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9170A" w14:textId="50D93B30" w:rsidR="009D1AC5" w:rsidRDefault="00F356B4" w:rsidP="00E05F50">
      <w:pPr>
        <w:tabs>
          <w:tab w:val="left" w:pos="0"/>
        </w:tabs>
        <w:jc w:val="right"/>
        <w:rPr>
          <w:rStyle w:val="fontstyle01"/>
          <w:rFonts w:asciiTheme="minorHAnsi" w:hAnsiTheme="minorHAnsi" w:cstheme="minorHAnsi"/>
          <w:b w:val="0"/>
          <w:i/>
        </w:rPr>
      </w:pPr>
      <w:proofErr w:type="spellStart"/>
      <w:r>
        <w:rPr>
          <w:rStyle w:val="fontstyle01"/>
          <w:rFonts w:asciiTheme="minorHAnsi" w:hAnsiTheme="minorHAnsi" w:cstheme="minorHAnsi"/>
          <w:b w:val="0"/>
          <w:i/>
        </w:rPr>
        <w:t>N</w:t>
      </w:r>
      <w:r w:rsidR="005C1D74" w:rsidRPr="002C566B">
        <w:rPr>
          <w:rStyle w:val="fontstyle01"/>
          <w:rFonts w:asciiTheme="minorHAnsi" w:hAnsiTheme="minorHAnsi" w:cstheme="minorHAnsi"/>
          <w:b w:val="0"/>
          <w:i/>
        </w:rPr>
        <w:t>iechobrz</w:t>
      </w:r>
      <w:proofErr w:type="spellEnd"/>
      <w:r w:rsidR="00C3314B">
        <w:rPr>
          <w:rStyle w:val="fontstyle01"/>
          <w:rFonts w:asciiTheme="minorHAnsi" w:hAnsiTheme="minorHAnsi" w:cstheme="minorHAnsi"/>
          <w:b w:val="0"/>
          <w:i/>
        </w:rPr>
        <w:t xml:space="preserve">, </w:t>
      </w:r>
      <w:r w:rsidR="00676112">
        <w:rPr>
          <w:rStyle w:val="fontstyle01"/>
          <w:rFonts w:asciiTheme="minorHAnsi" w:hAnsiTheme="minorHAnsi" w:cstheme="minorHAnsi"/>
          <w:b w:val="0"/>
          <w:i/>
        </w:rPr>
        <w:t>0</w:t>
      </w:r>
      <w:r w:rsidR="00EB6407">
        <w:rPr>
          <w:rStyle w:val="fontstyle01"/>
          <w:rFonts w:asciiTheme="minorHAnsi" w:hAnsiTheme="minorHAnsi" w:cstheme="minorHAnsi"/>
          <w:b w:val="0"/>
          <w:i/>
        </w:rPr>
        <w:t>5</w:t>
      </w:r>
      <w:r w:rsidR="00676112">
        <w:rPr>
          <w:rStyle w:val="fontstyle01"/>
          <w:rFonts w:asciiTheme="minorHAnsi" w:hAnsiTheme="minorHAnsi" w:cstheme="minorHAnsi"/>
          <w:b w:val="0"/>
          <w:i/>
        </w:rPr>
        <w:t>.04.</w:t>
      </w:r>
      <w:r w:rsidR="005C1D74">
        <w:rPr>
          <w:rStyle w:val="fontstyle01"/>
          <w:rFonts w:asciiTheme="minorHAnsi" w:hAnsiTheme="minorHAnsi" w:cstheme="minorHAnsi"/>
          <w:b w:val="0"/>
          <w:i/>
        </w:rPr>
        <w:t>2024</w:t>
      </w:r>
      <w:r w:rsidR="00C3314B">
        <w:rPr>
          <w:rStyle w:val="fontstyle01"/>
          <w:rFonts w:asciiTheme="minorHAnsi" w:hAnsiTheme="minorHAnsi" w:cstheme="minorHAnsi"/>
          <w:b w:val="0"/>
          <w:i/>
        </w:rPr>
        <w:t xml:space="preserve"> r.</w:t>
      </w:r>
    </w:p>
    <w:p w14:paraId="19759561" w14:textId="77777777" w:rsidR="009D1AC5" w:rsidRDefault="009D1AC5" w:rsidP="00E05F50">
      <w:pPr>
        <w:tabs>
          <w:tab w:val="left" w:pos="0"/>
        </w:tabs>
        <w:rPr>
          <w:rStyle w:val="fontstyle01"/>
          <w:rFonts w:asciiTheme="minorHAnsi" w:hAnsiTheme="minorHAnsi" w:cstheme="minorHAnsi"/>
        </w:rPr>
      </w:pPr>
    </w:p>
    <w:p w14:paraId="4EF06D4C" w14:textId="4AD68624" w:rsidR="009D1AC5" w:rsidRDefault="00C3314B" w:rsidP="00E05F50">
      <w:pPr>
        <w:tabs>
          <w:tab w:val="left" w:pos="0"/>
        </w:tabs>
        <w:jc w:val="center"/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 xml:space="preserve">ZAPYTANIE OFERTOWE nr </w:t>
      </w:r>
      <w:r w:rsidR="00131949"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1</w:t>
      </w:r>
      <w:r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/</w:t>
      </w:r>
      <w:r w:rsidR="009663A2"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0</w:t>
      </w:r>
      <w:r w:rsidR="00131949"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4</w:t>
      </w:r>
      <w:r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/202</w:t>
      </w:r>
      <w:r w:rsidR="009663A2"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4/1.4</w:t>
      </w:r>
      <w:r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 xml:space="preserve"> </w:t>
      </w:r>
    </w:p>
    <w:p w14:paraId="789DEC40" w14:textId="77777777" w:rsidR="009D1AC5" w:rsidRDefault="009D1AC5" w:rsidP="00E05F50">
      <w:pPr>
        <w:tabs>
          <w:tab w:val="left" w:pos="0"/>
        </w:tabs>
        <w:suppressAutoHyphens/>
        <w:autoSpaceDN w:val="0"/>
        <w:rPr>
          <w:rFonts w:ascii="Calibri" w:eastAsia="SimSun" w:hAnsi="Calibri" w:cs="Calibri"/>
          <w:kern w:val="3"/>
          <w:sz w:val="20"/>
          <w:szCs w:val="20"/>
          <w:lang w:eastAsia="en-US"/>
        </w:rPr>
      </w:pPr>
    </w:p>
    <w:p w14:paraId="5D7D45D0" w14:textId="77777777" w:rsidR="009D1AC5" w:rsidRDefault="00C3314B" w:rsidP="00E05F50">
      <w:pPr>
        <w:tabs>
          <w:tab w:val="left" w:pos="0"/>
        </w:tabs>
        <w:suppressAutoHyphens/>
        <w:autoSpaceDN w:val="0"/>
        <w:rPr>
          <w:rFonts w:ascii="Calibri" w:eastAsia="SimSun" w:hAnsi="Calibri" w:cs="Calibri"/>
          <w:b/>
          <w:kern w:val="3"/>
          <w:sz w:val="22"/>
          <w:szCs w:val="22"/>
          <w:u w:val="single"/>
          <w:lang w:eastAsia="en-US"/>
        </w:rPr>
      </w:pPr>
      <w:r>
        <w:rPr>
          <w:rFonts w:ascii="Calibri" w:eastAsia="SimSun" w:hAnsi="Calibri" w:cs="Calibri"/>
          <w:b/>
          <w:kern w:val="3"/>
          <w:sz w:val="22"/>
          <w:szCs w:val="22"/>
          <w:u w:val="single"/>
          <w:lang w:eastAsia="en-US"/>
        </w:rPr>
        <w:t>I. ZAMAWIAJĄCY:</w:t>
      </w:r>
    </w:p>
    <w:p w14:paraId="4A347C9B" w14:textId="77777777" w:rsidR="00284DA4" w:rsidRDefault="00284DA4" w:rsidP="00E05F50">
      <w:pPr>
        <w:tabs>
          <w:tab w:val="left" w:pos="0"/>
        </w:tabs>
        <w:suppressAutoHyphens/>
        <w:autoSpaceDN w:val="0"/>
        <w:rPr>
          <w:rFonts w:ascii="Calibri" w:eastAsia="SimSun" w:hAnsi="Calibri" w:cs="Calibri"/>
          <w:b/>
          <w:kern w:val="3"/>
          <w:sz w:val="22"/>
          <w:szCs w:val="22"/>
          <w:u w:val="single"/>
          <w:lang w:eastAsia="en-US"/>
        </w:rPr>
      </w:pPr>
    </w:p>
    <w:p w14:paraId="66F7557B" w14:textId="77777777" w:rsidR="005C1D74" w:rsidRPr="005C1D74" w:rsidRDefault="005C1D74" w:rsidP="005C1D74">
      <w:pPr>
        <w:pStyle w:val="Tekstpodstawowy"/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  <w:r w:rsidRPr="005C1D74">
        <w:rPr>
          <w:rFonts w:ascii="Calibri" w:hAnsi="Calibri" w:cs="Calibri"/>
          <w:b/>
          <w:sz w:val="22"/>
          <w:szCs w:val="22"/>
        </w:rPr>
        <w:t>SAWE Spółka z o.o. Spółka komandytowa</w:t>
      </w:r>
    </w:p>
    <w:p w14:paraId="39973BA8" w14:textId="77777777" w:rsidR="005C1D74" w:rsidRPr="005C1D74" w:rsidRDefault="005C1D74" w:rsidP="005C1D74">
      <w:pPr>
        <w:pStyle w:val="Tekstpodstawowy"/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  <w:r w:rsidRPr="005C1D74">
        <w:rPr>
          <w:rFonts w:ascii="Calibri" w:hAnsi="Calibri" w:cs="Calibri"/>
          <w:b/>
          <w:sz w:val="22"/>
          <w:szCs w:val="22"/>
        </w:rPr>
        <w:t xml:space="preserve">Siedziba przedsiębiorstwa: </w:t>
      </w:r>
      <w:proofErr w:type="spellStart"/>
      <w:r w:rsidRPr="005C1D74">
        <w:rPr>
          <w:rFonts w:ascii="Calibri" w:hAnsi="Calibri" w:cs="Calibri"/>
          <w:b/>
          <w:sz w:val="22"/>
          <w:szCs w:val="22"/>
        </w:rPr>
        <w:t>Niechobrz</w:t>
      </w:r>
      <w:proofErr w:type="spellEnd"/>
      <w:r w:rsidRPr="005C1D74">
        <w:rPr>
          <w:rFonts w:ascii="Calibri" w:hAnsi="Calibri" w:cs="Calibri"/>
          <w:b/>
          <w:sz w:val="22"/>
          <w:szCs w:val="22"/>
        </w:rPr>
        <w:t xml:space="preserve"> 923, 36-047 </w:t>
      </w:r>
      <w:proofErr w:type="spellStart"/>
      <w:r w:rsidRPr="005C1D74">
        <w:rPr>
          <w:rFonts w:ascii="Calibri" w:hAnsi="Calibri" w:cs="Calibri"/>
          <w:b/>
          <w:sz w:val="22"/>
          <w:szCs w:val="22"/>
        </w:rPr>
        <w:t>Niechobrz</w:t>
      </w:r>
      <w:proofErr w:type="spellEnd"/>
    </w:p>
    <w:p w14:paraId="7EB62E9F" w14:textId="77777777" w:rsidR="005C1D74" w:rsidRPr="005C1D74" w:rsidRDefault="005C1D74" w:rsidP="005C1D74">
      <w:pPr>
        <w:pStyle w:val="Tekstpodstawowy"/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  <w:r w:rsidRPr="005C1D74">
        <w:rPr>
          <w:rFonts w:ascii="Calibri" w:hAnsi="Calibri" w:cs="Calibri"/>
          <w:b/>
          <w:sz w:val="22"/>
          <w:szCs w:val="22"/>
        </w:rPr>
        <w:t>NIP: 5170393834, REGON: 381147972</w:t>
      </w:r>
    </w:p>
    <w:p w14:paraId="35AC4F73" w14:textId="4DD80595" w:rsidR="009D1AC5" w:rsidRDefault="005C1D74" w:rsidP="005C1D74">
      <w:pPr>
        <w:pStyle w:val="Tekstpodstawowy"/>
        <w:tabs>
          <w:tab w:val="left" w:pos="0"/>
        </w:tabs>
        <w:spacing w:after="0"/>
        <w:rPr>
          <w:rFonts w:ascii="Calibri" w:hAnsi="Calibri" w:cs="Calibri"/>
          <w:b/>
          <w:sz w:val="22"/>
          <w:szCs w:val="22"/>
        </w:rPr>
      </w:pPr>
      <w:r w:rsidRPr="005C1D74">
        <w:rPr>
          <w:rFonts w:ascii="Calibri" w:hAnsi="Calibri" w:cs="Calibri"/>
          <w:b/>
          <w:sz w:val="22"/>
          <w:szCs w:val="22"/>
        </w:rPr>
        <w:t xml:space="preserve">Strona internetowa: </w:t>
      </w:r>
      <w:hyperlink r:id="rId9" w:history="1">
        <w:r w:rsidRPr="002070E4">
          <w:rPr>
            <w:rStyle w:val="Hipercze"/>
            <w:rFonts w:ascii="Calibri" w:hAnsi="Calibri" w:cs="Calibri"/>
            <w:b/>
            <w:sz w:val="22"/>
            <w:szCs w:val="22"/>
          </w:rPr>
          <w:t>www.sawe.pl</w:t>
        </w:r>
      </w:hyperlink>
    </w:p>
    <w:p w14:paraId="4ED4572E" w14:textId="77777777" w:rsidR="005C1D74" w:rsidRDefault="005C1D74" w:rsidP="005C1D74">
      <w:pPr>
        <w:pStyle w:val="Tekstpodstawowy"/>
        <w:tabs>
          <w:tab w:val="left" w:pos="0"/>
        </w:tabs>
        <w:spacing w:after="0"/>
        <w:rPr>
          <w:rFonts w:ascii="Calibri" w:hAnsi="Calibri" w:cs="Calibri"/>
          <w:b/>
          <w:sz w:val="22"/>
          <w:szCs w:val="22"/>
        </w:rPr>
      </w:pPr>
    </w:p>
    <w:p w14:paraId="7137F02E" w14:textId="77777777" w:rsidR="005C1D74" w:rsidRDefault="005C1D74" w:rsidP="00F356B4">
      <w:pPr>
        <w:pStyle w:val="Tekstpodstawowy"/>
        <w:tabs>
          <w:tab w:val="left" w:pos="0"/>
        </w:tabs>
        <w:spacing w:after="0"/>
        <w:jc w:val="center"/>
        <w:rPr>
          <w:rFonts w:ascii="Calibri" w:hAnsi="Calibri"/>
          <w:sz w:val="22"/>
          <w:szCs w:val="22"/>
        </w:rPr>
      </w:pPr>
    </w:p>
    <w:p w14:paraId="2E70ADCB" w14:textId="2133519A" w:rsidR="009D1AC5" w:rsidRPr="005C1D74" w:rsidRDefault="005C1D74" w:rsidP="005C1D74">
      <w:pPr>
        <w:tabs>
          <w:tab w:val="left" w:pos="0"/>
        </w:tabs>
        <w:jc w:val="both"/>
        <w:rPr>
          <w:rFonts w:ascii="Calibri" w:hAnsi="Calibri" w:cs="Calibri"/>
          <w:b/>
          <w:bCs/>
          <w:sz w:val="20"/>
          <w:szCs w:val="22"/>
        </w:rPr>
      </w:pPr>
      <w:r w:rsidRPr="005C1D74">
        <w:rPr>
          <w:rFonts w:ascii="Calibri" w:hAnsi="Calibri" w:cs="Calibri"/>
          <w:b/>
          <w:bCs/>
          <w:sz w:val="20"/>
        </w:rPr>
        <w:t xml:space="preserve">SAWE Spółka z o.o. Spółka komandytowa, </w:t>
      </w:r>
      <w:bookmarkStart w:id="0" w:name="_Hlk162431131"/>
      <w:proofErr w:type="spellStart"/>
      <w:r w:rsidRPr="005C1D74">
        <w:rPr>
          <w:rFonts w:ascii="Calibri" w:hAnsi="Calibri" w:cs="Calibri"/>
          <w:b/>
          <w:bCs/>
          <w:sz w:val="20"/>
        </w:rPr>
        <w:t>Niechobrz</w:t>
      </w:r>
      <w:proofErr w:type="spellEnd"/>
      <w:r w:rsidRPr="005C1D74">
        <w:rPr>
          <w:rFonts w:ascii="Calibri" w:hAnsi="Calibri" w:cs="Calibri"/>
          <w:b/>
          <w:bCs/>
          <w:sz w:val="20"/>
        </w:rPr>
        <w:t xml:space="preserve"> 923, 36-047 </w:t>
      </w:r>
      <w:proofErr w:type="spellStart"/>
      <w:r w:rsidRPr="005C1D74">
        <w:rPr>
          <w:rFonts w:ascii="Calibri" w:hAnsi="Calibri" w:cs="Calibri"/>
          <w:b/>
          <w:bCs/>
          <w:sz w:val="20"/>
        </w:rPr>
        <w:t>Niechobrz</w:t>
      </w:r>
      <w:proofErr w:type="spellEnd"/>
      <w:r>
        <w:rPr>
          <w:rFonts w:ascii="Calibri" w:hAnsi="Calibri" w:cs="Calibri"/>
          <w:sz w:val="20"/>
        </w:rPr>
        <w:t xml:space="preserve"> </w:t>
      </w:r>
      <w:bookmarkEnd w:id="0"/>
      <w:r w:rsidR="00C3314B">
        <w:rPr>
          <w:rFonts w:ascii="Calibri" w:hAnsi="Calibri" w:cs="Calibri"/>
          <w:sz w:val="20"/>
        </w:rPr>
        <w:t>zapr</w:t>
      </w:r>
      <w:r w:rsidR="00C3314B">
        <w:rPr>
          <w:rFonts w:ascii="Calibri" w:hAnsi="Calibri" w:cs="Calibri"/>
          <w:sz w:val="20"/>
          <w:szCs w:val="22"/>
        </w:rPr>
        <w:t>asza do złożenia oferty na dostawę</w:t>
      </w:r>
      <w:r w:rsidR="002D6E7B">
        <w:rPr>
          <w:rFonts w:ascii="Calibri" w:hAnsi="Calibri" w:cs="Calibri"/>
          <w:sz w:val="20"/>
          <w:szCs w:val="22"/>
        </w:rPr>
        <w:t xml:space="preserve"> </w:t>
      </w:r>
      <w:r w:rsidR="00C3314B">
        <w:rPr>
          <w:rFonts w:ascii="Calibri" w:hAnsi="Calibri" w:cs="Calibri"/>
          <w:sz w:val="20"/>
          <w:szCs w:val="22"/>
        </w:rPr>
        <w:t xml:space="preserve">środka trwałego tj. </w:t>
      </w:r>
      <w:bookmarkStart w:id="1" w:name="_Hlk162431101"/>
      <w:r w:rsidR="00676112" w:rsidRPr="00676112">
        <w:rPr>
          <w:rFonts w:ascii="Calibri" w:hAnsi="Calibri" w:cs="Calibri"/>
          <w:b/>
          <w:bCs/>
          <w:sz w:val="20"/>
          <w:szCs w:val="22"/>
        </w:rPr>
        <w:t xml:space="preserve">Linii do produkcji  ścian szkieletowych  drewnianych </w:t>
      </w:r>
      <w:r>
        <w:rPr>
          <w:rFonts w:ascii="Calibri" w:hAnsi="Calibri" w:cs="Calibri"/>
          <w:b/>
          <w:bCs/>
          <w:sz w:val="20"/>
          <w:szCs w:val="22"/>
        </w:rPr>
        <w:t>– 1 szt.</w:t>
      </w:r>
      <w:r w:rsidR="00C3314B">
        <w:rPr>
          <w:rFonts w:ascii="Calibri" w:hAnsi="Calibri" w:cs="Calibri"/>
          <w:color w:val="0D0D0D"/>
          <w:sz w:val="20"/>
          <w:szCs w:val="22"/>
        </w:rPr>
        <w:t xml:space="preserve"> </w:t>
      </w:r>
      <w:bookmarkEnd w:id="1"/>
      <w:r w:rsidR="00EB7708">
        <w:rPr>
          <w:rFonts w:ascii="Calibri" w:hAnsi="Calibri" w:cs="Calibri"/>
          <w:b/>
          <w:bCs/>
          <w:color w:val="0D0D0D"/>
          <w:sz w:val="20"/>
          <w:szCs w:val="22"/>
        </w:rPr>
        <w:t>oraz</w:t>
      </w:r>
      <w:r w:rsidR="0032517C" w:rsidRPr="0032517C">
        <w:rPr>
          <w:rFonts w:ascii="Calibri" w:hAnsi="Calibri" w:cs="Calibri"/>
          <w:b/>
          <w:bCs/>
          <w:color w:val="0D0D0D"/>
          <w:sz w:val="20"/>
          <w:szCs w:val="22"/>
        </w:rPr>
        <w:t xml:space="preserve"> wyposażeni</w:t>
      </w:r>
      <w:r w:rsidR="00EB7708">
        <w:rPr>
          <w:rFonts w:ascii="Calibri" w:hAnsi="Calibri" w:cs="Calibri"/>
          <w:b/>
          <w:bCs/>
          <w:color w:val="0D0D0D"/>
          <w:sz w:val="20"/>
          <w:szCs w:val="22"/>
        </w:rPr>
        <w:t>a</w:t>
      </w:r>
      <w:r w:rsidR="0032517C" w:rsidRPr="0032517C">
        <w:rPr>
          <w:rFonts w:ascii="Calibri" w:hAnsi="Calibri" w:cs="Calibri"/>
          <w:b/>
          <w:bCs/>
          <w:color w:val="0D0D0D"/>
          <w:sz w:val="20"/>
          <w:szCs w:val="22"/>
        </w:rPr>
        <w:t xml:space="preserve"> w postaci </w:t>
      </w:r>
      <w:r w:rsidR="00986CCA">
        <w:rPr>
          <w:rFonts w:ascii="Calibri" w:hAnsi="Calibri" w:cs="Calibri"/>
          <w:b/>
          <w:bCs/>
          <w:color w:val="0D0D0D"/>
          <w:sz w:val="20"/>
          <w:szCs w:val="22"/>
        </w:rPr>
        <w:t xml:space="preserve">narzędzi: </w:t>
      </w:r>
      <w:r w:rsidR="0032517C" w:rsidRPr="0032517C">
        <w:rPr>
          <w:rFonts w:ascii="Calibri" w:hAnsi="Calibri" w:cs="Calibri"/>
          <w:b/>
          <w:bCs/>
          <w:color w:val="0D0D0D"/>
          <w:sz w:val="20"/>
          <w:szCs w:val="22"/>
        </w:rPr>
        <w:t>gwoździark</w:t>
      </w:r>
      <w:r w:rsidR="00986CCA">
        <w:rPr>
          <w:rFonts w:ascii="Calibri" w:hAnsi="Calibri" w:cs="Calibri"/>
          <w:b/>
          <w:bCs/>
          <w:color w:val="0D0D0D"/>
          <w:sz w:val="20"/>
          <w:szCs w:val="22"/>
        </w:rPr>
        <w:t>a</w:t>
      </w:r>
      <w:r w:rsidR="0032517C" w:rsidRPr="0032517C">
        <w:rPr>
          <w:rFonts w:ascii="Calibri" w:hAnsi="Calibri" w:cs="Calibri"/>
          <w:b/>
          <w:bCs/>
          <w:color w:val="0D0D0D"/>
          <w:sz w:val="20"/>
          <w:szCs w:val="22"/>
        </w:rPr>
        <w:t xml:space="preserve"> – 2 szt., zszywacz – 1 szt.</w:t>
      </w:r>
      <w:r w:rsidR="0032517C">
        <w:rPr>
          <w:rFonts w:ascii="Calibri" w:hAnsi="Calibri" w:cs="Calibri"/>
          <w:color w:val="0D0D0D"/>
          <w:sz w:val="20"/>
          <w:szCs w:val="22"/>
        </w:rPr>
        <w:t xml:space="preserve"> </w:t>
      </w:r>
      <w:r w:rsidR="00C3314B">
        <w:rPr>
          <w:rFonts w:ascii="Calibri" w:hAnsi="Calibri" w:cs="Calibri"/>
          <w:color w:val="0D0D0D"/>
          <w:sz w:val="20"/>
          <w:szCs w:val="22"/>
        </w:rPr>
        <w:t xml:space="preserve">w związku z projektem pn. </w:t>
      </w:r>
      <w:bookmarkStart w:id="2" w:name="_Hlk162431155"/>
      <w:r w:rsidR="00C3314B">
        <w:rPr>
          <w:rFonts w:ascii="Calibri" w:hAnsi="Calibri" w:cs="Calibri"/>
          <w:color w:val="0D0D0D"/>
          <w:sz w:val="20"/>
          <w:szCs w:val="22"/>
        </w:rPr>
        <w:t>„</w:t>
      </w:r>
      <w:r w:rsidRPr="005C1D74">
        <w:rPr>
          <w:rFonts w:ascii="Calibri" w:hAnsi="Calibri" w:cs="Calibri"/>
          <w:color w:val="0D0D0D"/>
          <w:sz w:val="20"/>
          <w:szCs w:val="22"/>
        </w:rPr>
        <w:t>Podwyższenie konkurencyjności przedsiębiorstwa SAWE w wyniku wdrożenia strategii wzorniczej</w:t>
      </w:r>
      <w:r w:rsidR="00C3314B">
        <w:rPr>
          <w:rFonts w:ascii="Calibri" w:hAnsi="Calibri" w:cs="Calibri"/>
          <w:color w:val="0D0D0D"/>
          <w:sz w:val="20"/>
          <w:szCs w:val="22"/>
        </w:rPr>
        <w:t xml:space="preserve">” realizowanego w ramach Programu Fundusze Europejskie dla Polski Wschodniej 2021-2027 w działaniu </w:t>
      </w:r>
      <w:r w:rsidRPr="005C1D74">
        <w:rPr>
          <w:rFonts w:ascii="Calibri" w:hAnsi="Calibri" w:cs="Calibri"/>
          <w:color w:val="0D0D0D"/>
          <w:sz w:val="20"/>
          <w:szCs w:val="22"/>
        </w:rPr>
        <w:t>1.4 Wzornictwo w MŚP</w:t>
      </w:r>
      <w:r w:rsidR="00C3314B">
        <w:rPr>
          <w:rFonts w:ascii="Calibri" w:hAnsi="Calibri" w:cs="Calibri"/>
          <w:color w:val="0D0D0D"/>
          <w:sz w:val="20"/>
          <w:szCs w:val="22"/>
        </w:rPr>
        <w:t>. Wniosek o dofinansowanie projektu nr</w:t>
      </w:r>
      <w:r>
        <w:rPr>
          <w:rFonts w:ascii="Calibri" w:hAnsi="Calibri" w:cs="Calibri"/>
          <w:color w:val="0D0D0D"/>
          <w:sz w:val="20"/>
          <w:szCs w:val="22"/>
        </w:rPr>
        <w:t xml:space="preserve"> </w:t>
      </w:r>
      <w:r w:rsidRPr="005C1D74">
        <w:rPr>
          <w:rFonts w:ascii="Calibri" w:hAnsi="Calibri" w:cs="Calibri"/>
          <w:color w:val="0D0D0D"/>
          <w:sz w:val="20"/>
          <w:szCs w:val="22"/>
        </w:rPr>
        <w:t>FEPW.01.04-IP.01-0140/23</w:t>
      </w:r>
      <w:r>
        <w:rPr>
          <w:rFonts w:ascii="Calibri" w:hAnsi="Calibri" w:cs="Calibri"/>
          <w:color w:val="0D0D0D"/>
          <w:sz w:val="20"/>
          <w:szCs w:val="22"/>
        </w:rPr>
        <w:t>.</w:t>
      </w:r>
    </w:p>
    <w:bookmarkEnd w:id="2"/>
    <w:p w14:paraId="33C8155F" w14:textId="77777777" w:rsidR="009D1AC5" w:rsidRDefault="009D1AC5" w:rsidP="00E05F50">
      <w:pPr>
        <w:tabs>
          <w:tab w:val="left" w:pos="0"/>
        </w:tabs>
        <w:jc w:val="both"/>
        <w:rPr>
          <w:rFonts w:ascii="Calibri" w:hAnsi="Calibri" w:cs="Calibri"/>
          <w:color w:val="0D0D0D"/>
          <w:sz w:val="20"/>
          <w:szCs w:val="22"/>
        </w:rPr>
      </w:pPr>
    </w:p>
    <w:p w14:paraId="1DE8A213" w14:textId="77777777" w:rsidR="009D1AC5" w:rsidRDefault="00C3314B" w:rsidP="00E05F50">
      <w:pPr>
        <w:tabs>
          <w:tab w:val="left" w:pos="0"/>
        </w:tabs>
        <w:jc w:val="both"/>
        <w:rPr>
          <w:rFonts w:ascii="Calibri" w:hAnsi="Calibri" w:cs="Calibri"/>
          <w:color w:val="0D0D0D"/>
          <w:sz w:val="20"/>
          <w:szCs w:val="22"/>
        </w:rPr>
      </w:pPr>
      <w:r>
        <w:rPr>
          <w:rFonts w:ascii="Calibri" w:hAnsi="Calibri" w:cs="Calibri"/>
          <w:color w:val="0D0D0D"/>
          <w:sz w:val="20"/>
          <w:szCs w:val="22"/>
        </w:rPr>
        <w:t xml:space="preserve">Postępowanie prowadzone jest w formie zapytania ofertowego </w:t>
      </w:r>
      <w:r>
        <w:rPr>
          <w:rFonts w:ascii="Calibri" w:hAnsi="Calibri" w:cs="Calibri"/>
          <w:b/>
          <w:color w:val="0D0D0D"/>
          <w:sz w:val="20"/>
          <w:szCs w:val="22"/>
          <w:u w:val="single"/>
        </w:rPr>
        <w:t>zgodnie z zasadą konkurencyjności</w:t>
      </w:r>
      <w:r>
        <w:rPr>
          <w:rFonts w:ascii="Calibri" w:hAnsi="Calibri" w:cs="Calibri"/>
          <w:color w:val="0D0D0D"/>
          <w:sz w:val="20"/>
          <w:szCs w:val="22"/>
        </w:rPr>
        <w:t xml:space="preserve"> obowiązującą w ramach Wytycznych Ministra Funduszy i Polityki Regionalnej w zakresie kwalifikowalności wydatków na lata 2021-2027.</w:t>
      </w:r>
    </w:p>
    <w:p w14:paraId="1DE55E1C" w14:textId="77777777" w:rsidR="009D1AC5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3582D72" w14:textId="6EF2A3C6" w:rsidR="009D1AC5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  <w:t xml:space="preserve"> </w:t>
      </w:r>
      <w:r w:rsidR="00AA32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OPIS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  <w:t>PRZEDMIOT</w:t>
      </w:r>
      <w:r w:rsidR="00AA32FF">
        <w:rPr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  <w:t xml:space="preserve"> ZAMÓWIENIA</w:t>
      </w:r>
    </w:p>
    <w:p w14:paraId="68D416A6" w14:textId="77777777" w:rsidR="009D1AC5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</w:pPr>
    </w:p>
    <w:p w14:paraId="1E77A9E7" w14:textId="77777777" w:rsidR="00676112" w:rsidRPr="00676112" w:rsidRDefault="00C3314B" w:rsidP="00E05F50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C1D74">
        <w:rPr>
          <w:rFonts w:asciiTheme="minorHAnsi" w:hAnsiTheme="minorHAnsi" w:cstheme="minorHAnsi"/>
          <w:b/>
          <w:bCs/>
          <w:sz w:val="22"/>
          <w:szCs w:val="22"/>
        </w:rPr>
        <w:t>Przedmiotem zamówienia jest</w:t>
      </w:r>
      <w:r w:rsidR="00676112">
        <w:rPr>
          <w:rFonts w:asciiTheme="minorHAnsi" w:hAnsiTheme="minorHAnsi" w:cstheme="minorHAnsi"/>
          <w:b/>
          <w:bCs/>
          <w:sz w:val="22"/>
          <w:szCs w:val="22"/>
          <w:lang w:val="pl-PL"/>
        </w:rPr>
        <w:t>:</w:t>
      </w:r>
    </w:p>
    <w:p w14:paraId="6142714A" w14:textId="1E590771" w:rsidR="009D1AC5" w:rsidRPr="005C1D74" w:rsidRDefault="00676112" w:rsidP="00676112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1.1</w:t>
      </w:r>
      <w:r w:rsidR="00C3314B" w:rsidRPr="005C1D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3" w:name="_Hlk163127710"/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CZĘŚĆ 1 - </w:t>
      </w:r>
      <w:r w:rsidR="00C3314B" w:rsidRPr="005C1D74">
        <w:rPr>
          <w:rFonts w:asciiTheme="minorHAnsi" w:hAnsiTheme="minorHAnsi" w:cstheme="minorHAnsi"/>
          <w:b/>
          <w:bCs/>
          <w:sz w:val="22"/>
          <w:szCs w:val="22"/>
          <w:u w:val="single"/>
        </w:rPr>
        <w:t>dostawa</w:t>
      </w:r>
      <w:r w:rsidR="009663A2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 xml:space="preserve"> </w:t>
      </w:r>
      <w:r w:rsidR="00C3314B" w:rsidRPr="005C1D7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środka trwałego tj.  </w:t>
      </w:r>
      <w:r w:rsidR="005C1D74" w:rsidRPr="005C1D74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Lini</w:t>
      </w:r>
      <w:r w:rsidR="009663A2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i</w:t>
      </w:r>
      <w:r w:rsidR="005C1D74" w:rsidRPr="005C1D74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 xml:space="preserve"> do produkcji </w:t>
      </w:r>
      <w:r w:rsidR="008262E6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 xml:space="preserve"> ścian szkieletowych  drewnianych 1</w:t>
      </w:r>
      <w:r w:rsidR="005C1D74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 xml:space="preserve"> szt. </w:t>
      </w:r>
      <w:bookmarkEnd w:id="3"/>
    </w:p>
    <w:p w14:paraId="742438BC" w14:textId="77777777" w:rsidR="00986CCA" w:rsidRDefault="00986CCA" w:rsidP="009663A2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bookmarkStart w:id="4" w:name="_Hlk163127469"/>
    </w:p>
    <w:p w14:paraId="715F0057" w14:textId="1B9D1465" w:rsidR="009D1AC5" w:rsidRPr="00676112" w:rsidRDefault="00C3314B" w:rsidP="009663A2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6112">
        <w:rPr>
          <w:rFonts w:asciiTheme="minorHAnsi" w:hAnsiTheme="minorHAnsi" w:cstheme="minorHAnsi"/>
          <w:b/>
          <w:bCs/>
          <w:sz w:val="22"/>
          <w:szCs w:val="22"/>
        </w:rPr>
        <w:t>Minimalne wymagane parametry techniczne:</w:t>
      </w:r>
    </w:p>
    <w:bookmarkEnd w:id="4"/>
    <w:p w14:paraId="3B927CBD" w14:textId="77777777" w:rsidR="005C1D74" w:rsidRPr="00104770" w:rsidRDefault="005C1D74" w:rsidP="005C1D74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93D251E" w14:textId="77777777" w:rsidR="008262E6" w:rsidRDefault="008262E6" w:rsidP="005C1D74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Całkowita </w:t>
      </w:r>
      <w:r w:rsidR="005C1D74" w:rsidRPr="005C1D74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długość 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linii do 16 m</w:t>
      </w:r>
    </w:p>
    <w:p w14:paraId="7300995D" w14:textId="73A84870" w:rsidR="005C1D74" w:rsidRDefault="005C1D74" w:rsidP="005C1D74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5C1D74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możliwość wykonania </w:t>
      </w:r>
      <w:r w:rsidR="008262E6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ścian o długości od 1,5 do 9.0 m</w:t>
      </w:r>
    </w:p>
    <w:p w14:paraId="0E40F9EF" w14:textId="42D94611" w:rsidR="008262E6" w:rsidRPr="005C1D74" w:rsidRDefault="008262E6" w:rsidP="008262E6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5C1D74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możliwość wykonania 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ścian o wysokości od 2,5 do 3,5 m</w:t>
      </w:r>
    </w:p>
    <w:p w14:paraId="2461D2F8" w14:textId="2AED8EE6" w:rsidR="008262E6" w:rsidRPr="005C1D74" w:rsidRDefault="008262E6" w:rsidP="00986CCA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1434" w:hanging="357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5C1D74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możliwość wykonania 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ścian o grubości od 95 mm do 250 mm</w:t>
      </w:r>
    </w:p>
    <w:p w14:paraId="6291CBB6" w14:textId="61332884" w:rsidR="008262E6" w:rsidRPr="005C1D74" w:rsidRDefault="008262E6" w:rsidP="00986CCA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1434" w:hanging="357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pozycjoner słupków</w:t>
      </w:r>
    </w:p>
    <w:p w14:paraId="79088536" w14:textId="77777777" w:rsidR="005C1D74" w:rsidRDefault="005C1D74" w:rsidP="00986CCA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1434" w:hanging="357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5C1D74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hydrauliczne lub pneumatyczne mocowanie elementów belek</w:t>
      </w:r>
    </w:p>
    <w:p w14:paraId="5C188581" w14:textId="58B0A47E" w:rsidR="008262E6" w:rsidRPr="005C1D74" w:rsidRDefault="008262E6" w:rsidP="00986CCA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1434" w:hanging="357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most wielofunkcyjny </w:t>
      </w:r>
    </w:p>
    <w:p w14:paraId="56EB4F58" w14:textId="07AE904C" w:rsidR="005C1D74" w:rsidRPr="005C1D74" w:rsidRDefault="005C1D74" w:rsidP="00986CCA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1434" w:hanging="357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5C1D74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półautomatyczne lub automatyczny sposób </w:t>
      </w:r>
      <w:r w:rsidR="008262E6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gwoździowania</w:t>
      </w:r>
    </w:p>
    <w:p w14:paraId="3A3920CD" w14:textId="4AB997F0" w:rsidR="005C1D74" w:rsidRDefault="008262E6" w:rsidP="00986CCA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1434" w:hanging="357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możliwość poboru słupków -podajnik magazyn słupków</w:t>
      </w:r>
    </w:p>
    <w:p w14:paraId="1B6EDCF5" w14:textId="7FF98FA1" w:rsidR="008262E6" w:rsidRDefault="00301C4E" w:rsidP="00986CCA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1434" w:hanging="357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współpraca z modułem projektowym </w:t>
      </w:r>
      <w:r w:rsidR="00E51EF8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MITEK 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PAMIR, DIETRICH”S</w:t>
      </w:r>
      <w:r w:rsidR="00676112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, TEKLA, CADWORKS</w:t>
      </w:r>
    </w:p>
    <w:p w14:paraId="606D148C" w14:textId="47556585" w:rsidR="0091624C" w:rsidRPr="0091624C" w:rsidRDefault="00302920" w:rsidP="0091624C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montaż i szkolenie </w:t>
      </w:r>
      <w:r w:rsidR="0066234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z obsługi linii </w:t>
      </w:r>
    </w:p>
    <w:p w14:paraId="21029295" w14:textId="77777777" w:rsidR="0091624C" w:rsidRDefault="0091624C" w:rsidP="0091624C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31FC0C24" w14:textId="048CBAB9" w:rsidR="0091624C" w:rsidRDefault="0091624C" w:rsidP="00374324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91624C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Linia technologiczna jest dedykowana do wykonywania gotowych elementów domów ścian o długości nawet do 9 m i standardowej wysokości domu parterowego z poddaszem. Linia pozwoli na wysoce zautomatyzowaną pracę umożliwiając wydajne łączenie ze sobą półproduktów w gotowe segmenty - części składowe modułów.</w:t>
      </w:r>
    </w:p>
    <w:p w14:paraId="25B9DAE9" w14:textId="3E61335B" w:rsidR="00676112" w:rsidRPr="00676112" w:rsidRDefault="00676112" w:rsidP="00374324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67611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lastRenderedPageBreak/>
        <w:t xml:space="preserve">1.2 </w:t>
      </w:r>
      <w:bookmarkStart w:id="5" w:name="_Hlk163127728"/>
      <w:r w:rsidRPr="0067611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CZĘŚĆ 2 – </w:t>
      </w:r>
      <w:r w:rsidRPr="0067611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pl-PL"/>
        </w:rPr>
        <w:t xml:space="preserve">dostawa </w:t>
      </w:r>
      <w:r w:rsidR="00986CC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pl-PL"/>
        </w:rPr>
        <w:t>narzędzi/</w:t>
      </w:r>
      <w:r w:rsidRPr="0067611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pl-PL"/>
        </w:rPr>
        <w:t>wyposażenia</w:t>
      </w:r>
      <w:r w:rsidR="00986CC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pl-PL"/>
        </w:rPr>
        <w:t xml:space="preserve"> </w:t>
      </w:r>
      <w:r w:rsidRPr="0067611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pl-PL"/>
        </w:rPr>
        <w:t xml:space="preserve">linii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pl-PL"/>
        </w:rPr>
        <w:t xml:space="preserve">do produkcji ścian szkieletowych </w:t>
      </w:r>
      <w:r w:rsidRPr="0067611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pl-PL"/>
        </w:rPr>
        <w:t>tj. gwoździark</w:t>
      </w:r>
      <w:r w:rsidR="00986CC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pl-PL"/>
        </w:rPr>
        <w:t>a</w:t>
      </w:r>
      <w:r w:rsidRPr="0067611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pl-PL"/>
        </w:rPr>
        <w:t>- 2 szt., zszywacz – 1 szt.</w:t>
      </w:r>
      <w:r w:rsidRPr="0067611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 </w:t>
      </w:r>
    </w:p>
    <w:bookmarkEnd w:id="5"/>
    <w:p w14:paraId="37750C7D" w14:textId="77777777" w:rsidR="00676112" w:rsidRDefault="00676112" w:rsidP="00374324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3B3FCA50" w14:textId="671053BA" w:rsidR="00676112" w:rsidRDefault="00C0372B" w:rsidP="00374324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C0372B">
        <w:rPr>
          <w:rFonts w:asciiTheme="minorHAnsi" w:hAnsiTheme="minorHAnsi" w:cstheme="minorHAnsi"/>
          <w:color w:val="000000"/>
          <w:sz w:val="22"/>
          <w:szCs w:val="22"/>
          <w:lang w:val="pl-PL"/>
        </w:rPr>
        <w:t>Narzędzia/wyposażenie winny być kompatybilne ze środkiem trwałym, którego przeznaczenie i specyfikacja została opisana w CZĘŚĆ 1 niniejszego zapytania:  dostawa środka trwałego tj.  Linii do produkcji  ścian szkieletowych  drewnianych.</w:t>
      </w:r>
    </w:p>
    <w:p w14:paraId="6AA3EBBF" w14:textId="77777777" w:rsidR="00C0372B" w:rsidRDefault="00C0372B" w:rsidP="00374324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7A17669A" w14:textId="77777777" w:rsidR="00676112" w:rsidRPr="00622179" w:rsidRDefault="00676112" w:rsidP="00676112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622179">
        <w:rPr>
          <w:rFonts w:ascii="Calibri" w:hAnsi="Calibri" w:cs="Calibri"/>
          <w:b/>
          <w:bCs/>
          <w:sz w:val="22"/>
          <w:szCs w:val="22"/>
        </w:rPr>
        <w:t>Minimalne wymagane parametry techniczne:</w:t>
      </w:r>
    </w:p>
    <w:p w14:paraId="3123B24B" w14:textId="418A8E5D" w:rsidR="00986CCA" w:rsidRPr="00986CCA" w:rsidRDefault="00986CCA" w:rsidP="00986CCA">
      <w:pPr>
        <w:rPr>
          <w:rFonts w:ascii="Calibri" w:hAnsi="Calibri" w:cs="Calibri"/>
          <w:b/>
          <w:bCs/>
          <w:sz w:val="22"/>
          <w:szCs w:val="22"/>
        </w:rPr>
      </w:pPr>
      <w:r w:rsidRPr="00986CCA">
        <w:rPr>
          <w:rFonts w:ascii="Calibri" w:hAnsi="Calibri" w:cs="Calibri"/>
          <w:b/>
          <w:bCs/>
          <w:sz w:val="22"/>
          <w:szCs w:val="22"/>
        </w:rPr>
        <w:t>Narzędzia do zbijania ramy</w:t>
      </w:r>
    </w:p>
    <w:p w14:paraId="417BB000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 xml:space="preserve"> 1. Gwoździarki do zbijania ramy - 2 szt. </w:t>
      </w:r>
    </w:p>
    <w:p w14:paraId="411BD827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parametry wbijanych gwoździ:</w:t>
      </w:r>
    </w:p>
    <w:p w14:paraId="64401613" w14:textId="11046395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Pr="00986CCA">
        <w:rPr>
          <w:rFonts w:ascii="Calibri" w:hAnsi="Calibri" w:cs="Calibri"/>
          <w:sz w:val="22"/>
          <w:szCs w:val="22"/>
        </w:rPr>
        <w:t>- średnica 3,8-4,6 mm</w:t>
      </w:r>
    </w:p>
    <w:p w14:paraId="099BC2CD" w14:textId="2B09F48C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 w:rsidRPr="00986CCA">
        <w:rPr>
          <w:rFonts w:ascii="Calibri" w:hAnsi="Calibri" w:cs="Calibri"/>
          <w:sz w:val="22"/>
          <w:szCs w:val="22"/>
        </w:rPr>
        <w:t>- długość 110-160 mm</w:t>
      </w:r>
    </w:p>
    <w:p w14:paraId="378CFB87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ciśnienie robocze 5,5-8,3 Bar</w:t>
      </w:r>
    </w:p>
    <w:p w14:paraId="369A47B4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kąt nachylenia gwoździ 34°</w:t>
      </w:r>
    </w:p>
    <w:p w14:paraId="57BDA02D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pojemność magazynka minimum 160 gwoździ</w:t>
      </w:r>
    </w:p>
    <w:p w14:paraId="20B6CBBF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zużycie powietrza max 4 litry na cykl</w:t>
      </w:r>
    </w:p>
    <w:p w14:paraId="1FB3195C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montaż poziomy przystosowany do instalacji na linii automatycznej</w:t>
      </w:r>
    </w:p>
    <w:p w14:paraId="39979132" w14:textId="7B8462D8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podłączenie elektroniczne 6-pinowe do instalacji 24V DC</w:t>
      </w:r>
    </w:p>
    <w:p w14:paraId="2A29505C" w14:textId="77777777" w:rsidR="00986CCA" w:rsidRDefault="00986CCA" w:rsidP="00986CCA">
      <w:pPr>
        <w:rPr>
          <w:rFonts w:ascii="Calibri" w:hAnsi="Calibri" w:cs="Calibri"/>
          <w:sz w:val="22"/>
          <w:szCs w:val="22"/>
        </w:rPr>
      </w:pPr>
    </w:p>
    <w:p w14:paraId="4069ED3F" w14:textId="0DFC990A" w:rsidR="00986CCA" w:rsidRPr="00986CCA" w:rsidRDefault="00986CCA" w:rsidP="00986CCA">
      <w:pPr>
        <w:rPr>
          <w:rFonts w:ascii="Calibri" w:hAnsi="Calibri" w:cs="Calibri"/>
          <w:b/>
          <w:bCs/>
          <w:sz w:val="22"/>
          <w:szCs w:val="22"/>
        </w:rPr>
      </w:pPr>
      <w:r w:rsidRPr="00986CCA">
        <w:rPr>
          <w:rFonts w:ascii="Calibri" w:hAnsi="Calibri" w:cs="Calibri"/>
          <w:b/>
          <w:bCs/>
          <w:sz w:val="22"/>
          <w:szCs w:val="22"/>
        </w:rPr>
        <w:t>Narzędzia na most gwoździujący</w:t>
      </w:r>
    </w:p>
    <w:p w14:paraId="5BC363D8" w14:textId="4ACC9B2D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>Z</w:t>
      </w:r>
      <w:r w:rsidRPr="00986CCA">
        <w:rPr>
          <w:rFonts w:ascii="Calibri" w:hAnsi="Calibri" w:cs="Calibri"/>
          <w:sz w:val="22"/>
          <w:szCs w:val="22"/>
        </w:rPr>
        <w:t xml:space="preserve">szywacz modułowy </w:t>
      </w:r>
      <w:r>
        <w:rPr>
          <w:rFonts w:ascii="Calibri" w:hAnsi="Calibri" w:cs="Calibri"/>
          <w:sz w:val="22"/>
          <w:szCs w:val="22"/>
        </w:rPr>
        <w:t>– 1 szt.</w:t>
      </w:r>
    </w:p>
    <w:p w14:paraId="71DA3C31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parametry wbijanej zszywki 1,53x1,32mm wymiar zewnętrzny 11,25mm</w:t>
      </w:r>
    </w:p>
    <w:p w14:paraId="5C442520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zakres wbijanych zszywek 38-75mm</w:t>
      </w:r>
    </w:p>
    <w:p w14:paraId="3D512A3F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magazynek pionowy boczny (kaseta wymienna) na minimum 2200 zszywek</w:t>
      </w:r>
    </w:p>
    <w:p w14:paraId="6DCE82C2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szerokość magazynka na 75 zszywek</w:t>
      </w:r>
    </w:p>
    <w:p w14:paraId="267B3E72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ciśnienie robocze 5-8 Bar</w:t>
      </w:r>
    </w:p>
    <w:p w14:paraId="61175987" w14:textId="77777777" w:rsidR="00986CCA" w:rsidRPr="00986CCA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montaż śrubą M16 z prowadzeniem 80mm</w:t>
      </w:r>
    </w:p>
    <w:p w14:paraId="0D4075F0" w14:textId="2641F2FB" w:rsidR="00EC2B98" w:rsidRDefault="00986CCA" w:rsidP="00986CCA">
      <w:pPr>
        <w:rPr>
          <w:rFonts w:ascii="Calibri" w:hAnsi="Calibri" w:cs="Calibri"/>
          <w:sz w:val="22"/>
          <w:szCs w:val="22"/>
        </w:rPr>
      </w:pPr>
      <w:r w:rsidRPr="00986CCA">
        <w:rPr>
          <w:rFonts w:ascii="Calibri" w:hAnsi="Calibri" w:cs="Calibri"/>
          <w:sz w:val="22"/>
          <w:szCs w:val="22"/>
        </w:rPr>
        <w:t>- podłączenie elektroniczne 6-pinowe do instalacji 24V DC</w:t>
      </w:r>
    </w:p>
    <w:p w14:paraId="4083E01A" w14:textId="77777777" w:rsidR="00986CCA" w:rsidRDefault="00986CCA" w:rsidP="00986CCA">
      <w:pPr>
        <w:rPr>
          <w:rFonts w:ascii="Calibri" w:hAnsi="Calibri" w:cs="Calibri"/>
          <w:sz w:val="22"/>
          <w:szCs w:val="22"/>
        </w:rPr>
      </w:pPr>
    </w:p>
    <w:p w14:paraId="2999466A" w14:textId="70F8BF9A" w:rsidR="00027A9E" w:rsidRPr="00104770" w:rsidRDefault="009663A2" w:rsidP="00E05F50">
      <w:pPr>
        <w:pStyle w:val="Default"/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EC2B98" w:rsidRPr="00104770">
        <w:rPr>
          <w:rFonts w:ascii="Calibri" w:hAnsi="Calibri" w:cs="Calibri"/>
          <w:b/>
          <w:sz w:val="22"/>
          <w:szCs w:val="22"/>
        </w:rPr>
        <w:t xml:space="preserve">. </w:t>
      </w:r>
      <w:r w:rsidR="00CC75CA" w:rsidRPr="00104770">
        <w:rPr>
          <w:rFonts w:ascii="Calibri" w:hAnsi="Calibri" w:cs="Calibri"/>
          <w:b/>
          <w:sz w:val="22"/>
          <w:szCs w:val="22"/>
        </w:rPr>
        <w:t xml:space="preserve"> </w:t>
      </w:r>
      <w:r w:rsidR="00027A9E" w:rsidRPr="00104770">
        <w:rPr>
          <w:rFonts w:ascii="Calibri" w:hAnsi="Calibri" w:cs="Calibri"/>
          <w:b/>
          <w:sz w:val="22"/>
          <w:szCs w:val="22"/>
        </w:rPr>
        <w:t>Uszczegółowienie przedmiotu zamówienia:</w:t>
      </w:r>
    </w:p>
    <w:p w14:paraId="42C94B3D" w14:textId="4E8F671E" w:rsidR="00E364A5" w:rsidRDefault="00E364A5" w:rsidP="00E05F50">
      <w:pPr>
        <w:pStyle w:val="Default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364A5">
        <w:rPr>
          <w:rFonts w:ascii="Calibri" w:hAnsi="Calibri" w:cs="Calibri"/>
          <w:sz w:val="22"/>
          <w:szCs w:val="22"/>
        </w:rPr>
        <w:t>Koszty transportu do miejsca wyznaczonego przez Z</w:t>
      </w:r>
      <w:r>
        <w:rPr>
          <w:rFonts w:ascii="Calibri" w:hAnsi="Calibri" w:cs="Calibri"/>
          <w:sz w:val="22"/>
          <w:szCs w:val="22"/>
        </w:rPr>
        <w:t xml:space="preserve">amawiającego, jego rozładunek i </w:t>
      </w:r>
      <w:r w:rsidRPr="00E364A5">
        <w:rPr>
          <w:rFonts w:ascii="Calibri" w:hAnsi="Calibri" w:cs="Calibri"/>
          <w:sz w:val="22"/>
          <w:szCs w:val="22"/>
        </w:rPr>
        <w:t>instalację,</w:t>
      </w:r>
      <w:r w:rsidR="006258BA">
        <w:rPr>
          <w:rFonts w:ascii="Calibri" w:hAnsi="Calibri" w:cs="Calibri"/>
          <w:sz w:val="22"/>
          <w:szCs w:val="22"/>
        </w:rPr>
        <w:br/>
      </w:r>
      <w:r w:rsidRPr="00E364A5">
        <w:rPr>
          <w:rFonts w:ascii="Calibri" w:hAnsi="Calibri" w:cs="Calibri"/>
          <w:sz w:val="22"/>
          <w:szCs w:val="22"/>
        </w:rPr>
        <w:t>a także ubezpieczenie dostarczonej maszyny pokrywa Wykonawca.</w:t>
      </w:r>
    </w:p>
    <w:p w14:paraId="26FA5EC8" w14:textId="77777777" w:rsidR="00EC2B98" w:rsidRPr="00E364A5" w:rsidRDefault="00EC2B98" w:rsidP="00E05F50">
      <w:pPr>
        <w:pStyle w:val="Default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38DB0725" w14:textId="4995AF7E" w:rsidR="00E364A5" w:rsidRDefault="00E364A5" w:rsidP="000335B2">
      <w:pPr>
        <w:pStyle w:val="Default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6234F">
        <w:rPr>
          <w:rFonts w:ascii="Calibri" w:hAnsi="Calibri" w:cs="Calibri"/>
          <w:sz w:val="22"/>
          <w:szCs w:val="22"/>
        </w:rPr>
        <w:t>Przedmiot zamówienia zostanie dostarczony</w:t>
      </w:r>
      <w:r w:rsidR="00302920" w:rsidRPr="0066234F">
        <w:rPr>
          <w:rFonts w:ascii="Calibri" w:hAnsi="Calibri" w:cs="Calibri"/>
          <w:sz w:val="22"/>
          <w:szCs w:val="22"/>
        </w:rPr>
        <w:t>, zamontowany</w:t>
      </w:r>
      <w:r w:rsidRPr="0066234F">
        <w:rPr>
          <w:rFonts w:ascii="Calibri" w:hAnsi="Calibri" w:cs="Calibri"/>
          <w:sz w:val="22"/>
          <w:szCs w:val="22"/>
        </w:rPr>
        <w:t xml:space="preserve"> przez Wykonawcę i pierwszy raz uruchomiony w miejscu wskazanym przez Zamawiającego.</w:t>
      </w:r>
      <w:r w:rsidR="00302920" w:rsidRPr="0066234F">
        <w:rPr>
          <w:rFonts w:ascii="Calibri" w:hAnsi="Calibri" w:cs="Calibri"/>
          <w:sz w:val="22"/>
          <w:szCs w:val="22"/>
        </w:rPr>
        <w:t xml:space="preserve"> </w:t>
      </w:r>
    </w:p>
    <w:p w14:paraId="0349842E" w14:textId="77777777" w:rsidR="0066234F" w:rsidRPr="0066234F" w:rsidRDefault="0066234F" w:rsidP="0066234F">
      <w:pPr>
        <w:pStyle w:val="Default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5ADE75D" w14:textId="467B9FED" w:rsidR="00E364A5" w:rsidRDefault="00E364A5" w:rsidP="00E05F50">
      <w:pPr>
        <w:pStyle w:val="Default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364A5">
        <w:rPr>
          <w:rFonts w:ascii="Calibri" w:hAnsi="Calibri" w:cs="Calibri"/>
          <w:sz w:val="22"/>
          <w:szCs w:val="22"/>
        </w:rPr>
        <w:t>Zamawiający wymaga aby zaoferowany pr</w:t>
      </w:r>
      <w:r>
        <w:rPr>
          <w:rFonts w:ascii="Calibri" w:hAnsi="Calibri" w:cs="Calibri"/>
          <w:sz w:val="22"/>
          <w:szCs w:val="22"/>
        </w:rPr>
        <w:t xml:space="preserve">zedmiot zamówienia był wolny od </w:t>
      </w:r>
      <w:r w:rsidRPr="00E364A5">
        <w:rPr>
          <w:rFonts w:ascii="Calibri" w:hAnsi="Calibri" w:cs="Calibri"/>
          <w:sz w:val="22"/>
          <w:szCs w:val="22"/>
        </w:rPr>
        <w:t>jakichkolwiek wad fizycznych i prawnych. Maszyna ma być nowa, nieużywana,</w:t>
      </w:r>
      <w:r>
        <w:rPr>
          <w:rFonts w:ascii="Calibri" w:hAnsi="Calibri" w:cs="Calibri"/>
          <w:sz w:val="22"/>
          <w:szCs w:val="22"/>
        </w:rPr>
        <w:t xml:space="preserve"> </w:t>
      </w:r>
      <w:r w:rsidRPr="00E364A5">
        <w:rPr>
          <w:rFonts w:ascii="Calibri" w:hAnsi="Calibri" w:cs="Calibri"/>
          <w:sz w:val="22"/>
          <w:szCs w:val="22"/>
        </w:rPr>
        <w:t>kompletna, tj. powinna znajdować się</w:t>
      </w:r>
      <w:r w:rsidR="00CC75CA">
        <w:rPr>
          <w:rFonts w:ascii="Calibri" w:hAnsi="Calibri" w:cs="Calibri"/>
          <w:sz w:val="22"/>
          <w:szCs w:val="22"/>
        </w:rPr>
        <w:br/>
      </w:r>
      <w:r w:rsidRPr="00E364A5">
        <w:rPr>
          <w:rFonts w:ascii="Calibri" w:hAnsi="Calibri" w:cs="Calibri"/>
          <w:sz w:val="22"/>
          <w:szCs w:val="22"/>
        </w:rPr>
        <w:t>w stanie umo</w:t>
      </w:r>
      <w:r>
        <w:rPr>
          <w:rFonts w:ascii="Calibri" w:hAnsi="Calibri" w:cs="Calibri"/>
          <w:sz w:val="22"/>
          <w:szCs w:val="22"/>
        </w:rPr>
        <w:t xml:space="preserve">żliwiającym jej użytkowanie bez </w:t>
      </w:r>
      <w:r w:rsidRPr="00E364A5">
        <w:rPr>
          <w:rFonts w:ascii="Calibri" w:hAnsi="Calibri" w:cs="Calibri"/>
          <w:sz w:val="22"/>
          <w:szCs w:val="22"/>
        </w:rPr>
        <w:t>ograniczeń, zgodnie z przeznaczeniem z chwilą uruchomienia.</w:t>
      </w:r>
    </w:p>
    <w:p w14:paraId="3B91BB38" w14:textId="77777777" w:rsidR="00B54EED" w:rsidRDefault="00B54EED" w:rsidP="00E05F50">
      <w:pPr>
        <w:pStyle w:val="Default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0C8246A" w14:textId="0FB324E9" w:rsidR="00B54EED" w:rsidRDefault="00B54EED" w:rsidP="00E05F50">
      <w:pPr>
        <w:pStyle w:val="Default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B54EED">
        <w:rPr>
          <w:rFonts w:ascii="Calibri" w:hAnsi="Calibri" w:cs="Calibri"/>
          <w:sz w:val="22"/>
          <w:szCs w:val="22"/>
        </w:rPr>
        <w:t xml:space="preserve">Zamawiający wymaga, aby Wykonawca wraz z przedmiotem zamówienia </w:t>
      </w:r>
      <w:r>
        <w:rPr>
          <w:rFonts w:ascii="Calibri" w:hAnsi="Calibri" w:cs="Calibri"/>
          <w:sz w:val="22"/>
          <w:szCs w:val="22"/>
        </w:rPr>
        <w:t xml:space="preserve">dostarczył </w:t>
      </w:r>
      <w:r w:rsidRPr="00B54EED">
        <w:rPr>
          <w:rFonts w:ascii="Calibri" w:hAnsi="Calibri" w:cs="Calibri"/>
          <w:sz w:val="22"/>
          <w:szCs w:val="22"/>
        </w:rPr>
        <w:t>kompletną dokumentację techniczną przedmiotu z</w:t>
      </w:r>
      <w:r>
        <w:rPr>
          <w:rFonts w:ascii="Calibri" w:hAnsi="Calibri" w:cs="Calibri"/>
          <w:sz w:val="22"/>
          <w:szCs w:val="22"/>
        </w:rPr>
        <w:t xml:space="preserve">amówienia tj. aktualne wszelkie </w:t>
      </w:r>
      <w:r w:rsidRPr="00B54EED">
        <w:rPr>
          <w:rFonts w:ascii="Calibri" w:hAnsi="Calibri" w:cs="Calibri"/>
          <w:sz w:val="22"/>
          <w:szCs w:val="22"/>
        </w:rPr>
        <w:t>niezbędne atesty, certyfikaty autoryzacji produce</w:t>
      </w:r>
      <w:r>
        <w:rPr>
          <w:rFonts w:ascii="Calibri" w:hAnsi="Calibri" w:cs="Calibri"/>
          <w:sz w:val="22"/>
          <w:szCs w:val="22"/>
        </w:rPr>
        <w:t xml:space="preserve">nta dla sprzedaży i serwisu lub </w:t>
      </w:r>
      <w:r w:rsidRPr="00B54EED">
        <w:rPr>
          <w:rFonts w:ascii="Calibri" w:hAnsi="Calibri" w:cs="Calibri"/>
          <w:sz w:val="22"/>
          <w:szCs w:val="22"/>
        </w:rPr>
        <w:t>deklaracje zgodności producenta lub inne dokumen</w:t>
      </w:r>
      <w:r>
        <w:rPr>
          <w:rFonts w:ascii="Calibri" w:hAnsi="Calibri" w:cs="Calibri"/>
          <w:sz w:val="22"/>
          <w:szCs w:val="22"/>
        </w:rPr>
        <w:t xml:space="preserve">ty potwierdzające, że oferowany </w:t>
      </w:r>
      <w:r w:rsidRPr="00B54EED">
        <w:rPr>
          <w:rFonts w:ascii="Calibri" w:hAnsi="Calibri" w:cs="Calibri"/>
          <w:sz w:val="22"/>
          <w:szCs w:val="22"/>
        </w:rPr>
        <w:t>przedmiot zamówienia jest dopuszczony do obrotu i u</w:t>
      </w:r>
      <w:r>
        <w:rPr>
          <w:rFonts w:ascii="Calibri" w:hAnsi="Calibri" w:cs="Calibri"/>
          <w:sz w:val="22"/>
          <w:szCs w:val="22"/>
        </w:rPr>
        <w:t xml:space="preserve">żywania, dokumenty gwarancyjne, </w:t>
      </w:r>
      <w:r w:rsidRPr="00B54EED">
        <w:rPr>
          <w:rFonts w:ascii="Calibri" w:hAnsi="Calibri" w:cs="Calibri"/>
          <w:sz w:val="22"/>
          <w:szCs w:val="22"/>
        </w:rPr>
        <w:t>świadectwo jakości jeżeli jest wymagane przepisami</w:t>
      </w:r>
      <w:r>
        <w:rPr>
          <w:rFonts w:ascii="Calibri" w:hAnsi="Calibri" w:cs="Calibri"/>
          <w:sz w:val="22"/>
          <w:szCs w:val="22"/>
        </w:rPr>
        <w:t xml:space="preserve"> prawa, licencję oprogramowania </w:t>
      </w:r>
      <w:r w:rsidRPr="00B54EED">
        <w:rPr>
          <w:rFonts w:ascii="Calibri" w:hAnsi="Calibri" w:cs="Calibri"/>
          <w:sz w:val="22"/>
          <w:szCs w:val="22"/>
        </w:rPr>
        <w:t>(jeżeli dotyczy) lub inne dokumenty jeżeli są w</w:t>
      </w:r>
      <w:r>
        <w:rPr>
          <w:rFonts w:ascii="Calibri" w:hAnsi="Calibri" w:cs="Calibri"/>
          <w:sz w:val="22"/>
          <w:szCs w:val="22"/>
        </w:rPr>
        <w:t xml:space="preserve">ymagane przez Zamawiającego lub </w:t>
      </w:r>
      <w:r w:rsidRPr="00B54EED">
        <w:rPr>
          <w:rFonts w:ascii="Calibri" w:hAnsi="Calibri" w:cs="Calibri"/>
          <w:sz w:val="22"/>
          <w:szCs w:val="22"/>
        </w:rPr>
        <w:t>obowiązujące przepisy prawa.</w:t>
      </w:r>
    </w:p>
    <w:p w14:paraId="7929E4E0" w14:textId="77777777" w:rsidR="00E364A5" w:rsidRDefault="00E364A5" w:rsidP="00E05F50">
      <w:pPr>
        <w:pStyle w:val="Default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573E5491" w14:textId="669BC201" w:rsidR="00F43FAD" w:rsidRDefault="00F43FAD" w:rsidP="00E05F50">
      <w:pPr>
        <w:pStyle w:val="Default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43FAD">
        <w:rPr>
          <w:rFonts w:ascii="Calibri" w:hAnsi="Calibri" w:cs="Calibri"/>
          <w:sz w:val="22"/>
          <w:szCs w:val="22"/>
        </w:rPr>
        <w:t>Do zakresu przedmiotu zamówienia należy także udz</w:t>
      </w:r>
      <w:r>
        <w:rPr>
          <w:rFonts w:ascii="Calibri" w:hAnsi="Calibri" w:cs="Calibri"/>
          <w:sz w:val="22"/>
          <w:szCs w:val="22"/>
        </w:rPr>
        <w:t xml:space="preserve">ielenie gwarancji i wykonywanie </w:t>
      </w:r>
      <w:r w:rsidRPr="00F43FAD">
        <w:rPr>
          <w:rFonts w:ascii="Calibri" w:hAnsi="Calibri" w:cs="Calibri"/>
          <w:sz w:val="22"/>
          <w:szCs w:val="22"/>
        </w:rPr>
        <w:t>przez Wykonawcę świadczeń z niej wynikają</w:t>
      </w:r>
      <w:r>
        <w:rPr>
          <w:rFonts w:ascii="Calibri" w:hAnsi="Calibri" w:cs="Calibri"/>
          <w:sz w:val="22"/>
          <w:szCs w:val="22"/>
        </w:rPr>
        <w:t xml:space="preserve">cych – na warunkach określonych </w:t>
      </w:r>
      <w:r w:rsidRPr="00F43FAD">
        <w:rPr>
          <w:rFonts w:ascii="Calibri" w:hAnsi="Calibri" w:cs="Calibri"/>
          <w:sz w:val="22"/>
          <w:szCs w:val="22"/>
        </w:rPr>
        <w:t>niniejszym zapytaniem ofertowym.</w:t>
      </w:r>
    </w:p>
    <w:p w14:paraId="0D3F2DCC" w14:textId="77777777" w:rsidR="00F43FAD" w:rsidRDefault="00F43FAD" w:rsidP="00E05F50">
      <w:pPr>
        <w:pStyle w:val="Default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2B0A97CE" w14:textId="27690D51" w:rsidR="002C6918" w:rsidRPr="00104770" w:rsidRDefault="009663A2" w:rsidP="00E05F50">
      <w:pPr>
        <w:pStyle w:val="Default"/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6258BA" w:rsidRPr="00104770">
        <w:rPr>
          <w:rFonts w:ascii="Calibri" w:hAnsi="Calibri" w:cs="Calibri"/>
          <w:b/>
          <w:sz w:val="22"/>
          <w:szCs w:val="22"/>
        </w:rPr>
        <w:t xml:space="preserve">. </w:t>
      </w:r>
      <w:r w:rsidR="002C6918" w:rsidRPr="008C2660">
        <w:rPr>
          <w:rFonts w:ascii="Calibri" w:hAnsi="Calibri" w:cs="Calibri"/>
          <w:b/>
          <w:sz w:val="22"/>
          <w:szCs w:val="22"/>
        </w:rPr>
        <w:t>Równoważność materiałów lub urządzeń</w:t>
      </w:r>
    </w:p>
    <w:p w14:paraId="0611B977" w14:textId="746C9893" w:rsidR="00F43FAD" w:rsidRDefault="00F43FAD" w:rsidP="00E05F50">
      <w:pPr>
        <w:pStyle w:val="Default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F43FAD">
        <w:rPr>
          <w:rFonts w:ascii="Calibri" w:hAnsi="Calibri" w:cs="Calibri"/>
          <w:sz w:val="22"/>
          <w:szCs w:val="22"/>
        </w:rPr>
        <w:t>W przypadku zastosowania w opisie przedmiotu zamówienia znak</w:t>
      </w:r>
      <w:r>
        <w:rPr>
          <w:rFonts w:ascii="Calibri" w:hAnsi="Calibri" w:cs="Calibri"/>
          <w:sz w:val="22"/>
          <w:szCs w:val="22"/>
        </w:rPr>
        <w:t xml:space="preserve">ów towarowych, </w:t>
      </w:r>
      <w:r w:rsidRPr="00F43FAD">
        <w:rPr>
          <w:rFonts w:ascii="Calibri" w:hAnsi="Calibri" w:cs="Calibri"/>
          <w:sz w:val="22"/>
          <w:szCs w:val="22"/>
        </w:rPr>
        <w:t>patentów lub pochodzenia (nazw producentów.) Za</w:t>
      </w:r>
      <w:r>
        <w:rPr>
          <w:rFonts w:ascii="Calibri" w:hAnsi="Calibri" w:cs="Calibri"/>
          <w:sz w:val="22"/>
          <w:szCs w:val="22"/>
        </w:rPr>
        <w:t xml:space="preserve">mawiający zezwala na stosowanie </w:t>
      </w:r>
      <w:r w:rsidRPr="00F43FAD">
        <w:rPr>
          <w:rFonts w:ascii="Calibri" w:hAnsi="Calibri" w:cs="Calibri"/>
          <w:sz w:val="22"/>
          <w:szCs w:val="22"/>
        </w:rPr>
        <w:t>technologii, materiałów czy urządzeń równoważny</w:t>
      </w:r>
      <w:r>
        <w:rPr>
          <w:rFonts w:ascii="Calibri" w:hAnsi="Calibri" w:cs="Calibri"/>
          <w:sz w:val="22"/>
          <w:szCs w:val="22"/>
        </w:rPr>
        <w:t xml:space="preserve">ch, tj. takich, które spełniają </w:t>
      </w:r>
      <w:r w:rsidRPr="00F43FAD">
        <w:rPr>
          <w:rFonts w:ascii="Calibri" w:hAnsi="Calibri" w:cs="Calibri"/>
          <w:sz w:val="22"/>
          <w:szCs w:val="22"/>
        </w:rPr>
        <w:t>wymagania techniczne, funkcjonalne oraz użytkowe</w:t>
      </w:r>
      <w:r>
        <w:rPr>
          <w:rFonts w:ascii="Calibri" w:hAnsi="Calibri" w:cs="Calibri"/>
          <w:sz w:val="22"/>
          <w:szCs w:val="22"/>
        </w:rPr>
        <w:t xml:space="preserve"> określone przez Zamawiającego. </w:t>
      </w:r>
      <w:r w:rsidRPr="00F43FAD">
        <w:rPr>
          <w:rFonts w:ascii="Calibri" w:hAnsi="Calibri" w:cs="Calibri"/>
          <w:sz w:val="22"/>
          <w:szCs w:val="22"/>
        </w:rPr>
        <w:t xml:space="preserve">Użycie nazw własnych lub znaków towarowych </w:t>
      </w:r>
      <w:r>
        <w:rPr>
          <w:rFonts w:ascii="Calibri" w:hAnsi="Calibri" w:cs="Calibri"/>
          <w:sz w:val="22"/>
          <w:szCs w:val="22"/>
        </w:rPr>
        <w:t xml:space="preserve">służyć ma jedynie sprecyzowaniu </w:t>
      </w:r>
      <w:r w:rsidRPr="00F43FAD">
        <w:rPr>
          <w:rFonts w:ascii="Calibri" w:hAnsi="Calibri" w:cs="Calibri"/>
          <w:sz w:val="22"/>
          <w:szCs w:val="22"/>
        </w:rPr>
        <w:t>oczekiwań jakościowych i technologicznych Zamawi</w:t>
      </w:r>
      <w:r w:rsidR="0075394D">
        <w:rPr>
          <w:rFonts w:ascii="Calibri" w:hAnsi="Calibri" w:cs="Calibri"/>
          <w:sz w:val="22"/>
          <w:szCs w:val="22"/>
        </w:rPr>
        <w:t xml:space="preserve">ającego. Każdy z Oferentów może </w:t>
      </w:r>
      <w:r w:rsidRPr="00F43FAD">
        <w:rPr>
          <w:rFonts w:ascii="Calibri" w:hAnsi="Calibri" w:cs="Calibri"/>
          <w:sz w:val="22"/>
          <w:szCs w:val="22"/>
        </w:rPr>
        <w:t>zastosować technologie równoważne i/lub równorzędne odpowiadające parametrom</w:t>
      </w:r>
      <w:r w:rsidR="006258BA">
        <w:rPr>
          <w:rFonts w:ascii="Calibri" w:hAnsi="Calibri" w:cs="Calibri"/>
          <w:sz w:val="22"/>
          <w:szCs w:val="22"/>
        </w:rPr>
        <w:t xml:space="preserve"> t</w:t>
      </w:r>
      <w:r w:rsidRPr="00F43FAD">
        <w:rPr>
          <w:rFonts w:ascii="Calibri" w:hAnsi="Calibri" w:cs="Calibri"/>
          <w:sz w:val="22"/>
          <w:szCs w:val="22"/>
        </w:rPr>
        <w:t>echnicznym zawartym w opisie przedmiotu zamó</w:t>
      </w:r>
      <w:r w:rsidR="0075394D">
        <w:rPr>
          <w:rFonts w:ascii="Calibri" w:hAnsi="Calibri" w:cs="Calibri"/>
          <w:sz w:val="22"/>
          <w:szCs w:val="22"/>
        </w:rPr>
        <w:t xml:space="preserve">wienia określonym w niniejszym </w:t>
      </w:r>
      <w:r w:rsidRPr="00F43FAD">
        <w:rPr>
          <w:rFonts w:ascii="Calibri" w:hAnsi="Calibri" w:cs="Calibri"/>
          <w:sz w:val="22"/>
          <w:szCs w:val="22"/>
        </w:rPr>
        <w:t>zapytaniu. Zamawiający, wskazując oznaczenie konkre</w:t>
      </w:r>
      <w:r w:rsidR="0075394D">
        <w:rPr>
          <w:rFonts w:ascii="Calibri" w:hAnsi="Calibri" w:cs="Calibri"/>
          <w:sz w:val="22"/>
          <w:szCs w:val="22"/>
        </w:rPr>
        <w:t xml:space="preserve">tnego producenta (dostawcy) lub </w:t>
      </w:r>
      <w:r w:rsidRPr="00F43FAD">
        <w:rPr>
          <w:rFonts w:ascii="Calibri" w:hAnsi="Calibri" w:cs="Calibri"/>
          <w:sz w:val="22"/>
          <w:szCs w:val="22"/>
        </w:rPr>
        <w:t>konkretny produkt przy opisie przedmiotu zam</w:t>
      </w:r>
      <w:r w:rsidR="0075394D">
        <w:rPr>
          <w:rFonts w:ascii="Calibri" w:hAnsi="Calibri" w:cs="Calibri"/>
          <w:sz w:val="22"/>
          <w:szCs w:val="22"/>
        </w:rPr>
        <w:t xml:space="preserve">ówienia, dopuszcza jednocześnie </w:t>
      </w:r>
      <w:r w:rsidRPr="00F43FAD">
        <w:rPr>
          <w:rFonts w:ascii="Calibri" w:hAnsi="Calibri" w:cs="Calibri"/>
          <w:sz w:val="22"/>
          <w:szCs w:val="22"/>
        </w:rPr>
        <w:t>produkty równoważne o parametrach jakościowych</w:t>
      </w:r>
      <w:r w:rsidR="006258BA">
        <w:rPr>
          <w:rFonts w:ascii="Calibri" w:hAnsi="Calibri" w:cs="Calibri"/>
          <w:sz w:val="22"/>
          <w:szCs w:val="22"/>
        </w:rPr>
        <w:br/>
      </w:r>
      <w:r w:rsidRPr="00F43FAD">
        <w:rPr>
          <w:rFonts w:ascii="Calibri" w:hAnsi="Calibri" w:cs="Calibri"/>
          <w:sz w:val="22"/>
          <w:szCs w:val="22"/>
        </w:rPr>
        <w:t>i</w:t>
      </w:r>
      <w:r w:rsidR="0075394D">
        <w:rPr>
          <w:rFonts w:ascii="Calibri" w:hAnsi="Calibri" w:cs="Calibri"/>
          <w:sz w:val="22"/>
          <w:szCs w:val="22"/>
        </w:rPr>
        <w:t xml:space="preserve"> cechach użytkowych co najmniej </w:t>
      </w:r>
      <w:r w:rsidRPr="00F43FAD">
        <w:rPr>
          <w:rFonts w:ascii="Calibri" w:hAnsi="Calibri" w:cs="Calibri"/>
          <w:sz w:val="22"/>
          <w:szCs w:val="22"/>
        </w:rPr>
        <w:t>na poziomie parametrów wskazanego produktu/ podz</w:t>
      </w:r>
      <w:r w:rsidR="0075394D">
        <w:rPr>
          <w:rFonts w:ascii="Calibri" w:hAnsi="Calibri" w:cs="Calibri"/>
          <w:sz w:val="22"/>
          <w:szCs w:val="22"/>
        </w:rPr>
        <w:t xml:space="preserve">espołu, uznając tym samym każdy </w:t>
      </w:r>
      <w:r w:rsidRPr="00F43FAD">
        <w:rPr>
          <w:rFonts w:ascii="Calibri" w:hAnsi="Calibri" w:cs="Calibri"/>
          <w:sz w:val="22"/>
          <w:szCs w:val="22"/>
        </w:rPr>
        <w:t>produkt/ podzespół o wskazanych lub lepszych parametrach.</w:t>
      </w:r>
    </w:p>
    <w:p w14:paraId="7104CFC3" w14:textId="77777777" w:rsidR="00F43FAD" w:rsidRDefault="00F43FAD" w:rsidP="00E05F50">
      <w:pPr>
        <w:pStyle w:val="Default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3283B8E0" w14:textId="77777777" w:rsidR="009D1AC5" w:rsidRDefault="00C3314B" w:rsidP="00E05F50">
      <w:pPr>
        <w:pStyle w:val="Default"/>
        <w:tabs>
          <w:tab w:val="left" w:pos="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III. WSPÓLNY SŁOWNIK ZAMÓWIEŃ (CPV): </w:t>
      </w:r>
    </w:p>
    <w:p w14:paraId="14CB1B85" w14:textId="4DF3C26B" w:rsidR="00EB3878" w:rsidRDefault="00F9116E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9116E">
        <w:rPr>
          <w:rFonts w:asciiTheme="minorHAnsi" w:hAnsiTheme="minorHAnsi" w:cstheme="minorHAnsi"/>
          <w:sz w:val="22"/>
          <w:szCs w:val="22"/>
        </w:rPr>
        <w:t>42000000-6 Maszyny przemysłowe</w:t>
      </w:r>
    </w:p>
    <w:p w14:paraId="28E06BFF" w14:textId="1AE2130B" w:rsidR="00F9116E" w:rsidRDefault="00F9116E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9116E">
        <w:rPr>
          <w:rFonts w:asciiTheme="minorHAnsi" w:hAnsiTheme="minorHAnsi" w:cstheme="minorHAnsi"/>
          <w:sz w:val="22"/>
          <w:szCs w:val="22"/>
        </w:rPr>
        <w:t>43810000-4</w:t>
      </w:r>
      <w:r>
        <w:rPr>
          <w:rFonts w:asciiTheme="minorHAnsi" w:hAnsiTheme="minorHAnsi" w:cstheme="minorHAnsi"/>
          <w:sz w:val="22"/>
          <w:szCs w:val="22"/>
        </w:rPr>
        <w:t xml:space="preserve"> Urządzenia do obróbki drewna </w:t>
      </w:r>
    </w:p>
    <w:p w14:paraId="6A4F93A9" w14:textId="0C271F7C" w:rsidR="00ED6674" w:rsidRPr="00ED6674" w:rsidRDefault="00ED6674" w:rsidP="00ED667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D6674">
        <w:rPr>
          <w:rFonts w:asciiTheme="minorHAnsi" w:hAnsiTheme="minorHAnsi" w:cstheme="minorHAnsi"/>
          <w:sz w:val="22"/>
          <w:szCs w:val="22"/>
        </w:rPr>
        <w:t>44510000-8 Narzędzia</w:t>
      </w:r>
    </w:p>
    <w:p w14:paraId="6A927709" w14:textId="09E0B25C" w:rsidR="00ED6674" w:rsidRDefault="00ED6674" w:rsidP="00ED667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D6674">
        <w:rPr>
          <w:rFonts w:asciiTheme="minorHAnsi" w:hAnsiTheme="minorHAnsi" w:cstheme="minorHAnsi"/>
          <w:sz w:val="22"/>
          <w:szCs w:val="22"/>
        </w:rPr>
        <w:t>42651000-4 Pneumatyczne narzędzia ręczne</w:t>
      </w:r>
    </w:p>
    <w:p w14:paraId="2D6AA4D2" w14:textId="77777777" w:rsidR="00F9116E" w:rsidRDefault="00F9116E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9693BA1" w14:textId="77777777" w:rsidR="009D1AC5" w:rsidRDefault="00C3314B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  <w:t>IV. TERMIN I MIEJSCE REALIZACJI ZAMÓWIENIA</w:t>
      </w:r>
    </w:p>
    <w:p w14:paraId="01A0CDBA" w14:textId="77777777" w:rsidR="0032517C" w:rsidRPr="0032517C" w:rsidRDefault="00C3314B" w:rsidP="0032517C">
      <w:pPr>
        <w:pStyle w:val="Akapitzlist"/>
        <w:numPr>
          <w:ilvl w:val="0"/>
          <w:numId w:val="29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57428">
        <w:rPr>
          <w:rFonts w:asciiTheme="minorHAnsi" w:hAnsiTheme="minorHAnsi" w:cstheme="minorHAnsi"/>
          <w:sz w:val="22"/>
          <w:szCs w:val="22"/>
          <w:lang w:eastAsia="ar-SA"/>
        </w:rPr>
        <w:t xml:space="preserve">Okres </w:t>
      </w:r>
      <w:r w:rsidRPr="0032517C">
        <w:rPr>
          <w:rFonts w:asciiTheme="minorHAnsi" w:hAnsiTheme="minorHAnsi" w:cstheme="minorHAnsi"/>
          <w:sz w:val="22"/>
          <w:szCs w:val="22"/>
          <w:lang w:eastAsia="ar-SA"/>
        </w:rPr>
        <w:t>realizacji zamówienia:</w:t>
      </w:r>
      <w:r w:rsidRPr="0032517C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</w:t>
      </w:r>
    </w:p>
    <w:p w14:paraId="47123F10" w14:textId="62247E6B" w:rsidR="0032517C" w:rsidRPr="0032517C" w:rsidRDefault="0032517C" w:rsidP="0032517C">
      <w:pPr>
        <w:pStyle w:val="Akapitzlist"/>
        <w:tabs>
          <w:tab w:val="left" w:pos="0"/>
        </w:tabs>
        <w:suppressAutoHyphens/>
        <w:ind w:left="108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2517C">
        <w:rPr>
          <w:rFonts w:asciiTheme="minorHAnsi" w:hAnsiTheme="minorHAnsi" w:cstheme="minorHAnsi"/>
          <w:sz w:val="22"/>
          <w:szCs w:val="22"/>
          <w:lang w:eastAsia="ar-SA"/>
        </w:rPr>
        <w:t xml:space="preserve">CZĘŚĆ 1 - dostawa środka trwałego tj.  Linii do produkcji  ścian szkieletowych  drewnianych 1 szt. </w:t>
      </w:r>
      <w:r w:rsidRPr="00DB70CE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do dnia 3</w:t>
      </w:r>
      <w:r w:rsidR="00DB70CE" w:rsidRPr="00DB70CE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1</w:t>
      </w:r>
      <w:r w:rsidRPr="00DB70CE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.05.2025 r.</w:t>
      </w:r>
    </w:p>
    <w:p w14:paraId="70129BB6" w14:textId="3BF568F4" w:rsidR="0032517C" w:rsidRPr="0032517C" w:rsidRDefault="0032517C" w:rsidP="0032517C">
      <w:pPr>
        <w:pStyle w:val="Akapitzlist"/>
        <w:tabs>
          <w:tab w:val="left" w:pos="0"/>
        </w:tabs>
        <w:suppressAutoHyphens/>
        <w:ind w:left="108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2517C">
        <w:rPr>
          <w:rFonts w:asciiTheme="minorHAnsi" w:hAnsiTheme="minorHAnsi" w:cstheme="minorHAnsi"/>
          <w:sz w:val="22"/>
          <w:szCs w:val="22"/>
          <w:lang w:eastAsia="ar-SA"/>
        </w:rPr>
        <w:t xml:space="preserve">CZĘŚĆ 2 – dostawa wyposażenia linii do produkcji ścian szkieletowych tj. gwoździarki- 2 szt., zszywacz – 1 szt. </w:t>
      </w:r>
      <w:r w:rsidRPr="00DB70CE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do dnia 3</w:t>
      </w:r>
      <w:r w:rsidR="00DB70CE" w:rsidRPr="00DB70CE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1</w:t>
      </w:r>
      <w:r w:rsidRPr="00DB70CE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.0</w:t>
      </w:r>
      <w:r w:rsidR="0066234F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5</w:t>
      </w:r>
      <w:r w:rsidRPr="00DB70CE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.2025 r.</w:t>
      </w:r>
    </w:p>
    <w:p w14:paraId="0424E6AA" w14:textId="77777777" w:rsidR="0032517C" w:rsidRPr="0032517C" w:rsidRDefault="0032517C" w:rsidP="0032517C">
      <w:pPr>
        <w:pStyle w:val="Akapitzlist"/>
        <w:tabs>
          <w:tab w:val="left" w:pos="0"/>
        </w:tabs>
        <w:suppressAutoHyphens/>
        <w:ind w:left="1080"/>
        <w:jc w:val="both"/>
        <w:rPr>
          <w:rFonts w:asciiTheme="minorHAnsi" w:hAnsiTheme="minorHAnsi" w:cstheme="minorHAnsi"/>
          <w:sz w:val="22"/>
          <w:szCs w:val="22"/>
          <w:lang w:val="pl-PL" w:eastAsia="ar-SA"/>
        </w:rPr>
      </w:pPr>
    </w:p>
    <w:p w14:paraId="5A9B4ECC" w14:textId="56BEA95B" w:rsidR="00F9116E" w:rsidRPr="0032517C" w:rsidRDefault="00C3314B" w:rsidP="00957428">
      <w:pPr>
        <w:pStyle w:val="Akapitzlist"/>
        <w:numPr>
          <w:ilvl w:val="0"/>
          <w:numId w:val="29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2517C">
        <w:rPr>
          <w:rFonts w:asciiTheme="minorHAnsi" w:hAnsiTheme="minorHAnsi" w:cstheme="minorHAnsi"/>
          <w:sz w:val="22"/>
          <w:szCs w:val="22"/>
          <w:lang w:eastAsia="ar-SA"/>
        </w:rPr>
        <w:t xml:space="preserve">Miejsce dostawy: </w:t>
      </w:r>
      <w:r w:rsidR="00F9116E" w:rsidRPr="0032517C">
        <w:rPr>
          <w:rFonts w:asciiTheme="minorHAnsi" w:hAnsiTheme="minorHAnsi" w:cstheme="minorHAnsi"/>
          <w:sz w:val="22"/>
          <w:szCs w:val="22"/>
          <w:lang w:eastAsia="ar-SA"/>
        </w:rPr>
        <w:t>SAWE Spółka z o.o. Spółka komandytowa, siedziba przedsiębiorstwa:</w:t>
      </w:r>
      <w:r w:rsidR="00F9116E" w:rsidRPr="0032517C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</w:t>
      </w:r>
      <w:r w:rsidR="00F9116E" w:rsidRPr="0032517C">
        <w:rPr>
          <w:rFonts w:asciiTheme="minorHAnsi" w:hAnsiTheme="minorHAnsi" w:cstheme="minorHAnsi"/>
          <w:sz w:val="22"/>
          <w:szCs w:val="22"/>
          <w:lang w:eastAsia="ar-SA"/>
        </w:rPr>
        <w:t>Niechobrz 923, 36-047 Niechobrz</w:t>
      </w:r>
    </w:p>
    <w:p w14:paraId="455282C7" w14:textId="030D863D" w:rsidR="009D1AC5" w:rsidRPr="00957428" w:rsidRDefault="00C3314B" w:rsidP="00957428">
      <w:pPr>
        <w:pStyle w:val="Akapitzlist"/>
        <w:numPr>
          <w:ilvl w:val="0"/>
          <w:numId w:val="29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57428">
        <w:rPr>
          <w:rFonts w:asciiTheme="minorHAnsi" w:hAnsiTheme="minorHAnsi" w:cstheme="minorHAnsi"/>
          <w:sz w:val="22"/>
          <w:szCs w:val="22"/>
          <w:lang w:eastAsia="ar-SA"/>
        </w:rPr>
        <w:t xml:space="preserve">Wykonawca zobowiązuje się do podpisania umowy w terminie i miejscu wskazanym przez Zamawiającego. Planowany termin podpisania umowy – </w:t>
      </w:r>
      <w:r w:rsidR="00F9116E" w:rsidRPr="00957428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maj</w:t>
      </w:r>
      <w:r w:rsidRPr="00957428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 xml:space="preserve"> </w:t>
      </w:r>
      <w:r w:rsidRPr="0095742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202</w:t>
      </w:r>
      <w:r w:rsidRPr="00957428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4</w:t>
      </w:r>
      <w:r w:rsidRPr="0095742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r.</w:t>
      </w:r>
    </w:p>
    <w:p w14:paraId="096FEBC1" w14:textId="77777777" w:rsidR="009D1AC5" w:rsidRDefault="009D1AC5" w:rsidP="00E05F50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</w:p>
    <w:p w14:paraId="25B40E53" w14:textId="21FC0073" w:rsidR="009D1AC5" w:rsidRDefault="00C3314B" w:rsidP="00E05F50">
      <w:pPr>
        <w:tabs>
          <w:tab w:val="left" w:pos="0"/>
        </w:tabs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V. WARUNKI UDZIAŁU W POSTĘPOWANIU</w:t>
      </w:r>
    </w:p>
    <w:p w14:paraId="07965D5F" w14:textId="77777777" w:rsidR="009D1AC5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Do postępowania zostaną dopuszczeni Oferenci spełniający następujące warunki:</w:t>
      </w:r>
    </w:p>
    <w:p w14:paraId="2E88C979" w14:textId="77777777" w:rsidR="009D1AC5" w:rsidRDefault="00C3314B" w:rsidP="00E05F50">
      <w:pPr>
        <w:pStyle w:val="Akapitzlist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lang w:val="pl-PL"/>
        </w:rPr>
        <w:t>U</w:t>
      </w:r>
      <w:r>
        <w:rPr>
          <w:rFonts w:asciiTheme="minorHAnsi" w:hAnsiTheme="minorHAnsi" w:cstheme="minorHAnsi"/>
          <w:iCs/>
          <w:sz w:val="22"/>
          <w:szCs w:val="22"/>
        </w:rPr>
        <w:t xml:space="preserve">dzielą gwarancji na wykonany przedmiot zamówienia na okres nie krótszy niż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12 miesięcy.</w:t>
      </w:r>
    </w:p>
    <w:p w14:paraId="50A5F721" w14:textId="77777777" w:rsidR="009D1AC5" w:rsidRDefault="00C3314B" w:rsidP="00E05F50">
      <w:pPr>
        <w:pStyle w:val="Akapitzlist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lang w:val="pl-PL"/>
        </w:rPr>
        <w:t>O</w:t>
      </w:r>
      <w:r>
        <w:rPr>
          <w:rFonts w:asciiTheme="minorHAnsi" w:hAnsiTheme="minorHAnsi" w:cstheme="minorHAnsi"/>
          <w:iCs/>
          <w:sz w:val="22"/>
          <w:szCs w:val="22"/>
        </w:rPr>
        <w:t>ferują zamówienie o parametrach i funkcjonalnościach będących na poziomie co najmniej wskazanym w zapytaniu ofertowym</w:t>
      </w:r>
      <w:r>
        <w:rPr>
          <w:rFonts w:asciiTheme="minorHAnsi" w:hAnsiTheme="minorHAnsi" w:cstheme="minorHAnsi"/>
          <w:iCs/>
          <w:sz w:val="22"/>
          <w:szCs w:val="22"/>
          <w:lang w:val="pl-PL"/>
        </w:rPr>
        <w:t>.</w:t>
      </w:r>
    </w:p>
    <w:p w14:paraId="0A069478" w14:textId="73CE6638" w:rsidR="009D1AC5" w:rsidRDefault="00C3314B" w:rsidP="00E05F50">
      <w:pPr>
        <w:pStyle w:val="Akapitzlist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lang w:val="pl-PL"/>
        </w:rPr>
        <w:t>P</w:t>
      </w:r>
      <w:r>
        <w:rPr>
          <w:rFonts w:asciiTheme="minorHAnsi" w:hAnsiTheme="minorHAnsi" w:cstheme="minorHAnsi"/>
          <w:iCs/>
          <w:sz w:val="22"/>
          <w:szCs w:val="22"/>
        </w:rPr>
        <w:t xml:space="preserve">osiadają doświadczenie w zakresie </w:t>
      </w:r>
      <w:r w:rsidR="00012DED">
        <w:rPr>
          <w:rFonts w:asciiTheme="minorHAnsi" w:hAnsiTheme="minorHAnsi" w:cstheme="minorHAnsi"/>
          <w:iCs/>
          <w:sz w:val="22"/>
          <w:szCs w:val="22"/>
          <w:lang w:val="pl-PL"/>
        </w:rPr>
        <w:t>dostawy/</w:t>
      </w:r>
      <w:r>
        <w:rPr>
          <w:rFonts w:asciiTheme="minorHAnsi" w:hAnsiTheme="minorHAnsi" w:cstheme="minorHAnsi"/>
          <w:iCs/>
          <w:sz w:val="22"/>
          <w:szCs w:val="22"/>
        </w:rPr>
        <w:t>wdrożenia/instalacji oferowanego przedmiotu zamówienia o zbliżonych parametrach.</w:t>
      </w:r>
    </w:p>
    <w:p w14:paraId="397A6D27" w14:textId="0546225E" w:rsidR="009D1AC5" w:rsidRDefault="00C3314B" w:rsidP="00E05F50">
      <w:pPr>
        <w:pStyle w:val="Akapitzlist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lang w:val="pl-PL"/>
        </w:rPr>
        <w:t>N</w:t>
      </w:r>
      <w:r>
        <w:rPr>
          <w:rFonts w:asciiTheme="minorHAnsi" w:hAnsiTheme="minorHAnsi" w:cstheme="minorHAnsi"/>
          <w:iCs/>
          <w:sz w:val="22"/>
          <w:szCs w:val="22"/>
        </w:rPr>
        <w:t xml:space="preserve">ie są powiązani z Zamawiającym osobowo lub kapitałowo, tzn. nie występują wzajemne powiązania między Zamawiającym lub osobami upoważnionymi do zaciągania zobowiązań </w:t>
      </w:r>
      <w:r>
        <w:rPr>
          <w:rFonts w:asciiTheme="minorHAnsi" w:hAnsiTheme="minorHAnsi" w:cstheme="minorHAnsi"/>
          <w:iCs/>
          <w:sz w:val="22"/>
          <w:szCs w:val="22"/>
        </w:rPr>
        <w:br/>
        <w:t xml:space="preserve">w imieniu Zamawiającego lub osobami wykonującymi w imieniu Zamawiającego czynności związane z przygotowaniem i przeprowadzeniem procedury wyboru wykonawcy </w:t>
      </w:r>
      <w:r w:rsidR="00CD366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a wykonawcą, polegające w szczególności na:</w:t>
      </w:r>
    </w:p>
    <w:p w14:paraId="28BA356E" w14:textId="77777777" w:rsidR="000C615A" w:rsidRPr="00EF04D3" w:rsidRDefault="000C615A" w:rsidP="00E05F5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04D3">
        <w:rPr>
          <w:rFonts w:asciiTheme="minorHAnsi" w:hAnsiTheme="minorHAnsi" w:cstheme="minorHAnsi"/>
          <w:iCs/>
          <w:sz w:val="22"/>
          <w:szCs w:val="22"/>
        </w:rPr>
        <w:t>- uczestniczeniu w spółce jako wspólnik spółki cywilnej lub spółki osobowej,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posiadaniu co najmniej 10% udziałów lub akcji (o ile niższy próg nie wynika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z przepisów prawa), pełnieniu funkcji członka organu nadzorczego lub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zarządzającego,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 xml:space="preserve"> prokurenta, pełnomocnika,</w:t>
      </w:r>
    </w:p>
    <w:p w14:paraId="0AA082A6" w14:textId="77777777" w:rsidR="000C615A" w:rsidRPr="00EF04D3" w:rsidRDefault="000C615A" w:rsidP="00957428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04D3">
        <w:rPr>
          <w:rFonts w:asciiTheme="minorHAnsi" w:hAnsiTheme="minorHAnsi" w:cstheme="minorHAnsi"/>
          <w:iCs/>
          <w:sz w:val="22"/>
          <w:szCs w:val="22"/>
        </w:rPr>
        <w:t>- pozostawaniu w związku małżeńskim, w stosunku pokrewieństwa lub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powinowactwa w linii prostej, pokrewieństwa lub powinowactwa w linii bocznej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do drugiego stopnia, lub związaniu z tytułu przysposobienia, opieki lub kurateli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albo pozostawaniu we wspólnym pożyciu, jego zastępcą prawnym lub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członkami organów zarządzających lub organów nadzorczych wykonawców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ubiegających się o udzielenie zamówienia,</w:t>
      </w:r>
    </w:p>
    <w:p w14:paraId="4AC0CAEF" w14:textId="77777777" w:rsidR="009D1AC5" w:rsidRDefault="000C615A" w:rsidP="00957428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04D3">
        <w:rPr>
          <w:rFonts w:asciiTheme="minorHAnsi" w:hAnsiTheme="minorHAnsi" w:cstheme="minorHAnsi"/>
          <w:iCs/>
          <w:sz w:val="22"/>
          <w:szCs w:val="22"/>
        </w:rPr>
        <w:t>- pozostawaniu w takim stosunku prawnym lub faktycznym, że istnieje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uzasadniona wątpliwość co do ich bezstronności lub niezależności w związk</w:t>
      </w:r>
      <w:r w:rsidR="00B54283" w:rsidRPr="00EF04D3">
        <w:rPr>
          <w:rFonts w:asciiTheme="minorHAnsi" w:hAnsiTheme="minorHAnsi" w:cstheme="minorHAnsi"/>
          <w:iCs/>
          <w:sz w:val="22"/>
          <w:szCs w:val="22"/>
        </w:rPr>
        <w:t xml:space="preserve">u </w:t>
      </w:r>
      <w:r w:rsidRPr="00EF04D3">
        <w:rPr>
          <w:rFonts w:asciiTheme="minorHAnsi" w:hAnsiTheme="minorHAnsi" w:cstheme="minorHAnsi"/>
          <w:iCs/>
          <w:sz w:val="22"/>
          <w:szCs w:val="22"/>
        </w:rPr>
        <w:t>z postępowaniem o udzielenie zamówienia</w:t>
      </w:r>
      <w:r w:rsidR="00C3314B">
        <w:rPr>
          <w:rFonts w:asciiTheme="minorHAnsi" w:hAnsiTheme="minorHAnsi" w:cstheme="minorHAnsi"/>
          <w:iCs/>
          <w:sz w:val="22"/>
          <w:szCs w:val="22"/>
        </w:rPr>
        <w:t>.</w:t>
      </w:r>
    </w:p>
    <w:p w14:paraId="37DD776B" w14:textId="77777777" w:rsidR="00CD3668" w:rsidRPr="00EF04D3" w:rsidRDefault="00CD3668" w:rsidP="00957428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8F5E16D" w14:textId="0A32DBD6" w:rsidR="00012DED" w:rsidRDefault="00797FEA" w:rsidP="00957428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5.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012DED">
        <w:rPr>
          <w:rFonts w:asciiTheme="minorHAnsi" w:hAnsiTheme="minorHAnsi" w:cstheme="minorHAnsi"/>
          <w:iCs/>
          <w:sz w:val="22"/>
          <w:szCs w:val="22"/>
        </w:rPr>
        <w:t>N</w:t>
      </w:r>
      <w:r w:rsidR="00012DED" w:rsidRPr="00012DED">
        <w:rPr>
          <w:rFonts w:asciiTheme="minorHAnsi" w:hAnsiTheme="minorHAnsi" w:cstheme="minorHAnsi"/>
          <w:iCs/>
          <w:sz w:val="22"/>
          <w:szCs w:val="22"/>
        </w:rPr>
        <w:t>ie podlega</w:t>
      </w:r>
      <w:r w:rsidR="00012DED">
        <w:rPr>
          <w:rFonts w:asciiTheme="minorHAnsi" w:hAnsiTheme="minorHAnsi" w:cstheme="minorHAnsi"/>
          <w:iCs/>
          <w:sz w:val="22"/>
          <w:szCs w:val="22"/>
        </w:rPr>
        <w:t>ją</w:t>
      </w:r>
      <w:r w:rsidR="00012DED" w:rsidRPr="00012DED">
        <w:rPr>
          <w:rFonts w:asciiTheme="minorHAnsi" w:hAnsiTheme="minorHAnsi" w:cstheme="minorHAnsi"/>
          <w:iCs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5E556BED" w14:textId="77777777" w:rsidR="009D3924" w:rsidRDefault="009D3924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9BE06A8" w14:textId="77777777" w:rsidR="00012DED" w:rsidRPr="00012DED" w:rsidRDefault="00012DED" w:rsidP="00E05F50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12DED">
        <w:rPr>
          <w:rFonts w:asciiTheme="minorHAnsi" w:hAnsiTheme="minorHAnsi" w:cstheme="minorHAnsi"/>
          <w:bCs/>
          <w:i/>
          <w:iCs/>
          <w:sz w:val="22"/>
          <w:szCs w:val="22"/>
        </w:rPr>
        <w:t>Wykaz oświadczeń i dokumentów, jakie muszą dostarczyć Oferenci w celu potwierdzenia spełnienia warunków udziału w postępowaniu zostały określone w punkcie VIII. WYKAZ DOKUMENTÓW WYMAGANYCH OD WYKONAWCY W CELU ZŁOŻENIA OFERTY .</w:t>
      </w:r>
    </w:p>
    <w:p w14:paraId="7A1231CC" w14:textId="77777777" w:rsidR="00012DED" w:rsidRPr="00012DED" w:rsidRDefault="00012DED" w:rsidP="00E05F50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12DED">
        <w:rPr>
          <w:rFonts w:asciiTheme="minorHAnsi" w:hAnsiTheme="minorHAnsi" w:cstheme="minorHAnsi"/>
          <w:bCs/>
          <w:i/>
          <w:iCs/>
          <w:sz w:val="22"/>
          <w:szCs w:val="22"/>
        </w:rPr>
        <w:t>Dokumenty wskazane w pkt VIII. Zapytania ofertowego są dokumentami obligatoryjnymi.</w:t>
      </w:r>
    </w:p>
    <w:p w14:paraId="0E1A5524" w14:textId="270D517D" w:rsidR="009D3924" w:rsidRPr="00012DED" w:rsidRDefault="00012DED" w:rsidP="00E05F50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12DED">
        <w:rPr>
          <w:rFonts w:asciiTheme="minorHAnsi" w:hAnsiTheme="minorHAnsi" w:cstheme="minorHAnsi"/>
          <w:bCs/>
          <w:i/>
          <w:iCs/>
          <w:sz w:val="22"/>
          <w:szCs w:val="22"/>
        </w:rPr>
        <w:t>Oferent może również dołożyć dodatkowe dokumenty, jednakże wskazać winien w jaki sposób ich zapisy/treść odnoszą się do spełniania zapisów/wymagań niniejszego zapytania ofertowego</w:t>
      </w:r>
    </w:p>
    <w:p w14:paraId="23410B17" w14:textId="65B58400" w:rsidR="009D1AC5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D3C69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</w:p>
    <w:p w14:paraId="11533000" w14:textId="30E7EB3B" w:rsidR="009D1AC5" w:rsidRDefault="00C3314B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 xml:space="preserve">VI. KRYTERIA </w:t>
      </w:r>
      <w:r w:rsidR="0013695F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 xml:space="preserve">OCENY 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OFERTY</w:t>
      </w:r>
    </w:p>
    <w:p w14:paraId="25345AD3" w14:textId="2B1E3714" w:rsidR="009D1AC5" w:rsidRDefault="0013695F" w:rsidP="00E05F50">
      <w:pPr>
        <w:tabs>
          <w:tab w:val="left" w:pos="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Przy wyborze oferty </w:t>
      </w:r>
      <w:r w:rsidR="00C3314B">
        <w:rPr>
          <w:rFonts w:ascii="Calibri" w:hAnsi="Calibri" w:cs="Calibri"/>
          <w:sz w:val="22"/>
          <w:szCs w:val="22"/>
          <w:lang w:eastAsia="ar-SA"/>
        </w:rPr>
        <w:t xml:space="preserve">Zamawiający </w:t>
      </w:r>
      <w:r>
        <w:rPr>
          <w:rFonts w:ascii="Calibri" w:hAnsi="Calibri" w:cs="Calibri"/>
          <w:sz w:val="22"/>
          <w:szCs w:val="22"/>
          <w:lang w:eastAsia="ar-SA"/>
        </w:rPr>
        <w:t xml:space="preserve">będzie kierować się </w:t>
      </w:r>
      <w:r w:rsidR="00FD455E">
        <w:rPr>
          <w:rFonts w:ascii="Calibri" w:hAnsi="Calibri" w:cs="Calibri"/>
          <w:sz w:val="22"/>
          <w:szCs w:val="22"/>
          <w:lang w:eastAsia="ar-SA"/>
        </w:rPr>
        <w:t>następującymi kryteriami i ich znaczeniem oraz  będzie oceniał oferty</w:t>
      </w:r>
      <w:r w:rsidR="00C3314B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FD455E">
        <w:rPr>
          <w:rFonts w:ascii="Calibri" w:hAnsi="Calibri" w:cs="Calibri"/>
          <w:sz w:val="22"/>
          <w:szCs w:val="22"/>
          <w:lang w:eastAsia="ar-SA"/>
        </w:rPr>
        <w:t xml:space="preserve">zgodnie z </w:t>
      </w:r>
      <w:r w:rsidR="00C3314B">
        <w:rPr>
          <w:rFonts w:ascii="Calibri" w:hAnsi="Calibri" w:cs="Calibri"/>
          <w:sz w:val="22"/>
          <w:szCs w:val="22"/>
          <w:lang w:eastAsia="ar-SA"/>
        </w:rPr>
        <w:t>poniższymi kryteriami: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2"/>
      </w:tblGrid>
      <w:tr w:rsidR="004D6492" w14:paraId="514A02D7" w14:textId="77777777" w:rsidTr="004D6492">
        <w:tc>
          <w:tcPr>
            <w:tcW w:w="562" w:type="dxa"/>
          </w:tcPr>
          <w:p w14:paraId="5C4C3C13" w14:textId="6EFE146F" w:rsidR="004D6492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Lp. </w:t>
            </w:r>
          </w:p>
        </w:tc>
        <w:tc>
          <w:tcPr>
            <w:tcW w:w="4040" w:type="dxa"/>
          </w:tcPr>
          <w:p w14:paraId="73A99B70" w14:textId="6EECCEE8" w:rsidR="004D6492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Kryterium Oceny Ofert </w:t>
            </w:r>
          </w:p>
        </w:tc>
        <w:tc>
          <w:tcPr>
            <w:tcW w:w="2301" w:type="dxa"/>
          </w:tcPr>
          <w:p w14:paraId="4CBCFF2A" w14:textId="4020893F" w:rsidR="004D6492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Waga</w:t>
            </w:r>
          </w:p>
        </w:tc>
        <w:tc>
          <w:tcPr>
            <w:tcW w:w="2302" w:type="dxa"/>
          </w:tcPr>
          <w:p w14:paraId="0995C242" w14:textId="3348699B" w:rsidR="004D6492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Maksymalna liczba punktów </w:t>
            </w:r>
          </w:p>
        </w:tc>
      </w:tr>
      <w:tr w:rsidR="004D6492" w14:paraId="2EB256A4" w14:textId="77777777" w:rsidTr="004D6492">
        <w:tc>
          <w:tcPr>
            <w:tcW w:w="562" w:type="dxa"/>
          </w:tcPr>
          <w:p w14:paraId="1F5BDA09" w14:textId="73A2E014" w:rsidR="004D6492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40" w:type="dxa"/>
          </w:tcPr>
          <w:p w14:paraId="21C83C46" w14:textId="61E6BD0E" w:rsidR="004D6492" w:rsidRPr="0035158F" w:rsidRDefault="004D6492" w:rsidP="0035158F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5158F">
              <w:rPr>
                <w:rFonts w:ascii="Calibri" w:hAnsi="Calibri" w:cs="Calibri"/>
                <w:i/>
                <w:iCs/>
                <w:sz w:val="22"/>
                <w:szCs w:val="22"/>
                <w:lang w:eastAsia="ar-SA"/>
              </w:rPr>
              <w:t>Cena netto w PLN lub EUR *</w:t>
            </w:r>
          </w:p>
        </w:tc>
        <w:tc>
          <w:tcPr>
            <w:tcW w:w="2301" w:type="dxa"/>
          </w:tcPr>
          <w:p w14:paraId="19BD1B54" w14:textId="76367368" w:rsidR="004D6492" w:rsidRDefault="00A013E5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7</w:t>
            </w:r>
            <w:r w:rsidR="004D6492">
              <w:rPr>
                <w:rFonts w:ascii="Calibri" w:hAnsi="Calibri" w:cs="Calibri"/>
                <w:sz w:val="22"/>
                <w:szCs w:val="22"/>
                <w:lang w:eastAsia="ar-SA"/>
              </w:rPr>
              <w:t>0%</w:t>
            </w:r>
          </w:p>
        </w:tc>
        <w:tc>
          <w:tcPr>
            <w:tcW w:w="2302" w:type="dxa"/>
          </w:tcPr>
          <w:p w14:paraId="06CE2D73" w14:textId="231B5368" w:rsidR="004D6492" w:rsidRDefault="0035158F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7</w:t>
            </w:r>
            <w:r w:rsidR="004D6492">
              <w:rPr>
                <w:rFonts w:ascii="Calibri" w:hAnsi="Calibri" w:cs="Calibri"/>
                <w:sz w:val="22"/>
                <w:szCs w:val="22"/>
                <w:lang w:eastAsia="ar-SA"/>
              </w:rPr>
              <w:t>0</w:t>
            </w:r>
          </w:p>
        </w:tc>
      </w:tr>
      <w:tr w:rsidR="004D6492" w14:paraId="6F58CEB7" w14:textId="77777777" w:rsidTr="004D6492">
        <w:tc>
          <w:tcPr>
            <w:tcW w:w="562" w:type="dxa"/>
          </w:tcPr>
          <w:p w14:paraId="0AB29E75" w14:textId="6161A5A8" w:rsidR="004D6492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040" w:type="dxa"/>
          </w:tcPr>
          <w:p w14:paraId="0175AFEC" w14:textId="45F9648C" w:rsidR="004D6492" w:rsidRPr="0035158F" w:rsidRDefault="00F9116E" w:rsidP="0035158F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5158F">
              <w:rPr>
                <w:rFonts w:ascii="Calibri" w:hAnsi="Calibri" w:cs="Calibri"/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2301" w:type="dxa"/>
          </w:tcPr>
          <w:p w14:paraId="1AEA93CE" w14:textId="62C646A2" w:rsidR="004D6492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20%</w:t>
            </w:r>
          </w:p>
        </w:tc>
        <w:tc>
          <w:tcPr>
            <w:tcW w:w="2302" w:type="dxa"/>
          </w:tcPr>
          <w:p w14:paraId="3434F99D" w14:textId="1D1A95DC" w:rsidR="004D6492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20</w:t>
            </w:r>
          </w:p>
        </w:tc>
      </w:tr>
      <w:tr w:rsidR="00A013E5" w14:paraId="397F4B06" w14:textId="77777777" w:rsidTr="004D6492">
        <w:tc>
          <w:tcPr>
            <w:tcW w:w="562" w:type="dxa"/>
          </w:tcPr>
          <w:p w14:paraId="4826EF15" w14:textId="636DF580" w:rsidR="00A013E5" w:rsidRDefault="00A013E5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040" w:type="dxa"/>
          </w:tcPr>
          <w:p w14:paraId="18AEDF6F" w14:textId="1CA752AA" w:rsidR="00A013E5" w:rsidRPr="0035158F" w:rsidRDefault="00A013E5" w:rsidP="0035158F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5158F">
              <w:rPr>
                <w:rFonts w:ascii="Calibri" w:hAnsi="Calibri" w:cs="Calibri"/>
                <w:sz w:val="22"/>
                <w:szCs w:val="22"/>
                <w:lang w:eastAsia="ar-SA"/>
              </w:rPr>
              <w:t>Czas reakcji serwisu</w:t>
            </w:r>
          </w:p>
        </w:tc>
        <w:tc>
          <w:tcPr>
            <w:tcW w:w="2301" w:type="dxa"/>
          </w:tcPr>
          <w:p w14:paraId="07BE60E5" w14:textId="71AE9376" w:rsidR="00A013E5" w:rsidRDefault="00A013E5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10%</w:t>
            </w:r>
          </w:p>
        </w:tc>
        <w:tc>
          <w:tcPr>
            <w:tcW w:w="2302" w:type="dxa"/>
          </w:tcPr>
          <w:p w14:paraId="2D97F42E" w14:textId="04B011FC" w:rsidR="00A013E5" w:rsidRDefault="00A013E5" w:rsidP="00E05F50">
            <w:pPr>
              <w:tabs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10</w:t>
            </w:r>
          </w:p>
        </w:tc>
      </w:tr>
    </w:tbl>
    <w:p w14:paraId="0F44F63B" w14:textId="77777777" w:rsidR="00D95C22" w:rsidRDefault="00D95C22" w:rsidP="00E05F50">
      <w:pPr>
        <w:tabs>
          <w:tab w:val="left" w:pos="0"/>
        </w:tabs>
        <w:jc w:val="both"/>
        <w:rPr>
          <w:rFonts w:ascii="Calibri" w:hAnsi="Calibri" w:cs="Calibri"/>
          <w:i/>
          <w:sz w:val="20"/>
          <w:szCs w:val="22"/>
          <w:lang w:eastAsia="en-US"/>
        </w:rPr>
      </w:pPr>
      <w:r>
        <w:rPr>
          <w:rFonts w:ascii="Calibri" w:hAnsi="Calibri" w:cs="Calibri"/>
          <w:i/>
          <w:sz w:val="20"/>
          <w:szCs w:val="22"/>
          <w:lang w:eastAsia="en-US"/>
        </w:rPr>
        <w:t>*w przypadku podania ceny w walucie obcej, przeliczenie nastąpi wg kursu średniego Narodowego Banku Polskiego z dnia otwarcia ofert.</w:t>
      </w:r>
    </w:p>
    <w:p w14:paraId="2580F3B6" w14:textId="77777777" w:rsidR="00C0372B" w:rsidRDefault="00C0372B" w:rsidP="00E05F50">
      <w:pPr>
        <w:tabs>
          <w:tab w:val="left" w:pos="0"/>
        </w:tabs>
        <w:jc w:val="both"/>
        <w:rPr>
          <w:rFonts w:ascii="Calibri" w:hAnsi="Calibri" w:cs="Calibri"/>
          <w:i/>
          <w:sz w:val="20"/>
          <w:szCs w:val="22"/>
          <w:lang w:eastAsia="en-US"/>
        </w:rPr>
      </w:pPr>
    </w:p>
    <w:p w14:paraId="23F5ED86" w14:textId="732BA828" w:rsidR="00C0372B" w:rsidRDefault="00C0372B" w:rsidP="00C0372B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KRYTERIA </w:t>
      </w:r>
      <w:r w:rsidRPr="00C0372B">
        <w:rPr>
          <w:rFonts w:asciiTheme="minorHAnsi" w:eastAsia="Times New Roman" w:hAnsiTheme="minorHAnsi" w:cstheme="minorHAnsi"/>
        </w:rPr>
        <w:t>DOTYCZĄ ZARÓWNO CZĘŚCI I, JAK I CZĘSCI II</w:t>
      </w:r>
      <w:r>
        <w:rPr>
          <w:rFonts w:asciiTheme="minorHAnsi" w:eastAsia="Times New Roman" w:hAnsiTheme="minorHAnsi" w:cstheme="minorHAnsi"/>
        </w:rPr>
        <w:t>.</w:t>
      </w:r>
      <w:r w:rsidRPr="00C0372B">
        <w:rPr>
          <w:rFonts w:asciiTheme="minorHAnsi" w:eastAsia="Times New Roman" w:hAnsiTheme="minorHAnsi" w:cstheme="minorHAnsi"/>
        </w:rPr>
        <w:t xml:space="preserve"> KAŻDA CZĘŚĆ BĘDZIE OCENIANA WG TYCH SAMYCH KRYTERIÓW</w:t>
      </w:r>
      <w:r>
        <w:rPr>
          <w:rFonts w:asciiTheme="minorHAnsi" w:eastAsia="Times New Roman" w:hAnsiTheme="minorHAnsi" w:cstheme="minorHAnsi"/>
        </w:rPr>
        <w:t xml:space="preserve">. </w:t>
      </w:r>
    </w:p>
    <w:p w14:paraId="50FC8F3B" w14:textId="77777777" w:rsidR="00C0372B" w:rsidRDefault="00C0372B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7AA0E31D" w14:textId="122B0BB3" w:rsidR="009D1AC5" w:rsidRDefault="00C3314B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u w:val="single"/>
        </w:rPr>
        <w:t xml:space="preserve">VII. OPIS SPOSOBU PRZYZNAWANIA PUNKTACJI ZA SPEŁNIENIE DANEGO KRYTERIUM </w:t>
      </w:r>
    </w:p>
    <w:p w14:paraId="584D4C45" w14:textId="77777777" w:rsidR="00667C68" w:rsidRDefault="00667C68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0935B777" w14:textId="3D939844" w:rsidR="009D1AC5" w:rsidRDefault="00667C68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1. </w:t>
      </w:r>
      <w:r w:rsidR="00C3314B">
        <w:rPr>
          <w:rFonts w:asciiTheme="minorHAnsi" w:eastAsia="Times New Roman" w:hAnsiTheme="minorHAnsi" w:cstheme="minorHAnsi"/>
        </w:rPr>
        <w:t>Ocena oferty zostanie obliczona z wykorzystaniem następującego wzoru:</w:t>
      </w:r>
    </w:p>
    <w:p w14:paraId="6CCC014E" w14:textId="6FFAE236" w:rsidR="009D1AC5" w:rsidRDefault="00C3314B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Ocena = A + B</w:t>
      </w:r>
      <w:r w:rsidR="00A013E5">
        <w:rPr>
          <w:rFonts w:asciiTheme="minorHAnsi" w:eastAsia="Times New Roman" w:hAnsiTheme="minorHAnsi" w:cstheme="minorHAnsi"/>
        </w:rPr>
        <w:t>+C</w:t>
      </w:r>
      <w:r>
        <w:rPr>
          <w:rFonts w:asciiTheme="minorHAnsi" w:eastAsia="Times New Roman" w:hAnsiTheme="minorHAnsi" w:cstheme="minorHAnsi"/>
        </w:rPr>
        <w:t>, gdzie:</w:t>
      </w:r>
    </w:p>
    <w:p w14:paraId="695B0C90" w14:textId="77777777" w:rsidR="009D1AC5" w:rsidRDefault="009D1AC5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64FDDAA2" w14:textId="03D1ED10" w:rsidR="009D1AC5" w:rsidRDefault="00667C68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1.1</w:t>
      </w:r>
      <w:r w:rsidR="00C3314B">
        <w:rPr>
          <w:rFonts w:asciiTheme="minorHAnsi" w:eastAsia="Times New Roman" w:hAnsiTheme="minorHAnsi" w:cstheme="minorHAnsi"/>
        </w:rPr>
        <w:t xml:space="preserve">. Kryterium </w:t>
      </w:r>
      <w:r w:rsidR="00105817">
        <w:rPr>
          <w:rFonts w:asciiTheme="minorHAnsi" w:eastAsia="Times New Roman" w:hAnsiTheme="minorHAnsi" w:cstheme="minorHAnsi"/>
        </w:rPr>
        <w:t xml:space="preserve">A </w:t>
      </w:r>
      <w:r w:rsidR="00C3314B">
        <w:rPr>
          <w:rFonts w:asciiTheme="minorHAnsi" w:eastAsia="Times New Roman" w:hAnsiTheme="minorHAnsi" w:cstheme="minorHAnsi"/>
          <w:b/>
        </w:rPr>
        <w:t>Cena</w:t>
      </w:r>
      <w:r w:rsidR="00C3314B">
        <w:rPr>
          <w:rFonts w:asciiTheme="minorHAnsi" w:eastAsia="Times New Roman" w:hAnsiTheme="minorHAnsi" w:cstheme="minorHAnsi"/>
        </w:rPr>
        <w:t xml:space="preserve"> </w:t>
      </w:r>
      <w:r w:rsidR="00C3314B">
        <w:rPr>
          <w:rFonts w:asciiTheme="minorHAnsi" w:eastAsia="Times New Roman" w:hAnsiTheme="minorHAnsi" w:cstheme="minorHAnsi"/>
          <w:b/>
          <w:bCs/>
        </w:rPr>
        <w:t>netto</w:t>
      </w:r>
      <w:r w:rsidR="00C3314B">
        <w:rPr>
          <w:rFonts w:asciiTheme="minorHAnsi" w:eastAsia="Times New Roman" w:hAnsiTheme="minorHAnsi" w:cstheme="minorHAnsi"/>
        </w:rPr>
        <w:t xml:space="preserve"> </w:t>
      </w:r>
      <w:r w:rsidR="004D6492">
        <w:rPr>
          <w:rFonts w:asciiTheme="minorHAnsi" w:eastAsia="Times New Roman" w:hAnsiTheme="minorHAnsi" w:cstheme="minorHAnsi"/>
        </w:rPr>
        <w:t xml:space="preserve">w PLN lub EUR* </w:t>
      </w:r>
      <w:r w:rsidR="00C3314B">
        <w:rPr>
          <w:rFonts w:asciiTheme="minorHAnsi" w:eastAsia="Times New Roman" w:hAnsiTheme="minorHAnsi" w:cstheme="minorHAnsi"/>
        </w:rPr>
        <w:t>zostanie obliczone wg następującego wzoru:</w:t>
      </w:r>
    </w:p>
    <w:p w14:paraId="59F31071" w14:textId="77777777" w:rsidR="009D1AC5" w:rsidRDefault="00C3314B" w:rsidP="00E05F50">
      <w:pPr>
        <w:pStyle w:val="Tekstprzypisudolnego"/>
        <w:keepLines/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Style w:val="fontstyle21"/>
          <w:rFonts w:asciiTheme="minorHAnsi" w:hAnsiTheme="minorHAnsi" w:cstheme="minorHAnsi"/>
        </w:rPr>
        <w:t xml:space="preserve">najniższa zaproponowana cena netto </w:t>
      </w:r>
    </w:p>
    <w:p w14:paraId="5CCA930B" w14:textId="52BC59D3" w:rsidR="009D1AC5" w:rsidRDefault="00C3314B" w:rsidP="00E05F50">
      <w:pPr>
        <w:pStyle w:val="Tekstprzypisudolnego"/>
        <w:keepLines/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=    ------------------------------------------------------  x </w:t>
      </w:r>
      <w:r w:rsidR="00A013E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0pkt. </w:t>
      </w:r>
    </w:p>
    <w:p w14:paraId="6277FE96" w14:textId="77777777" w:rsidR="009D1AC5" w:rsidRDefault="00C3314B" w:rsidP="00E05F50">
      <w:pPr>
        <w:pStyle w:val="Tekstprzypisudolnego"/>
        <w:keepLines/>
        <w:tabs>
          <w:tab w:val="left" w:pos="0"/>
        </w:tabs>
        <w:suppressAutoHyphens/>
        <w:ind w:firstLineChars="500" w:firstLine="110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21"/>
          <w:rFonts w:asciiTheme="minorHAnsi" w:hAnsiTheme="minorHAnsi" w:cstheme="minorHAnsi"/>
        </w:rPr>
        <w:t>cena badanej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Style w:val="fontstyle21"/>
          <w:rFonts w:asciiTheme="minorHAnsi" w:hAnsiTheme="minorHAnsi" w:cstheme="minorHAnsi"/>
        </w:rPr>
        <w:t>oferty netto</w:t>
      </w:r>
    </w:p>
    <w:p w14:paraId="306EA86B" w14:textId="6A27BA9F" w:rsidR="009D1AC5" w:rsidRDefault="00C3314B" w:rsidP="00E05F50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Przy czym, Zamawiający zwróci się o udzielenie wyjaśnień w określonym terminie gdy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 xml:space="preserve">cena lub koszt wydają się rażąco </w:t>
      </w:r>
      <w:r>
        <w:rPr>
          <w:rFonts w:ascii="Calibri" w:hAnsi="Calibri" w:cs="Calibri"/>
          <w:sz w:val="22"/>
          <w:szCs w:val="22"/>
          <w:lang w:eastAsia="en-US"/>
        </w:rPr>
        <w:t xml:space="preserve">niskie w stosunku do przedmiotu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zamówienia, tj. różnią się o więcej niż 30% od średni</w:t>
      </w:r>
      <w:r>
        <w:rPr>
          <w:rFonts w:ascii="Calibri" w:hAnsi="Calibri" w:cs="Calibri"/>
          <w:sz w:val="22"/>
          <w:szCs w:val="22"/>
          <w:lang w:eastAsia="en-US"/>
        </w:rPr>
        <w:t xml:space="preserve">ej arytmetycznej cen wszystkich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 xml:space="preserve">ważnych ofert niepodlegających odrzuceniu, lub budzą </w:t>
      </w:r>
      <w:r>
        <w:rPr>
          <w:rFonts w:ascii="Calibri" w:hAnsi="Calibri" w:cs="Calibri"/>
          <w:sz w:val="22"/>
          <w:szCs w:val="22"/>
          <w:lang w:eastAsia="en-US"/>
        </w:rPr>
        <w:t xml:space="preserve">wątpliwości Zamawiającego co do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możliwości wykonania przedmiotu zamówienia zgod</w:t>
      </w:r>
      <w:r>
        <w:rPr>
          <w:rFonts w:ascii="Calibri" w:hAnsi="Calibri" w:cs="Calibri"/>
          <w:sz w:val="22"/>
          <w:szCs w:val="22"/>
          <w:lang w:eastAsia="en-US"/>
        </w:rPr>
        <w:t xml:space="preserve">nie z wymaganiami określonymi w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zapytaniu ofertowym lub wynikającymi z odrębnych</w:t>
      </w:r>
      <w:r>
        <w:rPr>
          <w:rFonts w:ascii="Calibri" w:hAnsi="Calibri" w:cs="Calibri"/>
          <w:sz w:val="22"/>
          <w:szCs w:val="22"/>
          <w:lang w:eastAsia="en-US"/>
        </w:rPr>
        <w:t xml:space="preserve"> przepisów, Zamawiający żąda od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Wykonawcy złożenia w wyznaczonym terminie wyja</w:t>
      </w:r>
      <w:r>
        <w:rPr>
          <w:rFonts w:ascii="Calibri" w:hAnsi="Calibri" w:cs="Calibri"/>
          <w:sz w:val="22"/>
          <w:szCs w:val="22"/>
          <w:lang w:eastAsia="en-US"/>
        </w:rPr>
        <w:t xml:space="preserve">śnień, w tym złożenia dowodów w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zakresie wyliczenia ceny lub kosztu. Zamawiający ocenia te wyjaśni</w:t>
      </w:r>
      <w:r>
        <w:rPr>
          <w:rFonts w:ascii="Calibri" w:hAnsi="Calibri" w:cs="Calibri"/>
          <w:sz w:val="22"/>
          <w:szCs w:val="22"/>
          <w:lang w:eastAsia="en-US"/>
        </w:rPr>
        <w:t xml:space="preserve">enia w konsultacji z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Wykonawcą i może odrzucić tę ofertę wyłącznie w prz</w:t>
      </w:r>
      <w:r>
        <w:rPr>
          <w:rFonts w:ascii="Calibri" w:hAnsi="Calibri" w:cs="Calibri"/>
          <w:sz w:val="22"/>
          <w:szCs w:val="22"/>
          <w:lang w:eastAsia="en-US"/>
        </w:rPr>
        <w:t xml:space="preserve">ypadku, gdy złożone wyjaśnienia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wraz z dowodami nie uzasadniają podanej ceny lub kosztu w tej ofercie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14:paraId="203FE83D" w14:textId="77777777" w:rsidR="009D1AC5" w:rsidRDefault="009D1AC5" w:rsidP="00E05F50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EBD3E0E" w14:textId="7D131EEF" w:rsidR="009D1AC5" w:rsidRDefault="00C3314B" w:rsidP="00E05F50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Maksymalna liczba punktów jakie może otrzymać oferta w tym kryterium wynosi: </w:t>
      </w:r>
      <w:r w:rsidR="00A013E5">
        <w:rPr>
          <w:rFonts w:ascii="Calibri" w:hAnsi="Calibri" w:cs="Calibri"/>
          <w:sz w:val="22"/>
          <w:szCs w:val="22"/>
          <w:u w:val="single"/>
          <w:lang w:eastAsia="en-US"/>
        </w:rPr>
        <w:t>7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>0 punktów.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4D028D61" w14:textId="173FF8C9" w:rsidR="009D1AC5" w:rsidRDefault="009D1AC5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0C37E448" w14:textId="617D6E49" w:rsidR="004D6492" w:rsidRPr="00012DED" w:rsidRDefault="004D6492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  <w:i/>
          <w:sz w:val="20"/>
        </w:rPr>
      </w:pPr>
      <w:r w:rsidRPr="00012DED">
        <w:rPr>
          <w:rFonts w:asciiTheme="minorHAnsi" w:eastAsia="Times New Roman" w:hAnsiTheme="minorHAnsi" w:cstheme="minorHAnsi"/>
          <w:i/>
          <w:sz w:val="20"/>
        </w:rPr>
        <w:t>*w przypadku podania ceny w walucie obcej, przeliczenie nastąpi wg kursu średniego Narodowego Banku Polskiego z dnia otwarcia ofert.</w:t>
      </w:r>
    </w:p>
    <w:p w14:paraId="01396876" w14:textId="77777777" w:rsidR="004D6492" w:rsidRDefault="004D6492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474C3707" w14:textId="77777777" w:rsidR="008D1EC0" w:rsidRPr="008D1EC0" w:rsidRDefault="008D1EC0" w:rsidP="008D1EC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1EC0">
        <w:rPr>
          <w:rFonts w:asciiTheme="minorHAnsi" w:hAnsiTheme="minorHAnsi" w:cstheme="minorHAnsi"/>
          <w:iCs/>
          <w:sz w:val="22"/>
          <w:szCs w:val="22"/>
        </w:rPr>
        <w:t xml:space="preserve">1.2. Kryterium </w:t>
      </w:r>
      <w:r w:rsidRPr="008D1EC0">
        <w:rPr>
          <w:rFonts w:asciiTheme="minorHAnsi" w:hAnsiTheme="minorHAnsi" w:cstheme="minorHAnsi"/>
          <w:b/>
          <w:bCs/>
          <w:iCs/>
          <w:sz w:val="22"/>
          <w:szCs w:val="22"/>
        </w:rPr>
        <w:t>Gwarancja</w:t>
      </w:r>
      <w:r w:rsidRPr="008D1EC0">
        <w:rPr>
          <w:rFonts w:asciiTheme="minorHAnsi" w:hAnsiTheme="minorHAnsi" w:cstheme="minorHAnsi"/>
          <w:iCs/>
          <w:sz w:val="22"/>
          <w:szCs w:val="22"/>
        </w:rPr>
        <w:t xml:space="preserve"> zostanie obliczone wg następującego wzoru:</w:t>
      </w:r>
    </w:p>
    <w:p w14:paraId="51E7F04B" w14:textId="65EC299C" w:rsidR="008D1EC0" w:rsidRPr="008D1EC0" w:rsidRDefault="008D1EC0" w:rsidP="008D1EC0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rFonts w:asciiTheme="minorHAnsi" w:hAnsiTheme="minorHAnsi" w:cstheme="minorHAnsi"/>
          <w:iCs/>
          <w:sz w:val="22"/>
          <w:szCs w:val="22"/>
          <w:lang w:val="zh-CN" w:eastAsia="zh-CN"/>
        </w:rPr>
      </w:pPr>
      <w:r w:rsidRPr="008D1EC0">
        <w:rPr>
          <w:rFonts w:asciiTheme="minorHAnsi" w:hAnsiTheme="minorHAnsi" w:cstheme="minorHAnsi"/>
          <w:iCs/>
          <w:sz w:val="22"/>
          <w:szCs w:val="22"/>
          <w:lang w:val="zh-CN" w:eastAsia="zh-CN"/>
        </w:rPr>
        <w:t xml:space="preserve">udzielenie gwarancji </w:t>
      </w:r>
      <w:r w:rsidRPr="008D1EC0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24 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>miesięcznej</w:t>
      </w:r>
      <w:r w:rsidRPr="008D1EC0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bądź dłużej </w:t>
      </w:r>
      <w:r w:rsidRPr="008D1EC0">
        <w:rPr>
          <w:rFonts w:asciiTheme="minorHAnsi" w:hAnsiTheme="minorHAnsi" w:cstheme="minorHAnsi"/>
          <w:iCs/>
          <w:sz w:val="22"/>
          <w:szCs w:val="22"/>
          <w:lang w:val="zh-CN" w:eastAsia="zh-CN"/>
        </w:rPr>
        <w:t xml:space="preserve"> – </w:t>
      </w:r>
      <w:r w:rsidRPr="008D1EC0">
        <w:rPr>
          <w:rFonts w:asciiTheme="minorHAnsi" w:hAnsiTheme="minorHAnsi" w:cstheme="minorHAnsi"/>
          <w:iCs/>
          <w:sz w:val="22"/>
          <w:szCs w:val="22"/>
          <w:lang w:eastAsia="zh-CN"/>
        </w:rPr>
        <w:t>2</w:t>
      </w:r>
      <w:r w:rsidRPr="008D1EC0">
        <w:rPr>
          <w:rFonts w:asciiTheme="minorHAnsi" w:hAnsiTheme="minorHAnsi" w:cstheme="minorHAnsi"/>
          <w:iCs/>
          <w:sz w:val="22"/>
          <w:szCs w:val="22"/>
          <w:lang w:val="zh-CN" w:eastAsia="zh-CN"/>
        </w:rPr>
        <w:t>0 punktów</w:t>
      </w:r>
    </w:p>
    <w:p w14:paraId="49FA448A" w14:textId="77777777" w:rsidR="008D1EC0" w:rsidRPr="008D1EC0" w:rsidRDefault="008D1EC0" w:rsidP="008D1EC0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rFonts w:asciiTheme="minorHAnsi" w:hAnsiTheme="minorHAnsi" w:cstheme="minorHAnsi"/>
          <w:iCs/>
          <w:sz w:val="22"/>
          <w:szCs w:val="22"/>
          <w:lang w:val="zh-CN" w:eastAsia="zh-CN"/>
        </w:rPr>
      </w:pPr>
      <w:r w:rsidRPr="008D1EC0">
        <w:rPr>
          <w:rFonts w:asciiTheme="minorHAnsi" w:hAnsiTheme="minorHAnsi" w:cstheme="minorHAnsi"/>
          <w:iCs/>
          <w:sz w:val="22"/>
          <w:szCs w:val="22"/>
          <w:lang w:val="zh-CN" w:eastAsia="zh-CN"/>
        </w:rPr>
        <w:t xml:space="preserve">udzielenie </w:t>
      </w:r>
      <w:r w:rsidRPr="008D1EC0">
        <w:rPr>
          <w:rFonts w:asciiTheme="minorHAnsi" w:hAnsiTheme="minorHAnsi" w:cstheme="minorHAnsi"/>
          <w:iCs/>
          <w:sz w:val="22"/>
          <w:szCs w:val="22"/>
          <w:lang w:eastAsia="zh-CN"/>
        </w:rPr>
        <w:t>g</w:t>
      </w:r>
      <w:r w:rsidRPr="008D1EC0">
        <w:rPr>
          <w:rFonts w:asciiTheme="minorHAnsi" w:hAnsiTheme="minorHAnsi" w:cstheme="minorHAnsi"/>
          <w:iCs/>
          <w:sz w:val="22"/>
          <w:szCs w:val="22"/>
          <w:lang w:val="zh-CN" w:eastAsia="zh-CN"/>
        </w:rPr>
        <w:t xml:space="preserve">warancji </w:t>
      </w:r>
      <w:r w:rsidRPr="008D1EC0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co najmniej 21 </w:t>
      </w:r>
      <w:r w:rsidRPr="008D1EC0">
        <w:rPr>
          <w:rFonts w:asciiTheme="minorHAnsi" w:hAnsiTheme="minorHAnsi" w:cstheme="minorHAnsi"/>
          <w:iCs/>
          <w:sz w:val="22"/>
          <w:szCs w:val="22"/>
          <w:lang w:val="zh-CN" w:eastAsia="zh-CN"/>
        </w:rPr>
        <w:t xml:space="preserve">miesięcznej – </w:t>
      </w:r>
      <w:r w:rsidRPr="008D1EC0">
        <w:rPr>
          <w:rFonts w:asciiTheme="minorHAnsi" w:hAnsiTheme="minorHAnsi" w:cstheme="minorHAnsi"/>
          <w:iCs/>
          <w:sz w:val="22"/>
          <w:szCs w:val="22"/>
          <w:lang w:eastAsia="zh-CN"/>
        </w:rPr>
        <w:t>15</w:t>
      </w:r>
      <w:r w:rsidRPr="008D1EC0">
        <w:rPr>
          <w:rFonts w:asciiTheme="minorHAnsi" w:hAnsiTheme="minorHAnsi" w:cstheme="minorHAnsi"/>
          <w:iCs/>
          <w:sz w:val="22"/>
          <w:szCs w:val="22"/>
          <w:lang w:val="zh-CN" w:eastAsia="zh-CN"/>
        </w:rPr>
        <w:t xml:space="preserve"> punktów</w:t>
      </w:r>
    </w:p>
    <w:p w14:paraId="21242D10" w14:textId="77777777" w:rsidR="008D1EC0" w:rsidRPr="008D1EC0" w:rsidRDefault="008D1EC0" w:rsidP="008D1EC0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rFonts w:asciiTheme="minorHAnsi" w:hAnsiTheme="minorHAnsi" w:cstheme="minorHAnsi"/>
          <w:iCs/>
          <w:sz w:val="22"/>
          <w:szCs w:val="22"/>
          <w:lang w:val="zh-CN" w:eastAsia="zh-CN"/>
        </w:rPr>
      </w:pPr>
      <w:r w:rsidRPr="008D1EC0">
        <w:rPr>
          <w:rFonts w:asciiTheme="minorHAnsi" w:hAnsiTheme="minorHAnsi" w:cstheme="minorHAnsi"/>
          <w:iCs/>
          <w:sz w:val="22"/>
          <w:szCs w:val="22"/>
          <w:lang w:eastAsia="zh-CN"/>
        </w:rPr>
        <w:t>udzielenie gwarancji co najmniej 18 miesięcznej - 10 punktów</w:t>
      </w:r>
    </w:p>
    <w:p w14:paraId="03E18ADE" w14:textId="77777777" w:rsidR="008D1EC0" w:rsidRPr="008D1EC0" w:rsidRDefault="008D1EC0" w:rsidP="008D1EC0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rFonts w:asciiTheme="minorHAnsi" w:hAnsiTheme="minorHAnsi" w:cstheme="minorHAnsi"/>
          <w:iCs/>
          <w:sz w:val="22"/>
          <w:szCs w:val="22"/>
          <w:lang w:val="zh-CN" w:eastAsia="zh-CN"/>
        </w:rPr>
      </w:pPr>
      <w:r w:rsidRPr="008D1EC0">
        <w:rPr>
          <w:rFonts w:asciiTheme="minorHAnsi" w:hAnsiTheme="minorHAnsi" w:cstheme="minorHAnsi"/>
          <w:iCs/>
          <w:sz w:val="22"/>
          <w:szCs w:val="22"/>
          <w:lang w:eastAsia="zh-CN"/>
        </w:rPr>
        <w:t>udzielenie gwarancji co najmniej 15 miesięcznej - 5 punktów</w:t>
      </w:r>
    </w:p>
    <w:p w14:paraId="7E992822" w14:textId="77777777" w:rsidR="008D1EC0" w:rsidRPr="008D1EC0" w:rsidRDefault="008D1EC0" w:rsidP="008D1EC0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rFonts w:asciiTheme="minorHAnsi" w:hAnsiTheme="minorHAnsi" w:cstheme="minorHAnsi"/>
          <w:iCs/>
          <w:sz w:val="22"/>
          <w:szCs w:val="22"/>
          <w:lang w:val="zh-CN" w:eastAsia="zh-CN"/>
        </w:rPr>
      </w:pPr>
      <w:r w:rsidRPr="008D1EC0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udzielenie gwarancji 12 miesięcznej - 0 punktów </w:t>
      </w:r>
    </w:p>
    <w:p w14:paraId="54A5971D" w14:textId="77777777" w:rsidR="008D1EC0" w:rsidRPr="008D1EC0" w:rsidRDefault="008D1EC0" w:rsidP="008D1EC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8D1EC0">
        <w:rPr>
          <w:rFonts w:asciiTheme="minorHAnsi" w:hAnsiTheme="minorHAnsi" w:cstheme="minorHAnsi"/>
          <w:sz w:val="22"/>
          <w:szCs w:val="22"/>
          <w:lang w:eastAsia="en-US"/>
        </w:rPr>
        <w:t xml:space="preserve">Maksymalna liczba punktów jakie może otrzymać oferta w tym kryterium wynosi: </w:t>
      </w:r>
      <w:r w:rsidRPr="008D1EC0">
        <w:rPr>
          <w:rFonts w:asciiTheme="minorHAnsi" w:hAnsiTheme="minorHAnsi" w:cstheme="minorHAnsi"/>
          <w:sz w:val="22"/>
          <w:szCs w:val="22"/>
          <w:u w:val="single"/>
          <w:lang w:eastAsia="en-US"/>
        </w:rPr>
        <w:t>20 punktów</w:t>
      </w:r>
    </w:p>
    <w:p w14:paraId="1914B45D" w14:textId="77777777" w:rsidR="0035158F" w:rsidRDefault="0035158F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4CAB4A0E" w14:textId="312F0394" w:rsidR="00A013E5" w:rsidRPr="00A013E5" w:rsidRDefault="00A013E5" w:rsidP="00A013E5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  <w:r w:rsidRPr="00A013E5">
        <w:rPr>
          <w:rFonts w:asciiTheme="minorHAnsi" w:eastAsia="Times New Roman" w:hAnsiTheme="minorHAnsi" w:cstheme="minorHAnsi"/>
        </w:rPr>
        <w:t>1.3</w:t>
      </w:r>
      <w:r>
        <w:rPr>
          <w:rFonts w:asciiTheme="minorHAnsi" w:eastAsia="Times New Roman" w:hAnsiTheme="minorHAnsi" w:cstheme="minorHAnsi"/>
        </w:rPr>
        <w:t>.</w:t>
      </w:r>
      <w:r w:rsidRPr="00A013E5">
        <w:rPr>
          <w:rFonts w:asciiTheme="minorHAnsi" w:eastAsia="Times New Roman" w:hAnsiTheme="minorHAnsi" w:cstheme="minorHAnsi"/>
        </w:rPr>
        <w:t xml:space="preserve">Kryterium </w:t>
      </w:r>
      <w:r w:rsidRPr="0035158F">
        <w:rPr>
          <w:rFonts w:asciiTheme="minorHAnsi" w:eastAsia="Times New Roman" w:hAnsiTheme="minorHAnsi" w:cstheme="minorHAnsi"/>
          <w:b/>
          <w:bCs/>
        </w:rPr>
        <w:t>Czas reakcji serwisu</w:t>
      </w:r>
      <w:r w:rsidRPr="00A013E5">
        <w:rPr>
          <w:rFonts w:asciiTheme="minorHAnsi" w:eastAsia="Times New Roman" w:hAnsiTheme="minorHAnsi" w:cstheme="minorHAnsi"/>
        </w:rPr>
        <w:t>* zostanie obliczone wg następującego wzoru:</w:t>
      </w:r>
    </w:p>
    <w:p w14:paraId="6244D479" w14:textId="6E885050" w:rsidR="00A013E5" w:rsidRPr="00A013E5" w:rsidRDefault="00A013E5" w:rsidP="0035158F">
      <w:pPr>
        <w:pStyle w:val="NoSpacing1"/>
        <w:tabs>
          <w:tab w:val="left" w:pos="0"/>
        </w:tabs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="0035158F">
        <w:rPr>
          <w:rFonts w:asciiTheme="minorHAnsi" w:eastAsia="Times New Roman" w:hAnsiTheme="minorHAnsi" w:cstheme="minorHAnsi"/>
        </w:rPr>
        <w:t xml:space="preserve"> </w:t>
      </w:r>
      <w:r w:rsidRPr="00A013E5">
        <w:rPr>
          <w:rFonts w:asciiTheme="minorHAnsi" w:eastAsia="Times New Roman" w:hAnsiTheme="minorHAnsi" w:cstheme="minorHAnsi"/>
        </w:rPr>
        <w:t xml:space="preserve">maksymalny czas reakcji serwisu na zgłoszoną awarię do </w:t>
      </w:r>
      <w:r w:rsidR="0035158F">
        <w:rPr>
          <w:rFonts w:asciiTheme="minorHAnsi" w:eastAsia="Times New Roman" w:hAnsiTheme="minorHAnsi" w:cstheme="minorHAnsi"/>
        </w:rPr>
        <w:t>4 dni roboczych</w:t>
      </w:r>
      <w:r w:rsidRPr="00A013E5">
        <w:rPr>
          <w:rFonts w:asciiTheme="minorHAnsi" w:eastAsia="Times New Roman" w:hAnsiTheme="minorHAnsi" w:cstheme="minorHAnsi"/>
        </w:rPr>
        <w:t xml:space="preserve"> – </w:t>
      </w:r>
      <w:r w:rsidR="0035158F">
        <w:rPr>
          <w:rFonts w:asciiTheme="minorHAnsi" w:eastAsia="Times New Roman" w:hAnsiTheme="minorHAnsi" w:cstheme="minorHAnsi"/>
        </w:rPr>
        <w:t>10</w:t>
      </w:r>
      <w:r w:rsidRPr="00A013E5">
        <w:rPr>
          <w:rFonts w:asciiTheme="minorHAnsi" w:eastAsia="Times New Roman" w:hAnsiTheme="minorHAnsi" w:cstheme="minorHAnsi"/>
        </w:rPr>
        <w:t xml:space="preserve"> punktów;</w:t>
      </w:r>
    </w:p>
    <w:p w14:paraId="05981A8D" w14:textId="5746283D" w:rsidR="00A013E5" w:rsidRPr="00A013E5" w:rsidRDefault="00A013E5" w:rsidP="0035158F">
      <w:pPr>
        <w:pStyle w:val="NoSpacing1"/>
        <w:tabs>
          <w:tab w:val="left" w:pos="0"/>
        </w:tabs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A013E5">
        <w:rPr>
          <w:rFonts w:asciiTheme="minorHAnsi" w:eastAsia="Times New Roman" w:hAnsiTheme="minorHAnsi" w:cstheme="minorHAnsi"/>
        </w:rPr>
        <w:t xml:space="preserve">maksymalny czas reakcji serwisu na zgłoszoną awarię do </w:t>
      </w:r>
      <w:r w:rsidR="0035158F">
        <w:rPr>
          <w:rFonts w:asciiTheme="minorHAnsi" w:eastAsia="Times New Roman" w:hAnsiTheme="minorHAnsi" w:cstheme="minorHAnsi"/>
        </w:rPr>
        <w:t>8</w:t>
      </w:r>
      <w:r w:rsidRPr="00A013E5">
        <w:rPr>
          <w:rFonts w:asciiTheme="minorHAnsi" w:eastAsia="Times New Roman" w:hAnsiTheme="minorHAnsi" w:cstheme="minorHAnsi"/>
        </w:rPr>
        <w:t xml:space="preserve"> </w:t>
      </w:r>
      <w:r w:rsidR="0035158F">
        <w:rPr>
          <w:rFonts w:asciiTheme="minorHAnsi" w:eastAsia="Times New Roman" w:hAnsiTheme="minorHAnsi" w:cstheme="minorHAnsi"/>
        </w:rPr>
        <w:t>dni roboczych</w:t>
      </w:r>
      <w:r w:rsidRPr="00A013E5">
        <w:rPr>
          <w:rFonts w:asciiTheme="minorHAnsi" w:eastAsia="Times New Roman" w:hAnsiTheme="minorHAnsi" w:cstheme="minorHAnsi"/>
        </w:rPr>
        <w:t xml:space="preserve">– </w:t>
      </w:r>
      <w:r w:rsidR="0035158F">
        <w:rPr>
          <w:rFonts w:asciiTheme="minorHAnsi" w:eastAsia="Times New Roman" w:hAnsiTheme="minorHAnsi" w:cstheme="minorHAnsi"/>
        </w:rPr>
        <w:t>5</w:t>
      </w:r>
      <w:r w:rsidRPr="00A013E5">
        <w:rPr>
          <w:rFonts w:asciiTheme="minorHAnsi" w:eastAsia="Times New Roman" w:hAnsiTheme="minorHAnsi" w:cstheme="minorHAnsi"/>
        </w:rPr>
        <w:t xml:space="preserve"> punktów;</w:t>
      </w:r>
    </w:p>
    <w:p w14:paraId="17238EFB" w14:textId="2C5AD5D3" w:rsidR="00A013E5" w:rsidRDefault="00A013E5" w:rsidP="0035158F">
      <w:pPr>
        <w:pStyle w:val="NoSpacing1"/>
        <w:tabs>
          <w:tab w:val="left" w:pos="0"/>
        </w:tabs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A013E5">
        <w:rPr>
          <w:rFonts w:asciiTheme="minorHAnsi" w:eastAsia="Times New Roman" w:hAnsiTheme="minorHAnsi" w:cstheme="minorHAnsi"/>
        </w:rPr>
        <w:t xml:space="preserve">maksymalny czas reakcji serwisu na zgłoszoną awarię dłuższy niż </w:t>
      </w:r>
      <w:r w:rsidR="0035158F">
        <w:rPr>
          <w:rFonts w:asciiTheme="minorHAnsi" w:eastAsia="Times New Roman" w:hAnsiTheme="minorHAnsi" w:cstheme="minorHAnsi"/>
        </w:rPr>
        <w:t>8</w:t>
      </w:r>
      <w:r w:rsidRPr="00A013E5">
        <w:rPr>
          <w:rFonts w:asciiTheme="minorHAnsi" w:eastAsia="Times New Roman" w:hAnsiTheme="minorHAnsi" w:cstheme="minorHAnsi"/>
        </w:rPr>
        <w:t xml:space="preserve"> </w:t>
      </w:r>
      <w:r w:rsidR="0035158F">
        <w:rPr>
          <w:rFonts w:asciiTheme="minorHAnsi" w:eastAsia="Times New Roman" w:hAnsiTheme="minorHAnsi" w:cstheme="minorHAnsi"/>
        </w:rPr>
        <w:t>dni</w:t>
      </w:r>
      <w:r w:rsidRPr="00A013E5">
        <w:rPr>
          <w:rFonts w:asciiTheme="minorHAnsi" w:eastAsia="Times New Roman" w:hAnsiTheme="minorHAnsi" w:cstheme="minorHAnsi"/>
        </w:rPr>
        <w:t xml:space="preserve"> </w:t>
      </w:r>
      <w:r w:rsidR="0035158F">
        <w:rPr>
          <w:rFonts w:asciiTheme="minorHAnsi" w:eastAsia="Times New Roman" w:hAnsiTheme="minorHAnsi" w:cstheme="minorHAnsi"/>
        </w:rPr>
        <w:t>roboczych</w:t>
      </w:r>
      <w:r w:rsidRPr="00A013E5">
        <w:rPr>
          <w:rFonts w:asciiTheme="minorHAnsi" w:eastAsia="Times New Roman" w:hAnsiTheme="minorHAnsi" w:cstheme="minorHAnsi"/>
        </w:rPr>
        <w:t>– 0 punktów;</w:t>
      </w:r>
    </w:p>
    <w:p w14:paraId="40D70426" w14:textId="77777777" w:rsidR="00A013E5" w:rsidRPr="00A013E5" w:rsidRDefault="00A013E5" w:rsidP="00A013E5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4A30E277" w14:textId="77777777" w:rsidR="00A013E5" w:rsidRPr="00A013E5" w:rsidRDefault="00A013E5" w:rsidP="0035158F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  <w:r w:rsidRPr="00A013E5">
        <w:rPr>
          <w:rFonts w:asciiTheme="minorHAnsi" w:eastAsia="Times New Roman" w:hAnsiTheme="minorHAnsi" w:cstheme="minorHAnsi"/>
        </w:rPr>
        <w:t>*Przez maksymalny czas reakcji serwisu na awarię zgłaszaną przez Zamawiającego rozumie się okres</w:t>
      </w:r>
    </w:p>
    <w:p w14:paraId="763442AF" w14:textId="3DFD72BD" w:rsidR="00A013E5" w:rsidRPr="00A013E5" w:rsidRDefault="00A013E5" w:rsidP="0035158F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  <w:r w:rsidRPr="00A013E5">
        <w:rPr>
          <w:rFonts w:asciiTheme="minorHAnsi" w:eastAsia="Times New Roman" w:hAnsiTheme="minorHAnsi" w:cstheme="minorHAnsi"/>
        </w:rPr>
        <w:t>mierzony od zgłoszenia awarii do reakcji serwisanta Oferenta wraz wstępną diagnozą awarii tj.</w:t>
      </w:r>
      <w:r w:rsidR="0035158F">
        <w:rPr>
          <w:rFonts w:asciiTheme="minorHAnsi" w:eastAsia="Times New Roman" w:hAnsiTheme="minorHAnsi" w:cstheme="minorHAnsi"/>
        </w:rPr>
        <w:t xml:space="preserve"> </w:t>
      </w:r>
      <w:r w:rsidRPr="00A013E5">
        <w:rPr>
          <w:rFonts w:asciiTheme="minorHAnsi" w:eastAsia="Times New Roman" w:hAnsiTheme="minorHAnsi" w:cstheme="minorHAnsi"/>
        </w:rPr>
        <w:t>podaniem przyczyny i sposobu postępowania.</w:t>
      </w:r>
    </w:p>
    <w:p w14:paraId="56CA2EF6" w14:textId="4DEF398C" w:rsidR="00A013E5" w:rsidRPr="0035158F" w:rsidRDefault="00A013E5" w:rsidP="0035158F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  <w:u w:val="single"/>
        </w:rPr>
      </w:pPr>
      <w:r w:rsidRPr="00A013E5">
        <w:rPr>
          <w:rFonts w:asciiTheme="minorHAnsi" w:eastAsia="Times New Roman" w:hAnsiTheme="minorHAnsi" w:cstheme="minorHAnsi"/>
        </w:rPr>
        <w:t xml:space="preserve">Maksymalna liczba punktów jakie może otrzymać oferta w tym kryterium wynosi: </w:t>
      </w:r>
      <w:r w:rsidRPr="0035158F">
        <w:rPr>
          <w:rFonts w:asciiTheme="minorHAnsi" w:eastAsia="Times New Roman" w:hAnsiTheme="minorHAnsi" w:cstheme="minorHAnsi"/>
          <w:u w:val="single"/>
        </w:rPr>
        <w:t>10 punktów.</w:t>
      </w:r>
    </w:p>
    <w:p w14:paraId="7FA97242" w14:textId="77777777" w:rsidR="00A013E5" w:rsidRDefault="00A013E5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1C9DA6A6" w14:textId="7DE7DB31" w:rsidR="009D1AC5" w:rsidRDefault="00C3314B" w:rsidP="00E05F50">
      <w:pPr>
        <w:pStyle w:val="NoSpacing1"/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667C68">
        <w:rPr>
          <w:rFonts w:asciiTheme="minorHAnsi" w:hAnsiTheme="minorHAnsi" w:cstheme="minorHAnsi"/>
          <w:b/>
        </w:rPr>
        <w:t xml:space="preserve">2. </w:t>
      </w:r>
      <w:r>
        <w:rPr>
          <w:rFonts w:asciiTheme="minorHAnsi" w:hAnsiTheme="minorHAnsi" w:cstheme="minorHAnsi"/>
          <w:b/>
        </w:rPr>
        <w:t>Łączna ocena ofert</w:t>
      </w:r>
      <w:r w:rsidR="00C0372B">
        <w:rPr>
          <w:rFonts w:asciiTheme="minorHAnsi" w:hAnsiTheme="minorHAnsi" w:cstheme="minorHAnsi"/>
          <w:b/>
        </w:rPr>
        <w:t xml:space="preserve"> ( dla CZĘŚCI I oraz CZĘŚCI II)</w:t>
      </w:r>
      <w:r>
        <w:rPr>
          <w:rFonts w:asciiTheme="minorHAnsi" w:hAnsiTheme="minorHAnsi" w:cstheme="minorHAnsi"/>
          <w:b/>
        </w:rPr>
        <w:t>:</w:t>
      </w:r>
    </w:p>
    <w:p w14:paraId="670EDF4E" w14:textId="7E6F2C61" w:rsidR="009D1AC5" w:rsidRDefault="00C3314B" w:rsidP="00E05F50">
      <w:pPr>
        <w:pStyle w:val="NoSpacing1"/>
        <w:numPr>
          <w:ilvl w:val="0"/>
          <w:numId w:val="19"/>
        </w:numPr>
        <w:tabs>
          <w:tab w:val="left" w:pos="0"/>
        </w:tabs>
        <w:ind w:left="0" w:firstLine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Punkty uzyskane w </w:t>
      </w:r>
      <w:r>
        <w:rPr>
          <w:rFonts w:asciiTheme="minorHAnsi" w:hAnsiTheme="minorHAnsi" w:cstheme="minorHAnsi"/>
          <w:u w:val="single"/>
        </w:rPr>
        <w:t>ocenie oferty w Kryterium A i B</w:t>
      </w:r>
      <w:r w:rsidR="0035158F">
        <w:rPr>
          <w:rFonts w:asciiTheme="minorHAnsi" w:hAnsiTheme="minorHAnsi" w:cstheme="minorHAnsi"/>
          <w:u w:val="single"/>
        </w:rPr>
        <w:t xml:space="preserve"> i C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</w:rPr>
        <w:t>zostaną dodane do siebie i na tej podstawie zostanie obliczona łączna ocena oferty. Oferta w łącznej ocenie ofert może uzyskać maksymalnie 100 pkt.</w:t>
      </w:r>
      <w:r>
        <w:rPr>
          <w:rFonts w:asciiTheme="minorHAnsi" w:hAnsiTheme="minorHAnsi" w:cstheme="minorHAnsi"/>
        </w:rPr>
        <w:br/>
        <w:t>Zamawiający udzieli zamówienia Oferentowi, którego oferta uzyska największą ilość punktów w łącznej ocenie ofert (łączna suma punktów uzyskanych przez Oferenta w kryterium A i B</w:t>
      </w:r>
      <w:r w:rsidR="0035158F">
        <w:rPr>
          <w:rFonts w:asciiTheme="minorHAnsi" w:hAnsiTheme="minorHAnsi" w:cstheme="minorHAnsi"/>
        </w:rPr>
        <w:t xml:space="preserve"> i C</w:t>
      </w:r>
      <w:r>
        <w:rPr>
          <w:rFonts w:asciiTheme="minorHAnsi" w:hAnsiTheme="minorHAnsi" w:cstheme="minorHAnsi"/>
        </w:rPr>
        <w:t>). Punkty będą liczone z dokładnością do dwóch miejsc po przecinku.</w:t>
      </w:r>
    </w:p>
    <w:p w14:paraId="4099AB99" w14:textId="77777777" w:rsidR="009D1AC5" w:rsidRDefault="009D1AC5" w:rsidP="00E05F50">
      <w:pPr>
        <w:pStyle w:val="Bezodstpw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58D483" w14:textId="743672A9" w:rsidR="009D1AC5" w:rsidRPr="00012DED" w:rsidRDefault="00C3314B" w:rsidP="00E05F50">
      <w:pPr>
        <w:pStyle w:val="Akapitzlist"/>
        <w:numPr>
          <w:ilvl w:val="0"/>
          <w:numId w:val="19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12DED">
        <w:rPr>
          <w:rFonts w:asciiTheme="minorHAnsi" w:hAnsiTheme="minorHAnsi" w:cstheme="minorHAnsi"/>
          <w:sz w:val="22"/>
          <w:szCs w:val="22"/>
        </w:rPr>
        <w:t>W przypadku odmowy podpisania umowy przez wybranego Oferenta, Zamawiający może zawrzeć umowę z Oferentem, który spełnia wymagania zapytania ofertowego i którego oferta uzyskała kolejno najwyższą liczbę punktów.</w:t>
      </w:r>
    </w:p>
    <w:p w14:paraId="04DD8DD2" w14:textId="77777777" w:rsidR="009D1AC5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CB33B40" w14:textId="77777777" w:rsidR="009D1AC5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2F4CFAF" w14:textId="0254FB5E" w:rsidR="009D1AC5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VIII. </w:t>
      </w:r>
      <w:r w:rsidR="00920492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WYKAZ DOKUMENTÓW WYMAGANYCH OD WYKONAWCY W CELU ZŁOŻENIA OFERTY: </w:t>
      </w:r>
    </w:p>
    <w:p w14:paraId="09D43B67" w14:textId="13C29983" w:rsidR="00F142C5" w:rsidRPr="00104770" w:rsidRDefault="00C8307C" w:rsidP="00E05F50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4770">
        <w:rPr>
          <w:rFonts w:ascii="Calibri" w:hAnsi="Calibri" w:cs="Calibri"/>
          <w:sz w:val="22"/>
          <w:szCs w:val="22"/>
        </w:rPr>
        <w:t>Oferta</w:t>
      </w:r>
      <w:r w:rsidR="00047FA0" w:rsidRPr="00104770">
        <w:rPr>
          <w:rFonts w:ascii="Calibri" w:hAnsi="Calibri" w:cs="Calibri"/>
          <w:sz w:val="22"/>
          <w:szCs w:val="22"/>
        </w:rPr>
        <w:t xml:space="preserve"> </w:t>
      </w:r>
      <w:r w:rsidRPr="00104770">
        <w:rPr>
          <w:rFonts w:ascii="Calibri" w:hAnsi="Calibri" w:cs="Calibri"/>
          <w:sz w:val="22"/>
          <w:szCs w:val="22"/>
        </w:rPr>
        <w:t>winna obejmować następujące</w:t>
      </w:r>
      <w:r w:rsidR="00C3314B" w:rsidRPr="00104770">
        <w:rPr>
          <w:rFonts w:asciiTheme="minorHAnsi" w:hAnsiTheme="minorHAnsi" w:cstheme="minorHAnsi"/>
          <w:bCs/>
          <w:iCs/>
          <w:sz w:val="22"/>
          <w:szCs w:val="22"/>
        </w:rPr>
        <w:t xml:space="preserve"> dokumenty:</w:t>
      </w:r>
    </w:p>
    <w:p w14:paraId="5F75E3E0" w14:textId="0FD8A268" w:rsidR="009D1AC5" w:rsidRPr="00104770" w:rsidRDefault="00C3314B" w:rsidP="00E05F50">
      <w:pPr>
        <w:pStyle w:val="Akapitzlist"/>
        <w:numPr>
          <w:ilvl w:val="0"/>
          <w:numId w:val="16"/>
        </w:numPr>
        <w:tabs>
          <w:tab w:val="left" w:pos="0"/>
          <w:tab w:val="left" w:pos="72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4770">
        <w:rPr>
          <w:rFonts w:asciiTheme="minorHAnsi" w:hAnsiTheme="minorHAnsi" w:cstheme="minorHAnsi"/>
          <w:bCs/>
          <w:iCs/>
          <w:sz w:val="22"/>
          <w:szCs w:val="22"/>
        </w:rPr>
        <w:t>Formularz ofertowy – załącznik nr 1 do zapytania ofertowego.</w:t>
      </w:r>
    </w:p>
    <w:p w14:paraId="48B3F7A5" w14:textId="68A072A4" w:rsidR="009D1AC5" w:rsidRPr="00104770" w:rsidRDefault="00C3314B" w:rsidP="00E05F50">
      <w:pPr>
        <w:pStyle w:val="Akapitzlist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4770">
        <w:rPr>
          <w:rFonts w:asciiTheme="minorHAnsi" w:hAnsiTheme="minorHAnsi" w:cstheme="minorHAnsi"/>
          <w:bCs/>
          <w:iCs/>
          <w:sz w:val="22"/>
          <w:szCs w:val="22"/>
        </w:rPr>
        <w:t>Oświadczenie o braku powiązań osobowych lub kapitałowych pomiędzy Oferentem</w:t>
      </w:r>
      <w:r w:rsidR="004D6492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, </w:t>
      </w:r>
      <w:r w:rsidRPr="00104770">
        <w:rPr>
          <w:rFonts w:asciiTheme="minorHAnsi" w:hAnsiTheme="minorHAnsi" w:cstheme="minorHAnsi"/>
          <w:bCs/>
          <w:iCs/>
          <w:sz w:val="22"/>
          <w:szCs w:val="22"/>
        </w:rPr>
        <w:t>a Zamawiającym – załącznik nr 2 do zapytania ofertowego.</w:t>
      </w:r>
    </w:p>
    <w:p w14:paraId="651A7EFF" w14:textId="49E33809" w:rsidR="005D4816" w:rsidRDefault="005D4816" w:rsidP="00E05F50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4816">
        <w:rPr>
          <w:rFonts w:asciiTheme="minorHAnsi" w:hAnsiTheme="minorHAnsi" w:cstheme="minorHAnsi"/>
          <w:bCs/>
          <w:iCs/>
          <w:sz w:val="22"/>
          <w:szCs w:val="22"/>
        </w:rPr>
        <w:t xml:space="preserve">Oświadczenie Wykonawcy składane o szczególnych rozwiązaniach w zakresie przeciwdziałania wspieraniu agresji na Ukrainę oraz służących ochronie bezpieczeństwa narodowego </w:t>
      </w:r>
      <w:r w:rsidR="00604775">
        <w:rPr>
          <w:rFonts w:asciiTheme="minorHAnsi" w:hAnsiTheme="minorHAnsi" w:cstheme="minorHAnsi"/>
          <w:bCs/>
          <w:iCs/>
          <w:sz w:val="22"/>
          <w:szCs w:val="22"/>
        </w:rPr>
        <w:t xml:space="preserve"> – załącznik nr 3 do zapytania ofertowego</w:t>
      </w:r>
      <w:r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3B3044AA" w14:textId="2CE97FDF" w:rsidR="009D1AC5" w:rsidRDefault="00C3314B" w:rsidP="00E05F50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Specyfikacj</w:t>
      </w:r>
      <w:r w:rsidR="00B50566">
        <w:rPr>
          <w:rFonts w:asciiTheme="minorHAnsi" w:hAnsiTheme="minorHAnsi" w:cstheme="minorHAnsi"/>
          <w:bCs/>
          <w:iCs/>
          <w:sz w:val="22"/>
          <w:szCs w:val="22"/>
        </w:rPr>
        <w:t>ę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potwierdzającą posiadanie minimalnych parametrów technicznych proponowanego środka trwałego wskazanego w niniejszym zapytaniu ofertowym. </w:t>
      </w:r>
    </w:p>
    <w:p w14:paraId="45C711C9" w14:textId="14DB563F" w:rsidR="009D1AC5" w:rsidRDefault="00C3314B" w:rsidP="00E05F50">
      <w:pPr>
        <w:pStyle w:val="Akapitzlist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Dokumenty potwierdzające posiadanie udokumentowanego doświadczenia</w:t>
      </w:r>
      <w:r w:rsidR="00604775">
        <w:rPr>
          <w:rFonts w:asciiTheme="minorHAnsi" w:eastAsia="SimSun" w:hAnsiTheme="minorHAnsi" w:cstheme="minorHAnsi"/>
          <w:bCs/>
          <w:iCs/>
          <w:sz w:val="22"/>
          <w:szCs w:val="22"/>
        </w:rPr>
        <w:br/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w </w:t>
      </w:r>
      <w:r>
        <w:rPr>
          <w:rFonts w:asciiTheme="minorHAnsi" w:hAnsiTheme="minorHAnsi" w:cstheme="minorHAnsi"/>
          <w:bCs/>
          <w:iCs/>
          <w:sz w:val="22"/>
          <w:szCs w:val="22"/>
          <w:lang w:val="pl-PL" w:eastAsia="pl-PL"/>
        </w:rPr>
        <w:t>dostawie/wdrożeniu co najmniej 3 urządzeń tego samego typu lub o zbliżonych parametrach w okresie ostatnich 5 lat przed upływem terminu składania ofert. Dopuszcza się przedstawienie tego załącznika w formie: listy referencyjnej podpisanej przez Oferenta z podaniem modelu urządzenia, nazwy nabywcy, daty nabycia lub kserokopii protokołów zdawczo-odbiorczych lub kopii referencji.</w:t>
      </w:r>
    </w:p>
    <w:p w14:paraId="010238AB" w14:textId="77777777" w:rsidR="009D1AC5" w:rsidRDefault="00C3314B" w:rsidP="00E05F50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Dokumenty tj. rysunek techniczny przedstawiający proponowany środek trwały. </w:t>
      </w:r>
    </w:p>
    <w:p w14:paraId="4D44BA22" w14:textId="77777777" w:rsidR="009D1AC5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DC9ED30" w14:textId="616F960A" w:rsidR="00105817" w:rsidRPr="00105817" w:rsidRDefault="00785066" w:rsidP="00E05F50">
      <w:pPr>
        <w:pStyle w:val="Akapitzlist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5817">
        <w:rPr>
          <w:rFonts w:asciiTheme="minorHAnsi" w:hAnsiTheme="minorHAnsi" w:cstheme="minorHAnsi"/>
          <w:bCs/>
          <w:iCs/>
          <w:sz w:val="22"/>
          <w:szCs w:val="22"/>
        </w:rPr>
        <w:t>Brak któregokolwiek z wymaganych dokumentów</w:t>
      </w:r>
      <w:r w:rsidR="00F142C5" w:rsidRPr="00105817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105817">
        <w:rPr>
          <w:rFonts w:asciiTheme="minorHAnsi" w:hAnsiTheme="minorHAnsi" w:cstheme="minorHAnsi"/>
          <w:bCs/>
          <w:iCs/>
          <w:sz w:val="22"/>
          <w:szCs w:val="22"/>
        </w:rPr>
        <w:t xml:space="preserve"> załączenie ich w niewłaściwej formie lub niezgodnie z wymaganiami określonymi w niniejszym zapytaniu ofertowym będzie skutkowało wezwaniem do poprawy złożonej oferty</w:t>
      </w:r>
      <w:r w:rsidR="00105817" w:rsidRPr="00105817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5EA14533" w14:textId="2360B9A0" w:rsidR="002B3469" w:rsidRDefault="002B3469" w:rsidP="00E05F50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>Oferta zostanie odrzucona, w sytuacji:</w:t>
      </w:r>
    </w:p>
    <w:p w14:paraId="07EF3EF2" w14:textId="52903D0C" w:rsidR="00012DED" w:rsidRPr="00012DED" w:rsidRDefault="00785066" w:rsidP="00E05F50">
      <w:pPr>
        <w:pStyle w:val="Akapitzlist"/>
        <w:numPr>
          <w:ilvl w:val="3"/>
          <w:numId w:val="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105817">
        <w:rPr>
          <w:rFonts w:asciiTheme="minorHAnsi" w:hAnsiTheme="minorHAnsi" w:cstheme="minorHAnsi"/>
          <w:bCs/>
          <w:iCs/>
          <w:sz w:val="22"/>
          <w:szCs w:val="22"/>
        </w:rPr>
        <w:t xml:space="preserve">braku dokonania poprawy w wyznaczonym terminie </w:t>
      </w:r>
      <w:r w:rsidR="00012DED">
        <w:rPr>
          <w:rFonts w:asciiTheme="minorHAnsi" w:hAnsiTheme="minorHAnsi" w:cstheme="minorHAnsi"/>
          <w:bCs/>
          <w:iCs/>
          <w:sz w:val="22"/>
          <w:szCs w:val="22"/>
          <w:lang w:val="pl-PL"/>
        </w:rPr>
        <w:t>LUB</w:t>
      </w:r>
    </w:p>
    <w:p w14:paraId="1E759E45" w14:textId="7704D047" w:rsidR="00012DED" w:rsidRDefault="00105817" w:rsidP="00E05F50">
      <w:pPr>
        <w:pStyle w:val="Akapitzlist"/>
        <w:numPr>
          <w:ilvl w:val="3"/>
          <w:numId w:val="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dokonania poprawy w sposób </w:t>
      </w:r>
      <w:r w:rsidR="00012DED">
        <w:rPr>
          <w:rFonts w:asciiTheme="minorHAnsi" w:hAnsiTheme="minorHAnsi" w:cstheme="minorHAnsi"/>
          <w:bCs/>
          <w:iCs/>
          <w:sz w:val="22"/>
          <w:szCs w:val="22"/>
          <w:lang w:val="pl-PL"/>
        </w:rPr>
        <w:t>niezgodny z wezwaniem do poprawy złożonej oferty LUB</w:t>
      </w:r>
    </w:p>
    <w:p w14:paraId="087BDD21" w14:textId="3BB31B08" w:rsidR="00012DED" w:rsidRDefault="00012DED" w:rsidP="00E05F50">
      <w:pPr>
        <w:pStyle w:val="Akapitzlist"/>
        <w:numPr>
          <w:ilvl w:val="3"/>
          <w:numId w:val="6"/>
        </w:numPr>
        <w:tabs>
          <w:tab w:val="left" w:pos="0"/>
        </w:tabs>
        <w:ind w:left="0" w:firstLine="0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012DED">
        <w:rPr>
          <w:rFonts w:asciiTheme="minorHAnsi" w:hAnsiTheme="minorHAnsi" w:cstheme="minorHAnsi"/>
          <w:bCs/>
          <w:iCs/>
          <w:sz w:val="22"/>
          <w:szCs w:val="22"/>
          <w:lang w:val="pl-PL"/>
        </w:rPr>
        <w:t>dokonania</w:t>
      </w: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poprawy w sposób, który nadal uniemożliwi jednoznaczną ocenę spełniania kryteriów i wymagań znajdujących się w niniejszym zapytanie ofertowym </w:t>
      </w:r>
    </w:p>
    <w:p w14:paraId="5E7ABFDF" w14:textId="77777777" w:rsidR="002B3469" w:rsidRDefault="002B3469" w:rsidP="00E05F50">
      <w:pPr>
        <w:pStyle w:val="Akapitzlist"/>
        <w:tabs>
          <w:tab w:val="left" w:pos="0"/>
        </w:tabs>
        <w:ind w:left="0"/>
        <w:jc w:val="both"/>
        <w:rPr>
          <w:rFonts w:asciiTheme="minorHAnsi" w:eastAsia="SimSun" w:hAnsiTheme="minorHAnsi" w:cstheme="minorHAnsi"/>
          <w:bCs/>
          <w:iCs/>
          <w:sz w:val="22"/>
          <w:szCs w:val="22"/>
        </w:rPr>
      </w:pPr>
    </w:p>
    <w:p w14:paraId="7130599E" w14:textId="544E23A9" w:rsidR="00785066" w:rsidRPr="00105817" w:rsidRDefault="002B3469" w:rsidP="00E05F50">
      <w:pPr>
        <w:pStyle w:val="Akapitzlist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Sytuacji złożenia </w:t>
      </w:r>
      <w:r w:rsidR="00785066" w:rsidRPr="00105817">
        <w:rPr>
          <w:rFonts w:asciiTheme="minorHAnsi" w:hAnsiTheme="minorHAnsi" w:cstheme="minorHAnsi"/>
          <w:bCs/>
          <w:iCs/>
          <w:sz w:val="22"/>
          <w:szCs w:val="22"/>
        </w:rPr>
        <w:t>oferty</w:t>
      </w: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przez Oferenta </w:t>
      </w:r>
      <w:r w:rsidR="00785066" w:rsidRPr="00105817">
        <w:rPr>
          <w:rFonts w:asciiTheme="minorHAnsi" w:hAnsiTheme="minorHAnsi" w:cstheme="minorHAnsi"/>
          <w:bCs/>
          <w:iCs/>
          <w:sz w:val="22"/>
          <w:szCs w:val="22"/>
        </w:rPr>
        <w:t>powiązanego osobowo lub kapitałowo</w:t>
      </w:r>
      <w:r w:rsidR="00012DED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</w:t>
      </w:r>
      <w:r w:rsidR="00785066" w:rsidRPr="00105817">
        <w:rPr>
          <w:rFonts w:asciiTheme="minorHAnsi" w:hAnsiTheme="minorHAnsi" w:cstheme="minorHAnsi"/>
          <w:bCs/>
          <w:iCs/>
          <w:sz w:val="22"/>
          <w:szCs w:val="22"/>
        </w:rPr>
        <w:t xml:space="preserve">z Zamawiającym, </w:t>
      </w: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Oferent taki </w:t>
      </w:r>
      <w:r w:rsidR="00785066" w:rsidRPr="00105817">
        <w:rPr>
          <w:rFonts w:asciiTheme="minorHAnsi" w:hAnsiTheme="minorHAnsi" w:cstheme="minorHAnsi"/>
          <w:bCs/>
          <w:iCs/>
          <w:sz w:val="22"/>
          <w:szCs w:val="22"/>
        </w:rPr>
        <w:t>zostanie wykluczony z nini</w:t>
      </w:r>
      <w:r>
        <w:rPr>
          <w:rFonts w:asciiTheme="minorHAnsi" w:hAnsiTheme="minorHAnsi" w:cstheme="minorHAnsi"/>
          <w:bCs/>
          <w:iCs/>
          <w:sz w:val="22"/>
          <w:szCs w:val="22"/>
        </w:rPr>
        <w:t>ejszego postępowania ofertowego.</w:t>
      </w:r>
    </w:p>
    <w:p w14:paraId="2CF0141E" w14:textId="77777777" w:rsidR="007B4E91" w:rsidRDefault="007B4E91" w:rsidP="00E05F5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B3BB124" w14:textId="1F401D34" w:rsidR="009D1AC5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IX. </w:t>
      </w:r>
      <w:r w:rsidR="00047FA0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OPIS </w:t>
      </w:r>
      <w:r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SPOS</w:t>
      </w:r>
      <w:r w:rsidR="00047FA0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O</w:t>
      </w:r>
      <w:r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B</w:t>
      </w:r>
      <w:r w:rsidR="00047FA0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U</w:t>
      </w:r>
      <w:r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PRZYGOTOWANIA OFERTY</w:t>
      </w:r>
    </w:p>
    <w:p w14:paraId="5C077477" w14:textId="29E40FA3" w:rsidR="009D1AC5" w:rsidRPr="002B3469" w:rsidRDefault="00F20F84" w:rsidP="00E05F50">
      <w:pPr>
        <w:pStyle w:val="Akapitzlist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SimSun" w:hAnsi="Calibri" w:cs="Calibri" w:hint="eastAsia"/>
          <w:sz w:val="22"/>
          <w:szCs w:val="22"/>
        </w:rPr>
        <w:t>O</w:t>
      </w:r>
      <w:r w:rsidR="00C3314B" w:rsidRPr="00104770">
        <w:rPr>
          <w:rFonts w:ascii="Calibri" w:hAnsi="Calibri" w:cs="Calibri"/>
          <w:sz w:val="22"/>
          <w:szCs w:val="22"/>
        </w:rPr>
        <w:t xml:space="preserve">fertę należy przedstawić na załączonym do </w:t>
      </w:r>
      <w:r w:rsidR="002B3469">
        <w:rPr>
          <w:rFonts w:ascii="Calibri" w:hAnsi="Calibri" w:cs="Calibri"/>
          <w:sz w:val="22"/>
          <w:szCs w:val="22"/>
        </w:rPr>
        <w:t xml:space="preserve">zapytania ofertowego formularzu. </w:t>
      </w:r>
      <w:r w:rsidR="002B3469">
        <w:rPr>
          <w:rFonts w:ascii="Calibri" w:hAnsi="Calibri" w:cs="Calibri"/>
          <w:sz w:val="22"/>
          <w:szCs w:val="22"/>
          <w:lang w:val="pl-PL"/>
        </w:rPr>
        <w:t>Na Ofertę składa się:</w:t>
      </w:r>
    </w:p>
    <w:p w14:paraId="2D389FD5" w14:textId="076E6C1C" w:rsidR="002B3469" w:rsidRPr="002B3469" w:rsidRDefault="002B3469" w:rsidP="00E05F50">
      <w:pPr>
        <w:pStyle w:val="Akapitzlist"/>
        <w:numPr>
          <w:ilvl w:val="0"/>
          <w:numId w:val="20"/>
        </w:numPr>
        <w:tabs>
          <w:tab w:val="left" w:pos="0"/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Formularz ofertowy</w:t>
      </w:r>
    </w:p>
    <w:p w14:paraId="323622C6" w14:textId="4DAF6393" w:rsidR="002B3469" w:rsidRPr="002B3469" w:rsidRDefault="002B3469" w:rsidP="00E05F50">
      <w:pPr>
        <w:pStyle w:val="Akapitzlist"/>
        <w:numPr>
          <w:ilvl w:val="0"/>
          <w:numId w:val="20"/>
        </w:numPr>
        <w:tabs>
          <w:tab w:val="left" w:pos="0"/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Załączniki </w:t>
      </w:r>
      <w:r w:rsidRPr="002B3469">
        <w:rPr>
          <w:rFonts w:ascii="Calibri" w:hAnsi="Calibri" w:cs="Calibri"/>
          <w:sz w:val="22"/>
          <w:szCs w:val="22"/>
          <w:lang w:val="pl-PL"/>
        </w:rPr>
        <w:t>wymagane w pkt. VIII. n</w:t>
      </w:r>
      <w:r>
        <w:rPr>
          <w:rFonts w:ascii="Calibri" w:hAnsi="Calibri" w:cs="Calibri"/>
          <w:sz w:val="22"/>
          <w:szCs w:val="22"/>
          <w:lang w:val="pl-PL"/>
        </w:rPr>
        <w:t>iniejszego zapytania ofertowego</w:t>
      </w:r>
    </w:p>
    <w:p w14:paraId="5C8BDF49" w14:textId="568190A3" w:rsidR="002B3469" w:rsidRPr="00104770" w:rsidRDefault="002B3469" w:rsidP="00E05F50">
      <w:pPr>
        <w:pStyle w:val="Akapitzlist"/>
        <w:numPr>
          <w:ilvl w:val="0"/>
          <w:numId w:val="20"/>
        </w:numPr>
        <w:tabs>
          <w:tab w:val="left" w:pos="0"/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Załączniki dodatkowe dołączane przez Oferenta</w:t>
      </w:r>
    </w:p>
    <w:p w14:paraId="250BD086" w14:textId="00A6D44E" w:rsidR="009D1AC5" w:rsidRPr="00104770" w:rsidRDefault="00F20F84" w:rsidP="00E05F50">
      <w:pPr>
        <w:pStyle w:val="Akapitzlist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N</w:t>
      </w:r>
      <w:r w:rsidR="00C3314B" w:rsidRPr="00104770">
        <w:rPr>
          <w:rFonts w:ascii="Calibri" w:hAnsi="Calibri" w:cs="Calibri"/>
          <w:sz w:val="22"/>
          <w:szCs w:val="22"/>
        </w:rPr>
        <w:t>ieodłączny element oferty stanowią załączniki wymagane w pkt. VIII. niniejszego zapytania ofertowego,</w:t>
      </w:r>
    </w:p>
    <w:p w14:paraId="514B6F9B" w14:textId="12A19307" w:rsidR="007F564B" w:rsidRPr="002B3469" w:rsidRDefault="00F20F84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B3469">
        <w:rPr>
          <w:rFonts w:ascii="Calibri" w:hAnsi="Calibri" w:cs="Calibri"/>
          <w:sz w:val="22"/>
          <w:szCs w:val="22"/>
        </w:rPr>
        <w:t>K</w:t>
      </w:r>
      <w:r w:rsidR="005B472B" w:rsidRPr="002B3469">
        <w:rPr>
          <w:rFonts w:ascii="Calibri" w:hAnsi="Calibri" w:cs="Calibri"/>
          <w:sz w:val="22"/>
          <w:szCs w:val="22"/>
        </w:rPr>
        <w:t xml:space="preserve">ażdy </w:t>
      </w:r>
      <w:r w:rsidR="009C3A20" w:rsidRPr="002B3469">
        <w:rPr>
          <w:rFonts w:ascii="Calibri" w:hAnsi="Calibri" w:cs="Calibri"/>
          <w:sz w:val="22"/>
          <w:szCs w:val="22"/>
        </w:rPr>
        <w:t>w</w:t>
      </w:r>
      <w:r w:rsidR="007F564B" w:rsidRPr="002B3469">
        <w:rPr>
          <w:rFonts w:ascii="Calibri" w:hAnsi="Calibri" w:cs="Calibri"/>
          <w:sz w:val="22"/>
          <w:szCs w:val="22"/>
        </w:rPr>
        <w:t>ymagan</w:t>
      </w:r>
      <w:r w:rsidR="005B472B" w:rsidRPr="002B3469">
        <w:rPr>
          <w:rFonts w:ascii="Calibri" w:hAnsi="Calibri" w:cs="Calibri"/>
          <w:sz w:val="22"/>
          <w:szCs w:val="22"/>
        </w:rPr>
        <w:t>y</w:t>
      </w:r>
      <w:r w:rsidR="007F564B" w:rsidRPr="002B3469">
        <w:rPr>
          <w:rFonts w:ascii="Calibri" w:hAnsi="Calibri" w:cs="Calibri"/>
          <w:sz w:val="22"/>
          <w:szCs w:val="22"/>
        </w:rPr>
        <w:t xml:space="preserve"> załącznik </w:t>
      </w:r>
      <w:r w:rsidR="00802ACF" w:rsidRPr="002B3469">
        <w:rPr>
          <w:rFonts w:ascii="Calibri" w:hAnsi="Calibri" w:cs="Calibri"/>
          <w:sz w:val="22"/>
          <w:szCs w:val="22"/>
        </w:rPr>
        <w:t>powinien</w:t>
      </w:r>
      <w:r w:rsidR="007F564B" w:rsidRPr="002B3469">
        <w:rPr>
          <w:rFonts w:ascii="Calibri" w:hAnsi="Calibri" w:cs="Calibri"/>
          <w:sz w:val="22"/>
          <w:szCs w:val="22"/>
        </w:rPr>
        <w:t xml:space="preserve"> zostać uzupełnion</w:t>
      </w:r>
      <w:r w:rsidR="005B472B" w:rsidRPr="002B3469">
        <w:rPr>
          <w:rFonts w:ascii="Calibri" w:hAnsi="Calibri" w:cs="Calibri"/>
          <w:sz w:val="22"/>
          <w:szCs w:val="22"/>
        </w:rPr>
        <w:t>y</w:t>
      </w:r>
      <w:r w:rsidR="007F564B" w:rsidRPr="002B3469">
        <w:rPr>
          <w:rFonts w:ascii="Calibri" w:hAnsi="Calibri" w:cs="Calibri"/>
          <w:sz w:val="22"/>
          <w:szCs w:val="22"/>
        </w:rPr>
        <w:t xml:space="preserve"> i</w:t>
      </w:r>
      <w:r w:rsidR="009C3A20" w:rsidRPr="002B3469">
        <w:rPr>
          <w:rFonts w:ascii="Calibri" w:hAnsi="Calibri" w:cs="Calibri"/>
          <w:sz w:val="22"/>
          <w:szCs w:val="22"/>
        </w:rPr>
        <w:t xml:space="preserve"> </w:t>
      </w:r>
      <w:r w:rsidR="002B3469" w:rsidRPr="002B3469">
        <w:rPr>
          <w:rFonts w:ascii="Calibri" w:hAnsi="Calibri" w:cs="Calibri"/>
          <w:sz w:val="22"/>
          <w:szCs w:val="22"/>
        </w:rPr>
        <w:t xml:space="preserve">odrębnie </w:t>
      </w:r>
      <w:r w:rsidR="007F564B" w:rsidRPr="002B3469">
        <w:rPr>
          <w:rFonts w:ascii="Calibri" w:hAnsi="Calibri" w:cs="Calibri"/>
          <w:sz w:val="22"/>
          <w:szCs w:val="22"/>
        </w:rPr>
        <w:t>podpisan</w:t>
      </w:r>
      <w:r w:rsidR="005B472B" w:rsidRPr="002B3469">
        <w:rPr>
          <w:rFonts w:ascii="Calibri" w:hAnsi="Calibri" w:cs="Calibri"/>
          <w:sz w:val="22"/>
          <w:szCs w:val="22"/>
        </w:rPr>
        <w:t>y</w:t>
      </w:r>
      <w:r w:rsidR="007F564B" w:rsidRPr="002B3469">
        <w:rPr>
          <w:rFonts w:ascii="Calibri" w:hAnsi="Calibri" w:cs="Calibri"/>
          <w:sz w:val="22"/>
          <w:szCs w:val="22"/>
        </w:rPr>
        <w:t xml:space="preserve"> podpisem kwalifikowanym, a w przypadku tradycyjnej</w:t>
      </w:r>
      <w:r w:rsidR="009C3A20" w:rsidRPr="002B3469">
        <w:rPr>
          <w:rFonts w:ascii="Calibri" w:hAnsi="Calibri" w:cs="Calibri"/>
          <w:sz w:val="22"/>
          <w:szCs w:val="22"/>
        </w:rPr>
        <w:t xml:space="preserve"> </w:t>
      </w:r>
      <w:r w:rsidR="007F564B" w:rsidRPr="002B3469">
        <w:rPr>
          <w:rFonts w:ascii="Calibri" w:hAnsi="Calibri" w:cs="Calibri"/>
          <w:sz w:val="22"/>
          <w:szCs w:val="22"/>
        </w:rPr>
        <w:t xml:space="preserve">formy podpisu </w:t>
      </w:r>
      <w:r w:rsidR="002B3469" w:rsidRPr="002B3469">
        <w:rPr>
          <w:rFonts w:ascii="Calibri" w:hAnsi="Calibri" w:cs="Calibri"/>
          <w:sz w:val="22"/>
          <w:szCs w:val="22"/>
        </w:rPr>
        <w:t xml:space="preserve">winien zostać uzupełniony i odrębnie podpisany podpisem odręcznym, a następnie </w:t>
      </w:r>
      <w:r w:rsidR="007F564B" w:rsidRPr="002B3469">
        <w:rPr>
          <w:rFonts w:ascii="Calibri" w:hAnsi="Calibri" w:cs="Calibri"/>
          <w:sz w:val="22"/>
          <w:szCs w:val="22"/>
        </w:rPr>
        <w:t>zeskanowan</w:t>
      </w:r>
      <w:r w:rsidR="002B3469">
        <w:rPr>
          <w:rFonts w:ascii="Calibri" w:hAnsi="Calibri" w:cs="Calibri"/>
          <w:sz w:val="22"/>
          <w:szCs w:val="22"/>
        </w:rPr>
        <w:t>y i</w:t>
      </w:r>
      <w:r w:rsidR="007F564B" w:rsidRPr="002B3469">
        <w:rPr>
          <w:rFonts w:ascii="Calibri" w:hAnsi="Calibri" w:cs="Calibri"/>
          <w:sz w:val="22"/>
          <w:szCs w:val="22"/>
        </w:rPr>
        <w:t xml:space="preserve"> przesłan</w:t>
      </w:r>
      <w:r w:rsidR="00802ACF" w:rsidRPr="002B3469">
        <w:rPr>
          <w:rFonts w:ascii="Calibri" w:hAnsi="Calibri" w:cs="Calibri"/>
          <w:sz w:val="22"/>
          <w:szCs w:val="22"/>
        </w:rPr>
        <w:t>y</w:t>
      </w:r>
      <w:r w:rsidR="007F564B" w:rsidRPr="002B3469">
        <w:rPr>
          <w:rFonts w:ascii="Calibri" w:hAnsi="Calibri" w:cs="Calibri"/>
          <w:sz w:val="22"/>
          <w:szCs w:val="22"/>
        </w:rPr>
        <w:t xml:space="preserve"> w</w:t>
      </w:r>
      <w:r w:rsidR="009C3A20" w:rsidRPr="002B3469">
        <w:rPr>
          <w:rFonts w:ascii="Calibri" w:hAnsi="Calibri" w:cs="Calibri"/>
          <w:sz w:val="22"/>
          <w:szCs w:val="22"/>
        </w:rPr>
        <w:t xml:space="preserve"> f</w:t>
      </w:r>
      <w:r w:rsidR="007F564B" w:rsidRPr="002B3469">
        <w:rPr>
          <w:rFonts w:ascii="Calibri" w:hAnsi="Calibri" w:cs="Calibri"/>
          <w:sz w:val="22"/>
          <w:szCs w:val="22"/>
        </w:rPr>
        <w:t xml:space="preserve">ormie </w:t>
      </w:r>
      <w:r w:rsidR="0097535B" w:rsidRPr="002B3469">
        <w:rPr>
          <w:rFonts w:ascii="Calibri" w:hAnsi="Calibri" w:cs="Calibri"/>
          <w:sz w:val="22"/>
          <w:szCs w:val="22"/>
        </w:rPr>
        <w:t xml:space="preserve">pliku </w:t>
      </w:r>
      <w:r w:rsidR="002B3469">
        <w:rPr>
          <w:rFonts w:ascii="Calibri" w:hAnsi="Calibri" w:cs="Calibri"/>
          <w:sz w:val="22"/>
          <w:szCs w:val="22"/>
        </w:rPr>
        <w:t>pdf (do bazy konkurencyjności)</w:t>
      </w:r>
    </w:p>
    <w:p w14:paraId="56057FB9" w14:textId="4839B95F" w:rsidR="009D1AC5" w:rsidRDefault="002B3469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składania oferty zeskanowanej o</w:t>
      </w:r>
      <w:r w:rsidR="00C3314B">
        <w:rPr>
          <w:rFonts w:ascii="Calibri" w:hAnsi="Calibri" w:cs="Calibri"/>
          <w:sz w:val="22"/>
          <w:szCs w:val="22"/>
        </w:rPr>
        <w:t>ferta może być wypełniona odręcznie lub komputerowo, jednak w przypadku wypełnienia odręcznego należy tego dokonać dużymi drukowanymi literami w sposób czytelny,</w:t>
      </w:r>
    </w:p>
    <w:p w14:paraId="2C01C40F" w14:textId="5846DE8B" w:rsidR="009D1AC5" w:rsidRDefault="00630579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C3314B">
        <w:rPr>
          <w:rFonts w:ascii="Calibri" w:hAnsi="Calibri" w:cs="Calibri"/>
          <w:sz w:val="22"/>
          <w:szCs w:val="22"/>
        </w:rPr>
        <w:t>opuszcza się składanie ofert w języku polskim oraz angielskim,</w:t>
      </w:r>
    </w:p>
    <w:p w14:paraId="5ACB43D9" w14:textId="31D46F8A" w:rsidR="009D1AC5" w:rsidRDefault="00630579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C3314B">
        <w:rPr>
          <w:rFonts w:ascii="Calibri" w:hAnsi="Calibri" w:cs="Calibri"/>
          <w:sz w:val="22"/>
          <w:szCs w:val="22"/>
        </w:rPr>
        <w:t>ferta musi być podpisana przez osobę do tego upoważnioną, która widnieje w Krajowym Rejestrze Sądowym, wypisie z centralnej ewidencji i informacji o działalności gospodarczej lub innym dokumencie zaświadczającym o jej umocowaniu prawnym. W razie podpisania oferty przez osobę upoważnioną – wymagane przedłożenie do oferty pełnomocnictwa,</w:t>
      </w:r>
    </w:p>
    <w:p w14:paraId="42F6B1DA" w14:textId="3DC7C0F9" w:rsidR="009D1AC5" w:rsidRDefault="00630579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C3314B">
        <w:rPr>
          <w:rFonts w:ascii="Calibri" w:hAnsi="Calibri" w:cs="Calibri"/>
          <w:sz w:val="22"/>
          <w:szCs w:val="22"/>
        </w:rPr>
        <w:t>szelkie poprawki lub zmiany w treści muszą być parafowane przez osobę podpisującą ofertę,</w:t>
      </w:r>
    </w:p>
    <w:p w14:paraId="48426BBA" w14:textId="3342E102" w:rsidR="000A24B8" w:rsidRDefault="00630579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0A24B8" w:rsidRPr="000A24B8">
        <w:rPr>
          <w:rFonts w:ascii="Calibri" w:hAnsi="Calibri" w:cs="Calibri"/>
          <w:sz w:val="22"/>
          <w:szCs w:val="22"/>
        </w:rPr>
        <w:t xml:space="preserve">ażdy z </w:t>
      </w:r>
      <w:r w:rsidR="000A24B8">
        <w:rPr>
          <w:rFonts w:ascii="Calibri" w:hAnsi="Calibri" w:cs="Calibri"/>
          <w:sz w:val="22"/>
          <w:szCs w:val="22"/>
        </w:rPr>
        <w:t>załączanych</w:t>
      </w:r>
      <w:r w:rsidR="000A24B8" w:rsidRPr="000A24B8">
        <w:rPr>
          <w:rFonts w:ascii="Calibri" w:hAnsi="Calibri" w:cs="Calibri"/>
          <w:sz w:val="22"/>
          <w:szCs w:val="22"/>
        </w:rPr>
        <w:t xml:space="preserve"> dokumentów należy przedstawić w oryginale lub poświadczyć za zgodność z oryginałem wraz z pieczęcią firmową oraz podpisem i aktualną datą lub poprzez podpisanie dokumentu podpisem kwalifikowanym. Potwierdzenia za zgodność dokonuje do tego upow</w:t>
      </w:r>
      <w:r w:rsidR="00F371C6">
        <w:rPr>
          <w:rFonts w:ascii="Calibri" w:hAnsi="Calibri" w:cs="Calibri"/>
          <w:sz w:val="22"/>
          <w:szCs w:val="22"/>
        </w:rPr>
        <w:t>ażniona, która podpisuje ofertę,</w:t>
      </w:r>
    </w:p>
    <w:p w14:paraId="5ABDC3F0" w14:textId="0FE3BE0C" w:rsidR="00F371C6" w:rsidRPr="00F371C6" w:rsidRDefault="00F371C6" w:rsidP="00E05F50">
      <w:pPr>
        <w:pStyle w:val="Akapitzlist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371C6">
        <w:rPr>
          <w:rFonts w:ascii="Calibri" w:hAnsi="Calibri" w:cs="Calibri"/>
          <w:sz w:val="22"/>
          <w:szCs w:val="22"/>
        </w:rPr>
        <w:t xml:space="preserve">Ofertę </w:t>
      </w:r>
      <w:r>
        <w:rPr>
          <w:rFonts w:ascii="Calibri" w:hAnsi="Calibri" w:cs="Calibri"/>
          <w:sz w:val="22"/>
          <w:szCs w:val="22"/>
          <w:lang w:val="pl-PL"/>
        </w:rPr>
        <w:t>należy</w:t>
      </w:r>
      <w:r w:rsidRPr="00F371C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podpisać</w:t>
      </w:r>
      <w:r w:rsidRPr="00F371C6">
        <w:rPr>
          <w:rFonts w:ascii="Calibri" w:hAnsi="Calibri" w:cs="Calibri"/>
          <w:sz w:val="22"/>
          <w:szCs w:val="22"/>
        </w:rPr>
        <w:t xml:space="preserve"> kwalifikowanym podpisem elektronicznym lub podpisem osobistym</w:t>
      </w:r>
      <w:r w:rsidR="00054FB8">
        <w:rPr>
          <w:rFonts w:ascii="Calibri" w:hAnsi="Calibri" w:cs="Calibri"/>
          <w:sz w:val="22"/>
          <w:szCs w:val="22"/>
          <w:lang w:val="pl-PL"/>
        </w:rPr>
        <w:t>,</w:t>
      </w:r>
    </w:p>
    <w:p w14:paraId="0D11BFC1" w14:textId="27BEC752" w:rsidR="009D1AC5" w:rsidRDefault="00630579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C3314B">
        <w:rPr>
          <w:rFonts w:ascii="Calibri" w:hAnsi="Calibri" w:cs="Calibri"/>
          <w:sz w:val="22"/>
          <w:szCs w:val="22"/>
        </w:rPr>
        <w:t>ażdy z Wykonawców może złożyć tylko jedną ofertę,</w:t>
      </w:r>
    </w:p>
    <w:p w14:paraId="077D2D9F" w14:textId="7DE42DCE" w:rsidR="009D1AC5" w:rsidRDefault="00C3314B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dopuszcza składani</w:t>
      </w:r>
      <w:r w:rsidR="0032517C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ofert częściowych,</w:t>
      </w:r>
    </w:p>
    <w:p w14:paraId="684BEC60" w14:textId="77777777" w:rsidR="009D1AC5" w:rsidRDefault="00C3314B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nie dopuszcza składania ofert wariantowych,</w:t>
      </w:r>
    </w:p>
    <w:p w14:paraId="43B800E2" w14:textId="77777777" w:rsidR="009D1AC5" w:rsidRDefault="00C3314B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</w:pPr>
      <w:r>
        <w:rPr>
          <w:rFonts w:ascii="Calibri" w:hAnsi="Calibri" w:cs="Calibri"/>
          <w:sz w:val="22"/>
          <w:szCs w:val="22"/>
        </w:rPr>
        <w:t>Zamawiający nie przewiduje możliwości udzielania zamówień uzupełniających,</w:t>
      </w:r>
    </w:p>
    <w:p w14:paraId="0506A80F" w14:textId="7C3FCF28" w:rsidR="00D92AA7" w:rsidRDefault="001F6B1D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F6B1D">
        <w:rPr>
          <w:rFonts w:ascii="Calibri" w:hAnsi="Calibri" w:cs="Calibri"/>
          <w:sz w:val="22"/>
          <w:szCs w:val="22"/>
        </w:rPr>
        <w:t>W toku oceny i badania ofert Zamawiający może żądać od Wykonawców wyjaśnień</w:t>
      </w:r>
      <w:r>
        <w:rPr>
          <w:rFonts w:ascii="Calibri" w:hAnsi="Calibri" w:cs="Calibri"/>
          <w:sz w:val="22"/>
          <w:szCs w:val="22"/>
        </w:rPr>
        <w:t xml:space="preserve"> </w:t>
      </w:r>
      <w:r w:rsidRPr="00F47D07">
        <w:rPr>
          <w:rFonts w:ascii="Calibri" w:hAnsi="Calibri" w:cs="Calibri"/>
          <w:sz w:val="22"/>
          <w:szCs w:val="22"/>
        </w:rPr>
        <w:t>dotyczących treści złożonych ofert i załączonych dokumentów</w:t>
      </w:r>
      <w:r>
        <w:rPr>
          <w:rFonts w:ascii="Calibri" w:hAnsi="Calibri" w:cs="Calibri"/>
          <w:sz w:val="22"/>
          <w:szCs w:val="22"/>
        </w:rPr>
        <w:t>,</w:t>
      </w:r>
    </w:p>
    <w:p w14:paraId="6B6A05A3" w14:textId="36FB3ABA" w:rsidR="009D1AC5" w:rsidRPr="00EF04D3" w:rsidRDefault="00D92AA7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92AA7">
        <w:rPr>
          <w:rFonts w:ascii="Calibri" w:hAnsi="Calibri" w:cs="Calibri"/>
          <w:sz w:val="22"/>
          <w:szCs w:val="22"/>
        </w:rPr>
        <w:t>Ceną oferty jest cena netto za realizację dostawy określonej w ramach przedmiotu</w:t>
      </w:r>
      <w:r>
        <w:rPr>
          <w:rFonts w:ascii="Calibri" w:hAnsi="Calibri" w:cs="Calibri"/>
          <w:sz w:val="22"/>
          <w:szCs w:val="22"/>
        </w:rPr>
        <w:t xml:space="preserve"> </w:t>
      </w:r>
      <w:r w:rsidRPr="00F47D07">
        <w:rPr>
          <w:rFonts w:ascii="Calibri" w:hAnsi="Calibri" w:cs="Calibri"/>
          <w:sz w:val="22"/>
          <w:szCs w:val="22"/>
        </w:rPr>
        <w:t>zamówienia</w:t>
      </w:r>
      <w:r w:rsidR="00253141">
        <w:rPr>
          <w:rFonts w:ascii="Calibri" w:hAnsi="Calibri" w:cs="Calibri"/>
          <w:sz w:val="22"/>
          <w:szCs w:val="22"/>
        </w:rPr>
        <w:t>,</w:t>
      </w:r>
      <w:r w:rsidRPr="00F47D07" w:rsidDel="001F6B1D">
        <w:rPr>
          <w:rFonts w:ascii="Calibri" w:hAnsi="Calibri" w:cs="Calibri"/>
          <w:sz w:val="22"/>
          <w:szCs w:val="22"/>
        </w:rPr>
        <w:t xml:space="preserve"> </w:t>
      </w:r>
    </w:p>
    <w:p w14:paraId="6C143C45" w14:textId="72D384D0" w:rsidR="001B4DCC" w:rsidRPr="001B4DCC" w:rsidRDefault="00883923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B4DCC">
        <w:rPr>
          <w:rFonts w:ascii="Calibri" w:hAnsi="Calibri" w:cs="Calibri"/>
          <w:sz w:val="22"/>
          <w:szCs w:val="22"/>
        </w:rPr>
        <w:t xml:space="preserve">W sytuacji, gdy oferta zawiera informacje stanowiące tajemnicę przedsiębiorstwa w rozumieniu art. 11 ust. 4 ustawy z dnia 16 kwietnia 1993 r. o zwalczaniu nieuczciwej </w:t>
      </w:r>
      <w:r w:rsidR="00B70231" w:rsidRPr="001B4DCC">
        <w:rPr>
          <w:rFonts w:ascii="Calibri" w:hAnsi="Calibri" w:cs="Calibri"/>
          <w:sz w:val="22"/>
          <w:szCs w:val="22"/>
        </w:rPr>
        <w:t>konkurencji (tj. Dz. U.</w:t>
      </w:r>
      <w:r w:rsidR="00E05F50">
        <w:rPr>
          <w:rFonts w:ascii="Calibri" w:hAnsi="Calibri" w:cs="Calibri"/>
          <w:sz w:val="22"/>
          <w:szCs w:val="22"/>
        </w:rPr>
        <w:t xml:space="preserve"> </w:t>
      </w:r>
      <w:r w:rsidRPr="001B4DCC">
        <w:rPr>
          <w:rFonts w:ascii="Calibri" w:hAnsi="Calibri" w:cs="Calibri"/>
          <w:sz w:val="22"/>
          <w:szCs w:val="22"/>
        </w:rPr>
        <w:t>z 2022 r. poz. 1233. ze zm.), Wykonawca winien</w:t>
      </w:r>
      <w:r w:rsidR="001B4DCC" w:rsidRPr="001B4DCC">
        <w:rPr>
          <w:rFonts w:ascii="Calibri" w:hAnsi="Calibri" w:cs="Calibri"/>
          <w:sz w:val="22"/>
          <w:szCs w:val="22"/>
        </w:rPr>
        <w:t xml:space="preserve"> w formularzu ofertowym wskazać</w:t>
      </w:r>
      <w:r w:rsidRPr="001B4DCC">
        <w:rPr>
          <w:rFonts w:ascii="Calibri" w:hAnsi="Calibri" w:cs="Calibri"/>
          <w:sz w:val="22"/>
          <w:szCs w:val="22"/>
        </w:rPr>
        <w:t>,</w:t>
      </w:r>
      <w:r w:rsidR="001B4DCC" w:rsidRPr="001B4DCC">
        <w:rPr>
          <w:rFonts w:ascii="Calibri" w:hAnsi="Calibri" w:cs="Calibri"/>
          <w:sz w:val="22"/>
          <w:szCs w:val="22"/>
        </w:rPr>
        <w:t xml:space="preserve"> w jakich załącznikach do oferty znajdują się informacje stanowiące tajemnicę przedsiębiorstwa. </w:t>
      </w:r>
      <w:r w:rsidRPr="001B4DCC">
        <w:rPr>
          <w:rFonts w:ascii="Calibri" w:hAnsi="Calibri" w:cs="Calibri"/>
          <w:sz w:val="22"/>
          <w:szCs w:val="22"/>
        </w:rPr>
        <w:t xml:space="preserve"> </w:t>
      </w:r>
    </w:p>
    <w:p w14:paraId="0916B419" w14:textId="5F08BB86" w:rsidR="00253141" w:rsidRDefault="00C3314B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zastrzega sobie prawo do zmiany lub uzupełnienia treści niniejszego zapytania ofertowego przed upływem terminu na składanie ofert. Informacja o wprowadzeniu zmian lub uzupełnienia treści zapytania ofertowego zostanie opublikowana na portalu Baza Konkurencyjności pod adresem </w:t>
      </w:r>
      <w:hyperlink r:id="rId10" w:history="1">
        <w:r>
          <w:rPr>
            <w:rFonts w:ascii="Calibri" w:hAnsi="Calibri" w:cs="Calibri"/>
            <w:color w:val="0000FF"/>
            <w:sz w:val="22"/>
            <w:szCs w:val="22"/>
            <w:u w:val="single"/>
          </w:rPr>
          <w:t>www.bazakonkurencyjnosci.funduszeeuropejskie.gov.pl</w:t>
        </w:r>
      </w:hyperlink>
      <w:r>
        <w:rPr>
          <w:rFonts w:ascii="Calibri" w:hAnsi="Calibri" w:cs="Calibri"/>
          <w:sz w:val="22"/>
          <w:szCs w:val="22"/>
        </w:rPr>
        <w:t>. Jeśli będzie to konieczne zostanie wydłużony czas niezbędny do wprowadzenia zmian w ofertach.</w:t>
      </w:r>
    </w:p>
    <w:p w14:paraId="495B9A0D" w14:textId="3F5CE89A" w:rsidR="00253141" w:rsidRDefault="00C3314B" w:rsidP="00E05F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32E6F">
        <w:rPr>
          <w:rFonts w:ascii="Calibri" w:hAnsi="Calibri" w:cs="Calibri"/>
          <w:sz w:val="22"/>
          <w:szCs w:val="22"/>
        </w:rPr>
        <w:t>Zamawiający zastrzega sobie możliwość unieważnienia</w:t>
      </w:r>
      <w:r w:rsidR="00E05F50">
        <w:rPr>
          <w:rFonts w:ascii="Calibri" w:hAnsi="Calibri" w:cs="Calibri"/>
          <w:sz w:val="22"/>
          <w:szCs w:val="22"/>
        </w:rPr>
        <w:t>/anulowania</w:t>
      </w:r>
      <w:r w:rsidRPr="00C32E6F">
        <w:rPr>
          <w:rFonts w:ascii="Calibri" w:hAnsi="Calibri" w:cs="Calibri"/>
          <w:sz w:val="22"/>
          <w:szCs w:val="22"/>
        </w:rPr>
        <w:t xml:space="preserve"> postępowania na każdym etapie</w:t>
      </w:r>
      <w:r w:rsidR="00431AF1" w:rsidRPr="00C32E6F">
        <w:rPr>
          <w:rFonts w:ascii="Calibri" w:hAnsi="Calibri" w:cs="Calibri"/>
          <w:sz w:val="22"/>
          <w:szCs w:val="22"/>
        </w:rPr>
        <w:t xml:space="preserve"> bez podania przyczyny</w:t>
      </w:r>
      <w:r w:rsidR="00253141">
        <w:rPr>
          <w:rFonts w:ascii="Calibri" w:hAnsi="Calibri" w:cs="Calibri"/>
          <w:sz w:val="22"/>
          <w:szCs w:val="22"/>
        </w:rPr>
        <w:t>,</w:t>
      </w:r>
    </w:p>
    <w:p w14:paraId="0F886DD3" w14:textId="21AD4628" w:rsidR="00253141" w:rsidRPr="00104770" w:rsidRDefault="00253141" w:rsidP="00E05F50">
      <w:pPr>
        <w:pStyle w:val="Akapitzlist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04770">
        <w:rPr>
          <w:rFonts w:ascii="Calibri" w:hAnsi="Calibri" w:cs="Calibri"/>
          <w:sz w:val="22"/>
          <w:szCs w:val="22"/>
        </w:rPr>
        <w:t>Zamawiający nie p</w:t>
      </w:r>
      <w:r w:rsidRPr="00C32E6F">
        <w:rPr>
          <w:rFonts w:ascii="Calibri" w:hAnsi="Calibri" w:cs="Calibri"/>
          <w:sz w:val="22"/>
          <w:szCs w:val="22"/>
        </w:rPr>
        <w:t>rzewiduje procedury odwoławczej,</w:t>
      </w:r>
    </w:p>
    <w:p w14:paraId="7B8F1B20" w14:textId="6D0EE83B" w:rsidR="00253141" w:rsidRPr="00104770" w:rsidRDefault="00253141" w:rsidP="00E05F50">
      <w:pPr>
        <w:pStyle w:val="Akapitzlist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04770">
        <w:rPr>
          <w:rFonts w:ascii="Calibri" w:hAnsi="Calibri" w:cs="Calibri"/>
          <w:sz w:val="22"/>
          <w:szCs w:val="22"/>
        </w:rPr>
        <w:t>Z tytułu odrzucenia oferty nie przysługują żadne roszczenia wobec Zamawiającego.</w:t>
      </w:r>
    </w:p>
    <w:p w14:paraId="571A03F2" w14:textId="77777777" w:rsidR="009D1AC5" w:rsidRDefault="009D1AC5" w:rsidP="00E05F50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EC3F5D1" w14:textId="77777777" w:rsidR="009D1AC5" w:rsidRDefault="009D1AC5" w:rsidP="00E05F50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0AC96DAB" w14:textId="21ECFE12" w:rsidR="00CE5255" w:rsidRPr="00104770" w:rsidRDefault="00CE5255" w:rsidP="00E05F50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104770">
        <w:rPr>
          <w:rFonts w:ascii="Calibri" w:hAnsi="Calibri" w:cs="Calibri"/>
          <w:b/>
          <w:sz w:val="22"/>
          <w:szCs w:val="22"/>
        </w:rPr>
        <w:t>X. MIEJSCE I TERMIN  SKŁADANIA OFERT</w:t>
      </w:r>
    </w:p>
    <w:p w14:paraId="6BD35833" w14:textId="12C1F5E6" w:rsidR="00E05F50" w:rsidRPr="00E05F50" w:rsidRDefault="00541167" w:rsidP="00541167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1. </w:t>
      </w:r>
      <w:r w:rsidR="00C3314B" w:rsidRPr="00E05F50">
        <w:rPr>
          <w:rFonts w:ascii="Calibri" w:hAnsi="Calibri" w:cs="Calibri"/>
          <w:sz w:val="22"/>
          <w:szCs w:val="22"/>
        </w:rPr>
        <w:t xml:space="preserve">Ofertę należy złożyć w terminie do dnia </w:t>
      </w:r>
      <w:r w:rsidR="00131949">
        <w:rPr>
          <w:rFonts w:ascii="Calibri" w:hAnsi="Calibri" w:cs="Calibri"/>
          <w:b/>
          <w:sz w:val="22"/>
          <w:szCs w:val="22"/>
          <w:lang w:val="pl-PL"/>
        </w:rPr>
        <w:t>0</w:t>
      </w:r>
      <w:r w:rsidR="00936118">
        <w:rPr>
          <w:rFonts w:ascii="Calibri" w:hAnsi="Calibri" w:cs="Calibri"/>
          <w:b/>
          <w:sz w:val="22"/>
          <w:szCs w:val="22"/>
          <w:lang w:val="pl-PL"/>
        </w:rPr>
        <w:t>7</w:t>
      </w:r>
      <w:r w:rsidR="00131949">
        <w:rPr>
          <w:rFonts w:ascii="Calibri" w:hAnsi="Calibri" w:cs="Calibri"/>
          <w:b/>
          <w:sz w:val="22"/>
          <w:szCs w:val="22"/>
          <w:lang w:val="pl-PL"/>
        </w:rPr>
        <w:t>.05</w:t>
      </w:r>
      <w:r w:rsidR="00C3314B" w:rsidRPr="00E05F50">
        <w:rPr>
          <w:rFonts w:ascii="Calibri" w:hAnsi="Calibri" w:cs="Calibri"/>
          <w:b/>
          <w:sz w:val="22"/>
          <w:szCs w:val="22"/>
        </w:rPr>
        <w:t xml:space="preserve">.2024 r. </w:t>
      </w:r>
      <w:r w:rsidR="00A5595F">
        <w:rPr>
          <w:rFonts w:ascii="Calibri" w:hAnsi="Calibri" w:cs="Calibri"/>
          <w:b/>
          <w:sz w:val="22"/>
          <w:szCs w:val="22"/>
          <w:lang w:val="pl-PL"/>
        </w:rPr>
        <w:t xml:space="preserve">godz. </w:t>
      </w:r>
      <w:r w:rsidR="00131949">
        <w:rPr>
          <w:rFonts w:ascii="Calibri" w:hAnsi="Calibri" w:cs="Calibri"/>
          <w:b/>
          <w:sz w:val="22"/>
          <w:szCs w:val="22"/>
          <w:lang w:val="pl-PL"/>
        </w:rPr>
        <w:t>15:00</w:t>
      </w:r>
      <w:r w:rsidR="00691876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901EF" w:rsidRPr="00E05F50">
        <w:rPr>
          <w:rFonts w:ascii="Calibri" w:hAnsi="Calibri" w:cs="Calibri"/>
          <w:sz w:val="22"/>
          <w:szCs w:val="22"/>
        </w:rPr>
        <w:t>wyłącznie  drogą elektroniczną za pomocą  platformy Baza konkurencyjności</w:t>
      </w:r>
      <w:r w:rsidR="00C3314B" w:rsidRPr="00E05F50">
        <w:rPr>
          <w:rFonts w:ascii="Calibri" w:hAnsi="Calibri" w:cs="Calibri"/>
          <w:sz w:val="22"/>
          <w:szCs w:val="22"/>
        </w:rPr>
        <w:t>.</w:t>
      </w:r>
    </w:p>
    <w:p w14:paraId="47A00419" w14:textId="02D804EB" w:rsidR="000C3B4F" w:rsidRPr="00E05F50" w:rsidRDefault="000C3B4F" w:rsidP="00E05F50">
      <w:pPr>
        <w:pStyle w:val="Akapitzlist"/>
        <w:numPr>
          <w:ilvl w:val="0"/>
          <w:numId w:val="22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F50">
        <w:rPr>
          <w:rFonts w:ascii="Calibri" w:hAnsi="Calibri" w:cs="Calibri"/>
          <w:sz w:val="22"/>
          <w:szCs w:val="22"/>
        </w:rPr>
        <w:t>Do złożenia oferty wymagane jest założenie konta w Bazie Konkurencyjności.</w:t>
      </w:r>
    </w:p>
    <w:p w14:paraId="60CA0354" w14:textId="35B0B9D4" w:rsidR="000C3B4F" w:rsidRPr="00E05F50" w:rsidRDefault="000C3B4F" w:rsidP="00E05F50">
      <w:pPr>
        <w:pStyle w:val="Akapitzlist"/>
        <w:numPr>
          <w:ilvl w:val="0"/>
          <w:numId w:val="22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F50">
        <w:rPr>
          <w:rFonts w:ascii="Calibri" w:hAnsi="Calibri" w:cs="Calibri"/>
          <w:sz w:val="22"/>
          <w:szCs w:val="22"/>
        </w:rPr>
        <w:t>Zalogowany Wykonawca zobowiązany jest do zweryfikowania poprawności danych automatycznie pobranych przez system z jego konta i uzupełnienia pozostałych informacji dotyczących Wykonawcy bądź Wykonawców wspólnie ubiegających się o udzielenie zamówienia.</w:t>
      </w:r>
    </w:p>
    <w:p w14:paraId="40EE9BF6" w14:textId="49881A30" w:rsidR="000C3B4F" w:rsidRPr="00E05F50" w:rsidRDefault="000C3B4F" w:rsidP="00E05F50">
      <w:pPr>
        <w:pStyle w:val="Akapitzlist"/>
        <w:numPr>
          <w:ilvl w:val="0"/>
          <w:numId w:val="22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F50">
        <w:rPr>
          <w:rFonts w:ascii="Calibri" w:hAnsi="Calibri" w:cs="Calibri"/>
          <w:sz w:val="22"/>
          <w:szCs w:val="22"/>
        </w:rPr>
        <w:t>Wykonawca powinien pobrać pliki dokumentów składających się na ofertę Wykonawcy, zapisać na dysku komputera, uzupełnić danymi wymaganymi przez Zamawiającego, ponownie zapisać na dysku komputera i następnie podpisać podpisem elektronicznym tj. w formie elektronicznej lub w postaci elektronicznej opatrzonej podpisem osobistym, zgodnie z formą reprezentacji określoną</w:t>
      </w:r>
      <w:r w:rsidR="005E1DB6" w:rsidRPr="00E05F50">
        <w:rPr>
          <w:rFonts w:ascii="Calibri" w:hAnsi="Calibri" w:cs="Calibri"/>
          <w:sz w:val="22"/>
          <w:szCs w:val="22"/>
        </w:rPr>
        <w:br/>
      </w:r>
      <w:r w:rsidRPr="00E05F50">
        <w:rPr>
          <w:rFonts w:ascii="Calibri" w:hAnsi="Calibri" w:cs="Calibri"/>
          <w:sz w:val="22"/>
          <w:szCs w:val="22"/>
        </w:rPr>
        <w:t>w dokumentach rejestrowych lub zgodnie z pełnomocnictwem.</w:t>
      </w:r>
    </w:p>
    <w:p w14:paraId="5B2DC777" w14:textId="60554866" w:rsidR="000C3B4F" w:rsidRPr="00E05F50" w:rsidRDefault="000C3B4F" w:rsidP="00E05F50">
      <w:pPr>
        <w:pStyle w:val="Akapitzlist"/>
        <w:numPr>
          <w:ilvl w:val="0"/>
          <w:numId w:val="22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F50">
        <w:rPr>
          <w:rFonts w:ascii="Calibri" w:hAnsi="Calibri" w:cs="Calibri"/>
          <w:sz w:val="22"/>
          <w:szCs w:val="22"/>
        </w:rPr>
        <w:t>Ofertę składa się, pod rygorem nieważności w formie elektronicznej lub w postaci</w:t>
      </w:r>
      <w:r w:rsidR="005E1DB6" w:rsidRPr="00E05F50">
        <w:rPr>
          <w:rFonts w:ascii="Calibri" w:hAnsi="Calibri" w:cs="Calibri"/>
          <w:sz w:val="22"/>
          <w:szCs w:val="22"/>
        </w:rPr>
        <w:t xml:space="preserve"> </w:t>
      </w:r>
      <w:r w:rsidRPr="00E05F50">
        <w:rPr>
          <w:rFonts w:ascii="Calibri" w:hAnsi="Calibri" w:cs="Calibri"/>
          <w:sz w:val="22"/>
          <w:szCs w:val="22"/>
        </w:rPr>
        <w:t>elektronicznej opatrzonej podpisem osobistym.</w:t>
      </w:r>
    </w:p>
    <w:p w14:paraId="012E13AC" w14:textId="35690BF5" w:rsidR="00E05F50" w:rsidRPr="00E05F50" w:rsidRDefault="00541167" w:rsidP="00541167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2. </w:t>
      </w:r>
      <w:r w:rsidR="00C3314B" w:rsidRPr="00E05F50">
        <w:rPr>
          <w:rFonts w:ascii="Calibri" w:hAnsi="Calibri" w:cs="Calibri"/>
          <w:sz w:val="22"/>
          <w:szCs w:val="22"/>
        </w:rPr>
        <w:t xml:space="preserve">Ofertę składa się pod rygorem odrzucenia w formie pisemnej lub w formie elektronicznej (w rozumieniu odpowiednio art. 78 i art. 78(1) Kodeksu cywilnego) wyłącznie za pośrednictwem Bazy Konkurencyjności znajdującej się pod adresem </w:t>
      </w:r>
      <w:r>
        <w:fldChar w:fldCharType="begin"/>
      </w:r>
      <w:r>
        <w:instrText>HYPERLINK "http://www.bazakonkurencyjnosci.funduszeeuropejskie.gov.pl"</w:instrText>
      </w:r>
      <w:r>
        <w:fldChar w:fldCharType="separate"/>
      </w:r>
      <w:r w:rsidR="00C3314B" w:rsidRPr="00E05F50">
        <w:rPr>
          <w:rFonts w:ascii="Calibri" w:hAnsi="Calibri" w:cs="Calibri"/>
          <w:color w:val="0000FF"/>
          <w:sz w:val="22"/>
          <w:szCs w:val="22"/>
          <w:u w:val="single"/>
        </w:rPr>
        <w:t>www.bazakonkurencyjnosci.funduszeeuropejskie.gov.pl</w:t>
      </w:r>
      <w:r>
        <w:rPr>
          <w:rFonts w:ascii="Calibri" w:hAnsi="Calibri" w:cs="Calibri"/>
          <w:color w:val="0000FF"/>
          <w:sz w:val="22"/>
          <w:szCs w:val="22"/>
          <w:u w:val="single"/>
        </w:rPr>
        <w:fldChar w:fldCharType="end"/>
      </w:r>
      <w:r w:rsidR="00C3314B" w:rsidRPr="00E05F50">
        <w:rPr>
          <w:rFonts w:ascii="Calibri" w:hAnsi="Calibri" w:cs="Calibri"/>
          <w:sz w:val="22"/>
          <w:szCs w:val="22"/>
        </w:rPr>
        <w:t xml:space="preserve">.  </w:t>
      </w:r>
    </w:p>
    <w:p w14:paraId="6DF5DC26" w14:textId="77777777" w:rsidR="00541167" w:rsidRDefault="00C3314B" w:rsidP="00541167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sz w:val="22"/>
          <w:szCs w:val="22"/>
          <w:lang w:val="pl-PL"/>
        </w:rPr>
      </w:pPr>
      <w:r w:rsidRPr="00E05F50">
        <w:rPr>
          <w:rFonts w:ascii="Calibri" w:hAnsi="Calibri" w:cs="Calibri"/>
          <w:sz w:val="22"/>
          <w:szCs w:val="22"/>
        </w:rPr>
        <w:t>Złożenie oferty z pominięciem Bazy Konkurencyjności będzie skutkowało</w:t>
      </w:r>
      <w:r w:rsidR="000B43BF" w:rsidRPr="00E05F50">
        <w:rPr>
          <w:rFonts w:ascii="Calibri" w:hAnsi="Calibri" w:cs="Calibri"/>
          <w:sz w:val="22"/>
          <w:szCs w:val="22"/>
        </w:rPr>
        <w:t xml:space="preserve"> ni</w:t>
      </w:r>
      <w:r w:rsidR="00020E6E" w:rsidRPr="00E05F50">
        <w:rPr>
          <w:rFonts w:ascii="Calibri" w:hAnsi="Calibri" w:cs="Calibri"/>
          <w:sz w:val="22"/>
          <w:szCs w:val="22"/>
        </w:rPr>
        <w:t>e</w:t>
      </w:r>
      <w:r w:rsidR="000B43BF" w:rsidRPr="00E05F50">
        <w:rPr>
          <w:rFonts w:ascii="Calibri" w:hAnsi="Calibri" w:cs="Calibri"/>
          <w:sz w:val="22"/>
          <w:szCs w:val="22"/>
        </w:rPr>
        <w:t xml:space="preserve">rozpatrywaniem </w:t>
      </w:r>
      <w:r w:rsidR="00E05F50" w:rsidRPr="00E05F50">
        <w:rPr>
          <w:rFonts w:ascii="Calibri" w:hAnsi="Calibri" w:cs="Calibri"/>
          <w:sz w:val="22"/>
          <w:szCs w:val="22"/>
        </w:rPr>
        <w:t>oferty (oferta zostanie potraktowana jako niezłożona – w efekcie czego nie będzie mogła być poddana rozpatrzeniu).</w:t>
      </w:r>
    </w:p>
    <w:p w14:paraId="5015C1A0" w14:textId="0C0B8A74" w:rsidR="00E05F50" w:rsidRPr="00541167" w:rsidRDefault="00541167" w:rsidP="00541167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3. </w:t>
      </w:r>
      <w:r w:rsidR="00E23106" w:rsidRPr="00541167">
        <w:rPr>
          <w:rFonts w:ascii="Calibri" w:hAnsi="Calibri" w:cs="Calibri"/>
          <w:sz w:val="22"/>
          <w:szCs w:val="22"/>
        </w:rPr>
        <w:t>Zamawiający rekomenduje by ofertę</w:t>
      </w:r>
      <w:r w:rsidR="00E05F50" w:rsidRPr="00541167">
        <w:rPr>
          <w:rFonts w:ascii="Calibri" w:hAnsi="Calibri" w:cs="Calibri"/>
          <w:sz w:val="22"/>
          <w:szCs w:val="22"/>
        </w:rPr>
        <w:t xml:space="preserve"> składaną w formie skanów dokumentów załączyć w formacie *.pdf</w:t>
      </w:r>
    </w:p>
    <w:p w14:paraId="023F40A2" w14:textId="77777777" w:rsidR="009D1AC5" w:rsidRDefault="009D1AC5" w:rsidP="00E05F50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3172E1EB" w14:textId="3EACAF80" w:rsidR="00DC249A" w:rsidRDefault="00C3314B" w:rsidP="00E05F50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X.</w:t>
      </w:r>
      <w:r w:rsidR="005B34AA">
        <w:rPr>
          <w:rFonts w:ascii="Calibri" w:hAnsi="Calibri" w:cs="Calibri"/>
          <w:b/>
          <w:sz w:val="22"/>
          <w:szCs w:val="22"/>
          <w:u w:val="single"/>
        </w:rPr>
        <w:t xml:space="preserve"> INFORMAC</w:t>
      </w:r>
      <w:r w:rsidR="003B66B6">
        <w:rPr>
          <w:rFonts w:ascii="Calibri" w:hAnsi="Calibri" w:cs="Calibri"/>
          <w:b/>
          <w:sz w:val="22"/>
          <w:szCs w:val="22"/>
          <w:u w:val="single"/>
        </w:rPr>
        <w:t>JE O SP</w:t>
      </w:r>
      <w:r w:rsidR="005B34AA">
        <w:rPr>
          <w:rFonts w:ascii="Calibri" w:hAnsi="Calibri" w:cs="Calibri"/>
          <w:b/>
          <w:sz w:val="22"/>
          <w:szCs w:val="22"/>
          <w:u w:val="single"/>
        </w:rPr>
        <w:t>O</w:t>
      </w:r>
      <w:r w:rsidR="003B66B6">
        <w:rPr>
          <w:rFonts w:ascii="Calibri" w:hAnsi="Calibri" w:cs="Calibri"/>
          <w:b/>
          <w:sz w:val="22"/>
          <w:szCs w:val="22"/>
          <w:u w:val="single"/>
        </w:rPr>
        <w:t>SO</w:t>
      </w:r>
      <w:r w:rsidR="005B34AA">
        <w:rPr>
          <w:rFonts w:ascii="Calibri" w:hAnsi="Calibri" w:cs="Calibri"/>
          <w:b/>
          <w:sz w:val="22"/>
          <w:szCs w:val="22"/>
          <w:u w:val="single"/>
        </w:rPr>
        <w:t>BIE</w:t>
      </w:r>
      <w:r w:rsidR="003B66B6">
        <w:rPr>
          <w:rFonts w:ascii="Calibri" w:hAnsi="Calibri" w:cs="Calibri"/>
          <w:b/>
          <w:sz w:val="22"/>
          <w:szCs w:val="22"/>
          <w:u w:val="single"/>
        </w:rPr>
        <w:t xml:space="preserve"> POROZUMIEWANIA SIĘ ZAMAWIAJĄCEGO Z WYKONAWCAMI </w:t>
      </w:r>
    </w:p>
    <w:p w14:paraId="6985EF08" w14:textId="3D85AF67" w:rsidR="003336C0" w:rsidRPr="00694DCD" w:rsidRDefault="003336C0" w:rsidP="00694DCD">
      <w:pPr>
        <w:pStyle w:val="Akapitzlist"/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94DCD">
        <w:rPr>
          <w:rFonts w:ascii="Calibri" w:hAnsi="Calibri" w:cs="Calibri"/>
          <w:sz w:val="22"/>
          <w:szCs w:val="22"/>
        </w:rPr>
        <w:t>Pytania dotyczące niniejszego zapytania ofertowego należy skład</w:t>
      </w:r>
      <w:r w:rsidR="0057564B" w:rsidRPr="00694DCD">
        <w:rPr>
          <w:rFonts w:ascii="Calibri" w:hAnsi="Calibri" w:cs="Calibri"/>
          <w:sz w:val="22"/>
          <w:szCs w:val="22"/>
        </w:rPr>
        <w:t>ać poprzez odpowiednią zakładkę</w:t>
      </w:r>
      <w:r w:rsidR="00694DCD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694DCD">
        <w:rPr>
          <w:rFonts w:ascii="Calibri" w:hAnsi="Calibri" w:cs="Calibri"/>
          <w:sz w:val="22"/>
          <w:szCs w:val="22"/>
        </w:rPr>
        <w:t>w bazie konkurencyjności Zamawiający zastrzega sobie, że może nie udzielić odpowiedzi, jeżeli pytanie wpłynie w okresie krótszym niż 2 dni robocze poprzedzające ostateczny dzień składania ofert. Pytania złożone po godzinie 16:00 będą traktowane jako wpływające z datą dnia następnego.</w:t>
      </w:r>
    </w:p>
    <w:p w14:paraId="52A3392B" w14:textId="7ADE3FC4" w:rsidR="0057564B" w:rsidRPr="00694DCD" w:rsidRDefault="0057564B" w:rsidP="00694DCD">
      <w:pPr>
        <w:pStyle w:val="Akapitzlist"/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94DCD">
        <w:rPr>
          <w:rFonts w:asciiTheme="minorHAnsi" w:hAnsiTheme="minorHAnsi" w:cstheme="minorHAnsi"/>
          <w:bCs/>
          <w:iCs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</w:t>
      </w:r>
      <w:r w:rsidRPr="00694DCD">
        <w:rPr>
          <w:rFonts w:asciiTheme="minorHAnsi" w:hAnsiTheme="minorHAnsi" w:cstheme="minorHAnsi"/>
          <w:iCs/>
          <w:sz w:val="22"/>
          <w:szCs w:val="22"/>
        </w:rPr>
        <w:t xml:space="preserve"> jeżeli nie naruszy to konkurencyjności) dotyczących treści złożonych przez nich Ofert z wyłączeniem pozycji z kryterium oceny</w:t>
      </w:r>
      <w:r w:rsidRPr="00694DCD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3BC6DAC7" w14:textId="160ACF2E" w:rsidR="0057564B" w:rsidRPr="00104770" w:rsidRDefault="0057564B" w:rsidP="00694DCD">
      <w:pPr>
        <w:pStyle w:val="Akapitzlist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4770">
        <w:rPr>
          <w:rFonts w:asciiTheme="minorHAnsi" w:hAnsiTheme="minorHAnsi" w:cstheme="minorHAnsi"/>
          <w:bCs/>
          <w:iCs/>
          <w:sz w:val="22"/>
          <w:szCs w:val="22"/>
        </w:rPr>
        <w:t>Wezwanie do uzupełnienia przedmiotowych środków dowodowych może być zastosowane jednokrotnie.</w:t>
      </w:r>
    </w:p>
    <w:p w14:paraId="30FFE91D" w14:textId="03C45738" w:rsidR="0057564B" w:rsidRPr="00104770" w:rsidRDefault="0057564B" w:rsidP="00694DCD">
      <w:pPr>
        <w:pStyle w:val="Akapitzlist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104770">
        <w:rPr>
          <w:rFonts w:asciiTheme="minorHAnsi" w:hAnsiTheme="minorHAnsi" w:cstheme="minorHAnsi"/>
          <w:bCs/>
          <w:iCs/>
          <w:sz w:val="22"/>
          <w:szCs w:val="22"/>
        </w:rPr>
        <w:t>Wezwanie do poprawy złożonej oferty może obejmować tylko  te dane, które nie powodują odrzucenia oferty pierwotnie złożonej i zostanie wysłane drogą emailową.</w:t>
      </w:r>
    </w:p>
    <w:p w14:paraId="3BBC5AEE" w14:textId="4B77E7FB" w:rsidR="0057564B" w:rsidRPr="00104770" w:rsidRDefault="0057564B" w:rsidP="00694DCD">
      <w:pPr>
        <w:pStyle w:val="Akapitzlist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04770">
        <w:rPr>
          <w:rFonts w:asciiTheme="minorHAnsi" w:hAnsiTheme="minorHAnsi" w:cstheme="minorHAnsi"/>
          <w:iCs/>
          <w:sz w:val="22"/>
          <w:szCs w:val="22"/>
        </w:rPr>
        <w:t>Termin na złożenie wyjaśnień wskazany będzie w wiadomości przesłanej do Oferenta (min. 3 dni i max. 5 roboczych od otrzymania wezwania do wyjaśnień).</w:t>
      </w:r>
    </w:p>
    <w:p w14:paraId="476EDEA2" w14:textId="154BB666" w:rsidR="0057564B" w:rsidRPr="00104770" w:rsidRDefault="0057564B" w:rsidP="00694DCD">
      <w:pPr>
        <w:pStyle w:val="Akapitzlist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04770">
        <w:rPr>
          <w:rFonts w:asciiTheme="minorHAnsi" w:hAnsiTheme="minorHAnsi" w:cstheme="minorHAnsi"/>
          <w:iCs/>
          <w:sz w:val="22"/>
          <w:szCs w:val="22"/>
        </w:rPr>
        <w:t xml:space="preserve">Złożenie wyjaśnień może nastąpić drogą </w:t>
      </w:r>
      <w:r w:rsidRPr="00104770">
        <w:rPr>
          <w:rFonts w:asciiTheme="minorHAnsi" w:hAnsiTheme="minorHAnsi" w:cstheme="minorHAnsi"/>
          <w:bCs/>
          <w:iCs/>
          <w:sz w:val="22"/>
          <w:szCs w:val="22"/>
        </w:rPr>
        <w:t>emailową</w:t>
      </w:r>
      <w:r w:rsidRPr="00104770" w:rsidDel="007850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04770">
        <w:rPr>
          <w:rFonts w:asciiTheme="minorHAnsi" w:hAnsiTheme="minorHAnsi" w:cstheme="minorHAnsi"/>
          <w:iCs/>
          <w:sz w:val="22"/>
          <w:szCs w:val="22"/>
        </w:rPr>
        <w:t xml:space="preserve"> lub  </w:t>
      </w:r>
      <w:r w:rsidR="00E05F50">
        <w:rPr>
          <w:rFonts w:asciiTheme="minorHAnsi" w:hAnsiTheme="minorHAnsi" w:cstheme="minorHAnsi"/>
          <w:iCs/>
          <w:sz w:val="22"/>
          <w:szCs w:val="22"/>
          <w:lang w:val="pl-PL"/>
        </w:rPr>
        <w:t>osobiście (</w:t>
      </w:r>
      <w:r w:rsidRPr="00104770">
        <w:rPr>
          <w:rFonts w:asciiTheme="minorHAnsi" w:hAnsiTheme="minorHAnsi" w:cstheme="minorHAnsi"/>
          <w:iCs/>
          <w:sz w:val="22"/>
          <w:szCs w:val="22"/>
        </w:rPr>
        <w:t>w formie pisemnej i do</w:t>
      </w:r>
      <w:r w:rsidR="00E05F50">
        <w:rPr>
          <w:rFonts w:asciiTheme="minorHAnsi" w:hAnsiTheme="minorHAnsi" w:cstheme="minorHAnsi"/>
          <w:iCs/>
          <w:sz w:val="22"/>
          <w:szCs w:val="22"/>
        </w:rPr>
        <w:t>ręczone na adres Zamawiającego).</w:t>
      </w:r>
    </w:p>
    <w:p w14:paraId="0AACD91E" w14:textId="13EFA919" w:rsidR="0057564B" w:rsidRPr="00694DCD" w:rsidRDefault="00BA076D" w:rsidP="00694DCD">
      <w:pPr>
        <w:pStyle w:val="Akapitzlist"/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94DC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564B" w:rsidRPr="00694DCD">
        <w:rPr>
          <w:rFonts w:asciiTheme="minorHAnsi" w:hAnsiTheme="minorHAnsi" w:cstheme="minorHAnsi"/>
          <w:iCs/>
          <w:sz w:val="22"/>
          <w:szCs w:val="22"/>
        </w:rPr>
        <w:t>Wszelkie uzupełnienia wraz z wyjaśnieniami stają się integralną częścią oferty.</w:t>
      </w:r>
    </w:p>
    <w:p w14:paraId="2EB6E3B4" w14:textId="3DBFD30B" w:rsidR="00DC249A" w:rsidRPr="00104770" w:rsidRDefault="00DC249A" w:rsidP="00E05F50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F9F36F4" w14:textId="01D593B3" w:rsidR="009D1AC5" w:rsidRDefault="00DC249A" w:rsidP="00E05F50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XI. </w:t>
      </w:r>
      <w:r w:rsidR="00C3314B">
        <w:rPr>
          <w:rFonts w:ascii="Calibri" w:hAnsi="Calibri" w:cs="Calibri"/>
          <w:b/>
          <w:sz w:val="22"/>
          <w:szCs w:val="22"/>
          <w:u w:val="single"/>
        </w:rPr>
        <w:t xml:space="preserve"> INFORMACJA O WYBORZE NAJKORZYSTNIEJSZEJ OFERTY</w:t>
      </w:r>
    </w:p>
    <w:p w14:paraId="2E34D6C0" w14:textId="0004FC87" w:rsidR="009D1AC5" w:rsidRDefault="00C3314B" w:rsidP="00E05F50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Informacja o wyborze najkorzystniejszej oferty zamieszczona zostanie na portalu Baza Konkurencyjności pod adresem </w:t>
      </w:r>
      <w:hyperlink r:id="rId11" w:history="1">
        <w:r>
          <w:rPr>
            <w:rFonts w:ascii="Calibri" w:hAnsi="Calibri" w:cs="Calibri"/>
            <w:color w:val="0000FF"/>
            <w:sz w:val="22"/>
            <w:szCs w:val="22"/>
            <w:u w:val="single"/>
          </w:rPr>
          <w:t>www.bazakonkurencyjnosci.funduszeeuropejskie.gov.pl</w:t>
        </w:r>
      </w:hyperlink>
      <w:r>
        <w:rPr>
          <w:rFonts w:ascii="Calibri" w:hAnsi="Calibri" w:cs="Calibri"/>
          <w:sz w:val="22"/>
          <w:szCs w:val="22"/>
        </w:rPr>
        <w:t xml:space="preserve">, </w:t>
      </w:r>
    </w:p>
    <w:p w14:paraId="363D103B" w14:textId="77777777" w:rsidR="009D1AC5" w:rsidRDefault="009D1AC5" w:rsidP="00E05F50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14:paraId="5FA479C7" w14:textId="07C501B5" w:rsidR="009D1AC5" w:rsidRDefault="00C3314B" w:rsidP="00E05F50">
      <w:pPr>
        <w:keepNext/>
        <w:keepLines/>
        <w:tabs>
          <w:tab w:val="left" w:pos="0"/>
        </w:tabs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XI</w:t>
      </w:r>
      <w:r w:rsidR="00DC249A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I</w:t>
      </w:r>
      <w:r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. TERMIN WAŻNOŚCI OFERTY</w:t>
      </w:r>
    </w:p>
    <w:p w14:paraId="3499C0F8" w14:textId="47069528" w:rsidR="00E86F64" w:rsidRDefault="00C3314B" w:rsidP="00E05F50">
      <w:pPr>
        <w:tabs>
          <w:tab w:val="left" w:pos="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 jest związany ofertą przez okres 40 dni kalendarzowych od dnia upływu terminu składania ofert.</w:t>
      </w:r>
    </w:p>
    <w:p w14:paraId="180061B8" w14:textId="0A3692B2" w:rsidR="00E86F64" w:rsidRDefault="00E86F64" w:rsidP="00E05F50">
      <w:pPr>
        <w:tabs>
          <w:tab w:val="left" w:pos="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A7D6471" w14:textId="7597B6D4" w:rsidR="00E86F64" w:rsidRDefault="00E86F64" w:rsidP="00E05F50">
      <w:pPr>
        <w:keepNext/>
        <w:keepLines/>
        <w:tabs>
          <w:tab w:val="left" w:pos="0"/>
        </w:tabs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104770">
        <w:rPr>
          <w:rFonts w:ascii="Calibri" w:hAnsi="Calibri" w:cs="Calibri"/>
          <w:b/>
          <w:sz w:val="22"/>
          <w:szCs w:val="22"/>
          <w:lang w:eastAsia="ar-SA"/>
        </w:rPr>
        <w:t>XI</w:t>
      </w:r>
      <w:r w:rsidR="00DC249A">
        <w:rPr>
          <w:rFonts w:ascii="Calibri" w:hAnsi="Calibri" w:cs="Calibri"/>
          <w:b/>
          <w:sz w:val="22"/>
          <w:szCs w:val="22"/>
          <w:lang w:eastAsia="ar-SA"/>
        </w:rPr>
        <w:t>I</w:t>
      </w:r>
      <w:r w:rsidRPr="00104770">
        <w:rPr>
          <w:rFonts w:ascii="Calibri" w:hAnsi="Calibri" w:cs="Calibri"/>
          <w:b/>
          <w:sz w:val="22"/>
          <w:szCs w:val="22"/>
          <w:lang w:eastAsia="ar-SA"/>
        </w:rPr>
        <w:t>I. INFORMACJA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NA TEMAT ZAKRESU WYKLUCZENIA Z MOŻLIWOŚCI REALIZACJI ZAMÓWIENIA</w:t>
      </w:r>
    </w:p>
    <w:p w14:paraId="27831E3E" w14:textId="038961A4" w:rsidR="00E86F64" w:rsidRDefault="00E86F64" w:rsidP="00E05F50">
      <w:pPr>
        <w:pStyle w:val="Akapitzlist"/>
        <w:keepNext/>
        <w:keepLines/>
        <w:numPr>
          <w:ilvl w:val="3"/>
          <w:numId w:val="9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możliwości realizacji zamówienia wyłączone są podmioty, które są powiązane osobowo lub kapitałowo z firmą </w:t>
      </w:r>
      <w:r w:rsidR="00541167">
        <w:rPr>
          <w:rFonts w:ascii="Calibri" w:hAnsi="Calibri" w:cs="Calibri"/>
          <w:b/>
          <w:sz w:val="22"/>
          <w:szCs w:val="22"/>
          <w:lang w:val="pl-PL"/>
        </w:rPr>
        <w:t>SAWE</w:t>
      </w:r>
      <w:r>
        <w:rPr>
          <w:rFonts w:ascii="Calibri" w:hAnsi="Calibri" w:cs="Calibri"/>
          <w:b/>
          <w:sz w:val="22"/>
          <w:szCs w:val="22"/>
        </w:rPr>
        <w:t xml:space="preserve"> Sp. z o.o. Sp. K.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przez powiązania kapitałowe lub osobowe rozumie się wzajemne powiązanie między firmą </w:t>
      </w:r>
      <w:r w:rsidR="00541167">
        <w:rPr>
          <w:rFonts w:ascii="Calibri" w:hAnsi="Calibri" w:cs="Calibri"/>
          <w:b/>
          <w:sz w:val="22"/>
          <w:szCs w:val="22"/>
          <w:lang w:val="pl-PL"/>
        </w:rPr>
        <w:t>SAWE</w:t>
      </w:r>
      <w:r>
        <w:rPr>
          <w:rFonts w:ascii="Calibri" w:hAnsi="Calibri" w:cs="Calibri"/>
          <w:b/>
          <w:sz w:val="22"/>
          <w:szCs w:val="22"/>
        </w:rPr>
        <w:t xml:space="preserve"> Sp. z o.o. Sp. K.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lub osobami upoważnionymi do zaciągania zobowiązań w imieniu firmy </w:t>
      </w:r>
      <w:r w:rsidR="00541167">
        <w:rPr>
          <w:rFonts w:ascii="Calibri" w:hAnsi="Calibri" w:cs="Calibri"/>
          <w:b/>
          <w:sz w:val="22"/>
          <w:szCs w:val="22"/>
          <w:lang w:val="pl-PL"/>
        </w:rPr>
        <w:t>SAWE</w:t>
      </w:r>
      <w:r>
        <w:rPr>
          <w:rFonts w:ascii="Calibri" w:hAnsi="Calibri" w:cs="Calibri"/>
          <w:b/>
          <w:sz w:val="22"/>
          <w:szCs w:val="22"/>
        </w:rPr>
        <w:t xml:space="preserve"> Sp. z o.o. Sp. K.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lub osobami wykonującymi </w:t>
      </w:r>
      <w:r w:rsidR="00541167"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imieniu firmy </w:t>
      </w:r>
      <w:r w:rsidR="00541167">
        <w:rPr>
          <w:rFonts w:ascii="Calibri" w:hAnsi="Calibri" w:cs="Calibri"/>
          <w:b/>
          <w:sz w:val="22"/>
          <w:szCs w:val="22"/>
          <w:lang w:val="pl-PL"/>
        </w:rPr>
        <w:t xml:space="preserve">SAWE </w:t>
      </w:r>
      <w:r>
        <w:rPr>
          <w:rFonts w:ascii="Calibri" w:hAnsi="Calibri" w:cs="Calibri"/>
          <w:b/>
          <w:sz w:val="22"/>
          <w:szCs w:val="22"/>
        </w:rPr>
        <w:t>Sp. z o.o. Sp. 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 czynności związane z przygotowaniem i przeprowadzeniem procedury wyboru wykonawcy a Wykonawcą, polegające w szczególności na:</w:t>
      </w:r>
    </w:p>
    <w:p w14:paraId="6C2BE62B" w14:textId="77777777" w:rsidR="00E86F64" w:rsidRDefault="00E86F64" w:rsidP="00E05F50">
      <w:pPr>
        <w:pStyle w:val="Akapitzlist"/>
        <w:keepNext/>
        <w:keepLines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uczestniczeniu w spółce jako wspólnik spółki cywilnej lub spółki osobowej,</w:t>
      </w:r>
    </w:p>
    <w:p w14:paraId="6B2A01EB" w14:textId="77777777" w:rsidR="00E86F64" w:rsidRDefault="00E86F64" w:rsidP="00E05F50">
      <w:pPr>
        <w:pStyle w:val="Akapitzlist"/>
        <w:keepNext/>
        <w:keepLines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posiadaniu co najmniej 10% </w:t>
      </w:r>
      <w:r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  <w:t xml:space="preserve">udziałów lub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akcji,</w:t>
      </w:r>
    </w:p>
    <w:p w14:paraId="45988FC7" w14:textId="77777777" w:rsidR="00E86F64" w:rsidRDefault="00E86F64" w:rsidP="00E05F50">
      <w:pPr>
        <w:pStyle w:val="Akapitzlist"/>
        <w:keepNext/>
        <w:keepLines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pełnieniu funkcji członka organu nadzorczego lub zarządzającego, prokurenta, pełnomocnika,</w:t>
      </w:r>
    </w:p>
    <w:p w14:paraId="08D0A56E" w14:textId="77777777" w:rsidR="00E86F64" w:rsidRDefault="00E86F64" w:rsidP="00E05F50">
      <w:pPr>
        <w:pStyle w:val="Akapitzlist"/>
        <w:keepNext/>
        <w:keepLines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pozostawaniu w takim stosunku prawnym lub faktycznym, który może budzić uzasadnione wątpliwości, co do bezstronności w wyborze wykonawcy, w szczególności pozostawanie 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47672229" w14:textId="77777777" w:rsidR="00E86F64" w:rsidRDefault="00E86F64" w:rsidP="00E05F50">
      <w:pPr>
        <w:pStyle w:val="Akapitzlist"/>
        <w:keepNext/>
        <w:keepLines/>
        <w:tabs>
          <w:tab w:val="left" w:pos="0"/>
        </w:tabs>
        <w:ind w:left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AA669D6" w14:textId="755F6F24" w:rsidR="00E86F64" w:rsidRDefault="00E86F64" w:rsidP="00E05F50">
      <w:pPr>
        <w:tabs>
          <w:tab w:val="left" w:pos="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955DDCE" w14:textId="77777777" w:rsidR="009D1AC5" w:rsidRDefault="00C3314B" w:rsidP="00E05F50">
      <w:pPr>
        <w:keepNext/>
        <w:keepLines/>
        <w:tabs>
          <w:tab w:val="left" w:pos="0"/>
        </w:tabs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Potwierdzeniem braku powiązań kapitałowych lub osobowych jest złożenie przez oferenta oświadczenia o braku występowania w/w powiązań na obowiązującym wzorze stanowiącym załącznik nr 2 do niniejszego zapytania ofertowego.</w:t>
      </w:r>
    </w:p>
    <w:p w14:paraId="2E2AFAA2" w14:textId="77777777" w:rsidR="009D1AC5" w:rsidRDefault="00C3314B" w:rsidP="00E05F50">
      <w:pPr>
        <w:pStyle w:val="Akapitzlist"/>
        <w:keepNext/>
        <w:keepLines/>
        <w:tabs>
          <w:tab w:val="left" w:pos="0"/>
        </w:tabs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złożenia oferty przez Wykonawcę powiązanego osobowo lub kapitałowo z Zamawiającym, zostanie on wykluczony z udziału w postępowaniu ofertowym.</w:t>
      </w:r>
    </w:p>
    <w:p w14:paraId="41DDE7AD" w14:textId="77777777" w:rsidR="009D1AC5" w:rsidRDefault="009D1AC5" w:rsidP="00E05F50">
      <w:pPr>
        <w:pStyle w:val="Akapitzlist"/>
        <w:keepNext/>
        <w:keepLines/>
        <w:tabs>
          <w:tab w:val="left" w:pos="0"/>
        </w:tabs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</w:p>
    <w:p w14:paraId="790DB4FB" w14:textId="77777777" w:rsidR="009D1AC5" w:rsidRDefault="00C3314B" w:rsidP="00E05F50">
      <w:pPr>
        <w:pStyle w:val="Akapitzlist"/>
        <w:keepNext/>
        <w:keepLines/>
        <w:numPr>
          <w:ilvl w:val="3"/>
          <w:numId w:val="9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 możliwości realizacji zamówienia wyłączone są podmioty, które podlegają wykluczeniu na podstawie art. 7 ust. 1 ustawy o szczególnych rozwiązaniach w zakresie przeciwdziałania wspieraniu agresji na Ukrainę oraz służących ochronie bezpieczeństwa narodowego.</w:t>
      </w:r>
    </w:p>
    <w:p w14:paraId="1DE4F8EC" w14:textId="77777777" w:rsidR="009D1AC5" w:rsidRDefault="009D1AC5" w:rsidP="00E05F50">
      <w:pPr>
        <w:keepNext/>
        <w:keepLines/>
        <w:tabs>
          <w:tab w:val="left" w:pos="0"/>
        </w:tabs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42E3366" w14:textId="77777777" w:rsidR="009D1AC5" w:rsidRDefault="009D1AC5" w:rsidP="00E05F50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14:paraId="2B76BCB4" w14:textId="504483F8" w:rsidR="00A141B0" w:rsidRPr="00E54B6A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54B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XI</w:t>
      </w:r>
      <w:r w:rsidR="00DC249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</w:t>
      </w:r>
      <w:r w:rsidRPr="00E54B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. </w:t>
      </w:r>
      <w:r w:rsidR="003E1439" w:rsidRPr="00E54B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OKREŚLENIE WARUNKÓW ZMIANY UMOWY ZAWARTEJ W WYNIKU PRZEPROWADZONEGO POSTĘPOWANIA O UDZIELENIE ZAMÓWIENIA PUBLICZNEGO</w:t>
      </w:r>
    </w:p>
    <w:p w14:paraId="0532078E" w14:textId="77777777" w:rsidR="00A141B0" w:rsidRPr="00E54B6A" w:rsidRDefault="00A141B0" w:rsidP="00E05F50">
      <w:pPr>
        <w:tabs>
          <w:tab w:val="left" w:pos="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54B6A">
        <w:rPr>
          <w:rFonts w:asciiTheme="minorHAnsi" w:hAnsiTheme="minorHAnsi" w:cstheme="minorHAnsi"/>
          <w:bCs/>
          <w:color w:val="000000"/>
          <w:sz w:val="22"/>
          <w:szCs w:val="22"/>
        </w:rPr>
        <w:t>1. Zamawiający przewiduje możliwość wprowadzenia istotnych zmian postanowień zawartej umowy z wybranym Wykonawcą w stosunku do treści oferty, na podstawie której dokonano wyboru Wykonawcy.</w:t>
      </w:r>
    </w:p>
    <w:p w14:paraId="41B728B2" w14:textId="00C70F72" w:rsidR="00A141B0" w:rsidRPr="00EF04D3" w:rsidRDefault="00A141B0" w:rsidP="00E05F50">
      <w:pPr>
        <w:tabs>
          <w:tab w:val="left" w:pos="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54B6A">
        <w:rPr>
          <w:rFonts w:asciiTheme="minorHAnsi" w:hAnsiTheme="minorHAnsi" w:cstheme="minorHAnsi"/>
          <w:bCs/>
          <w:color w:val="000000"/>
          <w:sz w:val="22"/>
          <w:szCs w:val="22"/>
        </w:rPr>
        <w:t>2.Wszelkie zmiany i uzupełnienia do umowy zawartej</w:t>
      </w:r>
      <w:r w:rsidR="00520A44" w:rsidRPr="00E54B6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 wybranym Wykonawcą muszą być </w:t>
      </w:r>
      <w:r w:rsidRPr="00E54B6A">
        <w:rPr>
          <w:rFonts w:asciiTheme="minorHAnsi" w:hAnsiTheme="minorHAnsi" w:cstheme="minorHAnsi"/>
          <w:bCs/>
          <w:color w:val="000000"/>
          <w:sz w:val="22"/>
          <w:szCs w:val="22"/>
        </w:rPr>
        <w:t>dokonywane w formie</w:t>
      </w:r>
      <w:r w:rsidRPr="00EF0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pisemnych aneksów do umowy pod</w:t>
      </w:r>
      <w:r w:rsidR="00520A44" w:rsidRPr="00F47D07">
        <w:rPr>
          <w:rFonts w:asciiTheme="minorHAnsi" w:hAnsiTheme="minorHAnsi" w:cstheme="minorHAnsi"/>
          <w:bCs/>
          <w:color w:val="000000"/>
          <w:sz w:val="22"/>
          <w:szCs w:val="22"/>
        </w:rPr>
        <w:t>pisanych przez obie strony, pod</w:t>
      </w:r>
      <w:r w:rsidR="00520A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bCs/>
          <w:color w:val="000000"/>
          <w:sz w:val="22"/>
          <w:szCs w:val="22"/>
        </w:rPr>
        <w:t>rygorem nieważności</w:t>
      </w:r>
    </w:p>
    <w:p w14:paraId="2AA1127A" w14:textId="77777777" w:rsidR="00A141B0" w:rsidRDefault="00A141B0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04E95AF" w14:textId="77777777" w:rsidR="009D1AC5" w:rsidRDefault="009D1AC5" w:rsidP="00E05F50">
      <w:pPr>
        <w:pStyle w:val="Akapitzlist"/>
        <w:tabs>
          <w:tab w:val="left" w:pos="0"/>
        </w:tabs>
        <w:ind w:left="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61D1195D" w14:textId="6FA8391D" w:rsidR="009D1AC5" w:rsidRDefault="00C3314B" w:rsidP="00E05F50">
      <w:pPr>
        <w:tabs>
          <w:tab w:val="left" w:pos="0"/>
        </w:tabs>
        <w:suppressAutoHyphens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XV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ISTOTNE POSTANOWIENIA UMOWY</w:t>
      </w:r>
    </w:p>
    <w:p w14:paraId="2DC6E6DF" w14:textId="7F3FEC38" w:rsidR="009D1AC5" w:rsidRDefault="006B23AE" w:rsidP="00E05F50">
      <w:pPr>
        <w:tabs>
          <w:tab w:val="left" w:pos="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C3314B">
        <w:rPr>
          <w:rFonts w:ascii="Calibri" w:hAnsi="Calibri" w:cs="Calibri"/>
          <w:sz w:val="22"/>
          <w:szCs w:val="22"/>
        </w:rPr>
        <w:t>Warunki umowy istotne dla Zamawiającego:</w:t>
      </w:r>
    </w:p>
    <w:p w14:paraId="4293B1F5" w14:textId="32EF3998" w:rsidR="009D1AC5" w:rsidRPr="00541167" w:rsidRDefault="00C3314B" w:rsidP="00541167">
      <w:pPr>
        <w:pStyle w:val="Akapitzlist"/>
        <w:numPr>
          <w:ilvl w:val="0"/>
          <w:numId w:val="11"/>
        </w:numPr>
        <w:tabs>
          <w:tab w:val="left" w:pos="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104770">
        <w:rPr>
          <w:rFonts w:ascii="Calibri" w:hAnsi="Calibri" w:cs="Calibri"/>
          <w:sz w:val="22"/>
          <w:szCs w:val="22"/>
        </w:rPr>
        <w:t xml:space="preserve">Wykonawca zobowiązuje się dostarczyć środek trwały - </w:t>
      </w:r>
      <w:r w:rsidR="00541167" w:rsidRPr="00541167">
        <w:rPr>
          <w:rFonts w:ascii="Calibri" w:hAnsi="Calibri" w:cs="Calibri"/>
          <w:sz w:val="22"/>
          <w:szCs w:val="22"/>
        </w:rPr>
        <w:t>Linia do</w:t>
      </w:r>
      <w:r w:rsidR="00541167">
        <w:rPr>
          <w:rFonts w:ascii="Calibri" w:hAnsi="Calibri" w:cs="Calibri"/>
          <w:sz w:val="22"/>
          <w:szCs w:val="22"/>
          <w:lang w:val="pl-PL"/>
        </w:rPr>
        <w:t xml:space="preserve"> produkcji </w:t>
      </w:r>
      <w:r w:rsidR="00541167" w:rsidRPr="00541167">
        <w:rPr>
          <w:rFonts w:ascii="Calibri" w:hAnsi="Calibri" w:cs="Calibri"/>
          <w:sz w:val="22"/>
          <w:szCs w:val="22"/>
        </w:rPr>
        <w:t>stropów</w:t>
      </w:r>
      <w:r w:rsidR="00541167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41167" w:rsidRPr="00541167">
        <w:rPr>
          <w:rFonts w:ascii="Calibri" w:hAnsi="Calibri" w:cs="Calibri"/>
          <w:sz w:val="22"/>
          <w:szCs w:val="22"/>
        </w:rPr>
        <w:t>POSI JOIST</w:t>
      </w:r>
      <w:r w:rsidRPr="00541167">
        <w:rPr>
          <w:rFonts w:ascii="Calibri" w:hAnsi="Calibri" w:cs="Calibri"/>
          <w:sz w:val="22"/>
          <w:szCs w:val="22"/>
        </w:rPr>
        <w:t xml:space="preserve">   o parametrach zgodnych z opisanymi w zapytaniu ofertowym i ofercie.</w:t>
      </w:r>
    </w:p>
    <w:p w14:paraId="371EDFA4" w14:textId="77777777" w:rsidR="009D1AC5" w:rsidRDefault="00C3314B" w:rsidP="00E05F50">
      <w:pPr>
        <w:numPr>
          <w:ilvl w:val="0"/>
          <w:numId w:val="11"/>
        </w:numPr>
        <w:tabs>
          <w:tab w:val="left" w:pos="0"/>
        </w:tabs>
        <w:suppressAutoHyphens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Wypłata wynagrodzenia nastąpi na podstawie faktur/y VAT wystawianej/</w:t>
      </w:r>
      <w:proofErr w:type="spellStart"/>
      <w:r>
        <w:rPr>
          <w:rFonts w:ascii="Calibri" w:hAnsi="Calibri" w:cs="Calibri"/>
          <w:sz w:val="22"/>
          <w:szCs w:val="22"/>
        </w:rPr>
        <w:t>ych</w:t>
      </w:r>
      <w:proofErr w:type="spellEnd"/>
      <w:r>
        <w:rPr>
          <w:rFonts w:ascii="Calibri" w:hAnsi="Calibri" w:cs="Calibri"/>
          <w:sz w:val="22"/>
          <w:szCs w:val="22"/>
        </w:rPr>
        <w:t xml:space="preserve"> przez Wykonawcę.</w:t>
      </w:r>
    </w:p>
    <w:p w14:paraId="0907DCD1" w14:textId="682E4086" w:rsidR="00541167" w:rsidRPr="00541167" w:rsidRDefault="00C3314B" w:rsidP="00541167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Miejscem dostawy urządzenia jest hala produkcyjna przedsiębiorstwa </w:t>
      </w:r>
      <w:r w:rsidR="00541167">
        <w:rPr>
          <w:rFonts w:ascii="Calibri" w:hAnsi="Calibri" w:cs="Calibri"/>
          <w:sz w:val="22"/>
          <w:szCs w:val="22"/>
        </w:rPr>
        <w:t>SAWE</w:t>
      </w:r>
      <w:r>
        <w:rPr>
          <w:rFonts w:ascii="Calibri" w:hAnsi="Calibri" w:cs="Calibri"/>
          <w:sz w:val="22"/>
          <w:szCs w:val="22"/>
        </w:rPr>
        <w:t xml:space="preserve"> Sp. z o.o. Sp. K.,  </w:t>
      </w:r>
      <w:proofErr w:type="spellStart"/>
      <w:r w:rsidR="00541167" w:rsidRPr="00541167">
        <w:rPr>
          <w:rFonts w:ascii="Calibri" w:hAnsi="Calibri" w:cs="Calibri"/>
          <w:sz w:val="22"/>
          <w:szCs w:val="22"/>
        </w:rPr>
        <w:t>Niechobrz</w:t>
      </w:r>
      <w:proofErr w:type="spellEnd"/>
      <w:r w:rsidR="00541167" w:rsidRPr="00541167">
        <w:rPr>
          <w:rFonts w:ascii="Calibri" w:hAnsi="Calibri" w:cs="Calibri"/>
          <w:sz w:val="22"/>
          <w:szCs w:val="22"/>
        </w:rPr>
        <w:t xml:space="preserve"> 923, 36-047 </w:t>
      </w:r>
      <w:proofErr w:type="spellStart"/>
      <w:r w:rsidR="00541167" w:rsidRPr="00541167">
        <w:rPr>
          <w:rFonts w:ascii="Calibri" w:hAnsi="Calibri" w:cs="Calibri"/>
          <w:sz w:val="22"/>
          <w:szCs w:val="22"/>
        </w:rPr>
        <w:t>Niechobrz</w:t>
      </w:r>
      <w:proofErr w:type="spellEnd"/>
      <w:r>
        <w:rPr>
          <w:rFonts w:ascii="Calibri" w:hAnsi="Calibri" w:cs="Calibri"/>
          <w:sz w:val="22"/>
          <w:szCs w:val="22"/>
        </w:rPr>
        <w:t xml:space="preserve">              </w:t>
      </w:r>
    </w:p>
    <w:p w14:paraId="4F47D5AF" w14:textId="07E27B82" w:rsidR="009D1AC5" w:rsidRDefault="00C3314B" w:rsidP="00E05F50">
      <w:pPr>
        <w:numPr>
          <w:ilvl w:val="0"/>
          <w:numId w:val="11"/>
        </w:numPr>
        <w:tabs>
          <w:tab w:val="left" w:pos="0"/>
        </w:tabs>
        <w:suppressAutoHyphens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deklaruje, iż urządzenie jest dostosowane do wymogów </w:t>
      </w:r>
      <w:r w:rsidR="006B23AE">
        <w:rPr>
          <w:rFonts w:ascii="Calibri" w:hAnsi="Calibri" w:cs="Calibri"/>
          <w:sz w:val="22"/>
          <w:szCs w:val="22"/>
        </w:rPr>
        <w:t xml:space="preserve">przepisów </w:t>
      </w:r>
      <w:r>
        <w:rPr>
          <w:rFonts w:ascii="Calibri" w:hAnsi="Calibri" w:cs="Calibri"/>
          <w:sz w:val="22"/>
          <w:szCs w:val="22"/>
        </w:rPr>
        <w:t>BHP obowiązując</w:t>
      </w:r>
      <w:r w:rsidR="006B23AE"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sz w:val="22"/>
          <w:szCs w:val="22"/>
        </w:rPr>
        <w:t xml:space="preserve"> na terytorium RP.</w:t>
      </w:r>
    </w:p>
    <w:p w14:paraId="7A403BBA" w14:textId="77777777" w:rsidR="009D1AC5" w:rsidRDefault="009D1AC5" w:rsidP="00E05F50">
      <w:pPr>
        <w:pStyle w:val="Akapitzlist"/>
        <w:tabs>
          <w:tab w:val="left" w:pos="0"/>
        </w:tabs>
        <w:ind w:left="0"/>
        <w:jc w:val="both"/>
        <w:rPr>
          <w:rFonts w:asciiTheme="minorHAnsi" w:eastAsiaTheme="minorEastAsia" w:hAnsiTheme="minorHAnsi" w:cstheme="minorHAnsi"/>
          <w:sz w:val="22"/>
          <w:szCs w:val="22"/>
          <w:lang w:eastAsia="en-US"/>
        </w:rPr>
      </w:pPr>
      <w:bookmarkStart w:id="6" w:name="_Hlk65193623"/>
    </w:p>
    <w:p w14:paraId="3E816052" w14:textId="64CC6ED7" w:rsidR="007205F4" w:rsidRDefault="00C3314B" w:rsidP="00E05F50">
      <w:pPr>
        <w:keepNext/>
        <w:keepLines/>
        <w:tabs>
          <w:tab w:val="left" w:pos="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XV</w:t>
      </w:r>
      <w:r w:rsidR="00DC249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. </w:t>
      </w:r>
      <w:r w:rsidR="007205F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KARY UMOWNE</w:t>
      </w:r>
    </w:p>
    <w:p w14:paraId="5F12E4B0" w14:textId="77777777" w:rsidR="007205F4" w:rsidRDefault="007205F4" w:rsidP="00E05F5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W razie opóźnienia dostawy, niepełną/niekompletną dostawę lub dostawę sprzętu niespełniającego założeń zapytania dostawca zobowiązany jest do zapłacenia kary umownej w wysokości 0,1% wartości zamówienia za każdy dzień braku możliwości skorzystania z zamówionego sprzętu, jednakże nie więcej niż 10% łącznego wynagrodzenia netto.</w:t>
      </w:r>
    </w:p>
    <w:p w14:paraId="72DC0CE0" w14:textId="77777777" w:rsidR="007205F4" w:rsidRDefault="007205F4" w:rsidP="00E05F5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6547F67" w14:textId="77777777" w:rsidR="007205F4" w:rsidRDefault="007205F4" w:rsidP="00E05F50">
      <w:pPr>
        <w:keepNext/>
        <w:keepLines/>
        <w:tabs>
          <w:tab w:val="left" w:pos="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D40360D" w14:textId="062A7A11" w:rsidR="00F47D07" w:rsidRDefault="007205F4" w:rsidP="00E05F50">
      <w:pPr>
        <w:keepNext/>
        <w:keepLines/>
        <w:tabs>
          <w:tab w:val="left" w:pos="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XVI</w:t>
      </w:r>
      <w:r w:rsidR="00DC249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. </w:t>
      </w:r>
      <w:r w:rsidR="003E1439" w:rsidRPr="00F47D0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KLAUZUL</w:t>
      </w:r>
      <w:r w:rsidR="00D446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A INFORMACYJNA </w:t>
      </w:r>
      <w:r w:rsidR="003E143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RODO</w:t>
      </w:r>
    </w:p>
    <w:p w14:paraId="29AAC8F4" w14:textId="32E06DFF" w:rsidR="000D646B" w:rsidRDefault="000D646B" w:rsidP="00E05F50">
      <w:pPr>
        <w:tabs>
          <w:tab w:val="left" w:pos="0"/>
        </w:tabs>
        <w:rPr>
          <w:rStyle w:val="fontstyle21"/>
          <w:rFonts w:asciiTheme="minorHAnsi" w:hAnsiTheme="minorHAnsi"/>
          <w:color w:val="0563C1"/>
        </w:rPr>
      </w:pPr>
      <w:r w:rsidRPr="0076524F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Pr="0076524F">
        <w:rPr>
          <w:rStyle w:val="fontstyle21"/>
          <w:rFonts w:asciiTheme="minorHAnsi" w:hAnsiTheme="minorHAnsi"/>
        </w:rPr>
        <w:t>Na podstawie art. 13 ust. 1 i ust. 2 Rozporządzenia Parlamentu Europejskiego i Rady (UE)</w:t>
      </w:r>
      <w:r>
        <w:rPr>
          <w:color w:val="000000"/>
        </w:rPr>
        <w:t xml:space="preserve"> </w:t>
      </w:r>
      <w:r>
        <w:rPr>
          <w:rStyle w:val="fontstyle21"/>
          <w:rFonts w:asciiTheme="minorHAnsi" w:hAnsiTheme="minorHAnsi"/>
        </w:rPr>
        <w:t>2016/679</w:t>
      </w:r>
      <w:r>
        <w:rPr>
          <w:rStyle w:val="fontstyle21"/>
          <w:rFonts w:asciiTheme="minorHAnsi" w:hAnsiTheme="minorHAnsi"/>
        </w:rPr>
        <w:br/>
      </w:r>
      <w:r w:rsidRPr="0076524F">
        <w:rPr>
          <w:rStyle w:val="fontstyle21"/>
          <w:rFonts w:asciiTheme="minorHAnsi" w:hAnsiTheme="minorHAnsi"/>
        </w:rPr>
        <w:t>z dnia 27 kwietnia 2016 r. w sprawie ochrony osób fizycznych w związku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z przetwarzaniem danych osobowych i w sprawie swobodnego przepływu takich danych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oraz uchylenia dyrektywy 95/46/WE (ogólne rozporządzenie o ochronie danych)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 xml:space="preserve">(Dz.U.UE.L.2016.119.1) – </w:t>
      </w:r>
      <w:r w:rsidR="00957428">
        <w:rPr>
          <w:rStyle w:val="fontstyle21"/>
          <w:rFonts w:asciiTheme="minorHAnsi" w:hAnsiTheme="minorHAnsi"/>
        </w:rPr>
        <w:t>SEWE</w:t>
      </w:r>
      <w:r>
        <w:rPr>
          <w:rStyle w:val="fontstyle21"/>
          <w:rFonts w:asciiTheme="minorHAnsi" w:hAnsiTheme="minorHAnsi"/>
        </w:rPr>
        <w:t xml:space="preserve"> sp. z o.o. s. komandytowa (zwana dalej Zamawiającym)</w:t>
      </w:r>
      <w:r w:rsidRPr="0076524F">
        <w:rPr>
          <w:rStyle w:val="fontstyle21"/>
          <w:rFonts w:asciiTheme="minorHAnsi" w:hAnsiTheme="minorHAnsi"/>
        </w:rPr>
        <w:t xml:space="preserve"> informuje, że: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16F88">
        <w:rPr>
          <w:rStyle w:val="fontstyle01"/>
          <w:rFonts w:asciiTheme="minorHAnsi" w:hAnsiTheme="minorHAnsi"/>
          <w:b w:val="0"/>
        </w:rPr>
        <w:t>1</w:t>
      </w:r>
      <w:r w:rsidRPr="0076524F">
        <w:rPr>
          <w:rStyle w:val="fontstyle01"/>
          <w:rFonts w:asciiTheme="minorHAnsi" w:hAnsiTheme="minorHAnsi"/>
        </w:rPr>
        <w:t xml:space="preserve">. </w:t>
      </w:r>
      <w:r w:rsidRPr="0076524F">
        <w:rPr>
          <w:rStyle w:val="fontstyle21"/>
          <w:rFonts w:asciiTheme="minorHAnsi" w:hAnsiTheme="minorHAnsi"/>
        </w:rPr>
        <w:t>Administratorem Państwa danych osobowych w rozumieniu Rozporządzenia</w:t>
      </w:r>
      <w:r>
        <w:rPr>
          <w:color w:val="000000"/>
        </w:rPr>
        <w:t xml:space="preserve"> </w:t>
      </w:r>
      <w:r>
        <w:rPr>
          <w:rStyle w:val="fontstyle21"/>
          <w:rFonts w:asciiTheme="minorHAnsi" w:hAnsiTheme="minorHAnsi"/>
        </w:rPr>
        <w:t xml:space="preserve">Parlamentu </w:t>
      </w:r>
      <w:r w:rsidRPr="0076524F">
        <w:rPr>
          <w:rStyle w:val="fontstyle21"/>
          <w:rFonts w:asciiTheme="minorHAnsi" w:hAnsiTheme="minorHAnsi"/>
        </w:rPr>
        <w:t>Europejskiego i Rady (UE) 2016/679 z dnia 27 kwietnia 2016 r. w sprawie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ochrony osób fizycznych w związku z przetwarzaniem danych osobowych i w sprawie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swobodnego przepływu takich danych oraz uchylenia dyrektywy 95/46/WE („RODO”)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 xml:space="preserve">jest: </w:t>
      </w:r>
      <w:r w:rsidR="00541167">
        <w:rPr>
          <w:rStyle w:val="fontstyle01"/>
          <w:rFonts w:asciiTheme="minorHAnsi" w:hAnsiTheme="minorHAnsi"/>
        </w:rPr>
        <w:t>SAWE</w:t>
      </w:r>
      <w:r w:rsidRPr="0076524F">
        <w:rPr>
          <w:rStyle w:val="fontstyle01"/>
          <w:rFonts w:asciiTheme="minorHAnsi" w:hAnsiTheme="minorHAnsi"/>
        </w:rPr>
        <w:t xml:space="preserve"> Sp. z o.o. </w:t>
      </w:r>
      <w:r>
        <w:rPr>
          <w:rStyle w:val="fontstyle01"/>
          <w:rFonts w:asciiTheme="minorHAnsi" w:hAnsiTheme="minorHAnsi"/>
        </w:rPr>
        <w:t xml:space="preserve">spółka komandytowa </w:t>
      </w:r>
      <w:r w:rsidRPr="0076524F">
        <w:rPr>
          <w:rStyle w:val="fontstyle21"/>
          <w:rFonts w:asciiTheme="minorHAnsi" w:hAnsiTheme="minorHAnsi"/>
        </w:rPr>
        <w:t xml:space="preserve">z siedzibą w </w:t>
      </w:r>
      <w:r>
        <w:rPr>
          <w:rStyle w:val="fontstyle21"/>
          <w:rFonts w:asciiTheme="minorHAnsi" w:hAnsiTheme="minorHAnsi"/>
        </w:rPr>
        <w:t>……………………………………………, wpisana</w:t>
      </w:r>
      <w:r w:rsidRPr="0076524F">
        <w:rPr>
          <w:rStyle w:val="fontstyle21"/>
          <w:rFonts w:asciiTheme="minorHAnsi" w:hAnsiTheme="minorHAnsi"/>
        </w:rPr>
        <w:t xml:space="preserve"> do Rejestru Przedsiębiorców Krajowego Rejestru Sądowego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76524F">
        <w:rPr>
          <w:rStyle w:val="fontstyle21"/>
          <w:rFonts w:asciiTheme="minorHAnsi" w:hAnsiTheme="minorHAnsi"/>
        </w:rPr>
        <w:t xml:space="preserve">pod numerem KRS: </w:t>
      </w:r>
      <w:r>
        <w:rPr>
          <w:rStyle w:val="fontstyle21"/>
          <w:rFonts w:asciiTheme="minorHAnsi" w:hAnsiTheme="minorHAnsi"/>
        </w:rPr>
        <w:t>…………………….</w:t>
      </w:r>
      <w:r w:rsidRPr="0076524F">
        <w:rPr>
          <w:rStyle w:val="fontstyle21"/>
          <w:rFonts w:asciiTheme="minorHAnsi" w:hAnsiTheme="minorHAnsi"/>
        </w:rPr>
        <w:t xml:space="preserve">, NIP: </w:t>
      </w:r>
      <w:r>
        <w:rPr>
          <w:rStyle w:val="fontstyle21"/>
          <w:rFonts w:asciiTheme="minorHAnsi" w:hAnsiTheme="minorHAnsi"/>
        </w:rPr>
        <w:t>…………………………</w:t>
      </w:r>
      <w:r w:rsidRPr="0076524F">
        <w:rPr>
          <w:rStyle w:val="fontstyle21"/>
          <w:rFonts w:asciiTheme="minorHAnsi" w:hAnsiTheme="minorHAnsi"/>
        </w:rPr>
        <w:t xml:space="preserve">, REGON: </w:t>
      </w:r>
      <w:r>
        <w:rPr>
          <w:rStyle w:val="fontstyle21"/>
          <w:rFonts w:asciiTheme="minorHAnsi" w:hAnsiTheme="minorHAnsi"/>
        </w:rPr>
        <w:t>…………………………..</w:t>
      </w:r>
      <w:r w:rsidRPr="0076524F">
        <w:rPr>
          <w:rStyle w:val="fontstyle21"/>
          <w:rFonts w:asciiTheme="minorHAnsi" w:hAnsiTheme="minorHAnsi"/>
        </w:rPr>
        <w:t>, e-mail: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>
        <w:rPr>
          <w:rStyle w:val="fontstyle21"/>
          <w:rFonts w:asciiTheme="minorHAnsi" w:hAnsiTheme="minorHAnsi"/>
          <w:color w:val="0563C1"/>
        </w:rPr>
        <w:t>..............</w:t>
      </w:r>
      <w:r w:rsidRPr="0076524F">
        <w:rPr>
          <w:rStyle w:val="fontstyle21"/>
          <w:rFonts w:asciiTheme="minorHAnsi" w:hAnsiTheme="minorHAnsi"/>
          <w:color w:val="0563C1"/>
        </w:rPr>
        <w:t>@</w:t>
      </w:r>
      <w:r>
        <w:rPr>
          <w:rStyle w:val="fontstyle21"/>
          <w:rFonts w:asciiTheme="minorHAnsi" w:hAnsiTheme="minorHAnsi"/>
          <w:color w:val="0563C1"/>
        </w:rPr>
        <w:t>.........................</w:t>
      </w:r>
      <w:r w:rsidRPr="0076524F">
        <w:rPr>
          <w:rFonts w:asciiTheme="minorHAnsi" w:hAnsiTheme="minorHAnsi"/>
          <w:color w:val="0563C1"/>
          <w:sz w:val="22"/>
          <w:szCs w:val="22"/>
        </w:rPr>
        <w:br/>
      </w:r>
      <w:r w:rsidRPr="00616F88">
        <w:rPr>
          <w:rStyle w:val="fontstyle01"/>
          <w:rFonts w:asciiTheme="minorHAnsi" w:hAnsiTheme="minorHAnsi"/>
          <w:b w:val="0"/>
        </w:rPr>
        <w:t>2</w:t>
      </w:r>
      <w:r w:rsidRPr="0076524F">
        <w:rPr>
          <w:rStyle w:val="fontstyle01"/>
          <w:rFonts w:asciiTheme="minorHAnsi" w:hAnsiTheme="minorHAnsi"/>
        </w:rPr>
        <w:t xml:space="preserve">. </w:t>
      </w:r>
      <w:r w:rsidRPr="0076524F">
        <w:rPr>
          <w:rStyle w:val="fontstyle21"/>
          <w:rFonts w:asciiTheme="minorHAnsi" w:hAnsiTheme="minorHAnsi"/>
        </w:rPr>
        <w:t>W sprawach związanych z Państwa danymi osobowymi proszę kontaktować się,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 xml:space="preserve">wysyłając e-mail na adres: </w:t>
      </w:r>
      <w:r>
        <w:rPr>
          <w:rStyle w:val="fontstyle21"/>
          <w:rFonts w:asciiTheme="minorHAnsi" w:hAnsiTheme="minorHAnsi"/>
          <w:color w:val="0563C1"/>
        </w:rPr>
        <w:t>..................</w:t>
      </w:r>
      <w:r w:rsidRPr="0076524F">
        <w:rPr>
          <w:rStyle w:val="fontstyle21"/>
          <w:rFonts w:asciiTheme="minorHAnsi" w:hAnsiTheme="minorHAnsi"/>
          <w:color w:val="0563C1"/>
        </w:rPr>
        <w:t>@</w:t>
      </w:r>
      <w:r>
        <w:rPr>
          <w:rStyle w:val="fontstyle21"/>
          <w:rFonts w:asciiTheme="minorHAnsi" w:hAnsiTheme="minorHAnsi"/>
          <w:color w:val="0563C1"/>
        </w:rPr>
        <w:t>...............</w:t>
      </w:r>
    </w:p>
    <w:p w14:paraId="17EC0F69" w14:textId="77777777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16F88">
        <w:rPr>
          <w:rStyle w:val="fontstyle01"/>
          <w:rFonts w:asciiTheme="minorHAnsi" w:hAnsiTheme="minorHAnsi"/>
          <w:b w:val="0"/>
        </w:rPr>
        <w:t>3.</w:t>
      </w:r>
      <w:r w:rsidRPr="00616F88">
        <w:rPr>
          <w:rStyle w:val="fontstyle01"/>
          <w:rFonts w:asciiTheme="minorHAnsi" w:hAnsiTheme="minorHAnsi"/>
        </w:rPr>
        <w:t xml:space="preserve"> </w:t>
      </w:r>
      <w:r w:rsidRPr="00616F88">
        <w:rPr>
          <w:rStyle w:val="fontstyle21"/>
          <w:rFonts w:asciiTheme="minorHAnsi" w:hAnsiTheme="minorHAnsi"/>
        </w:rPr>
        <w:t>Państwa dane osobowe przetwarzane będą:</w:t>
      </w:r>
    </w:p>
    <w:p w14:paraId="5617EFA8" w14:textId="77777777" w:rsidR="000D646B" w:rsidRDefault="000D646B" w:rsidP="00E05F50">
      <w:pPr>
        <w:tabs>
          <w:tab w:val="left" w:pos="0"/>
        </w:tabs>
        <w:jc w:val="both"/>
        <w:rPr>
          <w:rStyle w:val="fontstyle21"/>
          <w:rFonts w:asciiTheme="minorHAnsi" w:hAnsiTheme="minorHAnsi"/>
        </w:rPr>
      </w:pPr>
      <w:r w:rsidRPr="00616F88">
        <w:rPr>
          <w:rStyle w:val="fontstyle01"/>
          <w:rFonts w:asciiTheme="minorHAnsi" w:hAnsiTheme="minorHAnsi"/>
          <w:b w:val="0"/>
        </w:rPr>
        <w:t>a)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 xml:space="preserve">na podstawie art. 6 ust. 1 lit. f) RODO – w celu przeprowadzenia </w:t>
      </w:r>
      <w:r>
        <w:rPr>
          <w:rStyle w:val="fontstyle21"/>
          <w:rFonts w:asciiTheme="minorHAnsi" w:hAnsiTheme="minorHAnsi"/>
        </w:rPr>
        <w:t xml:space="preserve">przedmiotowego </w:t>
      </w:r>
      <w:r w:rsidRPr="0076524F">
        <w:rPr>
          <w:rStyle w:val="fontstyle21"/>
          <w:rFonts w:asciiTheme="minorHAnsi" w:hAnsiTheme="minorHAnsi"/>
        </w:rPr>
        <w:t>postępowania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o udzielenie zamówienia do którego nie stosuje się przepisów u</w:t>
      </w:r>
      <w:r>
        <w:rPr>
          <w:rStyle w:val="fontstyle21"/>
          <w:rFonts w:asciiTheme="minorHAnsi" w:hAnsiTheme="minorHAnsi"/>
        </w:rPr>
        <w:t>stawy z dnia 11.09.2019 r. Prawo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zamówień publicznych, a które prowadzi się w oparciu o obowiązujące u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Administratora procedury udzielania zamówień,</w:t>
      </w:r>
    </w:p>
    <w:p w14:paraId="6F51E8EE" w14:textId="77777777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16F88">
        <w:rPr>
          <w:rStyle w:val="fontstyle01"/>
          <w:rFonts w:asciiTheme="minorHAnsi" w:hAnsiTheme="minorHAnsi"/>
          <w:b w:val="0"/>
        </w:rPr>
        <w:t>b)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na podstawie art. 6 ust. 1 lit. b) RODO - w celu ewentualnego zawarcia i realizacji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umowy w związku z udzieleniem zamówienia,</w:t>
      </w:r>
    </w:p>
    <w:p w14:paraId="3461D7B1" w14:textId="77777777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16F88">
        <w:rPr>
          <w:rStyle w:val="fontstyle01"/>
          <w:rFonts w:asciiTheme="minorHAnsi" w:hAnsiTheme="minorHAnsi"/>
          <w:b w:val="0"/>
        </w:rPr>
        <w:t>c)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na podstawie art. 6 ust. 1 lit. c) RODO - w celu wykonania ciążących na Administratorze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obowiązków prawnych, w tym dotyczących faktur i innych dokumentów związanych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z zobowiązaniami podatkowymi oraz obowiązków archiwizacyjnych,</w:t>
      </w:r>
    </w:p>
    <w:p w14:paraId="289C6410" w14:textId="5D749222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16F88">
        <w:rPr>
          <w:rStyle w:val="fontstyle01"/>
          <w:rFonts w:asciiTheme="minorHAnsi" w:hAnsiTheme="minorHAnsi"/>
          <w:b w:val="0"/>
        </w:rPr>
        <w:t>d)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na podstawie art. 6 ust. 1 lit. f) RODO - w celu ustalenia, dochodzenia lub odpierania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roszczeń przysługujących Administratorowi w związku z zawartą umową.</w:t>
      </w:r>
    </w:p>
    <w:p w14:paraId="12B78D96" w14:textId="3DB3B2B6" w:rsidR="000D646B" w:rsidRDefault="000D646B" w:rsidP="00E05F50">
      <w:pPr>
        <w:tabs>
          <w:tab w:val="left" w:pos="0"/>
        </w:tabs>
        <w:jc w:val="both"/>
        <w:rPr>
          <w:b/>
          <w:bCs/>
          <w:color w:val="0070C0"/>
        </w:rPr>
      </w:pPr>
      <w:r w:rsidRPr="00616F88">
        <w:rPr>
          <w:rStyle w:val="fontstyle01"/>
          <w:rFonts w:asciiTheme="minorHAnsi" w:hAnsiTheme="minorHAnsi"/>
          <w:b w:val="0"/>
        </w:rPr>
        <w:t>4.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Odbiorcami Państwa danych osobowych będą m. in.: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16F88">
        <w:rPr>
          <w:rStyle w:val="fontstyle01"/>
          <w:rFonts w:asciiTheme="minorHAnsi" w:hAnsiTheme="minorHAnsi"/>
          <w:b w:val="0"/>
        </w:rPr>
        <w:t>a)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osoby lub podmioty, którym udostępniona zostanie dokumentacja postępowania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o udzielenie zamówienia,</w:t>
      </w:r>
      <w:r>
        <w:t xml:space="preserve"> </w:t>
      </w:r>
    </w:p>
    <w:p w14:paraId="26BF69D1" w14:textId="37309D25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b)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podmioty świadczące na rzecz Administratora usługi prawne, informatyczne,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hostingowe, księgowo-finansowe, kurierskie i pocztowe oraz inne, z którymi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Administrator zawrze umowy powierzenia przetwarzania danych osobowych,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właściciel Bazy Konkurencyjności, na której prowadzi się postępowanie o udzielenie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zamówienia,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5.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Państwa dane osobowe będą przechowywane przez okres 5 lat od dnia zakończenia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postępowania o udzielenie zamówienia publicznego.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6.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Podanie przez Państwa danych osobowych jest dobrowolne, ale niezbędne do wzięcia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udziału w postępowaniu o udzielenie zamówienia i ewentualnego zawarcia i realizacji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umowy.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7.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Mając na uwadze powyższe przysługuje Państwu prawo do: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a)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uzyskania informacji czy dane osobowe są przez Administratora przetwarzane,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a jeżeli tak również prawo do ich dostępu;</w:t>
      </w:r>
    </w:p>
    <w:p w14:paraId="184B44DB" w14:textId="1689CA45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b)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od Administratora niezwłocznego sprostowania danych osobowych, które są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nieprawidłowe, a z uwzględnieniem celów przetwarzania mają również Państwo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prawo żądania uzupełnienia niekompletnych danych osobowych;</w:t>
      </w:r>
    </w:p>
    <w:p w14:paraId="1A9D3571" w14:textId="77777777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c)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od Administratora niezwłocznego usunięcia danych osobowych,</w:t>
      </w:r>
    </w:p>
    <w:p w14:paraId="1C17E627" w14:textId="77777777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d)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od Administratora ograniczenia przetwarzania danych osobowych osobie,</w:t>
      </w:r>
    </w:p>
    <w:p w14:paraId="5BE51F30" w14:textId="77777777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e)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od Administratora przeniesienia danych osobowych,</w:t>
      </w:r>
    </w:p>
    <w:p w14:paraId="7FEA570A" w14:textId="58E15978" w:rsidR="000D646B" w:rsidRDefault="000D646B" w:rsidP="00E05F50">
      <w:pPr>
        <w:tabs>
          <w:tab w:val="left" w:pos="0"/>
        </w:tabs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f)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wniesienia sprzeciwu w przypadku, gdy Państwa dane osobowe są przetwarzane na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podstawie art. 6 ust. 1 lit. f) RODO,</w:t>
      </w:r>
    </w:p>
    <w:p w14:paraId="5C1A1C55" w14:textId="1C196328" w:rsidR="000D646B" w:rsidRPr="004F0A3D" w:rsidRDefault="000D646B" w:rsidP="00E05F50">
      <w:pPr>
        <w:tabs>
          <w:tab w:val="left" w:pos="0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6027BF">
        <w:rPr>
          <w:rStyle w:val="fontstyle01"/>
          <w:rFonts w:asciiTheme="minorHAnsi" w:hAnsiTheme="minorHAnsi"/>
          <w:b w:val="0"/>
        </w:rPr>
        <w:t>g)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prawo wniesienia skargi do Prezesa Urzędu Ochrony Danych Osobowych, gdy uznacie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Państwo, iż przetwarzanie Państwa danych osobowych narusza przepisy prawa;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8.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W odniesieniu do Państwa danych osobowych decyzje nie będą podejmowane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w sposób zautomatyzowany, stosownie do art. 22 RODO.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9.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Administrator nie planuje przekazywać Państwa danych osobowych odbiorcom spoza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Europejskiego Obszaru Gospodarczego, czyli do państw trzecich i organizacji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międzynarodowych.</w:t>
      </w:r>
    </w:p>
    <w:p w14:paraId="0BA02985" w14:textId="77777777" w:rsidR="00F47D07" w:rsidRDefault="00F47D07" w:rsidP="00E05F50">
      <w:pPr>
        <w:keepNext/>
        <w:keepLines/>
        <w:tabs>
          <w:tab w:val="left" w:pos="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A65952E" w14:textId="24E7062D" w:rsidR="009D1AC5" w:rsidRDefault="00F47D07" w:rsidP="00E05F50">
      <w:pPr>
        <w:keepNext/>
        <w:keepLines/>
        <w:tabs>
          <w:tab w:val="left" w:pos="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XVI</w:t>
      </w:r>
      <w:r w:rsidR="007205F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 w:rsidR="00DC249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. </w:t>
      </w:r>
      <w:r w:rsidR="00C3314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ZAŁĄCZNIKI</w:t>
      </w:r>
    </w:p>
    <w:p w14:paraId="4618D296" w14:textId="77777777" w:rsidR="009D1AC5" w:rsidRDefault="00C3314B" w:rsidP="00E05F50">
      <w:pPr>
        <w:pStyle w:val="Akapitzlist"/>
        <w:keepNext/>
        <w:keepLines/>
        <w:numPr>
          <w:ilvl w:val="0"/>
          <w:numId w:val="12"/>
        </w:numPr>
        <w:tabs>
          <w:tab w:val="left" w:pos="0"/>
        </w:tabs>
        <w:ind w:left="0" w:firstLine="0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Wzór formularza ofertowego – Załącznik nr 1.</w:t>
      </w:r>
    </w:p>
    <w:p w14:paraId="4153AC45" w14:textId="43A8AB91" w:rsidR="009D1AC5" w:rsidRPr="00104770" w:rsidRDefault="00C3314B" w:rsidP="00E05F50">
      <w:pPr>
        <w:pStyle w:val="Akapitzlist"/>
        <w:keepNext/>
        <w:keepLines/>
        <w:numPr>
          <w:ilvl w:val="0"/>
          <w:numId w:val="12"/>
        </w:numPr>
        <w:tabs>
          <w:tab w:val="left" w:pos="0"/>
        </w:tabs>
        <w:ind w:left="0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Wzór oświadczenia o braku powiązań osobowych lub kapitałowych pomiędzy Oferentem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>a Zamawiającym – Załącznik nr 2.</w:t>
      </w:r>
      <w:bookmarkEnd w:id="6"/>
    </w:p>
    <w:p w14:paraId="38CAB41D" w14:textId="2D9D0C90" w:rsidR="0015697B" w:rsidRDefault="0015697B" w:rsidP="00E05F50">
      <w:pPr>
        <w:pStyle w:val="Akapitzlist"/>
        <w:keepNext/>
        <w:keepLines/>
        <w:numPr>
          <w:ilvl w:val="0"/>
          <w:numId w:val="12"/>
        </w:numPr>
        <w:tabs>
          <w:tab w:val="left" w:pos="0"/>
        </w:tabs>
        <w:ind w:left="0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="SimSun" w:hAnsiTheme="minorHAnsi" w:cstheme="minorHAnsi" w:hint="eastAsia"/>
          <w:color w:val="000000"/>
          <w:sz w:val="22"/>
          <w:szCs w:val="22"/>
        </w:rPr>
        <w:t>W</w:t>
      </w:r>
      <w:proofErr w:type="spellStart"/>
      <w:r>
        <w:rPr>
          <w:rFonts w:asciiTheme="minorHAnsi" w:eastAsia="SimSun" w:hAnsiTheme="minorHAnsi" w:cstheme="minorHAnsi"/>
          <w:color w:val="000000"/>
          <w:sz w:val="22"/>
          <w:szCs w:val="22"/>
          <w:lang w:val="pl-PL"/>
        </w:rPr>
        <w:t>zór</w:t>
      </w:r>
      <w:proofErr w:type="spellEnd"/>
      <w:r>
        <w:rPr>
          <w:rFonts w:asciiTheme="minorHAnsi" w:eastAsia="SimSun" w:hAnsiTheme="minorHAnsi" w:cstheme="minorHAnsi"/>
          <w:color w:val="000000"/>
          <w:sz w:val="22"/>
          <w:szCs w:val="22"/>
          <w:lang w:val="pl-PL"/>
        </w:rPr>
        <w:t xml:space="preserve"> oświadczenia </w:t>
      </w:r>
      <w:r w:rsidR="008346B4" w:rsidRPr="00EF04D3"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</w:t>
      </w:r>
      <w:r w:rsidR="008346B4" w:rsidRPr="00EF04D3">
        <w:rPr>
          <w:rFonts w:asciiTheme="minorHAnsi" w:eastAsia="SimSun" w:hAnsiTheme="minorHAnsi" w:cstheme="minorHAnsi"/>
          <w:iCs/>
          <w:sz w:val="22"/>
          <w:szCs w:val="22"/>
        </w:rPr>
        <w:t xml:space="preserve"> </w:t>
      </w:r>
      <w:r w:rsidR="008346B4" w:rsidRPr="00EF04D3">
        <w:rPr>
          <w:rFonts w:asciiTheme="minorHAnsi" w:hAnsiTheme="minorHAnsi" w:cstheme="minorHAnsi"/>
          <w:iCs/>
          <w:sz w:val="22"/>
          <w:szCs w:val="22"/>
        </w:rPr>
        <w:t>Ukrainę oraz służących ochronie bezpieczeństwa narodowego</w:t>
      </w:r>
      <w:r w:rsidR="008346B4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– Załącznik nr 3.</w:t>
      </w:r>
    </w:p>
    <w:p w14:paraId="42049C7F" w14:textId="77777777" w:rsidR="009D1AC5" w:rsidRDefault="009D1AC5" w:rsidP="00E05F50">
      <w:pPr>
        <w:keepNext/>
        <w:keepLines/>
        <w:tabs>
          <w:tab w:val="left" w:pos="0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F48E47" w14:textId="77777777" w:rsidR="009D1AC5" w:rsidRDefault="009D1AC5" w:rsidP="00E05F50">
      <w:pPr>
        <w:tabs>
          <w:tab w:val="left" w:pos="0"/>
        </w:tabs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20300F9" w14:textId="77777777" w:rsidR="009D1AC5" w:rsidRDefault="009D1AC5" w:rsidP="00E05F50">
      <w:pPr>
        <w:tabs>
          <w:tab w:val="left" w:pos="0"/>
        </w:tabs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8493FB9" w14:textId="77777777" w:rsidR="009D1AC5" w:rsidRDefault="009D1AC5" w:rsidP="00E05F50">
      <w:pPr>
        <w:tabs>
          <w:tab w:val="left" w:pos="0"/>
        </w:tabs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D1E924C" w14:textId="77777777" w:rsidR="009D1AC5" w:rsidRDefault="009D1AC5" w:rsidP="00E05F50">
      <w:pPr>
        <w:tabs>
          <w:tab w:val="left" w:pos="0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9D1AC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274" w:bottom="1276" w:left="1417" w:header="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EC886" w14:textId="77777777" w:rsidR="007A4B45" w:rsidRDefault="007A4B45">
      <w:r>
        <w:separator/>
      </w:r>
    </w:p>
  </w:endnote>
  <w:endnote w:type="continuationSeparator" w:id="0">
    <w:p w14:paraId="3BDA234C" w14:textId="77777777" w:rsidR="007A4B45" w:rsidRDefault="007A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F4001" w14:textId="77777777" w:rsidR="000A24B8" w:rsidRDefault="000A24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64372DFE" w14:textId="77777777" w:rsidR="000A24B8" w:rsidRDefault="000A24B8">
    <w:pPr>
      <w:pStyle w:val="Stopka"/>
      <w:ind w:right="360"/>
    </w:pPr>
  </w:p>
  <w:p w14:paraId="33EC5BFD" w14:textId="77777777" w:rsidR="000A24B8" w:rsidRDefault="000A24B8">
    <w:r>
      <w:object w:dxaOrig="9709" w:dyaOrig="1283" w14:anchorId="2BE29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6.3pt;height:27.6pt">
          <v:imagedata r:id="rId1" o:title=""/>
        </v:shape>
        <o:OLEObject Type="Embed" ProgID="CorelDRAW.Graphic.13" ShapeID="_x0000_i1025" DrawAspect="Content" ObjectID="_1773856542" r:id="rId2"/>
      </w:object>
    </w:r>
    <w:r>
      <w:rPr>
        <w:noProof/>
      </w:rPr>
      <w:drawing>
        <wp:inline distT="0" distB="0" distL="0" distR="0" wp14:anchorId="2F3D151B" wp14:editId="555F769D">
          <wp:extent cx="6469380" cy="1524000"/>
          <wp:effectExtent l="0" t="0" r="0" b="0"/>
          <wp:docPr id="12" name="Obraz 3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38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5FB58" w14:textId="77777777" w:rsidR="000A24B8" w:rsidRDefault="000A24B8">
    <w:pPr>
      <w:pStyle w:val="Stopka"/>
      <w:jc w:val="both"/>
      <w:rPr>
        <w:rFonts w:ascii="Calibri" w:hAnsi="Calibri" w:cs="Calibri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7595B" w14:textId="77777777" w:rsidR="000A24B8" w:rsidRDefault="000A24B8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438174" wp14:editId="6FC9FD4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0596B5" wp14:editId="78736D66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AutoShap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81" o:spid="_x0000_s1026" o:spt="32" type="#_x0000_t32" style="position:absolute;left:0pt;margin-left:5.75pt;margin-top:3.35pt;height:0pt;width:407.8pt;z-index:251660288;mso-width-relative:page;mso-height-relative:page;" filled="f" stroked="t" coordsize="21600,21600" o:gfxdata="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DHve40wAAAAYBAAAPAAAAAAAAAAEAIAAAACIA&#10;AABkcnMvZG93bnJldi54bWxQSwECFAAUAAAACACHTuJAItdZJNUBAACzAwAADgAAAAAAAAABACAA&#10;AAAiAQAAZHJzL2Uyb0RvYy54bWxQSwUGAAAAAAYABgBZAQAAaQ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8E57A" wp14:editId="44C86A3D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0BF0CBBF" w14:textId="77777777" w:rsidR="000A24B8" w:rsidRDefault="000A24B8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</w:t>
                          </w:r>
                          <w:proofErr w:type="spellEnd"/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 xml:space="preserve"> Sklejki Spółka Jawna ul. Kolejowa 5A, 37-100 Łańcut</w:t>
                          </w:r>
                        </w:p>
                        <w:p w14:paraId="2FC52006" w14:textId="77777777" w:rsidR="000A24B8" w:rsidRDefault="000A24B8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386A6484" w14:textId="77777777" w:rsidR="000A24B8" w:rsidRDefault="000A24B8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8E5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131.35pt;margin-top:6.25pt;width:348.45pt;height: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" strokecolor="white">
              <v:fill opacity="0"/>
              <v:textbox>
                <w:txbxContent>
                  <w:p w14:paraId="0BF0CBBF" w14:textId="77777777" w:rsidR="000A24B8" w:rsidRDefault="000A24B8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</w:t>
                    </w:r>
                    <w:proofErr w:type="spellEnd"/>
                    <w: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 xml:space="preserve"> Sklejki Spółka Jawna ul. Kolejowa 5A, 37-100 Łańcut</w:t>
                    </w:r>
                  </w:p>
                  <w:p w14:paraId="2FC52006" w14:textId="77777777" w:rsidR="000A24B8" w:rsidRDefault="000A24B8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386A6484" w14:textId="77777777" w:rsidR="000A24B8" w:rsidRDefault="000A24B8">
                    <w:pPr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14:paraId="10DBE442" w14:textId="77777777" w:rsidR="000A24B8" w:rsidRDefault="000A24B8">
    <w:pPr>
      <w:pStyle w:val="Stopka"/>
    </w:pPr>
  </w:p>
  <w:p w14:paraId="5ED0768A" w14:textId="77777777" w:rsidR="000A24B8" w:rsidRDefault="000A2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C18FE" w14:textId="77777777" w:rsidR="007A4B45" w:rsidRDefault="007A4B45">
      <w:r>
        <w:separator/>
      </w:r>
    </w:p>
  </w:footnote>
  <w:footnote w:type="continuationSeparator" w:id="0">
    <w:p w14:paraId="7A7C5C42" w14:textId="77777777" w:rsidR="007A4B45" w:rsidRDefault="007A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B1A23" w14:textId="022D53A5" w:rsidR="003C639A" w:rsidRPr="003C639A" w:rsidRDefault="003C639A" w:rsidP="003C639A">
    <w:pPr>
      <w:pStyle w:val="Nagwek"/>
    </w:pPr>
  </w:p>
  <w:p w14:paraId="22A275F5" w14:textId="1FEEA49B" w:rsidR="000A24B8" w:rsidRDefault="00F356B4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BE84F9E" wp14:editId="2217D4BA">
          <wp:simplePos x="0" y="0"/>
          <wp:positionH relativeFrom="column">
            <wp:posOffset>-99695</wp:posOffset>
          </wp:positionH>
          <wp:positionV relativeFrom="paragraph">
            <wp:posOffset>327660</wp:posOffset>
          </wp:positionV>
          <wp:extent cx="5935345" cy="525780"/>
          <wp:effectExtent l="0" t="0" r="8255" b="7620"/>
          <wp:wrapTight wrapText="bothSides">
            <wp:wrapPolygon edited="0">
              <wp:start x="0" y="0"/>
              <wp:lineTo x="0" y="21130"/>
              <wp:lineTo x="21561" y="21130"/>
              <wp:lineTo x="21561" y="0"/>
              <wp:lineTo x="0" y="0"/>
            </wp:wrapPolygon>
          </wp:wrapTight>
          <wp:docPr id="237728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4B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975B770" wp14:editId="037258CE">
              <wp:simplePos x="0" y="0"/>
              <wp:positionH relativeFrom="page">
                <wp:posOffset>6846570</wp:posOffset>
              </wp:positionH>
              <wp:positionV relativeFrom="page">
                <wp:posOffset>7698740</wp:posOffset>
              </wp:positionV>
              <wp:extent cx="532765" cy="2183130"/>
              <wp:effectExtent l="0" t="2540" r="1905" b="0"/>
              <wp:wrapNone/>
              <wp:docPr id="5" name="Rectangl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075CF" w14:textId="44A16E1F" w:rsidR="000A24B8" w:rsidRDefault="000A24B8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Strona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DCD" w:rsidRPr="00694DCD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5B770" id="Rectangle 100" o:spid="_x0000_s1026" style="position:absolute;margin-left:539.1pt;margin-top:606.2pt;width:41.95pt;height:171.9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xlPKzO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7A075CF" w14:textId="44A16E1F" w:rsidR="000A24B8" w:rsidRDefault="000A24B8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>
                      <w:rPr>
                        <w:rFonts w:ascii="Calibri Light" w:hAnsi="Calibri Light"/>
                      </w:rPr>
                      <w:t>Strona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694DCD" w:rsidRPr="00694DCD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9</w:t>
                    </w:r>
                    <w:r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D197362" w14:textId="77777777" w:rsidR="003C639A" w:rsidRDefault="003C639A">
    <w:pPr>
      <w:pStyle w:val="Nagwek"/>
    </w:pPr>
  </w:p>
  <w:p w14:paraId="0409E9CB" w14:textId="77777777" w:rsidR="00F356B4" w:rsidRDefault="00F35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12E1" w14:textId="77777777" w:rsidR="000A24B8" w:rsidRDefault="000A24B8">
    <w:pPr>
      <w:pStyle w:val="Nagwek"/>
    </w:pPr>
    <w:r>
      <w:rPr>
        <w:noProof/>
      </w:rPr>
      <w:drawing>
        <wp:inline distT="0" distB="0" distL="0" distR="0" wp14:anchorId="4A563BA7" wp14:editId="693B4E9B">
          <wp:extent cx="5760720" cy="533400"/>
          <wp:effectExtent l="0" t="0" r="0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6487"/>
    <w:multiLevelType w:val="hybridMultilevel"/>
    <w:tmpl w:val="DCB230C4"/>
    <w:lvl w:ilvl="0" w:tplc="B34A954A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A1E3E"/>
    <w:multiLevelType w:val="hybridMultilevel"/>
    <w:tmpl w:val="E72E7A66"/>
    <w:lvl w:ilvl="0" w:tplc="F9306C66">
      <w:start w:val="1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2551A"/>
    <w:multiLevelType w:val="multilevel"/>
    <w:tmpl w:val="13525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5CF"/>
    <w:multiLevelType w:val="hybridMultilevel"/>
    <w:tmpl w:val="92322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E2EA5"/>
    <w:multiLevelType w:val="hybridMultilevel"/>
    <w:tmpl w:val="45621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777D"/>
    <w:multiLevelType w:val="multilevel"/>
    <w:tmpl w:val="E45C26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6C34C1E"/>
    <w:multiLevelType w:val="multilevel"/>
    <w:tmpl w:val="26C34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C0D27"/>
    <w:multiLevelType w:val="hybridMultilevel"/>
    <w:tmpl w:val="25C2C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1EA3"/>
    <w:multiLevelType w:val="multilevel"/>
    <w:tmpl w:val="2CAA1EA3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3E7A11"/>
    <w:multiLevelType w:val="multilevel"/>
    <w:tmpl w:val="343E7A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04BB1"/>
    <w:multiLevelType w:val="hybridMultilevel"/>
    <w:tmpl w:val="B192D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16A3"/>
    <w:multiLevelType w:val="hybridMultilevel"/>
    <w:tmpl w:val="66E86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15F62"/>
    <w:multiLevelType w:val="multilevel"/>
    <w:tmpl w:val="46A15F6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BE676D"/>
    <w:multiLevelType w:val="hybridMultilevel"/>
    <w:tmpl w:val="AFE80362"/>
    <w:lvl w:ilvl="0" w:tplc="FE7209C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4566"/>
    <w:multiLevelType w:val="hybridMultilevel"/>
    <w:tmpl w:val="7D42AF7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315EB"/>
    <w:multiLevelType w:val="hybridMultilevel"/>
    <w:tmpl w:val="38ACA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D5A0F"/>
    <w:multiLevelType w:val="hybridMultilevel"/>
    <w:tmpl w:val="8A984FA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C01485"/>
    <w:multiLevelType w:val="hybridMultilevel"/>
    <w:tmpl w:val="B478F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64361"/>
    <w:multiLevelType w:val="multilevel"/>
    <w:tmpl w:val="5C86436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52255"/>
    <w:multiLevelType w:val="multilevel"/>
    <w:tmpl w:val="5DC522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95869"/>
    <w:multiLevelType w:val="multilevel"/>
    <w:tmpl w:val="5DF9586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E1744"/>
    <w:multiLevelType w:val="multilevel"/>
    <w:tmpl w:val="655E220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130CC"/>
    <w:multiLevelType w:val="hybridMultilevel"/>
    <w:tmpl w:val="31784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269F1"/>
    <w:multiLevelType w:val="hybridMultilevel"/>
    <w:tmpl w:val="6AE2F924"/>
    <w:lvl w:ilvl="0" w:tplc="BE1A9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620BB"/>
    <w:multiLevelType w:val="multilevel"/>
    <w:tmpl w:val="B9766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E30A0"/>
    <w:multiLevelType w:val="hybridMultilevel"/>
    <w:tmpl w:val="C0C27BAC"/>
    <w:lvl w:ilvl="0" w:tplc="106656D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04B5D"/>
    <w:multiLevelType w:val="hybridMultilevel"/>
    <w:tmpl w:val="092661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D008D"/>
    <w:multiLevelType w:val="multilevel"/>
    <w:tmpl w:val="7F7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047FB"/>
    <w:multiLevelType w:val="hybridMultilevel"/>
    <w:tmpl w:val="51F47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70623"/>
    <w:multiLevelType w:val="hybridMultilevel"/>
    <w:tmpl w:val="14D6C8C2"/>
    <w:lvl w:ilvl="0" w:tplc="FE7209C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56A4F"/>
    <w:multiLevelType w:val="multilevel"/>
    <w:tmpl w:val="7F856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79540">
    <w:abstractNumId w:val="24"/>
  </w:num>
  <w:num w:numId="2" w16cid:durableId="1279724077">
    <w:abstractNumId w:val="9"/>
  </w:num>
  <w:num w:numId="3" w16cid:durableId="272829515">
    <w:abstractNumId w:val="19"/>
  </w:num>
  <w:num w:numId="4" w16cid:durableId="2111317014">
    <w:abstractNumId w:val="2"/>
  </w:num>
  <w:num w:numId="5" w16cid:durableId="2010332086">
    <w:abstractNumId w:val="12"/>
  </w:num>
  <w:num w:numId="6" w16cid:durableId="708720490">
    <w:abstractNumId w:val="20"/>
  </w:num>
  <w:num w:numId="7" w16cid:durableId="1641496518">
    <w:abstractNumId w:val="30"/>
  </w:num>
  <w:num w:numId="8" w16cid:durableId="1333333260">
    <w:abstractNumId w:val="5"/>
  </w:num>
  <w:num w:numId="9" w16cid:durableId="1349523421">
    <w:abstractNumId w:val="6"/>
  </w:num>
  <w:num w:numId="10" w16cid:durableId="885336503">
    <w:abstractNumId w:val="8"/>
  </w:num>
  <w:num w:numId="11" w16cid:durableId="1142041325">
    <w:abstractNumId w:val="21"/>
  </w:num>
  <w:num w:numId="12" w16cid:durableId="1303463034">
    <w:abstractNumId w:val="18"/>
  </w:num>
  <w:num w:numId="13" w16cid:durableId="1831870876">
    <w:abstractNumId w:val="11"/>
  </w:num>
  <w:num w:numId="14" w16cid:durableId="1021932677">
    <w:abstractNumId w:val="14"/>
  </w:num>
  <w:num w:numId="15" w16cid:durableId="1577979552">
    <w:abstractNumId w:val="1"/>
  </w:num>
  <w:num w:numId="16" w16cid:durableId="829322945">
    <w:abstractNumId w:val="0"/>
  </w:num>
  <w:num w:numId="17" w16cid:durableId="787047240">
    <w:abstractNumId w:val="4"/>
  </w:num>
  <w:num w:numId="18" w16cid:durableId="294607579">
    <w:abstractNumId w:val="23"/>
  </w:num>
  <w:num w:numId="19" w16cid:durableId="565917983">
    <w:abstractNumId w:val="25"/>
  </w:num>
  <w:num w:numId="20" w16cid:durableId="866529772">
    <w:abstractNumId w:val="7"/>
  </w:num>
  <w:num w:numId="21" w16cid:durableId="1889145766">
    <w:abstractNumId w:val="22"/>
  </w:num>
  <w:num w:numId="22" w16cid:durableId="1047409304">
    <w:abstractNumId w:val="28"/>
  </w:num>
  <w:num w:numId="23" w16cid:durableId="116486496">
    <w:abstractNumId w:val="10"/>
  </w:num>
  <w:num w:numId="24" w16cid:durableId="425885520">
    <w:abstractNumId w:val="15"/>
  </w:num>
  <w:num w:numId="25" w16cid:durableId="6106341">
    <w:abstractNumId w:val="3"/>
  </w:num>
  <w:num w:numId="26" w16cid:durableId="163471091">
    <w:abstractNumId w:val="17"/>
  </w:num>
  <w:num w:numId="27" w16cid:durableId="1770663191">
    <w:abstractNumId w:val="13"/>
  </w:num>
  <w:num w:numId="28" w16cid:durableId="1747147478">
    <w:abstractNumId w:val="29"/>
  </w:num>
  <w:num w:numId="29" w16cid:durableId="1919047578">
    <w:abstractNumId w:val="26"/>
  </w:num>
  <w:num w:numId="30" w16cid:durableId="1519153433">
    <w:abstractNumId w:val="27"/>
  </w:num>
  <w:num w:numId="31" w16cid:durableId="18939296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/>
  <w:documentProtection w:edit="trackedChanges" w:enforcement="0"/>
  <w:defaultTabStop w:val="709"/>
  <w:hyphenationZone w:val="425"/>
  <w:drawingGridHorizontalSpacing w:val="1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E6"/>
    <w:rsid w:val="000006ED"/>
    <w:rsid w:val="00002C87"/>
    <w:rsid w:val="00003C9D"/>
    <w:rsid w:val="00004E9B"/>
    <w:rsid w:val="00004EDD"/>
    <w:rsid w:val="0000521F"/>
    <w:rsid w:val="0000600C"/>
    <w:rsid w:val="00010064"/>
    <w:rsid w:val="0001119A"/>
    <w:rsid w:val="00011382"/>
    <w:rsid w:val="000127E8"/>
    <w:rsid w:val="00012DED"/>
    <w:rsid w:val="0001388C"/>
    <w:rsid w:val="00013CCA"/>
    <w:rsid w:val="00014D3B"/>
    <w:rsid w:val="00015B75"/>
    <w:rsid w:val="0001604D"/>
    <w:rsid w:val="0001782B"/>
    <w:rsid w:val="00017B9B"/>
    <w:rsid w:val="00017D0B"/>
    <w:rsid w:val="00020675"/>
    <w:rsid w:val="00020914"/>
    <w:rsid w:val="00020E6E"/>
    <w:rsid w:val="00021719"/>
    <w:rsid w:val="00022617"/>
    <w:rsid w:val="00023D42"/>
    <w:rsid w:val="00024BCF"/>
    <w:rsid w:val="000258DE"/>
    <w:rsid w:val="00026525"/>
    <w:rsid w:val="000277FC"/>
    <w:rsid w:val="00027932"/>
    <w:rsid w:val="00027A9E"/>
    <w:rsid w:val="000307FA"/>
    <w:rsid w:val="000315E8"/>
    <w:rsid w:val="00032124"/>
    <w:rsid w:val="000337AD"/>
    <w:rsid w:val="000351D0"/>
    <w:rsid w:val="00035999"/>
    <w:rsid w:val="000360C0"/>
    <w:rsid w:val="00036244"/>
    <w:rsid w:val="00036EEB"/>
    <w:rsid w:val="00036F9D"/>
    <w:rsid w:val="00037533"/>
    <w:rsid w:val="0004013C"/>
    <w:rsid w:val="00040312"/>
    <w:rsid w:val="00040620"/>
    <w:rsid w:val="0004097F"/>
    <w:rsid w:val="00040A49"/>
    <w:rsid w:val="000425ED"/>
    <w:rsid w:val="00042D36"/>
    <w:rsid w:val="00042E14"/>
    <w:rsid w:val="000438FD"/>
    <w:rsid w:val="00045722"/>
    <w:rsid w:val="00046D4E"/>
    <w:rsid w:val="0004715A"/>
    <w:rsid w:val="00047FA0"/>
    <w:rsid w:val="00050F30"/>
    <w:rsid w:val="00051903"/>
    <w:rsid w:val="0005218F"/>
    <w:rsid w:val="00052BDD"/>
    <w:rsid w:val="00054FB8"/>
    <w:rsid w:val="0005530A"/>
    <w:rsid w:val="00055469"/>
    <w:rsid w:val="00057153"/>
    <w:rsid w:val="00061E8F"/>
    <w:rsid w:val="00062B0B"/>
    <w:rsid w:val="0006321B"/>
    <w:rsid w:val="00063446"/>
    <w:rsid w:val="00064F4D"/>
    <w:rsid w:val="0006519D"/>
    <w:rsid w:val="00066116"/>
    <w:rsid w:val="000675A9"/>
    <w:rsid w:val="00070636"/>
    <w:rsid w:val="0007097C"/>
    <w:rsid w:val="000719C2"/>
    <w:rsid w:val="00071C51"/>
    <w:rsid w:val="000722FB"/>
    <w:rsid w:val="000725A7"/>
    <w:rsid w:val="0007294F"/>
    <w:rsid w:val="000732B6"/>
    <w:rsid w:val="00073782"/>
    <w:rsid w:val="000743E9"/>
    <w:rsid w:val="00074BCB"/>
    <w:rsid w:val="000761DA"/>
    <w:rsid w:val="0007729B"/>
    <w:rsid w:val="0008375A"/>
    <w:rsid w:val="000845D6"/>
    <w:rsid w:val="00084DBA"/>
    <w:rsid w:val="00085269"/>
    <w:rsid w:val="00085AEC"/>
    <w:rsid w:val="00085C9C"/>
    <w:rsid w:val="00086944"/>
    <w:rsid w:val="000901EF"/>
    <w:rsid w:val="000903DC"/>
    <w:rsid w:val="0009088A"/>
    <w:rsid w:val="00090CD0"/>
    <w:rsid w:val="00091285"/>
    <w:rsid w:val="00091D7D"/>
    <w:rsid w:val="000935E7"/>
    <w:rsid w:val="00094A1E"/>
    <w:rsid w:val="000953CC"/>
    <w:rsid w:val="00095AD2"/>
    <w:rsid w:val="00097D3D"/>
    <w:rsid w:val="000A0D25"/>
    <w:rsid w:val="000A1132"/>
    <w:rsid w:val="000A140A"/>
    <w:rsid w:val="000A167C"/>
    <w:rsid w:val="000A24B8"/>
    <w:rsid w:val="000A41A7"/>
    <w:rsid w:val="000A48CC"/>
    <w:rsid w:val="000A6BA6"/>
    <w:rsid w:val="000A7015"/>
    <w:rsid w:val="000B0377"/>
    <w:rsid w:val="000B11FA"/>
    <w:rsid w:val="000B148C"/>
    <w:rsid w:val="000B2AA0"/>
    <w:rsid w:val="000B43BF"/>
    <w:rsid w:val="000C0756"/>
    <w:rsid w:val="000C07C6"/>
    <w:rsid w:val="000C0F4E"/>
    <w:rsid w:val="000C2A37"/>
    <w:rsid w:val="000C2F30"/>
    <w:rsid w:val="000C3961"/>
    <w:rsid w:val="000C3985"/>
    <w:rsid w:val="000C3B4F"/>
    <w:rsid w:val="000C3CA1"/>
    <w:rsid w:val="000C4756"/>
    <w:rsid w:val="000C615A"/>
    <w:rsid w:val="000C6528"/>
    <w:rsid w:val="000C6AD9"/>
    <w:rsid w:val="000D3480"/>
    <w:rsid w:val="000D5035"/>
    <w:rsid w:val="000D6452"/>
    <w:rsid w:val="000D646B"/>
    <w:rsid w:val="000D70B4"/>
    <w:rsid w:val="000D7669"/>
    <w:rsid w:val="000D7807"/>
    <w:rsid w:val="000E0166"/>
    <w:rsid w:val="000E0CF1"/>
    <w:rsid w:val="000E4F77"/>
    <w:rsid w:val="000E60C0"/>
    <w:rsid w:val="000E7F47"/>
    <w:rsid w:val="000F04DE"/>
    <w:rsid w:val="000F0925"/>
    <w:rsid w:val="000F0E76"/>
    <w:rsid w:val="000F5BBE"/>
    <w:rsid w:val="000F5FDB"/>
    <w:rsid w:val="000F67D4"/>
    <w:rsid w:val="000F7E1F"/>
    <w:rsid w:val="00100369"/>
    <w:rsid w:val="0010181C"/>
    <w:rsid w:val="0010290C"/>
    <w:rsid w:val="00102FCA"/>
    <w:rsid w:val="001043B3"/>
    <w:rsid w:val="00104770"/>
    <w:rsid w:val="00105817"/>
    <w:rsid w:val="0010643E"/>
    <w:rsid w:val="00111404"/>
    <w:rsid w:val="00111C45"/>
    <w:rsid w:val="0011217F"/>
    <w:rsid w:val="001124B9"/>
    <w:rsid w:val="00112E84"/>
    <w:rsid w:val="0011342A"/>
    <w:rsid w:val="00114A58"/>
    <w:rsid w:val="0011599D"/>
    <w:rsid w:val="00116B80"/>
    <w:rsid w:val="001176E7"/>
    <w:rsid w:val="00117EA3"/>
    <w:rsid w:val="00120679"/>
    <w:rsid w:val="0012191C"/>
    <w:rsid w:val="00122D26"/>
    <w:rsid w:val="001235F3"/>
    <w:rsid w:val="00123DE2"/>
    <w:rsid w:val="0012483C"/>
    <w:rsid w:val="001253D6"/>
    <w:rsid w:val="001253FB"/>
    <w:rsid w:val="001259FC"/>
    <w:rsid w:val="00125C0A"/>
    <w:rsid w:val="001261BC"/>
    <w:rsid w:val="00127591"/>
    <w:rsid w:val="00131591"/>
    <w:rsid w:val="00131949"/>
    <w:rsid w:val="00133834"/>
    <w:rsid w:val="001357EB"/>
    <w:rsid w:val="00135F45"/>
    <w:rsid w:val="00136547"/>
    <w:rsid w:val="0013695F"/>
    <w:rsid w:val="00137717"/>
    <w:rsid w:val="00137746"/>
    <w:rsid w:val="00140052"/>
    <w:rsid w:val="00140DF3"/>
    <w:rsid w:val="00140EBB"/>
    <w:rsid w:val="001418B0"/>
    <w:rsid w:val="0014347E"/>
    <w:rsid w:val="00144651"/>
    <w:rsid w:val="00145B9D"/>
    <w:rsid w:val="001461E3"/>
    <w:rsid w:val="0014622B"/>
    <w:rsid w:val="0014646D"/>
    <w:rsid w:val="0014665D"/>
    <w:rsid w:val="00150423"/>
    <w:rsid w:val="00154000"/>
    <w:rsid w:val="00154BCD"/>
    <w:rsid w:val="0015697B"/>
    <w:rsid w:val="0015705D"/>
    <w:rsid w:val="0015758A"/>
    <w:rsid w:val="00157E73"/>
    <w:rsid w:val="001615D1"/>
    <w:rsid w:val="00162D4C"/>
    <w:rsid w:val="0016342D"/>
    <w:rsid w:val="001650F6"/>
    <w:rsid w:val="001653FC"/>
    <w:rsid w:val="00165D8D"/>
    <w:rsid w:val="00166EF8"/>
    <w:rsid w:val="00167452"/>
    <w:rsid w:val="00170FBF"/>
    <w:rsid w:val="00171B09"/>
    <w:rsid w:val="00172702"/>
    <w:rsid w:val="00172D07"/>
    <w:rsid w:val="00173130"/>
    <w:rsid w:val="001739E0"/>
    <w:rsid w:val="00174845"/>
    <w:rsid w:val="00176DA2"/>
    <w:rsid w:val="00180264"/>
    <w:rsid w:val="001807DE"/>
    <w:rsid w:val="00181DD5"/>
    <w:rsid w:val="001832AD"/>
    <w:rsid w:val="00184804"/>
    <w:rsid w:val="0018491D"/>
    <w:rsid w:val="00187B5A"/>
    <w:rsid w:val="00187C1C"/>
    <w:rsid w:val="0019269A"/>
    <w:rsid w:val="001946F0"/>
    <w:rsid w:val="00194941"/>
    <w:rsid w:val="00195411"/>
    <w:rsid w:val="001963EB"/>
    <w:rsid w:val="00196788"/>
    <w:rsid w:val="00197330"/>
    <w:rsid w:val="001A4CCC"/>
    <w:rsid w:val="001B0ECA"/>
    <w:rsid w:val="001B11A7"/>
    <w:rsid w:val="001B22D9"/>
    <w:rsid w:val="001B2858"/>
    <w:rsid w:val="001B40F2"/>
    <w:rsid w:val="001B4DCC"/>
    <w:rsid w:val="001B6195"/>
    <w:rsid w:val="001B70CF"/>
    <w:rsid w:val="001B70FF"/>
    <w:rsid w:val="001B7C08"/>
    <w:rsid w:val="001C1742"/>
    <w:rsid w:val="001C3B4B"/>
    <w:rsid w:val="001C595E"/>
    <w:rsid w:val="001C5A82"/>
    <w:rsid w:val="001C5FD6"/>
    <w:rsid w:val="001C6B87"/>
    <w:rsid w:val="001C78EC"/>
    <w:rsid w:val="001D04FE"/>
    <w:rsid w:val="001D1776"/>
    <w:rsid w:val="001D2941"/>
    <w:rsid w:val="001D30C7"/>
    <w:rsid w:val="001D4009"/>
    <w:rsid w:val="001D4F6A"/>
    <w:rsid w:val="001D5498"/>
    <w:rsid w:val="001D777D"/>
    <w:rsid w:val="001E022E"/>
    <w:rsid w:val="001E083E"/>
    <w:rsid w:val="001E2510"/>
    <w:rsid w:val="001E29F1"/>
    <w:rsid w:val="001E3A1D"/>
    <w:rsid w:val="001E3D62"/>
    <w:rsid w:val="001E5981"/>
    <w:rsid w:val="001E5AA6"/>
    <w:rsid w:val="001E68DB"/>
    <w:rsid w:val="001E7F1B"/>
    <w:rsid w:val="001F0124"/>
    <w:rsid w:val="001F0A4B"/>
    <w:rsid w:val="001F0C70"/>
    <w:rsid w:val="001F298B"/>
    <w:rsid w:val="001F3619"/>
    <w:rsid w:val="001F379A"/>
    <w:rsid w:val="001F3F39"/>
    <w:rsid w:val="001F4522"/>
    <w:rsid w:val="001F465C"/>
    <w:rsid w:val="001F650E"/>
    <w:rsid w:val="001F6B1D"/>
    <w:rsid w:val="002042BF"/>
    <w:rsid w:val="002046E4"/>
    <w:rsid w:val="00204EF8"/>
    <w:rsid w:val="00205643"/>
    <w:rsid w:val="002068CD"/>
    <w:rsid w:val="002103A7"/>
    <w:rsid w:val="002109BD"/>
    <w:rsid w:val="00210CC4"/>
    <w:rsid w:val="00212488"/>
    <w:rsid w:val="00212727"/>
    <w:rsid w:val="002147BB"/>
    <w:rsid w:val="0021582E"/>
    <w:rsid w:val="00215B1F"/>
    <w:rsid w:val="0021715E"/>
    <w:rsid w:val="0022013C"/>
    <w:rsid w:val="0022146A"/>
    <w:rsid w:val="00223D39"/>
    <w:rsid w:val="00225B81"/>
    <w:rsid w:val="0022787E"/>
    <w:rsid w:val="002308EC"/>
    <w:rsid w:val="0023221C"/>
    <w:rsid w:val="002322BA"/>
    <w:rsid w:val="00232A25"/>
    <w:rsid w:val="002339B5"/>
    <w:rsid w:val="00236A85"/>
    <w:rsid w:val="00237993"/>
    <w:rsid w:val="0024053B"/>
    <w:rsid w:val="00241D28"/>
    <w:rsid w:val="0024362E"/>
    <w:rsid w:val="002477D4"/>
    <w:rsid w:val="00247C14"/>
    <w:rsid w:val="00253141"/>
    <w:rsid w:val="0025645E"/>
    <w:rsid w:val="0025680A"/>
    <w:rsid w:val="00261209"/>
    <w:rsid w:val="002619FF"/>
    <w:rsid w:val="002622A1"/>
    <w:rsid w:val="002627E9"/>
    <w:rsid w:val="002628ED"/>
    <w:rsid w:val="00266237"/>
    <w:rsid w:val="00266C71"/>
    <w:rsid w:val="00271430"/>
    <w:rsid w:val="00273888"/>
    <w:rsid w:val="00274038"/>
    <w:rsid w:val="00274442"/>
    <w:rsid w:val="00274C3A"/>
    <w:rsid w:val="00276578"/>
    <w:rsid w:val="002765DE"/>
    <w:rsid w:val="00277354"/>
    <w:rsid w:val="002823EA"/>
    <w:rsid w:val="00283BD2"/>
    <w:rsid w:val="00284066"/>
    <w:rsid w:val="00284DA4"/>
    <w:rsid w:val="00286CF2"/>
    <w:rsid w:val="0028725F"/>
    <w:rsid w:val="002901FE"/>
    <w:rsid w:val="00290491"/>
    <w:rsid w:val="00290FC8"/>
    <w:rsid w:val="002912CE"/>
    <w:rsid w:val="00292933"/>
    <w:rsid w:val="00292A3F"/>
    <w:rsid w:val="00292C5C"/>
    <w:rsid w:val="00292F17"/>
    <w:rsid w:val="0029311E"/>
    <w:rsid w:val="00293379"/>
    <w:rsid w:val="00295A7C"/>
    <w:rsid w:val="00296722"/>
    <w:rsid w:val="00296AE2"/>
    <w:rsid w:val="002A0883"/>
    <w:rsid w:val="002A1915"/>
    <w:rsid w:val="002A2C52"/>
    <w:rsid w:val="002A3DFC"/>
    <w:rsid w:val="002B0A82"/>
    <w:rsid w:val="002B1712"/>
    <w:rsid w:val="002B2965"/>
    <w:rsid w:val="002B2F82"/>
    <w:rsid w:val="002B3469"/>
    <w:rsid w:val="002B35E1"/>
    <w:rsid w:val="002B4420"/>
    <w:rsid w:val="002B4B3F"/>
    <w:rsid w:val="002B4BC1"/>
    <w:rsid w:val="002B4E28"/>
    <w:rsid w:val="002B4FC7"/>
    <w:rsid w:val="002B701B"/>
    <w:rsid w:val="002C1B58"/>
    <w:rsid w:val="002C2091"/>
    <w:rsid w:val="002C2B17"/>
    <w:rsid w:val="002C566B"/>
    <w:rsid w:val="002C652D"/>
    <w:rsid w:val="002C6918"/>
    <w:rsid w:val="002C6B2B"/>
    <w:rsid w:val="002D1C85"/>
    <w:rsid w:val="002D20D8"/>
    <w:rsid w:val="002D2AE5"/>
    <w:rsid w:val="002D350B"/>
    <w:rsid w:val="002D3DE2"/>
    <w:rsid w:val="002D4671"/>
    <w:rsid w:val="002D47F7"/>
    <w:rsid w:val="002D4A37"/>
    <w:rsid w:val="002D69EE"/>
    <w:rsid w:val="002D6E7B"/>
    <w:rsid w:val="002D7BEA"/>
    <w:rsid w:val="002E0C63"/>
    <w:rsid w:val="002E30D8"/>
    <w:rsid w:val="002E3458"/>
    <w:rsid w:val="002E353A"/>
    <w:rsid w:val="002E404D"/>
    <w:rsid w:val="002E4538"/>
    <w:rsid w:val="002E5EEC"/>
    <w:rsid w:val="002F096F"/>
    <w:rsid w:val="002F0DE5"/>
    <w:rsid w:val="002F230B"/>
    <w:rsid w:val="002F291A"/>
    <w:rsid w:val="002F42D4"/>
    <w:rsid w:val="002F6FD5"/>
    <w:rsid w:val="002F74EB"/>
    <w:rsid w:val="002F79B4"/>
    <w:rsid w:val="00300054"/>
    <w:rsid w:val="00300A70"/>
    <w:rsid w:val="00301C4E"/>
    <w:rsid w:val="00301E86"/>
    <w:rsid w:val="00302920"/>
    <w:rsid w:val="00303BF7"/>
    <w:rsid w:val="00305E08"/>
    <w:rsid w:val="00307574"/>
    <w:rsid w:val="00310146"/>
    <w:rsid w:val="003116A9"/>
    <w:rsid w:val="00312932"/>
    <w:rsid w:val="0031408D"/>
    <w:rsid w:val="0031468B"/>
    <w:rsid w:val="0031761B"/>
    <w:rsid w:val="00320373"/>
    <w:rsid w:val="00320469"/>
    <w:rsid w:val="003213D0"/>
    <w:rsid w:val="0032148C"/>
    <w:rsid w:val="00322D0A"/>
    <w:rsid w:val="0032517C"/>
    <w:rsid w:val="00326E77"/>
    <w:rsid w:val="0033032E"/>
    <w:rsid w:val="00330C7B"/>
    <w:rsid w:val="003336C0"/>
    <w:rsid w:val="003346AB"/>
    <w:rsid w:val="0033588D"/>
    <w:rsid w:val="00335D75"/>
    <w:rsid w:val="003379F7"/>
    <w:rsid w:val="00337B20"/>
    <w:rsid w:val="00340C2D"/>
    <w:rsid w:val="003446D8"/>
    <w:rsid w:val="00344862"/>
    <w:rsid w:val="00344DFD"/>
    <w:rsid w:val="00346B0B"/>
    <w:rsid w:val="0035158F"/>
    <w:rsid w:val="003515AB"/>
    <w:rsid w:val="00353B82"/>
    <w:rsid w:val="00354CC0"/>
    <w:rsid w:val="00354F51"/>
    <w:rsid w:val="003558CF"/>
    <w:rsid w:val="00357E77"/>
    <w:rsid w:val="00360541"/>
    <w:rsid w:val="00360635"/>
    <w:rsid w:val="00360668"/>
    <w:rsid w:val="00360E6C"/>
    <w:rsid w:val="003610BF"/>
    <w:rsid w:val="003610F6"/>
    <w:rsid w:val="00363EBB"/>
    <w:rsid w:val="00363FDE"/>
    <w:rsid w:val="003656DF"/>
    <w:rsid w:val="003658F7"/>
    <w:rsid w:val="00366881"/>
    <w:rsid w:val="00367ACD"/>
    <w:rsid w:val="00371CCE"/>
    <w:rsid w:val="003722BB"/>
    <w:rsid w:val="00372A2E"/>
    <w:rsid w:val="00373A19"/>
    <w:rsid w:val="00374324"/>
    <w:rsid w:val="00374D85"/>
    <w:rsid w:val="0037502D"/>
    <w:rsid w:val="00375422"/>
    <w:rsid w:val="00383057"/>
    <w:rsid w:val="00383231"/>
    <w:rsid w:val="00383AE6"/>
    <w:rsid w:val="00386840"/>
    <w:rsid w:val="00386A2B"/>
    <w:rsid w:val="00390D1E"/>
    <w:rsid w:val="00390E2A"/>
    <w:rsid w:val="00390EDF"/>
    <w:rsid w:val="00391D5C"/>
    <w:rsid w:val="003927FF"/>
    <w:rsid w:val="003943E1"/>
    <w:rsid w:val="00394F64"/>
    <w:rsid w:val="003975E4"/>
    <w:rsid w:val="003978E3"/>
    <w:rsid w:val="003A0CC6"/>
    <w:rsid w:val="003A0D8A"/>
    <w:rsid w:val="003A2674"/>
    <w:rsid w:val="003A54B4"/>
    <w:rsid w:val="003A6ED5"/>
    <w:rsid w:val="003A70AC"/>
    <w:rsid w:val="003A7C69"/>
    <w:rsid w:val="003B12D8"/>
    <w:rsid w:val="003B2F98"/>
    <w:rsid w:val="003B51D4"/>
    <w:rsid w:val="003B66B6"/>
    <w:rsid w:val="003B7538"/>
    <w:rsid w:val="003B7569"/>
    <w:rsid w:val="003C024D"/>
    <w:rsid w:val="003C0B28"/>
    <w:rsid w:val="003C0D53"/>
    <w:rsid w:val="003C0FA4"/>
    <w:rsid w:val="003C11D7"/>
    <w:rsid w:val="003C20CF"/>
    <w:rsid w:val="003C4F7F"/>
    <w:rsid w:val="003C59CB"/>
    <w:rsid w:val="003C639A"/>
    <w:rsid w:val="003C65CA"/>
    <w:rsid w:val="003C7975"/>
    <w:rsid w:val="003D261A"/>
    <w:rsid w:val="003D292D"/>
    <w:rsid w:val="003D2A83"/>
    <w:rsid w:val="003D38BE"/>
    <w:rsid w:val="003D3C69"/>
    <w:rsid w:val="003D4CFC"/>
    <w:rsid w:val="003D6A7B"/>
    <w:rsid w:val="003D7210"/>
    <w:rsid w:val="003E06A0"/>
    <w:rsid w:val="003E1439"/>
    <w:rsid w:val="003E279C"/>
    <w:rsid w:val="003E3F19"/>
    <w:rsid w:val="003E40CB"/>
    <w:rsid w:val="003E40F4"/>
    <w:rsid w:val="003E5371"/>
    <w:rsid w:val="003E679A"/>
    <w:rsid w:val="003F0705"/>
    <w:rsid w:val="003F1371"/>
    <w:rsid w:val="003F31AB"/>
    <w:rsid w:val="003F40F3"/>
    <w:rsid w:val="003F732C"/>
    <w:rsid w:val="0040008B"/>
    <w:rsid w:val="004001C4"/>
    <w:rsid w:val="00400688"/>
    <w:rsid w:val="00401C13"/>
    <w:rsid w:val="00402E18"/>
    <w:rsid w:val="0040388C"/>
    <w:rsid w:val="00403CC6"/>
    <w:rsid w:val="00403D21"/>
    <w:rsid w:val="004052BA"/>
    <w:rsid w:val="00405907"/>
    <w:rsid w:val="00407C22"/>
    <w:rsid w:val="00411A15"/>
    <w:rsid w:val="00411D81"/>
    <w:rsid w:val="00412937"/>
    <w:rsid w:val="00413018"/>
    <w:rsid w:val="00413209"/>
    <w:rsid w:val="00414074"/>
    <w:rsid w:val="00416A1E"/>
    <w:rsid w:val="00420423"/>
    <w:rsid w:val="00420BB2"/>
    <w:rsid w:val="00421CDC"/>
    <w:rsid w:val="00421E80"/>
    <w:rsid w:val="00421F65"/>
    <w:rsid w:val="0042200F"/>
    <w:rsid w:val="004246BB"/>
    <w:rsid w:val="00426619"/>
    <w:rsid w:val="00426D45"/>
    <w:rsid w:val="0042797F"/>
    <w:rsid w:val="0043028A"/>
    <w:rsid w:val="0043036F"/>
    <w:rsid w:val="00430589"/>
    <w:rsid w:val="004307F0"/>
    <w:rsid w:val="0043195F"/>
    <w:rsid w:val="00431AF1"/>
    <w:rsid w:val="00431B02"/>
    <w:rsid w:val="004334FE"/>
    <w:rsid w:val="004343EC"/>
    <w:rsid w:val="00434C79"/>
    <w:rsid w:val="004433C0"/>
    <w:rsid w:val="00444FC8"/>
    <w:rsid w:val="004506A1"/>
    <w:rsid w:val="00452379"/>
    <w:rsid w:val="00454A34"/>
    <w:rsid w:val="00455741"/>
    <w:rsid w:val="00455AF9"/>
    <w:rsid w:val="00456566"/>
    <w:rsid w:val="00460E04"/>
    <w:rsid w:val="0046147A"/>
    <w:rsid w:val="004623B8"/>
    <w:rsid w:val="004645BC"/>
    <w:rsid w:val="00464629"/>
    <w:rsid w:val="00464979"/>
    <w:rsid w:val="004650AF"/>
    <w:rsid w:val="00465C4E"/>
    <w:rsid w:val="00465E93"/>
    <w:rsid w:val="004662F9"/>
    <w:rsid w:val="00466A36"/>
    <w:rsid w:val="00467C02"/>
    <w:rsid w:val="00470176"/>
    <w:rsid w:val="00472555"/>
    <w:rsid w:val="004733EF"/>
    <w:rsid w:val="00473666"/>
    <w:rsid w:val="00474201"/>
    <w:rsid w:val="00474481"/>
    <w:rsid w:val="004769D7"/>
    <w:rsid w:val="00476B22"/>
    <w:rsid w:val="00477F51"/>
    <w:rsid w:val="00480817"/>
    <w:rsid w:val="004816FE"/>
    <w:rsid w:val="004844ED"/>
    <w:rsid w:val="004847A7"/>
    <w:rsid w:val="00486D29"/>
    <w:rsid w:val="004879D4"/>
    <w:rsid w:val="00490228"/>
    <w:rsid w:val="00495CB4"/>
    <w:rsid w:val="0049640E"/>
    <w:rsid w:val="00496A4C"/>
    <w:rsid w:val="00496E66"/>
    <w:rsid w:val="0049731D"/>
    <w:rsid w:val="004A01A7"/>
    <w:rsid w:val="004A0653"/>
    <w:rsid w:val="004A2C7A"/>
    <w:rsid w:val="004A3159"/>
    <w:rsid w:val="004A3D42"/>
    <w:rsid w:val="004A58D1"/>
    <w:rsid w:val="004A5F10"/>
    <w:rsid w:val="004A6C50"/>
    <w:rsid w:val="004B008C"/>
    <w:rsid w:val="004B1896"/>
    <w:rsid w:val="004B18A6"/>
    <w:rsid w:val="004B1BD1"/>
    <w:rsid w:val="004B1D73"/>
    <w:rsid w:val="004B242B"/>
    <w:rsid w:val="004B29E9"/>
    <w:rsid w:val="004B35D7"/>
    <w:rsid w:val="004B3C4F"/>
    <w:rsid w:val="004B3CFF"/>
    <w:rsid w:val="004B404A"/>
    <w:rsid w:val="004B6784"/>
    <w:rsid w:val="004B7AA9"/>
    <w:rsid w:val="004C110D"/>
    <w:rsid w:val="004C3352"/>
    <w:rsid w:val="004C3F8A"/>
    <w:rsid w:val="004C4096"/>
    <w:rsid w:val="004C5D1B"/>
    <w:rsid w:val="004C68F5"/>
    <w:rsid w:val="004D05E9"/>
    <w:rsid w:val="004D092E"/>
    <w:rsid w:val="004D1BCB"/>
    <w:rsid w:val="004D6492"/>
    <w:rsid w:val="004D68A0"/>
    <w:rsid w:val="004D7568"/>
    <w:rsid w:val="004D795B"/>
    <w:rsid w:val="004D7D95"/>
    <w:rsid w:val="004E03F2"/>
    <w:rsid w:val="004E0529"/>
    <w:rsid w:val="004E0FE2"/>
    <w:rsid w:val="004E2976"/>
    <w:rsid w:val="004E32AF"/>
    <w:rsid w:val="004E472B"/>
    <w:rsid w:val="004E6821"/>
    <w:rsid w:val="004E6BC2"/>
    <w:rsid w:val="004E6CD3"/>
    <w:rsid w:val="004F118A"/>
    <w:rsid w:val="004F2873"/>
    <w:rsid w:val="004F35B2"/>
    <w:rsid w:val="004F5FFE"/>
    <w:rsid w:val="004F6135"/>
    <w:rsid w:val="004F6961"/>
    <w:rsid w:val="004F7490"/>
    <w:rsid w:val="005002BF"/>
    <w:rsid w:val="00500879"/>
    <w:rsid w:val="00500E0E"/>
    <w:rsid w:val="00502A01"/>
    <w:rsid w:val="005031FD"/>
    <w:rsid w:val="00503FE4"/>
    <w:rsid w:val="005050CA"/>
    <w:rsid w:val="005057F5"/>
    <w:rsid w:val="00506822"/>
    <w:rsid w:val="0050783B"/>
    <w:rsid w:val="005103A1"/>
    <w:rsid w:val="0051127B"/>
    <w:rsid w:val="0051237D"/>
    <w:rsid w:val="0051306C"/>
    <w:rsid w:val="00520A44"/>
    <w:rsid w:val="00522D4C"/>
    <w:rsid w:val="00522F51"/>
    <w:rsid w:val="00524010"/>
    <w:rsid w:val="005241C1"/>
    <w:rsid w:val="005243FC"/>
    <w:rsid w:val="00526680"/>
    <w:rsid w:val="0052708A"/>
    <w:rsid w:val="00532254"/>
    <w:rsid w:val="00532C61"/>
    <w:rsid w:val="00533B55"/>
    <w:rsid w:val="00534CD7"/>
    <w:rsid w:val="005358D3"/>
    <w:rsid w:val="00536225"/>
    <w:rsid w:val="00536442"/>
    <w:rsid w:val="005376D2"/>
    <w:rsid w:val="0054001D"/>
    <w:rsid w:val="00540AF4"/>
    <w:rsid w:val="00540B8B"/>
    <w:rsid w:val="00541167"/>
    <w:rsid w:val="00542E82"/>
    <w:rsid w:val="005435C9"/>
    <w:rsid w:val="00543B2F"/>
    <w:rsid w:val="005441C3"/>
    <w:rsid w:val="0054583E"/>
    <w:rsid w:val="00545EF7"/>
    <w:rsid w:val="0054627E"/>
    <w:rsid w:val="0054719C"/>
    <w:rsid w:val="0054793A"/>
    <w:rsid w:val="00547C1D"/>
    <w:rsid w:val="00550098"/>
    <w:rsid w:val="005556F0"/>
    <w:rsid w:val="0055583A"/>
    <w:rsid w:val="00557493"/>
    <w:rsid w:val="00557A0E"/>
    <w:rsid w:val="00557DCD"/>
    <w:rsid w:val="00560FD6"/>
    <w:rsid w:val="00561533"/>
    <w:rsid w:val="0056156C"/>
    <w:rsid w:val="00561F6B"/>
    <w:rsid w:val="00562F76"/>
    <w:rsid w:val="00563D2B"/>
    <w:rsid w:val="00563F53"/>
    <w:rsid w:val="00565466"/>
    <w:rsid w:val="0056574B"/>
    <w:rsid w:val="005658D5"/>
    <w:rsid w:val="0056629B"/>
    <w:rsid w:val="00566DB1"/>
    <w:rsid w:val="00566DB3"/>
    <w:rsid w:val="00567B72"/>
    <w:rsid w:val="00567B9B"/>
    <w:rsid w:val="00567CD7"/>
    <w:rsid w:val="005710D7"/>
    <w:rsid w:val="0057184D"/>
    <w:rsid w:val="00571B64"/>
    <w:rsid w:val="00574879"/>
    <w:rsid w:val="0057564B"/>
    <w:rsid w:val="005756E0"/>
    <w:rsid w:val="00577008"/>
    <w:rsid w:val="0057778F"/>
    <w:rsid w:val="00577F9F"/>
    <w:rsid w:val="00581774"/>
    <w:rsid w:val="00582C1F"/>
    <w:rsid w:val="005839C0"/>
    <w:rsid w:val="00586B9D"/>
    <w:rsid w:val="0058770C"/>
    <w:rsid w:val="0059138F"/>
    <w:rsid w:val="00591DB2"/>
    <w:rsid w:val="00591DE7"/>
    <w:rsid w:val="005923DB"/>
    <w:rsid w:val="005925F9"/>
    <w:rsid w:val="005939EE"/>
    <w:rsid w:val="00594111"/>
    <w:rsid w:val="00594510"/>
    <w:rsid w:val="00595449"/>
    <w:rsid w:val="00596145"/>
    <w:rsid w:val="00596388"/>
    <w:rsid w:val="005A0D8D"/>
    <w:rsid w:val="005A1DAD"/>
    <w:rsid w:val="005A45D8"/>
    <w:rsid w:val="005A4AF6"/>
    <w:rsid w:val="005A5A3D"/>
    <w:rsid w:val="005B2925"/>
    <w:rsid w:val="005B34AA"/>
    <w:rsid w:val="005B36DE"/>
    <w:rsid w:val="005B4113"/>
    <w:rsid w:val="005B4559"/>
    <w:rsid w:val="005B472B"/>
    <w:rsid w:val="005B4A2E"/>
    <w:rsid w:val="005B6297"/>
    <w:rsid w:val="005B739A"/>
    <w:rsid w:val="005C01AC"/>
    <w:rsid w:val="005C19BA"/>
    <w:rsid w:val="005C1D74"/>
    <w:rsid w:val="005C3095"/>
    <w:rsid w:val="005C39A2"/>
    <w:rsid w:val="005C54CB"/>
    <w:rsid w:val="005C57FA"/>
    <w:rsid w:val="005C6383"/>
    <w:rsid w:val="005D09F4"/>
    <w:rsid w:val="005D262A"/>
    <w:rsid w:val="005D4816"/>
    <w:rsid w:val="005D5BE7"/>
    <w:rsid w:val="005D61BB"/>
    <w:rsid w:val="005D6438"/>
    <w:rsid w:val="005D7442"/>
    <w:rsid w:val="005E11AC"/>
    <w:rsid w:val="005E150A"/>
    <w:rsid w:val="005E15C4"/>
    <w:rsid w:val="005E1DB6"/>
    <w:rsid w:val="005E4E71"/>
    <w:rsid w:val="005E551C"/>
    <w:rsid w:val="005E73BF"/>
    <w:rsid w:val="005E762B"/>
    <w:rsid w:val="005E7E9F"/>
    <w:rsid w:val="005F1B93"/>
    <w:rsid w:val="005F2633"/>
    <w:rsid w:val="005F2940"/>
    <w:rsid w:val="005F38AC"/>
    <w:rsid w:val="005F3BE2"/>
    <w:rsid w:val="005F5BBD"/>
    <w:rsid w:val="005F6589"/>
    <w:rsid w:val="005F713B"/>
    <w:rsid w:val="00601126"/>
    <w:rsid w:val="006023A0"/>
    <w:rsid w:val="006026B4"/>
    <w:rsid w:val="00603B10"/>
    <w:rsid w:val="00603C1A"/>
    <w:rsid w:val="006044AD"/>
    <w:rsid w:val="0060465C"/>
    <w:rsid w:val="00604775"/>
    <w:rsid w:val="006054B1"/>
    <w:rsid w:val="00605705"/>
    <w:rsid w:val="00605F6A"/>
    <w:rsid w:val="00606EFC"/>
    <w:rsid w:val="00607956"/>
    <w:rsid w:val="00607E46"/>
    <w:rsid w:val="00611F11"/>
    <w:rsid w:val="0061490E"/>
    <w:rsid w:val="006154F0"/>
    <w:rsid w:val="00616384"/>
    <w:rsid w:val="00616EAA"/>
    <w:rsid w:val="00621DE4"/>
    <w:rsid w:val="00622179"/>
    <w:rsid w:val="006254C0"/>
    <w:rsid w:val="0062558E"/>
    <w:rsid w:val="006258BA"/>
    <w:rsid w:val="00630579"/>
    <w:rsid w:val="00631547"/>
    <w:rsid w:val="00631C14"/>
    <w:rsid w:val="00631D13"/>
    <w:rsid w:val="00632C42"/>
    <w:rsid w:val="00632E8C"/>
    <w:rsid w:val="00634634"/>
    <w:rsid w:val="00635274"/>
    <w:rsid w:val="00637BA4"/>
    <w:rsid w:val="006409D0"/>
    <w:rsid w:val="0064175D"/>
    <w:rsid w:val="00642E96"/>
    <w:rsid w:val="0064447A"/>
    <w:rsid w:val="00644836"/>
    <w:rsid w:val="00646F72"/>
    <w:rsid w:val="006471BB"/>
    <w:rsid w:val="0064744D"/>
    <w:rsid w:val="00647E9E"/>
    <w:rsid w:val="00650B64"/>
    <w:rsid w:val="0065165A"/>
    <w:rsid w:val="00651784"/>
    <w:rsid w:val="00651BAC"/>
    <w:rsid w:val="00654500"/>
    <w:rsid w:val="00655043"/>
    <w:rsid w:val="006550B8"/>
    <w:rsid w:val="00655327"/>
    <w:rsid w:val="00656048"/>
    <w:rsid w:val="0065692A"/>
    <w:rsid w:val="006602BF"/>
    <w:rsid w:val="0066234F"/>
    <w:rsid w:val="006630AD"/>
    <w:rsid w:val="006659E3"/>
    <w:rsid w:val="00667C68"/>
    <w:rsid w:val="006732EF"/>
    <w:rsid w:val="00675DC3"/>
    <w:rsid w:val="00676112"/>
    <w:rsid w:val="0067660B"/>
    <w:rsid w:val="00676AB7"/>
    <w:rsid w:val="00676DFB"/>
    <w:rsid w:val="00677200"/>
    <w:rsid w:val="00677808"/>
    <w:rsid w:val="00677CDF"/>
    <w:rsid w:val="006805B9"/>
    <w:rsid w:val="00681382"/>
    <w:rsid w:val="00681504"/>
    <w:rsid w:val="00683AAA"/>
    <w:rsid w:val="00684CF2"/>
    <w:rsid w:val="00684E86"/>
    <w:rsid w:val="006852E8"/>
    <w:rsid w:val="006853CD"/>
    <w:rsid w:val="00690B09"/>
    <w:rsid w:val="00691876"/>
    <w:rsid w:val="00691BFB"/>
    <w:rsid w:val="006929E1"/>
    <w:rsid w:val="00694731"/>
    <w:rsid w:val="00694DCD"/>
    <w:rsid w:val="006955B2"/>
    <w:rsid w:val="00695982"/>
    <w:rsid w:val="00697C6C"/>
    <w:rsid w:val="00697DBB"/>
    <w:rsid w:val="006A0470"/>
    <w:rsid w:val="006A0DF0"/>
    <w:rsid w:val="006A2CA8"/>
    <w:rsid w:val="006A2D9A"/>
    <w:rsid w:val="006A3E6F"/>
    <w:rsid w:val="006A4E8F"/>
    <w:rsid w:val="006A5EEB"/>
    <w:rsid w:val="006A716D"/>
    <w:rsid w:val="006B1577"/>
    <w:rsid w:val="006B1E8A"/>
    <w:rsid w:val="006B23AE"/>
    <w:rsid w:val="006B24BF"/>
    <w:rsid w:val="006B3130"/>
    <w:rsid w:val="006B3469"/>
    <w:rsid w:val="006B56CC"/>
    <w:rsid w:val="006B5B6D"/>
    <w:rsid w:val="006B5B99"/>
    <w:rsid w:val="006B5F01"/>
    <w:rsid w:val="006B6790"/>
    <w:rsid w:val="006B6B18"/>
    <w:rsid w:val="006C0534"/>
    <w:rsid w:val="006C149D"/>
    <w:rsid w:val="006C2103"/>
    <w:rsid w:val="006C6CEA"/>
    <w:rsid w:val="006C725E"/>
    <w:rsid w:val="006C7295"/>
    <w:rsid w:val="006D06D4"/>
    <w:rsid w:val="006D0709"/>
    <w:rsid w:val="006D0A3C"/>
    <w:rsid w:val="006D158C"/>
    <w:rsid w:val="006D1EA3"/>
    <w:rsid w:val="006D3B82"/>
    <w:rsid w:val="006D5C12"/>
    <w:rsid w:val="006D6571"/>
    <w:rsid w:val="006E085B"/>
    <w:rsid w:val="006E0A91"/>
    <w:rsid w:val="006E1FB1"/>
    <w:rsid w:val="006E2216"/>
    <w:rsid w:val="006E3321"/>
    <w:rsid w:val="006E3BB9"/>
    <w:rsid w:val="006E3F7A"/>
    <w:rsid w:val="006E43EA"/>
    <w:rsid w:val="006E4EEA"/>
    <w:rsid w:val="006E6054"/>
    <w:rsid w:val="006F17C7"/>
    <w:rsid w:val="006F211F"/>
    <w:rsid w:val="006F47DF"/>
    <w:rsid w:val="006F507D"/>
    <w:rsid w:val="006F611D"/>
    <w:rsid w:val="00701E8B"/>
    <w:rsid w:val="00702C36"/>
    <w:rsid w:val="00704255"/>
    <w:rsid w:val="00705CE7"/>
    <w:rsid w:val="00705D0F"/>
    <w:rsid w:val="00706460"/>
    <w:rsid w:val="007100A1"/>
    <w:rsid w:val="00710EC8"/>
    <w:rsid w:val="00710EE6"/>
    <w:rsid w:val="007122A6"/>
    <w:rsid w:val="007124AB"/>
    <w:rsid w:val="0071326B"/>
    <w:rsid w:val="007152F6"/>
    <w:rsid w:val="00715B96"/>
    <w:rsid w:val="0071667F"/>
    <w:rsid w:val="00720046"/>
    <w:rsid w:val="007205F4"/>
    <w:rsid w:val="00721469"/>
    <w:rsid w:val="00722612"/>
    <w:rsid w:val="007238CD"/>
    <w:rsid w:val="00725388"/>
    <w:rsid w:val="00727BCF"/>
    <w:rsid w:val="00731044"/>
    <w:rsid w:val="00731970"/>
    <w:rsid w:val="007323C9"/>
    <w:rsid w:val="0073302F"/>
    <w:rsid w:val="00735B67"/>
    <w:rsid w:val="00737CAF"/>
    <w:rsid w:val="00740521"/>
    <w:rsid w:val="00744F60"/>
    <w:rsid w:val="0074536A"/>
    <w:rsid w:val="0074538A"/>
    <w:rsid w:val="00750EE3"/>
    <w:rsid w:val="00751236"/>
    <w:rsid w:val="007529CC"/>
    <w:rsid w:val="00752C6C"/>
    <w:rsid w:val="0075347A"/>
    <w:rsid w:val="0075394D"/>
    <w:rsid w:val="00754631"/>
    <w:rsid w:val="007547FA"/>
    <w:rsid w:val="00755852"/>
    <w:rsid w:val="00755E5C"/>
    <w:rsid w:val="00755ED6"/>
    <w:rsid w:val="00760846"/>
    <w:rsid w:val="007608DA"/>
    <w:rsid w:val="007627F1"/>
    <w:rsid w:val="00762D36"/>
    <w:rsid w:val="00764C40"/>
    <w:rsid w:val="00766227"/>
    <w:rsid w:val="007672CF"/>
    <w:rsid w:val="00767D53"/>
    <w:rsid w:val="00771021"/>
    <w:rsid w:val="0077134D"/>
    <w:rsid w:val="00771B71"/>
    <w:rsid w:val="007722F5"/>
    <w:rsid w:val="00774308"/>
    <w:rsid w:val="00776C08"/>
    <w:rsid w:val="007779DB"/>
    <w:rsid w:val="0078047F"/>
    <w:rsid w:val="00781CEE"/>
    <w:rsid w:val="0078391B"/>
    <w:rsid w:val="00785066"/>
    <w:rsid w:val="00786AA4"/>
    <w:rsid w:val="007879D3"/>
    <w:rsid w:val="00792A54"/>
    <w:rsid w:val="0079452A"/>
    <w:rsid w:val="00795DC2"/>
    <w:rsid w:val="00797764"/>
    <w:rsid w:val="0079785D"/>
    <w:rsid w:val="00797FEA"/>
    <w:rsid w:val="007A01B1"/>
    <w:rsid w:val="007A2C2E"/>
    <w:rsid w:val="007A4B45"/>
    <w:rsid w:val="007A4CD0"/>
    <w:rsid w:val="007A4F3A"/>
    <w:rsid w:val="007A7BCD"/>
    <w:rsid w:val="007B14E8"/>
    <w:rsid w:val="007B2281"/>
    <w:rsid w:val="007B4403"/>
    <w:rsid w:val="007B47A1"/>
    <w:rsid w:val="007B4E91"/>
    <w:rsid w:val="007B52CF"/>
    <w:rsid w:val="007B5EC6"/>
    <w:rsid w:val="007B786E"/>
    <w:rsid w:val="007B7E9E"/>
    <w:rsid w:val="007C0B8C"/>
    <w:rsid w:val="007C3DF0"/>
    <w:rsid w:val="007C7D1D"/>
    <w:rsid w:val="007D01CE"/>
    <w:rsid w:val="007D1A59"/>
    <w:rsid w:val="007D4801"/>
    <w:rsid w:val="007D4FD2"/>
    <w:rsid w:val="007D502B"/>
    <w:rsid w:val="007D6961"/>
    <w:rsid w:val="007D7D8D"/>
    <w:rsid w:val="007E0314"/>
    <w:rsid w:val="007E031F"/>
    <w:rsid w:val="007E05FE"/>
    <w:rsid w:val="007E0B7F"/>
    <w:rsid w:val="007E0D3F"/>
    <w:rsid w:val="007E180C"/>
    <w:rsid w:val="007E44E4"/>
    <w:rsid w:val="007E55B6"/>
    <w:rsid w:val="007E5819"/>
    <w:rsid w:val="007E5F06"/>
    <w:rsid w:val="007E63CD"/>
    <w:rsid w:val="007E7430"/>
    <w:rsid w:val="007E7CCD"/>
    <w:rsid w:val="007E7F66"/>
    <w:rsid w:val="007F522E"/>
    <w:rsid w:val="007F564B"/>
    <w:rsid w:val="007F6902"/>
    <w:rsid w:val="007F78C4"/>
    <w:rsid w:val="007F7AB2"/>
    <w:rsid w:val="007F7DA7"/>
    <w:rsid w:val="00800B6D"/>
    <w:rsid w:val="008029C1"/>
    <w:rsid w:val="00802ACF"/>
    <w:rsid w:val="00802BA3"/>
    <w:rsid w:val="00804D9A"/>
    <w:rsid w:val="0080506A"/>
    <w:rsid w:val="00805321"/>
    <w:rsid w:val="00806BAE"/>
    <w:rsid w:val="008078CD"/>
    <w:rsid w:val="00812B3C"/>
    <w:rsid w:val="00814866"/>
    <w:rsid w:val="0081571C"/>
    <w:rsid w:val="00815D1B"/>
    <w:rsid w:val="00816A4C"/>
    <w:rsid w:val="00816CC0"/>
    <w:rsid w:val="00817BB4"/>
    <w:rsid w:val="00820510"/>
    <w:rsid w:val="0082115B"/>
    <w:rsid w:val="00822CA2"/>
    <w:rsid w:val="00822F1E"/>
    <w:rsid w:val="00822FD5"/>
    <w:rsid w:val="008233EA"/>
    <w:rsid w:val="008258BF"/>
    <w:rsid w:val="008262E6"/>
    <w:rsid w:val="00826467"/>
    <w:rsid w:val="008266DE"/>
    <w:rsid w:val="0082709F"/>
    <w:rsid w:val="00830102"/>
    <w:rsid w:val="0083030A"/>
    <w:rsid w:val="008318D1"/>
    <w:rsid w:val="00833224"/>
    <w:rsid w:val="008346B4"/>
    <w:rsid w:val="00834A94"/>
    <w:rsid w:val="00835230"/>
    <w:rsid w:val="00835911"/>
    <w:rsid w:val="00835A2D"/>
    <w:rsid w:val="00835E7D"/>
    <w:rsid w:val="008363E8"/>
    <w:rsid w:val="00842636"/>
    <w:rsid w:val="00845DE4"/>
    <w:rsid w:val="0084631D"/>
    <w:rsid w:val="00850BCA"/>
    <w:rsid w:val="00850CE2"/>
    <w:rsid w:val="00852FD8"/>
    <w:rsid w:val="0085328F"/>
    <w:rsid w:val="00854854"/>
    <w:rsid w:val="00856746"/>
    <w:rsid w:val="0085703A"/>
    <w:rsid w:val="008613BE"/>
    <w:rsid w:val="0086157D"/>
    <w:rsid w:val="00861C30"/>
    <w:rsid w:val="00861E41"/>
    <w:rsid w:val="00862BBD"/>
    <w:rsid w:val="00863F47"/>
    <w:rsid w:val="008665D1"/>
    <w:rsid w:val="00867543"/>
    <w:rsid w:val="00871324"/>
    <w:rsid w:val="0087272C"/>
    <w:rsid w:val="0087340A"/>
    <w:rsid w:val="008752ED"/>
    <w:rsid w:val="00875C7E"/>
    <w:rsid w:val="00876FA3"/>
    <w:rsid w:val="00877923"/>
    <w:rsid w:val="00877D5C"/>
    <w:rsid w:val="00880D0F"/>
    <w:rsid w:val="00881779"/>
    <w:rsid w:val="00882F08"/>
    <w:rsid w:val="00883923"/>
    <w:rsid w:val="008839F5"/>
    <w:rsid w:val="00884A49"/>
    <w:rsid w:val="008850BE"/>
    <w:rsid w:val="00885CD4"/>
    <w:rsid w:val="0088735F"/>
    <w:rsid w:val="00887BD6"/>
    <w:rsid w:val="00890290"/>
    <w:rsid w:val="008906AB"/>
    <w:rsid w:val="00891F0F"/>
    <w:rsid w:val="00892747"/>
    <w:rsid w:val="00892F7A"/>
    <w:rsid w:val="0089492F"/>
    <w:rsid w:val="00894FEA"/>
    <w:rsid w:val="00895A86"/>
    <w:rsid w:val="00896496"/>
    <w:rsid w:val="00896498"/>
    <w:rsid w:val="0089721E"/>
    <w:rsid w:val="00897EEF"/>
    <w:rsid w:val="008A0991"/>
    <w:rsid w:val="008A26B3"/>
    <w:rsid w:val="008A2781"/>
    <w:rsid w:val="008A58C9"/>
    <w:rsid w:val="008A5C55"/>
    <w:rsid w:val="008A7307"/>
    <w:rsid w:val="008A756B"/>
    <w:rsid w:val="008A7791"/>
    <w:rsid w:val="008B137F"/>
    <w:rsid w:val="008B494E"/>
    <w:rsid w:val="008B5F1A"/>
    <w:rsid w:val="008C135B"/>
    <w:rsid w:val="008C18A0"/>
    <w:rsid w:val="008C2660"/>
    <w:rsid w:val="008C2BA5"/>
    <w:rsid w:val="008C2E17"/>
    <w:rsid w:val="008C3D10"/>
    <w:rsid w:val="008C5A3A"/>
    <w:rsid w:val="008C6F6A"/>
    <w:rsid w:val="008C7D22"/>
    <w:rsid w:val="008D0AB9"/>
    <w:rsid w:val="008D0FFD"/>
    <w:rsid w:val="008D1D57"/>
    <w:rsid w:val="008D1EC0"/>
    <w:rsid w:val="008D261B"/>
    <w:rsid w:val="008D2F07"/>
    <w:rsid w:val="008D3CA5"/>
    <w:rsid w:val="008D3F69"/>
    <w:rsid w:val="008D5A2D"/>
    <w:rsid w:val="008D698B"/>
    <w:rsid w:val="008D701F"/>
    <w:rsid w:val="008D7208"/>
    <w:rsid w:val="008D793A"/>
    <w:rsid w:val="008D7C37"/>
    <w:rsid w:val="008D7F36"/>
    <w:rsid w:val="008E01CD"/>
    <w:rsid w:val="008E0DFB"/>
    <w:rsid w:val="008E58B6"/>
    <w:rsid w:val="008E5B40"/>
    <w:rsid w:val="008E6777"/>
    <w:rsid w:val="008F0371"/>
    <w:rsid w:val="008F08D2"/>
    <w:rsid w:val="008F38CB"/>
    <w:rsid w:val="008F440F"/>
    <w:rsid w:val="008F4CB8"/>
    <w:rsid w:val="008F65ED"/>
    <w:rsid w:val="008F7744"/>
    <w:rsid w:val="008F7B7B"/>
    <w:rsid w:val="00901387"/>
    <w:rsid w:val="009041E6"/>
    <w:rsid w:val="009050F4"/>
    <w:rsid w:val="00905602"/>
    <w:rsid w:val="00905E4C"/>
    <w:rsid w:val="00910634"/>
    <w:rsid w:val="00910F90"/>
    <w:rsid w:val="00912BCE"/>
    <w:rsid w:val="00912DFF"/>
    <w:rsid w:val="0091369E"/>
    <w:rsid w:val="0091395B"/>
    <w:rsid w:val="0091398A"/>
    <w:rsid w:val="00913BEB"/>
    <w:rsid w:val="00915144"/>
    <w:rsid w:val="009152AB"/>
    <w:rsid w:val="0091624C"/>
    <w:rsid w:val="009169D6"/>
    <w:rsid w:val="00917437"/>
    <w:rsid w:val="00920492"/>
    <w:rsid w:val="009204CB"/>
    <w:rsid w:val="009204FC"/>
    <w:rsid w:val="009206EF"/>
    <w:rsid w:val="00920BA6"/>
    <w:rsid w:val="0092316C"/>
    <w:rsid w:val="00923699"/>
    <w:rsid w:val="00923FDA"/>
    <w:rsid w:val="009241D4"/>
    <w:rsid w:val="009256C8"/>
    <w:rsid w:val="009276D3"/>
    <w:rsid w:val="009278CD"/>
    <w:rsid w:val="00932529"/>
    <w:rsid w:val="00932E3C"/>
    <w:rsid w:val="0093440F"/>
    <w:rsid w:val="00934A54"/>
    <w:rsid w:val="00935DF4"/>
    <w:rsid w:val="00936118"/>
    <w:rsid w:val="0093670C"/>
    <w:rsid w:val="00937239"/>
    <w:rsid w:val="00937846"/>
    <w:rsid w:val="00940CDF"/>
    <w:rsid w:val="009413BD"/>
    <w:rsid w:val="00941597"/>
    <w:rsid w:val="00942BF5"/>
    <w:rsid w:val="00943A21"/>
    <w:rsid w:val="00944A42"/>
    <w:rsid w:val="00946565"/>
    <w:rsid w:val="009476EF"/>
    <w:rsid w:val="00947B56"/>
    <w:rsid w:val="00950E32"/>
    <w:rsid w:val="009537C0"/>
    <w:rsid w:val="0095399E"/>
    <w:rsid w:val="00953D07"/>
    <w:rsid w:val="009555D8"/>
    <w:rsid w:val="009557E6"/>
    <w:rsid w:val="00956A53"/>
    <w:rsid w:val="00956FCF"/>
    <w:rsid w:val="00957428"/>
    <w:rsid w:val="00960282"/>
    <w:rsid w:val="00963305"/>
    <w:rsid w:val="00964927"/>
    <w:rsid w:val="009663A2"/>
    <w:rsid w:val="009676BD"/>
    <w:rsid w:val="00967D51"/>
    <w:rsid w:val="00967DF7"/>
    <w:rsid w:val="009716B4"/>
    <w:rsid w:val="00975087"/>
    <w:rsid w:val="0097535B"/>
    <w:rsid w:val="009759A1"/>
    <w:rsid w:val="00977574"/>
    <w:rsid w:val="0098123C"/>
    <w:rsid w:val="009812A4"/>
    <w:rsid w:val="00982103"/>
    <w:rsid w:val="00982C86"/>
    <w:rsid w:val="00983783"/>
    <w:rsid w:val="00983862"/>
    <w:rsid w:val="009854F1"/>
    <w:rsid w:val="0098598A"/>
    <w:rsid w:val="00986CCA"/>
    <w:rsid w:val="0099014E"/>
    <w:rsid w:val="00991D2E"/>
    <w:rsid w:val="0099240F"/>
    <w:rsid w:val="00995641"/>
    <w:rsid w:val="009956DD"/>
    <w:rsid w:val="009A23B7"/>
    <w:rsid w:val="009A3B5C"/>
    <w:rsid w:val="009A42B8"/>
    <w:rsid w:val="009A42C6"/>
    <w:rsid w:val="009A71B2"/>
    <w:rsid w:val="009B0567"/>
    <w:rsid w:val="009B0F7A"/>
    <w:rsid w:val="009B1D14"/>
    <w:rsid w:val="009B3F7B"/>
    <w:rsid w:val="009B4877"/>
    <w:rsid w:val="009B6425"/>
    <w:rsid w:val="009C1BC4"/>
    <w:rsid w:val="009C2BE3"/>
    <w:rsid w:val="009C3A20"/>
    <w:rsid w:val="009C3A24"/>
    <w:rsid w:val="009C3CCA"/>
    <w:rsid w:val="009C5F59"/>
    <w:rsid w:val="009C6738"/>
    <w:rsid w:val="009C705E"/>
    <w:rsid w:val="009D1AA9"/>
    <w:rsid w:val="009D1AC5"/>
    <w:rsid w:val="009D3324"/>
    <w:rsid w:val="009D36DA"/>
    <w:rsid w:val="009D3924"/>
    <w:rsid w:val="009D604C"/>
    <w:rsid w:val="009D69FB"/>
    <w:rsid w:val="009E033B"/>
    <w:rsid w:val="009E0507"/>
    <w:rsid w:val="009E1F4E"/>
    <w:rsid w:val="009E2AAC"/>
    <w:rsid w:val="009E3375"/>
    <w:rsid w:val="009E4C4F"/>
    <w:rsid w:val="009E6897"/>
    <w:rsid w:val="009E7998"/>
    <w:rsid w:val="009F01FD"/>
    <w:rsid w:val="009F022C"/>
    <w:rsid w:val="009F03F6"/>
    <w:rsid w:val="009F0BC0"/>
    <w:rsid w:val="009F20D7"/>
    <w:rsid w:val="009F6610"/>
    <w:rsid w:val="00A00AC1"/>
    <w:rsid w:val="00A013E5"/>
    <w:rsid w:val="00A0150B"/>
    <w:rsid w:val="00A02999"/>
    <w:rsid w:val="00A030F0"/>
    <w:rsid w:val="00A03639"/>
    <w:rsid w:val="00A053DB"/>
    <w:rsid w:val="00A05B32"/>
    <w:rsid w:val="00A060DF"/>
    <w:rsid w:val="00A1125C"/>
    <w:rsid w:val="00A1287B"/>
    <w:rsid w:val="00A12D18"/>
    <w:rsid w:val="00A132FC"/>
    <w:rsid w:val="00A141B0"/>
    <w:rsid w:val="00A14D8A"/>
    <w:rsid w:val="00A15CB7"/>
    <w:rsid w:val="00A16A25"/>
    <w:rsid w:val="00A178D1"/>
    <w:rsid w:val="00A20051"/>
    <w:rsid w:val="00A20072"/>
    <w:rsid w:val="00A20674"/>
    <w:rsid w:val="00A21425"/>
    <w:rsid w:val="00A21698"/>
    <w:rsid w:val="00A2222E"/>
    <w:rsid w:val="00A25A70"/>
    <w:rsid w:val="00A265EB"/>
    <w:rsid w:val="00A2667D"/>
    <w:rsid w:val="00A2708C"/>
    <w:rsid w:val="00A3031F"/>
    <w:rsid w:val="00A3299A"/>
    <w:rsid w:val="00A346BD"/>
    <w:rsid w:val="00A34D6F"/>
    <w:rsid w:val="00A35743"/>
    <w:rsid w:val="00A35B89"/>
    <w:rsid w:val="00A36224"/>
    <w:rsid w:val="00A371DC"/>
    <w:rsid w:val="00A42A32"/>
    <w:rsid w:val="00A42FC3"/>
    <w:rsid w:val="00A43002"/>
    <w:rsid w:val="00A45667"/>
    <w:rsid w:val="00A475E9"/>
    <w:rsid w:val="00A47BED"/>
    <w:rsid w:val="00A50E0E"/>
    <w:rsid w:val="00A5125D"/>
    <w:rsid w:val="00A539B3"/>
    <w:rsid w:val="00A5434D"/>
    <w:rsid w:val="00A5595F"/>
    <w:rsid w:val="00A56A2A"/>
    <w:rsid w:val="00A56CC8"/>
    <w:rsid w:val="00A57405"/>
    <w:rsid w:val="00A578A7"/>
    <w:rsid w:val="00A60655"/>
    <w:rsid w:val="00A60D19"/>
    <w:rsid w:val="00A61000"/>
    <w:rsid w:val="00A63101"/>
    <w:rsid w:val="00A637A9"/>
    <w:rsid w:val="00A6412D"/>
    <w:rsid w:val="00A64A07"/>
    <w:rsid w:val="00A64BD2"/>
    <w:rsid w:val="00A65428"/>
    <w:rsid w:val="00A66303"/>
    <w:rsid w:val="00A66C87"/>
    <w:rsid w:val="00A67A1D"/>
    <w:rsid w:val="00A70E0A"/>
    <w:rsid w:val="00A70ED2"/>
    <w:rsid w:val="00A74B46"/>
    <w:rsid w:val="00A76896"/>
    <w:rsid w:val="00A770BF"/>
    <w:rsid w:val="00A80330"/>
    <w:rsid w:val="00A82688"/>
    <w:rsid w:val="00A827CA"/>
    <w:rsid w:val="00A82AC3"/>
    <w:rsid w:val="00A82FAD"/>
    <w:rsid w:val="00A834CB"/>
    <w:rsid w:val="00A84482"/>
    <w:rsid w:val="00A84FC2"/>
    <w:rsid w:val="00A8685A"/>
    <w:rsid w:val="00A86BD3"/>
    <w:rsid w:val="00A87592"/>
    <w:rsid w:val="00A87DA0"/>
    <w:rsid w:val="00A90CF2"/>
    <w:rsid w:val="00A90D2A"/>
    <w:rsid w:val="00A914BC"/>
    <w:rsid w:val="00A921C7"/>
    <w:rsid w:val="00A92F5E"/>
    <w:rsid w:val="00A93694"/>
    <w:rsid w:val="00A94878"/>
    <w:rsid w:val="00A961A9"/>
    <w:rsid w:val="00A96508"/>
    <w:rsid w:val="00A96823"/>
    <w:rsid w:val="00A96B87"/>
    <w:rsid w:val="00A96EDA"/>
    <w:rsid w:val="00A97621"/>
    <w:rsid w:val="00A97C57"/>
    <w:rsid w:val="00AA0E05"/>
    <w:rsid w:val="00AA1A84"/>
    <w:rsid w:val="00AA2868"/>
    <w:rsid w:val="00AA32FF"/>
    <w:rsid w:val="00AA4DEC"/>
    <w:rsid w:val="00AA4F2A"/>
    <w:rsid w:val="00AA5656"/>
    <w:rsid w:val="00AA7FD2"/>
    <w:rsid w:val="00AB027A"/>
    <w:rsid w:val="00AB09A8"/>
    <w:rsid w:val="00AB1BDC"/>
    <w:rsid w:val="00AB1FF2"/>
    <w:rsid w:val="00AB219B"/>
    <w:rsid w:val="00AB2705"/>
    <w:rsid w:val="00AB44B2"/>
    <w:rsid w:val="00AB4DB9"/>
    <w:rsid w:val="00AB500F"/>
    <w:rsid w:val="00AC20C3"/>
    <w:rsid w:val="00AC2B4F"/>
    <w:rsid w:val="00AC4A37"/>
    <w:rsid w:val="00AC5C89"/>
    <w:rsid w:val="00AC66DD"/>
    <w:rsid w:val="00AC6BF1"/>
    <w:rsid w:val="00AC7F4B"/>
    <w:rsid w:val="00AD2141"/>
    <w:rsid w:val="00AD2C6B"/>
    <w:rsid w:val="00AD30F3"/>
    <w:rsid w:val="00AD3605"/>
    <w:rsid w:val="00AE0AC2"/>
    <w:rsid w:val="00AE1C35"/>
    <w:rsid w:val="00AE3972"/>
    <w:rsid w:val="00AE4705"/>
    <w:rsid w:val="00AE47F5"/>
    <w:rsid w:val="00AE4EE5"/>
    <w:rsid w:val="00AF1051"/>
    <w:rsid w:val="00AF2486"/>
    <w:rsid w:val="00AF4D09"/>
    <w:rsid w:val="00B009B3"/>
    <w:rsid w:val="00B01903"/>
    <w:rsid w:val="00B03E6A"/>
    <w:rsid w:val="00B0408F"/>
    <w:rsid w:val="00B04815"/>
    <w:rsid w:val="00B04875"/>
    <w:rsid w:val="00B05B55"/>
    <w:rsid w:val="00B07DBF"/>
    <w:rsid w:val="00B10629"/>
    <w:rsid w:val="00B1156B"/>
    <w:rsid w:val="00B126A1"/>
    <w:rsid w:val="00B13368"/>
    <w:rsid w:val="00B15024"/>
    <w:rsid w:val="00B15700"/>
    <w:rsid w:val="00B15773"/>
    <w:rsid w:val="00B159E7"/>
    <w:rsid w:val="00B1641F"/>
    <w:rsid w:val="00B16CEA"/>
    <w:rsid w:val="00B17AB1"/>
    <w:rsid w:val="00B22BED"/>
    <w:rsid w:val="00B23757"/>
    <w:rsid w:val="00B266E9"/>
    <w:rsid w:val="00B2682D"/>
    <w:rsid w:val="00B26CE2"/>
    <w:rsid w:val="00B27D16"/>
    <w:rsid w:val="00B305A3"/>
    <w:rsid w:val="00B3166A"/>
    <w:rsid w:val="00B31836"/>
    <w:rsid w:val="00B33AA6"/>
    <w:rsid w:val="00B34AE7"/>
    <w:rsid w:val="00B34C26"/>
    <w:rsid w:val="00B356B1"/>
    <w:rsid w:val="00B35DEC"/>
    <w:rsid w:val="00B3777C"/>
    <w:rsid w:val="00B4359B"/>
    <w:rsid w:val="00B4577F"/>
    <w:rsid w:val="00B4640B"/>
    <w:rsid w:val="00B468EF"/>
    <w:rsid w:val="00B47265"/>
    <w:rsid w:val="00B472F1"/>
    <w:rsid w:val="00B47719"/>
    <w:rsid w:val="00B47C37"/>
    <w:rsid w:val="00B50566"/>
    <w:rsid w:val="00B51DE4"/>
    <w:rsid w:val="00B51FCC"/>
    <w:rsid w:val="00B52178"/>
    <w:rsid w:val="00B54283"/>
    <w:rsid w:val="00B54598"/>
    <w:rsid w:val="00B54C20"/>
    <w:rsid w:val="00B54C53"/>
    <w:rsid w:val="00B54EED"/>
    <w:rsid w:val="00B552BB"/>
    <w:rsid w:val="00B55EAF"/>
    <w:rsid w:val="00B57F1B"/>
    <w:rsid w:val="00B61204"/>
    <w:rsid w:val="00B61413"/>
    <w:rsid w:val="00B6142E"/>
    <w:rsid w:val="00B61AA8"/>
    <w:rsid w:val="00B64680"/>
    <w:rsid w:val="00B652D7"/>
    <w:rsid w:val="00B66E7E"/>
    <w:rsid w:val="00B70231"/>
    <w:rsid w:val="00B70924"/>
    <w:rsid w:val="00B723F9"/>
    <w:rsid w:val="00B7477B"/>
    <w:rsid w:val="00B74F29"/>
    <w:rsid w:val="00B77315"/>
    <w:rsid w:val="00B80828"/>
    <w:rsid w:val="00B8264A"/>
    <w:rsid w:val="00B83494"/>
    <w:rsid w:val="00B838CC"/>
    <w:rsid w:val="00B83C7F"/>
    <w:rsid w:val="00B85273"/>
    <w:rsid w:val="00B86B61"/>
    <w:rsid w:val="00B87E9A"/>
    <w:rsid w:val="00B912CD"/>
    <w:rsid w:val="00B91DAE"/>
    <w:rsid w:val="00B9243E"/>
    <w:rsid w:val="00B93B96"/>
    <w:rsid w:val="00B93E80"/>
    <w:rsid w:val="00B95AF9"/>
    <w:rsid w:val="00B96564"/>
    <w:rsid w:val="00BA076D"/>
    <w:rsid w:val="00BA1AC3"/>
    <w:rsid w:val="00BA2F95"/>
    <w:rsid w:val="00BA5D59"/>
    <w:rsid w:val="00BA7619"/>
    <w:rsid w:val="00BA774F"/>
    <w:rsid w:val="00BB04CB"/>
    <w:rsid w:val="00BB097B"/>
    <w:rsid w:val="00BB1D53"/>
    <w:rsid w:val="00BB2C4B"/>
    <w:rsid w:val="00BB3061"/>
    <w:rsid w:val="00BB3429"/>
    <w:rsid w:val="00BB6455"/>
    <w:rsid w:val="00BB7A0F"/>
    <w:rsid w:val="00BC33A9"/>
    <w:rsid w:val="00BC40A3"/>
    <w:rsid w:val="00BC49C7"/>
    <w:rsid w:val="00BD0BC3"/>
    <w:rsid w:val="00BD0F2D"/>
    <w:rsid w:val="00BD1F82"/>
    <w:rsid w:val="00BD4F81"/>
    <w:rsid w:val="00BD5231"/>
    <w:rsid w:val="00BD5C15"/>
    <w:rsid w:val="00BE09A2"/>
    <w:rsid w:val="00BE1D9D"/>
    <w:rsid w:val="00BE3536"/>
    <w:rsid w:val="00BE3E46"/>
    <w:rsid w:val="00BE4076"/>
    <w:rsid w:val="00BE4418"/>
    <w:rsid w:val="00BE5CE1"/>
    <w:rsid w:val="00BE5D2C"/>
    <w:rsid w:val="00BE6C3E"/>
    <w:rsid w:val="00BE73F8"/>
    <w:rsid w:val="00BE7485"/>
    <w:rsid w:val="00BF009E"/>
    <w:rsid w:val="00BF031A"/>
    <w:rsid w:val="00BF172F"/>
    <w:rsid w:val="00BF33CC"/>
    <w:rsid w:val="00BF645D"/>
    <w:rsid w:val="00BF6B19"/>
    <w:rsid w:val="00BF6B1A"/>
    <w:rsid w:val="00BF7BDE"/>
    <w:rsid w:val="00C005CF"/>
    <w:rsid w:val="00C0372B"/>
    <w:rsid w:val="00C0475F"/>
    <w:rsid w:val="00C04AD5"/>
    <w:rsid w:val="00C04CF5"/>
    <w:rsid w:val="00C05619"/>
    <w:rsid w:val="00C05C6F"/>
    <w:rsid w:val="00C05ECD"/>
    <w:rsid w:val="00C07C2F"/>
    <w:rsid w:val="00C1034B"/>
    <w:rsid w:val="00C10FC5"/>
    <w:rsid w:val="00C115B4"/>
    <w:rsid w:val="00C13BC6"/>
    <w:rsid w:val="00C1548D"/>
    <w:rsid w:val="00C20109"/>
    <w:rsid w:val="00C215FD"/>
    <w:rsid w:val="00C21C54"/>
    <w:rsid w:val="00C223BB"/>
    <w:rsid w:val="00C27C2B"/>
    <w:rsid w:val="00C309A0"/>
    <w:rsid w:val="00C30A8A"/>
    <w:rsid w:val="00C3284E"/>
    <w:rsid w:val="00C32E6F"/>
    <w:rsid w:val="00C3314B"/>
    <w:rsid w:val="00C334F2"/>
    <w:rsid w:val="00C345EA"/>
    <w:rsid w:val="00C34D35"/>
    <w:rsid w:val="00C351F2"/>
    <w:rsid w:val="00C41856"/>
    <w:rsid w:val="00C41DC8"/>
    <w:rsid w:val="00C42DE2"/>
    <w:rsid w:val="00C445A5"/>
    <w:rsid w:val="00C45AED"/>
    <w:rsid w:val="00C46B32"/>
    <w:rsid w:val="00C472BE"/>
    <w:rsid w:val="00C475BC"/>
    <w:rsid w:val="00C47964"/>
    <w:rsid w:val="00C515E3"/>
    <w:rsid w:val="00C51F76"/>
    <w:rsid w:val="00C54877"/>
    <w:rsid w:val="00C57FE9"/>
    <w:rsid w:val="00C60C70"/>
    <w:rsid w:val="00C63540"/>
    <w:rsid w:val="00C63889"/>
    <w:rsid w:val="00C63DFA"/>
    <w:rsid w:val="00C675EA"/>
    <w:rsid w:val="00C7049A"/>
    <w:rsid w:val="00C71781"/>
    <w:rsid w:val="00C74AC8"/>
    <w:rsid w:val="00C74F26"/>
    <w:rsid w:val="00C774D9"/>
    <w:rsid w:val="00C80FE3"/>
    <w:rsid w:val="00C82D61"/>
    <w:rsid w:val="00C8307C"/>
    <w:rsid w:val="00C83B67"/>
    <w:rsid w:val="00C83CC3"/>
    <w:rsid w:val="00C8425F"/>
    <w:rsid w:val="00C84910"/>
    <w:rsid w:val="00C857B5"/>
    <w:rsid w:val="00C864DE"/>
    <w:rsid w:val="00C87D42"/>
    <w:rsid w:val="00C939BA"/>
    <w:rsid w:val="00C93B5D"/>
    <w:rsid w:val="00C93F7E"/>
    <w:rsid w:val="00C94998"/>
    <w:rsid w:val="00C9687B"/>
    <w:rsid w:val="00C975F7"/>
    <w:rsid w:val="00C97628"/>
    <w:rsid w:val="00C97BA6"/>
    <w:rsid w:val="00C97C97"/>
    <w:rsid w:val="00C97D4C"/>
    <w:rsid w:val="00CA00E8"/>
    <w:rsid w:val="00CA0ED2"/>
    <w:rsid w:val="00CA28A5"/>
    <w:rsid w:val="00CA419E"/>
    <w:rsid w:val="00CA6591"/>
    <w:rsid w:val="00CA6599"/>
    <w:rsid w:val="00CB0B1E"/>
    <w:rsid w:val="00CB1701"/>
    <w:rsid w:val="00CB2113"/>
    <w:rsid w:val="00CB2613"/>
    <w:rsid w:val="00CB33B6"/>
    <w:rsid w:val="00CB54C9"/>
    <w:rsid w:val="00CB7822"/>
    <w:rsid w:val="00CB7861"/>
    <w:rsid w:val="00CC1591"/>
    <w:rsid w:val="00CC1DE1"/>
    <w:rsid w:val="00CC3F78"/>
    <w:rsid w:val="00CC45C9"/>
    <w:rsid w:val="00CC66BA"/>
    <w:rsid w:val="00CC74B5"/>
    <w:rsid w:val="00CC75CA"/>
    <w:rsid w:val="00CD0F8B"/>
    <w:rsid w:val="00CD2791"/>
    <w:rsid w:val="00CD2AFC"/>
    <w:rsid w:val="00CD32AF"/>
    <w:rsid w:val="00CD349B"/>
    <w:rsid w:val="00CD3668"/>
    <w:rsid w:val="00CD4621"/>
    <w:rsid w:val="00CD4C15"/>
    <w:rsid w:val="00CD64B5"/>
    <w:rsid w:val="00CE0692"/>
    <w:rsid w:val="00CE3F4C"/>
    <w:rsid w:val="00CE40C1"/>
    <w:rsid w:val="00CE49DD"/>
    <w:rsid w:val="00CE5255"/>
    <w:rsid w:val="00CE5381"/>
    <w:rsid w:val="00CE5608"/>
    <w:rsid w:val="00CE6366"/>
    <w:rsid w:val="00CE6E40"/>
    <w:rsid w:val="00CE6F18"/>
    <w:rsid w:val="00CE7791"/>
    <w:rsid w:val="00CF044F"/>
    <w:rsid w:val="00CF05BB"/>
    <w:rsid w:val="00CF12C5"/>
    <w:rsid w:val="00CF26E2"/>
    <w:rsid w:val="00CF2BCC"/>
    <w:rsid w:val="00CF4CA3"/>
    <w:rsid w:val="00D00EEA"/>
    <w:rsid w:val="00D01A58"/>
    <w:rsid w:val="00D036D0"/>
    <w:rsid w:val="00D049C0"/>
    <w:rsid w:val="00D0563D"/>
    <w:rsid w:val="00D0591A"/>
    <w:rsid w:val="00D104E7"/>
    <w:rsid w:val="00D10B11"/>
    <w:rsid w:val="00D14481"/>
    <w:rsid w:val="00D1618F"/>
    <w:rsid w:val="00D17E7F"/>
    <w:rsid w:val="00D23C65"/>
    <w:rsid w:val="00D258ED"/>
    <w:rsid w:val="00D26021"/>
    <w:rsid w:val="00D26751"/>
    <w:rsid w:val="00D26E84"/>
    <w:rsid w:val="00D27254"/>
    <w:rsid w:val="00D30A8B"/>
    <w:rsid w:val="00D3240D"/>
    <w:rsid w:val="00D32D8F"/>
    <w:rsid w:val="00D34EC5"/>
    <w:rsid w:val="00D362DB"/>
    <w:rsid w:val="00D3667D"/>
    <w:rsid w:val="00D3737A"/>
    <w:rsid w:val="00D3760F"/>
    <w:rsid w:val="00D413FC"/>
    <w:rsid w:val="00D422B1"/>
    <w:rsid w:val="00D431B6"/>
    <w:rsid w:val="00D43A3B"/>
    <w:rsid w:val="00D446CC"/>
    <w:rsid w:val="00D45B7C"/>
    <w:rsid w:val="00D467FE"/>
    <w:rsid w:val="00D4758A"/>
    <w:rsid w:val="00D513AD"/>
    <w:rsid w:val="00D51D67"/>
    <w:rsid w:val="00D53E7E"/>
    <w:rsid w:val="00D557DA"/>
    <w:rsid w:val="00D562F6"/>
    <w:rsid w:val="00D628CD"/>
    <w:rsid w:val="00D66A54"/>
    <w:rsid w:val="00D66AAD"/>
    <w:rsid w:val="00D715B3"/>
    <w:rsid w:val="00D71DEE"/>
    <w:rsid w:val="00D71F94"/>
    <w:rsid w:val="00D72798"/>
    <w:rsid w:val="00D72ADB"/>
    <w:rsid w:val="00D72D45"/>
    <w:rsid w:val="00D72E3E"/>
    <w:rsid w:val="00D7320A"/>
    <w:rsid w:val="00D741C5"/>
    <w:rsid w:val="00D741F5"/>
    <w:rsid w:val="00D74849"/>
    <w:rsid w:val="00D750C8"/>
    <w:rsid w:val="00D75B81"/>
    <w:rsid w:val="00D766C2"/>
    <w:rsid w:val="00D8035E"/>
    <w:rsid w:val="00D858EE"/>
    <w:rsid w:val="00D85E99"/>
    <w:rsid w:val="00D86BF8"/>
    <w:rsid w:val="00D8723C"/>
    <w:rsid w:val="00D879AE"/>
    <w:rsid w:val="00D9086F"/>
    <w:rsid w:val="00D9106D"/>
    <w:rsid w:val="00D91B3C"/>
    <w:rsid w:val="00D92AA7"/>
    <w:rsid w:val="00D92EBF"/>
    <w:rsid w:val="00D94B7C"/>
    <w:rsid w:val="00D95006"/>
    <w:rsid w:val="00D95969"/>
    <w:rsid w:val="00D95C22"/>
    <w:rsid w:val="00D979BE"/>
    <w:rsid w:val="00D97A88"/>
    <w:rsid w:val="00D97C3F"/>
    <w:rsid w:val="00DA0918"/>
    <w:rsid w:val="00DA0ED7"/>
    <w:rsid w:val="00DA6811"/>
    <w:rsid w:val="00DA6DEA"/>
    <w:rsid w:val="00DA6E69"/>
    <w:rsid w:val="00DB0455"/>
    <w:rsid w:val="00DB04F9"/>
    <w:rsid w:val="00DB2772"/>
    <w:rsid w:val="00DB2938"/>
    <w:rsid w:val="00DB296D"/>
    <w:rsid w:val="00DB31A2"/>
    <w:rsid w:val="00DB50ED"/>
    <w:rsid w:val="00DB5581"/>
    <w:rsid w:val="00DB5710"/>
    <w:rsid w:val="00DB6B48"/>
    <w:rsid w:val="00DB70CE"/>
    <w:rsid w:val="00DB7FD9"/>
    <w:rsid w:val="00DC04C4"/>
    <w:rsid w:val="00DC1519"/>
    <w:rsid w:val="00DC249A"/>
    <w:rsid w:val="00DC3038"/>
    <w:rsid w:val="00DC7E72"/>
    <w:rsid w:val="00DD048B"/>
    <w:rsid w:val="00DD13FC"/>
    <w:rsid w:val="00DD3CCE"/>
    <w:rsid w:val="00DD6064"/>
    <w:rsid w:val="00DE008C"/>
    <w:rsid w:val="00DE0AB6"/>
    <w:rsid w:val="00DE11A9"/>
    <w:rsid w:val="00DE1367"/>
    <w:rsid w:val="00DE4698"/>
    <w:rsid w:val="00DE5E06"/>
    <w:rsid w:val="00DE5F44"/>
    <w:rsid w:val="00DE6705"/>
    <w:rsid w:val="00DE695F"/>
    <w:rsid w:val="00DE70B8"/>
    <w:rsid w:val="00DE7190"/>
    <w:rsid w:val="00DF27F5"/>
    <w:rsid w:val="00DF2BEF"/>
    <w:rsid w:val="00DF5990"/>
    <w:rsid w:val="00DF73DB"/>
    <w:rsid w:val="00DF7A6B"/>
    <w:rsid w:val="00E031E6"/>
    <w:rsid w:val="00E05F50"/>
    <w:rsid w:val="00E07D8A"/>
    <w:rsid w:val="00E07FB6"/>
    <w:rsid w:val="00E10DA9"/>
    <w:rsid w:val="00E11C75"/>
    <w:rsid w:val="00E12652"/>
    <w:rsid w:val="00E13374"/>
    <w:rsid w:val="00E139BF"/>
    <w:rsid w:val="00E13B94"/>
    <w:rsid w:val="00E16091"/>
    <w:rsid w:val="00E160FD"/>
    <w:rsid w:val="00E16394"/>
    <w:rsid w:val="00E17072"/>
    <w:rsid w:val="00E17C27"/>
    <w:rsid w:val="00E23106"/>
    <w:rsid w:val="00E2346A"/>
    <w:rsid w:val="00E24657"/>
    <w:rsid w:val="00E32A1E"/>
    <w:rsid w:val="00E33E43"/>
    <w:rsid w:val="00E34091"/>
    <w:rsid w:val="00E345F8"/>
    <w:rsid w:val="00E34C41"/>
    <w:rsid w:val="00E3513A"/>
    <w:rsid w:val="00E35FD9"/>
    <w:rsid w:val="00E364A5"/>
    <w:rsid w:val="00E36B6F"/>
    <w:rsid w:val="00E36DB6"/>
    <w:rsid w:val="00E36DF6"/>
    <w:rsid w:val="00E416A4"/>
    <w:rsid w:val="00E42F15"/>
    <w:rsid w:val="00E43FB7"/>
    <w:rsid w:val="00E46F4F"/>
    <w:rsid w:val="00E47547"/>
    <w:rsid w:val="00E51EF8"/>
    <w:rsid w:val="00E52B64"/>
    <w:rsid w:val="00E532D8"/>
    <w:rsid w:val="00E54B6A"/>
    <w:rsid w:val="00E54FD0"/>
    <w:rsid w:val="00E554D1"/>
    <w:rsid w:val="00E557C1"/>
    <w:rsid w:val="00E55A36"/>
    <w:rsid w:val="00E56239"/>
    <w:rsid w:val="00E565DF"/>
    <w:rsid w:val="00E570CF"/>
    <w:rsid w:val="00E61A03"/>
    <w:rsid w:val="00E62CC4"/>
    <w:rsid w:val="00E6581C"/>
    <w:rsid w:val="00E672E2"/>
    <w:rsid w:val="00E67739"/>
    <w:rsid w:val="00E70FA7"/>
    <w:rsid w:val="00E72917"/>
    <w:rsid w:val="00E72E68"/>
    <w:rsid w:val="00E74472"/>
    <w:rsid w:val="00E7472D"/>
    <w:rsid w:val="00E74959"/>
    <w:rsid w:val="00E77F27"/>
    <w:rsid w:val="00E8029D"/>
    <w:rsid w:val="00E813DB"/>
    <w:rsid w:val="00E820A8"/>
    <w:rsid w:val="00E86F64"/>
    <w:rsid w:val="00E87B26"/>
    <w:rsid w:val="00E91808"/>
    <w:rsid w:val="00E91CF9"/>
    <w:rsid w:val="00E94CD9"/>
    <w:rsid w:val="00E961D5"/>
    <w:rsid w:val="00EA02CA"/>
    <w:rsid w:val="00EA094E"/>
    <w:rsid w:val="00EA0CD8"/>
    <w:rsid w:val="00EA26F6"/>
    <w:rsid w:val="00EA32ED"/>
    <w:rsid w:val="00EA521D"/>
    <w:rsid w:val="00EA7507"/>
    <w:rsid w:val="00EB0999"/>
    <w:rsid w:val="00EB2FC8"/>
    <w:rsid w:val="00EB3659"/>
    <w:rsid w:val="00EB3878"/>
    <w:rsid w:val="00EB48D9"/>
    <w:rsid w:val="00EB48E6"/>
    <w:rsid w:val="00EB6407"/>
    <w:rsid w:val="00EB68CC"/>
    <w:rsid w:val="00EB715E"/>
    <w:rsid w:val="00EB7443"/>
    <w:rsid w:val="00EB7708"/>
    <w:rsid w:val="00EB7DB2"/>
    <w:rsid w:val="00EC1BDC"/>
    <w:rsid w:val="00EC23AA"/>
    <w:rsid w:val="00EC2B98"/>
    <w:rsid w:val="00EC2C46"/>
    <w:rsid w:val="00EC2F3D"/>
    <w:rsid w:val="00EC4AC5"/>
    <w:rsid w:val="00EC51D2"/>
    <w:rsid w:val="00EC5C5B"/>
    <w:rsid w:val="00EC6527"/>
    <w:rsid w:val="00EC71D1"/>
    <w:rsid w:val="00ED0DF8"/>
    <w:rsid w:val="00ED11CD"/>
    <w:rsid w:val="00ED55A9"/>
    <w:rsid w:val="00ED5F8C"/>
    <w:rsid w:val="00ED62C8"/>
    <w:rsid w:val="00ED6674"/>
    <w:rsid w:val="00ED70BE"/>
    <w:rsid w:val="00EE1B39"/>
    <w:rsid w:val="00EE3495"/>
    <w:rsid w:val="00EE42EE"/>
    <w:rsid w:val="00EE54CD"/>
    <w:rsid w:val="00EE5B22"/>
    <w:rsid w:val="00EF039B"/>
    <w:rsid w:val="00EF04D3"/>
    <w:rsid w:val="00EF0F1F"/>
    <w:rsid w:val="00EF1E7C"/>
    <w:rsid w:val="00EF263C"/>
    <w:rsid w:val="00EF2DEB"/>
    <w:rsid w:val="00EF3DFB"/>
    <w:rsid w:val="00F00587"/>
    <w:rsid w:val="00F00708"/>
    <w:rsid w:val="00F03927"/>
    <w:rsid w:val="00F04073"/>
    <w:rsid w:val="00F07348"/>
    <w:rsid w:val="00F07D30"/>
    <w:rsid w:val="00F11471"/>
    <w:rsid w:val="00F11D56"/>
    <w:rsid w:val="00F14153"/>
    <w:rsid w:val="00F142C5"/>
    <w:rsid w:val="00F14752"/>
    <w:rsid w:val="00F14840"/>
    <w:rsid w:val="00F20EC8"/>
    <w:rsid w:val="00F20F84"/>
    <w:rsid w:val="00F23D1B"/>
    <w:rsid w:val="00F25C88"/>
    <w:rsid w:val="00F25FDD"/>
    <w:rsid w:val="00F2621C"/>
    <w:rsid w:val="00F26634"/>
    <w:rsid w:val="00F27393"/>
    <w:rsid w:val="00F30DA6"/>
    <w:rsid w:val="00F30FEC"/>
    <w:rsid w:val="00F31440"/>
    <w:rsid w:val="00F31ED6"/>
    <w:rsid w:val="00F33C0B"/>
    <w:rsid w:val="00F344E1"/>
    <w:rsid w:val="00F356B4"/>
    <w:rsid w:val="00F35D0C"/>
    <w:rsid w:val="00F35EA3"/>
    <w:rsid w:val="00F371C6"/>
    <w:rsid w:val="00F41628"/>
    <w:rsid w:val="00F41F9E"/>
    <w:rsid w:val="00F43563"/>
    <w:rsid w:val="00F43F06"/>
    <w:rsid w:val="00F43FAD"/>
    <w:rsid w:val="00F461A3"/>
    <w:rsid w:val="00F46C8F"/>
    <w:rsid w:val="00F47467"/>
    <w:rsid w:val="00F47D07"/>
    <w:rsid w:val="00F50EF2"/>
    <w:rsid w:val="00F51283"/>
    <w:rsid w:val="00F518D8"/>
    <w:rsid w:val="00F51A68"/>
    <w:rsid w:val="00F51FFF"/>
    <w:rsid w:val="00F5275C"/>
    <w:rsid w:val="00F55BAD"/>
    <w:rsid w:val="00F55E63"/>
    <w:rsid w:val="00F57BBA"/>
    <w:rsid w:val="00F57D10"/>
    <w:rsid w:val="00F61B9A"/>
    <w:rsid w:val="00F62DD1"/>
    <w:rsid w:val="00F62E3C"/>
    <w:rsid w:val="00F63A52"/>
    <w:rsid w:val="00F63D6B"/>
    <w:rsid w:val="00F64E45"/>
    <w:rsid w:val="00F67315"/>
    <w:rsid w:val="00F70E94"/>
    <w:rsid w:val="00F711BA"/>
    <w:rsid w:val="00F72B50"/>
    <w:rsid w:val="00F747DD"/>
    <w:rsid w:val="00F7613B"/>
    <w:rsid w:val="00F828A8"/>
    <w:rsid w:val="00F82A2C"/>
    <w:rsid w:val="00F8393A"/>
    <w:rsid w:val="00F84988"/>
    <w:rsid w:val="00F849F6"/>
    <w:rsid w:val="00F84E3E"/>
    <w:rsid w:val="00F85CFE"/>
    <w:rsid w:val="00F90271"/>
    <w:rsid w:val="00F9116E"/>
    <w:rsid w:val="00F94004"/>
    <w:rsid w:val="00F94E7B"/>
    <w:rsid w:val="00F95206"/>
    <w:rsid w:val="00F95A14"/>
    <w:rsid w:val="00F95C5E"/>
    <w:rsid w:val="00F97491"/>
    <w:rsid w:val="00FA1945"/>
    <w:rsid w:val="00FA1DB8"/>
    <w:rsid w:val="00FA2CCE"/>
    <w:rsid w:val="00FA5028"/>
    <w:rsid w:val="00FB0BEC"/>
    <w:rsid w:val="00FB21DF"/>
    <w:rsid w:val="00FB2C05"/>
    <w:rsid w:val="00FB3C9E"/>
    <w:rsid w:val="00FB53C5"/>
    <w:rsid w:val="00FB553E"/>
    <w:rsid w:val="00FB7F5F"/>
    <w:rsid w:val="00FC087E"/>
    <w:rsid w:val="00FC278D"/>
    <w:rsid w:val="00FC3E7E"/>
    <w:rsid w:val="00FC50CB"/>
    <w:rsid w:val="00FC5624"/>
    <w:rsid w:val="00FC6679"/>
    <w:rsid w:val="00FC716A"/>
    <w:rsid w:val="00FD0DC5"/>
    <w:rsid w:val="00FD4260"/>
    <w:rsid w:val="00FD455E"/>
    <w:rsid w:val="00FD455F"/>
    <w:rsid w:val="00FD49B1"/>
    <w:rsid w:val="00FD5B8C"/>
    <w:rsid w:val="00FE089D"/>
    <w:rsid w:val="00FE1F85"/>
    <w:rsid w:val="00FE2FD0"/>
    <w:rsid w:val="00FE3499"/>
    <w:rsid w:val="00FE540D"/>
    <w:rsid w:val="00FE774C"/>
    <w:rsid w:val="00FF368A"/>
    <w:rsid w:val="00FF5156"/>
    <w:rsid w:val="00FF620F"/>
    <w:rsid w:val="048B78C6"/>
    <w:rsid w:val="23721230"/>
    <w:rsid w:val="2AB75836"/>
    <w:rsid w:val="38F85220"/>
    <w:rsid w:val="399B4EF0"/>
    <w:rsid w:val="571F61A5"/>
    <w:rsid w:val="5AE77800"/>
    <w:rsid w:val="61640632"/>
    <w:rsid w:val="653A2D58"/>
    <w:rsid w:val="6F1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1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492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Tahoma" w:hAnsi="Tahoma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color w:val="383838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pPr>
      <w:spacing w:after="120"/>
    </w:pPr>
  </w:style>
  <w:style w:type="paragraph" w:styleId="Tekstpodstawowywcity">
    <w:name w:val="Body Text Indent"/>
    <w:basedOn w:val="Normalny"/>
    <w:semiHidden/>
    <w:qFormat/>
    <w:pPr>
      <w:spacing w:after="120"/>
      <w:ind w:left="283"/>
    </w:pPr>
  </w:style>
  <w:style w:type="paragraph" w:styleId="Tekstpodstawowyzwciciem2">
    <w:name w:val="Body Text First Indent 2"/>
    <w:basedOn w:val="Normalny"/>
    <w:semiHidden/>
    <w:qFormat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  <w:lang w:val="zh-CN" w:eastAsia="zh-CN"/>
    </w:rPr>
  </w:style>
  <w:style w:type="character" w:styleId="Uwydatnienie">
    <w:name w:val="Emphasis"/>
    <w:qFormat/>
    <w:rPr>
      <w:i/>
      <w:i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character" w:styleId="UyteHipercze">
    <w:name w:val="FollowedHyperlink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cze">
    <w:name w:val="Hyperlink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qFormat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semiHidden/>
    <w:qFormat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40"/>
    </w:rPr>
  </w:style>
  <w:style w:type="character" w:customStyle="1" w:styleId="text5">
    <w:name w:val="text5"/>
    <w:basedOn w:val="Domylnaczcionkaakapitu"/>
    <w:qFormat/>
  </w:style>
  <w:style w:type="paragraph" w:customStyle="1" w:styleId="Kolorowalistaakcent11">
    <w:name w:val="Kolorowa lista — akcent 11"/>
    <w:basedOn w:val="Normalny"/>
    <w:qFormat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qFormat/>
    <w:rPr>
      <w:rFonts w:ascii="Arial" w:hAnsi="Arial" w:cs="Arial"/>
      <w:b/>
      <w:bCs/>
      <w:sz w:val="40"/>
      <w:szCs w:val="24"/>
    </w:rPr>
  </w:style>
  <w:style w:type="paragraph" w:customStyle="1" w:styleId="xl151">
    <w:name w:val="xl151"/>
    <w:basedOn w:val="Normalny"/>
    <w:qFormat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qFormat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HTML-wstpniesformatowanyZnak">
    <w:name w:val="HTML - wstępnie sformatowany Znak"/>
    <w:qFormat/>
    <w:rPr>
      <w:rFonts w:ascii="Courier New" w:hAnsi="Courier New" w:cs="Courier New"/>
    </w:rPr>
  </w:style>
  <w:style w:type="character" w:customStyle="1" w:styleId="StopkaZnak">
    <w:name w:val="Stopka Znak"/>
    <w:uiPriority w:val="99"/>
    <w:qFormat/>
    <w:rPr>
      <w:sz w:val="24"/>
      <w:szCs w:val="24"/>
    </w:rPr>
  </w:style>
  <w:style w:type="character" w:customStyle="1" w:styleId="Nagwek1Znak">
    <w:name w:val="Nagłówek 1 Znak"/>
    <w:qFormat/>
    <w:rPr>
      <w:rFonts w:ascii="Tahoma" w:hAnsi="Tahoma"/>
      <w:b/>
      <w:sz w:val="22"/>
    </w:rPr>
  </w:style>
  <w:style w:type="paragraph" w:customStyle="1" w:styleId="Bezodstpw1">
    <w:name w:val="Bez odstępów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qFormat/>
    <w:rPr>
      <w:rFonts w:ascii="Calibri" w:hAnsi="Calibri"/>
      <w:sz w:val="22"/>
      <w:szCs w:val="22"/>
      <w:lang w:val="pl-PL" w:eastAsia="en-US" w:bidi="ar-SA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qFormat/>
    <w:locked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customStyle="1" w:styleId="TematkomentarzaZnak">
    <w:name w:val="Temat komentarza Znak"/>
    <w:link w:val="Tematkomentarza"/>
    <w:uiPriority w:val="99"/>
    <w:semiHidden/>
    <w:qFormat/>
    <w:rPr>
      <w:b/>
      <w:bCs/>
    </w:rPr>
  </w:style>
  <w:style w:type="paragraph" w:customStyle="1" w:styleId="Kolorowecieniowanieakcent11">
    <w:name w:val="Kolorowe cieniowanie — akcent 11"/>
    <w:hidden/>
    <w:uiPriority w:val="99"/>
    <w:semiHidden/>
    <w:qFormat/>
    <w:rPr>
      <w:rFonts w:eastAsia="Times New Roman"/>
      <w:sz w:val="24"/>
      <w:szCs w:val="24"/>
    </w:rPr>
  </w:style>
  <w:style w:type="paragraph" w:customStyle="1" w:styleId="Poprawka1">
    <w:name w:val="Poprawka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  <w:rPr>
      <w:lang w:val="zh-CN" w:eastAsia="zh-CN"/>
    </w:rPr>
  </w:style>
  <w:style w:type="character" w:customStyle="1" w:styleId="AkapitzlistZnak">
    <w:name w:val="Akapit z listą Znak"/>
    <w:link w:val="Akapitzlist"/>
    <w:uiPriority w:val="34"/>
    <w:qFormat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Bezodstpw">
    <w:name w:val="No Spacing"/>
    <w:qFormat/>
    <w:rPr>
      <w:rFonts w:eastAsia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</w:style>
  <w:style w:type="character" w:customStyle="1" w:styleId="Nierozpoznanawzmianka1">
    <w:name w:val="Nierozpoznana wzmia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gmail-msolistparagraph">
    <w:name w:val="gmail-msolistparagraph"/>
    <w:basedOn w:val="Normalny"/>
    <w:qFormat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uiPriority w:val="99"/>
    <w:qFormat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ntstyle01">
    <w:name w:val="fontstyle01"/>
    <w:qFormat/>
    <w:rPr>
      <w:rFonts w:ascii="Cambria" w:hAnsi="Cambria" w:hint="default"/>
      <w:b/>
      <w:bCs/>
      <w:color w:val="000000"/>
      <w:sz w:val="22"/>
      <w:szCs w:val="22"/>
    </w:rPr>
  </w:style>
  <w:style w:type="character" w:customStyle="1" w:styleId="fontstyle21">
    <w:name w:val="fontstyle21"/>
    <w:qFormat/>
    <w:rPr>
      <w:rFonts w:ascii="Wingdings" w:hAnsi="Wingdings" w:hint="default"/>
      <w:color w:val="000000"/>
      <w:sz w:val="22"/>
      <w:szCs w:val="22"/>
    </w:rPr>
  </w:style>
  <w:style w:type="paragraph" w:customStyle="1" w:styleId="msonormal0">
    <w:name w:val="msonormal"/>
    <w:basedOn w:val="Normalny"/>
    <w:qFormat/>
    <w:pPr>
      <w:spacing w:before="100" w:beforeAutospacing="1" w:after="100" w:afterAutospacing="1"/>
    </w:pPr>
  </w:style>
  <w:style w:type="paragraph" w:customStyle="1" w:styleId="normaltable">
    <w:name w:val="normaltable"/>
    <w:basedOn w:val="Normalny"/>
    <w:qFormat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Normalny"/>
    <w:qFormat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style1">
    <w:name w:val="fontstyle1"/>
    <w:basedOn w:val="Normalny"/>
    <w:qFormat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Normalny"/>
    <w:qFormat/>
    <w:pPr>
      <w:spacing w:before="100" w:beforeAutospacing="1" w:after="100" w:afterAutospacing="1"/>
    </w:pPr>
    <w:rPr>
      <w:rFonts w:ascii="Segoe UI Symbol" w:hAnsi="Segoe UI Symbol"/>
      <w:color w:val="000000"/>
      <w:sz w:val="20"/>
      <w:szCs w:val="20"/>
    </w:rPr>
  </w:style>
  <w:style w:type="paragraph" w:customStyle="1" w:styleId="fontstyle3">
    <w:name w:val="fontstyle3"/>
    <w:basedOn w:val="Normalny"/>
    <w:qFormat/>
    <w:pPr>
      <w:spacing w:before="100" w:beforeAutospacing="1" w:after="100" w:afterAutospacing="1"/>
    </w:pPr>
    <w:rPr>
      <w:color w:val="000000"/>
      <w:sz w:val="14"/>
      <w:szCs w:val="14"/>
    </w:rPr>
  </w:style>
  <w:style w:type="character" w:customStyle="1" w:styleId="fontstyle31">
    <w:name w:val="fontstyle31"/>
    <w:qFormat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4"/>
      <w:szCs w:val="24"/>
    </w:rPr>
  </w:style>
  <w:style w:type="paragraph" w:styleId="Poprawka">
    <w:name w:val="Revision"/>
    <w:hidden/>
    <w:uiPriority w:val="99"/>
    <w:semiHidden/>
    <w:rsid w:val="00104770"/>
    <w:rPr>
      <w:rFonts w:eastAsia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awe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7A211DC-E25C-4F62-AE97-87B9CDE68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4179</Words>
  <Characters>25078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2024-04-04T11:18:00Z</dcterms:created>
  <dcterms:modified xsi:type="dcterms:W3CDTF">2024-04-05T19:09:00Z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EB20865A62744E74864AF0F2B969C5F4_13</vt:lpwstr>
  </property>
</Properties>
</file>