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A1E4" w14:textId="7F1A49E7" w:rsidR="0077653F" w:rsidRDefault="00D43257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Załącznik nr 1</w:t>
      </w:r>
    </w:p>
    <w:p w14:paraId="05157C80" w14:textId="77777777" w:rsidR="0077653F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32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32"/>
          <w:szCs w:val="24"/>
          <w:lang w:val="pl-PL"/>
        </w:rPr>
        <w:t>FORMULARZ OFERTY</w:t>
      </w:r>
    </w:p>
    <w:p w14:paraId="110D10AF" w14:textId="77777777" w:rsidR="0077653F" w:rsidRDefault="0077653F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3D45BDF3" w14:textId="77777777" w:rsidR="0077653F" w:rsidRDefault="00C92690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I.DANE ZAMAWIAJĄCEGO</w:t>
      </w:r>
    </w:p>
    <w:p w14:paraId="3794EBD8" w14:textId="77777777" w:rsidR="0077653F" w:rsidRDefault="0077653F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67288BC4" w14:textId="21D76A79" w:rsidR="0077653F" w:rsidRDefault="00BB4A0F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bookmarkStart w:id="0" w:name="_Hlk518891079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Urteste S.A.</w:t>
      </w:r>
    </w:p>
    <w:p w14:paraId="1986D74A" w14:textId="7D535A68" w:rsidR="0077653F" w:rsidRDefault="00C92690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ul. </w:t>
      </w:r>
      <w:r w:rsidR="00BB4A0F">
        <w:rPr>
          <w:rFonts w:asciiTheme="minorHAnsi" w:eastAsia="Times New Roman" w:hAnsiTheme="minorHAnsi" w:cs="Times New Roman"/>
          <w:sz w:val="24"/>
          <w:szCs w:val="24"/>
          <w:lang w:val="pl-PL"/>
        </w:rPr>
        <w:t>Starodworska 1</w:t>
      </w:r>
    </w:p>
    <w:bookmarkEnd w:id="0"/>
    <w:p w14:paraId="4BA94D16" w14:textId="30B73377" w:rsidR="00793942" w:rsidRDefault="00BB4A0F" w:rsidP="00793942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80-137 Gdańsk</w:t>
      </w:r>
    </w:p>
    <w:p w14:paraId="29F7105F" w14:textId="77777777" w:rsidR="0077653F" w:rsidRDefault="00C92690">
      <w:pPr>
        <w:pStyle w:val="Standard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II.DANE OFERENTA</w:t>
      </w:r>
    </w:p>
    <w:p w14:paraId="063BCDA1" w14:textId="77777777" w:rsidR="0077653F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67"/>
      </w:tblGrid>
      <w:tr w:rsidR="0077653F" w14:paraId="151DA873" w14:textId="77777777"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4C470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Nazwa:</w:t>
            </w:r>
          </w:p>
        </w:tc>
        <w:tc>
          <w:tcPr>
            <w:tcW w:w="706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4E5B9E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0B64C7D9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D3F48F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59CEF1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54F82F8C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4539092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Tel.: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4DE087C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0080CB96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044F808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EC3383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5EC60881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0EE64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NIP: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A5EEC7" w14:textId="77777777" w:rsidR="0077653F" w:rsidRDefault="0077653F">
            <w:pPr>
              <w:pStyle w:val="Standard"/>
              <w:ind w:left="84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</w:tbl>
    <w:p w14:paraId="6E413040" w14:textId="77777777" w:rsidR="0077653F" w:rsidRDefault="0077653F">
      <w:pPr>
        <w:pStyle w:val="Standard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8997EF2" w14:textId="77777777" w:rsidR="00F32D2E" w:rsidRPr="00E652D5" w:rsidRDefault="00F32D2E" w:rsidP="00F32D2E">
      <w:pPr>
        <w:pStyle w:val="Standard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E652D5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 w:rsidRPr="00E652D5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I. DANE OSOBY DO KONTAKTU</w:t>
      </w:r>
    </w:p>
    <w:p w14:paraId="43A7E1E1" w14:textId="77777777" w:rsidR="00F32D2E" w:rsidRPr="003955B1" w:rsidRDefault="00F32D2E" w:rsidP="00F32D2E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6887"/>
      </w:tblGrid>
      <w:tr w:rsidR="00F32D2E" w:rsidRPr="003955B1" w14:paraId="4402A14D" w14:textId="77777777" w:rsidTr="00D92659">
        <w:tc>
          <w:tcPr>
            <w:tcW w:w="1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A915805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Imię i nazwisko:</w:t>
            </w:r>
          </w:p>
        </w:tc>
        <w:tc>
          <w:tcPr>
            <w:tcW w:w="688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4EA8524" w14:textId="77777777" w:rsidR="00F32D2E" w:rsidRPr="003955B1" w:rsidRDefault="00F32D2E" w:rsidP="00D92659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F32D2E" w:rsidRPr="003955B1" w14:paraId="4A83523B" w14:textId="77777777" w:rsidTr="00D92659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3F2DE0A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Tel</w:t>
            </w:r>
            <w:r>
              <w:rPr>
                <w:rFonts w:asciiTheme="minorHAnsi" w:eastAsia="Times New Roman" w:hAnsiTheme="minorHAnsi" w:cstheme="minorHAnsi"/>
                <w:lang w:val="pl-PL"/>
              </w:rPr>
              <w:t>.</w:t>
            </w:r>
            <w:r w:rsidRPr="003955B1">
              <w:rPr>
                <w:rFonts w:asciiTheme="minorHAnsi" w:eastAsia="Times New Roman" w:hAnsiTheme="minorHAnsi" w:cstheme="minorHAnsi"/>
                <w:lang w:val="pl-PL"/>
              </w:rPr>
              <w:t>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73D0206" w14:textId="77777777" w:rsidR="00F32D2E" w:rsidRPr="003955B1" w:rsidRDefault="00F32D2E" w:rsidP="00D92659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F32D2E" w:rsidRPr="003955B1" w14:paraId="78E72A07" w14:textId="77777777" w:rsidTr="00D92659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AF68829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E-mail: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ED267DB" w14:textId="77777777" w:rsidR="00F32D2E" w:rsidRPr="003955B1" w:rsidRDefault="00F32D2E" w:rsidP="00D92659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</w:tbl>
    <w:p w14:paraId="7DF13631" w14:textId="77777777" w:rsidR="00F32D2E" w:rsidRDefault="00F32D2E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55E4FCF6" w14:textId="5D6D98C6" w:rsidR="0077653F" w:rsidRDefault="00C92690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 w:rsidR="00F32D2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V</w:t>
      </w: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.OFERTA</w:t>
      </w:r>
    </w:p>
    <w:p w14:paraId="4CC950FE" w14:textId="1FA66153" w:rsidR="0077653F" w:rsidRDefault="00094AF0">
      <w:pPr>
        <w:pStyle w:val="Standard"/>
        <w:spacing w:after="20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W odpowiedzi na zapytanie ofertowe </w:t>
      </w:r>
      <w:r w:rsidR="00BB4A0F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w trybie zasady konkurencyjności na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dostawę </w:t>
      </w:r>
      <w:r w:rsidR="00F32D2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odczynników chemicznych, enzymów, materiałów zużywalnych, roztworów wzorcowych konduktometrycznych, liofilizowanych preparatów ilościowych kultur odniesienia o wysokiej koncentracji mikroorganizmów, środków do czyszczenia, środków do dezynfekcji, środków do utylizacji oraz pojemników do przechowywania i poboru próbek</w:t>
      </w:r>
      <w:r w:rsidR="00BB2868" w:rsidRPr="00793942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.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Oferujemy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realizację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zamówienia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na poniższych warunkach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976"/>
        <w:gridCol w:w="2941"/>
      </w:tblGrid>
      <w:tr w:rsidR="00F32D2E" w:rsidRPr="00C41AED" w14:paraId="4367CDD6" w14:textId="77777777" w:rsidTr="00F32D2E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8DF11D" w14:textId="29FFFFE0" w:rsidR="00F32D2E" w:rsidRPr="00F32D2E" w:rsidRDefault="00F32D2E" w:rsidP="00F32D2E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lastRenderedPageBreak/>
              <w:t>Część 1: Odczynniki chemiczne do syntezy</w:t>
            </w:r>
          </w:p>
        </w:tc>
      </w:tr>
      <w:tr w:rsidR="00412DE8" w:rsidRPr="00C41AED" w14:paraId="07694BDE" w14:textId="0DDD630D" w:rsidTr="00F32D2E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69F8E5F" w14:textId="6784DBBE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22598F2" w14:textId="3AC8A010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2DA9F1" w14:textId="1559D342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F32D2E" w:rsidRPr="00C41AED" w14:paraId="54146953" w14:textId="43CFF1C9" w:rsidTr="00F67909">
        <w:trPr>
          <w:cantSplit/>
          <w:trHeight w:val="16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CF8BB9" w14:textId="780E79C9" w:rsidR="00F32D2E" w:rsidRPr="00CE7D87" w:rsidRDefault="00F32D2E" w:rsidP="00412DE8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Pochodne aminokwasowe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30114C" w14:textId="7617AB74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235B97" w14:textId="0EB2332A" w:rsidR="00F32D2E" w:rsidRDefault="00F32D2E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396860B5" w14:textId="77777777" w:rsidR="00F32D2E" w:rsidRDefault="00F32D2E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1B7B826A" w14:textId="3F4BD03F" w:rsidR="00F32D2E" w:rsidRPr="00C41AED" w:rsidRDefault="00F32D2E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32D2E" w:rsidRPr="00C41AED" w14:paraId="60A773E8" w14:textId="6C46E08A" w:rsidTr="00F32D2E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87CB6D" w14:textId="16206DAB" w:rsidR="00F32D2E" w:rsidRPr="00CE7D87" w:rsidRDefault="00F32D2E" w:rsidP="00412DE8">
            <w:pPr>
              <w:pStyle w:val="Standard"/>
              <w:spacing w:before="120" w:after="120"/>
              <w:rPr>
                <w:rFonts w:asciiTheme="minorHAnsi" w:hAnsiTheme="minorHAnsi"/>
                <w:bCs/>
                <w:color w:val="auto"/>
                <w:lang w:val="pl-PL"/>
              </w:rPr>
            </w:pPr>
            <w:r>
              <w:rPr>
                <w:rFonts w:asciiTheme="minorHAnsi" w:hAnsiTheme="minorHAnsi"/>
                <w:bCs/>
                <w:color w:val="auto"/>
                <w:lang w:val="pl-PL"/>
              </w:rPr>
              <w:t xml:space="preserve">Żywica polimerowa 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93FEEB" w14:textId="05196A6B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210BA2" w14:textId="027ECE1C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32D2E" w:rsidRPr="00C41AED" w14:paraId="215DFE94" w14:textId="77777777" w:rsidTr="00F32D2E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BBBEBA" w14:textId="0E0B8F48" w:rsidR="00F32D2E" w:rsidRPr="00F32D2E" w:rsidRDefault="00F32D2E" w:rsidP="00412DE8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N,N-Dimetyloformamid (DMF)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90DDFA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A0BC21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32D2E" w:rsidRPr="00C41AED" w14:paraId="2E5FEAB6" w14:textId="77777777" w:rsidTr="00F32D2E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808B6D" w14:textId="2D693D28" w:rsidR="00F32D2E" w:rsidRPr="00F32D2E" w:rsidRDefault="00F32D2E" w:rsidP="00412DE8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Dichlorometan (DCM)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71A0CE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32A7E6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32D2E" w:rsidRPr="00C41AED" w14:paraId="08CF6607" w14:textId="77777777" w:rsidTr="00F32D2E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5C463A" w14:textId="149F29D4" w:rsidR="00F32D2E" w:rsidRPr="00F32D2E" w:rsidRDefault="00F32D2E" w:rsidP="00412DE8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proofErr w:type="spellStart"/>
            <w:r w:rsidRPr="00F32D2E">
              <w:rPr>
                <w:rFonts w:asciiTheme="minorHAnsi" w:hAnsiTheme="minorHAnsi"/>
                <w:bCs/>
                <w:lang w:val="pl-PL"/>
              </w:rPr>
              <w:t>Triizopropylosilan</w:t>
            </w:r>
            <w:proofErr w:type="spellEnd"/>
            <w:r w:rsidRPr="00F32D2E">
              <w:rPr>
                <w:rFonts w:asciiTheme="minorHAnsi" w:hAnsiTheme="minorHAnsi"/>
                <w:bCs/>
                <w:lang w:val="pl-PL"/>
              </w:rPr>
              <w:t xml:space="preserve"> (TIPS)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FF01AD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F02530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32D2E" w:rsidRPr="00C41AED" w14:paraId="62060CBA" w14:textId="77777777" w:rsidTr="00F32D2E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177513" w14:textId="724AB556" w:rsidR="00F32D2E" w:rsidRPr="00F32D2E" w:rsidRDefault="00F32D2E" w:rsidP="00412DE8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Piperydyna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F31CAA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9F7987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32D2E" w:rsidRPr="00C41AED" w14:paraId="2AF0CAB5" w14:textId="77777777" w:rsidTr="00F32D2E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2888E1" w14:textId="6A404B2E" w:rsidR="00F32D2E" w:rsidRPr="00F32D2E" w:rsidRDefault="00F32D2E" w:rsidP="00412DE8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proofErr w:type="spellStart"/>
            <w:r w:rsidRPr="00F32D2E">
              <w:rPr>
                <w:rFonts w:asciiTheme="minorHAnsi" w:hAnsiTheme="minorHAnsi"/>
                <w:bCs/>
                <w:lang w:val="pl-PL"/>
              </w:rPr>
              <w:t>Oxyma</w:t>
            </w:r>
            <w:proofErr w:type="spellEnd"/>
            <w:r w:rsidRPr="00F32D2E">
              <w:rPr>
                <w:rFonts w:asciiTheme="minorHAnsi" w:hAnsiTheme="minorHAnsi"/>
                <w:bCs/>
                <w:lang w:val="pl-PL"/>
              </w:rPr>
              <w:t xml:space="preserve"> </w:t>
            </w:r>
            <w:proofErr w:type="spellStart"/>
            <w:r w:rsidRPr="00F32D2E">
              <w:rPr>
                <w:rFonts w:asciiTheme="minorHAnsi" w:hAnsiTheme="minorHAnsi"/>
                <w:bCs/>
                <w:lang w:val="pl-PL"/>
              </w:rPr>
              <w:t>Pure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18015E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F966FC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32D2E" w:rsidRPr="00C41AED" w14:paraId="47FB2D8B" w14:textId="77777777" w:rsidTr="00F32D2E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14AA05" w14:textId="0A0F077D" w:rsidR="00F32D2E" w:rsidRPr="00F32D2E" w:rsidRDefault="00F32D2E" w:rsidP="00412DE8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N-</w:t>
            </w:r>
            <w:proofErr w:type="spellStart"/>
            <w:r w:rsidRPr="00F32D2E">
              <w:rPr>
                <w:rFonts w:asciiTheme="minorHAnsi" w:hAnsiTheme="minorHAnsi"/>
                <w:bCs/>
                <w:lang w:val="pl-PL"/>
              </w:rPr>
              <w:t>Metylopirolidon</w:t>
            </w:r>
            <w:proofErr w:type="spellEnd"/>
            <w:r w:rsidRPr="00F32D2E">
              <w:rPr>
                <w:rFonts w:asciiTheme="minorHAnsi" w:hAnsiTheme="minorHAnsi"/>
                <w:bCs/>
                <w:lang w:val="pl-PL"/>
              </w:rPr>
              <w:t xml:space="preserve"> (NMP)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CB5656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BBF6E2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32D2E" w:rsidRPr="00C41AED" w14:paraId="60AC79AB" w14:textId="77777777" w:rsidTr="00F32D2E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01B312" w14:textId="12B74DE1" w:rsidR="00F32D2E" w:rsidRPr="00F32D2E" w:rsidRDefault="00F32D2E" w:rsidP="00412DE8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 xml:space="preserve">Eter </w:t>
            </w:r>
            <w:proofErr w:type="spellStart"/>
            <w:r w:rsidRPr="00F32D2E">
              <w:rPr>
                <w:rFonts w:asciiTheme="minorHAnsi" w:hAnsiTheme="minorHAnsi"/>
                <w:bCs/>
                <w:lang w:val="pl-PL"/>
              </w:rPr>
              <w:t>dietylowy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3F6DFC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6B6273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32D2E" w:rsidRPr="00C41AED" w14:paraId="52AACC2C" w14:textId="77777777" w:rsidTr="00F32D2E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AAECB1" w14:textId="7D67916B" w:rsidR="00F32D2E" w:rsidRPr="00F32D2E" w:rsidRDefault="00F32D2E" w:rsidP="00412DE8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N,N’-</w:t>
            </w:r>
            <w:proofErr w:type="spellStart"/>
            <w:r w:rsidRPr="00F32D2E">
              <w:rPr>
                <w:rFonts w:asciiTheme="minorHAnsi" w:hAnsiTheme="minorHAnsi"/>
                <w:bCs/>
                <w:lang w:val="pl-PL"/>
              </w:rPr>
              <w:t>Diizopropylokarbodiimid</w:t>
            </w:r>
            <w:proofErr w:type="spellEnd"/>
            <w:r w:rsidRPr="00F32D2E">
              <w:rPr>
                <w:rFonts w:asciiTheme="minorHAnsi" w:hAnsiTheme="minorHAnsi"/>
                <w:bCs/>
                <w:lang w:val="pl-PL"/>
              </w:rPr>
              <w:t xml:space="preserve"> (DIC)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4727AD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CA0EE9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32D2E" w:rsidRPr="00C41AED" w14:paraId="352F9EA4" w14:textId="77777777" w:rsidTr="00F32D2E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BCD685" w14:textId="61E00294" w:rsidR="00F32D2E" w:rsidRPr="00F32D2E" w:rsidRDefault="00F32D2E" w:rsidP="00412DE8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pirydyna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7E8747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189C43" w14:textId="77777777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131672E9" w14:textId="77777777" w:rsidR="0077653F" w:rsidRDefault="0077653F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976"/>
        <w:gridCol w:w="2941"/>
      </w:tblGrid>
      <w:tr w:rsidR="00F32D2E" w:rsidRPr="00C41AED" w14:paraId="1DAA9FE7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C0C74D" w14:textId="388FC17F" w:rsidR="00F32D2E" w:rsidRPr="00F32D2E" w:rsidRDefault="00F32D2E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Część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2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: Odczynniki chemiczne do syntezy</w:t>
            </w:r>
          </w:p>
        </w:tc>
      </w:tr>
      <w:tr w:rsidR="00F32D2E" w:rsidRPr="00C41AED" w14:paraId="1FFB4C15" w14:textId="77777777" w:rsidTr="00D92659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5C52CF9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85B0DF1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32CD51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483FDF" w:rsidRPr="00C41AED" w14:paraId="0E2A3DEE" w14:textId="77777777" w:rsidTr="00F67909">
        <w:trPr>
          <w:cantSplit/>
          <w:trHeight w:val="238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A28930" w14:textId="64227693" w:rsidR="00483FDF" w:rsidRPr="00CE7D87" w:rsidRDefault="00483FDF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Fenol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75BBD3" w14:textId="77777777" w:rsidR="00483FDF" w:rsidRPr="00C41AED" w:rsidRDefault="00483FDF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B348C5" w14:textId="77777777" w:rsidR="00483FDF" w:rsidRDefault="00483FDF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11553DA3" w14:textId="246150BB" w:rsidR="00483FDF" w:rsidRPr="00C41AED" w:rsidRDefault="00483FDF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</w:tc>
      </w:tr>
      <w:tr w:rsidR="00483FDF" w:rsidRPr="00C41AED" w14:paraId="4A7C9A58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969148" w14:textId="4287347A" w:rsidR="00483FDF" w:rsidRPr="00CE7D87" w:rsidRDefault="00483FDF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color w:val="auto"/>
                <w:lang w:val="pl-PL"/>
              </w:rPr>
            </w:pPr>
            <w:r>
              <w:rPr>
                <w:rFonts w:asciiTheme="minorHAnsi" w:hAnsiTheme="minorHAnsi"/>
                <w:bCs/>
                <w:color w:val="auto"/>
                <w:lang w:val="pl-PL"/>
              </w:rPr>
              <w:t>Aceton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502502" w14:textId="77777777" w:rsidR="00483FDF" w:rsidRPr="00C41AED" w:rsidRDefault="00483FDF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A8C439" w14:textId="77777777" w:rsidR="00483FDF" w:rsidRPr="00C41AED" w:rsidRDefault="00483FDF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483FDF" w:rsidRPr="00C41AED" w14:paraId="28015DDA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3A016E" w14:textId="6B95E01C" w:rsidR="00483FDF" w:rsidRPr="00F32D2E" w:rsidRDefault="00483FDF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N,N-</w:t>
            </w:r>
            <w:proofErr w:type="spellStart"/>
            <w:r w:rsidRPr="00F32D2E">
              <w:rPr>
                <w:rFonts w:asciiTheme="minorHAnsi" w:hAnsiTheme="minorHAnsi"/>
                <w:bCs/>
                <w:lang w:val="pl-PL"/>
              </w:rPr>
              <w:t>diizopropyloetyloamina</w:t>
            </w:r>
            <w:proofErr w:type="spellEnd"/>
            <w:r w:rsidRPr="00F32D2E">
              <w:rPr>
                <w:rFonts w:asciiTheme="minorHAnsi" w:hAnsiTheme="minorHAnsi"/>
                <w:bCs/>
                <w:lang w:val="pl-PL"/>
              </w:rPr>
              <w:t xml:space="preserve"> (DIPEA)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559C2C" w14:textId="77777777" w:rsidR="00483FDF" w:rsidRPr="00C41AED" w:rsidRDefault="00483FDF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551B34" w14:textId="77777777" w:rsidR="00483FDF" w:rsidRPr="00C41AED" w:rsidRDefault="00483FDF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483FDF" w:rsidRPr="00C41AED" w14:paraId="2C7E5F9F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7A445E" w14:textId="2952267C" w:rsidR="00483FDF" w:rsidRPr="00F32D2E" w:rsidRDefault="00483FDF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4-Dimetyloaminopirydyna (DMPA)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9DB1A1" w14:textId="77777777" w:rsidR="00483FDF" w:rsidRPr="00C41AED" w:rsidRDefault="00483FDF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B41B0C" w14:textId="77777777" w:rsidR="00483FDF" w:rsidRPr="00C41AED" w:rsidRDefault="00483FDF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483FDF" w:rsidRPr="00C41AED" w14:paraId="67A73810" w14:textId="77777777" w:rsidTr="002C5BAB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07271C73" w14:textId="7BBE062A" w:rsidR="00483FDF" w:rsidRPr="00F32D2E" w:rsidRDefault="00483FDF" w:rsidP="00F32D2E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proofErr w:type="spellStart"/>
            <w:r w:rsidRPr="00F32D2E">
              <w:rPr>
                <w:rFonts w:asciiTheme="minorHAnsi" w:hAnsiTheme="minorHAnsi"/>
                <w:bCs/>
                <w:lang w:val="pl-PL"/>
              </w:rPr>
              <w:t>Dimetylosulfotlenek</w:t>
            </w:r>
            <w:proofErr w:type="spellEnd"/>
            <w:r w:rsidRPr="00F32D2E">
              <w:rPr>
                <w:rFonts w:asciiTheme="minorHAnsi" w:hAnsiTheme="minorHAnsi"/>
                <w:bCs/>
                <w:lang w:val="pl-PL"/>
              </w:rPr>
              <w:t xml:space="preserve"> (DMSO)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7B1869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642333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483FDF" w:rsidRPr="00C41AED" w14:paraId="143229FA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1EBB2C" w14:textId="3998E46A" w:rsidR="00483FDF" w:rsidRPr="00F32D2E" w:rsidRDefault="00483FDF" w:rsidP="00F32D2E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proofErr w:type="spellStart"/>
            <w:r w:rsidRPr="00F32D2E">
              <w:rPr>
                <w:rFonts w:asciiTheme="minorHAnsi" w:hAnsiTheme="minorHAnsi"/>
                <w:bCs/>
                <w:lang w:val="pl-PL"/>
              </w:rPr>
              <w:lastRenderedPageBreak/>
              <w:t>Trichlorek</w:t>
            </w:r>
            <w:proofErr w:type="spellEnd"/>
            <w:r w:rsidRPr="00F32D2E">
              <w:rPr>
                <w:rFonts w:asciiTheme="minorHAnsi" w:hAnsiTheme="minorHAnsi"/>
                <w:bCs/>
                <w:lang w:val="pl-PL"/>
              </w:rPr>
              <w:t xml:space="preserve"> </w:t>
            </w:r>
            <w:proofErr w:type="spellStart"/>
            <w:r w:rsidRPr="00F32D2E">
              <w:rPr>
                <w:rFonts w:asciiTheme="minorHAnsi" w:hAnsiTheme="minorHAnsi"/>
                <w:bCs/>
                <w:lang w:val="pl-PL"/>
              </w:rPr>
              <w:t>fosforylu</w:t>
            </w:r>
            <w:proofErr w:type="spellEnd"/>
            <w:r w:rsidRPr="00F32D2E">
              <w:rPr>
                <w:rFonts w:asciiTheme="minorHAnsi" w:hAnsiTheme="minorHAnsi"/>
                <w:bCs/>
                <w:lang w:val="pl-PL"/>
              </w:rPr>
              <w:t xml:space="preserve"> (POCl3)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FF360A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C8FA2C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483FDF" w:rsidRPr="00C41AED" w14:paraId="13C554A9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8113F1" w14:textId="39811E39" w:rsidR="00483FDF" w:rsidRPr="00F32D2E" w:rsidRDefault="00483FDF" w:rsidP="00F32D2E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Chlorek amonu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E6E043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3650C4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483FDF" w:rsidRPr="00C41AED" w14:paraId="570AC3F2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4D88A0" w14:textId="500151EB" w:rsidR="00483FDF" w:rsidRPr="00F32D2E" w:rsidRDefault="00483FDF" w:rsidP="00F32D2E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Azotan (V) sodu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7F228F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5DD03F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483FDF" w:rsidRPr="00C41AED" w14:paraId="5371F660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0C0A8E" w14:textId="28542F11" w:rsidR="00483FDF" w:rsidRPr="00F32D2E" w:rsidRDefault="00483FDF" w:rsidP="00F32D2E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Sita molekularne typ A4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FDDC28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F39398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483FDF" w:rsidRPr="00C41AED" w14:paraId="76C460DC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0597A4" w14:textId="326CD251" w:rsidR="00483FDF" w:rsidRPr="00F32D2E" w:rsidRDefault="00483FDF" w:rsidP="00F32D2E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TBTU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975575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B62C0A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483FDF" w:rsidRPr="00C41AED" w14:paraId="24AE795B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C4C0F8" w14:textId="619EC3B5" w:rsidR="00483FDF" w:rsidRPr="00F32D2E" w:rsidRDefault="00483FDF" w:rsidP="00F32D2E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 xml:space="preserve">4-metylomorfolina 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2BDD69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D9CD87" w14:textId="77777777" w:rsidR="00483FDF" w:rsidRPr="00C41AED" w:rsidRDefault="00483FDF" w:rsidP="00F32D2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483FDF" w:rsidRPr="00C41AED" w14:paraId="721EC5CD" w14:textId="77777777" w:rsidTr="009F5244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3988C48" w14:textId="77777777" w:rsidR="00483FDF" w:rsidRPr="00F32D2E" w:rsidRDefault="00483FDF" w:rsidP="009F5244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Kwas 2 -aminobenzoesowy (ABZ)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4A78A7" w14:textId="77777777" w:rsidR="00483FDF" w:rsidRPr="00C41AED" w:rsidRDefault="00483FDF" w:rsidP="009F5244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0377FB" w14:textId="77777777" w:rsidR="00483FDF" w:rsidRPr="00C41AED" w:rsidRDefault="00483FDF" w:rsidP="009F5244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483FDF" w:rsidRPr="00C41AED" w14:paraId="4034E31B" w14:textId="77777777" w:rsidTr="009F5244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1973FC9" w14:textId="77777777" w:rsidR="00483FDF" w:rsidRPr="00F32D2E" w:rsidRDefault="00483FDF" w:rsidP="009F5244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F32D2E">
              <w:rPr>
                <w:rFonts w:asciiTheme="minorHAnsi" w:hAnsiTheme="minorHAnsi"/>
                <w:bCs/>
                <w:lang w:val="pl-PL"/>
              </w:rPr>
              <w:t>Kwas 2-amino-5-nitrobenzoesowy (ANB)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76D4AA" w14:textId="77777777" w:rsidR="00483FDF" w:rsidRPr="00C41AED" w:rsidRDefault="00483FDF" w:rsidP="009F5244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C96502" w14:textId="77777777" w:rsidR="00483FDF" w:rsidRPr="00C41AED" w:rsidRDefault="00483FDF" w:rsidP="009F5244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27A01140" w14:textId="77777777" w:rsidR="00F32D2E" w:rsidRDefault="00F32D2E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976"/>
        <w:gridCol w:w="2941"/>
      </w:tblGrid>
      <w:tr w:rsidR="00F32D2E" w:rsidRPr="00C41AED" w14:paraId="5D04243D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3FD611" w14:textId="74950CD5" w:rsidR="00F32D2E" w:rsidRPr="00F32D2E" w:rsidRDefault="00F32D2E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Część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3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Odczynniki chemiczne </w:t>
            </w:r>
          </w:p>
        </w:tc>
      </w:tr>
      <w:tr w:rsidR="00F32D2E" w:rsidRPr="00C41AED" w14:paraId="3195EF13" w14:textId="77777777" w:rsidTr="00D92659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EF1EBE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A7B05B0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96004A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F67909" w:rsidRPr="00C41AED" w14:paraId="3FE7EC55" w14:textId="77777777" w:rsidTr="00F67909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017DB9" w14:textId="7C8DF222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r w:rsidRPr="00F67909">
              <w:rPr>
                <w:rFonts w:ascii="Calibri" w:eastAsia="Times New Roman" w:hAnsi="Calibri" w:cs="Calibri"/>
                <w:lang w:eastAsia="pl-PL"/>
              </w:rPr>
              <w:t>TRIS-HCl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410989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1792C1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2965C29E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</w:tc>
      </w:tr>
      <w:tr w:rsidR="00F67909" w:rsidRPr="00C41AED" w14:paraId="6A12248C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6256EA" w14:textId="01692B38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r w:rsidRPr="00F67909">
              <w:rPr>
                <w:rFonts w:ascii="Calibri" w:eastAsia="Times New Roman" w:hAnsi="Calibri" w:cs="Calibri"/>
                <w:lang w:eastAsia="pl-PL"/>
              </w:rPr>
              <w:t>TRIS base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AD2746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C88139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23F59232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10FB94" w14:textId="20E6FD60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Surowicza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albumina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wołowa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904C1D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C4A4DD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7410B9B5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F64ED3" w14:textId="558DD1C2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Chlorek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sodu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(NaCl)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AB324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F758A6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747E0436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0B15A0D" w14:textId="6B17A5C3" w:rsidR="00F67909" w:rsidRPr="00F67909" w:rsidRDefault="00F67909" w:rsidP="00F6790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r w:rsidRPr="00F67909">
              <w:rPr>
                <w:rFonts w:ascii="Calibri" w:eastAsia="Times New Roman" w:hAnsi="Calibri" w:cs="Calibri"/>
                <w:lang w:eastAsia="pl-PL"/>
              </w:rPr>
              <w:t xml:space="preserve">Test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Kaisera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D883F4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4B22AD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3E6B847E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7482C2" w14:textId="4FEC5B85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Acetonitryl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C90FB1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6BAA27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388037B7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C6A606" w14:textId="4B898036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Metanol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DBFC44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696623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27179234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E629A5" w14:textId="1D6CC3EF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Kazeina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D86153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1AAACE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058F8B02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50A7FC" w14:textId="50371ECB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Fosforan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potasu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(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dwuzasadowy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trójwodny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>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495940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F1928A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19776CAB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D47B27" w14:textId="7A30525D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lastRenderedPageBreak/>
              <w:t>Roztwór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kwasu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trójchlorooctowego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85868B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877A9B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1D512ED4" w14:textId="77777777" w:rsidTr="00D92659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90A63A" w14:textId="67DCDCEB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Odczynnik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fenolowy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Folina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i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Ciocalteu’a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45CB32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912BFC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226B9854" w14:textId="77777777" w:rsidTr="00392D4F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7282EF9" w14:textId="595BBFD1" w:rsidR="00F67909" w:rsidRPr="00F67909" w:rsidRDefault="00F67909" w:rsidP="00F6790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Węglan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sodowy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9EE072" w14:textId="77777777" w:rsidR="00F67909" w:rsidRPr="00C41AED" w:rsidRDefault="00F67909" w:rsidP="00F6790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155505" w14:textId="77777777" w:rsidR="00F67909" w:rsidRPr="00C41AED" w:rsidRDefault="00F67909" w:rsidP="00F6790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38290BDF" w14:textId="77777777" w:rsidTr="00392D4F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0F53C054" w14:textId="6FC0DE27" w:rsidR="00F67909" w:rsidRPr="00F67909" w:rsidRDefault="00F67909" w:rsidP="00F6790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r w:rsidRPr="00F67909">
              <w:rPr>
                <w:rFonts w:ascii="Calibri" w:eastAsia="Times New Roman" w:hAnsi="Calibri" w:cs="Calibri"/>
                <w:lang w:eastAsia="pl-PL"/>
              </w:rPr>
              <w:t xml:space="preserve">Octan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wapnia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(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uwodniony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>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060F17" w14:textId="77777777" w:rsidR="00F67909" w:rsidRPr="00C41AED" w:rsidRDefault="00F67909" w:rsidP="00F6790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7D9E26" w14:textId="77777777" w:rsidR="00F67909" w:rsidRPr="00C41AED" w:rsidRDefault="00F67909" w:rsidP="00F6790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3EE4C4B3" w14:textId="77777777" w:rsidTr="00392D4F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F07B6E8" w14:textId="3C6E8DF9" w:rsidR="00F67909" w:rsidRPr="00F67909" w:rsidRDefault="00F67909" w:rsidP="00F6790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r w:rsidRPr="00F67909">
              <w:rPr>
                <w:rFonts w:ascii="Calibri" w:eastAsia="Times New Roman" w:hAnsi="Calibri" w:cs="Calibri"/>
                <w:lang w:eastAsia="pl-PL"/>
              </w:rPr>
              <w:t xml:space="preserve">Octan 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sodu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 xml:space="preserve"> (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trójwodny</w:t>
            </w:r>
            <w:proofErr w:type="spellEnd"/>
            <w:r w:rsidRPr="00F67909">
              <w:rPr>
                <w:rFonts w:ascii="Calibri" w:eastAsia="Times New Roman" w:hAnsi="Calibri" w:cs="Calibri"/>
                <w:lang w:eastAsia="pl-PL"/>
              </w:rPr>
              <w:t>)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00D9F1" w14:textId="77777777" w:rsidR="00F67909" w:rsidRPr="00C41AED" w:rsidRDefault="00F67909" w:rsidP="00F6790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B5CF77" w14:textId="77777777" w:rsidR="00F67909" w:rsidRPr="00C41AED" w:rsidRDefault="00F67909" w:rsidP="00F6790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2C2A3A17" w14:textId="77777777" w:rsidTr="00392D4F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10B21B9" w14:textId="1A8D7E86" w:rsidR="00F67909" w:rsidRPr="00F67909" w:rsidRDefault="00F67909" w:rsidP="00F6790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r w:rsidRPr="00F67909">
              <w:rPr>
                <w:rFonts w:ascii="Calibri" w:eastAsia="Times New Roman" w:hAnsi="Calibri" w:cs="Calibri"/>
                <w:lang w:eastAsia="pl-PL"/>
              </w:rPr>
              <w:t>L-</w:t>
            </w:r>
            <w:proofErr w:type="spellStart"/>
            <w:r w:rsidRPr="00F67909">
              <w:rPr>
                <w:rFonts w:ascii="Calibri" w:eastAsia="Times New Roman" w:hAnsi="Calibri" w:cs="Calibri"/>
                <w:lang w:eastAsia="pl-PL"/>
              </w:rPr>
              <w:t>Tyrozyna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19A361" w14:textId="77777777" w:rsidR="00F67909" w:rsidRPr="00C41AED" w:rsidRDefault="00F67909" w:rsidP="00F6790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9D8CA9" w14:textId="77777777" w:rsidR="00F67909" w:rsidRPr="00C41AED" w:rsidRDefault="00F67909" w:rsidP="00F6790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50E6240F" w14:textId="77777777" w:rsidTr="00392D4F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0C03FB9" w14:textId="214DC3D5" w:rsidR="00F67909" w:rsidRDefault="00F67909" w:rsidP="00F67909">
            <w:pPr>
              <w:pStyle w:val="Standard"/>
              <w:spacing w:before="120" w:after="120"/>
              <w:rPr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Kwas </w:t>
            </w: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solny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594FD5" w14:textId="77777777" w:rsidR="00F67909" w:rsidRPr="00C41AED" w:rsidRDefault="00F67909" w:rsidP="00F6790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587DFE" w14:textId="77777777" w:rsidR="00F67909" w:rsidRPr="00C41AED" w:rsidRDefault="00F67909" w:rsidP="00F6790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65DCDE0F" w14:textId="77777777" w:rsidR="00F32D2E" w:rsidRDefault="00F32D2E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976"/>
        <w:gridCol w:w="2941"/>
      </w:tblGrid>
      <w:tr w:rsidR="00F67909" w:rsidRPr="00C41AED" w14:paraId="5883508B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08A3DF" w14:textId="32FF7309" w:rsidR="00F67909" w:rsidRPr="00F32D2E" w:rsidRDefault="00F67909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Część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4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Enzymy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</w:t>
            </w:r>
          </w:p>
        </w:tc>
      </w:tr>
      <w:tr w:rsidR="00F67909" w:rsidRPr="00C41AED" w14:paraId="2B9ADE65" w14:textId="77777777" w:rsidTr="00D92659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0B5B69E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62BA83D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E1E1A9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F67909" w:rsidRPr="00C41AED" w14:paraId="2FBBFD3A" w14:textId="77777777" w:rsidTr="00D92659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52A5E6" w14:textId="7846A931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r w:rsidRPr="00F67909">
              <w:rPr>
                <w:rFonts w:ascii="Calibri" w:eastAsia="Times New Roman" w:hAnsi="Calibri" w:cs="Calibri"/>
                <w:lang w:eastAsia="pl-PL"/>
              </w:rPr>
              <w:t>Proteinase bacterial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B36742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8D2ED0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6D695BC4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7C49A140" w14:textId="0B22F3D6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Termin ważności: min. 6 miesięcy</w:t>
            </w:r>
          </w:p>
        </w:tc>
      </w:tr>
    </w:tbl>
    <w:p w14:paraId="2192DBD8" w14:textId="77777777" w:rsidR="00F67909" w:rsidRDefault="00F67909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976"/>
        <w:gridCol w:w="2941"/>
      </w:tblGrid>
      <w:tr w:rsidR="00F67909" w:rsidRPr="00C41AED" w14:paraId="285026BC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DF65C6" w14:textId="0043E657" w:rsidR="00F67909" w:rsidRPr="00F32D2E" w:rsidRDefault="00F67909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Część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5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Materiały zużywalne (końcówki, probówki, pojemniki)</w:t>
            </w:r>
          </w:p>
        </w:tc>
      </w:tr>
      <w:tr w:rsidR="00F67909" w:rsidRPr="00C41AED" w14:paraId="78863F90" w14:textId="77777777" w:rsidTr="00D92659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5EAD0EA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C5D79F3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1C2A0E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F67909" w:rsidRPr="00C41AED" w14:paraId="1C925953" w14:textId="77777777" w:rsidTr="00EA4F97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416768" w14:textId="1B7739B9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F67909">
              <w:rPr>
                <w:rFonts w:ascii="Calibri" w:eastAsia="Times New Roman" w:hAnsi="Calibri" w:cs="Calibri"/>
                <w:lang w:val="pl-PL" w:eastAsia="pl-PL"/>
              </w:rPr>
              <w:t>Końcówki do pipet 0,1-10 µL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28D06E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D0E906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7E885594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4F481D21" w14:textId="1AB32FFE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7B983EEE" w14:textId="77777777" w:rsidTr="00EA4F97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54BD5E" w14:textId="70F58D15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F67909">
              <w:rPr>
                <w:rFonts w:ascii="Calibri" w:eastAsia="Times New Roman" w:hAnsi="Calibri" w:cs="Calibri"/>
                <w:lang w:val="pl-PL" w:eastAsia="pl-PL"/>
              </w:rPr>
              <w:t>Końcówki do pipet 2-200 µL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F1AA85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279553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67EC6D8E" w14:textId="77777777" w:rsidTr="00EA4F97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CDDAC0" w14:textId="726B6068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F67909">
              <w:rPr>
                <w:rFonts w:ascii="Calibri" w:eastAsia="Times New Roman" w:hAnsi="Calibri" w:cs="Calibri"/>
                <w:lang w:val="pl-PL" w:eastAsia="pl-PL"/>
              </w:rPr>
              <w:t>Końcówki do pipet 50-1000 µL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4DCD65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CD66C5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7F60A0D2" w14:textId="77777777" w:rsidTr="00EA4F97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F72809" w14:textId="7F70C0E9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F67909">
              <w:rPr>
                <w:rFonts w:ascii="Calibri" w:eastAsia="Times New Roman" w:hAnsi="Calibri" w:cs="Calibri"/>
                <w:lang w:val="pl-PL" w:eastAsia="pl-PL"/>
              </w:rPr>
              <w:t>Końcówki do pipet 0,1-5 ml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C79412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885638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37FFDFA2" w14:textId="77777777" w:rsidTr="00EA4F97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C435BF" w14:textId="7FDFF379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F67909">
              <w:rPr>
                <w:rFonts w:ascii="Calibri" w:eastAsia="Times New Roman" w:hAnsi="Calibri" w:cs="Calibri"/>
                <w:lang w:val="pl-PL" w:eastAsia="pl-PL"/>
              </w:rPr>
              <w:lastRenderedPageBreak/>
              <w:t>Probówki 1,5 ml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4ED62D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7B4480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3354A1E9" w14:textId="77777777" w:rsidTr="00EA4F97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ACD14C" w14:textId="4F9FD2D6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F67909">
              <w:rPr>
                <w:rFonts w:ascii="Calibri" w:eastAsia="Times New Roman" w:hAnsi="Calibri" w:cs="Calibri"/>
                <w:lang w:val="pl-PL" w:eastAsia="pl-PL"/>
              </w:rPr>
              <w:t>Probówki 2 ml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E5FEC4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6B7AD9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1CB9797D" w14:textId="77777777" w:rsidTr="00EA4F97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9E20FC" w14:textId="7083C42A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F67909">
              <w:rPr>
                <w:rFonts w:ascii="Calibri" w:eastAsia="Times New Roman" w:hAnsi="Calibri" w:cs="Calibri"/>
                <w:lang w:val="pl-PL" w:eastAsia="pl-PL"/>
              </w:rPr>
              <w:t>Pojemniki na odczynniki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644661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ECC11E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3E286CB6" w14:textId="77777777" w:rsidR="00F67909" w:rsidRDefault="00F67909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976"/>
        <w:gridCol w:w="2941"/>
      </w:tblGrid>
      <w:tr w:rsidR="00F67909" w:rsidRPr="00C41AED" w14:paraId="423A13AE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ABC88F" w14:textId="4746C589" w:rsidR="00F67909" w:rsidRPr="00F32D2E" w:rsidRDefault="00F67909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Część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6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Materiały zużywalne (końcówki)</w:t>
            </w:r>
          </w:p>
        </w:tc>
      </w:tr>
      <w:tr w:rsidR="00F67909" w:rsidRPr="00C41AED" w14:paraId="3CE6F2C4" w14:textId="77777777" w:rsidTr="00D92659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911CC42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AD5D5D8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799F75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F67909" w:rsidRPr="00C41AED" w14:paraId="2A2F822A" w14:textId="77777777" w:rsidTr="00D92659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FC29F1" w14:textId="2131223D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F67909">
              <w:rPr>
                <w:rFonts w:ascii="Calibri" w:eastAsia="Times New Roman" w:hAnsi="Calibri" w:cs="Calibri"/>
                <w:lang w:val="pl-PL" w:eastAsia="pl-PL"/>
              </w:rPr>
              <w:t>Końcówki (tipsy) do automatycznej stacji pipetującej 1000 µL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E1A2C6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2E3D74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75F86C78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566635EC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1EE772E4" w14:textId="77777777" w:rsidTr="00D92659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A16084" w14:textId="3C0EDCAD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F67909">
              <w:rPr>
                <w:rFonts w:ascii="Calibri" w:eastAsia="Times New Roman" w:hAnsi="Calibri" w:cs="Calibri"/>
                <w:lang w:val="pl-PL" w:eastAsia="pl-PL"/>
              </w:rPr>
              <w:t>Końcówki (tipsy) do automatycznej stacji pipetującej 200 µL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00B14B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9E8880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21F9CC83" w14:textId="77777777" w:rsidR="00F67909" w:rsidRDefault="00F67909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976"/>
        <w:gridCol w:w="2941"/>
      </w:tblGrid>
      <w:tr w:rsidR="00F67909" w:rsidRPr="00C41AED" w14:paraId="06DAB7E6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5C1692" w14:textId="72ECBA3E" w:rsidR="00F67909" w:rsidRPr="00F32D2E" w:rsidRDefault="00F67909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Część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7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Materiały zużywalne (końcówki)</w:t>
            </w:r>
          </w:p>
        </w:tc>
      </w:tr>
      <w:tr w:rsidR="00F67909" w:rsidRPr="00C41AED" w14:paraId="775244A8" w14:textId="77777777" w:rsidTr="00D92659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FCDA71F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F9100B4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4D092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F67909" w:rsidRPr="00C41AED" w14:paraId="017EB2C5" w14:textId="77777777" w:rsidTr="00D92659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20D625" w14:textId="7CB3BE16" w:rsidR="00F67909" w:rsidRPr="00F67909" w:rsidRDefault="00F67909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>
              <w:rPr>
                <w:rFonts w:ascii="Calibri" w:eastAsia="Times New Roman" w:hAnsi="Calibri" w:cs="Calibri"/>
                <w:lang w:val="pl-PL" w:eastAsia="pl-PL"/>
              </w:rPr>
              <w:t>Płytki 96-dołkowe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C41FAF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00590A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53648DA7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539B2246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090BF8FF" w14:textId="77777777" w:rsidR="00F67909" w:rsidRDefault="00F67909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976"/>
        <w:gridCol w:w="2941"/>
      </w:tblGrid>
      <w:tr w:rsidR="00F67909" w:rsidRPr="00C41AED" w14:paraId="6FD74205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9CA0F3" w14:textId="1B773308" w:rsidR="00F67909" w:rsidRPr="00F32D2E" w:rsidRDefault="00F67909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Część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8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Materiały zużywalne </w:t>
            </w:r>
            <w:r w:rsidR="002A0ADA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(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ampułki</w:t>
            </w:r>
            <w:r w:rsidR="002A0ADA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, rękawiczki jednorazowe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)</w:t>
            </w:r>
          </w:p>
        </w:tc>
      </w:tr>
      <w:tr w:rsidR="00F67909" w:rsidRPr="00C41AED" w14:paraId="219CBE57" w14:textId="77777777" w:rsidTr="00D92659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00CBF6A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4181A40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B3F3CC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2A0ADA" w:rsidRPr="00C41AED" w14:paraId="76170973" w14:textId="77777777" w:rsidTr="004B74B8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3ED24B" w14:textId="61690418" w:rsidR="002A0ADA" w:rsidRPr="002A0ADA" w:rsidRDefault="002A0ADA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2A0ADA">
              <w:rPr>
                <w:rFonts w:ascii="Calibri" w:eastAsia="Times New Roman" w:hAnsi="Calibri" w:cs="Calibri"/>
                <w:lang w:val="pl-PL" w:eastAsia="pl-PL"/>
              </w:rPr>
              <w:t>Ampułki szklane 2 ml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16540D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A3312B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2CA20C2C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5FB9CDBF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A0ADA" w:rsidRPr="00C41AED" w14:paraId="5FBC1943" w14:textId="77777777" w:rsidTr="004B74B8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3C678D" w14:textId="227DBCEF" w:rsidR="002A0ADA" w:rsidRPr="002A0ADA" w:rsidRDefault="002A0ADA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2A0ADA">
              <w:rPr>
                <w:rFonts w:ascii="Calibri" w:eastAsia="Times New Roman" w:hAnsi="Calibri" w:cs="Calibri"/>
                <w:lang w:val="pl-PL" w:eastAsia="pl-PL"/>
              </w:rPr>
              <w:t>Rękawiczki nitrylowe jednorazowe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5D4EFB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ABED50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A0ADA" w:rsidRPr="00C41AED" w14:paraId="763A6E3D" w14:textId="77777777" w:rsidTr="004B74B8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398326" w14:textId="67A7F45B" w:rsidR="002A0ADA" w:rsidRPr="002A0ADA" w:rsidRDefault="002A0ADA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2A0ADA">
              <w:rPr>
                <w:rFonts w:ascii="Calibri" w:eastAsia="Times New Roman" w:hAnsi="Calibri" w:cs="Calibri"/>
                <w:lang w:val="pl-PL" w:eastAsia="pl-PL"/>
              </w:rPr>
              <w:t xml:space="preserve">Rękawice lateksowe </w:t>
            </w:r>
            <w:proofErr w:type="spellStart"/>
            <w:r w:rsidRPr="002A0ADA">
              <w:rPr>
                <w:rFonts w:ascii="Calibri" w:eastAsia="Times New Roman" w:hAnsi="Calibri" w:cs="Calibri"/>
                <w:lang w:val="pl-PL" w:eastAsia="pl-PL"/>
              </w:rPr>
              <w:t>bezpudrowe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693EBD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98D545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5A6916CD" w14:textId="77777777" w:rsidR="00F67909" w:rsidRDefault="00F67909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976"/>
        <w:gridCol w:w="2941"/>
      </w:tblGrid>
      <w:tr w:rsidR="002A0ADA" w:rsidRPr="00C41AED" w14:paraId="2589A5DA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0E6D73" w14:textId="6A5369B0" w:rsidR="002A0ADA" w:rsidRPr="00F32D2E" w:rsidRDefault="002A0ADA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Część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9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Roztwory wzorcowe konduktometryczne</w:t>
            </w:r>
          </w:p>
        </w:tc>
      </w:tr>
      <w:tr w:rsidR="002A0ADA" w:rsidRPr="00C41AED" w14:paraId="163B0198" w14:textId="77777777" w:rsidTr="00D92659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CAC6434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C8CE7B8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A26CF6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2A0ADA" w:rsidRPr="00C41AED" w14:paraId="75BA51AF" w14:textId="77777777" w:rsidTr="00D92659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583D5D" w14:textId="77777777" w:rsidR="002A0ADA" w:rsidRPr="002A0ADA" w:rsidRDefault="002A0ADA" w:rsidP="002A0ADA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2A0ADA">
              <w:rPr>
                <w:rFonts w:ascii="Calibri" w:eastAsia="Times New Roman" w:hAnsi="Calibri" w:cs="Calibri"/>
                <w:lang w:val="pl-PL" w:eastAsia="pl-PL"/>
              </w:rPr>
              <w:t xml:space="preserve">Wzorzec konduktometryczny </w:t>
            </w:r>
          </w:p>
          <w:p w14:paraId="70B8F12B" w14:textId="0E36C166" w:rsidR="002A0ADA" w:rsidRPr="002A0ADA" w:rsidRDefault="002A0ADA" w:rsidP="002A0ADA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2A0ADA">
              <w:rPr>
                <w:rFonts w:ascii="Calibri" w:eastAsia="Times New Roman" w:hAnsi="Calibri" w:cs="Calibri"/>
                <w:lang w:val="pl-PL" w:eastAsia="pl-PL"/>
              </w:rPr>
              <w:t>Wzorzec 84 µS/cm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08ED5F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86F49C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7362C6C2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5E61DC06" w14:textId="4F3A4305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Termin ważności: min. 2 lata</w:t>
            </w:r>
          </w:p>
          <w:p w14:paraId="2F6FF943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16BC68D5" w14:textId="77777777" w:rsidR="002A0ADA" w:rsidRDefault="002A0ADA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976"/>
        <w:gridCol w:w="2941"/>
      </w:tblGrid>
      <w:tr w:rsidR="002A0ADA" w:rsidRPr="00C41AED" w14:paraId="4DBFEEF8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8EB4EF" w14:textId="4CBB2BDE" w:rsidR="002A0ADA" w:rsidRPr="00F32D2E" w:rsidRDefault="002A0ADA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Część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10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Liofilizowane preparaty ilościowe kultur odniesienia o wysokiej koncentracji mikroorganizmów</w:t>
            </w:r>
          </w:p>
        </w:tc>
      </w:tr>
      <w:tr w:rsidR="002A0ADA" w:rsidRPr="00C41AED" w14:paraId="0682D068" w14:textId="77777777" w:rsidTr="00D92659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73F7822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8F09A9A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67CF28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2A0ADA" w:rsidRPr="00C41AED" w14:paraId="735D80E2" w14:textId="77777777" w:rsidTr="003D4380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872103" w14:textId="3F7E79B5" w:rsidR="002A0ADA" w:rsidRPr="002A0ADA" w:rsidRDefault="002A0ADA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2A0ADA">
              <w:rPr>
                <w:rFonts w:ascii="Calibri" w:eastAsia="Times New Roman" w:hAnsi="Calibri" w:cs="Calibri"/>
                <w:lang w:val="pl-PL" w:eastAsia="pl-PL"/>
              </w:rPr>
              <w:t>Escherichia coli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0A2B10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22B66A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5CBCE3C9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557B89B5" w14:textId="17871228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Termin ważności: min. 6 miesięcy</w:t>
            </w:r>
          </w:p>
          <w:p w14:paraId="7F5ECFF9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A0ADA" w:rsidRPr="00C41AED" w14:paraId="35A8BC41" w14:textId="77777777" w:rsidTr="003D4380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F95CE4" w14:textId="39817C75" w:rsidR="002A0ADA" w:rsidRPr="002A0ADA" w:rsidRDefault="002A0ADA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proofErr w:type="spellStart"/>
            <w:r w:rsidRPr="002A0ADA">
              <w:rPr>
                <w:rFonts w:ascii="Calibri" w:eastAsia="Times New Roman" w:hAnsi="Calibri" w:cs="Calibri"/>
                <w:lang w:val="pl-PL" w:eastAsia="pl-PL"/>
              </w:rPr>
              <w:t>Klebsiella</w:t>
            </w:r>
            <w:proofErr w:type="spellEnd"/>
            <w:r w:rsidRPr="002A0ADA">
              <w:rPr>
                <w:rFonts w:ascii="Calibri" w:eastAsia="Times New Roman" w:hAnsi="Calibri" w:cs="Calibri"/>
                <w:lang w:val="pl-PL" w:eastAsia="pl-PL"/>
              </w:rPr>
              <w:t xml:space="preserve"> </w:t>
            </w:r>
            <w:proofErr w:type="spellStart"/>
            <w:r w:rsidRPr="002A0ADA">
              <w:rPr>
                <w:rFonts w:ascii="Calibri" w:eastAsia="Times New Roman" w:hAnsi="Calibri" w:cs="Calibri"/>
                <w:lang w:val="pl-PL" w:eastAsia="pl-PL"/>
              </w:rPr>
              <w:t>pneumoniae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6D83C7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6520D1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A0ADA" w:rsidRPr="00C41AED" w14:paraId="795E5FB3" w14:textId="77777777" w:rsidTr="003D4380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5CE110" w14:textId="76939686" w:rsidR="002A0ADA" w:rsidRPr="002A0ADA" w:rsidRDefault="002A0ADA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proofErr w:type="spellStart"/>
            <w:r w:rsidRPr="002A0ADA">
              <w:rPr>
                <w:rFonts w:ascii="Calibri" w:eastAsia="Times New Roman" w:hAnsi="Calibri" w:cs="Calibri"/>
                <w:lang w:val="pl-PL" w:eastAsia="pl-PL"/>
              </w:rPr>
              <w:t>Enterococcus</w:t>
            </w:r>
            <w:proofErr w:type="spellEnd"/>
            <w:r w:rsidRPr="002A0ADA">
              <w:rPr>
                <w:rFonts w:ascii="Calibri" w:eastAsia="Times New Roman" w:hAnsi="Calibri" w:cs="Calibri"/>
                <w:lang w:val="pl-PL" w:eastAsia="pl-PL"/>
              </w:rPr>
              <w:t xml:space="preserve"> </w:t>
            </w:r>
            <w:proofErr w:type="spellStart"/>
            <w:r w:rsidRPr="002A0ADA">
              <w:rPr>
                <w:rFonts w:ascii="Calibri" w:eastAsia="Times New Roman" w:hAnsi="Calibri" w:cs="Calibri"/>
                <w:lang w:val="pl-PL" w:eastAsia="pl-PL"/>
              </w:rPr>
              <w:t>faecalis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330305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07B959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A0ADA" w:rsidRPr="00C41AED" w14:paraId="3FAAE02A" w14:textId="77777777" w:rsidTr="003D4380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718FD6" w14:textId="18DEF54A" w:rsidR="002A0ADA" w:rsidRPr="002A0ADA" w:rsidRDefault="002A0ADA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proofErr w:type="spellStart"/>
            <w:r w:rsidRPr="002A0ADA">
              <w:rPr>
                <w:rFonts w:ascii="Calibri" w:eastAsia="Times New Roman" w:hAnsi="Calibri" w:cs="Calibri"/>
                <w:lang w:val="pl-PL" w:eastAsia="pl-PL"/>
              </w:rPr>
              <w:t>Pseudomonas</w:t>
            </w:r>
            <w:proofErr w:type="spellEnd"/>
            <w:r w:rsidRPr="002A0ADA">
              <w:rPr>
                <w:rFonts w:ascii="Calibri" w:eastAsia="Times New Roman" w:hAnsi="Calibri" w:cs="Calibri"/>
                <w:lang w:val="pl-PL" w:eastAsia="pl-PL"/>
              </w:rPr>
              <w:t xml:space="preserve"> </w:t>
            </w:r>
            <w:proofErr w:type="spellStart"/>
            <w:r w:rsidRPr="002A0ADA">
              <w:rPr>
                <w:rFonts w:ascii="Calibri" w:eastAsia="Times New Roman" w:hAnsi="Calibri" w:cs="Calibri"/>
                <w:lang w:val="pl-PL" w:eastAsia="pl-PL"/>
              </w:rPr>
              <w:t>aeruginosa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A7A99B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22873C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A0ADA" w:rsidRPr="00C41AED" w14:paraId="2AD23675" w14:textId="77777777" w:rsidTr="003D4380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560C53" w14:textId="5D7FF4E1" w:rsidR="002A0ADA" w:rsidRPr="002A0ADA" w:rsidRDefault="002A0ADA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proofErr w:type="spellStart"/>
            <w:r w:rsidRPr="002A0ADA">
              <w:rPr>
                <w:rFonts w:ascii="Calibri" w:eastAsia="Times New Roman" w:hAnsi="Calibri" w:cs="Calibri"/>
                <w:lang w:val="pl-PL" w:eastAsia="pl-PL"/>
              </w:rPr>
              <w:t>Staphylococcus</w:t>
            </w:r>
            <w:proofErr w:type="spellEnd"/>
            <w:r w:rsidRPr="002A0ADA">
              <w:rPr>
                <w:rFonts w:ascii="Calibri" w:eastAsia="Times New Roman" w:hAnsi="Calibri" w:cs="Calibri"/>
                <w:lang w:val="pl-PL" w:eastAsia="pl-PL"/>
              </w:rPr>
              <w:t xml:space="preserve"> </w:t>
            </w:r>
            <w:proofErr w:type="spellStart"/>
            <w:r w:rsidRPr="002A0ADA">
              <w:rPr>
                <w:rFonts w:ascii="Calibri" w:eastAsia="Times New Roman" w:hAnsi="Calibri" w:cs="Calibri"/>
                <w:lang w:val="pl-PL" w:eastAsia="pl-PL"/>
              </w:rPr>
              <w:t>aureus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239E59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7EA024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A0ADA" w:rsidRPr="00C41AED" w14:paraId="4C38232A" w14:textId="77777777" w:rsidTr="003D4380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AFF7AF" w14:textId="20A9E218" w:rsidR="002A0ADA" w:rsidRPr="002A0ADA" w:rsidRDefault="002A0ADA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2A0ADA">
              <w:rPr>
                <w:rFonts w:ascii="Calibri" w:eastAsia="Times New Roman" w:hAnsi="Calibri" w:cs="Calibri"/>
                <w:lang w:val="pl-PL" w:eastAsia="pl-PL"/>
              </w:rPr>
              <w:t xml:space="preserve">Candida </w:t>
            </w:r>
            <w:proofErr w:type="spellStart"/>
            <w:r w:rsidRPr="002A0ADA">
              <w:rPr>
                <w:rFonts w:ascii="Calibri" w:eastAsia="Times New Roman" w:hAnsi="Calibri" w:cs="Calibri"/>
                <w:lang w:val="pl-PL" w:eastAsia="pl-PL"/>
              </w:rPr>
              <w:t>albicans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BE0197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4FD1FF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4610E0D9" w14:textId="77777777" w:rsidR="002A0ADA" w:rsidRDefault="002A0ADA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976"/>
        <w:gridCol w:w="2941"/>
      </w:tblGrid>
      <w:tr w:rsidR="002A0ADA" w:rsidRPr="00C41AED" w14:paraId="57F6125A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D985FC" w14:textId="748BF73F" w:rsidR="002A0ADA" w:rsidRPr="00F32D2E" w:rsidRDefault="002A0ADA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Część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11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Środki do czyszczenia</w:t>
            </w:r>
          </w:p>
        </w:tc>
      </w:tr>
      <w:tr w:rsidR="002A0ADA" w:rsidRPr="00C41AED" w14:paraId="19C5E3D8" w14:textId="77777777" w:rsidTr="00D92659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62ADFA3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5D23AFF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2E06C0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2A0ADA" w:rsidRPr="00C41AED" w14:paraId="0F2E1259" w14:textId="77777777" w:rsidTr="00D92659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454CF5" w14:textId="0CE9BC2F" w:rsidR="002A0ADA" w:rsidRPr="002A0ADA" w:rsidRDefault="002A0ADA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>
              <w:rPr>
                <w:rFonts w:ascii="Calibri" w:eastAsia="Times New Roman" w:hAnsi="Calibri" w:cs="Calibri"/>
                <w:lang w:val="pl-PL" w:eastAsia="pl-PL"/>
              </w:rPr>
              <w:lastRenderedPageBreak/>
              <w:t>Ręczniki papierowe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A643C6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82C492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0EBBCD04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114B41F5" w14:textId="77777777" w:rsidR="002A0ADA" w:rsidRPr="00C41AED" w:rsidRDefault="002A0ADA" w:rsidP="002A0AD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67E2537B" w14:textId="77777777" w:rsidR="002A0ADA" w:rsidRDefault="002A0ADA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976"/>
        <w:gridCol w:w="2941"/>
      </w:tblGrid>
      <w:tr w:rsidR="002A0ADA" w:rsidRPr="00C41AED" w14:paraId="25EB7021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2198AF" w14:textId="22E1677F" w:rsidR="002A0ADA" w:rsidRPr="00F32D2E" w:rsidRDefault="002A0ADA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Część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12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Środki do dezynfekcji</w:t>
            </w:r>
          </w:p>
        </w:tc>
      </w:tr>
      <w:tr w:rsidR="002A0ADA" w:rsidRPr="00C41AED" w14:paraId="02E0C10C" w14:textId="77777777" w:rsidTr="00D92659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43973CF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1CB387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200806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2A0ADA" w:rsidRPr="00C41AED" w14:paraId="52B370D7" w14:textId="77777777" w:rsidTr="00F2266C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5AAE4C" w14:textId="703EFC3E" w:rsidR="002A0ADA" w:rsidRPr="002A0ADA" w:rsidRDefault="002A0ADA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>
              <w:rPr>
                <w:rFonts w:ascii="Calibri" w:eastAsia="Times New Roman" w:hAnsi="Calibri" w:cs="Calibri"/>
                <w:lang w:val="pl-PL" w:eastAsia="pl-PL"/>
              </w:rPr>
              <w:t xml:space="preserve">Środek do dezynfekcji typu </w:t>
            </w:r>
            <w:proofErr w:type="spellStart"/>
            <w:r>
              <w:rPr>
                <w:rFonts w:ascii="Calibri" w:eastAsia="Times New Roman" w:hAnsi="Calibri" w:cs="Calibri"/>
                <w:lang w:val="pl-PL" w:eastAsia="pl-PL"/>
              </w:rPr>
              <w:t>Incidin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DD5149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84266A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01C29750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213393A2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A0ADA" w:rsidRPr="00C41AED" w14:paraId="67F73881" w14:textId="77777777" w:rsidTr="00F2266C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715620" w14:textId="37442E68" w:rsidR="002A0ADA" w:rsidRDefault="002A0ADA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>
              <w:rPr>
                <w:rFonts w:ascii="Calibri" w:eastAsia="Times New Roman" w:hAnsi="Calibri" w:cs="Calibri"/>
                <w:lang w:val="pl-PL" w:eastAsia="pl-PL"/>
              </w:rPr>
              <w:t xml:space="preserve">Środek do dezynfekcji typu </w:t>
            </w:r>
            <w:proofErr w:type="spellStart"/>
            <w:r>
              <w:rPr>
                <w:rFonts w:ascii="Calibri" w:eastAsia="Times New Roman" w:hAnsi="Calibri" w:cs="Calibri"/>
                <w:lang w:val="pl-PL" w:eastAsia="pl-PL"/>
              </w:rPr>
              <w:t>DanSEPT</w:t>
            </w:r>
            <w:proofErr w:type="spellEnd"/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020422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656597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589BA055" w14:textId="77777777" w:rsidR="002A0ADA" w:rsidRDefault="002A0ADA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208"/>
        <w:gridCol w:w="3117"/>
        <w:gridCol w:w="2941"/>
      </w:tblGrid>
      <w:tr w:rsidR="002A0ADA" w:rsidRPr="00C41AED" w14:paraId="38499313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68A9DE" w14:textId="13FE76BE" w:rsidR="002A0ADA" w:rsidRPr="00F32D2E" w:rsidRDefault="002A0ADA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Część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1</w:t>
            </w:r>
            <w:r w:rsidR="005E7BB4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3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Środki do utylizacji</w:t>
            </w:r>
          </w:p>
        </w:tc>
      </w:tr>
      <w:tr w:rsidR="002A0ADA" w:rsidRPr="00C41AED" w14:paraId="7111CF71" w14:textId="77777777" w:rsidTr="002A0ADA">
        <w:trPr>
          <w:cantSplit/>
        </w:trPr>
        <w:tc>
          <w:tcPr>
            <w:tcW w:w="1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99C092E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2191C46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5E9F4B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5E7BB4" w:rsidRPr="00C41AED" w14:paraId="47B17E55" w14:textId="77777777" w:rsidTr="00F51C2B">
        <w:trPr>
          <w:cantSplit/>
          <w:trHeight w:val="392"/>
        </w:trPr>
        <w:tc>
          <w:tcPr>
            <w:tcW w:w="1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502207" w14:textId="0F6ABBF4" w:rsidR="005E7BB4" w:rsidRPr="002A0ADA" w:rsidRDefault="005E7BB4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bookmarkStart w:id="1" w:name="_Hlk160192688"/>
            <w:bookmarkStart w:id="2" w:name="_Hlk160192704"/>
            <w:r w:rsidRPr="002A0ADA">
              <w:rPr>
                <w:rFonts w:ascii="Calibri" w:eastAsia="Times New Roman" w:hAnsi="Calibri" w:cs="Calibri"/>
                <w:lang w:val="pl-PL" w:eastAsia="pl-PL"/>
              </w:rPr>
              <w:t>Pojemniki na odpady medyczne</w:t>
            </w:r>
            <w:r>
              <w:rPr>
                <w:rFonts w:ascii="Calibri" w:eastAsia="Times New Roman" w:hAnsi="Calibri" w:cs="Calibri"/>
                <w:lang w:val="pl-PL" w:eastAsia="pl-PL"/>
              </w:rPr>
              <w:t xml:space="preserve"> 3,5 l</w:t>
            </w:r>
          </w:p>
        </w:tc>
        <w:tc>
          <w:tcPr>
            <w:tcW w:w="16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3649AC" w14:textId="77777777" w:rsidR="005E7BB4" w:rsidRPr="00C41AED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B5313C" w14:textId="77777777" w:rsidR="005E7BB4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4F2EBE43" w14:textId="77777777" w:rsidR="005E7BB4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4F45E6BB" w14:textId="77777777" w:rsidR="005E7BB4" w:rsidRPr="00C41AED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5E7BB4" w:rsidRPr="00C41AED" w14:paraId="6FF943A2" w14:textId="77777777" w:rsidTr="00F51C2B">
        <w:trPr>
          <w:cantSplit/>
          <w:trHeight w:val="392"/>
        </w:trPr>
        <w:tc>
          <w:tcPr>
            <w:tcW w:w="1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485A04" w14:textId="1D031579" w:rsidR="005E7BB4" w:rsidRDefault="005E7BB4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2A0ADA">
              <w:rPr>
                <w:rFonts w:ascii="Calibri" w:eastAsia="Times New Roman" w:hAnsi="Calibri" w:cs="Calibri"/>
                <w:lang w:val="pl-PL" w:eastAsia="pl-PL"/>
              </w:rPr>
              <w:t>Pojemniki na odpady medyczne</w:t>
            </w:r>
            <w:r>
              <w:rPr>
                <w:rFonts w:ascii="Calibri" w:eastAsia="Times New Roman" w:hAnsi="Calibri" w:cs="Calibri"/>
                <w:lang w:val="pl-PL" w:eastAsia="pl-PL"/>
              </w:rPr>
              <w:t xml:space="preserve"> 0,7 l</w:t>
            </w:r>
          </w:p>
        </w:tc>
        <w:tc>
          <w:tcPr>
            <w:tcW w:w="16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B2552D" w14:textId="77777777" w:rsidR="005E7BB4" w:rsidRPr="00C41AED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7A4D6D" w14:textId="77777777" w:rsidR="005E7BB4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5E7BB4" w:rsidRPr="005E7BB4" w14:paraId="23B13A42" w14:textId="77777777" w:rsidTr="00F51C2B">
        <w:trPr>
          <w:cantSplit/>
          <w:trHeight w:val="392"/>
        </w:trPr>
        <w:tc>
          <w:tcPr>
            <w:tcW w:w="1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32D16E" w14:textId="7BF67D50" w:rsidR="005E7BB4" w:rsidRPr="00515C84" w:rsidRDefault="005E7BB4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515C84">
              <w:rPr>
                <w:rFonts w:ascii="Calibri" w:eastAsia="Times New Roman" w:hAnsi="Calibri" w:cs="Calibri"/>
                <w:lang w:val="pl-PL" w:eastAsia="pl-PL"/>
              </w:rPr>
              <w:t>Worki na odpady medyczne 35 l</w:t>
            </w:r>
          </w:p>
        </w:tc>
        <w:tc>
          <w:tcPr>
            <w:tcW w:w="16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995636" w14:textId="77777777" w:rsidR="005E7BB4" w:rsidRPr="005E7BB4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highlight w:val="yellow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8D02CD" w14:textId="77777777" w:rsidR="005E7BB4" w:rsidRPr="005E7BB4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highlight w:val="yellow"/>
                <w:lang w:val="pl-PL"/>
              </w:rPr>
            </w:pPr>
          </w:p>
        </w:tc>
      </w:tr>
      <w:bookmarkEnd w:id="1"/>
      <w:tr w:rsidR="005E7BB4" w:rsidRPr="00C41AED" w14:paraId="49156494" w14:textId="77777777" w:rsidTr="00F51C2B">
        <w:trPr>
          <w:cantSplit/>
          <w:trHeight w:val="392"/>
        </w:trPr>
        <w:tc>
          <w:tcPr>
            <w:tcW w:w="1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695696" w14:textId="2F00B08A" w:rsidR="005E7BB4" w:rsidRPr="00515C84" w:rsidRDefault="005E7BB4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 w:rsidRPr="00515C84">
              <w:rPr>
                <w:rFonts w:ascii="Calibri" w:eastAsia="Times New Roman" w:hAnsi="Calibri" w:cs="Calibri"/>
                <w:lang w:val="pl-PL" w:eastAsia="pl-PL"/>
              </w:rPr>
              <w:t xml:space="preserve">Worki na odpady medyczne </w:t>
            </w:r>
            <w:r w:rsidR="00515C84" w:rsidRPr="00515C84">
              <w:rPr>
                <w:rFonts w:ascii="Calibri" w:eastAsia="Times New Roman" w:hAnsi="Calibri" w:cs="Calibri"/>
                <w:lang w:val="pl-PL" w:eastAsia="pl-PL"/>
              </w:rPr>
              <w:t>60</w:t>
            </w:r>
            <w:r w:rsidRPr="00515C84">
              <w:rPr>
                <w:rFonts w:ascii="Calibri" w:eastAsia="Times New Roman" w:hAnsi="Calibri" w:cs="Calibri"/>
                <w:lang w:val="pl-PL" w:eastAsia="pl-PL"/>
              </w:rPr>
              <w:t xml:space="preserve"> l</w:t>
            </w:r>
          </w:p>
        </w:tc>
        <w:tc>
          <w:tcPr>
            <w:tcW w:w="16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2BA849" w14:textId="77777777" w:rsidR="005E7BB4" w:rsidRPr="00C41AED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E3D2A9" w14:textId="77777777" w:rsidR="005E7BB4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bookmarkEnd w:id="2"/>
    </w:tbl>
    <w:p w14:paraId="68527F5A" w14:textId="77777777" w:rsidR="002A0ADA" w:rsidRDefault="002A0ADA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208"/>
        <w:gridCol w:w="3117"/>
        <w:gridCol w:w="2941"/>
      </w:tblGrid>
      <w:tr w:rsidR="005E7BB4" w:rsidRPr="00C41AED" w14:paraId="2B827C83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3D6619" w14:textId="07E297B6" w:rsidR="005E7BB4" w:rsidRPr="00F32D2E" w:rsidRDefault="005E7BB4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Część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14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Pojemniki do przechowywania i poboru próbek</w:t>
            </w:r>
          </w:p>
        </w:tc>
      </w:tr>
      <w:tr w:rsidR="005E7BB4" w:rsidRPr="00C41AED" w14:paraId="22454CAC" w14:textId="77777777" w:rsidTr="00D92659">
        <w:trPr>
          <w:cantSplit/>
        </w:trPr>
        <w:tc>
          <w:tcPr>
            <w:tcW w:w="1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7EF869B" w14:textId="77777777" w:rsidR="005E7BB4" w:rsidRPr="00C41AED" w:rsidRDefault="005E7BB4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B0BC58E" w14:textId="77777777" w:rsidR="005E7BB4" w:rsidRPr="00C41AED" w:rsidRDefault="005E7BB4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A6C7A2" w14:textId="77777777" w:rsidR="005E7BB4" w:rsidRPr="00C41AED" w:rsidRDefault="005E7BB4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5E7BB4" w:rsidRPr="00C41AED" w14:paraId="3C10503D" w14:textId="77777777" w:rsidTr="00D92659">
        <w:trPr>
          <w:cantSplit/>
          <w:trHeight w:val="392"/>
        </w:trPr>
        <w:tc>
          <w:tcPr>
            <w:tcW w:w="1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9B2C83" w14:textId="568C4771" w:rsidR="005E7BB4" w:rsidRPr="002A0ADA" w:rsidRDefault="005E7BB4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proofErr w:type="spellStart"/>
            <w:r w:rsidRPr="005E7BB4">
              <w:rPr>
                <w:rFonts w:ascii="Calibri" w:eastAsia="Times New Roman" w:hAnsi="Calibri" w:cs="Calibri"/>
                <w:lang w:val="pl-PL" w:eastAsia="pl-PL"/>
              </w:rPr>
              <w:lastRenderedPageBreak/>
              <w:t>Kriopudełka</w:t>
            </w:r>
            <w:proofErr w:type="spellEnd"/>
            <w:r w:rsidRPr="005E7BB4">
              <w:rPr>
                <w:rFonts w:ascii="Calibri" w:eastAsia="Times New Roman" w:hAnsi="Calibri" w:cs="Calibri"/>
                <w:lang w:val="pl-PL" w:eastAsia="pl-PL"/>
              </w:rPr>
              <w:t xml:space="preserve"> kartonowe na probówki</w:t>
            </w:r>
          </w:p>
        </w:tc>
        <w:tc>
          <w:tcPr>
            <w:tcW w:w="16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07891C" w14:textId="77777777" w:rsidR="005E7BB4" w:rsidRPr="00C41AED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23EA1C" w14:textId="77777777" w:rsidR="005E7BB4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37D92697" w14:textId="77777777" w:rsidR="005E7BB4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20AA306C" w14:textId="77777777" w:rsidR="005E7BB4" w:rsidRPr="00C41AED" w:rsidRDefault="005E7BB4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7F9B21AA" w14:textId="77777777" w:rsidR="00F67909" w:rsidRDefault="00F67909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1C059967" w14:textId="4C1BD98B" w:rsidR="00CC3F92" w:rsidRDefault="00C92690" w:rsidP="003F05F8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Zapoznaliśmy się z zapytaniem ofertowym, w szczególności </w:t>
      </w:r>
      <w:r w:rsidR="005501DF">
        <w:rPr>
          <w:rFonts w:asciiTheme="minorHAnsi" w:eastAsia="Times New Roman" w:hAnsiTheme="minorHAnsi" w:cs="Times New Roman"/>
          <w:sz w:val="24"/>
          <w:szCs w:val="24"/>
          <w:lang w:val="pl-PL"/>
        </w:rPr>
        <w:t>załącznikiem nr 3 – opis przedmiotu zamówienia</w:t>
      </w:r>
      <w:r w:rsidR="00DB5D94">
        <w:rPr>
          <w:rFonts w:asciiTheme="minorHAnsi" w:eastAsia="Times New Roman" w:hAnsiTheme="minorHAnsi" w:cs="Times New Roman"/>
          <w:sz w:val="24"/>
          <w:szCs w:val="24"/>
          <w:lang w:val="pl-PL"/>
        </w:rPr>
        <w:t>,</w:t>
      </w:r>
      <w:r w:rsidR="00EA1489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załącznikiem </w:t>
      </w:r>
      <w:r w:rsidR="00DB5D94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nr 4 – harmonogram dostaw oraz załącznikiem </w:t>
      </w:r>
      <w:r w:rsidR="00EA1489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nr </w:t>
      </w:r>
      <w:r w:rsidR="00DB5D94">
        <w:rPr>
          <w:rFonts w:asciiTheme="minorHAnsi" w:eastAsia="Times New Roman" w:hAnsiTheme="minorHAnsi" w:cs="Times New Roman"/>
          <w:sz w:val="24"/>
          <w:szCs w:val="24"/>
          <w:lang w:val="pl-PL"/>
        </w:rPr>
        <w:t>5</w:t>
      </w:r>
      <w:r w:rsidR="00EA1489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– wzór umowy</w:t>
      </w:r>
      <w:r w:rsidR="005501DF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i uznajemy </w:t>
      </w:r>
      <w:r w:rsidR="00EA1489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ich </w:t>
      </w: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warunki za wiążące.</w:t>
      </w:r>
    </w:p>
    <w:p w14:paraId="7EFF6931" w14:textId="6E2BF710" w:rsidR="0077653F" w:rsidRPr="009A17EB" w:rsidRDefault="00CC3F92" w:rsidP="00CC3F92">
      <w:pPr>
        <w:pStyle w:val="Standard"/>
        <w:numPr>
          <w:ilvl w:val="0"/>
          <w:numId w:val="30"/>
        </w:numPr>
        <w:spacing w:after="240"/>
        <w:jc w:val="both"/>
        <w:textAlignment w:val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Z</w:t>
      </w:r>
      <w:r w:rsidR="00C92690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amawiający zastrzega sobie prawo szczegółowego sprawdzenia zgodności przedłożonych dokumentów i oświadczeń ze stanem faktycznym, w tym również poprzez wezwanie oferenta do wyjaśnienia treści dokumentów lub oświadczeń</w:t>
      </w:r>
      <w:r w:rsidR="00291D79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.</w:t>
      </w:r>
    </w:p>
    <w:p w14:paraId="27736B79" w14:textId="7DB0AE7D" w:rsidR="0077653F" w:rsidRPr="009A17EB" w:rsidRDefault="00C92690" w:rsidP="00CC3F92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Jesteśmy związani ofertą przez okres </w:t>
      </w:r>
      <w:r w:rsidR="00DB5D94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14 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dni </w:t>
      </w:r>
      <w:r w:rsidR="00BC65DF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kalendarzowych 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od dnia składania ofert.</w:t>
      </w:r>
    </w:p>
    <w:p w14:paraId="11EEBF60" w14:textId="77777777" w:rsidR="0077653F" w:rsidRPr="009A17EB" w:rsidRDefault="00C92690" w:rsidP="00CC3F92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Jako </w:t>
      </w:r>
      <w:r w:rsidRPr="00273C3E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>załączniki do niniejszej oferty składamy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:</w:t>
      </w:r>
    </w:p>
    <w:p w14:paraId="0F30851E" w14:textId="0D4857A0" w:rsidR="0077653F" w:rsidRDefault="00C92690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oświadczenie o braku powiązań z Zamawiającym</w:t>
      </w:r>
      <w:r w:rsidR="007C70D0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,</w:t>
      </w:r>
    </w:p>
    <w:p w14:paraId="6FA7A6BD" w14:textId="7BC240A8" w:rsidR="00DB5D94" w:rsidRPr="009A17EB" w:rsidRDefault="00DB5D94" w:rsidP="00DB5D94">
      <w:pPr>
        <w:pStyle w:val="Standard"/>
        <w:spacing w:after="240"/>
        <w:ind w:left="720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dla części 1, 2, 3, 4 i 12:</w:t>
      </w:r>
    </w:p>
    <w:p w14:paraId="43E91A31" w14:textId="4725FAA0" w:rsidR="0077653F" w:rsidRDefault="00DB5D94" w:rsidP="00CF676B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karty charakterystyki </w:t>
      </w:r>
    </w:p>
    <w:p w14:paraId="5D05525B" w14:textId="0DCA4625" w:rsidR="00DB5D94" w:rsidRDefault="00DB5D94" w:rsidP="00DB5D94">
      <w:pPr>
        <w:pStyle w:val="Standard"/>
        <w:spacing w:after="240"/>
        <w:ind w:left="720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dla części 1, 2, 3, 4:</w:t>
      </w:r>
    </w:p>
    <w:p w14:paraId="4F84B73D" w14:textId="61B23C90" w:rsidR="00DB5D94" w:rsidRDefault="00DB5D94" w:rsidP="00CF676B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certyfikaty analizy </w:t>
      </w:r>
      <w:proofErr w:type="spellStart"/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CoA</w:t>
      </w:r>
      <w:proofErr w:type="spellEnd"/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</w:t>
      </w:r>
    </w:p>
    <w:p w14:paraId="08A62F01" w14:textId="46B7FC4A" w:rsidR="00DB5D94" w:rsidRDefault="00DB5D94" w:rsidP="00DB5D94">
      <w:pPr>
        <w:pStyle w:val="Standard"/>
        <w:spacing w:after="240"/>
        <w:ind w:left="720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dla części 9:</w:t>
      </w:r>
    </w:p>
    <w:p w14:paraId="415EBA0D" w14:textId="3C4F4076" w:rsidR="00DB5D94" w:rsidRDefault="00DB5D94" w:rsidP="00CF676B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certyfikat kalibracji (DFM)</w:t>
      </w:r>
    </w:p>
    <w:p w14:paraId="1B4FE943" w14:textId="087E360F" w:rsidR="00DB5D94" w:rsidRDefault="00DB5D94" w:rsidP="00DB5D94">
      <w:pPr>
        <w:pStyle w:val="Standard"/>
        <w:spacing w:after="240"/>
        <w:ind w:left="720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dla części 9 i 10:</w:t>
      </w:r>
    </w:p>
    <w:p w14:paraId="5D577CCE" w14:textId="4B2D1E02" w:rsidR="00DB5D94" w:rsidRDefault="00DB5D94" w:rsidP="00CF676B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deklarację jakości (</w:t>
      </w:r>
      <w:proofErr w:type="spellStart"/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Declaration</w:t>
      </w:r>
      <w:proofErr w:type="spellEnd"/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of </w:t>
      </w:r>
      <w:proofErr w:type="spellStart"/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Quality</w:t>
      </w:r>
      <w:proofErr w:type="spellEnd"/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)</w:t>
      </w:r>
    </w:p>
    <w:p w14:paraId="2B0ECCA1" w14:textId="77777777" w:rsidR="00CF676B" w:rsidRPr="00CF676B" w:rsidRDefault="00CF676B" w:rsidP="00CF676B">
      <w:pPr>
        <w:pStyle w:val="Standard"/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609EAC2E" w14:textId="77777777" w:rsidR="0077653F" w:rsidRDefault="0077653F">
      <w:pPr>
        <w:pStyle w:val="Standard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2404D82" w14:textId="77777777" w:rsidR="0077653F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bookmarkStart w:id="3" w:name="_Hlk14686694"/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…….………...…………………..………………………………………………</w:t>
      </w:r>
    </w:p>
    <w:p w14:paraId="37EA442D" w14:textId="372C3612" w:rsidR="0077653F" w:rsidRDefault="00094AF0">
      <w:pPr>
        <w:pStyle w:val="Standard"/>
        <w:ind w:left="3969"/>
        <w:jc w:val="center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bookmarkStart w:id="4" w:name="_Hlk68681906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miejscowość, 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t>data oraz podpis oferenta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  <w:bookmarkEnd w:id="3"/>
      <w:bookmarkEnd w:id="4"/>
      <w:r w:rsidR="00C92690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 w:type="page"/>
      </w:r>
    </w:p>
    <w:p w14:paraId="0660C03C" w14:textId="6C83B3B0" w:rsidR="00D43257" w:rsidRPr="00196AEE" w:rsidRDefault="00D43257" w:rsidP="00F41963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lastRenderedPageBreak/>
        <w:t>Załącznik nr 2</w:t>
      </w:r>
    </w:p>
    <w:p w14:paraId="6FCECBA7" w14:textId="34C50BC1" w:rsidR="0077653F" w:rsidRPr="00196AEE" w:rsidRDefault="00C92690">
      <w:pPr>
        <w:pStyle w:val="Standard"/>
        <w:spacing w:after="200"/>
        <w:ind w:left="6480"/>
        <w:jc w:val="center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………………….……………….</w:t>
      </w:r>
    </w:p>
    <w:p w14:paraId="03B7D4E0" w14:textId="13914AE5" w:rsidR="0077653F" w:rsidRPr="00196AEE" w:rsidRDefault="00C92690" w:rsidP="00F41963">
      <w:pPr>
        <w:pStyle w:val="Standard"/>
        <w:spacing w:after="200"/>
        <w:ind w:left="6480"/>
        <w:jc w:val="center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miejscowość, data</w:t>
      </w:r>
    </w:p>
    <w:p w14:paraId="25474364" w14:textId="6CD47F73" w:rsidR="0077653F" w:rsidRPr="00196AEE" w:rsidRDefault="00C92690">
      <w:pPr>
        <w:pStyle w:val="Standard"/>
        <w:jc w:val="both"/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Dotyczy zapytania ofertowego </w:t>
      </w:r>
      <w:r w:rsidR="00BB4A0F"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w trybie zasady konkurencyjności na </w:t>
      </w:r>
      <w:r w:rsid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dostawę </w:t>
      </w:r>
      <w:r w:rsidR="00273C3E" w:rsidRPr="00273C3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>odczynników chemicznych, enzymów, materiałów zużywalnych, roztworów wzorcowych konduktometrycznych, liofilizowanych preparatów ilościowych kultur odniesienia o wysokiej koncentracji mikroorganizmów, środków do czyszczenia, środków do dezynfekcji, środków do utylizacji oraz pojemników do przechowywania i poboru próbek</w:t>
      </w:r>
    </w:p>
    <w:p w14:paraId="39F113D8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70930801" w14:textId="77777777" w:rsidR="0077653F" w:rsidRPr="00196AEE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OŚWIADCZENIE</w:t>
      </w:r>
    </w:p>
    <w:p w14:paraId="53A6F397" w14:textId="77777777" w:rsidR="0077653F" w:rsidRPr="00196AEE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 braku powiązań z Zamawiającym</w:t>
      </w:r>
    </w:p>
    <w:p w14:paraId="46DBD0FB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highlight w:val="yellow"/>
          <w:lang w:val="pl-PL"/>
        </w:rPr>
      </w:pPr>
    </w:p>
    <w:tbl>
      <w:tblPr>
        <w:tblW w:w="9015" w:type="dxa"/>
        <w:tblInd w:w="-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6975"/>
      </w:tblGrid>
      <w:tr w:rsidR="0077653F" w:rsidRPr="00196AEE" w14:paraId="0650FD85" w14:textId="77777777">
        <w:trPr>
          <w:trHeight w:val="600"/>
        </w:trPr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9ED00F3" w14:textId="77777777" w:rsidR="0077653F" w:rsidRPr="00196AEE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 oferenta: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44A6D54" w14:textId="77777777" w:rsidR="0077653F" w:rsidRPr="00196AEE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  <w:tr w:rsidR="0077653F" w:rsidRPr="00412DE8" w14:paraId="35F9026B" w14:textId="77777777"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1A8E29" w14:textId="77777777" w:rsidR="0077653F" w:rsidRPr="00196AEE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1CCB999" w14:textId="77777777" w:rsidR="0077653F" w:rsidRPr="00196AEE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</w:tbl>
    <w:p w14:paraId="2CDE8290" w14:textId="77777777" w:rsidR="0077653F" w:rsidRPr="00412DE8" w:rsidRDefault="0077653F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highlight w:val="yellow"/>
          <w:lang w:val="pl-PL"/>
        </w:rPr>
      </w:pPr>
    </w:p>
    <w:p w14:paraId="6F4390EC" w14:textId="77777777" w:rsidR="0077653F" w:rsidRPr="00196AEE" w:rsidRDefault="00C92690">
      <w:pPr>
        <w:pStyle w:val="Standard"/>
        <w:spacing w:after="200"/>
        <w:jc w:val="center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t>Oświadczamy, iż nie jesteśmy powiązani osobowo lub kapitałowo z Zamawiającym.</w:t>
      </w:r>
    </w:p>
    <w:p w14:paraId="0E1B99EF" w14:textId="5E994EBB" w:rsidR="0077653F" w:rsidRPr="00196AEE" w:rsidRDefault="00C92690" w:rsidP="008E5726">
      <w:pPr>
        <w:pStyle w:val="Standard"/>
        <w:ind w:firstLine="720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Oferenta a Oferentem, polegające w szczególności  na):</w:t>
      </w:r>
    </w:p>
    <w:p w14:paraId="68D37B26" w14:textId="2A2D8A19" w:rsidR="0077653F" w:rsidRPr="00196AEE" w:rsidRDefault="00C92690">
      <w:pPr>
        <w:pStyle w:val="Standard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a) uczestniczeniu w spółce jako wspólnik spółki cywilnej lub spółki osobowej,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posiadaniu co najmniej 10% udziałów lub akcji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(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o ile niższy próg nie wynika z przepisów prawa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)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,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pełnieniu funkcji członka organu nadzorczego lub zarządzającego, prokurenta, pełnomocnika,</w:t>
      </w:r>
    </w:p>
    <w:p w14:paraId="1428401E" w14:textId="79BE406C" w:rsidR="0077653F" w:rsidRPr="00196AEE" w:rsidRDefault="00BB4A0F">
      <w:pPr>
        <w:pStyle w:val="Standard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b</w:t>
      </w:r>
      <w:r w:rsidR="00C92690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) pozostawaniu w związku małżeńskim, w stosunku pokrewieństwa lub powinowactwa </w:t>
      </w:r>
      <w:r w:rsidR="00F41963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/>
      </w:r>
      <w:r w:rsidR="00C92690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w linii prostej, pokrewieństwa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lub powinowactwa w linii bocznej do drugiego stopnia, lub związaniu z tytułu przysposobienia, opieki lub kurateli albo pozostawaniu we wspólnym pożyciu z wykonawcą, jego </w:t>
      </w:r>
      <w:r w:rsidR="00F41963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zastępcą prawnym lub członkami organów zarządzających lub organów nadzorczych wykonawców ubiegających się o udzielenie zamówienia,</w:t>
      </w:r>
    </w:p>
    <w:p w14:paraId="26FB512A" w14:textId="12BA6001" w:rsidR="00F41963" w:rsidRPr="00196AEE" w:rsidRDefault="00F41963">
      <w:pPr>
        <w:pStyle w:val="Standard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c) pozostawaniu z wykonawcą w takim stosunku prawnym lub faktycznym, że istnieje uzasadniona wątpliwość co do ich bezstronności lub niezależności, w związku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/>
        <w:t>z postępowaniem o udzielenie zamówienia.</w:t>
      </w:r>
    </w:p>
    <w:p w14:paraId="6730742C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8E59B71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2B8927A0" w14:textId="77777777" w:rsidR="0077653F" w:rsidRPr="00196AEE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...…….………...…………………..………………………………………………</w:t>
      </w:r>
    </w:p>
    <w:p w14:paraId="47C1FC57" w14:textId="77777777" w:rsidR="0077653F" w:rsidRDefault="00C92690">
      <w:pPr>
        <w:pStyle w:val="Standard"/>
        <w:ind w:left="3402"/>
        <w:jc w:val="center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lastRenderedPageBreak/>
        <w:t>data oraz podpis oferenta</w:t>
      </w: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</w:p>
    <w:sectPr w:rsidR="0077653F">
      <w:headerReference w:type="default" r:id="rId7"/>
      <w:pgSz w:w="11906" w:h="16838"/>
      <w:pgMar w:top="1701" w:right="1418" w:bottom="1418" w:left="1418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C5FD" w14:textId="77777777" w:rsidR="00A51ADF" w:rsidRDefault="00A51ADF">
      <w:pPr>
        <w:spacing w:line="240" w:lineRule="auto"/>
      </w:pPr>
      <w:r>
        <w:separator/>
      </w:r>
    </w:p>
  </w:endnote>
  <w:endnote w:type="continuationSeparator" w:id="0">
    <w:p w14:paraId="7079E24A" w14:textId="77777777" w:rsidR="00A51ADF" w:rsidRDefault="00A51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BA7A" w14:textId="77777777" w:rsidR="00A51ADF" w:rsidRDefault="00A51ADF">
      <w:pPr>
        <w:spacing w:line="240" w:lineRule="auto"/>
      </w:pPr>
      <w:r>
        <w:separator/>
      </w:r>
    </w:p>
  </w:footnote>
  <w:footnote w:type="continuationSeparator" w:id="0">
    <w:p w14:paraId="648C7671" w14:textId="77777777" w:rsidR="00A51ADF" w:rsidRDefault="00A51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1F6B" w14:textId="62522FC6" w:rsidR="005501DF" w:rsidRDefault="00CF676B" w:rsidP="005501DF">
    <w:pPr>
      <w:spacing w:after="120"/>
      <w:ind w:right="-426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05FF9F97" wp14:editId="30BD629E">
          <wp:extent cx="5759450" cy="773863"/>
          <wp:effectExtent l="0" t="0" r="0" b="0"/>
          <wp:docPr id="436996072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996072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3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01DF">
      <w:rPr>
        <w:sz w:val="20"/>
        <w:szCs w:val="20"/>
      </w:rPr>
      <w:t xml:space="preserve">               </w:t>
    </w:r>
  </w:p>
  <w:p w14:paraId="2334071A" w14:textId="1CDDDE1A" w:rsidR="0077653F" w:rsidRPr="005501DF" w:rsidRDefault="0077653F" w:rsidP="00550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3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5410A7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1D6C706D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13E7DC9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E7F721B"/>
    <w:multiLevelType w:val="hybridMultilevel"/>
    <w:tmpl w:val="4C84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02E010E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3C8D3F61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8385AB2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D6D236B"/>
    <w:multiLevelType w:val="multilevel"/>
    <w:tmpl w:val="EE1C40FE"/>
    <w:lvl w:ilvl="0">
      <w:start w:val="1"/>
      <w:numFmt w:val="upperRoman"/>
      <w:suff w:val="space"/>
      <w:lvlText w:val="%1."/>
      <w:lvlJc w:val="right"/>
      <w:pPr>
        <w:ind w:left="510" w:hanging="227"/>
      </w:pPr>
    </w:lvl>
    <w:lvl w:ilvl="1">
      <w:start w:val="1"/>
      <w:numFmt w:val="decimal"/>
      <w:lvlText w:val="%1.%2."/>
      <w:lvlJc w:val="right"/>
      <w:pPr>
        <w:ind w:left="737" w:hanging="17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ind w:left="1304" w:hanging="45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4"/>
        <w:szCs w:val="24"/>
      </w:rPr>
    </w:lvl>
  </w:abstractNum>
  <w:abstractNum w:abstractNumId="29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3476E28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7BE3832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7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8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727659E"/>
    <w:multiLevelType w:val="multilevel"/>
    <w:tmpl w:val="563C938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sz w:val="24"/>
      </w:rPr>
    </w:lvl>
  </w:abstractNum>
  <w:abstractNum w:abstractNumId="41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33168865">
    <w:abstractNumId w:val="9"/>
  </w:num>
  <w:num w:numId="2" w16cid:durableId="567347798">
    <w:abstractNumId w:val="37"/>
  </w:num>
  <w:num w:numId="3" w16cid:durableId="1563829981">
    <w:abstractNumId w:val="23"/>
  </w:num>
  <w:num w:numId="4" w16cid:durableId="359940361">
    <w:abstractNumId w:val="33"/>
  </w:num>
  <w:num w:numId="5" w16cid:durableId="438453080">
    <w:abstractNumId w:val="36"/>
  </w:num>
  <w:num w:numId="6" w16cid:durableId="973562583">
    <w:abstractNumId w:val="4"/>
  </w:num>
  <w:num w:numId="7" w16cid:durableId="593788199">
    <w:abstractNumId w:val="13"/>
  </w:num>
  <w:num w:numId="8" w16cid:durableId="1180510634">
    <w:abstractNumId w:val="24"/>
  </w:num>
  <w:num w:numId="9" w16cid:durableId="1147355135">
    <w:abstractNumId w:val="6"/>
  </w:num>
  <w:num w:numId="10" w16cid:durableId="1358894174">
    <w:abstractNumId w:val="5"/>
  </w:num>
  <w:num w:numId="11" w16cid:durableId="577442738">
    <w:abstractNumId w:val="12"/>
  </w:num>
  <w:num w:numId="12" w16cid:durableId="4480976">
    <w:abstractNumId w:val="39"/>
  </w:num>
  <w:num w:numId="13" w16cid:durableId="420026582">
    <w:abstractNumId w:val="21"/>
  </w:num>
  <w:num w:numId="14" w16cid:durableId="1712531136">
    <w:abstractNumId w:val="2"/>
  </w:num>
  <w:num w:numId="15" w16cid:durableId="1490361653">
    <w:abstractNumId w:val="32"/>
  </w:num>
  <w:num w:numId="16" w16cid:durableId="223373373">
    <w:abstractNumId w:val="18"/>
  </w:num>
  <w:num w:numId="17" w16cid:durableId="1037195915">
    <w:abstractNumId w:val="1"/>
  </w:num>
  <w:num w:numId="18" w16cid:durableId="1804077324">
    <w:abstractNumId w:val="27"/>
  </w:num>
  <w:num w:numId="19" w16cid:durableId="1709989155">
    <w:abstractNumId w:val="20"/>
  </w:num>
  <w:num w:numId="20" w16cid:durableId="95835061">
    <w:abstractNumId w:val="22"/>
  </w:num>
  <w:num w:numId="21" w16cid:durableId="607934296">
    <w:abstractNumId w:val="29"/>
  </w:num>
  <w:num w:numId="22" w16cid:durableId="167864759">
    <w:abstractNumId w:val="16"/>
  </w:num>
  <w:num w:numId="23" w16cid:durableId="1608806460">
    <w:abstractNumId w:val="3"/>
  </w:num>
  <w:num w:numId="24" w16cid:durableId="1114128414">
    <w:abstractNumId w:val="41"/>
  </w:num>
  <w:num w:numId="25" w16cid:durableId="803351798">
    <w:abstractNumId w:val="19"/>
  </w:num>
  <w:num w:numId="26" w16cid:durableId="889727345">
    <w:abstractNumId w:val="30"/>
  </w:num>
  <w:num w:numId="27" w16cid:durableId="702945552">
    <w:abstractNumId w:val="15"/>
  </w:num>
  <w:num w:numId="28" w16cid:durableId="1009336249">
    <w:abstractNumId w:val="38"/>
  </w:num>
  <w:num w:numId="29" w16cid:durableId="571352018">
    <w:abstractNumId w:val="31"/>
  </w:num>
  <w:num w:numId="30" w16cid:durableId="920794632">
    <w:abstractNumId w:val="17"/>
  </w:num>
  <w:num w:numId="31" w16cid:durableId="723407586">
    <w:abstractNumId w:val="37"/>
    <w:lvlOverride w:ilvl="0">
      <w:startOverride w:val="1"/>
    </w:lvlOverride>
  </w:num>
  <w:num w:numId="32" w16cid:durableId="1110391623">
    <w:abstractNumId w:val="28"/>
  </w:num>
  <w:num w:numId="33" w16cid:durableId="10785558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6084501">
    <w:abstractNumId w:val="34"/>
  </w:num>
  <w:num w:numId="35" w16cid:durableId="398292020">
    <w:abstractNumId w:val="26"/>
  </w:num>
  <w:num w:numId="36" w16cid:durableId="1551526999">
    <w:abstractNumId w:val="10"/>
  </w:num>
  <w:num w:numId="37" w16cid:durableId="360014544">
    <w:abstractNumId w:val="35"/>
  </w:num>
  <w:num w:numId="38" w16cid:durableId="2146846290">
    <w:abstractNumId w:val="7"/>
  </w:num>
  <w:num w:numId="39" w16cid:durableId="690111523">
    <w:abstractNumId w:val="14"/>
  </w:num>
  <w:num w:numId="40" w16cid:durableId="1804150191">
    <w:abstractNumId w:val="11"/>
  </w:num>
  <w:num w:numId="41" w16cid:durableId="1690107948">
    <w:abstractNumId w:val="0"/>
  </w:num>
  <w:num w:numId="42" w16cid:durableId="1985544527">
    <w:abstractNumId w:val="8"/>
  </w:num>
  <w:num w:numId="43" w16cid:durableId="80335124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5560896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511181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53F"/>
    <w:rsid w:val="00037C57"/>
    <w:rsid w:val="00047FA1"/>
    <w:rsid w:val="00094AF0"/>
    <w:rsid w:val="000D6708"/>
    <w:rsid w:val="00143FCC"/>
    <w:rsid w:val="0017632E"/>
    <w:rsid w:val="00192432"/>
    <w:rsid w:val="00196AEE"/>
    <w:rsid w:val="002342E0"/>
    <w:rsid w:val="00265E8F"/>
    <w:rsid w:val="00273C3E"/>
    <w:rsid w:val="00282D43"/>
    <w:rsid w:val="00291D79"/>
    <w:rsid w:val="00292227"/>
    <w:rsid w:val="002A0ADA"/>
    <w:rsid w:val="002C2666"/>
    <w:rsid w:val="002F3322"/>
    <w:rsid w:val="00327357"/>
    <w:rsid w:val="003F05F8"/>
    <w:rsid w:val="003F1400"/>
    <w:rsid w:val="00412DE8"/>
    <w:rsid w:val="00433F61"/>
    <w:rsid w:val="0047791E"/>
    <w:rsid w:val="00483FDF"/>
    <w:rsid w:val="004A6E3E"/>
    <w:rsid w:val="00506913"/>
    <w:rsid w:val="00515C84"/>
    <w:rsid w:val="00550120"/>
    <w:rsid w:val="005501DF"/>
    <w:rsid w:val="00581B3E"/>
    <w:rsid w:val="00592EED"/>
    <w:rsid w:val="005A19E8"/>
    <w:rsid w:val="005C07E0"/>
    <w:rsid w:val="005E7BB4"/>
    <w:rsid w:val="00651C94"/>
    <w:rsid w:val="0066214E"/>
    <w:rsid w:val="0067486A"/>
    <w:rsid w:val="00681B6C"/>
    <w:rsid w:val="006B077E"/>
    <w:rsid w:val="006C6A99"/>
    <w:rsid w:val="0077653F"/>
    <w:rsid w:val="00793942"/>
    <w:rsid w:val="007C70D0"/>
    <w:rsid w:val="007F1511"/>
    <w:rsid w:val="0082049A"/>
    <w:rsid w:val="00897AF9"/>
    <w:rsid w:val="008C163F"/>
    <w:rsid w:val="008E5726"/>
    <w:rsid w:val="008E6A21"/>
    <w:rsid w:val="00914EAD"/>
    <w:rsid w:val="009716E3"/>
    <w:rsid w:val="009A17EB"/>
    <w:rsid w:val="009D30B1"/>
    <w:rsid w:val="009E0F72"/>
    <w:rsid w:val="009E62EF"/>
    <w:rsid w:val="009F1760"/>
    <w:rsid w:val="00A51ADF"/>
    <w:rsid w:val="00A55E59"/>
    <w:rsid w:val="00B766E2"/>
    <w:rsid w:val="00BB2868"/>
    <w:rsid w:val="00BB4A0F"/>
    <w:rsid w:val="00BC65DF"/>
    <w:rsid w:val="00C20189"/>
    <w:rsid w:val="00C41AED"/>
    <w:rsid w:val="00C51E49"/>
    <w:rsid w:val="00C92690"/>
    <w:rsid w:val="00CB5E7B"/>
    <w:rsid w:val="00CC2E87"/>
    <w:rsid w:val="00CC3F92"/>
    <w:rsid w:val="00CE7D87"/>
    <w:rsid w:val="00CF48C3"/>
    <w:rsid w:val="00CF676B"/>
    <w:rsid w:val="00D43257"/>
    <w:rsid w:val="00D52EBF"/>
    <w:rsid w:val="00DB5D94"/>
    <w:rsid w:val="00DF2B62"/>
    <w:rsid w:val="00E01AAF"/>
    <w:rsid w:val="00E9133C"/>
    <w:rsid w:val="00EA1489"/>
    <w:rsid w:val="00EE511C"/>
    <w:rsid w:val="00EF3237"/>
    <w:rsid w:val="00F32D2E"/>
    <w:rsid w:val="00F41963"/>
    <w:rsid w:val="00F67909"/>
    <w:rsid w:val="00F84F9A"/>
    <w:rsid w:val="00FB626F"/>
    <w:rsid w:val="00FC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7843392-83E0-465F-82A3-02ED2B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  <w:link w:val="NagwekZnak"/>
    <w:uiPriority w:val="99"/>
  </w:style>
  <w:style w:type="paragraph" w:styleId="Stopka">
    <w:name w:val="footer"/>
    <w:basedOn w:val="Standard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List Paragraph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CC3F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2A0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10</Pages>
  <Words>1098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Rogalewicz</cp:lastModifiedBy>
  <cp:revision>44</cp:revision>
  <cp:lastPrinted>2020-05-18T16:21:00Z</cp:lastPrinted>
  <dcterms:created xsi:type="dcterms:W3CDTF">2017-11-06T10:10:00Z</dcterms:created>
  <dcterms:modified xsi:type="dcterms:W3CDTF">2024-03-04T08:00:00Z</dcterms:modified>
  <cp:contentStatus/>
</cp:coreProperties>
</file>