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2925" w14:textId="77777777" w:rsidR="001F4835" w:rsidRPr="001F4835" w:rsidRDefault="001F4835">
      <w:pPr>
        <w:rPr>
          <w:rFonts w:ascii="Trebuchet MS" w:hAnsi="Trebuchet MS"/>
          <w:b/>
          <w:i/>
          <w:sz w:val="2"/>
          <w:szCs w:val="2"/>
        </w:rPr>
      </w:pPr>
    </w:p>
    <w:p w14:paraId="4808300E" w14:textId="5F5BC82D" w:rsidR="00C07645" w:rsidRDefault="00DB29F2" w:rsidP="001F4835">
      <w:pPr>
        <w:rPr>
          <w:rFonts w:ascii="Trebuchet MS" w:hAnsi="Trebuchet MS"/>
          <w:b/>
          <w:i/>
          <w:sz w:val="20"/>
          <w:szCs w:val="20"/>
        </w:rPr>
      </w:pPr>
      <w:r w:rsidRPr="00DB29F2">
        <w:rPr>
          <w:rFonts w:ascii="Trebuchet MS" w:hAnsi="Trebuchet MS"/>
          <w:b/>
          <w:i/>
          <w:sz w:val="20"/>
          <w:szCs w:val="20"/>
        </w:rPr>
        <w:t>Załącznik nume</w:t>
      </w:r>
      <w:r w:rsidR="001F4835">
        <w:rPr>
          <w:rFonts w:ascii="Trebuchet MS" w:hAnsi="Trebuchet MS"/>
          <w:b/>
          <w:i/>
          <w:sz w:val="20"/>
          <w:szCs w:val="20"/>
        </w:rPr>
        <w:t xml:space="preserve">r 2 do zapytania ofertowego nr </w:t>
      </w:r>
      <w:r w:rsidR="00937ACA">
        <w:rPr>
          <w:rFonts w:ascii="Trebuchet MS" w:hAnsi="Trebuchet MS"/>
          <w:b/>
          <w:i/>
          <w:sz w:val="20"/>
          <w:szCs w:val="20"/>
        </w:rPr>
        <w:t>2/1.4/2024</w:t>
      </w:r>
    </w:p>
    <w:p w14:paraId="4DB87872" w14:textId="77777777" w:rsidR="00592F7E" w:rsidRPr="001F4835" w:rsidRDefault="00592F7E" w:rsidP="001F4835">
      <w:pPr>
        <w:rPr>
          <w:rFonts w:ascii="Trebuchet MS" w:hAnsi="Trebuchet MS"/>
          <w:b/>
          <w:i/>
          <w:sz w:val="20"/>
          <w:szCs w:val="20"/>
        </w:rPr>
      </w:pPr>
    </w:p>
    <w:p w14:paraId="7D286B17" w14:textId="62F64E69" w:rsidR="00DB29F2" w:rsidRPr="00C07645" w:rsidRDefault="00F45529" w:rsidP="00C07645">
      <w:pPr>
        <w:jc w:val="center"/>
        <w:rPr>
          <w:rFonts w:ascii="Trebuchet MS" w:hAnsi="Trebuchet MS"/>
          <w:b/>
          <w:sz w:val="24"/>
          <w:szCs w:val="24"/>
        </w:rPr>
      </w:pPr>
      <w:r w:rsidRPr="00C07645">
        <w:rPr>
          <w:rFonts w:ascii="Trebuchet MS" w:hAnsi="Trebuchet MS"/>
          <w:b/>
          <w:sz w:val="24"/>
          <w:szCs w:val="24"/>
        </w:rPr>
        <w:t xml:space="preserve">Minimalne </w:t>
      </w:r>
      <w:r w:rsidR="001F4835">
        <w:rPr>
          <w:rFonts w:ascii="Trebuchet MS" w:hAnsi="Trebuchet MS"/>
          <w:b/>
          <w:sz w:val="24"/>
          <w:szCs w:val="24"/>
        </w:rPr>
        <w:t xml:space="preserve">parametry techniczne </w:t>
      </w:r>
      <w:r w:rsidR="00937ACA">
        <w:rPr>
          <w:rFonts w:ascii="Trebuchet MS" w:hAnsi="Trebuchet MS"/>
          <w:b/>
          <w:sz w:val="24"/>
          <w:szCs w:val="24"/>
        </w:rPr>
        <w:t>urządzeń</w:t>
      </w:r>
      <w:r w:rsidR="000D1DC0" w:rsidRPr="000D1DC0">
        <w:rPr>
          <w:rFonts w:ascii="Trebuchet MS" w:hAnsi="Trebuchet MS"/>
          <w:b/>
          <w:sz w:val="24"/>
          <w:szCs w:val="24"/>
        </w:rPr>
        <w:t xml:space="preserve"> </w:t>
      </w:r>
      <w:r w:rsidR="001F4835">
        <w:rPr>
          <w:rFonts w:ascii="Trebuchet MS" w:hAnsi="Trebuchet MS"/>
          <w:b/>
          <w:sz w:val="24"/>
          <w:szCs w:val="24"/>
        </w:rPr>
        <w:t>stanowiąc</w:t>
      </w:r>
      <w:r w:rsidR="00937ACA">
        <w:rPr>
          <w:rFonts w:ascii="Trebuchet MS" w:hAnsi="Trebuchet MS"/>
          <w:b/>
          <w:sz w:val="24"/>
          <w:szCs w:val="24"/>
        </w:rPr>
        <w:t>ych</w:t>
      </w:r>
      <w:r w:rsidR="001F4835">
        <w:rPr>
          <w:rFonts w:ascii="Trebuchet MS" w:hAnsi="Trebuchet MS"/>
          <w:b/>
          <w:sz w:val="24"/>
          <w:szCs w:val="24"/>
        </w:rPr>
        <w:t xml:space="preserve"> przedmiot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1217"/>
        <w:gridCol w:w="2293"/>
      </w:tblGrid>
      <w:tr w:rsidR="00DB29F2" w:rsidRPr="00DB29F2" w14:paraId="2552636C" w14:textId="77777777" w:rsidTr="001F4835"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12A141AD" w14:textId="77777777" w:rsidR="00DB29F2" w:rsidRPr="00812CF8" w:rsidRDefault="00DB29F2" w:rsidP="00793B72">
            <w:pPr>
              <w:spacing w:before="60" w:afterLines="60" w:after="144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812CF8">
              <w:rPr>
                <w:rFonts w:ascii="Trebuchet MS" w:hAnsi="Trebuchet MS"/>
                <w:b/>
                <w:sz w:val="20"/>
                <w:szCs w:val="20"/>
              </w:rPr>
              <w:t>Lp.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14:paraId="4F61481D" w14:textId="77777777" w:rsidR="00DB29F2" w:rsidRPr="00812CF8" w:rsidRDefault="00DB29F2" w:rsidP="00793B72">
            <w:pPr>
              <w:spacing w:before="60" w:afterLines="60" w:after="144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812CF8">
              <w:rPr>
                <w:rFonts w:ascii="Trebuchet MS" w:hAnsi="Trebuchet MS"/>
                <w:b/>
                <w:sz w:val="20"/>
                <w:szCs w:val="20"/>
              </w:rPr>
              <w:t>Określenie minimalnych</w:t>
            </w:r>
            <w:r w:rsidR="001F4835">
              <w:rPr>
                <w:rFonts w:ascii="Trebuchet MS" w:hAnsi="Trebuchet MS"/>
                <w:b/>
                <w:sz w:val="20"/>
                <w:szCs w:val="20"/>
              </w:rPr>
              <w:t xml:space="preserve"> parametrów technicznych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62185833" w14:textId="77777777" w:rsidR="00DB29F2" w:rsidRPr="00812CF8" w:rsidRDefault="00DB29F2" w:rsidP="00793B72">
            <w:pPr>
              <w:spacing w:before="60" w:afterLines="60" w:after="144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812CF8">
              <w:rPr>
                <w:rFonts w:ascii="Trebuchet MS" w:hAnsi="Trebuchet MS"/>
                <w:b/>
                <w:sz w:val="20"/>
                <w:szCs w:val="20"/>
              </w:rPr>
              <w:t xml:space="preserve">Spełnienie </w:t>
            </w:r>
            <w:r w:rsidR="001F4835">
              <w:rPr>
                <w:rFonts w:ascii="Trebuchet MS" w:hAnsi="Trebuchet MS"/>
                <w:b/>
                <w:sz w:val="20"/>
                <w:szCs w:val="20"/>
              </w:rPr>
              <w:t>parametru</w:t>
            </w:r>
            <w:r w:rsidR="00F45529" w:rsidRPr="00812CF8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Pr="00812CF8">
              <w:rPr>
                <w:rFonts w:ascii="Trebuchet MS" w:hAnsi="Trebuchet MS"/>
                <w:b/>
                <w:sz w:val="20"/>
                <w:szCs w:val="20"/>
              </w:rPr>
              <w:t>(TAK/NIE)</w:t>
            </w:r>
            <w:r w:rsidR="00C07645">
              <w:rPr>
                <w:rStyle w:val="Odwoanieprzypisudolnego"/>
                <w:rFonts w:ascii="Trebuchet MS" w:hAnsi="Trebuchet MS"/>
                <w:b/>
                <w:sz w:val="20"/>
                <w:szCs w:val="20"/>
              </w:rPr>
              <w:footnoteReference w:id="1"/>
            </w:r>
          </w:p>
        </w:tc>
        <w:tc>
          <w:tcPr>
            <w:tcW w:w="2293" w:type="dxa"/>
            <w:shd w:val="clear" w:color="auto" w:fill="D9D9D9" w:themeFill="background1" w:themeFillShade="D9"/>
            <w:vAlign w:val="center"/>
          </w:tcPr>
          <w:p w14:paraId="5AFC8A4C" w14:textId="77777777" w:rsidR="00DB29F2" w:rsidRPr="00812CF8" w:rsidRDefault="00DB29F2" w:rsidP="00793B72">
            <w:pPr>
              <w:spacing w:before="60" w:afterLines="60" w:after="144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812CF8">
              <w:rPr>
                <w:rFonts w:ascii="Trebuchet MS" w:hAnsi="Trebuchet MS"/>
                <w:b/>
                <w:sz w:val="20"/>
                <w:szCs w:val="20"/>
              </w:rPr>
              <w:t xml:space="preserve">Źródło danych potwierdzające </w:t>
            </w:r>
            <w:r w:rsidR="00002A58">
              <w:rPr>
                <w:rFonts w:ascii="Trebuchet MS" w:hAnsi="Trebuchet MS"/>
                <w:b/>
                <w:sz w:val="20"/>
                <w:szCs w:val="20"/>
              </w:rPr>
              <w:t>spełnienie</w:t>
            </w:r>
            <w:r w:rsidRPr="00812CF8">
              <w:rPr>
                <w:rFonts w:ascii="Trebuchet MS" w:hAnsi="Trebuchet MS"/>
                <w:b/>
                <w:sz w:val="20"/>
                <w:szCs w:val="20"/>
              </w:rPr>
              <w:t xml:space="preserve"> parametru</w:t>
            </w:r>
            <w:r w:rsidR="00C07645">
              <w:rPr>
                <w:rStyle w:val="Odwoanieprzypisudolnego"/>
                <w:rFonts w:ascii="Trebuchet MS" w:hAnsi="Trebuchet MS"/>
                <w:b/>
                <w:sz w:val="20"/>
                <w:szCs w:val="20"/>
              </w:rPr>
              <w:footnoteReference w:id="2"/>
            </w:r>
          </w:p>
        </w:tc>
      </w:tr>
      <w:tr w:rsidR="00937ACA" w:rsidRPr="00DB29F2" w14:paraId="6F3BEE39" w14:textId="77777777" w:rsidTr="00937ACA">
        <w:tc>
          <w:tcPr>
            <w:tcW w:w="9288" w:type="dxa"/>
            <w:gridSpan w:val="4"/>
            <w:shd w:val="clear" w:color="auto" w:fill="F2F2F2" w:themeFill="background1" w:themeFillShade="F2"/>
            <w:vAlign w:val="center"/>
          </w:tcPr>
          <w:p w14:paraId="3F2E533C" w14:textId="73E74100" w:rsidR="00937ACA" w:rsidRPr="00B011A3" w:rsidRDefault="00937ACA" w:rsidP="00B011A3">
            <w:pPr>
              <w:pStyle w:val="Akapitzlist"/>
              <w:numPr>
                <w:ilvl w:val="0"/>
                <w:numId w:val="5"/>
              </w:numPr>
              <w:spacing w:before="60" w:afterLines="60" w:after="144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011A3">
              <w:rPr>
                <w:rFonts w:ascii="Trebuchet MS" w:hAnsi="Trebuchet MS"/>
                <w:b/>
                <w:bCs/>
                <w:sz w:val="20"/>
                <w:szCs w:val="20"/>
              </w:rPr>
              <w:t>ZGRZEWARKA CZTEROGŁOWICOWA</w:t>
            </w:r>
          </w:p>
        </w:tc>
      </w:tr>
      <w:tr w:rsidR="00DB29F2" w:rsidRPr="00DB29F2" w14:paraId="790CA082" w14:textId="77777777" w:rsidTr="001F4835">
        <w:tc>
          <w:tcPr>
            <w:tcW w:w="534" w:type="dxa"/>
            <w:vAlign w:val="center"/>
          </w:tcPr>
          <w:p w14:paraId="64BCE998" w14:textId="3DBDECFD" w:rsidR="00DB29F2" w:rsidRPr="00DB29F2" w:rsidRDefault="00B011A3" w:rsidP="00793B72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</w:t>
            </w:r>
            <w:r w:rsidR="001F4835">
              <w:rPr>
                <w:rFonts w:ascii="Trebuchet MS" w:hAnsi="Trebuchet MS"/>
                <w:sz w:val="20"/>
                <w:szCs w:val="20"/>
              </w:rPr>
              <w:t>)</w:t>
            </w:r>
          </w:p>
        </w:tc>
        <w:tc>
          <w:tcPr>
            <w:tcW w:w="5244" w:type="dxa"/>
            <w:vAlign w:val="center"/>
          </w:tcPr>
          <w:p w14:paraId="3E5A515F" w14:textId="2D4D53AA" w:rsidR="00DB29F2" w:rsidRPr="00DB29F2" w:rsidRDefault="00B011A3" w:rsidP="00216CC1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011A3">
              <w:rPr>
                <w:rFonts w:ascii="Trebuchet MS" w:hAnsi="Trebuchet MS"/>
                <w:sz w:val="20"/>
                <w:szCs w:val="20"/>
              </w:rPr>
              <w:t xml:space="preserve">Zgrzewanie w technologii tzw. </w:t>
            </w:r>
            <w:proofErr w:type="spellStart"/>
            <w:r w:rsidRPr="00B011A3">
              <w:rPr>
                <w:rFonts w:ascii="Trebuchet MS" w:hAnsi="Trebuchet MS"/>
                <w:sz w:val="20"/>
                <w:szCs w:val="20"/>
              </w:rPr>
              <w:t>bezwypływkowej</w:t>
            </w:r>
            <w:proofErr w:type="spellEnd"/>
          </w:p>
        </w:tc>
        <w:tc>
          <w:tcPr>
            <w:tcW w:w="1217" w:type="dxa"/>
            <w:vAlign w:val="center"/>
          </w:tcPr>
          <w:p w14:paraId="29F08B98" w14:textId="77777777" w:rsidR="00DB29F2" w:rsidRPr="00DB29F2" w:rsidRDefault="00DB29F2" w:rsidP="00793B72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0C281725" w14:textId="77777777" w:rsidR="00DB29F2" w:rsidRPr="00DB29F2" w:rsidRDefault="00DB29F2" w:rsidP="00793B72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0199D545" w14:textId="77777777" w:rsidTr="001F4835">
        <w:tc>
          <w:tcPr>
            <w:tcW w:w="534" w:type="dxa"/>
            <w:vAlign w:val="center"/>
          </w:tcPr>
          <w:p w14:paraId="6699536D" w14:textId="3675B467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b)</w:t>
            </w:r>
          </w:p>
        </w:tc>
        <w:tc>
          <w:tcPr>
            <w:tcW w:w="5244" w:type="dxa"/>
            <w:vAlign w:val="center"/>
          </w:tcPr>
          <w:p w14:paraId="23227190" w14:textId="31F50327" w:rsidR="008D1B24" w:rsidRPr="00B011A3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A6449">
              <w:rPr>
                <w:rFonts w:ascii="Trebuchet MS" w:hAnsi="Trebuchet MS"/>
                <w:sz w:val="20"/>
                <w:szCs w:val="20"/>
              </w:rPr>
              <w:t>Zgrzew</w:t>
            </w:r>
            <w:proofErr w:type="spellEnd"/>
            <w:r w:rsidRPr="001A644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1A6449">
              <w:rPr>
                <w:rFonts w:ascii="Trebuchet MS" w:hAnsi="Trebuchet MS"/>
                <w:sz w:val="20"/>
                <w:szCs w:val="20"/>
              </w:rPr>
              <w:t>bezwypływkowy</w:t>
            </w:r>
            <w:proofErr w:type="spellEnd"/>
            <w:r w:rsidRPr="001A6449">
              <w:rPr>
                <w:rFonts w:ascii="Trebuchet MS" w:hAnsi="Trebuchet MS"/>
                <w:sz w:val="20"/>
                <w:szCs w:val="20"/>
              </w:rPr>
              <w:t xml:space="preserve"> realizowany za pomocą stempli monolitycznych opasających przylgę wraz z powierzchnią płaską profili</w:t>
            </w:r>
          </w:p>
        </w:tc>
        <w:tc>
          <w:tcPr>
            <w:tcW w:w="1217" w:type="dxa"/>
            <w:vAlign w:val="center"/>
          </w:tcPr>
          <w:p w14:paraId="7B6B698A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62BCD73B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4FCF11A0" w14:textId="77777777" w:rsidTr="001F4835">
        <w:tc>
          <w:tcPr>
            <w:tcW w:w="534" w:type="dxa"/>
            <w:vAlign w:val="center"/>
          </w:tcPr>
          <w:p w14:paraId="747692A9" w14:textId="5C96AD1B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c)</w:t>
            </w:r>
          </w:p>
        </w:tc>
        <w:tc>
          <w:tcPr>
            <w:tcW w:w="5244" w:type="dxa"/>
            <w:vAlign w:val="center"/>
          </w:tcPr>
          <w:p w14:paraId="03E54BEB" w14:textId="2232623F" w:rsidR="008D1B24" w:rsidRPr="00DB29F2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011A3">
              <w:rPr>
                <w:rFonts w:ascii="Trebuchet MS" w:hAnsi="Trebuchet MS"/>
                <w:sz w:val="20"/>
                <w:szCs w:val="20"/>
              </w:rPr>
              <w:t>Automatyczna regulacja wypływki z ekranu</w:t>
            </w:r>
          </w:p>
        </w:tc>
        <w:tc>
          <w:tcPr>
            <w:tcW w:w="1217" w:type="dxa"/>
            <w:vAlign w:val="center"/>
          </w:tcPr>
          <w:p w14:paraId="0E9E26DA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644540AD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4EE08E48" w14:textId="77777777" w:rsidTr="001F4835">
        <w:tc>
          <w:tcPr>
            <w:tcW w:w="534" w:type="dxa"/>
            <w:vAlign w:val="center"/>
          </w:tcPr>
          <w:p w14:paraId="55E40CBA" w14:textId="1B7BCEE9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d)</w:t>
            </w:r>
          </w:p>
        </w:tc>
        <w:tc>
          <w:tcPr>
            <w:tcW w:w="5244" w:type="dxa"/>
            <w:vAlign w:val="center"/>
          </w:tcPr>
          <w:p w14:paraId="28C9211A" w14:textId="17F6C69A" w:rsidR="008D1B24" w:rsidRPr="00DB29F2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011A3">
              <w:rPr>
                <w:rFonts w:ascii="Trebuchet MS" w:hAnsi="Trebuchet MS"/>
                <w:sz w:val="20"/>
                <w:szCs w:val="20"/>
              </w:rPr>
              <w:t>Możliwość regulowania momentu siły dociskowej w fazie topnienia i łączenia profili</w:t>
            </w:r>
          </w:p>
        </w:tc>
        <w:tc>
          <w:tcPr>
            <w:tcW w:w="1217" w:type="dxa"/>
            <w:vAlign w:val="center"/>
          </w:tcPr>
          <w:p w14:paraId="47079AA4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09C46843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3FAEDBEC" w14:textId="77777777" w:rsidTr="00CD6A8D">
        <w:tc>
          <w:tcPr>
            <w:tcW w:w="534" w:type="dxa"/>
            <w:vAlign w:val="center"/>
          </w:tcPr>
          <w:p w14:paraId="17BF45FD" w14:textId="77BD7BE9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e)</w:t>
            </w:r>
          </w:p>
        </w:tc>
        <w:tc>
          <w:tcPr>
            <w:tcW w:w="5244" w:type="dxa"/>
            <w:vAlign w:val="center"/>
          </w:tcPr>
          <w:p w14:paraId="1FECA89E" w14:textId="28841253" w:rsidR="008D1B24" w:rsidRPr="00812CF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011A3">
              <w:rPr>
                <w:rFonts w:ascii="Trebuchet MS" w:hAnsi="Trebuchet MS"/>
                <w:sz w:val="20"/>
                <w:szCs w:val="20"/>
              </w:rPr>
              <w:t>Automatyczny system odprowadzania zgrzewanych elementów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50D8798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0317B607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2BF4F5A3" w14:textId="77777777" w:rsidTr="001F4835">
        <w:tc>
          <w:tcPr>
            <w:tcW w:w="534" w:type="dxa"/>
            <w:vAlign w:val="center"/>
          </w:tcPr>
          <w:p w14:paraId="243A05FA" w14:textId="2CD80E0F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f)</w:t>
            </w:r>
          </w:p>
        </w:tc>
        <w:tc>
          <w:tcPr>
            <w:tcW w:w="5244" w:type="dxa"/>
            <w:vAlign w:val="center"/>
          </w:tcPr>
          <w:p w14:paraId="61040D94" w14:textId="2B1F9BAE" w:rsidR="008D1B24" w:rsidRPr="00DB29F2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011A3">
              <w:rPr>
                <w:rFonts w:ascii="Trebuchet MS" w:hAnsi="Trebuchet MS"/>
                <w:sz w:val="20"/>
                <w:szCs w:val="20"/>
              </w:rPr>
              <w:t>Możliwe wymiary zgrzewanych ram i skrzydeł: minimalne 480 x 480 mm, maksymalne 2650 x 2650 mm</w:t>
            </w:r>
          </w:p>
        </w:tc>
        <w:tc>
          <w:tcPr>
            <w:tcW w:w="1217" w:type="dxa"/>
            <w:vAlign w:val="center"/>
          </w:tcPr>
          <w:p w14:paraId="7389C4B9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074CE4DF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7B9C85A7" w14:textId="77777777" w:rsidTr="001F4835">
        <w:tc>
          <w:tcPr>
            <w:tcW w:w="534" w:type="dxa"/>
            <w:vAlign w:val="center"/>
          </w:tcPr>
          <w:p w14:paraId="47691D38" w14:textId="78B17CC5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g)</w:t>
            </w:r>
          </w:p>
        </w:tc>
        <w:tc>
          <w:tcPr>
            <w:tcW w:w="5244" w:type="dxa"/>
            <w:vAlign w:val="center"/>
          </w:tcPr>
          <w:p w14:paraId="2692BAAC" w14:textId="5D4F0FFC" w:rsidR="008D1B24" w:rsidRPr="00DB29F2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011A3">
              <w:rPr>
                <w:rFonts w:ascii="Trebuchet MS" w:hAnsi="Trebuchet MS"/>
                <w:sz w:val="20"/>
                <w:szCs w:val="20"/>
              </w:rPr>
              <w:t xml:space="preserve">Zgrzewarka </w:t>
            </w:r>
            <w:r w:rsidRPr="000F174A">
              <w:rPr>
                <w:rFonts w:ascii="Trebuchet MS" w:hAnsi="Trebuchet MS"/>
                <w:sz w:val="20"/>
                <w:szCs w:val="20"/>
              </w:rPr>
              <w:t xml:space="preserve">współpracuje z programami </w:t>
            </w:r>
            <w:r w:rsidRPr="00B011A3">
              <w:rPr>
                <w:rFonts w:ascii="Trebuchet MS" w:hAnsi="Trebuchet MS"/>
                <w:sz w:val="20"/>
                <w:szCs w:val="20"/>
              </w:rPr>
              <w:t>do optymalizacji produkcji okien</w:t>
            </w:r>
          </w:p>
        </w:tc>
        <w:tc>
          <w:tcPr>
            <w:tcW w:w="1217" w:type="dxa"/>
            <w:vAlign w:val="center"/>
          </w:tcPr>
          <w:p w14:paraId="66101D57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1342900A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142C887D" w14:textId="77777777" w:rsidTr="001F4835">
        <w:tc>
          <w:tcPr>
            <w:tcW w:w="534" w:type="dxa"/>
            <w:vAlign w:val="center"/>
          </w:tcPr>
          <w:p w14:paraId="3EC05672" w14:textId="7F3DEE76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h)</w:t>
            </w:r>
          </w:p>
        </w:tc>
        <w:tc>
          <w:tcPr>
            <w:tcW w:w="5244" w:type="dxa"/>
            <w:vAlign w:val="center"/>
          </w:tcPr>
          <w:p w14:paraId="73C13A23" w14:textId="0AD49C0E" w:rsidR="008D1B24" w:rsidRPr="00DB29F2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011A3">
              <w:rPr>
                <w:rFonts w:ascii="Trebuchet MS" w:hAnsi="Trebuchet MS"/>
                <w:sz w:val="20"/>
                <w:szCs w:val="20"/>
              </w:rPr>
              <w:t>Diagnostyka błędów wyświetlana na ekranie z umiejscowieniem usterki</w:t>
            </w:r>
          </w:p>
        </w:tc>
        <w:tc>
          <w:tcPr>
            <w:tcW w:w="1217" w:type="dxa"/>
            <w:vAlign w:val="center"/>
          </w:tcPr>
          <w:p w14:paraId="56E0520A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76B83740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3525A694" w14:textId="77777777" w:rsidTr="001F4835">
        <w:tc>
          <w:tcPr>
            <w:tcW w:w="534" w:type="dxa"/>
            <w:vAlign w:val="center"/>
          </w:tcPr>
          <w:p w14:paraId="0B7CEF2B" w14:textId="3614AED2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i)</w:t>
            </w:r>
          </w:p>
        </w:tc>
        <w:tc>
          <w:tcPr>
            <w:tcW w:w="5244" w:type="dxa"/>
            <w:vAlign w:val="center"/>
          </w:tcPr>
          <w:p w14:paraId="52EFEA3C" w14:textId="429ED0C2" w:rsidR="008D1B24" w:rsidRPr="00DB29F2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011A3">
              <w:rPr>
                <w:rFonts w:ascii="Trebuchet MS" w:hAnsi="Trebuchet MS"/>
                <w:sz w:val="20"/>
                <w:szCs w:val="20"/>
              </w:rPr>
              <w:t>Możliwość diagnostyki oraz serwisowania online</w:t>
            </w:r>
          </w:p>
        </w:tc>
        <w:tc>
          <w:tcPr>
            <w:tcW w:w="1217" w:type="dxa"/>
            <w:vAlign w:val="center"/>
          </w:tcPr>
          <w:p w14:paraId="58F9E0AE" w14:textId="22B5EF9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052D47BC" w14:textId="38B5321F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3E930FB3" w14:textId="77777777" w:rsidTr="001F4835">
        <w:tc>
          <w:tcPr>
            <w:tcW w:w="534" w:type="dxa"/>
            <w:vAlign w:val="center"/>
          </w:tcPr>
          <w:p w14:paraId="007446D9" w14:textId="11E5310C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j)</w:t>
            </w:r>
          </w:p>
        </w:tc>
        <w:tc>
          <w:tcPr>
            <w:tcW w:w="5244" w:type="dxa"/>
            <w:vAlign w:val="center"/>
          </w:tcPr>
          <w:p w14:paraId="07CEA676" w14:textId="403CE7D3" w:rsidR="008D1B24" w:rsidRPr="00DB29F2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Wyposażenie:</w:t>
            </w:r>
          </w:p>
        </w:tc>
        <w:tc>
          <w:tcPr>
            <w:tcW w:w="1217" w:type="dxa"/>
            <w:vAlign w:val="center"/>
          </w:tcPr>
          <w:p w14:paraId="1DD4B61E" w14:textId="3A6D8576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045B5330" w14:textId="16A5C33B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551C2F83" w14:textId="77777777" w:rsidTr="001F4835">
        <w:tc>
          <w:tcPr>
            <w:tcW w:w="534" w:type="dxa"/>
            <w:vAlign w:val="center"/>
          </w:tcPr>
          <w:p w14:paraId="2ACE0B26" w14:textId="1373366B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244" w:type="dxa"/>
            <w:vAlign w:val="center"/>
          </w:tcPr>
          <w:p w14:paraId="3D8E8D1E" w14:textId="2092E6E3" w:rsidR="008D1B24" w:rsidRPr="00DB29F2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011A3">
              <w:rPr>
                <w:rFonts w:ascii="Trebuchet MS" w:hAnsi="Trebuchet MS"/>
                <w:sz w:val="20"/>
                <w:szCs w:val="20"/>
              </w:rPr>
              <w:t>3 komplety uniwersalnych noży prostych</w:t>
            </w:r>
          </w:p>
        </w:tc>
        <w:tc>
          <w:tcPr>
            <w:tcW w:w="1217" w:type="dxa"/>
            <w:vAlign w:val="center"/>
          </w:tcPr>
          <w:p w14:paraId="20C88959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4849DFD1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3C078D44" w14:textId="77777777" w:rsidTr="001F4835">
        <w:tc>
          <w:tcPr>
            <w:tcW w:w="534" w:type="dxa"/>
            <w:vAlign w:val="center"/>
          </w:tcPr>
          <w:p w14:paraId="3557A595" w14:textId="6F50FA7D" w:rsidR="008D1B24" w:rsidRPr="004508E8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244" w:type="dxa"/>
            <w:vAlign w:val="center"/>
          </w:tcPr>
          <w:p w14:paraId="7E781BAB" w14:textId="6B9D695C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011A3">
              <w:rPr>
                <w:rFonts w:ascii="Trebuchet MS" w:hAnsi="Trebuchet MS"/>
                <w:sz w:val="20"/>
                <w:szCs w:val="20"/>
              </w:rPr>
              <w:t>Rękawy teflonowe</w:t>
            </w:r>
          </w:p>
        </w:tc>
        <w:tc>
          <w:tcPr>
            <w:tcW w:w="1217" w:type="dxa"/>
            <w:vAlign w:val="center"/>
          </w:tcPr>
          <w:p w14:paraId="60CA6774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4FEFC28D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50675696" w14:textId="77777777" w:rsidTr="001F4835">
        <w:tc>
          <w:tcPr>
            <w:tcW w:w="534" w:type="dxa"/>
            <w:vAlign w:val="center"/>
          </w:tcPr>
          <w:p w14:paraId="66F7877E" w14:textId="60BC4602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244" w:type="dxa"/>
            <w:vAlign w:val="center"/>
          </w:tcPr>
          <w:p w14:paraId="4115CD35" w14:textId="05D1E85E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011A3">
              <w:rPr>
                <w:rFonts w:ascii="Trebuchet MS" w:hAnsi="Trebuchet MS"/>
                <w:sz w:val="20"/>
                <w:szCs w:val="20"/>
              </w:rPr>
              <w:t>Monitor dotykowy</w:t>
            </w:r>
          </w:p>
        </w:tc>
        <w:tc>
          <w:tcPr>
            <w:tcW w:w="1217" w:type="dxa"/>
            <w:vAlign w:val="center"/>
          </w:tcPr>
          <w:p w14:paraId="7C6E3B53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2BE6CD86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4FC5BF11" w14:textId="77777777" w:rsidTr="001F4835">
        <w:tc>
          <w:tcPr>
            <w:tcW w:w="534" w:type="dxa"/>
            <w:vAlign w:val="center"/>
          </w:tcPr>
          <w:p w14:paraId="743B6646" w14:textId="5EED7CA8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244" w:type="dxa"/>
            <w:vAlign w:val="center"/>
          </w:tcPr>
          <w:p w14:paraId="25CF9154" w14:textId="64B359F9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011A3">
              <w:rPr>
                <w:rFonts w:ascii="Trebuchet MS" w:hAnsi="Trebuchet MS"/>
                <w:sz w:val="20"/>
                <w:szCs w:val="20"/>
              </w:rPr>
              <w:t>Ogrodzenie ochronne</w:t>
            </w:r>
          </w:p>
        </w:tc>
        <w:tc>
          <w:tcPr>
            <w:tcW w:w="1217" w:type="dxa"/>
            <w:vAlign w:val="center"/>
          </w:tcPr>
          <w:p w14:paraId="27070DC5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54A818A1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2743394D" w14:textId="77777777" w:rsidTr="001F4835">
        <w:tc>
          <w:tcPr>
            <w:tcW w:w="534" w:type="dxa"/>
            <w:vAlign w:val="center"/>
          </w:tcPr>
          <w:p w14:paraId="4678CFA0" w14:textId="4CB1C0B0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244" w:type="dxa"/>
            <w:vAlign w:val="center"/>
          </w:tcPr>
          <w:p w14:paraId="23C213DB" w14:textId="25677670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011A3">
              <w:rPr>
                <w:rFonts w:ascii="Trebuchet MS" w:hAnsi="Trebuchet MS"/>
                <w:sz w:val="20"/>
                <w:szCs w:val="20"/>
              </w:rPr>
              <w:t>Listwa bezpieczeństwa zabezpieczająca operatora przed zgnieceniem</w:t>
            </w:r>
          </w:p>
        </w:tc>
        <w:tc>
          <w:tcPr>
            <w:tcW w:w="1217" w:type="dxa"/>
            <w:vAlign w:val="center"/>
          </w:tcPr>
          <w:p w14:paraId="67806D28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44E88500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543AF2FD" w14:textId="77777777" w:rsidTr="001F4835">
        <w:tc>
          <w:tcPr>
            <w:tcW w:w="534" w:type="dxa"/>
            <w:vAlign w:val="center"/>
          </w:tcPr>
          <w:p w14:paraId="58FA12D1" w14:textId="4C64C0EB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244" w:type="dxa"/>
            <w:vAlign w:val="center"/>
          </w:tcPr>
          <w:p w14:paraId="0CB0BF95" w14:textId="5B43A168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011A3">
              <w:rPr>
                <w:rFonts w:ascii="Trebuchet MS" w:hAnsi="Trebuchet MS"/>
                <w:sz w:val="20"/>
                <w:szCs w:val="20"/>
              </w:rPr>
              <w:t>11 serwonapędów</w:t>
            </w:r>
          </w:p>
        </w:tc>
        <w:tc>
          <w:tcPr>
            <w:tcW w:w="1217" w:type="dxa"/>
            <w:vAlign w:val="center"/>
          </w:tcPr>
          <w:p w14:paraId="73B280EE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22092772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464CD566" w14:textId="77777777" w:rsidTr="00B011A3">
        <w:tc>
          <w:tcPr>
            <w:tcW w:w="9288" w:type="dxa"/>
            <w:gridSpan w:val="4"/>
            <w:shd w:val="clear" w:color="auto" w:fill="F2F2F2" w:themeFill="background1" w:themeFillShade="F2"/>
            <w:vAlign w:val="center"/>
          </w:tcPr>
          <w:p w14:paraId="2F360439" w14:textId="2B76D00B" w:rsidR="008D1B24" w:rsidRPr="00B011A3" w:rsidRDefault="008D1B24" w:rsidP="008D1B24">
            <w:pPr>
              <w:pStyle w:val="Akapitzlist"/>
              <w:numPr>
                <w:ilvl w:val="0"/>
                <w:numId w:val="5"/>
              </w:numPr>
              <w:spacing w:before="60" w:afterLines="60" w:after="144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011A3">
              <w:rPr>
                <w:rFonts w:ascii="Trebuchet MS" w:hAnsi="Trebuchet MS"/>
                <w:b/>
                <w:bCs/>
                <w:sz w:val="20"/>
                <w:szCs w:val="20"/>
              </w:rPr>
              <w:lastRenderedPageBreak/>
              <w:t>Oczyszczarka naroży ze stacją obrotową</w:t>
            </w:r>
          </w:p>
        </w:tc>
      </w:tr>
      <w:tr w:rsidR="008D1B24" w:rsidRPr="00DB29F2" w14:paraId="3BEE0449" w14:textId="77777777" w:rsidTr="001F4835">
        <w:tc>
          <w:tcPr>
            <w:tcW w:w="534" w:type="dxa"/>
            <w:vAlign w:val="center"/>
          </w:tcPr>
          <w:p w14:paraId="0CA389F7" w14:textId="3FBF88F8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 w:rsidRPr="00FC2B80">
              <w:rPr>
                <w:rFonts w:ascii="Trebuchet MS" w:hAnsi="Trebuchet MS"/>
                <w:sz w:val="20"/>
                <w:szCs w:val="20"/>
              </w:rPr>
              <w:t>a)</w:t>
            </w:r>
          </w:p>
        </w:tc>
        <w:tc>
          <w:tcPr>
            <w:tcW w:w="5244" w:type="dxa"/>
            <w:vAlign w:val="center"/>
          </w:tcPr>
          <w:p w14:paraId="78F08F62" w14:textId="31F672AD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C2B80">
              <w:rPr>
                <w:rFonts w:ascii="Trebuchet MS" w:hAnsi="Trebuchet MS"/>
                <w:sz w:val="20"/>
                <w:szCs w:val="20"/>
              </w:rPr>
              <w:t xml:space="preserve">Wykrywanie rodzaju </w:t>
            </w:r>
            <w:proofErr w:type="spellStart"/>
            <w:r w:rsidRPr="00FC2B80">
              <w:rPr>
                <w:rFonts w:ascii="Trebuchet MS" w:hAnsi="Trebuchet MS"/>
                <w:sz w:val="20"/>
                <w:szCs w:val="20"/>
              </w:rPr>
              <w:t>profila</w:t>
            </w:r>
            <w:proofErr w:type="spellEnd"/>
            <w:r w:rsidRPr="00FC2B80">
              <w:rPr>
                <w:rFonts w:ascii="Trebuchet MS" w:hAnsi="Trebuchet MS"/>
                <w:sz w:val="20"/>
                <w:szCs w:val="20"/>
              </w:rPr>
              <w:t xml:space="preserve"> skrzydło/rama</w:t>
            </w:r>
          </w:p>
        </w:tc>
        <w:tc>
          <w:tcPr>
            <w:tcW w:w="1217" w:type="dxa"/>
            <w:vAlign w:val="center"/>
          </w:tcPr>
          <w:p w14:paraId="3FB9ADD2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514E17A5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5291E64F" w14:textId="77777777" w:rsidTr="001F4835">
        <w:tc>
          <w:tcPr>
            <w:tcW w:w="534" w:type="dxa"/>
            <w:vAlign w:val="center"/>
          </w:tcPr>
          <w:p w14:paraId="35273B36" w14:textId="38F397B5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 w:rsidRPr="00FC2B80">
              <w:rPr>
                <w:rFonts w:ascii="Trebuchet MS" w:hAnsi="Trebuchet MS"/>
                <w:sz w:val="20"/>
                <w:szCs w:val="20"/>
              </w:rPr>
              <w:t>b)</w:t>
            </w:r>
          </w:p>
        </w:tc>
        <w:tc>
          <w:tcPr>
            <w:tcW w:w="5244" w:type="dxa"/>
            <w:vAlign w:val="center"/>
          </w:tcPr>
          <w:p w14:paraId="3D176687" w14:textId="740FC574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C2B80">
              <w:rPr>
                <w:rFonts w:ascii="Trebuchet MS" w:hAnsi="Trebuchet MS"/>
                <w:sz w:val="20"/>
                <w:szCs w:val="20"/>
              </w:rPr>
              <w:t>Sterowanie numeryczne suportów narzędziowych</w:t>
            </w:r>
          </w:p>
        </w:tc>
        <w:tc>
          <w:tcPr>
            <w:tcW w:w="1217" w:type="dxa"/>
            <w:vAlign w:val="center"/>
          </w:tcPr>
          <w:p w14:paraId="45C50FB3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33F82AE2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7C32DBB4" w14:textId="77777777" w:rsidTr="001F4835">
        <w:tc>
          <w:tcPr>
            <w:tcW w:w="534" w:type="dxa"/>
            <w:vAlign w:val="center"/>
          </w:tcPr>
          <w:p w14:paraId="423D461B" w14:textId="25FDB6FE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 w:rsidRPr="00FC2B80">
              <w:rPr>
                <w:rFonts w:ascii="Trebuchet MS" w:hAnsi="Trebuchet MS"/>
                <w:sz w:val="20"/>
                <w:szCs w:val="20"/>
              </w:rPr>
              <w:t>c)</w:t>
            </w:r>
          </w:p>
        </w:tc>
        <w:tc>
          <w:tcPr>
            <w:tcW w:w="5244" w:type="dxa"/>
            <w:vAlign w:val="center"/>
          </w:tcPr>
          <w:p w14:paraId="43B758BE" w14:textId="1161F3A9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C2B80">
              <w:rPr>
                <w:rFonts w:ascii="Trebuchet MS" w:hAnsi="Trebuchet MS"/>
                <w:sz w:val="20"/>
                <w:szCs w:val="20"/>
              </w:rPr>
              <w:t>Zdmuchiwanie wiórów z powierzchni blatów roboczych</w:t>
            </w:r>
          </w:p>
        </w:tc>
        <w:tc>
          <w:tcPr>
            <w:tcW w:w="1217" w:type="dxa"/>
            <w:vAlign w:val="center"/>
          </w:tcPr>
          <w:p w14:paraId="6BD4502E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4B14E8C6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725E9E31" w14:textId="77777777" w:rsidTr="001F4835">
        <w:tc>
          <w:tcPr>
            <w:tcW w:w="534" w:type="dxa"/>
            <w:vAlign w:val="center"/>
          </w:tcPr>
          <w:p w14:paraId="065BB251" w14:textId="089E5FBA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 w:rsidRPr="00FC2B80">
              <w:rPr>
                <w:rFonts w:ascii="Trebuchet MS" w:hAnsi="Trebuchet MS"/>
                <w:sz w:val="20"/>
                <w:szCs w:val="20"/>
              </w:rPr>
              <w:t>d)</w:t>
            </w:r>
          </w:p>
        </w:tc>
        <w:tc>
          <w:tcPr>
            <w:tcW w:w="5244" w:type="dxa"/>
            <w:vAlign w:val="center"/>
          </w:tcPr>
          <w:p w14:paraId="06D48327" w14:textId="3ECB0A6F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C2B80">
              <w:rPr>
                <w:rFonts w:ascii="Trebuchet MS" w:hAnsi="Trebuchet MS"/>
                <w:sz w:val="20"/>
                <w:szCs w:val="20"/>
              </w:rPr>
              <w:t>Automatyczny docisk naroża i centrowanie naroża</w:t>
            </w:r>
          </w:p>
        </w:tc>
        <w:tc>
          <w:tcPr>
            <w:tcW w:w="1217" w:type="dxa"/>
            <w:vAlign w:val="center"/>
          </w:tcPr>
          <w:p w14:paraId="21B82BB6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3171B5F7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3E4E9B74" w14:textId="77777777" w:rsidTr="001F4835">
        <w:tc>
          <w:tcPr>
            <w:tcW w:w="534" w:type="dxa"/>
            <w:vAlign w:val="center"/>
          </w:tcPr>
          <w:p w14:paraId="2F831401" w14:textId="543D2EC4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 w:rsidRPr="00FC2B80">
              <w:rPr>
                <w:rFonts w:ascii="Trebuchet MS" w:hAnsi="Trebuchet MS"/>
                <w:sz w:val="20"/>
                <w:szCs w:val="20"/>
              </w:rPr>
              <w:t>e)</w:t>
            </w:r>
          </w:p>
        </w:tc>
        <w:tc>
          <w:tcPr>
            <w:tcW w:w="5244" w:type="dxa"/>
            <w:vAlign w:val="center"/>
          </w:tcPr>
          <w:p w14:paraId="52A324BB" w14:textId="4A37EAD9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C2B80">
              <w:rPr>
                <w:rFonts w:ascii="Trebuchet MS" w:hAnsi="Trebuchet MS"/>
                <w:sz w:val="20"/>
                <w:szCs w:val="20"/>
              </w:rPr>
              <w:t>Oprogramowanie do obróbki profili</w:t>
            </w:r>
          </w:p>
        </w:tc>
        <w:tc>
          <w:tcPr>
            <w:tcW w:w="1217" w:type="dxa"/>
            <w:vAlign w:val="center"/>
          </w:tcPr>
          <w:p w14:paraId="57C506E1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3CA5C3A0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622D20DF" w14:textId="77777777" w:rsidTr="001F4835">
        <w:tc>
          <w:tcPr>
            <w:tcW w:w="534" w:type="dxa"/>
            <w:vAlign w:val="center"/>
          </w:tcPr>
          <w:p w14:paraId="31EF860A" w14:textId="455C6D69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 w:rsidRPr="00FC2B80">
              <w:rPr>
                <w:rFonts w:ascii="Trebuchet MS" w:hAnsi="Trebuchet MS"/>
                <w:sz w:val="20"/>
                <w:szCs w:val="20"/>
              </w:rPr>
              <w:t>f)</w:t>
            </w:r>
          </w:p>
        </w:tc>
        <w:tc>
          <w:tcPr>
            <w:tcW w:w="5244" w:type="dxa"/>
            <w:vAlign w:val="center"/>
          </w:tcPr>
          <w:p w14:paraId="4CF60A65" w14:textId="05DE27DF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C2B80">
              <w:rPr>
                <w:rFonts w:ascii="Trebuchet MS" w:hAnsi="Trebuchet MS"/>
                <w:sz w:val="20"/>
                <w:szCs w:val="20"/>
              </w:rPr>
              <w:t>Automatyczne diagnozowanie błędów, również on-line</w:t>
            </w:r>
          </w:p>
        </w:tc>
        <w:tc>
          <w:tcPr>
            <w:tcW w:w="1217" w:type="dxa"/>
            <w:vAlign w:val="center"/>
          </w:tcPr>
          <w:p w14:paraId="15F99997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2385E19E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7CB1D29D" w14:textId="77777777" w:rsidTr="001F4835">
        <w:tc>
          <w:tcPr>
            <w:tcW w:w="534" w:type="dxa"/>
            <w:vAlign w:val="center"/>
          </w:tcPr>
          <w:p w14:paraId="225648EC" w14:textId="6439C613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 w:rsidRPr="00FC2B80">
              <w:rPr>
                <w:rFonts w:ascii="Trebuchet MS" w:hAnsi="Trebuchet MS"/>
                <w:sz w:val="20"/>
                <w:szCs w:val="20"/>
              </w:rPr>
              <w:t>g)</w:t>
            </w:r>
          </w:p>
        </w:tc>
        <w:tc>
          <w:tcPr>
            <w:tcW w:w="5244" w:type="dxa"/>
            <w:vAlign w:val="center"/>
          </w:tcPr>
          <w:p w14:paraId="63384858" w14:textId="1770A431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C2B80">
              <w:rPr>
                <w:rFonts w:ascii="Trebuchet MS" w:hAnsi="Trebuchet MS"/>
                <w:sz w:val="20"/>
                <w:szCs w:val="20"/>
              </w:rPr>
              <w:t>Możliwość wyboru funkcji do obróbki profili z uszczelkami lub bez</w:t>
            </w:r>
          </w:p>
        </w:tc>
        <w:tc>
          <w:tcPr>
            <w:tcW w:w="1217" w:type="dxa"/>
            <w:vAlign w:val="center"/>
          </w:tcPr>
          <w:p w14:paraId="013C442B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000FE431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154425A0" w14:textId="77777777" w:rsidTr="001F4835">
        <w:tc>
          <w:tcPr>
            <w:tcW w:w="534" w:type="dxa"/>
            <w:vAlign w:val="center"/>
          </w:tcPr>
          <w:p w14:paraId="4CE9B9D2" w14:textId="530DB433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 w:rsidRPr="00FC2B80">
              <w:rPr>
                <w:rFonts w:ascii="Trebuchet MS" w:hAnsi="Trebuchet MS"/>
                <w:sz w:val="20"/>
                <w:szCs w:val="20"/>
              </w:rPr>
              <w:t>h)</w:t>
            </w:r>
          </w:p>
        </w:tc>
        <w:tc>
          <w:tcPr>
            <w:tcW w:w="5244" w:type="dxa"/>
            <w:vAlign w:val="center"/>
          </w:tcPr>
          <w:p w14:paraId="3D8A8687" w14:textId="4FC6DB9F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C2B80">
              <w:rPr>
                <w:rFonts w:ascii="Trebuchet MS" w:hAnsi="Trebuchet MS"/>
                <w:sz w:val="20"/>
                <w:szCs w:val="20"/>
              </w:rPr>
              <w:t>3 tryby pracy: automatyczny, ręczny, stacja obrotowa</w:t>
            </w:r>
          </w:p>
        </w:tc>
        <w:tc>
          <w:tcPr>
            <w:tcW w:w="1217" w:type="dxa"/>
            <w:vAlign w:val="center"/>
          </w:tcPr>
          <w:p w14:paraId="0657CFB3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71C7B3A8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174C3D94" w14:textId="77777777" w:rsidTr="001F4835">
        <w:tc>
          <w:tcPr>
            <w:tcW w:w="534" w:type="dxa"/>
            <w:vAlign w:val="center"/>
          </w:tcPr>
          <w:p w14:paraId="72642CAF" w14:textId="4BB79DFC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 w:rsidRPr="00FC2B80">
              <w:rPr>
                <w:rFonts w:ascii="Trebuchet MS" w:hAnsi="Trebuchet MS"/>
                <w:sz w:val="20"/>
                <w:szCs w:val="20"/>
              </w:rPr>
              <w:t>i)</w:t>
            </w:r>
          </w:p>
        </w:tc>
        <w:tc>
          <w:tcPr>
            <w:tcW w:w="5244" w:type="dxa"/>
            <w:vAlign w:val="center"/>
          </w:tcPr>
          <w:p w14:paraId="0813334F" w14:textId="5E34BCA3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C2B80">
              <w:rPr>
                <w:rFonts w:ascii="Trebuchet MS" w:hAnsi="Trebuchet MS"/>
                <w:sz w:val="20"/>
                <w:szCs w:val="20"/>
              </w:rPr>
              <w:t>Maszyna współpracuje w ciągu technologicznym ze zgrzewarką czterogłowicową i automatyczną stacją obrotową</w:t>
            </w:r>
          </w:p>
        </w:tc>
        <w:tc>
          <w:tcPr>
            <w:tcW w:w="1217" w:type="dxa"/>
            <w:vAlign w:val="center"/>
          </w:tcPr>
          <w:p w14:paraId="63A40961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2708CA79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272026E0" w14:textId="77777777" w:rsidTr="001F4835">
        <w:tc>
          <w:tcPr>
            <w:tcW w:w="534" w:type="dxa"/>
            <w:vAlign w:val="center"/>
          </w:tcPr>
          <w:p w14:paraId="182B3713" w14:textId="54859B1C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j)</w:t>
            </w:r>
          </w:p>
        </w:tc>
        <w:tc>
          <w:tcPr>
            <w:tcW w:w="5244" w:type="dxa"/>
            <w:vAlign w:val="center"/>
          </w:tcPr>
          <w:p w14:paraId="4CEC86C7" w14:textId="15FA495C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Wyposażenie</w:t>
            </w:r>
          </w:p>
        </w:tc>
        <w:tc>
          <w:tcPr>
            <w:tcW w:w="1217" w:type="dxa"/>
            <w:vAlign w:val="center"/>
          </w:tcPr>
          <w:p w14:paraId="28FB66F2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4FA925E8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6DD7920B" w14:textId="77777777" w:rsidTr="001F4835">
        <w:tc>
          <w:tcPr>
            <w:tcW w:w="534" w:type="dxa"/>
            <w:vAlign w:val="center"/>
          </w:tcPr>
          <w:p w14:paraId="178020F1" w14:textId="76AA2449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244" w:type="dxa"/>
            <w:vAlign w:val="center"/>
          </w:tcPr>
          <w:p w14:paraId="297C6E8E" w14:textId="4122FF55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B7482">
              <w:rPr>
                <w:rFonts w:ascii="Trebuchet MS" w:hAnsi="Trebuchet MS"/>
                <w:sz w:val="20"/>
                <w:szCs w:val="20"/>
              </w:rPr>
              <w:t>Stacja obrotowa: stół transportowy 8700 x 2800 mm, wielkość zgrzewek od 480x480 mm do 2200x2200 mm</w:t>
            </w:r>
          </w:p>
        </w:tc>
        <w:tc>
          <w:tcPr>
            <w:tcW w:w="1217" w:type="dxa"/>
            <w:vAlign w:val="center"/>
          </w:tcPr>
          <w:p w14:paraId="25AA0F7C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0820CFFB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7617E93C" w14:textId="77777777" w:rsidTr="001F4835">
        <w:tc>
          <w:tcPr>
            <w:tcW w:w="534" w:type="dxa"/>
            <w:vAlign w:val="center"/>
          </w:tcPr>
          <w:p w14:paraId="4DD701D6" w14:textId="7777F0D8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 w:rsidRPr="003B7482"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244" w:type="dxa"/>
            <w:vAlign w:val="center"/>
          </w:tcPr>
          <w:p w14:paraId="4C6E46A2" w14:textId="4F5F94BD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B7482">
              <w:rPr>
                <w:rFonts w:ascii="Trebuchet MS" w:hAnsi="Trebuchet MS"/>
                <w:sz w:val="20"/>
                <w:szCs w:val="20"/>
              </w:rPr>
              <w:t>Frez tarczowy</w:t>
            </w:r>
          </w:p>
        </w:tc>
        <w:tc>
          <w:tcPr>
            <w:tcW w:w="1217" w:type="dxa"/>
            <w:vAlign w:val="center"/>
          </w:tcPr>
          <w:p w14:paraId="3D98912A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2105C9B5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5D4E1B97" w14:textId="77777777" w:rsidTr="001F4835">
        <w:tc>
          <w:tcPr>
            <w:tcW w:w="534" w:type="dxa"/>
            <w:vAlign w:val="center"/>
          </w:tcPr>
          <w:p w14:paraId="0E5BA3C0" w14:textId="20DA03AF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244" w:type="dxa"/>
            <w:vAlign w:val="center"/>
          </w:tcPr>
          <w:p w14:paraId="6CA5C773" w14:textId="30A13CE2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 osie</w:t>
            </w:r>
          </w:p>
        </w:tc>
        <w:tc>
          <w:tcPr>
            <w:tcW w:w="1217" w:type="dxa"/>
            <w:vAlign w:val="center"/>
          </w:tcPr>
          <w:p w14:paraId="2EE18AA7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1D90F685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0D97172D" w14:textId="77777777" w:rsidTr="001F4835">
        <w:tc>
          <w:tcPr>
            <w:tcW w:w="534" w:type="dxa"/>
            <w:vAlign w:val="center"/>
          </w:tcPr>
          <w:p w14:paraId="5997CE3A" w14:textId="66CC0F10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244" w:type="dxa"/>
            <w:vAlign w:val="center"/>
          </w:tcPr>
          <w:p w14:paraId="2FCF6C60" w14:textId="2BC53345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 serwonapędy</w:t>
            </w:r>
          </w:p>
        </w:tc>
        <w:tc>
          <w:tcPr>
            <w:tcW w:w="1217" w:type="dxa"/>
            <w:vAlign w:val="center"/>
          </w:tcPr>
          <w:p w14:paraId="437D6888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3D1FF216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5F080FEB" w14:textId="77777777" w:rsidTr="001F4835">
        <w:tc>
          <w:tcPr>
            <w:tcW w:w="534" w:type="dxa"/>
            <w:vAlign w:val="center"/>
          </w:tcPr>
          <w:p w14:paraId="7860E360" w14:textId="3D6AC562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244" w:type="dxa"/>
            <w:vAlign w:val="center"/>
          </w:tcPr>
          <w:p w14:paraId="37FFC566" w14:textId="23DA6A25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B7482">
              <w:rPr>
                <w:rFonts w:ascii="Trebuchet MS" w:hAnsi="Trebuchet MS"/>
                <w:sz w:val="20"/>
                <w:szCs w:val="20"/>
              </w:rPr>
              <w:t>Centralne smarowanie łożysk i nakrętek suportów</w:t>
            </w:r>
          </w:p>
        </w:tc>
        <w:tc>
          <w:tcPr>
            <w:tcW w:w="1217" w:type="dxa"/>
            <w:vAlign w:val="center"/>
          </w:tcPr>
          <w:p w14:paraId="6A44A6B4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66BC409F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11593F1A" w14:textId="77777777" w:rsidTr="001F4835">
        <w:tc>
          <w:tcPr>
            <w:tcW w:w="534" w:type="dxa"/>
            <w:vAlign w:val="center"/>
          </w:tcPr>
          <w:p w14:paraId="200FF5BA" w14:textId="44232202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244" w:type="dxa"/>
            <w:vAlign w:val="center"/>
          </w:tcPr>
          <w:p w14:paraId="1F52AB6D" w14:textId="60C22043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B7482">
              <w:rPr>
                <w:rFonts w:ascii="Trebuchet MS" w:hAnsi="Trebuchet MS"/>
                <w:sz w:val="20"/>
                <w:szCs w:val="20"/>
              </w:rPr>
              <w:t>Dwie głowice rowka uszczelki</w:t>
            </w:r>
          </w:p>
        </w:tc>
        <w:tc>
          <w:tcPr>
            <w:tcW w:w="1217" w:type="dxa"/>
            <w:vAlign w:val="center"/>
          </w:tcPr>
          <w:p w14:paraId="418739AF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7BBCB42E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6B4810E4" w14:textId="77777777" w:rsidTr="001F4835">
        <w:tc>
          <w:tcPr>
            <w:tcW w:w="534" w:type="dxa"/>
            <w:vAlign w:val="center"/>
          </w:tcPr>
          <w:p w14:paraId="27D67BA0" w14:textId="5C67CA96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244" w:type="dxa"/>
            <w:vAlign w:val="center"/>
          </w:tcPr>
          <w:p w14:paraId="6A515EEC" w14:textId="0ED70B33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B7482">
              <w:rPr>
                <w:rFonts w:ascii="Trebuchet MS" w:hAnsi="Trebuchet MS"/>
                <w:sz w:val="20"/>
                <w:szCs w:val="20"/>
              </w:rPr>
              <w:t>Nóż do ścinania na górnej powierzchni profilu V 1,2 mm</w:t>
            </w:r>
          </w:p>
        </w:tc>
        <w:tc>
          <w:tcPr>
            <w:tcW w:w="1217" w:type="dxa"/>
            <w:vAlign w:val="center"/>
          </w:tcPr>
          <w:p w14:paraId="4EB36D9C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5480C666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42BA656A" w14:textId="77777777" w:rsidTr="001F4835">
        <w:tc>
          <w:tcPr>
            <w:tcW w:w="534" w:type="dxa"/>
            <w:vAlign w:val="center"/>
          </w:tcPr>
          <w:p w14:paraId="46BCF2DD" w14:textId="14D3D308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244" w:type="dxa"/>
            <w:vAlign w:val="center"/>
          </w:tcPr>
          <w:p w14:paraId="59BDE1D3" w14:textId="27575515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B7482">
              <w:rPr>
                <w:rFonts w:ascii="Trebuchet MS" w:hAnsi="Trebuchet MS"/>
                <w:sz w:val="20"/>
                <w:szCs w:val="20"/>
              </w:rPr>
              <w:t>Nóż do ścinania na dolnej powierzchni profilu V 1,2 mm</w:t>
            </w:r>
          </w:p>
        </w:tc>
        <w:tc>
          <w:tcPr>
            <w:tcW w:w="1217" w:type="dxa"/>
            <w:vAlign w:val="center"/>
          </w:tcPr>
          <w:p w14:paraId="648D37D0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18A31070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30ED635C" w14:textId="77777777" w:rsidTr="001F4835">
        <w:tc>
          <w:tcPr>
            <w:tcW w:w="534" w:type="dxa"/>
            <w:vAlign w:val="center"/>
          </w:tcPr>
          <w:p w14:paraId="03D16D5A" w14:textId="2B6EE2BD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244" w:type="dxa"/>
            <w:vAlign w:val="center"/>
          </w:tcPr>
          <w:p w14:paraId="145CC102" w14:textId="6678F30C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82CED">
              <w:rPr>
                <w:rFonts w:ascii="Trebuchet MS" w:hAnsi="Trebuchet MS"/>
                <w:sz w:val="20"/>
                <w:szCs w:val="20"/>
              </w:rPr>
              <w:t>Nóż do ścinania powierzchni skośnych lub krzywych na dolnej osi</w:t>
            </w:r>
          </w:p>
        </w:tc>
        <w:tc>
          <w:tcPr>
            <w:tcW w:w="1217" w:type="dxa"/>
            <w:vAlign w:val="center"/>
          </w:tcPr>
          <w:p w14:paraId="45651CC1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530CE656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49CFB7B9" w14:textId="77777777" w:rsidTr="001F4835">
        <w:tc>
          <w:tcPr>
            <w:tcW w:w="534" w:type="dxa"/>
            <w:vAlign w:val="center"/>
          </w:tcPr>
          <w:p w14:paraId="53578363" w14:textId="1D539B05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244" w:type="dxa"/>
            <w:vAlign w:val="center"/>
          </w:tcPr>
          <w:p w14:paraId="5F583EB6" w14:textId="322F0B81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82CED">
              <w:rPr>
                <w:rFonts w:ascii="Trebuchet MS" w:hAnsi="Trebuchet MS"/>
                <w:sz w:val="20"/>
                <w:szCs w:val="20"/>
              </w:rPr>
              <w:t>Nóż do ścinania powierzchni owalnych i łukowatych na dolnej osi</w:t>
            </w:r>
          </w:p>
        </w:tc>
        <w:tc>
          <w:tcPr>
            <w:tcW w:w="1217" w:type="dxa"/>
            <w:vAlign w:val="center"/>
          </w:tcPr>
          <w:p w14:paraId="576AAC79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32678E6D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28BA29D1" w14:textId="77777777" w:rsidTr="001F4835">
        <w:tc>
          <w:tcPr>
            <w:tcW w:w="534" w:type="dxa"/>
            <w:vAlign w:val="center"/>
          </w:tcPr>
          <w:p w14:paraId="40C82307" w14:textId="57FD30EB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244" w:type="dxa"/>
            <w:vAlign w:val="center"/>
          </w:tcPr>
          <w:p w14:paraId="58F48FD2" w14:textId="7FC88FAB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82CED">
              <w:rPr>
                <w:rFonts w:ascii="Trebuchet MS" w:hAnsi="Trebuchet MS"/>
                <w:sz w:val="20"/>
                <w:szCs w:val="20"/>
              </w:rPr>
              <w:t>Nóż do ścinania powierzchni skośnych lub krzywych na górnej osi</w:t>
            </w:r>
          </w:p>
        </w:tc>
        <w:tc>
          <w:tcPr>
            <w:tcW w:w="1217" w:type="dxa"/>
            <w:vAlign w:val="center"/>
          </w:tcPr>
          <w:p w14:paraId="393E41AF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246A9A9C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69D5CBAF" w14:textId="77777777" w:rsidTr="001F4835">
        <w:tc>
          <w:tcPr>
            <w:tcW w:w="534" w:type="dxa"/>
            <w:vAlign w:val="center"/>
          </w:tcPr>
          <w:p w14:paraId="625006B1" w14:textId="4A099064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244" w:type="dxa"/>
            <w:vAlign w:val="center"/>
          </w:tcPr>
          <w:p w14:paraId="331DA358" w14:textId="433B03B2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82CED">
              <w:rPr>
                <w:rFonts w:ascii="Trebuchet MS" w:hAnsi="Trebuchet MS"/>
                <w:sz w:val="20"/>
                <w:szCs w:val="20"/>
              </w:rPr>
              <w:t>Nóż do ścinania powierzchni owalnych i łukowatych na górnej osi</w:t>
            </w:r>
          </w:p>
        </w:tc>
        <w:tc>
          <w:tcPr>
            <w:tcW w:w="1217" w:type="dxa"/>
            <w:vAlign w:val="center"/>
          </w:tcPr>
          <w:p w14:paraId="13104827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72ACCA32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3F666938" w14:textId="77777777" w:rsidTr="001F4835">
        <w:tc>
          <w:tcPr>
            <w:tcW w:w="534" w:type="dxa"/>
            <w:vAlign w:val="center"/>
          </w:tcPr>
          <w:p w14:paraId="49F3EB97" w14:textId="55A8E606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244" w:type="dxa"/>
            <w:vAlign w:val="center"/>
          </w:tcPr>
          <w:p w14:paraId="2DA1D2BA" w14:textId="1CBB39E6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82CED">
              <w:rPr>
                <w:rFonts w:ascii="Trebuchet MS" w:hAnsi="Trebuchet MS"/>
                <w:sz w:val="20"/>
                <w:szCs w:val="20"/>
              </w:rPr>
              <w:t>Nóż do ścinania powierzchni profili zlicowanych „od czoła naroża”</w:t>
            </w:r>
          </w:p>
        </w:tc>
        <w:tc>
          <w:tcPr>
            <w:tcW w:w="1217" w:type="dxa"/>
            <w:vAlign w:val="center"/>
          </w:tcPr>
          <w:p w14:paraId="341DFF5D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7DDA6BCC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1A46398B" w14:textId="77777777" w:rsidTr="001F4835">
        <w:tc>
          <w:tcPr>
            <w:tcW w:w="534" w:type="dxa"/>
            <w:vAlign w:val="center"/>
          </w:tcPr>
          <w:p w14:paraId="56DF69C7" w14:textId="63F5CAE4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244" w:type="dxa"/>
            <w:vAlign w:val="center"/>
          </w:tcPr>
          <w:p w14:paraId="53E9C85D" w14:textId="6B382524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82CED">
              <w:rPr>
                <w:rFonts w:ascii="Trebuchet MS" w:hAnsi="Trebuchet MS"/>
                <w:sz w:val="20"/>
                <w:szCs w:val="20"/>
              </w:rPr>
              <w:t>Nóż do ścinania wypływki na płasko na górnej osi 0,2 mm</w:t>
            </w:r>
          </w:p>
        </w:tc>
        <w:tc>
          <w:tcPr>
            <w:tcW w:w="1217" w:type="dxa"/>
            <w:vAlign w:val="center"/>
          </w:tcPr>
          <w:p w14:paraId="4AB88627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23FF755D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2CE8F476" w14:textId="77777777" w:rsidTr="001F4835">
        <w:tc>
          <w:tcPr>
            <w:tcW w:w="534" w:type="dxa"/>
            <w:vAlign w:val="center"/>
          </w:tcPr>
          <w:p w14:paraId="131A4B49" w14:textId="306B3CE1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-</w:t>
            </w:r>
          </w:p>
        </w:tc>
        <w:tc>
          <w:tcPr>
            <w:tcW w:w="5244" w:type="dxa"/>
            <w:vAlign w:val="center"/>
          </w:tcPr>
          <w:p w14:paraId="72C6F56D" w14:textId="55FEF0DD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82CED">
              <w:rPr>
                <w:rFonts w:ascii="Trebuchet MS" w:hAnsi="Trebuchet MS"/>
                <w:sz w:val="20"/>
                <w:szCs w:val="20"/>
              </w:rPr>
              <w:t>Nóż do ścinania wypływki na płasko na dolnej osi 0,2 mm</w:t>
            </w:r>
          </w:p>
        </w:tc>
        <w:tc>
          <w:tcPr>
            <w:tcW w:w="1217" w:type="dxa"/>
            <w:vAlign w:val="center"/>
          </w:tcPr>
          <w:p w14:paraId="55C2427E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187DCB32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3556335F" w14:textId="77777777" w:rsidTr="001F4835">
        <w:tc>
          <w:tcPr>
            <w:tcW w:w="534" w:type="dxa"/>
            <w:vAlign w:val="center"/>
          </w:tcPr>
          <w:p w14:paraId="68295340" w14:textId="51E82E88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244" w:type="dxa"/>
            <w:vAlign w:val="center"/>
          </w:tcPr>
          <w:p w14:paraId="146BA0B5" w14:textId="005EDA45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82CED">
              <w:rPr>
                <w:rFonts w:ascii="Trebuchet MS" w:hAnsi="Trebuchet MS"/>
                <w:sz w:val="20"/>
                <w:szCs w:val="20"/>
              </w:rPr>
              <w:t xml:space="preserve">Dłuto naroża listwy </w:t>
            </w:r>
            <w:proofErr w:type="spellStart"/>
            <w:r w:rsidRPr="00782CED">
              <w:rPr>
                <w:rFonts w:ascii="Trebuchet MS" w:hAnsi="Trebuchet MS"/>
                <w:sz w:val="20"/>
                <w:szCs w:val="20"/>
              </w:rPr>
              <w:t>przyszybowej</w:t>
            </w:r>
            <w:proofErr w:type="spellEnd"/>
            <w:r w:rsidRPr="00782CED">
              <w:rPr>
                <w:rFonts w:ascii="Trebuchet MS" w:hAnsi="Trebuchet MS"/>
                <w:sz w:val="20"/>
                <w:szCs w:val="20"/>
              </w:rPr>
              <w:t xml:space="preserve"> na dolnej osi</w:t>
            </w:r>
          </w:p>
        </w:tc>
        <w:tc>
          <w:tcPr>
            <w:tcW w:w="1217" w:type="dxa"/>
            <w:vAlign w:val="center"/>
          </w:tcPr>
          <w:p w14:paraId="00010D29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4362835C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1EA2F809" w14:textId="77777777" w:rsidTr="001F4835">
        <w:tc>
          <w:tcPr>
            <w:tcW w:w="534" w:type="dxa"/>
            <w:vAlign w:val="center"/>
          </w:tcPr>
          <w:p w14:paraId="72FEB0E7" w14:textId="11C7540F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244" w:type="dxa"/>
            <w:vAlign w:val="center"/>
          </w:tcPr>
          <w:p w14:paraId="2FD57445" w14:textId="79DC4170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82CED">
              <w:rPr>
                <w:rFonts w:ascii="Trebuchet MS" w:hAnsi="Trebuchet MS"/>
                <w:sz w:val="20"/>
                <w:szCs w:val="20"/>
              </w:rPr>
              <w:t xml:space="preserve">Dłuto naroża listwy </w:t>
            </w:r>
            <w:proofErr w:type="spellStart"/>
            <w:r w:rsidRPr="00782CED">
              <w:rPr>
                <w:rFonts w:ascii="Trebuchet MS" w:hAnsi="Trebuchet MS"/>
                <w:sz w:val="20"/>
                <w:szCs w:val="20"/>
              </w:rPr>
              <w:t>przyszybowej</w:t>
            </w:r>
            <w:proofErr w:type="spellEnd"/>
            <w:r w:rsidRPr="00782CED">
              <w:rPr>
                <w:rFonts w:ascii="Trebuchet MS" w:hAnsi="Trebuchet MS"/>
                <w:sz w:val="20"/>
                <w:szCs w:val="20"/>
              </w:rPr>
              <w:t xml:space="preserve"> na górnej osi</w:t>
            </w:r>
          </w:p>
        </w:tc>
        <w:tc>
          <w:tcPr>
            <w:tcW w:w="1217" w:type="dxa"/>
            <w:vAlign w:val="center"/>
          </w:tcPr>
          <w:p w14:paraId="2ADA59B4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15B011AE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0C414148" w14:textId="77777777" w:rsidTr="001F4835">
        <w:tc>
          <w:tcPr>
            <w:tcW w:w="534" w:type="dxa"/>
            <w:vAlign w:val="center"/>
          </w:tcPr>
          <w:p w14:paraId="6D12311B" w14:textId="79D86F08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5244" w:type="dxa"/>
            <w:vAlign w:val="center"/>
          </w:tcPr>
          <w:p w14:paraId="6DF2CFB8" w14:textId="335FB611" w:rsidR="008D1B24" w:rsidRPr="004508E8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82CED">
              <w:rPr>
                <w:rFonts w:ascii="Trebuchet MS" w:hAnsi="Trebuchet MS"/>
                <w:sz w:val="20"/>
                <w:szCs w:val="20"/>
              </w:rPr>
              <w:t>Nóż do czyszczenia skosów na dolnej osi do zgrzewek zgrzanych za pomocą stempli formujących naroża</w:t>
            </w:r>
          </w:p>
        </w:tc>
        <w:tc>
          <w:tcPr>
            <w:tcW w:w="1217" w:type="dxa"/>
            <w:vAlign w:val="center"/>
          </w:tcPr>
          <w:p w14:paraId="1717A9E0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01DCBCBD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D1B24" w:rsidRPr="00DB29F2" w14:paraId="58A72AAB" w14:textId="77777777" w:rsidTr="00383ABF">
        <w:tc>
          <w:tcPr>
            <w:tcW w:w="534" w:type="dxa"/>
            <w:vAlign w:val="center"/>
          </w:tcPr>
          <w:p w14:paraId="630ED6F8" w14:textId="4A90F473" w:rsidR="008D1B24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III.</w:t>
            </w:r>
          </w:p>
        </w:tc>
        <w:tc>
          <w:tcPr>
            <w:tcW w:w="5244" w:type="dxa"/>
            <w:vAlign w:val="center"/>
          </w:tcPr>
          <w:p w14:paraId="4B59CCCC" w14:textId="49BE4FB6" w:rsidR="008D1B24" w:rsidRPr="00DB29F2" w:rsidRDefault="008D1B24" w:rsidP="008D1B24">
            <w:pPr>
              <w:spacing w:before="60" w:afterLines="60" w:after="14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D731D">
              <w:rPr>
                <w:rFonts w:ascii="Trebuchet MS" w:hAnsi="Trebuchet MS"/>
                <w:sz w:val="20"/>
                <w:szCs w:val="20"/>
              </w:rPr>
              <w:t>Dostawa obejmująca również: uruchomienie oraz szkolenie</w:t>
            </w:r>
          </w:p>
        </w:tc>
        <w:tc>
          <w:tcPr>
            <w:tcW w:w="1217" w:type="dxa"/>
            <w:vAlign w:val="center"/>
          </w:tcPr>
          <w:p w14:paraId="4F128CBE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D9D9D9" w:themeFill="background1" w:themeFillShade="D9"/>
            <w:vAlign w:val="center"/>
          </w:tcPr>
          <w:p w14:paraId="15AE3EAD" w14:textId="77777777" w:rsidR="008D1B24" w:rsidRPr="00DB29F2" w:rsidRDefault="008D1B24" w:rsidP="008D1B24">
            <w:pPr>
              <w:spacing w:before="60" w:afterLines="60" w:after="144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1CC853" w14:textId="77777777" w:rsidR="00DB29F2" w:rsidRPr="00DB29F2" w:rsidRDefault="00DB29F2">
      <w:pPr>
        <w:rPr>
          <w:rFonts w:ascii="Trebuchet MS" w:hAnsi="Trebuchet MS"/>
          <w:sz w:val="20"/>
          <w:szCs w:val="20"/>
        </w:rPr>
      </w:pPr>
    </w:p>
    <w:p w14:paraId="0B3DE8B4" w14:textId="77777777" w:rsidR="00DB29F2" w:rsidRPr="00DB29F2" w:rsidRDefault="00DB29F2">
      <w:pPr>
        <w:rPr>
          <w:rFonts w:ascii="Trebuchet MS" w:hAnsi="Trebuchet MS"/>
          <w:sz w:val="20"/>
          <w:szCs w:val="20"/>
        </w:rPr>
      </w:pPr>
    </w:p>
    <w:p w14:paraId="6114FEFB" w14:textId="77777777" w:rsidR="00DB29F2" w:rsidRPr="00DB29F2" w:rsidRDefault="00DB29F2">
      <w:pPr>
        <w:rPr>
          <w:rFonts w:ascii="Trebuchet MS" w:hAnsi="Trebuchet MS"/>
          <w:sz w:val="20"/>
          <w:szCs w:val="20"/>
        </w:rPr>
      </w:pPr>
    </w:p>
    <w:p w14:paraId="7D86C8DC" w14:textId="77777777" w:rsidR="00DB29F2" w:rsidRPr="00C07645" w:rsidRDefault="00C07645" w:rsidP="00C07645">
      <w:pPr>
        <w:pStyle w:val="Bezodstpw"/>
        <w:ind w:left="5664"/>
        <w:rPr>
          <w:rFonts w:ascii="Trebuchet MS" w:hAnsi="Trebuchet MS"/>
          <w:sz w:val="20"/>
          <w:szCs w:val="20"/>
        </w:rPr>
      </w:pPr>
      <w:r w:rsidRPr="00C07645">
        <w:rPr>
          <w:rFonts w:ascii="Trebuchet MS" w:hAnsi="Trebuchet MS"/>
          <w:sz w:val="20"/>
          <w:szCs w:val="20"/>
        </w:rPr>
        <w:t>______________________</w:t>
      </w:r>
      <w:r>
        <w:rPr>
          <w:rFonts w:ascii="Trebuchet MS" w:hAnsi="Trebuchet MS"/>
          <w:sz w:val="20"/>
          <w:szCs w:val="20"/>
        </w:rPr>
        <w:t>____</w:t>
      </w:r>
      <w:r w:rsidRPr="00C07645">
        <w:rPr>
          <w:rFonts w:ascii="Trebuchet MS" w:hAnsi="Trebuchet MS"/>
          <w:sz w:val="20"/>
          <w:szCs w:val="20"/>
        </w:rPr>
        <w:t>______</w:t>
      </w:r>
    </w:p>
    <w:p w14:paraId="36D48C6B" w14:textId="77777777" w:rsidR="00C07645" w:rsidRPr="00C07645" w:rsidRDefault="00773C6A" w:rsidP="00773C6A">
      <w:pPr>
        <w:pStyle w:val="Bezodstpw"/>
        <w:ind w:left="566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Data i p</w:t>
      </w:r>
      <w:r w:rsidR="00C07645" w:rsidRPr="00C07645">
        <w:rPr>
          <w:rFonts w:ascii="Trebuchet MS" w:hAnsi="Trebuchet MS"/>
          <w:sz w:val="20"/>
          <w:szCs w:val="20"/>
        </w:rPr>
        <w:t>odpis wystawcy oferty</w:t>
      </w:r>
    </w:p>
    <w:sectPr w:rsidR="00C07645" w:rsidRPr="00C07645" w:rsidSect="001F4835">
      <w:headerReference w:type="default" r:id="rId8"/>
      <w:footerReference w:type="default" r:id="rId9"/>
      <w:pgSz w:w="11906" w:h="16838"/>
      <w:pgMar w:top="141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F63C" w14:textId="77777777" w:rsidR="00DB29F2" w:rsidRDefault="00DB29F2" w:rsidP="00DB29F2">
      <w:pPr>
        <w:spacing w:after="0" w:line="240" w:lineRule="auto"/>
      </w:pPr>
      <w:r>
        <w:separator/>
      </w:r>
    </w:p>
  </w:endnote>
  <w:endnote w:type="continuationSeparator" w:id="0">
    <w:p w14:paraId="09B08942" w14:textId="77777777" w:rsidR="00DB29F2" w:rsidRDefault="00DB29F2" w:rsidP="00DB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407953"/>
      <w:docPartObj>
        <w:docPartGallery w:val="Page Numbers (Bottom of Page)"/>
        <w:docPartUnique/>
      </w:docPartObj>
    </w:sdtPr>
    <w:sdtEndPr/>
    <w:sdtContent>
      <w:sdt>
        <w:sdtPr>
          <w:id w:val="-1105956157"/>
          <w:docPartObj>
            <w:docPartGallery w:val="Page Numbers (Top of Page)"/>
            <w:docPartUnique/>
          </w:docPartObj>
        </w:sdtPr>
        <w:sdtEndPr/>
        <w:sdtContent>
          <w:p w14:paraId="1B37CFF0" w14:textId="77777777" w:rsidR="00812CF8" w:rsidRDefault="00812CF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08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08E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30EA1A" w14:textId="77777777" w:rsidR="00812CF8" w:rsidRDefault="00812C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BBF50" w14:textId="77777777" w:rsidR="00DB29F2" w:rsidRDefault="00DB29F2" w:rsidP="00DB29F2">
      <w:pPr>
        <w:spacing w:after="0" w:line="240" w:lineRule="auto"/>
      </w:pPr>
      <w:r>
        <w:separator/>
      </w:r>
    </w:p>
  </w:footnote>
  <w:footnote w:type="continuationSeparator" w:id="0">
    <w:p w14:paraId="1C66F6E6" w14:textId="77777777" w:rsidR="00DB29F2" w:rsidRDefault="00DB29F2" w:rsidP="00DB29F2">
      <w:pPr>
        <w:spacing w:after="0" w:line="240" w:lineRule="auto"/>
      </w:pPr>
      <w:r>
        <w:continuationSeparator/>
      </w:r>
    </w:p>
  </w:footnote>
  <w:footnote w:id="1">
    <w:p w14:paraId="6E3D65DB" w14:textId="77777777" w:rsidR="00C07645" w:rsidRDefault="00C07645">
      <w:pPr>
        <w:pStyle w:val="Tekstprzypisudolnego"/>
      </w:pPr>
      <w:r>
        <w:rPr>
          <w:rStyle w:val="Odwoanieprzypisudolnego"/>
        </w:rPr>
        <w:footnoteRef/>
      </w:r>
      <w:r>
        <w:t xml:space="preserve"> Należy uzupełnić (TAK lub NIE)</w:t>
      </w:r>
    </w:p>
  </w:footnote>
  <w:footnote w:id="2">
    <w:p w14:paraId="4479677D" w14:textId="6C4DC12B" w:rsidR="00C07645" w:rsidRDefault="00C076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B0724" w:rsidRPr="000B0724">
        <w:t>Należy podać źródło danych potwierdzających parametr w zał</w:t>
      </w:r>
      <w:r w:rsidR="000B0724">
        <w:t xml:space="preserve">ączonej do Oferty specyfikacji </w:t>
      </w:r>
      <w:r w:rsidR="000B0724" w:rsidRPr="000B0724">
        <w:t xml:space="preserve">umożliwiający odnalezienie danej wartości / cechy – nazwa i nr załącznika </w:t>
      </w:r>
      <w:r w:rsidR="00C01F44">
        <w:t>oraz</w:t>
      </w:r>
      <w:r w:rsidR="000B0724" w:rsidRPr="000B0724">
        <w:t xml:space="preserve"> nr strony, na której znajduje się potwierdzenie spełnienia parametru,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47344" w14:textId="6FA3E823" w:rsidR="001F4835" w:rsidRDefault="00937ACA" w:rsidP="001F4835">
    <w:pPr>
      <w:pStyle w:val="Nagwek"/>
      <w:jc w:val="center"/>
      <w:rPr>
        <w:sz w:val="16"/>
      </w:rPr>
    </w:pPr>
    <w:bookmarkStart w:id="0" w:name="_Hlk156217945"/>
    <w:r>
      <w:rPr>
        <w:noProof/>
        <w:lang w:eastAsia="pl-PL"/>
      </w:rPr>
      <w:drawing>
        <wp:inline distT="0" distB="0" distL="0" distR="0" wp14:anchorId="0BF0BBF0" wp14:editId="7061CC55">
          <wp:extent cx="5760720" cy="514985"/>
          <wp:effectExtent l="0" t="0" r="0" b="0"/>
          <wp:docPr id="836257342" name="Obraz 1" descr="Pasek logotypów funduszy Europejskich: logotyp Fundusze Europejskie dla Polski Wschodniej, logotyp Rzeczpospolita Polska, Dofinansowane przez Unię Europrjską. Logotyp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 logotypów funduszy Europejskich: logotyp Fundusze Europejskie dla Polski Wschodniej, logotyp Rzeczpospolita Polska, Dofinansowane przez Unię Europrjską. Logotyp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5B16E758" w14:textId="77777777" w:rsidR="00DB29F2" w:rsidRDefault="00DB29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70460"/>
    <w:multiLevelType w:val="hybridMultilevel"/>
    <w:tmpl w:val="0620491E"/>
    <w:lvl w:ilvl="0" w:tplc="812E391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583911"/>
    <w:multiLevelType w:val="hybridMultilevel"/>
    <w:tmpl w:val="1E3AE4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94EC9"/>
    <w:multiLevelType w:val="hybridMultilevel"/>
    <w:tmpl w:val="7E0C0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C1C34"/>
    <w:multiLevelType w:val="hybridMultilevel"/>
    <w:tmpl w:val="750A9A9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A49FA"/>
    <w:multiLevelType w:val="hybridMultilevel"/>
    <w:tmpl w:val="1108D5DA"/>
    <w:lvl w:ilvl="0" w:tplc="7C7E4B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358244">
    <w:abstractNumId w:val="1"/>
  </w:num>
  <w:num w:numId="2" w16cid:durableId="1809009076">
    <w:abstractNumId w:val="3"/>
  </w:num>
  <w:num w:numId="3" w16cid:durableId="2099473542">
    <w:abstractNumId w:val="0"/>
  </w:num>
  <w:num w:numId="4" w16cid:durableId="1216354629">
    <w:abstractNumId w:val="2"/>
  </w:num>
  <w:num w:numId="5" w16cid:durableId="1414232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9F2"/>
    <w:rsid w:val="00002A58"/>
    <w:rsid w:val="00057A01"/>
    <w:rsid w:val="000A1F52"/>
    <w:rsid w:val="000A2BD8"/>
    <w:rsid w:val="000B0724"/>
    <w:rsid w:val="000D1DC0"/>
    <w:rsid w:val="000F174A"/>
    <w:rsid w:val="0013278A"/>
    <w:rsid w:val="001446F2"/>
    <w:rsid w:val="001A6449"/>
    <w:rsid w:val="001F4835"/>
    <w:rsid w:val="001F554D"/>
    <w:rsid w:val="00216CC1"/>
    <w:rsid w:val="002A11A5"/>
    <w:rsid w:val="002E54B6"/>
    <w:rsid w:val="00383ABF"/>
    <w:rsid w:val="0039128A"/>
    <w:rsid w:val="003B7223"/>
    <w:rsid w:val="003B7482"/>
    <w:rsid w:val="003F52A8"/>
    <w:rsid w:val="004021FF"/>
    <w:rsid w:val="00407565"/>
    <w:rsid w:val="00443B93"/>
    <w:rsid w:val="004508E8"/>
    <w:rsid w:val="004B19C7"/>
    <w:rsid w:val="004F2D93"/>
    <w:rsid w:val="00580CCF"/>
    <w:rsid w:val="00592F7E"/>
    <w:rsid w:val="005E3A8F"/>
    <w:rsid w:val="0060092B"/>
    <w:rsid w:val="006F38AB"/>
    <w:rsid w:val="00712C14"/>
    <w:rsid w:val="00773C6A"/>
    <w:rsid w:val="00782CED"/>
    <w:rsid w:val="00793B72"/>
    <w:rsid w:val="007F14CD"/>
    <w:rsid w:val="008003EF"/>
    <w:rsid w:val="00812CF8"/>
    <w:rsid w:val="0089337E"/>
    <w:rsid w:val="008D1B24"/>
    <w:rsid w:val="00922A7B"/>
    <w:rsid w:val="00937ACA"/>
    <w:rsid w:val="00A00AF7"/>
    <w:rsid w:val="00AA5236"/>
    <w:rsid w:val="00B011A3"/>
    <w:rsid w:val="00C01376"/>
    <w:rsid w:val="00C01F44"/>
    <w:rsid w:val="00C07645"/>
    <w:rsid w:val="00CD6A8D"/>
    <w:rsid w:val="00D47218"/>
    <w:rsid w:val="00D60C3E"/>
    <w:rsid w:val="00DB29F2"/>
    <w:rsid w:val="00DD731D"/>
    <w:rsid w:val="00E1259C"/>
    <w:rsid w:val="00E17539"/>
    <w:rsid w:val="00ED76F5"/>
    <w:rsid w:val="00F45529"/>
    <w:rsid w:val="00FC2B8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332817E"/>
  <w15:docId w15:val="{9415AE09-AC76-4FAF-B15D-B3E26E0C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9F2"/>
  </w:style>
  <w:style w:type="paragraph" w:styleId="Stopka">
    <w:name w:val="footer"/>
    <w:basedOn w:val="Normalny"/>
    <w:link w:val="StopkaZnak"/>
    <w:uiPriority w:val="99"/>
    <w:unhideWhenUsed/>
    <w:rsid w:val="00DB2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9F2"/>
  </w:style>
  <w:style w:type="table" w:styleId="Tabela-Siatka">
    <w:name w:val="Table Grid"/>
    <w:basedOn w:val="Standardowy"/>
    <w:uiPriority w:val="59"/>
    <w:rsid w:val="00DB2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812C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0764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76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76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764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1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13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3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3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89563-231B-4567-80BC-30372AB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 Consulting</dc:creator>
  <cp:lastModifiedBy>ANETA TeamKonsulting</cp:lastModifiedBy>
  <cp:revision>42</cp:revision>
  <cp:lastPrinted>2021-12-20T07:57:00Z</cp:lastPrinted>
  <dcterms:created xsi:type="dcterms:W3CDTF">2021-10-12T13:09:00Z</dcterms:created>
  <dcterms:modified xsi:type="dcterms:W3CDTF">2024-02-15T09:46:00Z</dcterms:modified>
</cp:coreProperties>
</file>