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3906E" w14:textId="62253923" w:rsidR="00A53E4C" w:rsidRPr="00BF1D6A" w:rsidRDefault="0008391D" w:rsidP="00BF1D6A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BF1D6A">
        <w:rPr>
          <w:rFonts w:ascii="Arial" w:hAnsi="Arial" w:cs="Arial"/>
          <w:b/>
          <w:bCs/>
          <w:color w:val="000000" w:themeColor="text1"/>
          <w:sz w:val="44"/>
          <w:szCs w:val="44"/>
        </w:rPr>
        <w:t>OGŁOSZENIE PRZETARGOWE</w:t>
      </w:r>
    </w:p>
    <w:p w14:paraId="36B53728" w14:textId="77777777" w:rsidR="0008391D" w:rsidRPr="0008391D" w:rsidRDefault="0008391D" w:rsidP="00F2116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34D6D38" w14:textId="77777777" w:rsidR="00F21169" w:rsidRPr="0008391D" w:rsidRDefault="00F2116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0695EA1" w14:textId="34F5319D" w:rsidR="00F21169" w:rsidRPr="0008391D" w:rsidRDefault="00BF1D6A" w:rsidP="002F2529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Przedmiot przetargu: </w:t>
      </w:r>
      <w:r w:rsidR="00F21169" w:rsidRPr="000839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>Reduktory</w:t>
      </w:r>
      <w:r w:rsidR="007D1CE4" w:rsidRPr="000839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 dwustopniowe</w:t>
      </w:r>
      <w:r w:rsidR="00C6106E" w:rsidRPr="000839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 ciśnienia gazu</w:t>
      </w:r>
      <w:r w:rsidR="0019043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 z przepustowością</w:t>
      </w:r>
    </w:p>
    <w:p w14:paraId="37B9F54D" w14:textId="77777777" w:rsidR="002F2529" w:rsidRPr="0008391D" w:rsidRDefault="002F2529" w:rsidP="002F2529">
      <w:pPr>
        <w:pStyle w:val="Akapitzlist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</w:p>
    <w:p w14:paraId="688DC65E" w14:textId="4B883C08" w:rsidR="002F2529" w:rsidRPr="0008391D" w:rsidRDefault="002F2529" w:rsidP="00190437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0839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Do 10 m3/h </w:t>
      </w:r>
      <w:r w:rsidR="00EE69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/ </w:t>
      </w:r>
      <w:r w:rsidR="00EE69CD" w:rsidRPr="00EE69CD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US"/>
        </w:rPr>
        <w:t>Ilość:</w:t>
      </w:r>
      <w:r w:rsidRPr="00EE69CD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US"/>
        </w:rPr>
        <w:t xml:space="preserve"> 30 sztuk</w:t>
      </w:r>
    </w:p>
    <w:p w14:paraId="08A43D41" w14:textId="6F81E35C" w:rsidR="002F2529" w:rsidRPr="0008391D" w:rsidRDefault="002F2529" w:rsidP="00190437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0839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Do 25 m3/h </w:t>
      </w:r>
      <w:r w:rsidR="00EE69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/ </w:t>
      </w:r>
      <w:r w:rsidR="00EE69CD" w:rsidRPr="00EE69CD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US"/>
        </w:rPr>
        <w:t>Ilość:</w:t>
      </w:r>
      <w:r w:rsidRPr="00EE69CD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US"/>
        </w:rPr>
        <w:t xml:space="preserve"> 30 sztuk</w:t>
      </w:r>
    </w:p>
    <w:p w14:paraId="49E9C614" w14:textId="627C0798" w:rsidR="002F2529" w:rsidRPr="0008391D" w:rsidRDefault="002F2529" w:rsidP="00190437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0839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Do 50 m3/h </w:t>
      </w:r>
      <w:r w:rsidR="00EE69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/ </w:t>
      </w:r>
      <w:r w:rsidR="00EE69CD" w:rsidRPr="00EE69CD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US"/>
        </w:rPr>
        <w:t xml:space="preserve">Ilość: </w:t>
      </w:r>
      <w:r w:rsidRPr="00EE69CD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US"/>
        </w:rPr>
        <w:t>20 sztuk</w:t>
      </w:r>
    </w:p>
    <w:p w14:paraId="59582388" w14:textId="09BCA2D3" w:rsidR="002F2529" w:rsidRPr="0008391D" w:rsidRDefault="002F2529" w:rsidP="00190437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0839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Do 60 m3/h </w:t>
      </w:r>
      <w:r w:rsidR="00EE69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/ </w:t>
      </w:r>
      <w:r w:rsidR="00EE69CD" w:rsidRPr="00EE69CD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US"/>
        </w:rPr>
        <w:t>Ilość:</w:t>
      </w:r>
      <w:r w:rsidRPr="00EE69CD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US"/>
        </w:rPr>
        <w:t xml:space="preserve"> 15 sztuk</w:t>
      </w:r>
    </w:p>
    <w:p w14:paraId="3F859041" w14:textId="77777777" w:rsidR="002F2529" w:rsidRPr="0008391D" w:rsidRDefault="002F2529" w:rsidP="002F2529">
      <w:pPr>
        <w:pStyle w:val="Akapitzlis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5604725" w14:textId="30CAB271" w:rsidR="00F21169" w:rsidRPr="0008391D" w:rsidRDefault="00F21169" w:rsidP="00931415">
      <w:pPr>
        <w:pStyle w:val="Akapitzli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8391D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SPECYFIKACJA</w:t>
      </w:r>
    </w:p>
    <w:p w14:paraId="29960546" w14:textId="1C86D07E" w:rsidR="00F21169" w:rsidRPr="0008391D" w:rsidRDefault="00F21169" w:rsidP="00931415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- reduktory </w:t>
      </w:r>
      <w:r w:rsidR="007D1CE4"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muszą spełniać</w:t>
      </w: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wymagania KRAJOWEJ OCENY TECHNICZNEJ</w:t>
      </w:r>
      <w:r w:rsidR="007D1CE4"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oraz </w:t>
      </w: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posiada</w:t>
      </w:r>
      <w:r w:rsidR="007D1CE4"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ć</w:t>
      </w: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znak budowlany „B”</w:t>
      </w:r>
    </w:p>
    <w:p w14:paraId="7B55160F" w14:textId="7CC79023" w:rsidR="00F21169" w:rsidRPr="0008391D" w:rsidRDefault="00F21169" w:rsidP="00931415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- reduktory </w:t>
      </w:r>
      <w:r w:rsidR="007D1CE4"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muszą posiadać</w:t>
      </w: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Krajowy Certyfikat Stałości Właściwości Użytkowych</w:t>
      </w:r>
    </w:p>
    <w:p w14:paraId="0A3C302B" w14:textId="7AF9374E" w:rsidR="00F21169" w:rsidRPr="0008391D" w:rsidRDefault="00F21169" w:rsidP="00931415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- nastawa ciśnienia wylotowego</w:t>
      </w:r>
      <w:r w:rsidR="00931415">
        <w:rPr>
          <w:rFonts w:ascii="Arial" w:hAnsi="Arial" w:cs="Arial"/>
          <w:color w:val="000000" w:themeColor="text1"/>
          <w:sz w:val="24"/>
          <w:szCs w:val="24"/>
          <w:lang w:eastAsia="en-US"/>
        </w:rPr>
        <w:t>:</w:t>
      </w: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2,0 </w:t>
      </w:r>
      <w:proofErr w:type="spellStart"/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kPa</w:t>
      </w:r>
      <w:proofErr w:type="spellEnd"/>
    </w:p>
    <w:p w14:paraId="421098B2" w14:textId="77777777" w:rsidR="00F21169" w:rsidRPr="0008391D" w:rsidRDefault="00F21169" w:rsidP="009314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- zabezpieczenie:</w:t>
      </w:r>
    </w:p>
    <w:p w14:paraId="11BEAB8D" w14:textId="77777777" w:rsidR="00F21169" w:rsidRPr="0008391D" w:rsidRDefault="00F21169" w:rsidP="00931415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a) przed wzrostem ciśnienia wylotowego o nastawie zamknięcia zaworu szybkozamykającego przy wzroście ciśnienia wylotowego 4,5±0,5 </w:t>
      </w:r>
      <w:proofErr w:type="spellStart"/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kPa</w:t>
      </w:r>
      <w:proofErr w:type="spellEnd"/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,</w:t>
      </w:r>
    </w:p>
    <w:p w14:paraId="5AC7ED41" w14:textId="77777777" w:rsidR="00F21169" w:rsidRPr="0008391D" w:rsidRDefault="00F21169" w:rsidP="00931415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b) przed spadkiem ciśnienia wylotowego o nastawie zamknięcia zaworu szybkozamykającego przy spadku ciśnienia wylotowego 1,3±0,3 </w:t>
      </w:r>
      <w:proofErr w:type="spellStart"/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kPa</w:t>
      </w:r>
      <w:proofErr w:type="spellEnd"/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,</w:t>
      </w:r>
    </w:p>
    <w:p w14:paraId="42E5B6D2" w14:textId="77777777" w:rsidR="00F21169" w:rsidRPr="0008391D" w:rsidRDefault="00F21169" w:rsidP="00931415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c) przed przekroczeniem ciśnienia wylotowego poprzez zadziałanie wydmuchowego zaworu upustowego o nastawie otwarcia 3,3±0,5 </w:t>
      </w:r>
      <w:proofErr w:type="spellStart"/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kPa</w:t>
      </w:r>
      <w:proofErr w:type="spellEnd"/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.</w:t>
      </w:r>
    </w:p>
    <w:p w14:paraId="01A378D3" w14:textId="77777777" w:rsidR="00F21169" w:rsidRPr="0008391D" w:rsidRDefault="00F21169" w:rsidP="00931415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- przyłącze wlotowe G 3/4" kulowe, przyłącze wylotowe G 1 1/4" płaskie</w:t>
      </w:r>
    </w:p>
    <w:p w14:paraId="775EE4A8" w14:textId="77777777" w:rsidR="00F21169" w:rsidRPr="0008391D" w:rsidRDefault="00F21169" w:rsidP="00931415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- układ króćców (wlot/wylot) kątowy</w:t>
      </w:r>
    </w:p>
    <w:p w14:paraId="0E76EF1B" w14:textId="77777777" w:rsidR="00F21169" w:rsidRPr="0008391D" w:rsidRDefault="00F21169" w:rsidP="00931415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- manualny sposób uruchamiania</w:t>
      </w:r>
    </w:p>
    <w:p w14:paraId="03BF9762" w14:textId="77777777" w:rsidR="00F21169" w:rsidRPr="0008391D" w:rsidRDefault="00F21169" w:rsidP="00931415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- temperatura pracy -30°C / +60°C</w:t>
      </w:r>
    </w:p>
    <w:p w14:paraId="53EC861D" w14:textId="77777777" w:rsidR="00F21169" w:rsidRPr="0008391D" w:rsidRDefault="00F21169" w:rsidP="00F21169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</w:p>
    <w:p w14:paraId="4D782915" w14:textId="70CFBF12" w:rsidR="0047212D" w:rsidRDefault="00BF1D6A" w:rsidP="00F21169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Przedmiot przetargu: </w:t>
      </w:r>
      <w:r w:rsidR="00F21169" w:rsidRPr="000839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Reduktor </w:t>
      </w:r>
      <w:r w:rsidR="00C6106E" w:rsidRPr="000839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bezpośredniego działania (sprężynowy) wlot </w:t>
      </w:r>
      <w:proofErr w:type="spellStart"/>
      <w:r w:rsidR="00C6106E" w:rsidRPr="000839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>Rp</w:t>
      </w:r>
      <w:proofErr w:type="spellEnd"/>
      <w:r w:rsidR="00F21169" w:rsidRPr="000839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 1" x </w:t>
      </w:r>
      <w:r w:rsidR="00C6106E" w:rsidRPr="000839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wylot </w:t>
      </w:r>
      <w:proofErr w:type="spellStart"/>
      <w:r w:rsidR="00C6106E" w:rsidRPr="000839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>Rp</w:t>
      </w:r>
      <w:proofErr w:type="spellEnd"/>
      <w:r w:rsidR="00C6106E" w:rsidRPr="000839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="00F21169" w:rsidRPr="000839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>1 1/2" z zaworem szybkozamykającym</w:t>
      </w:r>
      <w:r w:rsidR="0047212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 </w:t>
      </w:r>
    </w:p>
    <w:p w14:paraId="2BE8B599" w14:textId="004ED0C8" w:rsidR="00F21169" w:rsidRPr="0047212D" w:rsidRDefault="0047212D" w:rsidP="0047212D">
      <w:pPr>
        <w:pStyle w:val="Akapitzlist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  <w:r w:rsidRPr="0047212D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US"/>
        </w:rPr>
        <w:t>Ilość:</w:t>
      </w:r>
      <w:r w:rsidR="00F21169" w:rsidRPr="0047212D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US"/>
        </w:rPr>
        <w:t xml:space="preserve"> 3</w:t>
      </w:r>
      <w:r w:rsidR="00C6106E" w:rsidRPr="0047212D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US"/>
        </w:rPr>
        <w:t xml:space="preserve"> sztuki</w:t>
      </w:r>
    </w:p>
    <w:p w14:paraId="7238E007" w14:textId="77777777" w:rsidR="00A53E4C" w:rsidRPr="0008391D" w:rsidRDefault="00A53E4C" w:rsidP="00A53E4C">
      <w:pPr>
        <w:pStyle w:val="Akapitzlist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6E5983D1" w14:textId="0AF76734" w:rsidR="00F21169" w:rsidRPr="0008391D" w:rsidRDefault="00F21169" w:rsidP="00931415">
      <w:pPr>
        <w:pStyle w:val="Akapitzli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8391D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SPECYFIKACJA</w:t>
      </w:r>
    </w:p>
    <w:p w14:paraId="198B7B29" w14:textId="77777777" w:rsidR="00F21169" w:rsidRPr="0008391D" w:rsidRDefault="00F21169" w:rsidP="00931415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- reduktor ciśnienia gazu sterowany bezpośrednio za pomocą membrany i sprężyny o regulowanym działaniu</w:t>
      </w:r>
    </w:p>
    <w:p w14:paraId="17009FCD" w14:textId="79605735" w:rsidR="00F21169" w:rsidRPr="0008391D" w:rsidRDefault="00F21169" w:rsidP="00931415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- reduktor </w:t>
      </w:r>
      <w:r w:rsidR="007D1CE4"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sklasyfikowana zgodnie z normą europejską EN 334 jako reduktor </w:t>
      </w:r>
      <w:proofErr w:type="spellStart"/>
      <w:r w:rsidR="007D1CE4"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Fail</w:t>
      </w:r>
      <w:proofErr w:type="spellEnd"/>
      <w:r w:rsidR="007D1CE4"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to Open</w:t>
      </w:r>
    </w:p>
    <w:p w14:paraId="0DFF2F07" w14:textId="77777777" w:rsidR="00F21169" w:rsidRPr="0008391D" w:rsidRDefault="00F21169" w:rsidP="00931415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- przyłącze wlotowe </w:t>
      </w:r>
      <w:proofErr w:type="spellStart"/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Rp</w:t>
      </w:r>
      <w:proofErr w:type="spellEnd"/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1″, przyłącze wylotowe </w:t>
      </w:r>
      <w:proofErr w:type="spellStart"/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Rp</w:t>
      </w:r>
      <w:proofErr w:type="spellEnd"/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1 ½”</w:t>
      </w:r>
    </w:p>
    <w:p w14:paraId="11BBD1D3" w14:textId="77777777" w:rsidR="00F21169" w:rsidRPr="0008391D" w:rsidRDefault="00F21169" w:rsidP="00931415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- długość zabudowy L=130mm</w:t>
      </w:r>
    </w:p>
    <w:p w14:paraId="6D6D3A8E" w14:textId="7E9251DB" w:rsidR="00F21169" w:rsidRPr="0008391D" w:rsidRDefault="00F21169" w:rsidP="00931415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- maksyma</w:t>
      </w:r>
      <w:r w:rsidR="007D1CE4"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lne</w:t>
      </w: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ciśnienie wlotowe dla wersji BP - 10 bar</w:t>
      </w:r>
    </w:p>
    <w:p w14:paraId="126C4E8D" w14:textId="77777777" w:rsidR="00F21169" w:rsidRPr="0008391D" w:rsidRDefault="00F21169" w:rsidP="00931415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- zakres ciśnienia wylotowego </w:t>
      </w:r>
      <w:proofErr w:type="spellStart"/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Wd</w:t>
      </w:r>
      <w:proofErr w:type="spellEnd"/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: od 13 do 100 </w:t>
      </w:r>
      <w:proofErr w:type="spellStart"/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mbar</w:t>
      </w:r>
      <w:proofErr w:type="spellEnd"/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dla BP</w:t>
      </w:r>
    </w:p>
    <w:p w14:paraId="600E3F87" w14:textId="77777777" w:rsidR="00F21169" w:rsidRPr="0008391D" w:rsidRDefault="00F21169" w:rsidP="00931415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- minimalna różnica ciśnień (wlot – wylot): 0,1 bar</w:t>
      </w:r>
    </w:p>
    <w:p w14:paraId="1DA802C0" w14:textId="77777777" w:rsidR="00F21169" w:rsidRPr="0008391D" w:rsidRDefault="00F21169" w:rsidP="00931415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- klasa dokładności AC10, klasa ciśnienia zamknięcia SG20</w:t>
      </w:r>
    </w:p>
    <w:p w14:paraId="517E3805" w14:textId="77777777" w:rsidR="00F21169" w:rsidRPr="0008391D" w:rsidRDefault="00F21169" w:rsidP="00931415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- temperatura pracy -20°C / +60°C</w:t>
      </w:r>
    </w:p>
    <w:p w14:paraId="0042A1BD" w14:textId="77777777" w:rsidR="00F21169" w:rsidRPr="0008391D" w:rsidRDefault="00F21169" w:rsidP="00F21169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</w:p>
    <w:p w14:paraId="6B46E4A3" w14:textId="6CE20FBF" w:rsidR="0047212D" w:rsidRDefault="00BF1D6A" w:rsidP="00F21169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Przedmiot przetargu: </w:t>
      </w:r>
      <w:r w:rsidR="00F21169" w:rsidRPr="000839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>Wydmuchowy zawór upustowy</w:t>
      </w:r>
      <w:r w:rsidR="00C6106E" w:rsidRPr="000839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 2%</w:t>
      </w:r>
      <w:r w:rsidR="00F21169" w:rsidRPr="000839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  <w:t xml:space="preserve"> </w:t>
      </w:r>
    </w:p>
    <w:p w14:paraId="7FD2B210" w14:textId="6B79F44F" w:rsidR="00F21169" w:rsidRPr="0047212D" w:rsidRDefault="0047212D" w:rsidP="0047212D">
      <w:pPr>
        <w:pStyle w:val="Akapitzlist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  <w:r w:rsidRPr="0047212D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US"/>
        </w:rPr>
        <w:lastRenderedPageBreak/>
        <w:t>Ilość:</w:t>
      </w:r>
      <w:r w:rsidR="00C6106E" w:rsidRPr="0047212D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US"/>
        </w:rPr>
        <w:t xml:space="preserve"> </w:t>
      </w:r>
      <w:r w:rsidR="00F21169" w:rsidRPr="0047212D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US"/>
        </w:rPr>
        <w:t>3</w:t>
      </w:r>
      <w:r w:rsidR="00C6106E" w:rsidRPr="0047212D">
        <w:rPr>
          <w:rFonts w:ascii="Arial" w:eastAsia="Times New Roman" w:hAnsi="Arial" w:cs="Arial"/>
          <w:b/>
          <w:bCs/>
          <w:color w:val="0000FF"/>
          <w:sz w:val="24"/>
          <w:szCs w:val="24"/>
          <w:lang w:eastAsia="en-US"/>
        </w:rPr>
        <w:t xml:space="preserve"> sztuki</w:t>
      </w:r>
    </w:p>
    <w:p w14:paraId="1A8B35CE" w14:textId="77777777" w:rsidR="00A53E4C" w:rsidRPr="0008391D" w:rsidRDefault="00A53E4C" w:rsidP="00A53E4C">
      <w:pPr>
        <w:pStyle w:val="Akapitzlist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78955BB1" w14:textId="37976AE6" w:rsidR="00F21169" w:rsidRPr="0008391D" w:rsidRDefault="00F21169" w:rsidP="00D42506">
      <w:pPr>
        <w:pStyle w:val="Akapitzli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8391D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SPECYFIKACJA</w:t>
      </w:r>
    </w:p>
    <w:p w14:paraId="5105FE08" w14:textId="77777777" w:rsidR="00F21169" w:rsidRPr="0008391D" w:rsidRDefault="00F21169" w:rsidP="00D42506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- przyłącze wlotowe 1″, przyłącze wylotowe 1”</w:t>
      </w:r>
    </w:p>
    <w:p w14:paraId="6DEF5A3C" w14:textId="77777777" w:rsidR="00F21169" w:rsidRPr="0008391D" w:rsidRDefault="00F21169" w:rsidP="00D42506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- temperatura pracy -20°C / +60°C</w:t>
      </w:r>
    </w:p>
    <w:p w14:paraId="1265AE21" w14:textId="77777777" w:rsidR="00F21169" w:rsidRPr="0008391D" w:rsidRDefault="00F21169" w:rsidP="00D42506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- klasa dokładności AG20</w:t>
      </w:r>
    </w:p>
    <w:p w14:paraId="61D5E50E" w14:textId="77777777" w:rsidR="00F21169" w:rsidRPr="0008391D" w:rsidRDefault="00F21169" w:rsidP="00D42506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- dla wersji BP zakres regulacji (</w:t>
      </w:r>
      <w:proofErr w:type="spellStart"/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Who</w:t>
      </w:r>
      <w:proofErr w:type="spellEnd"/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): od 15 do 150 </w:t>
      </w:r>
      <w:proofErr w:type="spellStart"/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mbar</w:t>
      </w:r>
      <w:proofErr w:type="spellEnd"/>
    </w:p>
    <w:p w14:paraId="65C12559" w14:textId="77777777" w:rsidR="00F21169" w:rsidRPr="0008391D" w:rsidRDefault="00F21169" w:rsidP="00D42506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91D">
        <w:rPr>
          <w:rFonts w:ascii="Arial" w:hAnsi="Arial" w:cs="Arial"/>
          <w:color w:val="000000" w:themeColor="text1"/>
          <w:sz w:val="24"/>
          <w:szCs w:val="24"/>
          <w:lang w:eastAsia="en-US"/>
        </w:rPr>
        <w:t>- ciśnienie projektowe: 20 bar</w:t>
      </w:r>
    </w:p>
    <w:p w14:paraId="69D64BA9" w14:textId="77777777" w:rsidR="00EC1C79" w:rsidRDefault="00EC1C79" w:rsidP="00EC1C79">
      <w:pPr>
        <w:rPr>
          <w:rFonts w:ascii="Arial" w:eastAsia="Times New Roman" w:hAnsi="Arial" w:cs="Arial"/>
          <w:sz w:val="24"/>
          <w:szCs w:val="24"/>
        </w:rPr>
      </w:pPr>
    </w:p>
    <w:p w14:paraId="6BC56BF8" w14:textId="77777777" w:rsidR="00EC1C79" w:rsidRDefault="00EC1C79" w:rsidP="00EC1C79">
      <w:pPr>
        <w:rPr>
          <w:rFonts w:ascii="Arial" w:eastAsia="Times New Roman" w:hAnsi="Arial" w:cs="Arial"/>
          <w:sz w:val="24"/>
          <w:szCs w:val="24"/>
        </w:rPr>
      </w:pPr>
    </w:p>
    <w:p w14:paraId="417AE3FB" w14:textId="44ADA22A" w:rsidR="00EC1C79" w:rsidRPr="00EC1C79" w:rsidRDefault="00EC1C79" w:rsidP="00EC1C79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EC1C79">
        <w:rPr>
          <w:rFonts w:ascii="Arial" w:eastAsia="Times New Roman" w:hAnsi="Arial" w:cs="Arial"/>
          <w:b/>
          <w:bCs/>
          <w:sz w:val="24"/>
          <w:szCs w:val="24"/>
        </w:rPr>
        <w:t xml:space="preserve">INNE WYMAGANIA:  </w:t>
      </w:r>
    </w:p>
    <w:p w14:paraId="328007FD" w14:textId="37A8432E" w:rsidR="001A5C7D" w:rsidRDefault="00EC1C79" w:rsidP="00EC1C79">
      <w:pPr>
        <w:rPr>
          <w:rFonts w:ascii="Arial" w:hAnsi="Arial" w:cs="Arial"/>
          <w:sz w:val="24"/>
          <w:szCs w:val="24"/>
        </w:rPr>
      </w:pPr>
      <w:r w:rsidRPr="0041089F">
        <w:rPr>
          <w:rFonts w:ascii="Arial" w:hAnsi="Arial" w:cs="Arial"/>
          <w:sz w:val="24"/>
          <w:szCs w:val="24"/>
        </w:rPr>
        <w:t xml:space="preserve">- </w:t>
      </w:r>
      <w:r w:rsidR="001A5C7D">
        <w:rPr>
          <w:rFonts w:ascii="Arial" w:hAnsi="Arial" w:cs="Arial"/>
          <w:sz w:val="24"/>
          <w:szCs w:val="24"/>
        </w:rPr>
        <w:t>Reduktory i zawory upustowe muszą być fabrycznie nowe</w:t>
      </w:r>
    </w:p>
    <w:p w14:paraId="7C84724D" w14:textId="61257AD6" w:rsidR="00EC1C79" w:rsidRDefault="001A5C7D" w:rsidP="00EC1C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C1C79" w:rsidRPr="0041089F">
        <w:rPr>
          <w:rFonts w:ascii="Arial" w:hAnsi="Arial" w:cs="Arial"/>
          <w:sz w:val="24"/>
          <w:szCs w:val="24"/>
        </w:rPr>
        <w:t>Brak możliwości składania ofert cząstkowych.</w:t>
      </w:r>
    </w:p>
    <w:p w14:paraId="50871156" w14:textId="1FECF4EE" w:rsidR="004F06E5" w:rsidRPr="0041089F" w:rsidRDefault="003724CD" w:rsidP="00EC1C79">
      <w:pPr>
        <w:rPr>
          <w:rFonts w:ascii="Arial" w:hAnsi="Arial" w:cs="Arial"/>
          <w:sz w:val="24"/>
          <w:szCs w:val="24"/>
        </w:rPr>
      </w:pPr>
      <w:r w:rsidRPr="003724CD">
        <w:rPr>
          <w:rFonts w:ascii="Arial" w:hAnsi="Arial" w:cs="Arial"/>
          <w:color w:val="000000" w:themeColor="text1"/>
          <w:sz w:val="24"/>
          <w:szCs w:val="24"/>
        </w:rPr>
        <w:t>- Całość przetargu w ramach niniejszej części musi być realizowana przez jednego dostawcę</w:t>
      </w:r>
    </w:p>
    <w:p w14:paraId="7684ABAD" w14:textId="77777777" w:rsidR="005B03FF" w:rsidRDefault="005B03FF">
      <w:pPr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14:paraId="52070048" w14:textId="77777777" w:rsidR="005B03FF" w:rsidRDefault="005B03FF">
      <w:pPr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14:paraId="689D7BF1" w14:textId="77777777" w:rsidR="004F06E5" w:rsidRPr="0008391D" w:rsidRDefault="004F06E5">
      <w:pPr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14:paraId="142BC054" w14:textId="77777777" w:rsidR="007D1CE4" w:rsidRPr="0008391D" w:rsidRDefault="007D1CE4">
      <w:pPr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14:paraId="18C7D623" w14:textId="77777777" w:rsidR="007D1CE4" w:rsidRPr="0008391D" w:rsidRDefault="007D1CE4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7D1CE4" w:rsidRPr="0008391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1E5D0" w14:textId="77777777" w:rsidR="006F2267" w:rsidRDefault="006F2267" w:rsidP="000D3C89">
      <w:r>
        <w:separator/>
      </w:r>
    </w:p>
  </w:endnote>
  <w:endnote w:type="continuationSeparator" w:id="0">
    <w:p w14:paraId="4B42B2AD" w14:textId="77777777" w:rsidR="006F2267" w:rsidRDefault="006F2267" w:rsidP="000D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89C2" w14:textId="77777777" w:rsidR="006F2267" w:rsidRDefault="006F2267" w:rsidP="000D3C89">
      <w:r>
        <w:separator/>
      </w:r>
    </w:p>
  </w:footnote>
  <w:footnote w:type="continuationSeparator" w:id="0">
    <w:p w14:paraId="0276621E" w14:textId="77777777" w:rsidR="006F2267" w:rsidRDefault="006F2267" w:rsidP="000D3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2F93" w14:textId="0C450875" w:rsidR="000D3C89" w:rsidRDefault="000D3C89">
    <w:pPr>
      <w:pStyle w:val="Nagwek"/>
    </w:pPr>
    <w:r w:rsidRPr="00710EEC">
      <w:rPr>
        <w:noProof/>
        <w:kern w:val="2"/>
        <w14:ligatures w14:val="standardContextual"/>
      </w:rPr>
      <w:drawing>
        <wp:inline distT="0" distB="0" distL="0" distR="0" wp14:anchorId="4F62374F" wp14:editId="02083266">
          <wp:extent cx="5760720" cy="774700"/>
          <wp:effectExtent l="0" t="0" r="0" b="6350"/>
          <wp:docPr id="1096561171" name="Obraz 109656117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305493" name="Obraz 2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2AA"/>
    <w:multiLevelType w:val="multilevel"/>
    <w:tmpl w:val="7E68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93319"/>
    <w:multiLevelType w:val="hybridMultilevel"/>
    <w:tmpl w:val="451CCE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1049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226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69"/>
    <w:rsid w:val="00077344"/>
    <w:rsid w:val="0008391D"/>
    <w:rsid w:val="000D3C89"/>
    <w:rsid w:val="00190437"/>
    <w:rsid w:val="001A5C7D"/>
    <w:rsid w:val="001E786F"/>
    <w:rsid w:val="002F2529"/>
    <w:rsid w:val="003218D7"/>
    <w:rsid w:val="003724CD"/>
    <w:rsid w:val="0047212D"/>
    <w:rsid w:val="004C07DE"/>
    <w:rsid w:val="004F06E5"/>
    <w:rsid w:val="0050206D"/>
    <w:rsid w:val="00580FAC"/>
    <w:rsid w:val="005B03FF"/>
    <w:rsid w:val="006F2267"/>
    <w:rsid w:val="007D1CE4"/>
    <w:rsid w:val="008515B9"/>
    <w:rsid w:val="00855CA3"/>
    <w:rsid w:val="00931415"/>
    <w:rsid w:val="00940938"/>
    <w:rsid w:val="00A53E4C"/>
    <w:rsid w:val="00B35792"/>
    <w:rsid w:val="00BF1D6A"/>
    <w:rsid w:val="00C00408"/>
    <w:rsid w:val="00C6106E"/>
    <w:rsid w:val="00D0487D"/>
    <w:rsid w:val="00D42506"/>
    <w:rsid w:val="00EC1C79"/>
    <w:rsid w:val="00EE268A"/>
    <w:rsid w:val="00EE69CD"/>
    <w:rsid w:val="00F2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54D7"/>
  <w15:chartTrackingRefBased/>
  <w15:docId w15:val="{F648DCD8-CBAD-41A3-A564-07BA6D79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169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169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78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78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786F"/>
    <w:rPr>
      <w:rFonts w:ascii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8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86F"/>
    <w:rPr>
      <w:rFonts w:ascii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D3C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3C89"/>
    <w:rPr>
      <w:rFonts w:ascii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D3C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3C89"/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6d88651b3fe9565c52a3e3f23a5bf6ad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47fee845adaf2d77159e701a55bca4bb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BD385A-3F53-4836-8C2D-702B0FB56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15899C-14DF-4BCF-BC97-EC2AC15E72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316</Words>
  <Characters>1898</Characters>
  <Application>Microsoft Office Word</Application>
  <DocSecurity>0</DocSecurity>
  <Lines>15</Lines>
  <Paragraphs>4</Paragraphs>
  <ScaleCrop>false</ScaleCrop>
  <Company>Grupa Weba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Syroczyński</dc:creator>
  <cp:keywords/>
  <dc:description/>
  <cp:lastModifiedBy>Grzegorz Hołyszewski</cp:lastModifiedBy>
  <cp:revision>32</cp:revision>
  <dcterms:created xsi:type="dcterms:W3CDTF">2024-01-18T13:20:00Z</dcterms:created>
  <dcterms:modified xsi:type="dcterms:W3CDTF">2024-02-05T08:05:00Z</dcterms:modified>
</cp:coreProperties>
</file>