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D414" w14:textId="1E1C4223" w:rsidR="00C71568" w:rsidRPr="00C71568" w:rsidRDefault="00C71568">
      <w:pPr>
        <w:rPr>
          <w:rFonts w:ascii="Arial" w:hAnsi="Arial" w:cs="Arial"/>
          <w:b/>
          <w:bCs/>
          <w:sz w:val="24"/>
          <w:szCs w:val="24"/>
        </w:rPr>
      </w:pPr>
      <w:r w:rsidRPr="00C71568">
        <w:rPr>
          <w:rFonts w:ascii="Arial" w:hAnsi="Arial" w:cs="Arial"/>
          <w:b/>
          <w:bCs/>
          <w:sz w:val="24"/>
          <w:szCs w:val="24"/>
        </w:rPr>
        <w:t>OGŁOSZENIE PRZETARGOWE</w:t>
      </w:r>
    </w:p>
    <w:p w14:paraId="66B07C18" w14:textId="4F949EC6" w:rsidR="00C71568" w:rsidRPr="00C71568" w:rsidRDefault="00CE7D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</w:p>
    <w:p w14:paraId="4CDF29C9" w14:textId="77777777" w:rsidR="00595816" w:rsidRDefault="009B5BB7">
      <w:pPr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71568">
        <w:rPr>
          <w:rFonts w:ascii="Arial" w:hAnsi="Arial" w:cs="Arial"/>
          <w:b/>
          <w:bCs/>
          <w:sz w:val="24"/>
          <w:szCs w:val="24"/>
        </w:rPr>
        <w:t>Przedmiot zamówienia:</w:t>
      </w:r>
      <w:r w:rsidR="00595816">
        <w:rPr>
          <w:rFonts w:ascii="Arial" w:hAnsi="Arial" w:cs="Arial"/>
          <w:b/>
          <w:bCs/>
          <w:sz w:val="24"/>
          <w:szCs w:val="24"/>
        </w:rPr>
        <w:t xml:space="preserve"> </w:t>
      </w:r>
      <w:r w:rsidR="00C71568" w:rsidRPr="00C7156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Gazomierz miechowy G 16 - z nadajnikiem impulsów, rozstaw 280mm</w:t>
      </w:r>
    </w:p>
    <w:p w14:paraId="248377F9" w14:textId="693D5B37" w:rsidR="009B5BB7" w:rsidRDefault="00595816">
      <w:pPr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</w:pPr>
      <w:r w:rsidRPr="00CE7DF7"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  <w:t>Ilość:</w:t>
      </w:r>
      <w:r w:rsidR="00C71568" w:rsidRPr="00CE7DF7"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  <w:t xml:space="preserve"> 20 szt.</w:t>
      </w:r>
    </w:p>
    <w:p w14:paraId="32E79861" w14:textId="124B4533" w:rsidR="00CE7DF7" w:rsidRPr="00CE7DF7" w:rsidRDefault="00CE7DF7">
      <w:pPr>
        <w:rPr>
          <w:rFonts w:ascii="Arial" w:hAnsi="Arial" w:cs="Arial"/>
          <w:sz w:val="24"/>
          <w:szCs w:val="24"/>
        </w:rPr>
      </w:pPr>
      <w:r w:rsidRPr="00CE7DF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Specyfikacja</w:t>
      </w:r>
      <w:r w:rsidR="00003E4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7"/>
        <w:gridCol w:w="1254"/>
        <w:gridCol w:w="2722"/>
        <w:gridCol w:w="1235"/>
        <w:gridCol w:w="3901"/>
      </w:tblGrid>
      <w:tr w:rsidR="00FE7EC7" w:rsidRPr="00C71568" w14:paraId="007667BC" w14:textId="77777777" w:rsidTr="00E61C7E">
        <w:trPr>
          <w:trHeight w:val="347"/>
        </w:trPr>
        <w:tc>
          <w:tcPr>
            <w:tcW w:w="1951" w:type="dxa"/>
            <w:gridSpan w:val="2"/>
            <w:noWrap/>
            <w:vAlign w:val="center"/>
          </w:tcPr>
          <w:p w14:paraId="4F46BE82" w14:textId="7B0D7C4F" w:rsidR="00FE7EC7" w:rsidRPr="00C71568" w:rsidRDefault="00FE7EC7" w:rsidP="00FE7EC7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58" w:type="dxa"/>
            <w:gridSpan w:val="3"/>
            <w:noWrap/>
            <w:vAlign w:val="center"/>
          </w:tcPr>
          <w:p w14:paraId="68077091" w14:textId="3BFD2F54" w:rsidR="00FE7EC7" w:rsidRPr="00C71568" w:rsidRDefault="00FE7EC7" w:rsidP="00FE7EC7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FE7EC7" w:rsidRPr="00C71568" w14:paraId="0EB672A9" w14:textId="77777777" w:rsidTr="00E61C7E">
        <w:trPr>
          <w:trHeight w:val="431"/>
        </w:trPr>
        <w:tc>
          <w:tcPr>
            <w:tcW w:w="697" w:type="dxa"/>
            <w:noWrap/>
            <w:vAlign w:val="center"/>
          </w:tcPr>
          <w:p w14:paraId="597650D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Pkt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2B08352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Parametr</w:t>
            </w:r>
          </w:p>
        </w:tc>
        <w:tc>
          <w:tcPr>
            <w:tcW w:w="1235" w:type="dxa"/>
            <w:vAlign w:val="center"/>
          </w:tcPr>
          <w:p w14:paraId="74EAFCF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Jednostka miary</w:t>
            </w:r>
          </w:p>
        </w:tc>
        <w:tc>
          <w:tcPr>
            <w:tcW w:w="3901" w:type="dxa"/>
            <w:noWrap/>
            <w:vAlign w:val="center"/>
          </w:tcPr>
          <w:p w14:paraId="75F68E1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wartość</w:t>
            </w:r>
          </w:p>
        </w:tc>
      </w:tr>
      <w:tr w:rsidR="00FE7EC7" w:rsidRPr="00C71568" w14:paraId="469FD048" w14:textId="77777777" w:rsidTr="00E61C7E">
        <w:trPr>
          <w:trHeight w:val="185"/>
        </w:trPr>
        <w:tc>
          <w:tcPr>
            <w:tcW w:w="697" w:type="dxa"/>
            <w:noWrap/>
            <w:vAlign w:val="center"/>
          </w:tcPr>
          <w:p w14:paraId="0859709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6A406D3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Maksymalny strumień objętości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Q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14:paraId="44AA276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4EB6672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25</w:t>
            </w:r>
          </w:p>
        </w:tc>
      </w:tr>
      <w:tr w:rsidR="00FE7EC7" w:rsidRPr="00C71568" w14:paraId="637B118D" w14:textId="77777777" w:rsidTr="00E61C7E">
        <w:trPr>
          <w:trHeight w:val="285"/>
        </w:trPr>
        <w:tc>
          <w:tcPr>
            <w:tcW w:w="697" w:type="dxa"/>
            <w:noWrap/>
            <w:vAlign w:val="center"/>
          </w:tcPr>
          <w:p w14:paraId="7C062BD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13CC3D6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Minimalny strumień objętości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Q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min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14:paraId="1D5C8D1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029D315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0,16</w:t>
            </w:r>
          </w:p>
        </w:tc>
      </w:tr>
      <w:tr w:rsidR="00FE7EC7" w:rsidRPr="00C71568" w14:paraId="6937EB8A" w14:textId="77777777" w:rsidTr="00E61C7E">
        <w:trPr>
          <w:trHeight w:val="285"/>
        </w:trPr>
        <w:tc>
          <w:tcPr>
            <w:tcW w:w="697" w:type="dxa"/>
            <w:noWrap/>
            <w:vAlign w:val="center"/>
          </w:tcPr>
          <w:p w14:paraId="035D2F7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28F369B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Nominalny strumień objętości Q</w:t>
            </w:r>
          </w:p>
        </w:tc>
        <w:tc>
          <w:tcPr>
            <w:tcW w:w="1235" w:type="dxa"/>
            <w:noWrap/>
            <w:vAlign w:val="bottom"/>
          </w:tcPr>
          <w:p w14:paraId="1D2A3CE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786F846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FE7EC7" w:rsidRPr="00C71568" w14:paraId="131CE2DC" w14:textId="77777777" w:rsidTr="00E61C7E">
        <w:trPr>
          <w:trHeight w:val="285"/>
        </w:trPr>
        <w:tc>
          <w:tcPr>
            <w:tcW w:w="697" w:type="dxa"/>
            <w:noWrap/>
            <w:vAlign w:val="center"/>
          </w:tcPr>
          <w:p w14:paraId="2153F1E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2C745D4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Próg rozruchu</w:t>
            </w:r>
          </w:p>
        </w:tc>
        <w:tc>
          <w:tcPr>
            <w:tcW w:w="1235" w:type="dxa"/>
            <w:noWrap/>
            <w:vAlign w:val="bottom"/>
          </w:tcPr>
          <w:p w14:paraId="072A1F6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7604041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FE7EC7" w:rsidRPr="00C71568" w14:paraId="57A86909" w14:textId="77777777" w:rsidTr="00E61C7E">
        <w:trPr>
          <w:trHeight w:val="315"/>
        </w:trPr>
        <w:tc>
          <w:tcPr>
            <w:tcW w:w="697" w:type="dxa"/>
            <w:noWrap/>
            <w:vAlign w:val="center"/>
          </w:tcPr>
          <w:p w14:paraId="5637CDF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35E45CF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Maksymalna strata ciśnienia (przy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Q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proofErr w:type="spellEnd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235" w:type="dxa"/>
            <w:noWrap/>
            <w:vAlign w:val="center"/>
          </w:tcPr>
          <w:p w14:paraId="14CFFF8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</w:t>
            </w:r>
          </w:p>
        </w:tc>
        <w:tc>
          <w:tcPr>
            <w:tcW w:w="3901" w:type="dxa"/>
            <w:noWrap/>
            <w:vAlign w:val="center"/>
          </w:tcPr>
          <w:p w14:paraId="0A897DB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270</w:t>
            </w:r>
          </w:p>
        </w:tc>
      </w:tr>
      <w:tr w:rsidR="00FE7EC7" w:rsidRPr="00C71568" w14:paraId="0897BF92" w14:textId="77777777" w:rsidTr="00E61C7E">
        <w:trPr>
          <w:trHeight w:val="285"/>
        </w:trPr>
        <w:tc>
          <w:tcPr>
            <w:tcW w:w="697" w:type="dxa"/>
            <w:noWrap/>
            <w:vAlign w:val="center"/>
          </w:tcPr>
          <w:p w14:paraId="72D267C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0CE3C0D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Maksymalne ciśnienie robocze</w:t>
            </w:r>
          </w:p>
        </w:tc>
        <w:tc>
          <w:tcPr>
            <w:tcW w:w="1235" w:type="dxa"/>
            <w:noWrap/>
            <w:vAlign w:val="center"/>
          </w:tcPr>
          <w:p w14:paraId="1868DA1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kPa</w:t>
            </w:r>
            <w:proofErr w:type="spellEnd"/>
          </w:p>
        </w:tc>
        <w:tc>
          <w:tcPr>
            <w:tcW w:w="3901" w:type="dxa"/>
            <w:noWrap/>
            <w:vAlign w:val="center"/>
          </w:tcPr>
          <w:p w14:paraId="09832E6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FE7EC7" w:rsidRPr="00C71568" w14:paraId="4ED996A2" w14:textId="77777777" w:rsidTr="00E61C7E">
        <w:trPr>
          <w:trHeight w:val="285"/>
        </w:trPr>
        <w:tc>
          <w:tcPr>
            <w:tcW w:w="697" w:type="dxa"/>
            <w:noWrap/>
            <w:vAlign w:val="center"/>
          </w:tcPr>
          <w:p w14:paraId="409D069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63121AA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Klasa dokładności</w:t>
            </w:r>
          </w:p>
        </w:tc>
        <w:tc>
          <w:tcPr>
            <w:tcW w:w="1235" w:type="dxa"/>
            <w:noWrap/>
            <w:vAlign w:val="center"/>
          </w:tcPr>
          <w:p w14:paraId="48947B8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035429F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1,5</w:t>
            </w:r>
          </w:p>
        </w:tc>
      </w:tr>
      <w:tr w:rsidR="00FE7EC7" w:rsidRPr="00C71568" w14:paraId="337D4A03" w14:textId="77777777" w:rsidTr="00E61C7E">
        <w:trPr>
          <w:trHeight w:val="285"/>
        </w:trPr>
        <w:tc>
          <w:tcPr>
            <w:tcW w:w="697" w:type="dxa"/>
            <w:noWrap/>
            <w:vAlign w:val="center"/>
          </w:tcPr>
          <w:p w14:paraId="0C74926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6F216A2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Nominalna objętość cykliczna</w:t>
            </w:r>
          </w:p>
        </w:tc>
        <w:tc>
          <w:tcPr>
            <w:tcW w:w="1235" w:type="dxa"/>
            <w:noWrap/>
            <w:vAlign w:val="bottom"/>
          </w:tcPr>
          <w:p w14:paraId="6FF3751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</w:p>
        </w:tc>
        <w:tc>
          <w:tcPr>
            <w:tcW w:w="3901" w:type="dxa"/>
            <w:noWrap/>
            <w:vAlign w:val="center"/>
          </w:tcPr>
          <w:p w14:paraId="69DF383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FE7EC7" w:rsidRPr="00C71568" w14:paraId="47A2C1F9" w14:textId="77777777" w:rsidTr="00E61C7E">
        <w:trPr>
          <w:trHeight w:val="285"/>
        </w:trPr>
        <w:tc>
          <w:tcPr>
            <w:tcW w:w="697" w:type="dxa"/>
            <w:noWrap/>
            <w:vAlign w:val="center"/>
          </w:tcPr>
          <w:p w14:paraId="688D245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09B8E45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Okienkowość Gazomierza</w:t>
            </w:r>
          </w:p>
        </w:tc>
        <w:tc>
          <w:tcPr>
            <w:tcW w:w="1235" w:type="dxa"/>
            <w:noWrap/>
            <w:vAlign w:val="center"/>
          </w:tcPr>
          <w:p w14:paraId="151DC92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32BAE9A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0-999999,99m3</w:t>
            </w:r>
          </w:p>
        </w:tc>
      </w:tr>
      <w:tr w:rsidR="00FE7EC7" w:rsidRPr="00C71568" w14:paraId="0395EFDC" w14:textId="77777777" w:rsidTr="00E61C7E">
        <w:trPr>
          <w:trHeight w:val="285"/>
        </w:trPr>
        <w:tc>
          <w:tcPr>
            <w:tcW w:w="697" w:type="dxa"/>
            <w:vMerge w:val="restart"/>
            <w:noWrap/>
            <w:vAlign w:val="center"/>
          </w:tcPr>
          <w:p w14:paraId="49F8558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3976" w:type="dxa"/>
            <w:gridSpan w:val="2"/>
            <w:noWrap/>
            <w:vAlign w:val="bottom"/>
          </w:tcPr>
          <w:p w14:paraId="56F627B5" w14:textId="2F059270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Wymiary (wg rysunku 1 lub 2 lub 3)</w:t>
            </w:r>
          </w:p>
        </w:tc>
        <w:tc>
          <w:tcPr>
            <w:tcW w:w="1235" w:type="dxa"/>
            <w:noWrap/>
            <w:vAlign w:val="center"/>
          </w:tcPr>
          <w:p w14:paraId="3C5E3AC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0601869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E7EC7" w:rsidRPr="00C71568" w14:paraId="4914071D" w14:textId="77777777" w:rsidTr="00E61C7E">
        <w:trPr>
          <w:trHeight w:val="285"/>
        </w:trPr>
        <w:tc>
          <w:tcPr>
            <w:tcW w:w="697" w:type="dxa"/>
            <w:vMerge/>
            <w:vAlign w:val="center"/>
          </w:tcPr>
          <w:p w14:paraId="2A1F6E9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6" w:type="dxa"/>
            <w:gridSpan w:val="2"/>
            <w:noWrap/>
            <w:vAlign w:val="center"/>
          </w:tcPr>
          <w:p w14:paraId="12E25C0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szerokość            D</w:t>
            </w:r>
          </w:p>
        </w:tc>
        <w:tc>
          <w:tcPr>
            <w:tcW w:w="1235" w:type="dxa"/>
            <w:noWrap/>
            <w:vAlign w:val="center"/>
          </w:tcPr>
          <w:p w14:paraId="10F0D20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01B648D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382</w:t>
            </w:r>
          </w:p>
        </w:tc>
      </w:tr>
      <w:tr w:rsidR="00FE7EC7" w:rsidRPr="00C71568" w14:paraId="49C8426B" w14:textId="77777777" w:rsidTr="00E61C7E">
        <w:trPr>
          <w:trHeight w:val="285"/>
        </w:trPr>
        <w:tc>
          <w:tcPr>
            <w:tcW w:w="697" w:type="dxa"/>
            <w:vMerge/>
            <w:vAlign w:val="center"/>
          </w:tcPr>
          <w:p w14:paraId="2061BC2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6" w:type="dxa"/>
            <w:gridSpan w:val="2"/>
            <w:noWrap/>
            <w:vAlign w:val="center"/>
          </w:tcPr>
          <w:p w14:paraId="607CF69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wysokość             B</w:t>
            </w:r>
          </w:p>
        </w:tc>
        <w:tc>
          <w:tcPr>
            <w:tcW w:w="1235" w:type="dxa"/>
            <w:noWrap/>
            <w:vAlign w:val="center"/>
          </w:tcPr>
          <w:p w14:paraId="350DF74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73D4E7A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324</w:t>
            </w:r>
          </w:p>
        </w:tc>
      </w:tr>
      <w:tr w:rsidR="00FE7EC7" w:rsidRPr="00C71568" w14:paraId="1855479F" w14:textId="77777777" w:rsidTr="00E61C7E">
        <w:trPr>
          <w:trHeight w:val="285"/>
        </w:trPr>
        <w:tc>
          <w:tcPr>
            <w:tcW w:w="697" w:type="dxa"/>
            <w:vMerge/>
            <w:vAlign w:val="center"/>
          </w:tcPr>
          <w:p w14:paraId="22A8DEC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6" w:type="dxa"/>
            <w:gridSpan w:val="2"/>
            <w:noWrap/>
            <w:vAlign w:val="center"/>
          </w:tcPr>
          <w:p w14:paraId="4378802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głębokość1          E</w:t>
            </w:r>
          </w:p>
        </w:tc>
        <w:tc>
          <w:tcPr>
            <w:tcW w:w="1235" w:type="dxa"/>
            <w:noWrap/>
            <w:vAlign w:val="center"/>
          </w:tcPr>
          <w:p w14:paraId="00D9CAB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3E4280D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191</w:t>
            </w:r>
          </w:p>
        </w:tc>
      </w:tr>
      <w:tr w:rsidR="00FE7EC7" w:rsidRPr="00C71568" w14:paraId="4A1E1E42" w14:textId="77777777" w:rsidTr="00E61C7E">
        <w:trPr>
          <w:trHeight w:val="285"/>
        </w:trPr>
        <w:tc>
          <w:tcPr>
            <w:tcW w:w="697" w:type="dxa"/>
            <w:vMerge/>
            <w:vAlign w:val="center"/>
          </w:tcPr>
          <w:p w14:paraId="1AA94E5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6" w:type="dxa"/>
            <w:gridSpan w:val="2"/>
            <w:noWrap/>
            <w:vAlign w:val="center"/>
          </w:tcPr>
          <w:p w14:paraId="6C2F468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głębokość2          C</w:t>
            </w:r>
          </w:p>
        </w:tc>
        <w:tc>
          <w:tcPr>
            <w:tcW w:w="1235" w:type="dxa"/>
            <w:noWrap/>
            <w:vAlign w:val="center"/>
          </w:tcPr>
          <w:p w14:paraId="6CB2A57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1C82345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85</w:t>
            </w:r>
          </w:p>
        </w:tc>
      </w:tr>
      <w:tr w:rsidR="00FE7EC7" w:rsidRPr="00C71568" w14:paraId="038D6B11" w14:textId="77777777" w:rsidTr="00E61C7E">
        <w:trPr>
          <w:trHeight w:val="285"/>
        </w:trPr>
        <w:tc>
          <w:tcPr>
            <w:tcW w:w="697" w:type="dxa"/>
            <w:vMerge/>
            <w:vAlign w:val="center"/>
          </w:tcPr>
          <w:p w14:paraId="007B961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6" w:type="dxa"/>
            <w:gridSpan w:val="2"/>
            <w:noWrap/>
            <w:vAlign w:val="center"/>
          </w:tcPr>
          <w:p w14:paraId="203A524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rozstaw króćców  A</w:t>
            </w:r>
          </w:p>
        </w:tc>
        <w:tc>
          <w:tcPr>
            <w:tcW w:w="1235" w:type="dxa"/>
            <w:noWrap/>
            <w:vAlign w:val="center"/>
          </w:tcPr>
          <w:p w14:paraId="7872C6F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66486D1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280</w:t>
            </w:r>
          </w:p>
        </w:tc>
      </w:tr>
      <w:tr w:rsidR="00FE7EC7" w:rsidRPr="00C71568" w14:paraId="5AE7DACC" w14:textId="77777777" w:rsidTr="00E61C7E">
        <w:trPr>
          <w:trHeight w:val="270"/>
        </w:trPr>
        <w:tc>
          <w:tcPr>
            <w:tcW w:w="697" w:type="dxa"/>
            <w:vMerge/>
            <w:vAlign w:val="center"/>
          </w:tcPr>
          <w:p w14:paraId="635113A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6" w:type="dxa"/>
            <w:gridSpan w:val="2"/>
            <w:noWrap/>
            <w:vAlign w:val="center"/>
          </w:tcPr>
          <w:p w14:paraId="386B315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rodzaj i wymiar gwintu</w:t>
            </w:r>
          </w:p>
        </w:tc>
        <w:tc>
          <w:tcPr>
            <w:tcW w:w="1235" w:type="dxa"/>
            <w:noWrap/>
            <w:vAlign w:val="center"/>
          </w:tcPr>
          <w:p w14:paraId="03511B1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59883F0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G </w:t>
            </w:r>
            <w:smartTag w:uri="urn:schemas-microsoft-com:office:smarttags" w:element="metricconverter">
              <w:smartTagPr>
                <w:attr w:name="ProductID" w:val="0C"/>
              </w:smartTagPr>
              <w:r w:rsidRPr="00C71568"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t>2”</w:t>
              </w:r>
            </w:smartTag>
          </w:p>
        </w:tc>
      </w:tr>
      <w:tr w:rsidR="00FE7EC7" w:rsidRPr="00C71568" w14:paraId="3006509E" w14:textId="77777777" w:rsidTr="00E61C7E">
        <w:trPr>
          <w:trHeight w:val="285"/>
        </w:trPr>
        <w:tc>
          <w:tcPr>
            <w:tcW w:w="697" w:type="dxa"/>
            <w:vMerge w:val="restart"/>
            <w:noWrap/>
            <w:vAlign w:val="center"/>
          </w:tcPr>
          <w:p w14:paraId="0BC1A55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3976" w:type="dxa"/>
            <w:gridSpan w:val="2"/>
            <w:noWrap/>
            <w:vAlign w:val="bottom"/>
          </w:tcPr>
          <w:p w14:paraId="1EF1D826" w14:textId="17D3066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Wymiary króćca (wg rysunku 1 lub 2 lub 3</w:t>
            </w:r>
            <w:r w:rsidR="00527E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235" w:type="dxa"/>
            <w:noWrap/>
            <w:vAlign w:val="center"/>
          </w:tcPr>
          <w:p w14:paraId="3EFDEAD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2E272D6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E7EC7" w:rsidRPr="00C71568" w14:paraId="1A24AF58" w14:textId="77777777" w:rsidTr="00E61C7E">
        <w:trPr>
          <w:trHeight w:val="285"/>
        </w:trPr>
        <w:tc>
          <w:tcPr>
            <w:tcW w:w="697" w:type="dxa"/>
            <w:vMerge/>
            <w:vAlign w:val="center"/>
          </w:tcPr>
          <w:p w14:paraId="7D4F82B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6" w:type="dxa"/>
            <w:gridSpan w:val="2"/>
            <w:noWrap/>
            <w:vAlign w:val="center"/>
          </w:tcPr>
          <w:p w14:paraId="6E56344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d</w:t>
            </w:r>
          </w:p>
        </w:tc>
        <w:tc>
          <w:tcPr>
            <w:tcW w:w="1235" w:type="dxa"/>
            <w:noWrap/>
            <w:vAlign w:val="center"/>
          </w:tcPr>
          <w:p w14:paraId="7C1FFEB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727C004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34</w:t>
            </w:r>
          </w:p>
        </w:tc>
      </w:tr>
      <w:tr w:rsidR="00FE7EC7" w:rsidRPr="00C71568" w14:paraId="0B044581" w14:textId="77777777" w:rsidTr="00E61C7E">
        <w:trPr>
          <w:trHeight w:val="285"/>
        </w:trPr>
        <w:tc>
          <w:tcPr>
            <w:tcW w:w="697" w:type="dxa"/>
            <w:vMerge/>
            <w:vAlign w:val="center"/>
          </w:tcPr>
          <w:p w14:paraId="0C6771F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6" w:type="dxa"/>
            <w:gridSpan w:val="2"/>
            <w:noWrap/>
            <w:vAlign w:val="bottom"/>
          </w:tcPr>
          <w:p w14:paraId="778B4CD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d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</w:tc>
        <w:tc>
          <w:tcPr>
            <w:tcW w:w="1235" w:type="dxa"/>
            <w:noWrap/>
            <w:vAlign w:val="center"/>
          </w:tcPr>
          <w:p w14:paraId="360FE4F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1ACECFB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48</w:t>
            </w:r>
          </w:p>
        </w:tc>
      </w:tr>
      <w:tr w:rsidR="00FE7EC7" w:rsidRPr="00C71568" w14:paraId="0CF08DD8" w14:textId="77777777" w:rsidTr="00E61C7E">
        <w:trPr>
          <w:trHeight w:val="285"/>
        </w:trPr>
        <w:tc>
          <w:tcPr>
            <w:tcW w:w="697" w:type="dxa"/>
            <w:vMerge/>
            <w:vAlign w:val="center"/>
          </w:tcPr>
          <w:p w14:paraId="3DEB100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6" w:type="dxa"/>
            <w:gridSpan w:val="2"/>
            <w:noWrap/>
            <w:vAlign w:val="bottom"/>
          </w:tcPr>
          <w:p w14:paraId="7DD3804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a</w:t>
            </w:r>
          </w:p>
        </w:tc>
        <w:tc>
          <w:tcPr>
            <w:tcW w:w="1235" w:type="dxa"/>
            <w:noWrap/>
            <w:vAlign w:val="center"/>
          </w:tcPr>
          <w:p w14:paraId="35EE62B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154ED93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FE7EC7" w:rsidRPr="00C71568" w14:paraId="1490115D" w14:textId="77777777" w:rsidTr="00E61C7E">
        <w:trPr>
          <w:trHeight w:val="285"/>
        </w:trPr>
        <w:tc>
          <w:tcPr>
            <w:tcW w:w="697" w:type="dxa"/>
            <w:vMerge/>
            <w:vAlign w:val="center"/>
          </w:tcPr>
          <w:p w14:paraId="037E500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6" w:type="dxa"/>
            <w:gridSpan w:val="2"/>
            <w:noWrap/>
            <w:vAlign w:val="bottom"/>
          </w:tcPr>
          <w:p w14:paraId="1FD16EC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b</w:t>
            </w:r>
          </w:p>
        </w:tc>
        <w:tc>
          <w:tcPr>
            <w:tcW w:w="1235" w:type="dxa"/>
            <w:noWrap/>
            <w:vAlign w:val="center"/>
          </w:tcPr>
          <w:p w14:paraId="40942F7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0FED101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FE7EC7" w:rsidRPr="00C71568" w14:paraId="23D7570F" w14:textId="77777777" w:rsidTr="00E61C7E">
        <w:trPr>
          <w:trHeight w:val="285"/>
        </w:trPr>
        <w:tc>
          <w:tcPr>
            <w:tcW w:w="697" w:type="dxa"/>
            <w:vAlign w:val="center"/>
          </w:tcPr>
          <w:p w14:paraId="75F6D4A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194A046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Zakres temperatury gazu i otoczenia </w:t>
            </w:r>
          </w:p>
        </w:tc>
        <w:tc>
          <w:tcPr>
            <w:tcW w:w="1235" w:type="dxa"/>
            <w:noWrap/>
            <w:vAlign w:val="center"/>
          </w:tcPr>
          <w:p w14:paraId="4796F01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smartTag w:uri="urn:schemas-microsoft-com:office:smarttags" w:element="metricconverter">
              <w:smartTagPr>
                <w:attr w:name="ProductID" w:val="0C"/>
              </w:smartTagPr>
              <w:r w:rsidRPr="00C71568">
                <w:rPr>
                  <w:rFonts w:ascii="Arial" w:eastAsia="Calibri" w:hAnsi="Arial" w:cs="Arial"/>
                  <w:kern w:val="0"/>
                  <w:sz w:val="24"/>
                  <w:szCs w:val="24"/>
                  <w:vertAlign w:val="superscript"/>
                  <w14:ligatures w14:val="none"/>
                </w:rPr>
                <w:t>0</w:t>
              </w:r>
              <w:r w:rsidRPr="00C71568"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t>C</w:t>
              </w:r>
            </w:smartTag>
          </w:p>
        </w:tc>
        <w:tc>
          <w:tcPr>
            <w:tcW w:w="3901" w:type="dxa"/>
            <w:noWrap/>
            <w:vAlign w:val="center"/>
          </w:tcPr>
          <w:p w14:paraId="048600B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-25…+55</w:t>
            </w:r>
          </w:p>
        </w:tc>
      </w:tr>
      <w:tr w:rsidR="00FE7EC7" w:rsidRPr="00C71568" w14:paraId="72229A5C" w14:textId="77777777" w:rsidTr="00E61C7E">
        <w:trPr>
          <w:trHeight w:val="330"/>
        </w:trPr>
        <w:tc>
          <w:tcPr>
            <w:tcW w:w="697" w:type="dxa"/>
            <w:noWrap/>
            <w:vAlign w:val="center"/>
          </w:tcPr>
          <w:p w14:paraId="1733B2B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3976" w:type="dxa"/>
            <w:gridSpan w:val="2"/>
            <w:vAlign w:val="center"/>
          </w:tcPr>
          <w:p w14:paraId="355BEF4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Odporność na wysoką temperaturę otoczenia (zgodnie z pkt. 6.5.5 - PN-EN 1359:2004 lub pkt. 6.6.6 – 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PN-EN 1359:2017) i oznakowanie symbolem "T"</w:t>
            </w:r>
          </w:p>
        </w:tc>
        <w:tc>
          <w:tcPr>
            <w:tcW w:w="1235" w:type="dxa"/>
            <w:noWrap/>
            <w:vAlign w:val="center"/>
          </w:tcPr>
          <w:p w14:paraId="22F70D4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Tak / Nie</w:t>
            </w:r>
          </w:p>
        </w:tc>
        <w:tc>
          <w:tcPr>
            <w:tcW w:w="3901" w:type="dxa"/>
            <w:noWrap/>
            <w:vAlign w:val="center"/>
          </w:tcPr>
          <w:p w14:paraId="7AC4FCC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</w:t>
            </w:r>
          </w:p>
        </w:tc>
      </w:tr>
      <w:tr w:rsidR="00FE7EC7" w:rsidRPr="00C71568" w14:paraId="23AE5F06" w14:textId="77777777" w:rsidTr="00E61C7E">
        <w:trPr>
          <w:trHeight w:val="691"/>
        </w:trPr>
        <w:tc>
          <w:tcPr>
            <w:tcW w:w="697" w:type="dxa"/>
            <w:noWrap/>
            <w:vAlign w:val="center"/>
          </w:tcPr>
          <w:p w14:paraId="3488B8A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3976" w:type="dxa"/>
            <w:gridSpan w:val="2"/>
            <w:vAlign w:val="center"/>
          </w:tcPr>
          <w:p w14:paraId="7C1FC00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Sposób ochrony przed korozją </w:t>
            </w:r>
          </w:p>
          <w:p w14:paraId="691751B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(rodzaj materiału odpornego na korozję lub sposób zabezpieczenia antykorozyjnego)</w:t>
            </w:r>
          </w:p>
        </w:tc>
        <w:tc>
          <w:tcPr>
            <w:tcW w:w="1235" w:type="dxa"/>
            <w:noWrap/>
            <w:vAlign w:val="center"/>
          </w:tcPr>
          <w:p w14:paraId="3EA7C7A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45A3458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Alu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zinc</w:t>
            </w:r>
            <w:proofErr w:type="spellEnd"/>
          </w:p>
        </w:tc>
      </w:tr>
      <w:tr w:rsidR="00FE7EC7" w:rsidRPr="00C71568" w14:paraId="020CC795" w14:textId="77777777" w:rsidTr="00E61C7E">
        <w:trPr>
          <w:trHeight w:val="330"/>
        </w:trPr>
        <w:tc>
          <w:tcPr>
            <w:tcW w:w="697" w:type="dxa"/>
            <w:noWrap/>
            <w:vAlign w:val="center"/>
          </w:tcPr>
          <w:p w14:paraId="7380380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18F15B8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Dodatkowa ochronna powłoka malarska, lakiernicza</w:t>
            </w:r>
          </w:p>
        </w:tc>
        <w:tc>
          <w:tcPr>
            <w:tcW w:w="1235" w:type="dxa"/>
            <w:noWrap/>
            <w:vAlign w:val="center"/>
          </w:tcPr>
          <w:p w14:paraId="7E500EF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 / Nie</w:t>
            </w:r>
          </w:p>
        </w:tc>
        <w:tc>
          <w:tcPr>
            <w:tcW w:w="3901" w:type="dxa"/>
            <w:noWrap/>
            <w:vAlign w:val="center"/>
          </w:tcPr>
          <w:p w14:paraId="605A44C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</w:t>
            </w:r>
          </w:p>
        </w:tc>
      </w:tr>
      <w:tr w:rsidR="00E61C7E" w:rsidRPr="00C71568" w14:paraId="0097CB8E" w14:textId="77777777" w:rsidTr="00E61C7E">
        <w:trPr>
          <w:trHeight w:val="330"/>
        </w:trPr>
        <w:tc>
          <w:tcPr>
            <w:tcW w:w="697" w:type="dxa"/>
            <w:noWrap/>
            <w:vAlign w:val="center"/>
          </w:tcPr>
          <w:p w14:paraId="3F515155" w14:textId="27C06717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2DA9F82F" w14:textId="2D550D6C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Waga impulsu, 1 impuls =</w:t>
            </w:r>
          </w:p>
        </w:tc>
        <w:tc>
          <w:tcPr>
            <w:tcW w:w="1235" w:type="dxa"/>
            <w:noWrap/>
            <w:vAlign w:val="center"/>
          </w:tcPr>
          <w:p w14:paraId="6CA2E66F" w14:textId="565B46B7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</w:p>
        </w:tc>
        <w:tc>
          <w:tcPr>
            <w:tcW w:w="3901" w:type="dxa"/>
            <w:noWrap/>
            <w:vAlign w:val="center"/>
          </w:tcPr>
          <w:p w14:paraId="406F157A" w14:textId="5F762870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0,1</w:t>
            </w:r>
          </w:p>
        </w:tc>
      </w:tr>
      <w:tr w:rsidR="00E61C7E" w:rsidRPr="00C71568" w14:paraId="00E12CA1" w14:textId="77777777" w:rsidTr="00E61C7E">
        <w:trPr>
          <w:trHeight w:val="330"/>
        </w:trPr>
        <w:tc>
          <w:tcPr>
            <w:tcW w:w="697" w:type="dxa"/>
            <w:noWrap/>
            <w:vAlign w:val="center"/>
          </w:tcPr>
          <w:p w14:paraId="5A68BF15" w14:textId="74AEDE7E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7F7760D1" w14:textId="7FE9A243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Napęd liczydła (np. magnetyczny, mechaniczny)</w:t>
            </w:r>
          </w:p>
        </w:tc>
        <w:tc>
          <w:tcPr>
            <w:tcW w:w="1235" w:type="dxa"/>
            <w:noWrap/>
            <w:vAlign w:val="center"/>
          </w:tcPr>
          <w:p w14:paraId="21CA3594" w14:textId="264E8286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657627C9" w14:textId="5B8BA73A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magnetyczny</w:t>
            </w:r>
          </w:p>
        </w:tc>
      </w:tr>
      <w:tr w:rsidR="00E61C7E" w:rsidRPr="00C71568" w14:paraId="3E799501" w14:textId="77777777" w:rsidTr="00E61C7E">
        <w:trPr>
          <w:trHeight w:val="296"/>
        </w:trPr>
        <w:tc>
          <w:tcPr>
            <w:tcW w:w="697" w:type="dxa"/>
            <w:noWrap/>
            <w:vAlign w:val="center"/>
          </w:tcPr>
          <w:p w14:paraId="5979D176" w14:textId="067140D6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316585D1" w14:textId="535D56E2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Nadajnik impulsów </w:t>
            </w:r>
          </w:p>
        </w:tc>
        <w:tc>
          <w:tcPr>
            <w:tcW w:w="1235" w:type="dxa"/>
            <w:noWrap/>
            <w:vAlign w:val="center"/>
          </w:tcPr>
          <w:p w14:paraId="1ECB8216" w14:textId="72DD3BEA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004A53B2" w14:textId="2808814B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Konaktronowy</w:t>
            </w:r>
            <w:proofErr w:type="spellEnd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(LF) + AT (zestyk antykradzieżowy)</w:t>
            </w:r>
          </w:p>
        </w:tc>
      </w:tr>
      <w:tr w:rsidR="00E61C7E" w:rsidRPr="00C71568" w14:paraId="3CB701F5" w14:textId="77777777" w:rsidTr="00E61C7E">
        <w:trPr>
          <w:trHeight w:val="256"/>
        </w:trPr>
        <w:tc>
          <w:tcPr>
            <w:tcW w:w="697" w:type="dxa"/>
            <w:noWrap/>
            <w:vAlign w:val="center"/>
          </w:tcPr>
          <w:p w14:paraId="595609D3" w14:textId="53511DC4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19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54C3D04C" w14:textId="3B2A74D7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Liczydło mechaniczne</w:t>
            </w:r>
          </w:p>
        </w:tc>
        <w:tc>
          <w:tcPr>
            <w:tcW w:w="1235" w:type="dxa"/>
            <w:noWrap/>
            <w:vAlign w:val="center"/>
          </w:tcPr>
          <w:p w14:paraId="771ADBFB" w14:textId="04206A4E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 / Nie</w:t>
            </w:r>
          </w:p>
        </w:tc>
        <w:tc>
          <w:tcPr>
            <w:tcW w:w="3901" w:type="dxa"/>
            <w:noWrap/>
            <w:vAlign w:val="center"/>
          </w:tcPr>
          <w:p w14:paraId="5C762D5C" w14:textId="52301C97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</w:t>
            </w:r>
          </w:p>
        </w:tc>
      </w:tr>
      <w:tr w:rsidR="00E61C7E" w:rsidRPr="00C71568" w14:paraId="6AEA8FEB" w14:textId="77777777" w:rsidTr="00E61C7E">
        <w:trPr>
          <w:trHeight w:val="256"/>
        </w:trPr>
        <w:tc>
          <w:tcPr>
            <w:tcW w:w="697" w:type="dxa"/>
            <w:noWrap/>
            <w:vAlign w:val="center"/>
          </w:tcPr>
          <w:p w14:paraId="53D2DE2F" w14:textId="648E4C45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0.</w:t>
            </w:r>
          </w:p>
        </w:tc>
        <w:tc>
          <w:tcPr>
            <w:tcW w:w="3976" w:type="dxa"/>
            <w:gridSpan w:val="2"/>
            <w:noWrap/>
            <w:vAlign w:val="center"/>
          </w:tcPr>
          <w:p w14:paraId="5BA2842B" w14:textId="6E9073F3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Waga</w:t>
            </w:r>
          </w:p>
        </w:tc>
        <w:tc>
          <w:tcPr>
            <w:tcW w:w="1235" w:type="dxa"/>
            <w:noWrap/>
            <w:vAlign w:val="center"/>
          </w:tcPr>
          <w:p w14:paraId="04B55053" w14:textId="11C43D28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Kg</w:t>
            </w:r>
          </w:p>
        </w:tc>
        <w:tc>
          <w:tcPr>
            <w:tcW w:w="3901" w:type="dxa"/>
            <w:noWrap/>
            <w:vAlign w:val="center"/>
          </w:tcPr>
          <w:p w14:paraId="3AD72671" w14:textId="10633641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4,9</w:t>
            </w:r>
          </w:p>
        </w:tc>
      </w:tr>
      <w:tr w:rsidR="00E61C7E" w:rsidRPr="00C71568" w14:paraId="487717FD" w14:textId="77777777" w:rsidTr="00E61C7E">
        <w:trPr>
          <w:trHeight w:val="256"/>
        </w:trPr>
        <w:tc>
          <w:tcPr>
            <w:tcW w:w="697" w:type="dxa"/>
            <w:noWrap/>
            <w:vAlign w:val="center"/>
          </w:tcPr>
          <w:p w14:paraId="43A02687" w14:textId="3C938697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6" w:type="dxa"/>
            <w:gridSpan w:val="2"/>
            <w:noWrap/>
            <w:vAlign w:val="center"/>
          </w:tcPr>
          <w:p w14:paraId="71F2E221" w14:textId="15000383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noWrap/>
            <w:vAlign w:val="center"/>
          </w:tcPr>
          <w:p w14:paraId="0DDA0B12" w14:textId="49D53FDE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1" w:type="dxa"/>
            <w:noWrap/>
            <w:vAlign w:val="center"/>
          </w:tcPr>
          <w:p w14:paraId="00E7676B" w14:textId="654CAEA8" w:rsidR="00E61C7E" w:rsidRPr="00C71568" w:rsidRDefault="00E61C7E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BE00D85" w14:textId="052D0D18" w:rsidR="00FE7EC7" w:rsidRPr="00C71568" w:rsidRDefault="00FE7EC7" w:rsidP="00407A5C">
      <w:pPr>
        <w:widowControl w:val="0"/>
        <w:adjustRightInd w:val="0"/>
        <w:spacing w:after="120" w:line="280" w:lineRule="exact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00F1C9F" w14:textId="77777777" w:rsidR="00407A5C" w:rsidRPr="00C71568" w:rsidRDefault="00407A5C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EDEEF70" w14:textId="55D1D58F" w:rsidR="00407A5C" w:rsidRDefault="006E722B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Dokumenty:</w:t>
      </w:r>
    </w:p>
    <w:p w14:paraId="691ADEE8" w14:textId="474AA5B9" w:rsidR="006E722B" w:rsidRDefault="006E722B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Świadectwo zgodności</w:t>
      </w:r>
    </w:p>
    <w:p w14:paraId="2F2190FF" w14:textId="4FB7B508" w:rsidR="006E722B" w:rsidRDefault="006E722B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DTR</w:t>
      </w:r>
    </w:p>
    <w:p w14:paraId="55A8C7C0" w14:textId="18C2D7F7" w:rsidR="006E722B" w:rsidRPr="00AC0F87" w:rsidRDefault="006E722B" w:rsidP="006E722B">
      <w:pPr>
        <w:pStyle w:val="Default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- </w:t>
      </w:r>
      <w:r w:rsidRPr="00AC0F87">
        <w:rPr>
          <w:rFonts w:ascii="Arial" w:hAnsi="Arial" w:cs="Arial"/>
        </w:rPr>
        <w:t xml:space="preserve">Gazomierz </w:t>
      </w:r>
      <w:r>
        <w:rPr>
          <w:rFonts w:ascii="Arial" w:hAnsi="Arial" w:cs="Arial"/>
        </w:rPr>
        <w:t xml:space="preserve">musi </w:t>
      </w:r>
      <w:r w:rsidRPr="00AC0F87">
        <w:rPr>
          <w:rFonts w:ascii="Arial" w:hAnsi="Arial" w:cs="Arial"/>
        </w:rPr>
        <w:t>posiadać oznakowanie znakiem CE zgodnie z wymaganiami 2014/32/UE (MID) w sprawie harmonizacji ustawodawstw państw członkowskich odnoszących się do udostępniania rynku przyrządów pomiarowych.</w:t>
      </w:r>
    </w:p>
    <w:p w14:paraId="7A2FAEA6" w14:textId="7C0B053F" w:rsidR="006E722B" w:rsidRPr="00C71568" w:rsidRDefault="00003E48" w:rsidP="00407A5C">
      <w:pPr>
        <w:widowControl w:val="0"/>
        <w:adjustRightInd w:val="0"/>
        <w:spacing w:after="120" w:line="280" w:lineRule="exact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71568">
        <w:rPr>
          <w:rFonts w:ascii="Arial" w:eastAsia="Calibri" w:hAnsi="Arial" w:cs="Arial"/>
          <w:noProof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64384" behindDoc="0" locked="0" layoutInCell="1" allowOverlap="1" wp14:anchorId="4DD5349A" wp14:editId="074FD56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159878" cy="400751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578" cy="4015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366A1" w14:textId="4BFB2018" w:rsidR="00FE7EC7" w:rsidRDefault="00FE7EC7" w:rsidP="00FE7EC7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71568">
        <w:rPr>
          <w:rFonts w:ascii="Arial" w:eastAsia="Calibri" w:hAnsi="Arial" w:cs="Arial"/>
          <w:kern w:val="0"/>
          <w:sz w:val="24"/>
          <w:szCs w:val="24"/>
          <w14:ligatures w14:val="none"/>
        </w:rPr>
        <w:br w:type="page"/>
      </w:r>
    </w:p>
    <w:p w14:paraId="1B74B75D" w14:textId="5F3ADB8A" w:rsidR="00CE7DF7" w:rsidRPr="00003E48" w:rsidRDefault="00CE7DF7" w:rsidP="00FE7EC7">
      <w:pPr>
        <w:spacing w:after="20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03E4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lastRenderedPageBreak/>
        <w:t>2.</w:t>
      </w:r>
    </w:p>
    <w:p w14:paraId="70C1F9C3" w14:textId="6C2C990B" w:rsidR="00A66C35" w:rsidRPr="00C71568" w:rsidRDefault="00A66C35" w:rsidP="00A66C35">
      <w:pPr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71568">
        <w:rPr>
          <w:rFonts w:ascii="Arial" w:hAnsi="Arial" w:cs="Arial"/>
          <w:b/>
          <w:bCs/>
          <w:sz w:val="24"/>
          <w:szCs w:val="24"/>
        </w:rPr>
        <w:t>Przedmiot zamówienia: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7156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Gazomierz miechowy G 25 - z nadajnikiem impulsów</w:t>
      </w:r>
    </w:p>
    <w:p w14:paraId="08011BAE" w14:textId="0863CD5C" w:rsidR="00A66C35" w:rsidRDefault="00A66C35" w:rsidP="00A66C35">
      <w:pPr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</w:pPr>
      <w:r w:rsidRPr="00CE7DF7"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  <w:t>Ilość: 20 szt.</w:t>
      </w:r>
    </w:p>
    <w:p w14:paraId="78BECEFC" w14:textId="77777777" w:rsidR="00A66C35" w:rsidRPr="00CE7DF7" w:rsidRDefault="00A66C35" w:rsidP="00A66C35">
      <w:pPr>
        <w:rPr>
          <w:rFonts w:ascii="Arial" w:hAnsi="Arial" w:cs="Arial"/>
          <w:sz w:val="24"/>
          <w:szCs w:val="24"/>
        </w:rPr>
      </w:pPr>
      <w:r w:rsidRPr="00CE7DF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Specyfikacja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7"/>
        <w:gridCol w:w="1254"/>
        <w:gridCol w:w="2561"/>
        <w:gridCol w:w="1235"/>
        <w:gridCol w:w="3901"/>
      </w:tblGrid>
      <w:tr w:rsidR="00FE7EC7" w:rsidRPr="00C71568" w14:paraId="4AC7199A" w14:textId="77777777" w:rsidTr="00003E48">
        <w:trPr>
          <w:trHeight w:val="347"/>
        </w:trPr>
        <w:tc>
          <w:tcPr>
            <w:tcW w:w="1951" w:type="dxa"/>
            <w:gridSpan w:val="2"/>
            <w:noWrap/>
            <w:vAlign w:val="center"/>
          </w:tcPr>
          <w:p w14:paraId="4F351AFC" w14:textId="1B2CD182" w:rsidR="00FE7EC7" w:rsidRPr="00C71568" w:rsidRDefault="00FE7EC7" w:rsidP="00FE7EC7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97" w:type="dxa"/>
            <w:gridSpan w:val="3"/>
            <w:noWrap/>
            <w:vAlign w:val="center"/>
          </w:tcPr>
          <w:p w14:paraId="43590FFC" w14:textId="05F82194" w:rsidR="00FE7EC7" w:rsidRPr="00C71568" w:rsidRDefault="00FE7EC7" w:rsidP="00FE7EC7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FE7EC7" w:rsidRPr="00C71568" w14:paraId="571AFA26" w14:textId="77777777" w:rsidTr="00003E48">
        <w:trPr>
          <w:trHeight w:val="431"/>
        </w:trPr>
        <w:tc>
          <w:tcPr>
            <w:tcW w:w="697" w:type="dxa"/>
            <w:noWrap/>
            <w:vAlign w:val="center"/>
          </w:tcPr>
          <w:p w14:paraId="532E07B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Pkt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27EB622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Parametr</w:t>
            </w:r>
          </w:p>
        </w:tc>
        <w:tc>
          <w:tcPr>
            <w:tcW w:w="1235" w:type="dxa"/>
            <w:vAlign w:val="center"/>
          </w:tcPr>
          <w:p w14:paraId="0C216E7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Jednostka miary</w:t>
            </w:r>
          </w:p>
        </w:tc>
        <w:tc>
          <w:tcPr>
            <w:tcW w:w="3901" w:type="dxa"/>
            <w:noWrap/>
            <w:vAlign w:val="center"/>
          </w:tcPr>
          <w:p w14:paraId="7997FEE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wartość</w:t>
            </w:r>
          </w:p>
        </w:tc>
      </w:tr>
      <w:tr w:rsidR="00FE7EC7" w:rsidRPr="00C71568" w14:paraId="58EB9791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40FB64F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075E07F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Maksymalny strumień objętości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Q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14:paraId="3D636DB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2A74ABB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FE7EC7" w:rsidRPr="00C71568" w14:paraId="6170584B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61226F9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011FCC8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Minimalny strumień objętości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Q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min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14:paraId="3BF4F96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4010D96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0,25</w:t>
            </w:r>
          </w:p>
        </w:tc>
      </w:tr>
      <w:tr w:rsidR="00FE7EC7" w:rsidRPr="00C71568" w14:paraId="48CAF14A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2DF8315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2589359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Nominalny strumień objętości Q</w:t>
            </w:r>
          </w:p>
        </w:tc>
        <w:tc>
          <w:tcPr>
            <w:tcW w:w="1235" w:type="dxa"/>
            <w:noWrap/>
            <w:vAlign w:val="bottom"/>
          </w:tcPr>
          <w:p w14:paraId="1BD8AB2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622BE3B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25</w:t>
            </w:r>
          </w:p>
        </w:tc>
      </w:tr>
      <w:tr w:rsidR="00FE7EC7" w:rsidRPr="00C71568" w14:paraId="4904C7AE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2C97849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4BC767F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Próg rozruchu</w:t>
            </w:r>
          </w:p>
        </w:tc>
        <w:tc>
          <w:tcPr>
            <w:tcW w:w="1235" w:type="dxa"/>
            <w:noWrap/>
            <w:vAlign w:val="bottom"/>
          </w:tcPr>
          <w:p w14:paraId="3BECE61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0A430AD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FE7EC7" w:rsidRPr="00C71568" w14:paraId="2C6D0BBF" w14:textId="77777777" w:rsidTr="00003E48">
        <w:trPr>
          <w:trHeight w:val="315"/>
        </w:trPr>
        <w:tc>
          <w:tcPr>
            <w:tcW w:w="697" w:type="dxa"/>
            <w:noWrap/>
            <w:vAlign w:val="center"/>
          </w:tcPr>
          <w:p w14:paraId="576D40A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1556AD8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Maksymalna strata ciśnienia (przy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Q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proofErr w:type="spellEnd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235" w:type="dxa"/>
            <w:noWrap/>
            <w:vAlign w:val="center"/>
          </w:tcPr>
          <w:p w14:paraId="394BB98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</w:t>
            </w:r>
          </w:p>
        </w:tc>
        <w:tc>
          <w:tcPr>
            <w:tcW w:w="3901" w:type="dxa"/>
            <w:noWrap/>
            <w:vAlign w:val="center"/>
          </w:tcPr>
          <w:p w14:paraId="2918832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270</w:t>
            </w:r>
          </w:p>
        </w:tc>
      </w:tr>
      <w:tr w:rsidR="00FE7EC7" w:rsidRPr="00C71568" w14:paraId="2AC645B3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6E68734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381B634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Maksymalne ciśnienie robocze</w:t>
            </w:r>
          </w:p>
        </w:tc>
        <w:tc>
          <w:tcPr>
            <w:tcW w:w="1235" w:type="dxa"/>
            <w:noWrap/>
            <w:vAlign w:val="center"/>
          </w:tcPr>
          <w:p w14:paraId="0DBC77A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kPa</w:t>
            </w:r>
            <w:proofErr w:type="spellEnd"/>
          </w:p>
        </w:tc>
        <w:tc>
          <w:tcPr>
            <w:tcW w:w="3901" w:type="dxa"/>
            <w:noWrap/>
            <w:vAlign w:val="center"/>
          </w:tcPr>
          <w:p w14:paraId="1246375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FE7EC7" w:rsidRPr="00C71568" w14:paraId="1FD6C19F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136C9AE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487E5BB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Klasa dokładności</w:t>
            </w:r>
          </w:p>
        </w:tc>
        <w:tc>
          <w:tcPr>
            <w:tcW w:w="1235" w:type="dxa"/>
            <w:noWrap/>
            <w:vAlign w:val="center"/>
          </w:tcPr>
          <w:p w14:paraId="32915B3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0D66123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1,5</w:t>
            </w:r>
          </w:p>
        </w:tc>
      </w:tr>
      <w:tr w:rsidR="00FE7EC7" w:rsidRPr="00C71568" w14:paraId="4E09B7ED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0CCEB63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71316AC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Nominalna objętość cykliczna</w:t>
            </w:r>
          </w:p>
        </w:tc>
        <w:tc>
          <w:tcPr>
            <w:tcW w:w="1235" w:type="dxa"/>
            <w:noWrap/>
            <w:vAlign w:val="bottom"/>
          </w:tcPr>
          <w:p w14:paraId="0FDACF8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</w:p>
        </w:tc>
        <w:tc>
          <w:tcPr>
            <w:tcW w:w="3901" w:type="dxa"/>
            <w:noWrap/>
            <w:vAlign w:val="center"/>
          </w:tcPr>
          <w:p w14:paraId="5858498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FE7EC7" w:rsidRPr="00C71568" w14:paraId="0B0C30B8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65E1F0E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27E4177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Okienkowość Gazomierza</w:t>
            </w:r>
          </w:p>
        </w:tc>
        <w:tc>
          <w:tcPr>
            <w:tcW w:w="1235" w:type="dxa"/>
            <w:noWrap/>
            <w:vAlign w:val="center"/>
          </w:tcPr>
          <w:p w14:paraId="74656E5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7246392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0-999999,99m3</w:t>
            </w:r>
          </w:p>
        </w:tc>
      </w:tr>
      <w:tr w:rsidR="00FE7EC7" w:rsidRPr="00C71568" w14:paraId="3273E504" w14:textId="77777777" w:rsidTr="00003E48">
        <w:trPr>
          <w:trHeight w:val="285"/>
        </w:trPr>
        <w:tc>
          <w:tcPr>
            <w:tcW w:w="697" w:type="dxa"/>
            <w:vMerge w:val="restart"/>
            <w:noWrap/>
            <w:vAlign w:val="center"/>
          </w:tcPr>
          <w:p w14:paraId="6DB5AD5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3815" w:type="dxa"/>
            <w:gridSpan w:val="2"/>
            <w:noWrap/>
            <w:vAlign w:val="bottom"/>
          </w:tcPr>
          <w:p w14:paraId="6DC748FA" w14:textId="484DB433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Wymiary (wg rysunku 1 lub 2 lub 3</w:t>
            </w:r>
            <w:r w:rsidR="00527E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235" w:type="dxa"/>
            <w:noWrap/>
            <w:vAlign w:val="center"/>
          </w:tcPr>
          <w:p w14:paraId="11479A8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030002B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E7EC7" w:rsidRPr="00C71568" w14:paraId="2FD539A9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2325A47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762279A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szerokość            D</w:t>
            </w:r>
          </w:p>
        </w:tc>
        <w:tc>
          <w:tcPr>
            <w:tcW w:w="1235" w:type="dxa"/>
            <w:noWrap/>
            <w:vAlign w:val="center"/>
          </w:tcPr>
          <w:p w14:paraId="23A236D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211EA60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457</w:t>
            </w:r>
          </w:p>
        </w:tc>
      </w:tr>
      <w:tr w:rsidR="00FE7EC7" w:rsidRPr="00C71568" w14:paraId="20CDC27E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2211C25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1E58609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wysokość             B</w:t>
            </w:r>
          </w:p>
        </w:tc>
        <w:tc>
          <w:tcPr>
            <w:tcW w:w="1235" w:type="dxa"/>
            <w:noWrap/>
            <w:vAlign w:val="center"/>
          </w:tcPr>
          <w:p w14:paraId="3F7D449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43BC106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443</w:t>
            </w:r>
          </w:p>
        </w:tc>
      </w:tr>
      <w:tr w:rsidR="00FE7EC7" w:rsidRPr="00C71568" w14:paraId="04FF2987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10AB206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10071E4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głębokość1          E</w:t>
            </w:r>
          </w:p>
        </w:tc>
        <w:tc>
          <w:tcPr>
            <w:tcW w:w="1235" w:type="dxa"/>
            <w:noWrap/>
            <w:vAlign w:val="center"/>
          </w:tcPr>
          <w:p w14:paraId="7C227F1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5272464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289</w:t>
            </w:r>
          </w:p>
        </w:tc>
      </w:tr>
      <w:tr w:rsidR="00FE7EC7" w:rsidRPr="00C71568" w14:paraId="1676F2B4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4BE8CCB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3D01D2C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głębokość2          C</w:t>
            </w:r>
          </w:p>
        </w:tc>
        <w:tc>
          <w:tcPr>
            <w:tcW w:w="1235" w:type="dxa"/>
            <w:noWrap/>
            <w:vAlign w:val="center"/>
          </w:tcPr>
          <w:p w14:paraId="09FF2D4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1D77C2C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138</w:t>
            </w:r>
          </w:p>
        </w:tc>
      </w:tr>
      <w:tr w:rsidR="00FE7EC7" w:rsidRPr="00C71568" w14:paraId="7146B922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6C49AAA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6124722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rozstaw króćców  A</w:t>
            </w:r>
          </w:p>
        </w:tc>
        <w:tc>
          <w:tcPr>
            <w:tcW w:w="1235" w:type="dxa"/>
            <w:noWrap/>
            <w:vAlign w:val="center"/>
          </w:tcPr>
          <w:p w14:paraId="4E3D1A7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192D133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335</w:t>
            </w:r>
          </w:p>
        </w:tc>
      </w:tr>
      <w:tr w:rsidR="00FE7EC7" w:rsidRPr="00C71568" w14:paraId="6075066D" w14:textId="77777777" w:rsidTr="00003E48">
        <w:trPr>
          <w:trHeight w:val="270"/>
        </w:trPr>
        <w:tc>
          <w:tcPr>
            <w:tcW w:w="697" w:type="dxa"/>
            <w:vMerge/>
            <w:vAlign w:val="center"/>
          </w:tcPr>
          <w:p w14:paraId="4139483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4D94FB7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rodzaj i wymiar gwintu</w:t>
            </w:r>
          </w:p>
        </w:tc>
        <w:tc>
          <w:tcPr>
            <w:tcW w:w="1235" w:type="dxa"/>
            <w:noWrap/>
            <w:vAlign w:val="center"/>
          </w:tcPr>
          <w:p w14:paraId="677EE92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0AC270F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 2”1/2</w:t>
            </w:r>
          </w:p>
        </w:tc>
      </w:tr>
      <w:tr w:rsidR="00FE7EC7" w:rsidRPr="00C71568" w14:paraId="38C9CD42" w14:textId="77777777" w:rsidTr="00003E48">
        <w:trPr>
          <w:trHeight w:val="285"/>
        </w:trPr>
        <w:tc>
          <w:tcPr>
            <w:tcW w:w="697" w:type="dxa"/>
            <w:vMerge w:val="restart"/>
            <w:noWrap/>
            <w:vAlign w:val="center"/>
          </w:tcPr>
          <w:p w14:paraId="04847B1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3815" w:type="dxa"/>
            <w:gridSpan w:val="2"/>
            <w:noWrap/>
            <w:vAlign w:val="bottom"/>
          </w:tcPr>
          <w:p w14:paraId="6973B025" w14:textId="4DA72F9D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Wymiary króćca (wg rysunku 1 lub 2 lub 3</w:t>
            </w:r>
            <w:r w:rsidR="00527E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235" w:type="dxa"/>
            <w:noWrap/>
            <w:vAlign w:val="center"/>
          </w:tcPr>
          <w:p w14:paraId="1639668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331E9F1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E7EC7" w:rsidRPr="00C71568" w14:paraId="7A0AC09F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30D434A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57F4655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d</w:t>
            </w:r>
          </w:p>
        </w:tc>
        <w:tc>
          <w:tcPr>
            <w:tcW w:w="1235" w:type="dxa"/>
            <w:noWrap/>
            <w:vAlign w:val="center"/>
          </w:tcPr>
          <w:p w14:paraId="55E0E52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2FC37FC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52</w:t>
            </w:r>
          </w:p>
        </w:tc>
      </w:tr>
      <w:tr w:rsidR="00FE7EC7" w:rsidRPr="00C71568" w14:paraId="7A6A5724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098C9C3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bottom"/>
          </w:tcPr>
          <w:p w14:paraId="72516E4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d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</w:tc>
        <w:tc>
          <w:tcPr>
            <w:tcW w:w="1235" w:type="dxa"/>
            <w:noWrap/>
            <w:vAlign w:val="center"/>
          </w:tcPr>
          <w:p w14:paraId="38FF74A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3B2AF79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61</w:t>
            </w:r>
          </w:p>
        </w:tc>
      </w:tr>
      <w:tr w:rsidR="00FE7EC7" w:rsidRPr="00C71568" w14:paraId="27954E94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5C9DEBC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bottom"/>
          </w:tcPr>
          <w:p w14:paraId="3169FF5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a</w:t>
            </w:r>
          </w:p>
        </w:tc>
        <w:tc>
          <w:tcPr>
            <w:tcW w:w="1235" w:type="dxa"/>
            <w:noWrap/>
            <w:vAlign w:val="center"/>
          </w:tcPr>
          <w:p w14:paraId="4A75773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176C0F5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FE7EC7" w:rsidRPr="00C71568" w14:paraId="2FA3435E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25F452A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bottom"/>
          </w:tcPr>
          <w:p w14:paraId="291427D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b</w:t>
            </w:r>
          </w:p>
        </w:tc>
        <w:tc>
          <w:tcPr>
            <w:tcW w:w="1235" w:type="dxa"/>
            <w:noWrap/>
            <w:vAlign w:val="center"/>
          </w:tcPr>
          <w:p w14:paraId="054A168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064F6A0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FE7EC7" w:rsidRPr="00C71568" w14:paraId="179273F4" w14:textId="77777777" w:rsidTr="00003E48">
        <w:trPr>
          <w:trHeight w:val="285"/>
        </w:trPr>
        <w:tc>
          <w:tcPr>
            <w:tcW w:w="697" w:type="dxa"/>
            <w:vAlign w:val="center"/>
          </w:tcPr>
          <w:p w14:paraId="255C492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606F85D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Zakres temperatury gazu i otoczenia </w:t>
            </w:r>
          </w:p>
        </w:tc>
        <w:tc>
          <w:tcPr>
            <w:tcW w:w="1235" w:type="dxa"/>
            <w:noWrap/>
            <w:vAlign w:val="center"/>
          </w:tcPr>
          <w:p w14:paraId="316E115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smartTag w:uri="urn:schemas-microsoft-com:office:smarttags" w:element="metricconverter">
              <w:smartTagPr>
                <w:attr w:name="ProductID" w:val="0C"/>
              </w:smartTagPr>
              <w:r w:rsidRPr="00C71568">
                <w:rPr>
                  <w:rFonts w:ascii="Arial" w:eastAsia="Calibri" w:hAnsi="Arial" w:cs="Arial"/>
                  <w:kern w:val="0"/>
                  <w:sz w:val="24"/>
                  <w:szCs w:val="24"/>
                  <w:vertAlign w:val="superscript"/>
                  <w14:ligatures w14:val="none"/>
                </w:rPr>
                <w:t>0</w:t>
              </w:r>
              <w:r w:rsidRPr="00C71568"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t>C</w:t>
              </w:r>
            </w:smartTag>
          </w:p>
        </w:tc>
        <w:tc>
          <w:tcPr>
            <w:tcW w:w="3901" w:type="dxa"/>
            <w:noWrap/>
            <w:vAlign w:val="center"/>
          </w:tcPr>
          <w:p w14:paraId="669C5C6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-25…+55</w:t>
            </w:r>
          </w:p>
        </w:tc>
      </w:tr>
      <w:tr w:rsidR="00FE7EC7" w:rsidRPr="00C71568" w14:paraId="65D85FFF" w14:textId="77777777" w:rsidTr="00003E48">
        <w:trPr>
          <w:trHeight w:val="330"/>
        </w:trPr>
        <w:tc>
          <w:tcPr>
            <w:tcW w:w="697" w:type="dxa"/>
            <w:noWrap/>
            <w:vAlign w:val="center"/>
          </w:tcPr>
          <w:p w14:paraId="68770D8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3815" w:type="dxa"/>
            <w:gridSpan w:val="2"/>
            <w:vAlign w:val="center"/>
          </w:tcPr>
          <w:p w14:paraId="3A4E4B6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Odporność na wysoką temperaturę otoczenia (zgodnie z pkt. 6.5.5 - PN-EN 1359:2004 lub pkt. 6.6.6 – PN-EN 1359:2017) i oznakowanie symbolem "T"</w:t>
            </w:r>
          </w:p>
        </w:tc>
        <w:tc>
          <w:tcPr>
            <w:tcW w:w="1235" w:type="dxa"/>
            <w:noWrap/>
            <w:vAlign w:val="center"/>
          </w:tcPr>
          <w:p w14:paraId="68B0A9E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 / Nie</w:t>
            </w:r>
          </w:p>
        </w:tc>
        <w:tc>
          <w:tcPr>
            <w:tcW w:w="3901" w:type="dxa"/>
            <w:noWrap/>
            <w:vAlign w:val="center"/>
          </w:tcPr>
          <w:p w14:paraId="5C73E9A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</w:t>
            </w:r>
          </w:p>
        </w:tc>
      </w:tr>
      <w:tr w:rsidR="00FE7EC7" w:rsidRPr="00C71568" w14:paraId="273F7457" w14:textId="77777777" w:rsidTr="00003E48">
        <w:trPr>
          <w:trHeight w:val="691"/>
        </w:trPr>
        <w:tc>
          <w:tcPr>
            <w:tcW w:w="697" w:type="dxa"/>
            <w:noWrap/>
            <w:vAlign w:val="center"/>
          </w:tcPr>
          <w:p w14:paraId="38E7A4C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14.</w:t>
            </w:r>
          </w:p>
        </w:tc>
        <w:tc>
          <w:tcPr>
            <w:tcW w:w="3815" w:type="dxa"/>
            <w:gridSpan w:val="2"/>
            <w:vAlign w:val="center"/>
          </w:tcPr>
          <w:p w14:paraId="29A9831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Sposób ochrony przed korozją </w:t>
            </w:r>
          </w:p>
          <w:p w14:paraId="6717F66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(rodzaj materiału odpornego na korozję lub sposób zabezpieczenia antykorozyjnego)</w:t>
            </w:r>
          </w:p>
        </w:tc>
        <w:tc>
          <w:tcPr>
            <w:tcW w:w="1235" w:type="dxa"/>
            <w:noWrap/>
            <w:vAlign w:val="center"/>
          </w:tcPr>
          <w:p w14:paraId="1D54CBD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591C218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Alu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zinc</w:t>
            </w:r>
            <w:proofErr w:type="spellEnd"/>
          </w:p>
        </w:tc>
      </w:tr>
      <w:tr w:rsidR="00FE7EC7" w:rsidRPr="00C71568" w14:paraId="2A66A60A" w14:textId="77777777" w:rsidTr="00003E48">
        <w:trPr>
          <w:trHeight w:val="330"/>
        </w:trPr>
        <w:tc>
          <w:tcPr>
            <w:tcW w:w="697" w:type="dxa"/>
            <w:noWrap/>
            <w:vAlign w:val="center"/>
          </w:tcPr>
          <w:p w14:paraId="485EF2D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7D96F5A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Dodatkowa ochronna powłoka malarska, lakiernicza</w:t>
            </w:r>
          </w:p>
        </w:tc>
        <w:tc>
          <w:tcPr>
            <w:tcW w:w="1235" w:type="dxa"/>
            <w:noWrap/>
            <w:vAlign w:val="center"/>
          </w:tcPr>
          <w:p w14:paraId="235ACF7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 / Nie</w:t>
            </w:r>
          </w:p>
        </w:tc>
        <w:tc>
          <w:tcPr>
            <w:tcW w:w="3901" w:type="dxa"/>
            <w:noWrap/>
            <w:vAlign w:val="center"/>
          </w:tcPr>
          <w:p w14:paraId="6DD5493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</w:t>
            </w:r>
          </w:p>
        </w:tc>
      </w:tr>
      <w:tr w:rsidR="00C068BC" w:rsidRPr="00C71568" w14:paraId="38A80F85" w14:textId="77777777" w:rsidTr="00003E48">
        <w:trPr>
          <w:trHeight w:val="330"/>
        </w:trPr>
        <w:tc>
          <w:tcPr>
            <w:tcW w:w="697" w:type="dxa"/>
            <w:noWrap/>
            <w:vAlign w:val="center"/>
          </w:tcPr>
          <w:p w14:paraId="3EFC8634" w14:textId="13C287A7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78B5580C" w14:textId="3F530847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Waga impulsu, 1 impuls =</w:t>
            </w:r>
          </w:p>
        </w:tc>
        <w:tc>
          <w:tcPr>
            <w:tcW w:w="1235" w:type="dxa"/>
            <w:noWrap/>
            <w:vAlign w:val="center"/>
          </w:tcPr>
          <w:p w14:paraId="5FFFB86C" w14:textId="6AA59CEC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</w:p>
        </w:tc>
        <w:tc>
          <w:tcPr>
            <w:tcW w:w="3901" w:type="dxa"/>
            <w:noWrap/>
            <w:vAlign w:val="center"/>
          </w:tcPr>
          <w:p w14:paraId="7052EF02" w14:textId="0899C95A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0,1</w:t>
            </w:r>
          </w:p>
        </w:tc>
      </w:tr>
      <w:tr w:rsidR="00C068BC" w:rsidRPr="00C71568" w14:paraId="7ABD0FD4" w14:textId="77777777" w:rsidTr="00003E48">
        <w:trPr>
          <w:trHeight w:val="330"/>
        </w:trPr>
        <w:tc>
          <w:tcPr>
            <w:tcW w:w="697" w:type="dxa"/>
            <w:noWrap/>
            <w:vAlign w:val="center"/>
          </w:tcPr>
          <w:p w14:paraId="22683B75" w14:textId="6FAC815D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13BDBEB0" w14:textId="4B03CFA2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Napęd liczydła (np. magnetyczny, mechaniczny)</w:t>
            </w:r>
          </w:p>
        </w:tc>
        <w:tc>
          <w:tcPr>
            <w:tcW w:w="1235" w:type="dxa"/>
            <w:noWrap/>
            <w:vAlign w:val="center"/>
          </w:tcPr>
          <w:p w14:paraId="71492ED7" w14:textId="244DDB48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1F96E432" w14:textId="52055DC3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magnetyczny</w:t>
            </w:r>
          </w:p>
        </w:tc>
      </w:tr>
      <w:tr w:rsidR="00C068BC" w:rsidRPr="00C71568" w14:paraId="44E2C997" w14:textId="77777777" w:rsidTr="00003E48">
        <w:trPr>
          <w:trHeight w:val="296"/>
        </w:trPr>
        <w:tc>
          <w:tcPr>
            <w:tcW w:w="697" w:type="dxa"/>
            <w:noWrap/>
            <w:vAlign w:val="center"/>
          </w:tcPr>
          <w:p w14:paraId="421524A9" w14:textId="24C71A73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402C4FEB" w14:textId="13529E98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Nadajnik impulsów </w:t>
            </w:r>
          </w:p>
        </w:tc>
        <w:tc>
          <w:tcPr>
            <w:tcW w:w="1235" w:type="dxa"/>
            <w:noWrap/>
            <w:vAlign w:val="center"/>
          </w:tcPr>
          <w:p w14:paraId="7F02D31E" w14:textId="476E810D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2A6A238E" w14:textId="0D321AD2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Konaktronowy</w:t>
            </w:r>
            <w:proofErr w:type="spellEnd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(LF) + AT (zestyk antykradzieżowy)</w:t>
            </w:r>
          </w:p>
        </w:tc>
      </w:tr>
      <w:tr w:rsidR="00C068BC" w:rsidRPr="00C71568" w14:paraId="024C9E72" w14:textId="77777777" w:rsidTr="00003E48">
        <w:trPr>
          <w:trHeight w:val="256"/>
        </w:trPr>
        <w:tc>
          <w:tcPr>
            <w:tcW w:w="697" w:type="dxa"/>
            <w:noWrap/>
            <w:vAlign w:val="center"/>
          </w:tcPr>
          <w:p w14:paraId="4B5C78E0" w14:textId="0EEE3F24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19.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35960D1B" w14:textId="06FEAAD4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Liczydło mechaniczne</w:t>
            </w:r>
          </w:p>
        </w:tc>
        <w:tc>
          <w:tcPr>
            <w:tcW w:w="1235" w:type="dxa"/>
            <w:noWrap/>
            <w:vAlign w:val="center"/>
          </w:tcPr>
          <w:p w14:paraId="58819595" w14:textId="6CAC3883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 / Nie</w:t>
            </w:r>
          </w:p>
        </w:tc>
        <w:tc>
          <w:tcPr>
            <w:tcW w:w="3901" w:type="dxa"/>
            <w:noWrap/>
            <w:vAlign w:val="center"/>
          </w:tcPr>
          <w:p w14:paraId="7E54479F" w14:textId="0A2BE428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</w:t>
            </w:r>
          </w:p>
        </w:tc>
      </w:tr>
      <w:tr w:rsidR="00C068BC" w:rsidRPr="00C71568" w14:paraId="498FABC3" w14:textId="77777777" w:rsidTr="00003E48">
        <w:trPr>
          <w:trHeight w:val="256"/>
        </w:trPr>
        <w:tc>
          <w:tcPr>
            <w:tcW w:w="697" w:type="dxa"/>
            <w:noWrap/>
            <w:vAlign w:val="center"/>
          </w:tcPr>
          <w:p w14:paraId="50671C4F" w14:textId="3CD4BF68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1EB5D294" w14:textId="03EAC53D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Waga</w:t>
            </w:r>
          </w:p>
        </w:tc>
        <w:tc>
          <w:tcPr>
            <w:tcW w:w="1235" w:type="dxa"/>
            <w:noWrap/>
            <w:vAlign w:val="center"/>
          </w:tcPr>
          <w:p w14:paraId="405C3402" w14:textId="112BADBE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Kg</w:t>
            </w:r>
          </w:p>
        </w:tc>
        <w:tc>
          <w:tcPr>
            <w:tcW w:w="3901" w:type="dxa"/>
            <w:noWrap/>
            <w:vAlign w:val="center"/>
          </w:tcPr>
          <w:p w14:paraId="2C440C11" w14:textId="668C0409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13,3</w:t>
            </w:r>
          </w:p>
        </w:tc>
      </w:tr>
      <w:tr w:rsidR="00C068BC" w:rsidRPr="00C71568" w14:paraId="6E01E37E" w14:textId="77777777" w:rsidTr="00003E48">
        <w:trPr>
          <w:trHeight w:val="256"/>
        </w:trPr>
        <w:tc>
          <w:tcPr>
            <w:tcW w:w="697" w:type="dxa"/>
            <w:noWrap/>
            <w:vAlign w:val="center"/>
          </w:tcPr>
          <w:p w14:paraId="27BD2B89" w14:textId="5E93AF62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1F3BFC7D" w14:textId="1EC74AF7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noWrap/>
            <w:vAlign w:val="center"/>
          </w:tcPr>
          <w:p w14:paraId="5B521975" w14:textId="1FAF2FBE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1" w:type="dxa"/>
            <w:noWrap/>
            <w:vAlign w:val="center"/>
          </w:tcPr>
          <w:p w14:paraId="77A7735E" w14:textId="219657B3" w:rsidR="00C068BC" w:rsidRPr="00C71568" w:rsidRDefault="00C068BC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9814CD6" w14:textId="710F2E1D" w:rsidR="00FE7EC7" w:rsidRPr="00C71568" w:rsidRDefault="00FE7EC7" w:rsidP="00FE7EC7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CC9FA06" w14:textId="77777777" w:rsidR="006E722B" w:rsidRDefault="006E722B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Dokumenty:</w:t>
      </w:r>
    </w:p>
    <w:p w14:paraId="7B898919" w14:textId="77777777" w:rsidR="006E722B" w:rsidRDefault="006E722B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Świadectwo zgodności</w:t>
      </w:r>
    </w:p>
    <w:p w14:paraId="665D8AE0" w14:textId="77777777" w:rsidR="006E722B" w:rsidRDefault="006E722B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DTR</w:t>
      </w:r>
    </w:p>
    <w:p w14:paraId="2DA5AAE3" w14:textId="77777777" w:rsidR="006E722B" w:rsidRPr="00AC0F87" w:rsidRDefault="006E722B" w:rsidP="006E722B">
      <w:pPr>
        <w:pStyle w:val="Default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- </w:t>
      </w:r>
      <w:r w:rsidRPr="00AC0F87">
        <w:rPr>
          <w:rFonts w:ascii="Arial" w:hAnsi="Arial" w:cs="Arial"/>
        </w:rPr>
        <w:t xml:space="preserve">Gazomierz </w:t>
      </w:r>
      <w:r>
        <w:rPr>
          <w:rFonts w:ascii="Arial" w:hAnsi="Arial" w:cs="Arial"/>
        </w:rPr>
        <w:t xml:space="preserve">musi </w:t>
      </w:r>
      <w:r w:rsidRPr="00AC0F87">
        <w:rPr>
          <w:rFonts w:ascii="Arial" w:hAnsi="Arial" w:cs="Arial"/>
        </w:rPr>
        <w:t>posiadać oznakowanie znakiem CE zgodnie z wymaganiami 2014/32/UE (MID) w sprawie harmonizacji ustawodawstw państw członkowskich odnoszących się do udostępniania rynku przyrządów pomiarowych.</w:t>
      </w:r>
    </w:p>
    <w:p w14:paraId="506D9584" w14:textId="77777777" w:rsidR="00FE7EC7" w:rsidRPr="00C71568" w:rsidRDefault="00FE7EC7" w:rsidP="00FE7EC7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8E6828B" w14:textId="77777777" w:rsidR="00FE7EC7" w:rsidRPr="00C71568" w:rsidRDefault="00FE7EC7" w:rsidP="00FE7EC7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E2AF287" w14:textId="6E68F1AA" w:rsidR="00FE7EC7" w:rsidRDefault="00407A5C" w:rsidP="00FE7EC7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71568">
        <w:rPr>
          <w:rFonts w:ascii="Arial" w:eastAsia="Calibri" w:hAnsi="Arial" w:cs="Arial"/>
          <w:noProof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60288" behindDoc="0" locked="0" layoutInCell="1" allowOverlap="1" wp14:anchorId="4ED26862" wp14:editId="56BF192F">
            <wp:simplePos x="0" y="0"/>
            <wp:positionH relativeFrom="margin">
              <wp:posOffset>548640</wp:posOffset>
            </wp:positionH>
            <wp:positionV relativeFrom="paragraph">
              <wp:posOffset>86995</wp:posOffset>
            </wp:positionV>
            <wp:extent cx="4743450" cy="4448175"/>
            <wp:effectExtent l="0" t="0" r="0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44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EC7" w:rsidRPr="00C71568">
        <w:rPr>
          <w:rFonts w:ascii="Arial" w:eastAsia="Calibri" w:hAnsi="Arial" w:cs="Arial"/>
          <w:kern w:val="0"/>
          <w:sz w:val="24"/>
          <w:szCs w:val="24"/>
          <w14:ligatures w14:val="none"/>
        </w:rPr>
        <w:br w:type="page"/>
      </w:r>
    </w:p>
    <w:p w14:paraId="6A35820A" w14:textId="13339B13" w:rsidR="00A66C35" w:rsidRPr="00003E48" w:rsidRDefault="00A66C35" w:rsidP="00FE7EC7">
      <w:pPr>
        <w:spacing w:after="20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03E4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lastRenderedPageBreak/>
        <w:t>3.</w:t>
      </w:r>
    </w:p>
    <w:p w14:paraId="2D0512F0" w14:textId="159963E1" w:rsidR="00A66C35" w:rsidRDefault="00A66C35" w:rsidP="00A66C35">
      <w:pP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C71568">
        <w:rPr>
          <w:rFonts w:ascii="Arial" w:hAnsi="Arial" w:cs="Arial"/>
          <w:b/>
          <w:bCs/>
          <w:sz w:val="24"/>
          <w:szCs w:val="24"/>
        </w:rPr>
        <w:t>Przedmiot zamówienia: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7156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Gazomierz miechowy G 40 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z kołnierzem DN80 </w:t>
      </w:r>
      <w:r w:rsidRPr="00C7156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- z nadajnikiem impulsów, rozstaw 510mm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</w:p>
    <w:p w14:paraId="57CD75B1" w14:textId="3D28E850" w:rsidR="00A66C35" w:rsidRDefault="00A66C35" w:rsidP="00A66C35">
      <w:pPr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</w:pPr>
      <w:r w:rsidRPr="00CE7DF7"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  <w:t xml:space="preserve">Ilość: </w:t>
      </w:r>
      <w:r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  <w:t>14</w:t>
      </w:r>
      <w:r w:rsidRPr="00CE7DF7"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  <w:t xml:space="preserve"> szt.</w:t>
      </w:r>
    </w:p>
    <w:p w14:paraId="3E73EFAB" w14:textId="77777777" w:rsidR="00A66C35" w:rsidRPr="00CE7DF7" w:rsidRDefault="00A66C35" w:rsidP="00A66C35">
      <w:pPr>
        <w:rPr>
          <w:rFonts w:ascii="Arial" w:hAnsi="Arial" w:cs="Arial"/>
          <w:sz w:val="24"/>
          <w:szCs w:val="24"/>
        </w:rPr>
      </w:pPr>
      <w:r w:rsidRPr="00CE7DF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Specyfikacja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7"/>
        <w:gridCol w:w="1254"/>
        <w:gridCol w:w="2561"/>
        <w:gridCol w:w="1235"/>
        <w:gridCol w:w="3901"/>
      </w:tblGrid>
      <w:tr w:rsidR="009B5BB7" w:rsidRPr="00C71568" w14:paraId="72C229C9" w14:textId="77777777" w:rsidTr="00003E48">
        <w:trPr>
          <w:trHeight w:val="347"/>
        </w:trPr>
        <w:tc>
          <w:tcPr>
            <w:tcW w:w="1951" w:type="dxa"/>
            <w:gridSpan w:val="2"/>
            <w:noWrap/>
            <w:vAlign w:val="center"/>
          </w:tcPr>
          <w:p w14:paraId="70A6EB53" w14:textId="4206E78D" w:rsidR="009B5BB7" w:rsidRPr="00C71568" w:rsidRDefault="009B5BB7" w:rsidP="00FE7EC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97" w:type="dxa"/>
            <w:gridSpan w:val="3"/>
            <w:noWrap/>
            <w:vAlign w:val="center"/>
          </w:tcPr>
          <w:p w14:paraId="500BE0F6" w14:textId="4662CEB6" w:rsidR="009B5BB7" w:rsidRPr="00C71568" w:rsidRDefault="009B5BB7" w:rsidP="00FE7EC7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E7EC7" w:rsidRPr="00C71568" w14:paraId="08C5CE47" w14:textId="77777777" w:rsidTr="00003E48">
        <w:trPr>
          <w:trHeight w:val="344"/>
        </w:trPr>
        <w:tc>
          <w:tcPr>
            <w:tcW w:w="697" w:type="dxa"/>
            <w:noWrap/>
            <w:vAlign w:val="center"/>
          </w:tcPr>
          <w:p w14:paraId="1DC9FDD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Pkt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691C7B8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Parametr</w:t>
            </w:r>
          </w:p>
        </w:tc>
        <w:tc>
          <w:tcPr>
            <w:tcW w:w="1235" w:type="dxa"/>
            <w:vAlign w:val="center"/>
          </w:tcPr>
          <w:p w14:paraId="04BB89A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Jednostka miary</w:t>
            </w:r>
          </w:p>
        </w:tc>
        <w:tc>
          <w:tcPr>
            <w:tcW w:w="3901" w:type="dxa"/>
            <w:noWrap/>
            <w:vAlign w:val="center"/>
          </w:tcPr>
          <w:p w14:paraId="299D0B4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wartość</w:t>
            </w:r>
          </w:p>
        </w:tc>
      </w:tr>
      <w:tr w:rsidR="00FE7EC7" w:rsidRPr="00C71568" w14:paraId="7F3623B1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2787317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08817A8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Maksymalny strumień objętości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Q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14:paraId="6A4532E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7BBF914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65</w:t>
            </w:r>
          </w:p>
        </w:tc>
      </w:tr>
      <w:tr w:rsidR="00FE7EC7" w:rsidRPr="00C71568" w14:paraId="62B9498F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5B042CB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4A346C9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Minimalny strumień objętości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Q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min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14:paraId="58364C8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3622739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0,4</w:t>
            </w:r>
          </w:p>
        </w:tc>
      </w:tr>
      <w:tr w:rsidR="00FE7EC7" w:rsidRPr="00C71568" w14:paraId="3696C3C1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7947EDC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5778FA2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Nominalny strumień objętości Q</w:t>
            </w:r>
          </w:p>
        </w:tc>
        <w:tc>
          <w:tcPr>
            <w:tcW w:w="1235" w:type="dxa"/>
            <w:noWrap/>
            <w:vAlign w:val="bottom"/>
          </w:tcPr>
          <w:p w14:paraId="5721798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3A3FA48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FE7EC7" w:rsidRPr="00C71568" w14:paraId="1DDA0E56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50E0834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50181AA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Próg rozruchu</w:t>
            </w:r>
          </w:p>
        </w:tc>
        <w:tc>
          <w:tcPr>
            <w:tcW w:w="1235" w:type="dxa"/>
            <w:noWrap/>
            <w:vAlign w:val="bottom"/>
          </w:tcPr>
          <w:p w14:paraId="47C40BF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470B76D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29,5</w:t>
            </w:r>
          </w:p>
        </w:tc>
      </w:tr>
      <w:tr w:rsidR="00FE7EC7" w:rsidRPr="00C71568" w14:paraId="46F8E0C0" w14:textId="77777777" w:rsidTr="00003E48">
        <w:trPr>
          <w:trHeight w:val="315"/>
        </w:trPr>
        <w:tc>
          <w:tcPr>
            <w:tcW w:w="697" w:type="dxa"/>
            <w:noWrap/>
            <w:vAlign w:val="center"/>
          </w:tcPr>
          <w:p w14:paraId="5164CDF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233F271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Maksymalna strata ciśnienia (przy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Q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proofErr w:type="spellEnd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235" w:type="dxa"/>
            <w:noWrap/>
            <w:vAlign w:val="center"/>
          </w:tcPr>
          <w:p w14:paraId="48CBA8C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</w:t>
            </w:r>
          </w:p>
        </w:tc>
        <w:tc>
          <w:tcPr>
            <w:tcW w:w="3901" w:type="dxa"/>
            <w:noWrap/>
            <w:vAlign w:val="center"/>
          </w:tcPr>
          <w:p w14:paraId="4817753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170</w:t>
            </w:r>
          </w:p>
        </w:tc>
      </w:tr>
      <w:tr w:rsidR="00FE7EC7" w:rsidRPr="00C71568" w14:paraId="51F28D9A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54D305C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3E92AAC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Maksymalne ciśnienie robocze</w:t>
            </w:r>
          </w:p>
        </w:tc>
        <w:tc>
          <w:tcPr>
            <w:tcW w:w="1235" w:type="dxa"/>
            <w:noWrap/>
            <w:vAlign w:val="center"/>
          </w:tcPr>
          <w:p w14:paraId="1BAF0A5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kPa</w:t>
            </w:r>
            <w:proofErr w:type="spellEnd"/>
          </w:p>
        </w:tc>
        <w:tc>
          <w:tcPr>
            <w:tcW w:w="3901" w:type="dxa"/>
            <w:noWrap/>
            <w:vAlign w:val="center"/>
          </w:tcPr>
          <w:p w14:paraId="252D326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FE7EC7" w:rsidRPr="00C71568" w14:paraId="4CE714DD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612F290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6945FAC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Klasa dokładności</w:t>
            </w:r>
          </w:p>
        </w:tc>
        <w:tc>
          <w:tcPr>
            <w:tcW w:w="1235" w:type="dxa"/>
            <w:noWrap/>
            <w:vAlign w:val="center"/>
          </w:tcPr>
          <w:p w14:paraId="3CB3CE6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59026B9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1,5</w:t>
            </w:r>
          </w:p>
        </w:tc>
      </w:tr>
      <w:tr w:rsidR="00FE7EC7" w:rsidRPr="00C71568" w14:paraId="57509315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5818504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37CCA68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Nominalna objętość cykliczna</w:t>
            </w:r>
          </w:p>
        </w:tc>
        <w:tc>
          <w:tcPr>
            <w:tcW w:w="1235" w:type="dxa"/>
            <w:noWrap/>
            <w:vAlign w:val="bottom"/>
          </w:tcPr>
          <w:p w14:paraId="411CA69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</w:p>
        </w:tc>
        <w:tc>
          <w:tcPr>
            <w:tcW w:w="3901" w:type="dxa"/>
            <w:noWrap/>
            <w:vAlign w:val="center"/>
          </w:tcPr>
          <w:p w14:paraId="032FAEC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30</w:t>
            </w:r>
          </w:p>
        </w:tc>
      </w:tr>
      <w:tr w:rsidR="00FE7EC7" w:rsidRPr="00C71568" w14:paraId="0580BA70" w14:textId="77777777" w:rsidTr="00003E48">
        <w:trPr>
          <w:trHeight w:val="285"/>
        </w:trPr>
        <w:tc>
          <w:tcPr>
            <w:tcW w:w="697" w:type="dxa"/>
            <w:noWrap/>
            <w:vAlign w:val="center"/>
          </w:tcPr>
          <w:p w14:paraId="49276C7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0878E7E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Okienkowość Gazomierza</w:t>
            </w:r>
          </w:p>
        </w:tc>
        <w:tc>
          <w:tcPr>
            <w:tcW w:w="1235" w:type="dxa"/>
            <w:noWrap/>
            <w:vAlign w:val="center"/>
          </w:tcPr>
          <w:p w14:paraId="216628A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6732089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0-999999,99m3</w:t>
            </w:r>
          </w:p>
        </w:tc>
      </w:tr>
      <w:tr w:rsidR="00FE7EC7" w:rsidRPr="00C71568" w14:paraId="3074F71C" w14:textId="77777777" w:rsidTr="00003E48">
        <w:trPr>
          <w:trHeight w:val="285"/>
        </w:trPr>
        <w:tc>
          <w:tcPr>
            <w:tcW w:w="697" w:type="dxa"/>
            <w:vMerge w:val="restart"/>
            <w:noWrap/>
            <w:vAlign w:val="center"/>
          </w:tcPr>
          <w:p w14:paraId="367D20E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3815" w:type="dxa"/>
            <w:gridSpan w:val="2"/>
            <w:noWrap/>
            <w:vAlign w:val="bottom"/>
          </w:tcPr>
          <w:p w14:paraId="7963D298" w14:textId="6D967E3B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Wymiary (wg rysunku 1 lub 2 lub 3</w:t>
            </w:r>
            <w:r w:rsidR="00890681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235" w:type="dxa"/>
            <w:noWrap/>
            <w:vAlign w:val="center"/>
          </w:tcPr>
          <w:p w14:paraId="0593168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76D3A52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E7EC7" w:rsidRPr="00C71568" w14:paraId="2BE14CEE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1238AA8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22F340E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szerokość            D</w:t>
            </w:r>
          </w:p>
        </w:tc>
        <w:tc>
          <w:tcPr>
            <w:tcW w:w="1235" w:type="dxa"/>
            <w:noWrap/>
            <w:vAlign w:val="center"/>
          </w:tcPr>
          <w:p w14:paraId="690DD6C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52F5699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612</w:t>
            </w:r>
          </w:p>
        </w:tc>
      </w:tr>
      <w:tr w:rsidR="00FE7EC7" w:rsidRPr="00C71568" w14:paraId="78652E5F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7D51165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2AD2ACD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wysokość             B</w:t>
            </w:r>
          </w:p>
        </w:tc>
        <w:tc>
          <w:tcPr>
            <w:tcW w:w="1235" w:type="dxa"/>
            <w:noWrap/>
            <w:vAlign w:val="center"/>
          </w:tcPr>
          <w:p w14:paraId="6F3DBEF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2ED33A0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719</w:t>
            </w:r>
          </w:p>
        </w:tc>
      </w:tr>
      <w:tr w:rsidR="00FE7EC7" w:rsidRPr="00C71568" w14:paraId="7C6EE472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5CB0F5E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0BD7C2B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głębokość1          E</w:t>
            </w:r>
          </w:p>
        </w:tc>
        <w:tc>
          <w:tcPr>
            <w:tcW w:w="1235" w:type="dxa"/>
            <w:noWrap/>
            <w:vAlign w:val="center"/>
          </w:tcPr>
          <w:p w14:paraId="6F56C29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6E743DA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384</w:t>
            </w:r>
          </w:p>
        </w:tc>
      </w:tr>
      <w:tr w:rsidR="00FE7EC7" w:rsidRPr="00C71568" w14:paraId="3FB70E8C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453ED81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16F4826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głębokość2          C</w:t>
            </w:r>
          </w:p>
        </w:tc>
        <w:tc>
          <w:tcPr>
            <w:tcW w:w="1235" w:type="dxa"/>
            <w:noWrap/>
            <w:vAlign w:val="center"/>
          </w:tcPr>
          <w:p w14:paraId="3D3BB56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36AA562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185</w:t>
            </w:r>
          </w:p>
        </w:tc>
      </w:tr>
      <w:tr w:rsidR="00FE7EC7" w:rsidRPr="00C71568" w14:paraId="184A3587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6CB5F38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1B4CD77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rozstaw króćców  A</w:t>
            </w:r>
          </w:p>
        </w:tc>
        <w:tc>
          <w:tcPr>
            <w:tcW w:w="1235" w:type="dxa"/>
            <w:noWrap/>
            <w:vAlign w:val="center"/>
          </w:tcPr>
          <w:p w14:paraId="6DF1C98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6FCCA10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510</w:t>
            </w:r>
          </w:p>
        </w:tc>
      </w:tr>
      <w:tr w:rsidR="00FE7EC7" w:rsidRPr="00C71568" w14:paraId="3887A74A" w14:textId="77777777" w:rsidTr="00003E48">
        <w:trPr>
          <w:trHeight w:val="270"/>
        </w:trPr>
        <w:tc>
          <w:tcPr>
            <w:tcW w:w="697" w:type="dxa"/>
            <w:vMerge/>
            <w:vAlign w:val="center"/>
          </w:tcPr>
          <w:p w14:paraId="71F4477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4367A99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rodzaj i wymiar gwintu</w:t>
            </w:r>
          </w:p>
        </w:tc>
        <w:tc>
          <w:tcPr>
            <w:tcW w:w="1235" w:type="dxa"/>
            <w:noWrap/>
            <w:vAlign w:val="center"/>
          </w:tcPr>
          <w:p w14:paraId="7AE26A7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5B1B11D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Kołnierzowe DN80</w:t>
            </w:r>
          </w:p>
        </w:tc>
      </w:tr>
      <w:tr w:rsidR="00FE7EC7" w:rsidRPr="00C71568" w14:paraId="13B2F869" w14:textId="77777777" w:rsidTr="00003E48">
        <w:trPr>
          <w:trHeight w:val="285"/>
        </w:trPr>
        <w:tc>
          <w:tcPr>
            <w:tcW w:w="697" w:type="dxa"/>
            <w:vMerge w:val="restart"/>
            <w:noWrap/>
            <w:vAlign w:val="center"/>
          </w:tcPr>
          <w:p w14:paraId="4729A15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3815" w:type="dxa"/>
            <w:gridSpan w:val="2"/>
            <w:noWrap/>
            <w:vAlign w:val="bottom"/>
          </w:tcPr>
          <w:p w14:paraId="231F702E" w14:textId="030DFCEE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Wymiary króćca (wg rysunku 1 lub 2 lub 3</w:t>
            </w:r>
            <w:r w:rsidR="0053363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235" w:type="dxa"/>
            <w:noWrap/>
            <w:vAlign w:val="center"/>
          </w:tcPr>
          <w:p w14:paraId="081F6BE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387C4D6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E7EC7" w:rsidRPr="00C71568" w14:paraId="4FFD1DAA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53F0954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4F9AD8E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d</w:t>
            </w:r>
          </w:p>
        </w:tc>
        <w:tc>
          <w:tcPr>
            <w:tcW w:w="1235" w:type="dxa"/>
            <w:noWrap/>
            <w:vAlign w:val="center"/>
          </w:tcPr>
          <w:p w14:paraId="027FB3D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78221E9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77,5</w:t>
            </w:r>
          </w:p>
        </w:tc>
      </w:tr>
      <w:tr w:rsidR="00FE7EC7" w:rsidRPr="00C71568" w14:paraId="5E5479FD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3C67EF2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bottom"/>
          </w:tcPr>
          <w:p w14:paraId="7A4F8B2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d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</w:tc>
        <w:tc>
          <w:tcPr>
            <w:tcW w:w="1235" w:type="dxa"/>
            <w:noWrap/>
            <w:vAlign w:val="center"/>
          </w:tcPr>
          <w:p w14:paraId="589B4AE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5894C4F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122,5</w:t>
            </w:r>
          </w:p>
        </w:tc>
      </w:tr>
      <w:tr w:rsidR="00FE7EC7" w:rsidRPr="00C71568" w14:paraId="0E25B971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69D8C55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bottom"/>
          </w:tcPr>
          <w:p w14:paraId="3C1759B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a</w:t>
            </w:r>
          </w:p>
        </w:tc>
        <w:tc>
          <w:tcPr>
            <w:tcW w:w="1235" w:type="dxa"/>
            <w:noWrap/>
            <w:vAlign w:val="center"/>
          </w:tcPr>
          <w:p w14:paraId="66D8D94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2813796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FE7EC7" w:rsidRPr="00C71568" w14:paraId="5320BA4B" w14:textId="77777777" w:rsidTr="00003E48">
        <w:trPr>
          <w:trHeight w:val="285"/>
        </w:trPr>
        <w:tc>
          <w:tcPr>
            <w:tcW w:w="697" w:type="dxa"/>
            <w:vMerge/>
            <w:vAlign w:val="center"/>
          </w:tcPr>
          <w:p w14:paraId="5847E70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bottom"/>
          </w:tcPr>
          <w:p w14:paraId="59772CF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b</w:t>
            </w:r>
          </w:p>
        </w:tc>
        <w:tc>
          <w:tcPr>
            <w:tcW w:w="1235" w:type="dxa"/>
            <w:noWrap/>
            <w:vAlign w:val="center"/>
          </w:tcPr>
          <w:p w14:paraId="4C04103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52EFC33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31</w:t>
            </w:r>
          </w:p>
        </w:tc>
      </w:tr>
      <w:tr w:rsidR="00FE7EC7" w:rsidRPr="00C71568" w14:paraId="66F21000" w14:textId="77777777" w:rsidTr="00003E48">
        <w:trPr>
          <w:trHeight w:val="285"/>
        </w:trPr>
        <w:tc>
          <w:tcPr>
            <w:tcW w:w="697" w:type="dxa"/>
            <w:vAlign w:val="center"/>
          </w:tcPr>
          <w:p w14:paraId="2997BA9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3CDF246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Zakres temperatury gazu i otoczenia </w:t>
            </w:r>
          </w:p>
        </w:tc>
        <w:tc>
          <w:tcPr>
            <w:tcW w:w="1235" w:type="dxa"/>
            <w:noWrap/>
            <w:vAlign w:val="center"/>
          </w:tcPr>
          <w:p w14:paraId="5784579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smartTag w:uri="urn:schemas-microsoft-com:office:smarttags" w:element="metricconverter">
              <w:smartTagPr>
                <w:attr w:name="ProductID" w:val="0C"/>
              </w:smartTagPr>
              <w:r w:rsidRPr="00C71568">
                <w:rPr>
                  <w:rFonts w:ascii="Arial" w:eastAsia="Calibri" w:hAnsi="Arial" w:cs="Arial"/>
                  <w:kern w:val="0"/>
                  <w:sz w:val="24"/>
                  <w:szCs w:val="24"/>
                  <w:vertAlign w:val="superscript"/>
                  <w14:ligatures w14:val="none"/>
                </w:rPr>
                <w:t>0</w:t>
              </w:r>
              <w:r w:rsidRPr="00C71568"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t>C</w:t>
              </w:r>
            </w:smartTag>
          </w:p>
        </w:tc>
        <w:tc>
          <w:tcPr>
            <w:tcW w:w="3901" w:type="dxa"/>
            <w:noWrap/>
            <w:vAlign w:val="center"/>
          </w:tcPr>
          <w:p w14:paraId="0B20087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-25…+55</w:t>
            </w:r>
          </w:p>
        </w:tc>
      </w:tr>
      <w:tr w:rsidR="00FE7EC7" w:rsidRPr="00C71568" w14:paraId="3932458E" w14:textId="77777777" w:rsidTr="00003E48">
        <w:trPr>
          <w:trHeight w:val="330"/>
        </w:trPr>
        <w:tc>
          <w:tcPr>
            <w:tcW w:w="697" w:type="dxa"/>
            <w:noWrap/>
            <w:vAlign w:val="center"/>
          </w:tcPr>
          <w:p w14:paraId="6F5CCE7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3815" w:type="dxa"/>
            <w:gridSpan w:val="2"/>
            <w:vAlign w:val="center"/>
          </w:tcPr>
          <w:p w14:paraId="566A0F8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Odporność na wysoką temperaturę otoczenia (zgodnie z pkt. 6.5.5 - PN-EN 1359:2004 lub pkt. 6.6.6 – PN-EN 1359:2017) i oznakowanie symbolem "T"</w:t>
            </w:r>
          </w:p>
        </w:tc>
        <w:tc>
          <w:tcPr>
            <w:tcW w:w="1235" w:type="dxa"/>
            <w:noWrap/>
            <w:vAlign w:val="center"/>
          </w:tcPr>
          <w:p w14:paraId="3DE2E64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 / Nie</w:t>
            </w:r>
          </w:p>
        </w:tc>
        <w:tc>
          <w:tcPr>
            <w:tcW w:w="3901" w:type="dxa"/>
            <w:noWrap/>
            <w:vAlign w:val="center"/>
          </w:tcPr>
          <w:p w14:paraId="44A997D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</w:t>
            </w:r>
          </w:p>
        </w:tc>
      </w:tr>
      <w:tr w:rsidR="00FE7EC7" w:rsidRPr="00C71568" w14:paraId="00F5F2D3" w14:textId="77777777" w:rsidTr="00003E48">
        <w:trPr>
          <w:trHeight w:val="691"/>
        </w:trPr>
        <w:tc>
          <w:tcPr>
            <w:tcW w:w="697" w:type="dxa"/>
            <w:noWrap/>
            <w:vAlign w:val="center"/>
          </w:tcPr>
          <w:p w14:paraId="58A3328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14.</w:t>
            </w:r>
          </w:p>
        </w:tc>
        <w:tc>
          <w:tcPr>
            <w:tcW w:w="3815" w:type="dxa"/>
            <w:gridSpan w:val="2"/>
            <w:vAlign w:val="center"/>
          </w:tcPr>
          <w:p w14:paraId="07D5312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Sposób ochrony przed korozją </w:t>
            </w:r>
          </w:p>
          <w:p w14:paraId="18CB075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(rodzaj materiału odpornego na korozję lub sposób zabezpieczenia antykorozyjnego)</w:t>
            </w:r>
          </w:p>
        </w:tc>
        <w:tc>
          <w:tcPr>
            <w:tcW w:w="1235" w:type="dxa"/>
            <w:noWrap/>
            <w:vAlign w:val="center"/>
          </w:tcPr>
          <w:p w14:paraId="3FE5AFE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699B2C0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Alu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zinc</w:t>
            </w:r>
            <w:proofErr w:type="spellEnd"/>
          </w:p>
        </w:tc>
      </w:tr>
      <w:tr w:rsidR="00FE7EC7" w:rsidRPr="00C71568" w14:paraId="6800C679" w14:textId="77777777" w:rsidTr="00003E48">
        <w:trPr>
          <w:trHeight w:val="330"/>
        </w:trPr>
        <w:tc>
          <w:tcPr>
            <w:tcW w:w="697" w:type="dxa"/>
            <w:noWrap/>
            <w:vAlign w:val="center"/>
          </w:tcPr>
          <w:p w14:paraId="7671450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7272A04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Dodatkowa ochronna powłoka malarska, lakiernicza</w:t>
            </w:r>
          </w:p>
        </w:tc>
        <w:tc>
          <w:tcPr>
            <w:tcW w:w="1235" w:type="dxa"/>
            <w:noWrap/>
            <w:vAlign w:val="center"/>
          </w:tcPr>
          <w:p w14:paraId="327B646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 / Nie</w:t>
            </w:r>
          </w:p>
        </w:tc>
        <w:tc>
          <w:tcPr>
            <w:tcW w:w="3901" w:type="dxa"/>
            <w:noWrap/>
            <w:vAlign w:val="center"/>
          </w:tcPr>
          <w:p w14:paraId="42C7046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</w:t>
            </w:r>
          </w:p>
        </w:tc>
      </w:tr>
      <w:tr w:rsidR="009C1DCA" w:rsidRPr="00C71568" w14:paraId="60BED6BD" w14:textId="77777777" w:rsidTr="00003E48">
        <w:trPr>
          <w:trHeight w:val="330"/>
        </w:trPr>
        <w:tc>
          <w:tcPr>
            <w:tcW w:w="697" w:type="dxa"/>
            <w:noWrap/>
            <w:vAlign w:val="center"/>
          </w:tcPr>
          <w:p w14:paraId="00CAEEBF" w14:textId="2A98537F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0435C040" w14:textId="6ABF8BDF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Waga impulsu, 1 impuls =</w:t>
            </w:r>
          </w:p>
        </w:tc>
        <w:tc>
          <w:tcPr>
            <w:tcW w:w="1235" w:type="dxa"/>
            <w:noWrap/>
            <w:vAlign w:val="center"/>
          </w:tcPr>
          <w:p w14:paraId="1D1D06D5" w14:textId="4CEE3C21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</w:p>
        </w:tc>
        <w:tc>
          <w:tcPr>
            <w:tcW w:w="3901" w:type="dxa"/>
            <w:noWrap/>
            <w:vAlign w:val="center"/>
          </w:tcPr>
          <w:p w14:paraId="7D9BE576" w14:textId="20556641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0,1</w:t>
            </w:r>
          </w:p>
        </w:tc>
      </w:tr>
      <w:tr w:rsidR="009C1DCA" w:rsidRPr="00C71568" w14:paraId="4D1056DF" w14:textId="77777777" w:rsidTr="00003E48">
        <w:trPr>
          <w:trHeight w:val="330"/>
        </w:trPr>
        <w:tc>
          <w:tcPr>
            <w:tcW w:w="697" w:type="dxa"/>
            <w:noWrap/>
            <w:vAlign w:val="center"/>
          </w:tcPr>
          <w:p w14:paraId="1441046D" w14:textId="018978FA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1D53956D" w14:textId="251DA626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Napęd liczydła (np. magnetyczny, mechaniczny)</w:t>
            </w:r>
          </w:p>
        </w:tc>
        <w:tc>
          <w:tcPr>
            <w:tcW w:w="1235" w:type="dxa"/>
            <w:noWrap/>
            <w:vAlign w:val="center"/>
          </w:tcPr>
          <w:p w14:paraId="2A98498B" w14:textId="100686E6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2F4A3642" w14:textId="5A69678B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magnetyczny</w:t>
            </w:r>
          </w:p>
        </w:tc>
      </w:tr>
      <w:tr w:rsidR="009C1DCA" w:rsidRPr="00C71568" w14:paraId="079F31AC" w14:textId="77777777" w:rsidTr="00003E48">
        <w:trPr>
          <w:trHeight w:val="296"/>
        </w:trPr>
        <w:tc>
          <w:tcPr>
            <w:tcW w:w="697" w:type="dxa"/>
            <w:noWrap/>
            <w:vAlign w:val="center"/>
          </w:tcPr>
          <w:p w14:paraId="06E17B23" w14:textId="60D8F1CE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133DA431" w14:textId="636F8783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Nadajnik impulsów </w:t>
            </w:r>
          </w:p>
        </w:tc>
        <w:tc>
          <w:tcPr>
            <w:tcW w:w="1235" w:type="dxa"/>
            <w:noWrap/>
            <w:vAlign w:val="center"/>
          </w:tcPr>
          <w:p w14:paraId="3ED0A14D" w14:textId="6FA37F5D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64C8D4F9" w14:textId="102FCA51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Konaktronowy</w:t>
            </w:r>
            <w:proofErr w:type="spellEnd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(LF) + AT (zestyk antykradzieżowy)</w:t>
            </w:r>
          </w:p>
        </w:tc>
      </w:tr>
      <w:tr w:rsidR="009C1DCA" w:rsidRPr="00C71568" w14:paraId="5113305E" w14:textId="77777777" w:rsidTr="00003E48">
        <w:trPr>
          <w:trHeight w:val="256"/>
        </w:trPr>
        <w:tc>
          <w:tcPr>
            <w:tcW w:w="697" w:type="dxa"/>
            <w:noWrap/>
            <w:vAlign w:val="center"/>
          </w:tcPr>
          <w:p w14:paraId="01414577" w14:textId="2F5A7AD6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19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40129FA0" w14:textId="2D33142B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Liczydło mechaniczne</w:t>
            </w:r>
          </w:p>
        </w:tc>
        <w:tc>
          <w:tcPr>
            <w:tcW w:w="1235" w:type="dxa"/>
            <w:noWrap/>
            <w:vAlign w:val="center"/>
          </w:tcPr>
          <w:p w14:paraId="25829C36" w14:textId="6BF680FD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 / Nie</w:t>
            </w:r>
          </w:p>
        </w:tc>
        <w:tc>
          <w:tcPr>
            <w:tcW w:w="3901" w:type="dxa"/>
            <w:noWrap/>
            <w:vAlign w:val="center"/>
          </w:tcPr>
          <w:p w14:paraId="1EAF95D1" w14:textId="4782A3E4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</w:t>
            </w:r>
          </w:p>
        </w:tc>
      </w:tr>
      <w:tr w:rsidR="009C1DCA" w:rsidRPr="00C71568" w14:paraId="5A6CE8EA" w14:textId="77777777" w:rsidTr="00003E48">
        <w:trPr>
          <w:trHeight w:val="256"/>
        </w:trPr>
        <w:tc>
          <w:tcPr>
            <w:tcW w:w="697" w:type="dxa"/>
            <w:noWrap/>
            <w:vAlign w:val="center"/>
          </w:tcPr>
          <w:p w14:paraId="68335DE3" w14:textId="20FD2225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15A5C235" w14:textId="2A13D353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Waga</w:t>
            </w:r>
          </w:p>
        </w:tc>
        <w:tc>
          <w:tcPr>
            <w:tcW w:w="1235" w:type="dxa"/>
            <w:noWrap/>
            <w:vAlign w:val="center"/>
          </w:tcPr>
          <w:p w14:paraId="13181E95" w14:textId="4AEF7035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Kg</w:t>
            </w:r>
          </w:p>
        </w:tc>
        <w:tc>
          <w:tcPr>
            <w:tcW w:w="3901" w:type="dxa"/>
            <w:noWrap/>
            <w:vAlign w:val="center"/>
          </w:tcPr>
          <w:p w14:paraId="1F59FDDE" w14:textId="3427111D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41kg</w:t>
            </w:r>
          </w:p>
        </w:tc>
      </w:tr>
      <w:tr w:rsidR="009C1DCA" w:rsidRPr="00C71568" w14:paraId="16C70DE7" w14:textId="77777777" w:rsidTr="00003E48">
        <w:trPr>
          <w:trHeight w:val="256"/>
        </w:trPr>
        <w:tc>
          <w:tcPr>
            <w:tcW w:w="697" w:type="dxa"/>
            <w:noWrap/>
            <w:vAlign w:val="center"/>
          </w:tcPr>
          <w:p w14:paraId="1F304CD9" w14:textId="59C863B8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1B00F3A1" w14:textId="77A6700B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noWrap/>
            <w:vAlign w:val="center"/>
          </w:tcPr>
          <w:p w14:paraId="0E8F3651" w14:textId="47254CE8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1" w:type="dxa"/>
            <w:noWrap/>
            <w:vAlign w:val="center"/>
          </w:tcPr>
          <w:p w14:paraId="27237833" w14:textId="7D04444F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C1DCA" w:rsidRPr="00C71568" w14:paraId="5E39235F" w14:textId="77777777" w:rsidTr="00003E48">
        <w:trPr>
          <w:trHeight w:val="256"/>
        </w:trPr>
        <w:tc>
          <w:tcPr>
            <w:tcW w:w="697" w:type="dxa"/>
            <w:noWrap/>
            <w:vAlign w:val="center"/>
          </w:tcPr>
          <w:p w14:paraId="3188AACB" w14:textId="77777777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630D0E2D" w14:textId="77777777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noWrap/>
            <w:vAlign w:val="center"/>
          </w:tcPr>
          <w:p w14:paraId="06E5CBCA" w14:textId="77777777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1" w:type="dxa"/>
            <w:noWrap/>
            <w:vAlign w:val="center"/>
          </w:tcPr>
          <w:p w14:paraId="38C7A607" w14:textId="77777777" w:rsidR="009C1DCA" w:rsidRPr="00C71568" w:rsidRDefault="009C1DCA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D6D146F" w14:textId="2FB42E39" w:rsidR="00FE7EC7" w:rsidRPr="00C71568" w:rsidRDefault="00FE7EC7" w:rsidP="00FE7EC7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7999570" w14:textId="77777777" w:rsidR="006E722B" w:rsidRDefault="006E722B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Dokumenty:</w:t>
      </w:r>
    </w:p>
    <w:p w14:paraId="6A06D4C2" w14:textId="77777777" w:rsidR="006E722B" w:rsidRDefault="006E722B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Świadectwo zgodności</w:t>
      </w:r>
    </w:p>
    <w:p w14:paraId="231D05F9" w14:textId="77777777" w:rsidR="006E722B" w:rsidRDefault="006E722B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DTR</w:t>
      </w:r>
    </w:p>
    <w:p w14:paraId="2B7ADFB9" w14:textId="77777777" w:rsidR="006E722B" w:rsidRPr="00AC0F87" w:rsidRDefault="006E722B" w:rsidP="006E722B">
      <w:pPr>
        <w:pStyle w:val="Default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- </w:t>
      </w:r>
      <w:r w:rsidRPr="00AC0F87">
        <w:rPr>
          <w:rFonts w:ascii="Arial" w:hAnsi="Arial" w:cs="Arial"/>
        </w:rPr>
        <w:t xml:space="preserve">Gazomierz </w:t>
      </w:r>
      <w:r>
        <w:rPr>
          <w:rFonts w:ascii="Arial" w:hAnsi="Arial" w:cs="Arial"/>
        </w:rPr>
        <w:t xml:space="preserve">musi </w:t>
      </w:r>
      <w:r w:rsidRPr="00AC0F87">
        <w:rPr>
          <w:rFonts w:ascii="Arial" w:hAnsi="Arial" w:cs="Arial"/>
        </w:rPr>
        <w:t>posiadać oznakowanie znakiem CE zgodnie z wymaganiami 2014/32/UE (MID) w sprawie harmonizacji ustawodawstw państw członkowskich odnoszących się do udostępniania rynku przyrządów pomiarowych.</w:t>
      </w:r>
    </w:p>
    <w:p w14:paraId="64B3D4BC" w14:textId="77777777" w:rsidR="00003E48" w:rsidRDefault="00003E48" w:rsidP="00FE7EC7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CB5C509" w14:textId="61F520B0" w:rsidR="00FE7EC7" w:rsidRPr="00C71568" w:rsidRDefault="00003E48" w:rsidP="00FE7EC7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71568">
        <w:rPr>
          <w:rFonts w:ascii="Arial" w:eastAsia="Calibri" w:hAnsi="Arial" w:cs="Arial"/>
          <w:noProof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66432" behindDoc="0" locked="0" layoutInCell="1" allowOverlap="1" wp14:anchorId="13F3EB76" wp14:editId="0F9CDA7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996000" cy="3779394"/>
            <wp:effectExtent l="0" t="0" r="508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441" cy="3782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EC7" w:rsidRPr="00C71568">
        <w:rPr>
          <w:rFonts w:ascii="Arial" w:eastAsia="Calibri" w:hAnsi="Arial" w:cs="Arial"/>
          <w:kern w:val="0"/>
          <w:sz w:val="24"/>
          <w:szCs w:val="24"/>
          <w14:ligatures w14:val="none"/>
        </w:rPr>
        <w:br w:type="page"/>
      </w:r>
    </w:p>
    <w:p w14:paraId="278B5455" w14:textId="1F73C198" w:rsidR="00407A5C" w:rsidRPr="00C71568" w:rsidRDefault="00407A5C" w:rsidP="00FE7EC7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316633C" w14:textId="403C4479" w:rsidR="00407A5C" w:rsidRPr="00C71568" w:rsidRDefault="00407A5C" w:rsidP="00FE7EC7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82916C9" w14:textId="1744B527" w:rsidR="00407A5C" w:rsidRPr="00C71568" w:rsidRDefault="00A66C35" w:rsidP="00FE7EC7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4.</w:t>
      </w:r>
    </w:p>
    <w:p w14:paraId="4EF4C31C" w14:textId="2AE653FA" w:rsidR="00A66C35" w:rsidRDefault="00A66C35" w:rsidP="00267C6F">
      <w:pPr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C71568">
        <w:rPr>
          <w:rFonts w:ascii="Arial" w:hAnsi="Arial" w:cs="Arial"/>
          <w:b/>
          <w:bCs/>
          <w:sz w:val="24"/>
          <w:szCs w:val="24"/>
        </w:rPr>
        <w:t>Przedmiot zamówienia: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7156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Gazomierz miechowy G 65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z kołnierzem DN80 </w:t>
      </w:r>
      <w:r w:rsidRPr="00C7156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- z nadajnikiem impulsów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28E847B8" w14:textId="00C46BF6" w:rsidR="00A66C35" w:rsidRDefault="00A66C35" w:rsidP="00A66C35">
      <w:pPr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</w:pPr>
      <w:r w:rsidRPr="00CE7DF7"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  <w:t xml:space="preserve">Ilość: </w:t>
      </w:r>
      <w:r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  <w:t>2</w:t>
      </w:r>
      <w:r w:rsidRPr="00CE7DF7"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  <w:t xml:space="preserve"> szt.</w:t>
      </w:r>
    </w:p>
    <w:p w14:paraId="08DA9217" w14:textId="77777777" w:rsidR="00A66C35" w:rsidRPr="00CE7DF7" w:rsidRDefault="00A66C35" w:rsidP="00A66C35">
      <w:pPr>
        <w:rPr>
          <w:rFonts w:ascii="Arial" w:hAnsi="Arial" w:cs="Arial"/>
          <w:sz w:val="24"/>
          <w:szCs w:val="24"/>
        </w:rPr>
      </w:pPr>
      <w:r w:rsidRPr="00CE7DF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Specyfikacja</w:t>
      </w:r>
    </w:p>
    <w:p w14:paraId="02C58FDC" w14:textId="77777777" w:rsidR="00407A5C" w:rsidRPr="00C71568" w:rsidRDefault="00407A5C" w:rsidP="00FE7EC7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7"/>
        <w:gridCol w:w="1254"/>
        <w:gridCol w:w="2561"/>
        <w:gridCol w:w="1235"/>
        <w:gridCol w:w="3901"/>
      </w:tblGrid>
      <w:tr w:rsidR="009B5BB7" w:rsidRPr="00C71568" w14:paraId="4340B0CE" w14:textId="77777777" w:rsidTr="009961EB">
        <w:trPr>
          <w:trHeight w:val="347"/>
        </w:trPr>
        <w:tc>
          <w:tcPr>
            <w:tcW w:w="1951" w:type="dxa"/>
            <w:gridSpan w:val="2"/>
            <w:noWrap/>
            <w:vAlign w:val="center"/>
          </w:tcPr>
          <w:p w14:paraId="3454B486" w14:textId="545BA507" w:rsidR="009B5BB7" w:rsidRPr="00C71568" w:rsidRDefault="009B5BB7" w:rsidP="00FE7EC7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97" w:type="dxa"/>
            <w:gridSpan w:val="3"/>
            <w:noWrap/>
            <w:vAlign w:val="center"/>
          </w:tcPr>
          <w:p w14:paraId="5A1DC5F8" w14:textId="61306A52" w:rsidR="009B5BB7" w:rsidRPr="00C71568" w:rsidRDefault="009B5BB7" w:rsidP="00FE7EC7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E7EC7" w:rsidRPr="00C71568" w14:paraId="2B909377" w14:textId="77777777" w:rsidTr="009961EB">
        <w:trPr>
          <w:trHeight w:val="344"/>
        </w:trPr>
        <w:tc>
          <w:tcPr>
            <w:tcW w:w="697" w:type="dxa"/>
            <w:noWrap/>
            <w:vAlign w:val="center"/>
          </w:tcPr>
          <w:p w14:paraId="23CBB66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Pkt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5920CED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Parametr</w:t>
            </w:r>
          </w:p>
        </w:tc>
        <w:tc>
          <w:tcPr>
            <w:tcW w:w="1235" w:type="dxa"/>
            <w:vAlign w:val="center"/>
          </w:tcPr>
          <w:p w14:paraId="5AAC67B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Jednostka miary</w:t>
            </w:r>
          </w:p>
        </w:tc>
        <w:tc>
          <w:tcPr>
            <w:tcW w:w="3901" w:type="dxa"/>
            <w:noWrap/>
            <w:vAlign w:val="center"/>
          </w:tcPr>
          <w:p w14:paraId="2313041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wartość</w:t>
            </w:r>
          </w:p>
        </w:tc>
      </w:tr>
      <w:tr w:rsidR="00FE7EC7" w:rsidRPr="00C71568" w14:paraId="7D049425" w14:textId="77777777" w:rsidTr="009961EB">
        <w:trPr>
          <w:trHeight w:val="285"/>
        </w:trPr>
        <w:tc>
          <w:tcPr>
            <w:tcW w:w="697" w:type="dxa"/>
            <w:noWrap/>
            <w:vAlign w:val="center"/>
          </w:tcPr>
          <w:p w14:paraId="6475FD0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1D796D6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Maksymalny strumień objętości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Q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14:paraId="5667038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48FF163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FE7EC7" w:rsidRPr="00C71568" w14:paraId="126304AE" w14:textId="77777777" w:rsidTr="009961EB">
        <w:trPr>
          <w:trHeight w:val="285"/>
        </w:trPr>
        <w:tc>
          <w:tcPr>
            <w:tcW w:w="697" w:type="dxa"/>
            <w:noWrap/>
            <w:vAlign w:val="center"/>
          </w:tcPr>
          <w:p w14:paraId="33B450E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27911C6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Minimalny strumień objętości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Q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min</w:t>
            </w:r>
            <w:proofErr w:type="spellEnd"/>
          </w:p>
        </w:tc>
        <w:tc>
          <w:tcPr>
            <w:tcW w:w="1235" w:type="dxa"/>
            <w:noWrap/>
            <w:vAlign w:val="bottom"/>
          </w:tcPr>
          <w:p w14:paraId="04FBEE9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4FFC054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0,65</w:t>
            </w:r>
          </w:p>
        </w:tc>
      </w:tr>
      <w:tr w:rsidR="00FE7EC7" w:rsidRPr="00C71568" w14:paraId="1F6F9842" w14:textId="77777777" w:rsidTr="009961EB">
        <w:trPr>
          <w:trHeight w:val="285"/>
        </w:trPr>
        <w:tc>
          <w:tcPr>
            <w:tcW w:w="697" w:type="dxa"/>
            <w:noWrap/>
            <w:vAlign w:val="center"/>
          </w:tcPr>
          <w:p w14:paraId="7BB74E2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423EA1F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Nominalny strumień objętości Q</w:t>
            </w:r>
          </w:p>
        </w:tc>
        <w:tc>
          <w:tcPr>
            <w:tcW w:w="1235" w:type="dxa"/>
            <w:noWrap/>
            <w:vAlign w:val="bottom"/>
          </w:tcPr>
          <w:p w14:paraId="77D91CC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5F32157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65</w:t>
            </w:r>
          </w:p>
        </w:tc>
      </w:tr>
      <w:tr w:rsidR="00FE7EC7" w:rsidRPr="00C71568" w14:paraId="2D2607E1" w14:textId="77777777" w:rsidTr="009961EB">
        <w:trPr>
          <w:trHeight w:val="285"/>
        </w:trPr>
        <w:tc>
          <w:tcPr>
            <w:tcW w:w="697" w:type="dxa"/>
            <w:noWrap/>
            <w:vAlign w:val="center"/>
          </w:tcPr>
          <w:p w14:paraId="1730DDC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48B86E1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Próg rozruchu</w:t>
            </w:r>
          </w:p>
        </w:tc>
        <w:tc>
          <w:tcPr>
            <w:tcW w:w="1235" w:type="dxa"/>
            <w:noWrap/>
            <w:vAlign w:val="bottom"/>
          </w:tcPr>
          <w:p w14:paraId="6665141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/h</w:t>
            </w:r>
          </w:p>
        </w:tc>
        <w:tc>
          <w:tcPr>
            <w:tcW w:w="3901" w:type="dxa"/>
            <w:noWrap/>
            <w:vAlign w:val="center"/>
          </w:tcPr>
          <w:p w14:paraId="4EBFBF9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FE7EC7" w:rsidRPr="00C71568" w14:paraId="121A0F1F" w14:textId="77777777" w:rsidTr="009961EB">
        <w:trPr>
          <w:trHeight w:val="315"/>
        </w:trPr>
        <w:tc>
          <w:tcPr>
            <w:tcW w:w="697" w:type="dxa"/>
            <w:noWrap/>
            <w:vAlign w:val="center"/>
          </w:tcPr>
          <w:p w14:paraId="27091E8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23E4E81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Maksymalna strata ciśnienia (przy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Q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proofErr w:type="spellEnd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235" w:type="dxa"/>
            <w:noWrap/>
            <w:vAlign w:val="center"/>
          </w:tcPr>
          <w:p w14:paraId="1FA8023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</w:t>
            </w:r>
          </w:p>
        </w:tc>
        <w:tc>
          <w:tcPr>
            <w:tcW w:w="3901" w:type="dxa"/>
            <w:noWrap/>
            <w:vAlign w:val="center"/>
          </w:tcPr>
          <w:p w14:paraId="0B6A8FC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240</w:t>
            </w:r>
          </w:p>
        </w:tc>
      </w:tr>
      <w:tr w:rsidR="00FE7EC7" w:rsidRPr="00C71568" w14:paraId="6837ED60" w14:textId="77777777" w:rsidTr="009961EB">
        <w:trPr>
          <w:trHeight w:val="285"/>
        </w:trPr>
        <w:tc>
          <w:tcPr>
            <w:tcW w:w="697" w:type="dxa"/>
            <w:noWrap/>
            <w:vAlign w:val="center"/>
          </w:tcPr>
          <w:p w14:paraId="0CC2E59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2BEE96B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Maksymalne ciśnienie robocze</w:t>
            </w:r>
          </w:p>
        </w:tc>
        <w:tc>
          <w:tcPr>
            <w:tcW w:w="1235" w:type="dxa"/>
            <w:noWrap/>
            <w:vAlign w:val="center"/>
          </w:tcPr>
          <w:p w14:paraId="7B18C18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kPa</w:t>
            </w:r>
            <w:proofErr w:type="spellEnd"/>
          </w:p>
        </w:tc>
        <w:tc>
          <w:tcPr>
            <w:tcW w:w="3901" w:type="dxa"/>
            <w:noWrap/>
            <w:vAlign w:val="center"/>
          </w:tcPr>
          <w:p w14:paraId="7FC5F43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50</w:t>
            </w:r>
          </w:p>
        </w:tc>
      </w:tr>
      <w:tr w:rsidR="00FE7EC7" w:rsidRPr="00C71568" w14:paraId="5853921F" w14:textId="77777777" w:rsidTr="009961EB">
        <w:trPr>
          <w:trHeight w:val="285"/>
        </w:trPr>
        <w:tc>
          <w:tcPr>
            <w:tcW w:w="697" w:type="dxa"/>
            <w:noWrap/>
            <w:vAlign w:val="center"/>
          </w:tcPr>
          <w:p w14:paraId="449A69A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72D3BCC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Klasa dokładności</w:t>
            </w:r>
          </w:p>
        </w:tc>
        <w:tc>
          <w:tcPr>
            <w:tcW w:w="1235" w:type="dxa"/>
            <w:noWrap/>
            <w:vAlign w:val="center"/>
          </w:tcPr>
          <w:p w14:paraId="3FFCFB7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6748362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1,5</w:t>
            </w:r>
          </w:p>
        </w:tc>
      </w:tr>
      <w:tr w:rsidR="00FE7EC7" w:rsidRPr="00C71568" w14:paraId="44F30DA5" w14:textId="77777777" w:rsidTr="009961EB">
        <w:trPr>
          <w:trHeight w:val="285"/>
        </w:trPr>
        <w:tc>
          <w:tcPr>
            <w:tcW w:w="697" w:type="dxa"/>
            <w:noWrap/>
            <w:vAlign w:val="center"/>
          </w:tcPr>
          <w:p w14:paraId="1919A26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0779106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Nominalna objętość cykliczna</w:t>
            </w:r>
          </w:p>
        </w:tc>
        <w:tc>
          <w:tcPr>
            <w:tcW w:w="1235" w:type="dxa"/>
            <w:noWrap/>
            <w:vAlign w:val="bottom"/>
          </w:tcPr>
          <w:p w14:paraId="4A77335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</w:p>
        </w:tc>
        <w:tc>
          <w:tcPr>
            <w:tcW w:w="3901" w:type="dxa"/>
            <w:noWrap/>
            <w:vAlign w:val="center"/>
          </w:tcPr>
          <w:p w14:paraId="59F91DA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  <w:tr w:rsidR="00FE7EC7" w:rsidRPr="00C71568" w14:paraId="72CFAF0F" w14:textId="77777777" w:rsidTr="009961EB">
        <w:trPr>
          <w:trHeight w:val="285"/>
        </w:trPr>
        <w:tc>
          <w:tcPr>
            <w:tcW w:w="697" w:type="dxa"/>
            <w:noWrap/>
            <w:vAlign w:val="center"/>
          </w:tcPr>
          <w:p w14:paraId="3B5F507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529E3FF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Okienkowość Gazomierza</w:t>
            </w:r>
          </w:p>
        </w:tc>
        <w:tc>
          <w:tcPr>
            <w:tcW w:w="1235" w:type="dxa"/>
            <w:noWrap/>
            <w:vAlign w:val="center"/>
          </w:tcPr>
          <w:p w14:paraId="1C09C28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3D79557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0-999999,99m3</w:t>
            </w:r>
          </w:p>
        </w:tc>
      </w:tr>
      <w:tr w:rsidR="00FE7EC7" w:rsidRPr="00C71568" w14:paraId="0C3405E9" w14:textId="77777777" w:rsidTr="009961EB">
        <w:trPr>
          <w:trHeight w:val="285"/>
        </w:trPr>
        <w:tc>
          <w:tcPr>
            <w:tcW w:w="697" w:type="dxa"/>
            <w:vMerge w:val="restart"/>
            <w:noWrap/>
            <w:vAlign w:val="center"/>
          </w:tcPr>
          <w:p w14:paraId="247BB89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3815" w:type="dxa"/>
            <w:gridSpan w:val="2"/>
            <w:noWrap/>
            <w:vAlign w:val="bottom"/>
          </w:tcPr>
          <w:p w14:paraId="3964CF6C" w14:textId="4DBAF34B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Wymiary (wg rysunku 1 lub 2 lub 3</w:t>
            </w:r>
            <w:r w:rsidR="0080265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235" w:type="dxa"/>
            <w:noWrap/>
            <w:vAlign w:val="center"/>
          </w:tcPr>
          <w:p w14:paraId="6B762AE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2F59343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E7EC7" w:rsidRPr="00C71568" w14:paraId="5F0D8B7B" w14:textId="77777777" w:rsidTr="009961EB">
        <w:trPr>
          <w:trHeight w:val="285"/>
        </w:trPr>
        <w:tc>
          <w:tcPr>
            <w:tcW w:w="697" w:type="dxa"/>
            <w:vMerge/>
            <w:vAlign w:val="center"/>
          </w:tcPr>
          <w:p w14:paraId="42D3616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424CC19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szerokość            D</w:t>
            </w:r>
          </w:p>
        </w:tc>
        <w:tc>
          <w:tcPr>
            <w:tcW w:w="1235" w:type="dxa"/>
            <w:noWrap/>
            <w:vAlign w:val="center"/>
          </w:tcPr>
          <w:p w14:paraId="15ABFD3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021E4A1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445</w:t>
            </w:r>
          </w:p>
        </w:tc>
      </w:tr>
      <w:tr w:rsidR="00FE7EC7" w:rsidRPr="00C71568" w14:paraId="30500223" w14:textId="77777777" w:rsidTr="009961EB">
        <w:trPr>
          <w:trHeight w:val="285"/>
        </w:trPr>
        <w:tc>
          <w:tcPr>
            <w:tcW w:w="697" w:type="dxa"/>
            <w:vMerge/>
            <w:vAlign w:val="center"/>
          </w:tcPr>
          <w:p w14:paraId="25ACC4D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7007CD0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wysokość             B</w:t>
            </w:r>
          </w:p>
        </w:tc>
        <w:tc>
          <w:tcPr>
            <w:tcW w:w="1235" w:type="dxa"/>
            <w:noWrap/>
            <w:vAlign w:val="center"/>
          </w:tcPr>
          <w:p w14:paraId="7650B75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1195865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687</w:t>
            </w:r>
          </w:p>
        </w:tc>
      </w:tr>
      <w:tr w:rsidR="00FE7EC7" w:rsidRPr="00C71568" w14:paraId="2C1A66D5" w14:textId="77777777" w:rsidTr="009961EB">
        <w:trPr>
          <w:trHeight w:val="285"/>
        </w:trPr>
        <w:tc>
          <w:tcPr>
            <w:tcW w:w="697" w:type="dxa"/>
            <w:vMerge/>
            <w:vAlign w:val="center"/>
          </w:tcPr>
          <w:p w14:paraId="086ED19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1E6B04F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głębokość1          E</w:t>
            </w:r>
          </w:p>
        </w:tc>
        <w:tc>
          <w:tcPr>
            <w:tcW w:w="1235" w:type="dxa"/>
            <w:noWrap/>
            <w:vAlign w:val="center"/>
          </w:tcPr>
          <w:p w14:paraId="0AA953C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1D0035B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445</w:t>
            </w:r>
          </w:p>
        </w:tc>
      </w:tr>
      <w:tr w:rsidR="00FE7EC7" w:rsidRPr="00C71568" w14:paraId="5BB011FB" w14:textId="77777777" w:rsidTr="009961EB">
        <w:trPr>
          <w:trHeight w:val="285"/>
        </w:trPr>
        <w:tc>
          <w:tcPr>
            <w:tcW w:w="697" w:type="dxa"/>
            <w:vMerge/>
            <w:vAlign w:val="center"/>
          </w:tcPr>
          <w:p w14:paraId="0BE7C4A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5571361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głębokość2          C</w:t>
            </w:r>
          </w:p>
        </w:tc>
        <w:tc>
          <w:tcPr>
            <w:tcW w:w="1235" w:type="dxa"/>
            <w:noWrap/>
            <w:vAlign w:val="center"/>
          </w:tcPr>
          <w:p w14:paraId="73357D0D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660B545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217</w:t>
            </w:r>
          </w:p>
        </w:tc>
      </w:tr>
      <w:tr w:rsidR="00FE7EC7" w:rsidRPr="00C71568" w14:paraId="7D5D4899" w14:textId="77777777" w:rsidTr="009961EB">
        <w:trPr>
          <w:trHeight w:val="285"/>
        </w:trPr>
        <w:tc>
          <w:tcPr>
            <w:tcW w:w="697" w:type="dxa"/>
            <w:vMerge/>
            <w:vAlign w:val="center"/>
          </w:tcPr>
          <w:p w14:paraId="0CAEABB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23FF5E8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rozstaw króćców  A</w:t>
            </w:r>
          </w:p>
        </w:tc>
        <w:tc>
          <w:tcPr>
            <w:tcW w:w="1235" w:type="dxa"/>
            <w:noWrap/>
            <w:vAlign w:val="center"/>
          </w:tcPr>
          <w:p w14:paraId="16DA5E5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5261649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500</w:t>
            </w:r>
          </w:p>
        </w:tc>
      </w:tr>
      <w:tr w:rsidR="00FE7EC7" w:rsidRPr="00C71568" w14:paraId="568BFAAA" w14:textId="77777777" w:rsidTr="009961EB">
        <w:trPr>
          <w:trHeight w:val="270"/>
        </w:trPr>
        <w:tc>
          <w:tcPr>
            <w:tcW w:w="697" w:type="dxa"/>
            <w:vMerge/>
            <w:vAlign w:val="center"/>
          </w:tcPr>
          <w:p w14:paraId="7EB721E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529D3CD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rodzaj i wymiar gwintu</w:t>
            </w:r>
          </w:p>
        </w:tc>
        <w:tc>
          <w:tcPr>
            <w:tcW w:w="1235" w:type="dxa"/>
            <w:noWrap/>
            <w:vAlign w:val="center"/>
          </w:tcPr>
          <w:p w14:paraId="7532EEE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3E04BB2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Kołnierzowe DN80</w:t>
            </w:r>
          </w:p>
        </w:tc>
      </w:tr>
      <w:tr w:rsidR="00FE7EC7" w:rsidRPr="00C71568" w14:paraId="5E5A478E" w14:textId="77777777" w:rsidTr="009961EB">
        <w:trPr>
          <w:trHeight w:val="285"/>
        </w:trPr>
        <w:tc>
          <w:tcPr>
            <w:tcW w:w="697" w:type="dxa"/>
            <w:vMerge w:val="restart"/>
            <w:noWrap/>
            <w:vAlign w:val="center"/>
          </w:tcPr>
          <w:p w14:paraId="531C3A8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3815" w:type="dxa"/>
            <w:gridSpan w:val="2"/>
            <w:noWrap/>
            <w:vAlign w:val="bottom"/>
          </w:tcPr>
          <w:p w14:paraId="7CFD2C2B" w14:textId="6C68E569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Wymiary króćca (wg rysunku 1 lub 2 lub 3</w:t>
            </w:r>
            <w:r w:rsidR="0080265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235" w:type="dxa"/>
            <w:noWrap/>
            <w:vAlign w:val="center"/>
          </w:tcPr>
          <w:p w14:paraId="17946E8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345FE82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FE7EC7" w:rsidRPr="00C71568" w14:paraId="6F0E612B" w14:textId="77777777" w:rsidTr="009961EB">
        <w:trPr>
          <w:trHeight w:val="285"/>
        </w:trPr>
        <w:tc>
          <w:tcPr>
            <w:tcW w:w="697" w:type="dxa"/>
            <w:vMerge/>
            <w:vAlign w:val="center"/>
          </w:tcPr>
          <w:p w14:paraId="48780A8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40396F4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d</w:t>
            </w:r>
          </w:p>
        </w:tc>
        <w:tc>
          <w:tcPr>
            <w:tcW w:w="1235" w:type="dxa"/>
            <w:noWrap/>
            <w:vAlign w:val="center"/>
          </w:tcPr>
          <w:p w14:paraId="766EEF8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18E6F33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77,5</w:t>
            </w:r>
          </w:p>
        </w:tc>
      </w:tr>
      <w:tr w:rsidR="00FE7EC7" w:rsidRPr="00C71568" w14:paraId="6B08BB3B" w14:textId="77777777" w:rsidTr="009961EB">
        <w:trPr>
          <w:trHeight w:val="285"/>
        </w:trPr>
        <w:tc>
          <w:tcPr>
            <w:tcW w:w="697" w:type="dxa"/>
            <w:vMerge/>
            <w:vAlign w:val="center"/>
          </w:tcPr>
          <w:p w14:paraId="15B2B20C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bottom"/>
          </w:tcPr>
          <w:p w14:paraId="036540E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d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</w:tc>
        <w:tc>
          <w:tcPr>
            <w:tcW w:w="1235" w:type="dxa"/>
            <w:noWrap/>
            <w:vAlign w:val="center"/>
          </w:tcPr>
          <w:p w14:paraId="5E782095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4186CA3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122,5</w:t>
            </w:r>
          </w:p>
        </w:tc>
      </w:tr>
      <w:tr w:rsidR="00FE7EC7" w:rsidRPr="00C71568" w14:paraId="346D6DF2" w14:textId="77777777" w:rsidTr="009961EB">
        <w:trPr>
          <w:trHeight w:val="285"/>
        </w:trPr>
        <w:tc>
          <w:tcPr>
            <w:tcW w:w="697" w:type="dxa"/>
            <w:vMerge/>
            <w:vAlign w:val="center"/>
          </w:tcPr>
          <w:p w14:paraId="4903AE0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bottom"/>
          </w:tcPr>
          <w:p w14:paraId="2D39576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a</w:t>
            </w:r>
          </w:p>
        </w:tc>
        <w:tc>
          <w:tcPr>
            <w:tcW w:w="1235" w:type="dxa"/>
            <w:noWrap/>
            <w:vAlign w:val="center"/>
          </w:tcPr>
          <w:p w14:paraId="0BDA0D9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47481C2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FE7EC7" w:rsidRPr="00C71568" w14:paraId="07E70422" w14:textId="77777777" w:rsidTr="009961EB">
        <w:trPr>
          <w:trHeight w:val="285"/>
        </w:trPr>
        <w:tc>
          <w:tcPr>
            <w:tcW w:w="697" w:type="dxa"/>
            <w:vMerge/>
            <w:vAlign w:val="center"/>
          </w:tcPr>
          <w:p w14:paraId="651FABF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bottom"/>
          </w:tcPr>
          <w:p w14:paraId="0B14EE69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 b</w:t>
            </w:r>
          </w:p>
        </w:tc>
        <w:tc>
          <w:tcPr>
            <w:tcW w:w="1235" w:type="dxa"/>
            <w:noWrap/>
            <w:vAlign w:val="center"/>
          </w:tcPr>
          <w:p w14:paraId="3D0AF72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mm</w:t>
            </w:r>
          </w:p>
        </w:tc>
        <w:tc>
          <w:tcPr>
            <w:tcW w:w="3901" w:type="dxa"/>
            <w:noWrap/>
            <w:vAlign w:val="center"/>
          </w:tcPr>
          <w:p w14:paraId="68B8782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31</w:t>
            </w:r>
          </w:p>
        </w:tc>
      </w:tr>
      <w:tr w:rsidR="00FE7EC7" w:rsidRPr="00C71568" w14:paraId="1B852488" w14:textId="77777777" w:rsidTr="009961EB">
        <w:trPr>
          <w:trHeight w:val="285"/>
        </w:trPr>
        <w:tc>
          <w:tcPr>
            <w:tcW w:w="697" w:type="dxa"/>
            <w:vAlign w:val="center"/>
          </w:tcPr>
          <w:p w14:paraId="44963F2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12.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53019AD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Zakres temperatury gazu i otoczenia </w:t>
            </w:r>
          </w:p>
        </w:tc>
        <w:tc>
          <w:tcPr>
            <w:tcW w:w="1235" w:type="dxa"/>
            <w:noWrap/>
            <w:vAlign w:val="center"/>
          </w:tcPr>
          <w:p w14:paraId="7F9E754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smartTag w:uri="urn:schemas-microsoft-com:office:smarttags" w:element="metricconverter">
              <w:smartTagPr>
                <w:attr w:name="ProductID" w:val="0C"/>
              </w:smartTagPr>
              <w:r w:rsidRPr="00C71568">
                <w:rPr>
                  <w:rFonts w:ascii="Arial" w:eastAsia="Calibri" w:hAnsi="Arial" w:cs="Arial"/>
                  <w:kern w:val="0"/>
                  <w:sz w:val="24"/>
                  <w:szCs w:val="24"/>
                  <w:vertAlign w:val="superscript"/>
                  <w14:ligatures w14:val="none"/>
                </w:rPr>
                <w:t>0</w:t>
              </w:r>
              <w:r w:rsidRPr="00C71568"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t>C</w:t>
              </w:r>
            </w:smartTag>
          </w:p>
        </w:tc>
        <w:tc>
          <w:tcPr>
            <w:tcW w:w="3901" w:type="dxa"/>
            <w:noWrap/>
            <w:vAlign w:val="center"/>
          </w:tcPr>
          <w:p w14:paraId="7D0748EA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-25…+55</w:t>
            </w:r>
          </w:p>
        </w:tc>
      </w:tr>
      <w:tr w:rsidR="00FE7EC7" w:rsidRPr="00C71568" w14:paraId="3ECA4930" w14:textId="77777777" w:rsidTr="009961EB">
        <w:trPr>
          <w:trHeight w:val="330"/>
        </w:trPr>
        <w:tc>
          <w:tcPr>
            <w:tcW w:w="697" w:type="dxa"/>
            <w:noWrap/>
            <w:vAlign w:val="center"/>
          </w:tcPr>
          <w:p w14:paraId="5DD7420E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3815" w:type="dxa"/>
            <w:gridSpan w:val="2"/>
            <w:vAlign w:val="center"/>
          </w:tcPr>
          <w:p w14:paraId="260E0C5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Odporność na wysoką temperaturę otoczenia (zgodnie z pkt. 6.5.5 - PN-EN 1359:2004 lub pkt. 6.6.6 – PN-EN 1359:2017) i oznakowanie symbolem "T"</w:t>
            </w:r>
          </w:p>
        </w:tc>
        <w:tc>
          <w:tcPr>
            <w:tcW w:w="1235" w:type="dxa"/>
            <w:noWrap/>
            <w:vAlign w:val="center"/>
          </w:tcPr>
          <w:p w14:paraId="03FB7B96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 / Nie</w:t>
            </w:r>
          </w:p>
        </w:tc>
        <w:tc>
          <w:tcPr>
            <w:tcW w:w="3901" w:type="dxa"/>
            <w:noWrap/>
            <w:vAlign w:val="center"/>
          </w:tcPr>
          <w:p w14:paraId="61C0DC24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</w:t>
            </w:r>
          </w:p>
        </w:tc>
      </w:tr>
      <w:tr w:rsidR="00FE7EC7" w:rsidRPr="00C71568" w14:paraId="6092B7CC" w14:textId="77777777" w:rsidTr="009961EB">
        <w:trPr>
          <w:trHeight w:val="691"/>
        </w:trPr>
        <w:tc>
          <w:tcPr>
            <w:tcW w:w="697" w:type="dxa"/>
            <w:noWrap/>
            <w:vAlign w:val="center"/>
          </w:tcPr>
          <w:p w14:paraId="716696CB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3815" w:type="dxa"/>
            <w:gridSpan w:val="2"/>
            <w:vAlign w:val="center"/>
          </w:tcPr>
          <w:p w14:paraId="07B3DA38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Sposób ochrony przed korozją </w:t>
            </w:r>
          </w:p>
          <w:p w14:paraId="19C73C2F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(rodzaj materiału odpornego na korozję lub sposób zabezpieczenia antykorozyjnego)</w:t>
            </w:r>
          </w:p>
        </w:tc>
        <w:tc>
          <w:tcPr>
            <w:tcW w:w="1235" w:type="dxa"/>
            <w:noWrap/>
            <w:vAlign w:val="center"/>
          </w:tcPr>
          <w:p w14:paraId="0B5CA680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7C6C44A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Alu </w:t>
            </w: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zinc</w:t>
            </w:r>
            <w:proofErr w:type="spellEnd"/>
          </w:p>
        </w:tc>
      </w:tr>
      <w:tr w:rsidR="00FE7EC7" w:rsidRPr="00C71568" w14:paraId="7A6E84CE" w14:textId="77777777" w:rsidTr="009961EB">
        <w:trPr>
          <w:trHeight w:val="330"/>
        </w:trPr>
        <w:tc>
          <w:tcPr>
            <w:tcW w:w="697" w:type="dxa"/>
            <w:noWrap/>
            <w:vAlign w:val="center"/>
          </w:tcPr>
          <w:p w14:paraId="77A1F422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1B1FB331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Dodatkowa ochronna powłoka malarska, lakiernicza</w:t>
            </w:r>
          </w:p>
        </w:tc>
        <w:tc>
          <w:tcPr>
            <w:tcW w:w="1235" w:type="dxa"/>
            <w:noWrap/>
            <w:vAlign w:val="center"/>
          </w:tcPr>
          <w:p w14:paraId="2A2A1593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 / Nie</w:t>
            </w:r>
          </w:p>
        </w:tc>
        <w:tc>
          <w:tcPr>
            <w:tcW w:w="3901" w:type="dxa"/>
            <w:noWrap/>
            <w:vAlign w:val="center"/>
          </w:tcPr>
          <w:p w14:paraId="2B8A79C7" w14:textId="77777777" w:rsidR="00FE7EC7" w:rsidRPr="00C71568" w:rsidRDefault="00FE7EC7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</w:t>
            </w:r>
          </w:p>
        </w:tc>
      </w:tr>
      <w:tr w:rsidR="009961EB" w:rsidRPr="00C71568" w14:paraId="227FB8BD" w14:textId="77777777" w:rsidTr="009961EB">
        <w:trPr>
          <w:trHeight w:val="330"/>
        </w:trPr>
        <w:tc>
          <w:tcPr>
            <w:tcW w:w="697" w:type="dxa"/>
            <w:noWrap/>
            <w:vAlign w:val="center"/>
          </w:tcPr>
          <w:p w14:paraId="7CE9D7E8" w14:textId="06500508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320CCFE6" w14:textId="3DB9A5C9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Waga impulsu, 1 impuls =</w:t>
            </w:r>
          </w:p>
        </w:tc>
        <w:tc>
          <w:tcPr>
            <w:tcW w:w="1235" w:type="dxa"/>
            <w:noWrap/>
            <w:vAlign w:val="center"/>
          </w:tcPr>
          <w:p w14:paraId="309084B2" w14:textId="7BD4328E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</w:p>
        </w:tc>
        <w:tc>
          <w:tcPr>
            <w:tcW w:w="3901" w:type="dxa"/>
            <w:noWrap/>
            <w:vAlign w:val="center"/>
          </w:tcPr>
          <w:p w14:paraId="333F67D9" w14:textId="3B1621EE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0,1</w:t>
            </w:r>
          </w:p>
        </w:tc>
      </w:tr>
      <w:tr w:rsidR="009961EB" w:rsidRPr="00C71568" w14:paraId="7A64E861" w14:textId="77777777" w:rsidTr="009961EB">
        <w:trPr>
          <w:trHeight w:val="330"/>
        </w:trPr>
        <w:tc>
          <w:tcPr>
            <w:tcW w:w="697" w:type="dxa"/>
            <w:noWrap/>
            <w:vAlign w:val="center"/>
          </w:tcPr>
          <w:p w14:paraId="18DEFA63" w14:textId="430799D1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3D3865A2" w14:textId="642F459F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Napęd liczydła (np. magnetyczny, mechaniczny)</w:t>
            </w:r>
          </w:p>
        </w:tc>
        <w:tc>
          <w:tcPr>
            <w:tcW w:w="1235" w:type="dxa"/>
            <w:noWrap/>
            <w:vAlign w:val="center"/>
          </w:tcPr>
          <w:p w14:paraId="379FBE23" w14:textId="7865CFBC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064E06BB" w14:textId="39D2527D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magnetyczny</w:t>
            </w:r>
          </w:p>
        </w:tc>
      </w:tr>
      <w:tr w:rsidR="009961EB" w:rsidRPr="00C71568" w14:paraId="69930332" w14:textId="77777777" w:rsidTr="009961EB">
        <w:trPr>
          <w:trHeight w:val="296"/>
        </w:trPr>
        <w:tc>
          <w:tcPr>
            <w:tcW w:w="697" w:type="dxa"/>
            <w:noWrap/>
            <w:vAlign w:val="center"/>
          </w:tcPr>
          <w:p w14:paraId="0C33D723" w14:textId="7B4F6FB7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3BD123F8" w14:textId="021D65A5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Nadajnik impulsów </w:t>
            </w:r>
          </w:p>
        </w:tc>
        <w:tc>
          <w:tcPr>
            <w:tcW w:w="1235" w:type="dxa"/>
            <w:noWrap/>
            <w:vAlign w:val="center"/>
          </w:tcPr>
          <w:p w14:paraId="615DBB28" w14:textId="3BBFB51C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901" w:type="dxa"/>
            <w:noWrap/>
            <w:vAlign w:val="center"/>
          </w:tcPr>
          <w:p w14:paraId="63E1D41B" w14:textId="734413BF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Konaktronowy</w:t>
            </w:r>
            <w:proofErr w:type="spellEnd"/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(LF) + AT (zestyk antykradzieżowy)</w:t>
            </w:r>
          </w:p>
        </w:tc>
      </w:tr>
      <w:tr w:rsidR="009961EB" w:rsidRPr="00C71568" w14:paraId="62FF4AC7" w14:textId="77777777" w:rsidTr="009961EB">
        <w:trPr>
          <w:trHeight w:val="256"/>
        </w:trPr>
        <w:tc>
          <w:tcPr>
            <w:tcW w:w="697" w:type="dxa"/>
            <w:noWrap/>
            <w:vAlign w:val="center"/>
          </w:tcPr>
          <w:p w14:paraId="47EE8AE0" w14:textId="750BE182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19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25529AEE" w14:textId="5A26F094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Liczydło mechaniczne</w:t>
            </w:r>
          </w:p>
        </w:tc>
        <w:tc>
          <w:tcPr>
            <w:tcW w:w="1235" w:type="dxa"/>
            <w:noWrap/>
            <w:vAlign w:val="center"/>
          </w:tcPr>
          <w:p w14:paraId="6D0E50FC" w14:textId="410BEE18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 / Nie</w:t>
            </w:r>
          </w:p>
        </w:tc>
        <w:tc>
          <w:tcPr>
            <w:tcW w:w="3901" w:type="dxa"/>
            <w:noWrap/>
            <w:vAlign w:val="center"/>
          </w:tcPr>
          <w:p w14:paraId="5945BA0C" w14:textId="53832E79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</w:t>
            </w:r>
          </w:p>
        </w:tc>
      </w:tr>
      <w:tr w:rsidR="009961EB" w:rsidRPr="00C71568" w14:paraId="27E9AAE9" w14:textId="77777777" w:rsidTr="009961EB">
        <w:trPr>
          <w:trHeight w:val="256"/>
        </w:trPr>
        <w:tc>
          <w:tcPr>
            <w:tcW w:w="697" w:type="dxa"/>
            <w:noWrap/>
            <w:vAlign w:val="center"/>
          </w:tcPr>
          <w:p w14:paraId="76E4AE20" w14:textId="53128054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0</w:t>
            </w: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15" w:type="dxa"/>
            <w:gridSpan w:val="2"/>
            <w:noWrap/>
            <w:vAlign w:val="center"/>
          </w:tcPr>
          <w:p w14:paraId="3DF8E8CD" w14:textId="1EB867C9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Waga</w:t>
            </w:r>
          </w:p>
        </w:tc>
        <w:tc>
          <w:tcPr>
            <w:tcW w:w="1235" w:type="dxa"/>
            <w:noWrap/>
            <w:vAlign w:val="center"/>
          </w:tcPr>
          <w:p w14:paraId="1107DEF6" w14:textId="7417DB7E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rok</w:t>
            </w:r>
          </w:p>
        </w:tc>
        <w:tc>
          <w:tcPr>
            <w:tcW w:w="3901" w:type="dxa"/>
            <w:noWrap/>
            <w:vAlign w:val="center"/>
          </w:tcPr>
          <w:p w14:paraId="760138B7" w14:textId="55BFE4CC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7156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9961EB" w:rsidRPr="00C71568" w14:paraId="58607E92" w14:textId="77777777" w:rsidTr="009961EB">
        <w:trPr>
          <w:trHeight w:val="256"/>
        </w:trPr>
        <w:tc>
          <w:tcPr>
            <w:tcW w:w="697" w:type="dxa"/>
            <w:noWrap/>
            <w:vAlign w:val="center"/>
          </w:tcPr>
          <w:p w14:paraId="4A4E6BCF" w14:textId="28547363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5" w:type="dxa"/>
            <w:gridSpan w:val="2"/>
            <w:noWrap/>
            <w:vAlign w:val="center"/>
          </w:tcPr>
          <w:p w14:paraId="3D8AC2C2" w14:textId="4982571B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noWrap/>
            <w:vAlign w:val="center"/>
          </w:tcPr>
          <w:p w14:paraId="0F5E6F29" w14:textId="3134969A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1" w:type="dxa"/>
            <w:noWrap/>
            <w:vAlign w:val="center"/>
          </w:tcPr>
          <w:p w14:paraId="34DB33D7" w14:textId="3202D1BA" w:rsidR="009961EB" w:rsidRPr="00C71568" w:rsidRDefault="009961EB" w:rsidP="00FE7EC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8E47B1D" w14:textId="40B1673B" w:rsidR="00FE7EC7" w:rsidRPr="00C71568" w:rsidRDefault="00FE7EC7" w:rsidP="00FE7EC7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3E593E0" w14:textId="77777777" w:rsidR="006E722B" w:rsidRDefault="006E722B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Dokumenty:</w:t>
      </w:r>
    </w:p>
    <w:p w14:paraId="3966BFC8" w14:textId="77777777" w:rsidR="006E722B" w:rsidRDefault="006E722B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Świadectwo zgodności</w:t>
      </w:r>
    </w:p>
    <w:p w14:paraId="35D83978" w14:textId="77777777" w:rsidR="006E722B" w:rsidRDefault="006E722B" w:rsidP="006E722B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DTR</w:t>
      </w:r>
    </w:p>
    <w:p w14:paraId="432173F4" w14:textId="77777777" w:rsidR="006E722B" w:rsidRPr="00AC0F87" w:rsidRDefault="006E722B" w:rsidP="006E722B">
      <w:pPr>
        <w:pStyle w:val="Default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- </w:t>
      </w:r>
      <w:r w:rsidRPr="00AC0F87">
        <w:rPr>
          <w:rFonts w:ascii="Arial" w:hAnsi="Arial" w:cs="Arial"/>
        </w:rPr>
        <w:t xml:space="preserve">Gazomierz </w:t>
      </w:r>
      <w:r>
        <w:rPr>
          <w:rFonts w:ascii="Arial" w:hAnsi="Arial" w:cs="Arial"/>
        </w:rPr>
        <w:t xml:space="preserve">musi </w:t>
      </w:r>
      <w:r w:rsidRPr="00AC0F87">
        <w:rPr>
          <w:rFonts w:ascii="Arial" w:hAnsi="Arial" w:cs="Arial"/>
        </w:rPr>
        <w:t>posiadać oznakowanie znakiem CE zgodnie z wymaganiami 2014/32/UE (MID) w sprawie harmonizacji ustawodawstw państw członkowskich odnoszących się do udostępniania rynku przyrządów pomiarowych.</w:t>
      </w:r>
    </w:p>
    <w:p w14:paraId="688BE50A" w14:textId="6B9C25F5" w:rsidR="00407A5C" w:rsidRPr="00C71568" w:rsidRDefault="00407A5C">
      <w:pPr>
        <w:rPr>
          <w:rFonts w:ascii="Arial" w:hAnsi="Arial" w:cs="Arial"/>
          <w:sz w:val="24"/>
          <w:szCs w:val="24"/>
        </w:rPr>
      </w:pPr>
      <w:r w:rsidRPr="00C71568">
        <w:rPr>
          <w:rFonts w:ascii="Arial" w:eastAsia="Calibri" w:hAnsi="Arial" w:cs="Arial"/>
          <w:noProof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62336" behindDoc="0" locked="0" layoutInCell="1" allowOverlap="1" wp14:anchorId="7E400BA7" wp14:editId="215BCC29">
            <wp:simplePos x="0" y="0"/>
            <wp:positionH relativeFrom="column">
              <wp:posOffset>79066</wp:posOffset>
            </wp:positionH>
            <wp:positionV relativeFrom="paragraph">
              <wp:posOffset>140830</wp:posOffset>
            </wp:positionV>
            <wp:extent cx="3484800" cy="3380191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950" cy="3384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F0EB9" w14:textId="77777777" w:rsidR="00407A5C" w:rsidRPr="00C71568" w:rsidRDefault="00407A5C">
      <w:pPr>
        <w:rPr>
          <w:rFonts w:ascii="Arial" w:hAnsi="Arial" w:cs="Arial"/>
          <w:sz w:val="24"/>
          <w:szCs w:val="24"/>
        </w:rPr>
      </w:pPr>
    </w:p>
    <w:p w14:paraId="1AB9EEAE" w14:textId="7FEE14AD" w:rsidR="00407A5C" w:rsidRPr="00C71568" w:rsidRDefault="00407A5C">
      <w:pPr>
        <w:rPr>
          <w:rFonts w:ascii="Arial" w:hAnsi="Arial" w:cs="Arial"/>
          <w:sz w:val="24"/>
          <w:szCs w:val="24"/>
        </w:rPr>
      </w:pPr>
    </w:p>
    <w:p w14:paraId="7CA271B3" w14:textId="77777777" w:rsidR="00407A5C" w:rsidRPr="00C71568" w:rsidRDefault="00407A5C">
      <w:pPr>
        <w:rPr>
          <w:rFonts w:ascii="Arial" w:hAnsi="Arial" w:cs="Arial"/>
          <w:sz w:val="24"/>
          <w:szCs w:val="24"/>
        </w:rPr>
      </w:pPr>
    </w:p>
    <w:p w14:paraId="7276153F" w14:textId="77777777" w:rsidR="00407A5C" w:rsidRPr="00C71568" w:rsidRDefault="00407A5C">
      <w:pPr>
        <w:rPr>
          <w:rFonts w:ascii="Arial" w:hAnsi="Arial" w:cs="Arial"/>
          <w:sz w:val="24"/>
          <w:szCs w:val="24"/>
        </w:rPr>
      </w:pPr>
    </w:p>
    <w:p w14:paraId="7C4BB860" w14:textId="390EDF97" w:rsidR="00407A5C" w:rsidRPr="00C71568" w:rsidRDefault="00407A5C">
      <w:pPr>
        <w:rPr>
          <w:rFonts w:ascii="Arial" w:hAnsi="Arial" w:cs="Arial"/>
          <w:sz w:val="24"/>
          <w:szCs w:val="24"/>
        </w:rPr>
      </w:pPr>
    </w:p>
    <w:p w14:paraId="701B3EAE" w14:textId="77777777" w:rsidR="00407A5C" w:rsidRPr="00C71568" w:rsidRDefault="00407A5C">
      <w:pPr>
        <w:rPr>
          <w:rFonts w:ascii="Arial" w:hAnsi="Arial" w:cs="Arial"/>
          <w:sz w:val="24"/>
          <w:szCs w:val="24"/>
        </w:rPr>
      </w:pPr>
    </w:p>
    <w:p w14:paraId="699E08FE" w14:textId="5EEA5765" w:rsidR="00407A5C" w:rsidRPr="00C71568" w:rsidRDefault="00407A5C">
      <w:pPr>
        <w:rPr>
          <w:rFonts w:ascii="Arial" w:hAnsi="Arial" w:cs="Arial"/>
          <w:sz w:val="24"/>
          <w:szCs w:val="24"/>
        </w:rPr>
      </w:pPr>
    </w:p>
    <w:p w14:paraId="68CD03AD" w14:textId="77777777" w:rsidR="00407A5C" w:rsidRPr="00C71568" w:rsidRDefault="00407A5C">
      <w:pPr>
        <w:rPr>
          <w:rFonts w:ascii="Arial" w:hAnsi="Arial" w:cs="Arial"/>
          <w:sz w:val="24"/>
          <w:szCs w:val="24"/>
        </w:rPr>
      </w:pPr>
    </w:p>
    <w:p w14:paraId="19CC241B" w14:textId="270A927E" w:rsidR="00407A5C" w:rsidRPr="00C71568" w:rsidRDefault="00407A5C">
      <w:pPr>
        <w:rPr>
          <w:rFonts w:ascii="Arial" w:hAnsi="Arial" w:cs="Arial"/>
          <w:sz w:val="24"/>
          <w:szCs w:val="24"/>
        </w:rPr>
      </w:pPr>
    </w:p>
    <w:p w14:paraId="7F385271" w14:textId="77777777" w:rsidR="00267C6F" w:rsidRPr="00003E48" w:rsidRDefault="00267C6F" w:rsidP="00267C6F">
      <w:pPr>
        <w:rPr>
          <w:rFonts w:ascii="Arial" w:hAnsi="Arial" w:cs="Arial"/>
          <w:b/>
          <w:bCs/>
          <w:sz w:val="24"/>
          <w:szCs w:val="24"/>
        </w:rPr>
      </w:pPr>
      <w:r w:rsidRPr="00003E48">
        <w:rPr>
          <w:rFonts w:ascii="Arial" w:hAnsi="Arial" w:cs="Arial"/>
          <w:b/>
          <w:bCs/>
          <w:sz w:val="24"/>
          <w:szCs w:val="24"/>
        </w:rPr>
        <w:lastRenderedPageBreak/>
        <w:t>Inne wymagania:</w:t>
      </w:r>
    </w:p>
    <w:p w14:paraId="2EBFB1FD" w14:textId="7FB3B880" w:rsidR="00267C6F" w:rsidRPr="00267C6F" w:rsidRDefault="00267C6F" w:rsidP="00267C6F">
      <w:pPr>
        <w:rPr>
          <w:rFonts w:ascii="Arial" w:hAnsi="Arial" w:cs="Arial"/>
          <w:sz w:val="24"/>
          <w:szCs w:val="24"/>
        </w:rPr>
      </w:pPr>
      <w:r w:rsidRPr="00267C6F">
        <w:rPr>
          <w:rFonts w:ascii="Arial" w:hAnsi="Arial" w:cs="Arial"/>
          <w:sz w:val="24"/>
          <w:szCs w:val="24"/>
        </w:rPr>
        <w:t xml:space="preserve">- </w:t>
      </w:r>
      <w:r w:rsidR="00857C48">
        <w:rPr>
          <w:rFonts w:ascii="Arial" w:hAnsi="Arial" w:cs="Arial"/>
          <w:sz w:val="24"/>
          <w:szCs w:val="24"/>
        </w:rPr>
        <w:t xml:space="preserve">Gazomierze muszą być </w:t>
      </w:r>
      <w:r w:rsidR="00A04B90">
        <w:rPr>
          <w:rFonts w:ascii="Arial" w:hAnsi="Arial" w:cs="Arial"/>
          <w:sz w:val="24"/>
          <w:szCs w:val="24"/>
        </w:rPr>
        <w:t xml:space="preserve">fabrycznie </w:t>
      </w:r>
      <w:r w:rsidR="00857C48">
        <w:rPr>
          <w:rFonts w:ascii="Arial" w:hAnsi="Arial" w:cs="Arial"/>
          <w:sz w:val="24"/>
          <w:szCs w:val="24"/>
        </w:rPr>
        <w:t>nowe</w:t>
      </w:r>
    </w:p>
    <w:p w14:paraId="0B1BF0FC" w14:textId="5680B1B2" w:rsidR="00267C6F" w:rsidRPr="00267C6F" w:rsidRDefault="00267C6F" w:rsidP="00267C6F">
      <w:pPr>
        <w:rPr>
          <w:rFonts w:ascii="Arial" w:hAnsi="Arial" w:cs="Arial"/>
          <w:sz w:val="24"/>
          <w:szCs w:val="24"/>
        </w:rPr>
      </w:pPr>
      <w:r w:rsidRPr="00267C6F">
        <w:rPr>
          <w:rFonts w:ascii="Arial" w:hAnsi="Arial" w:cs="Arial"/>
          <w:sz w:val="24"/>
          <w:szCs w:val="24"/>
        </w:rPr>
        <w:t>- Brak możliwości składania ofert cząstkowych.</w:t>
      </w:r>
    </w:p>
    <w:p w14:paraId="49F89E41" w14:textId="0E5E5C32" w:rsidR="00267C6F" w:rsidRPr="00267C6F" w:rsidRDefault="00267C6F" w:rsidP="00267C6F">
      <w:pPr>
        <w:rPr>
          <w:rFonts w:ascii="Arial" w:hAnsi="Arial" w:cs="Arial"/>
          <w:color w:val="000000"/>
          <w:sz w:val="24"/>
          <w:szCs w:val="24"/>
        </w:rPr>
      </w:pPr>
      <w:bookmarkStart w:id="0" w:name="_Hlk156890438"/>
      <w:r w:rsidRPr="00267C6F">
        <w:rPr>
          <w:rFonts w:ascii="Arial" w:hAnsi="Arial" w:cs="Arial"/>
          <w:color w:val="000000"/>
          <w:sz w:val="24"/>
          <w:szCs w:val="24"/>
        </w:rPr>
        <w:t>- Całość przetargu</w:t>
      </w:r>
      <w:r w:rsidR="00C74EE0">
        <w:rPr>
          <w:rFonts w:ascii="Arial" w:hAnsi="Arial" w:cs="Arial"/>
          <w:color w:val="000000"/>
          <w:sz w:val="24"/>
          <w:szCs w:val="24"/>
        </w:rPr>
        <w:t xml:space="preserve"> w ramach niniejszej części</w:t>
      </w:r>
      <w:r w:rsidRPr="00267C6F">
        <w:rPr>
          <w:rFonts w:ascii="Arial" w:hAnsi="Arial" w:cs="Arial"/>
          <w:color w:val="000000"/>
          <w:sz w:val="24"/>
          <w:szCs w:val="24"/>
        </w:rPr>
        <w:t xml:space="preserve"> musi być realizowana przez jednego dostawcę</w:t>
      </w:r>
    </w:p>
    <w:p w14:paraId="14B6E1E4" w14:textId="77777777" w:rsidR="00FE7EC7" w:rsidRPr="00C71568" w:rsidRDefault="00FE7EC7">
      <w:pPr>
        <w:rPr>
          <w:rFonts w:ascii="Arial" w:hAnsi="Arial" w:cs="Arial"/>
          <w:sz w:val="24"/>
          <w:szCs w:val="24"/>
        </w:rPr>
      </w:pPr>
      <w:bookmarkStart w:id="1" w:name="_Toc156466748"/>
      <w:bookmarkStart w:id="2" w:name="_Toc156466749"/>
      <w:bookmarkStart w:id="3" w:name="_Toc156466750"/>
      <w:bookmarkStart w:id="4" w:name="_Toc156466753"/>
      <w:bookmarkStart w:id="5" w:name="_Toc156466754"/>
      <w:bookmarkStart w:id="6" w:name="_Toc156466755"/>
      <w:bookmarkStart w:id="7" w:name="_Toc156466756"/>
      <w:bookmarkStart w:id="8" w:name="_Toc156466757"/>
      <w:bookmarkStart w:id="9" w:name="_Toc156466758"/>
      <w:bookmarkStart w:id="10" w:name="_Toc156466761"/>
      <w:bookmarkStart w:id="11" w:name="_Toc156466762"/>
      <w:bookmarkStart w:id="12" w:name="_Toc156466764"/>
      <w:bookmarkStart w:id="13" w:name="_Toc156466766"/>
      <w:bookmarkStart w:id="14" w:name="_Toc156466767"/>
      <w:bookmarkStart w:id="15" w:name="_Toc15646676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FE7EC7" w:rsidRPr="00C71568" w:rsidSect="00C8787C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2240" w:h="15840" w:code="1"/>
      <w:pgMar w:top="284" w:right="1276" w:bottom="1418" w:left="1701" w:header="709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1101" w14:textId="77777777" w:rsidR="00C8787C" w:rsidRDefault="00C8787C">
      <w:pPr>
        <w:spacing w:after="0" w:line="240" w:lineRule="auto"/>
      </w:pPr>
      <w:r>
        <w:separator/>
      </w:r>
    </w:p>
  </w:endnote>
  <w:endnote w:type="continuationSeparator" w:id="0">
    <w:p w14:paraId="60E9ABE1" w14:textId="77777777" w:rsidR="00C8787C" w:rsidRDefault="00C8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512470"/>
      <w:docPartObj>
        <w:docPartGallery w:val="Page Numbers (Bottom of Page)"/>
        <w:docPartUnique/>
      </w:docPartObj>
    </w:sdtPr>
    <w:sdtContent>
      <w:p w14:paraId="3B6E3F70" w14:textId="06552287" w:rsidR="00D15B2C" w:rsidRDefault="00D15B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9DA922" w14:textId="77777777" w:rsidR="00D15B2C" w:rsidRDefault="00D15B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5005798"/>
      <w:docPartObj>
        <w:docPartGallery w:val="Page Numbers (Bottom of Page)"/>
        <w:docPartUnique/>
      </w:docPartObj>
    </w:sdtPr>
    <w:sdtContent>
      <w:p w14:paraId="7F05218E" w14:textId="14B811FB" w:rsidR="00595816" w:rsidRDefault="005958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47C65" w14:textId="77777777" w:rsidR="00595816" w:rsidRDefault="005958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5AC4" w14:textId="77777777" w:rsidR="00C8787C" w:rsidRDefault="00C8787C">
      <w:pPr>
        <w:spacing w:after="0" w:line="240" w:lineRule="auto"/>
      </w:pPr>
      <w:r>
        <w:separator/>
      </w:r>
    </w:p>
  </w:footnote>
  <w:footnote w:type="continuationSeparator" w:id="0">
    <w:p w14:paraId="30957034" w14:textId="77777777" w:rsidR="00C8787C" w:rsidRDefault="00C87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DA7B" w14:textId="172DEF46" w:rsidR="00D3188C" w:rsidRDefault="00D3188C">
    <w:pPr>
      <w:pStyle w:val="Nagwek"/>
    </w:pPr>
    <w:r w:rsidRPr="00710EEC">
      <w:rPr>
        <w:noProof/>
      </w:rPr>
      <w:drawing>
        <wp:inline distT="0" distB="0" distL="0" distR="0" wp14:anchorId="5840FF2F" wp14:editId="508A951A">
          <wp:extent cx="5760720" cy="774700"/>
          <wp:effectExtent l="0" t="0" r="0" b="6350"/>
          <wp:docPr id="1158615622" name="Obraz 115861562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0549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AA36" w14:textId="3B59524F" w:rsidR="00FE7EC7" w:rsidRPr="00363777" w:rsidRDefault="00D3188C" w:rsidP="006E4F2A">
    <w:pPr>
      <w:jc w:val="center"/>
      <w:rPr>
        <w:rFonts w:ascii="Arial" w:hAnsi="Arial" w:cs="Arial"/>
        <w:bCs/>
        <w:color w:val="000000"/>
        <w:sz w:val="16"/>
        <w:szCs w:val="16"/>
      </w:rPr>
    </w:pPr>
    <w:r w:rsidRPr="00710EEC">
      <w:rPr>
        <w:noProof/>
      </w:rPr>
      <w:drawing>
        <wp:inline distT="0" distB="0" distL="0" distR="0" wp14:anchorId="6CB783D4" wp14:editId="574941C4">
          <wp:extent cx="5760720" cy="774700"/>
          <wp:effectExtent l="0" t="0" r="0" b="6350"/>
          <wp:docPr id="1096561171" name="Obraz 109656117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0549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9C9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CE3364FE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3C6304"/>
    <w:multiLevelType w:val="multilevel"/>
    <w:tmpl w:val="82A45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49423360">
    <w:abstractNumId w:val="1"/>
  </w:num>
  <w:num w:numId="2" w16cid:durableId="161444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C7"/>
    <w:rsid w:val="00003E48"/>
    <w:rsid w:val="00011F5D"/>
    <w:rsid w:val="00101245"/>
    <w:rsid w:val="00244383"/>
    <w:rsid w:val="00267C6F"/>
    <w:rsid w:val="002E66F8"/>
    <w:rsid w:val="00384C50"/>
    <w:rsid w:val="00407A5C"/>
    <w:rsid w:val="004E3046"/>
    <w:rsid w:val="00527E8A"/>
    <w:rsid w:val="00532910"/>
    <w:rsid w:val="0053363D"/>
    <w:rsid w:val="00562150"/>
    <w:rsid w:val="00595816"/>
    <w:rsid w:val="006E722B"/>
    <w:rsid w:val="007D176A"/>
    <w:rsid w:val="0080265C"/>
    <w:rsid w:val="00857C48"/>
    <w:rsid w:val="00890681"/>
    <w:rsid w:val="009961EB"/>
    <w:rsid w:val="009B5BB7"/>
    <w:rsid w:val="009C1DCA"/>
    <w:rsid w:val="009E13A5"/>
    <w:rsid w:val="00A04B90"/>
    <w:rsid w:val="00A5217F"/>
    <w:rsid w:val="00A66C35"/>
    <w:rsid w:val="00BF453D"/>
    <w:rsid w:val="00C068BC"/>
    <w:rsid w:val="00C71568"/>
    <w:rsid w:val="00C74EE0"/>
    <w:rsid w:val="00C8787C"/>
    <w:rsid w:val="00CE7DF7"/>
    <w:rsid w:val="00D15B2C"/>
    <w:rsid w:val="00D3188C"/>
    <w:rsid w:val="00D47042"/>
    <w:rsid w:val="00E52AEE"/>
    <w:rsid w:val="00E61C7E"/>
    <w:rsid w:val="00E907C4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FB1223"/>
  <w15:chartTrackingRefBased/>
  <w15:docId w15:val="{65159818-EBD8-46D1-979B-1B4BCA9D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816"/>
  </w:style>
  <w:style w:type="paragraph" w:styleId="Stopka">
    <w:name w:val="footer"/>
    <w:basedOn w:val="Normalny"/>
    <w:link w:val="StopkaZnak"/>
    <w:uiPriority w:val="99"/>
    <w:unhideWhenUsed/>
    <w:rsid w:val="0059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816"/>
  </w:style>
  <w:style w:type="paragraph" w:customStyle="1" w:styleId="Default">
    <w:name w:val="Default"/>
    <w:rsid w:val="006E722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F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F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B8298-F95F-4B36-979F-210FE3CCC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15A58-E6AA-4556-9193-C5B15B4168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1049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Brukwicki</dc:creator>
  <cp:keywords/>
  <dc:description/>
  <cp:lastModifiedBy>Grzegorz Hołyszewski</cp:lastModifiedBy>
  <cp:revision>24</cp:revision>
  <dcterms:created xsi:type="dcterms:W3CDTF">2024-01-31T06:39:00Z</dcterms:created>
  <dcterms:modified xsi:type="dcterms:W3CDTF">2024-02-05T08:06:00Z</dcterms:modified>
</cp:coreProperties>
</file>