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A86BC" w14:textId="77777777" w:rsidR="00252DBA" w:rsidRPr="00167961" w:rsidRDefault="00252DBA" w:rsidP="00252DBA">
      <w:pPr>
        <w:rPr>
          <w:rFonts w:ascii="Verdana" w:hAnsi="Verdana"/>
          <w:sz w:val="18"/>
          <w:szCs w:val="18"/>
        </w:rPr>
      </w:pPr>
    </w:p>
    <w:p w14:paraId="02F655BA" w14:textId="74B774FA" w:rsidR="00252DBA" w:rsidRDefault="00252DBA" w:rsidP="00252DBA">
      <w:pPr>
        <w:jc w:val="center"/>
        <w:rPr>
          <w:rFonts w:ascii="Verdana" w:hAnsi="Verdana"/>
          <w:b/>
          <w:sz w:val="18"/>
          <w:szCs w:val="18"/>
        </w:rPr>
      </w:pPr>
      <w:r w:rsidRPr="00167961">
        <w:rPr>
          <w:rFonts w:ascii="Verdana" w:hAnsi="Verdana"/>
          <w:b/>
          <w:sz w:val="18"/>
          <w:szCs w:val="18"/>
        </w:rPr>
        <w:t>ZAPYTANIE OFERTOWE</w:t>
      </w:r>
      <w:r w:rsidR="00167961">
        <w:rPr>
          <w:rFonts w:ascii="Verdana" w:hAnsi="Verdana"/>
          <w:b/>
          <w:sz w:val="18"/>
          <w:szCs w:val="18"/>
        </w:rPr>
        <w:t xml:space="preserve"> nr </w:t>
      </w:r>
      <w:r w:rsidR="000314E3">
        <w:rPr>
          <w:rFonts w:ascii="Verdana" w:hAnsi="Verdana"/>
          <w:b/>
          <w:sz w:val="18"/>
          <w:szCs w:val="18"/>
        </w:rPr>
        <w:t>1</w:t>
      </w:r>
      <w:r w:rsidR="00167961">
        <w:rPr>
          <w:rFonts w:ascii="Verdana" w:hAnsi="Verdana"/>
          <w:b/>
          <w:sz w:val="18"/>
          <w:szCs w:val="18"/>
        </w:rPr>
        <w:t>/ZO/20</w:t>
      </w:r>
      <w:r w:rsidR="00F3534D">
        <w:rPr>
          <w:rFonts w:ascii="Verdana" w:hAnsi="Verdana"/>
          <w:b/>
          <w:sz w:val="18"/>
          <w:szCs w:val="18"/>
        </w:rPr>
        <w:t>2</w:t>
      </w:r>
      <w:r w:rsidR="0020588F">
        <w:rPr>
          <w:rFonts w:ascii="Verdana" w:hAnsi="Verdana"/>
          <w:b/>
          <w:sz w:val="18"/>
          <w:szCs w:val="18"/>
        </w:rPr>
        <w:t>3</w:t>
      </w:r>
    </w:p>
    <w:p w14:paraId="4728408C" w14:textId="7F15D09C" w:rsidR="00167961" w:rsidRPr="00167961" w:rsidRDefault="00167961" w:rsidP="00252DBA">
      <w:pPr>
        <w:jc w:val="center"/>
        <w:rPr>
          <w:rFonts w:ascii="Verdana" w:hAnsi="Verdana"/>
          <w:b/>
          <w:sz w:val="18"/>
          <w:szCs w:val="18"/>
        </w:rPr>
      </w:pPr>
      <w:r w:rsidRPr="00095E8F">
        <w:rPr>
          <w:rFonts w:ascii="Verdana" w:hAnsi="Verdana"/>
          <w:b/>
          <w:sz w:val="18"/>
          <w:szCs w:val="18"/>
        </w:rPr>
        <w:t xml:space="preserve">z dnia </w:t>
      </w:r>
      <w:r w:rsidR="00811492">
        <w:rPr>
          <w:rFonts w:ascii="Verdana" w:hAnsi="Verdana"/>
          <w:b/>
          <w:sz w:val="18"/>
          <w:szCs w:val="18"/>
        </w:rPr>
        <w:t xml:space="preserve">25 </w:t>
      </w:r>
      <w:r w:rsidR="00C06D18">
        <w:rPr>
          <w:rFonts w:ascii="Verdana" w:hAnsi="Verdana"/>
          <w:b/>
          <w:sz w:val="18"/>
          <w:szCs w:val="18"/>
        </w:rPr>
        <w:t>grudnia</w:t>
      </w:r>
      <w:r w:rsidR="0020588F">
        <w:rPr>
          <w:rFonts w:ascii="Verdana" w:hAnsi="Verdana"/>
          <w:b/>
          <w:sz w:val="18"/>
          <w:szCs w:val="18"/>
        </w:rPr>
        <w:t xml:space="preserve"> 2023</w:t>
      </w:r>
      <w:r w:rsidR="00F21802" w:rsidRPr="00095E8F">
        <w:rPr>
          <w:rFonts w:ascii="Verdana" w:hAnsi="Verdana"/>
          <w:b/>
          <w:sz w:val="18"/>
          <w:szCs w:val="18"/>
        </w:rPr>
        <w:t xml:space="preserve"> r.</w:t>
      </w:r>
    </w:p>
    <w:p w14:paraId="601DD400" w14:textId="4151CC13" w:rsidR="009F5E0D" w:rsidRDefault="009F5E0D" w:rsidP="009F5E0D">
      <w:pPr>
        <w:jc w:val="center"/>
        <w:rPr>
          <w:rFonts w:ascii="Verdana" w:hAnsi="Verdana"/>
          <w:b/>
          <w:sz w:val="18"/>
          <w:szCs w:val="18"/>
        </w:rPr>
      </w:pPr>
      <w:r>
        <w:rPr>
          <w:rFonts w:ascii="Verdana" w:hAnsi="Verdana"/>
          <w:b/>
          <w:sz w:val="18"/>
          <w:szCs w:val="18"/>
        </w:rPr>
        <w:t>na</w:t>
      </w:r>
    </w:p>
    <w:p w14:paraId="21983699" w14:textId="5AA7214B" w:rsidR="000B7A06" w:rsidRDefault="000314E3" w:rsidP="001B1275">
      <w:pPr>
        <w:jc w:val="center"/>
        <w:rPr>
          <w:rFonts w:ascii="Verdana" w:hAnsi="Verdana"/>
          <w:b/>
          <w:sz w:val="18"/>
          <w:szCs w:val="18"/>
        </w:rPr>
      </w:pPr>
      <w:bookmarkStart w:id="0" w:name="_Hlk51273581"/>
      <w:bookmarkStart w:id="1" w:name="_Hlk106911858"/>
      <w:bookmarkStart w:id="2" w:name="_Hlk518584035"/>
      <w:r>
        <w:rPr>
          <w:rFonts w:ascii="Verdana" w:hAnsi="Verdana"/>
          <w:b/>
          <w:sz w:val="18"/>
          <w:szCs w:val="18"/>
        </w:rPr>
        <w:t xml:space="preserve">wykonanie robót budowlanych – budowy Centrum Badawczo – Rozwojowego </w:t>
      </w:r>
      <w:r w:rsidR="000B7A06">
        <w:rPr>
          <w:rFonts w:ascii="Verdana" w:hAnsi="Verdana"/>
          <w:b/>
          <w:sz w:val="18"/>
          <w:szCs w:val="18"/>
        </w:rPr>
        <w:t>wraz z zagospodarowaniem terenu oraz niezbędną infrastrukturą techniczną</w:t>
      </w:r>
    </w:p>
    <w:p w14:paraId="34D5180D" w14:textId="5640438D" w:rsidR="00B762A4" w:rsidRPr="009F5E0D" w:rsidRDefault="009C5A77" w:rsidP="001B1275">
      <w:pPr>
        <w:jc w:val="center"/>
        <w:rPr>
          <w:rFonts w:ascii="Verdana" w:hAnsi="Verdana"/>
          <w:b/>
          <w:sz w:val="18"/>
          <w:szCs w:val="18"/>
        </w:rPr>
      </w:pPr>
      <w:bookmarkStart w:id="3" w:name="_Hlk153263007"/>
      <w:bookmarkEnd w:id="0"/>
      <w:bookmarkEnd w:id="1"/>
      <w:r w:rsidRPr="009F5E0D">
        <w:rPr>
          <w:rFonts w:ascii="Verdana" w:hAnsi="Verdana"/>
          <w:b/>
          <w:sz w:val="18"/>
          <w:szCs w:val="18"/>
        </w:rPr>
        <w:t xml:space="preserve">w projekcie </w:t>
      </w:r>
      <w:r w:rsidR="000B7A06">
        <w:rPr>
          <w:rFonts w:ascii="Verdana" w:hAnsi="Verdana"/>
          <w:b/>
          <w:sz w:val="18"/>
          <w:szCs w:val="18"/>
        </w:rPr>
        <w:t xml:space="preserve">planowanym do dofinansowania </w:t>
      </w:r>
      <w:r w:rsidRPr="009F5E0D">
        <w:rPr>
          <w:rFonts w:ascii="Verdana" w:hAnsi="Verdana"/>
          <w:b/>
          <w:sz w:val="18"/>
          <w:szCs w:val="18"/>
        </w:rPr>
        <w:t>ze środków Unii Europejskiej</w:t>
      </w:r>
      <w:r w:rsidR="009F5E0D" w:rsidRPr="009F5E0D">
        <w:rPr>
          <w:rFonts w:ascii="Verdana" w:hAnsi="Verdana"/>
          <w:b/>
          <w:sz w:val="18"/>
          <w:szCs w:val="18"/>
        </w:rPr>
        <w:t xml:space="preserve"> </w:t>
      </w:r>
      <w:r w:rsidR="009F5E0D" w:rsidRPr="009F5E0D">
        <w:rPr>
          <w:rFonts w:ascii="Verdana" w:hAnsi="Verdana"/>
          <w:b/>
          <w:sz w:val="18"/>
          <w:szCs w:val="18"/>
        </w:rPr>
        <w:br/>
        <w:t>w ramach</w:t>
      </w:r>
      <w:r w:rsidRPr="009F5E0D">
        <w:rPr>
          <w:rFonts w:ascii="Verdana" w:hAnsi="Verdana"/>
          <w:b/>
          <w:sz w:val="18"/>
          <w:szCs w:val="18"/>
        </w:rPr>
        <w:t xml:space="preserve"> </w:t>
      </w:r>
      <w:r w:rsidR="000B7A06" w:rsidRPr="000B7A06">
        <w:rPr>
          <w:rFonts w:ascii="Verdana" w:hAnsi="Verdana"/>
          <w:b/>
          <w:sz w:val="18"/>
          <w:szCs w:val="18"/>
        </w:rPr>
        <w:t>Fundusz</w:t>
      </w:r>
      <w:r w:rsidR="000B7A06">
        <w:rPr>
          <w:rFonts w:ascii="Verdana" w:hAnsi="Verdana"/>
          <w:b/>
          <w:sz w:val="18"/>
          <w:szCs w:val="18"/>
        </w:rPr>
        <w:t>y</w:t>
      </w:r>
      <w:r w:rsidR="000B7A06" w:rsidRPr="000B7A06">
        <w:rPr>
          <w:rFonts w:ascii="Verdana" w:hAnsi="Verdana"/>
          <w:b/>
          <w:sz w:val="18"/>
          <w:szCs w:val="18"/>
        </w:rPr>
        <w:t xml:space="preserve"> Europejsk</w:t>
      </w:r>
      <w:r w:rsidR="000B7A06">
        <w:rPr>
          <w:rFonts w:ascii="Verdana" w:hAnsi="Verdana"/>
          <w:b/>
          <w:sz w:val="18"/>
          <w:szCs w:val="18"/>
        </w:rPr>
        <w:t>ich</w:t>
      </w:r>
      <w:r w:rsidR="000B7A06" w:rsidRPr="000B7A06">
        <w:rPr>
          <w:rFonts w:ascii="Verdana" w:hAnsi="Verdana"/>
          <w:b/>
          <w:sz w:val="18"/>
          <w:szCs w:val="18"/>
        </w:rPr>
        <w:t xml:space="preserve"> dla Nowoczesnej Gospodarki</w:t>
      </w:r>
    </w:p>
    <w:bookmarkEnd w:id="2"/>
    <w:bookmarkEnd w:id="3"/>
    <w:p w14:paraId="390173FB" w14:textId="5B3B9E89" w:rsidR="009C5A77" w:rsidRPr="004F5323" w:rsidRDefault="009C5A77" w:rsidP="004F5323">
      <w:pPr>
        <w:pStyle w:val="Nagwek1"/>
        <w:numPr>
          <w:ilvl w:val="0"/>
          <w:numId w:val="46"/>
        </w:numPr>
        <w:ind w:left="284"/>
        <w:rPr>
          <w:rFonts w:ascii="Verdana" w:hAnsi="Verdana"/>
          <w:sz w:val="28"/>
          <w:szCs w:val="28"/>
        </w:rPr>
      </w:pPr>
      <w:r w:rsidRPr="004F5323">
        <w:rPr>
          <w:rFonts w:ascii="Verdana" w:hAnsi="Verdana"/>
          <w:sz w:val="28"/>
          <w:szCs w:val="28"/>
        </w:rPr>
        <w:t xml:space="preserve">Nazwa i adres </w:t>
      </w:r>
      <w:r w:rsidR="007D0692" w:rsidRPr="004F5323">
        <w:rPr>
          <w:rFonts w:ascii="Verdana" w:hAnsi="Verdana"/>
          <w:sz w:val="28"/>
          <w:szCs w:val="28"/>
        </w:rPr>
        <w:t>Z</w:t>
      </w:r>
      <w:r w:rsidRPr="004F5323">
        <w:rPr>
          <w:rFonts w:ascii="Verdana" w:hAnsi="Verdana"/>
          <w:sz w:val="28"/>
          <w:szCs w:val="28"/>
        </w:rPr>
        <w:t>amawiającego</w:t>
      </w:r>
    </w:p>
    <w:p w14:paraId="457E1A4B" w14:textId="77777777" w:rsidR="000B7A06" w:rsidRDefault="000B7A06" w:rsidP="000B7A06">
      <w:pPr>
        <w:spacing w:after="0" w:line="240" w:lineRule="auto"/>
        <w:rPr>
          <w:rFonts w:ascii="Verdana" w:eastAsia="Times New Roman" w:hAnsi="Verdana" w:cs="Times New Roman"/>
          <w:bCs/>
          <w:sz w:val="18"/>
          <w:szCs w:val="18"/>
          <w:lang w:eastAsia="pl-PL"/>
        </w:rPr>
      </w:pPr>
      <w:r w:rsidRPr="000B7A06">
        <w:rPr>
          <w:rFonts w:ascii="Verdana" w:eastAsia="Times New Roman" w:hAnsi="Verdana" w:cs="Times New Roman"/>
          <w:bCs/>
          <w:sz w:val="18"/>
          <w:szCs w:val="18"/>
          <w:lang w:eastAsia="pl-PL"/>
        </w:rPr>
        <w:t>CEJS SPÓŁKA Z OGRANICZONĄ</w:t>
      </w:r>
      <w:r>
        <w:rPr>
          <w:rFonts w:ascii="Verdana" w:eastAsia="Times New Roman" w:hAnsi="Verdana" w:cs="Times New Roman"/>
          <w:bCs/>
          <w:sz w:val="18"/>
          <w:szCs w:val="18"/>
          <w:lang w:eastAsia="pl-PL"/>
        </w:rPr>
        <w:t xml:space="preserve"> </w:t>
      </w:r>
      <w:r w:rsidRPr="000B7A06">
        <w:rPr>
          <w:rFonts w:ascii="Verdana" w:eastAsia="Times New Roman" w:hAnsi="Verdana" w:cs="Times New Roman"/>
          <w:bCs/>
          <w:sz w:val="18"/>
          <w:szCs w:val="18"/>
          <w:lang w:eastAsia="pl-PL"/>
        </w:rPr>
        <w:t>ODPOWIEDZIALNOŚCIĄ SPÓŁKA KOMANDYTOWA</w:t>
      </w:r>
    </w:p>
    <w:p w14:paraId="3D551516" w14:textId="4F31BA91" w:rsidR="00A64836" w:rsidRPr="00A64836" w:rsidRDefault="000B7A06" w:rsidP="000B7A06">
      <w:pPr>
        <w:spacing w:after="0" w:line="240" w:lineRule="auto"/>
        <w:rPr>
          <w:rFonts w:ascii="Verdana" w:eastAsia="Times New Roman" w:hAnsi="Verdana" w:cs="Times New Roman"/>
          <w:bCs/>
          <w:sz w:val="18"/>
          <w:szCs w:val="18"/>
          <w:lang w:eastAsia="pl-PL"/>
        </w:rPr>
      </w:pPr>
      <w:r>
        <w:rPr>
          <w:rFonts w:ascii="Verdana" w:eastAsia="Times New Roman" w:hAnsi="Verdana" w:cs="Times New Roman"/>
          <w:bCs/>
          <w:sz w:val="18"/>
          <w:szCs w:val="18"/>
          <w:lang w:eastAsia="pl-PL"/>
        </w:rPr>
        <w:t>u</w:t>
      </w:r>
      <w:r w:rsidR="00A64836" w:rsidRPr="00A64836">
        <w:rPr>
          <w:rFonts w:ascii="Verdana" w:eastAsia="Times New Roman" w:hAnsi="Verdana" w:cs="Times New Roman"/>
          <w:bCs/>
          <w:sz w:val="18"/>
          <w:szCs w:val="18"/>
          <w:lang w:eastAsia="pl-PL"/>
        </w:rPr>
        <w:t xml:space="preserve">l. </w:t>
      </w:r>
      <w:r>
        <w:rPr>
          <w:rFonts w:ascii="Verdana" w:eastAsia="Times New Roman" w:hAnsi="Verdana" w:cs="Times New Roman"/>
          <w:bCs/>
          <w:sz w:val="18"/>
          <w:szCs w:val="18"/>
          <w:lang w:eastAsia="pl-PL"/>
        </w:rPr>
        <w:t>Fabryczna 17</w:t>
      </w:r>
    </w:p>
    <w:p w14:paraId="2E360AB6" w14:textId="346175F5" w:rsidR="007612DF" w:rsidRDefault="000B7A06" w:rsidP="00A64836">
      <w:pPr>
        <w:spacing w:after="0" w:line="240" w:lineRule="auto"/>
        <w:rPr>
          <w:rFonts w:ascii="Verdana" w:eastAsia="Times New Roman" w:hAnsi="Verdana" w:cs="Times New Roman"/>
          <w:bCs/>
          <w:sz w:val="18"/>
          <w:szCs w:val="18"/>
          <w:lang w:eastAsia="pl-PL"/>
        </w:rPr>
      </w:pPr>
      <w:r>
        <w:rPr>
          <w:rFonts w:ascii="Verdana" w:eastAsia="Times New Roman" w:hAnsi="Verdana" w:cs="Times New Roman"/>
          <w:bCs/>
          <w:sz w:val="18"/>
          <w:szCs w:val="18"/>
          <w:lang w:eastAsia="pl-PL"/>
        </w:rPr>
        <w:t>53-609</w:t>
      </w:r>
      <w:r w:rsidR="00A64836" w:rsidRPr="00A64836">
        <w:rPr>
          <w:rFonts w:ascii="Verdana" w:eastAsia="Times New Roman" w:hAnsi="Verdana" w:cs="Times New Roman"/>
          <w:bCs/>
          <w:sz w:val="18"/>
          <w:szCs w:val="18"/>
          <w:lang w:eastAsia="pl-PL"/>
        </w:rPr>
        <w:t xml:space="preserve"> Wrocław</w:t>
      </w:r>
    </w:p>
    <w:p w14:paraId="1162635A" w14:textId="77777777" w:rsidR="007612DF" w:rsidRPr="00167961" w:rsidRDefault="007612DF" w:rsidP="007612DF">
      <w:pPr>
        <w:spacing w:after="0" w:line="240" w:lineRule="auto"/>
        <w:rPr>
          <w:rFonts w:ascii="Verdana" w:hAnsi="Verdana" w:cs="Times New Roman"/>
          <w:sz w:val="18"/>
          <w:szCs w:val="18"/>
        </w:rPr>
      </w:pPr>
    </w:p>
    <w:p w14:paraId="2A5D4DE9" w14:textId="118C8E0E" w:rsidR="00530F3D" w:rsidRPr="004F5323" w:rsidRDefault="00530F3D" w:rsidP="004F5323">
      <w:pPr>
        <w:pStyle w:val="Nagwek1"/>
        <w:numPr>
          <w:ilvl w:val="0"/>
          <w:numId w:val="46"/>
        </w:numPr>
        <w:ind w:left="284"/>
        <w:rPr>
          <w:rFonts w:ascii="Verdana" w:hAnsi="Verdana"/>
          <w:sz w:val="28"/>
          <w:szCs w:val="28"/>
        </w:rPr>
      </w:pPr>
      <w:r w:rsidRPr="004F5323">
        <w:rPr>
          <w:rFonts w:ascii="Verdana" w:hAnsi="Verdana"/>
          <w:sz w:val="28"/>
          <w:szCs w:val="28"/>
        </w:rPr>
        <w:t>Tryb udzielenia zamówienia</w:t>
      </w:r>
    </w:p>
    <w:p w14:paraId="7BC1EE19" w14:textId="0AD185F2" w:rsidR="00530F3D" w:rsidRPr="00530F3D" w:rsidRDefault="00530F3D" w:rsidP="00D5526A">
      <w:pPr>
        <w:autoSpaceDE w:val="0"/>
        <w:spacing w:after="80" w:line="240" w:lineRule="auto"/>
        <w:jc w:val="both"/>
        <w:rPr>
          <w:rFonts w:ascii="Verdana" w:hAnsi="Verdana" w:cs="Calibri"/>
          <w:sz w:val="18"/>
          <w:szCs w:val="18"/>
        </w:rPr>
      </w:pPr>
      <w:r w:rsidRPr="00530F3D">
        <w:rPr>
          <w:rFonts w:ascii="Verdana" w:hAnsi="Verdana" w:cs="Calibri"/>
          <w:sz w:val="18"/>
          <w:szCs w:val="18"/>
        </w:rPr>
        <w:t xml:space="preserve">Zamówienie zostanie udzielone zgodnie z Wytycznymi </w:t>
      </w:r>
      <w:r w:rsidR="000B7A06">
        <w:rPr>
          <w:rFonts w:ascii="Verdana" w:hAnsi="Verdana" w:cs="Calibri"/>
          <w:sz w:val="18"/>
          <w:szCs w:val="18"/>
        </w:rPr>
        <w:t xml:space="preserve"> dotyczącymi kwalifikowalności wydatków na lata 2021-2027 </w:t>
      </w:r>
      <w:r w:rsidR="0086533D">
        <w:rPr>
          <w:rFonts w:ascii="Verdana" w:hAnsi="Verdana" w:cs="Calibri"/>
          <w:sz w:val="18"/>
          <w:szCs w:val="18"/>
        </w:rPr>
        <w:t xml:space="preserve">-zasada konkurencyjności </w:t>
      </w:r>
      <w:r w:rsidR="000B7A06">
        <w:rPr>
          <w:rFonts w:ascii="Verdana" w:hAnsi="Verdana" w:cs="Calibri"/>
          <w:sz w:val="18"/>
          <w:szCs w:val="18"/>
        </w:rPr>
        <w:t>– zamówienie o wartości powyżej</w:t>
      </w:r>
      <w:r w:rsidR="0086533D">
        <w:rPr>
          <w:rFonts w:ascii="Verdana" w:hAnsi="Verdana" w:cs="Calibri"/>
          <w:sz w:val="18"/>
          <w:szCs w:val="18"/>
        </w:rPr>
        <w:t xml:space="preserve"> progów unijnych</w:t>
      </w:r>
      <w:r w:rsidR="000B7A06">
        <w:rPr>
          <w:rFonts w:ascii="Verdana" w:hAnsi="Verdana" w:cs="Calibri"/>
          <w:sz w:val="18"/>
          <w:szCs w:val="18"/>
        </w:rPr>
        <w:t>.</w:t>
      </w:r>
    </w:p>
    <w:p w14:paraId="5B349AF3" w14:textId="62D9666A" w:rsidR="0032754C" w:rsidRPr="004F5323" w:rsidRDefault="0032754C" w:rsidP="004F5323">
      <w:pPr>
        <w:pStyle w:val="Nagwek1"/>
        <w:numPr>
          <w:ilvl w:val="0"/>
          <w:numId w:val="46"/>
        </w:numPr>
        <w:ind w:left="284"/>
        <w:rPr>
          <w:rFonts w:ascii="Verdana" w:hAnsi="Verdana"/>
          <w:sz w:val="28"/>
          <w:szCs w:val="28"/>
        </w:rPr>
      </w:pPr>
      <w:r w:rsidRPr="004F5323">
        <w:rPr>
          <w:rFonts w:ascii="Verdana" w:hAnsi="Verdana"/>
          <w:sz w:val="28"/>
          <w:szCs w:val="28"/>
        </w:rPr>
        <w:t>Opis przedmiotu zamówienia</w:t>
      </w:r>
    </w:p>
    <w:p w14:paraId="717D15FF" w14:textId="0C65102C" w:rsidR="00207ABB" w:rsidRPr="00562321" w:rsidRDefault="0032754C" w:rsidP="009E03D5">
      <w:pPr>
        <w:pStyle w:val="Akapitzlist"/>
        <w:numPr>
          <w:ilvl w:val="0"/>
          <w:numId w:val="20"/>
        </w:numPr>
        <w:spacing w:after="80" w:line="240" w:lineRule="auto"/>
        <w:jc w:val="both"/>
        <w:rPr>
          <w:rFonts w:ascii="Verdana" w:hAnsi="Verdana"/>
          <w:sz w:val="18"/>
          <w:szCs w:val="18"/>
        </w:rPr>
      </w:pPr>
      <w:r w:rsidRPr="00562321">
        <w:rPr>
          <w:rFonts w:ascii="Verdana" w:hAnsi="Verdana"/>
          <w:sz w:val="18"/>
          <w:szCs w:val="18"/>
        </w:rPr>
        <w:t>Przedmiotem zamówienia</w:t>
      </w:r>
      <w:r w:rsidR="00C67D23" w:rsidRPr="00562321">
        <w:rPr>
          <w:rFonts w:ascii="Verdana" w:hAnsi="Verdana"/>
          <w:sz w:val="18"/>
          <w:szCs w:val="18"/>
        </w:rPr>
        <w:t xml:space="preserve"> jest</w:t>
      </w:r>
      <w:r w:rsidR="009F5E0D" w:rsidRPr="00562321">
        <w:rPr>
          <w:rFonts w:ascii="Verdana" w:hAnsi="Verdana"/>
          <w:sz w:val="18"/>
          <w:szCs w:val="18"/>
        </w:rPr>
        <w:t xml:space="preserve"> </w:t>
      </w:r>
      <w:r w:rsidR="00562321" w:rsidRPr="00562321">
        <w:rPr>
          <w:rFonts w:ascii="Verdana" w:hAnsi="Verdana"/>
          <w:sz w:val="18"/>
          <w:szCs w:val="18"/>
        </w:rPr>
        <w:t>wykonanie robót budowlanych w zakresie budowy Centrum Badawczo – Rozwojowego wraz z zagospodarowaniem terenu oraz niezbędną infrastrukturą techniczną w projekcie planowanym do dofinansowania ze środków Unii Europejskiej w ramach Funduszy Europejskich dla Nowoczesnej Gospodarki</w:t>
      </w:r>
      <w:r w:rsidR="00207ABB" w:rsidRPr="00562321">
        <w:rPr>
          <w:rFonts w:ascii="Verdana" w:hAnsi="Verdana"/>
          <w:sz w:val="18"/>
          <w:szCs w:val="18"/>
        </w:rPr>
        <w:t>.</w:t>
      </w:r>
    </w:p>
    <w:p w14:paraId="0132EB12" w14:textId="213D83F8" w:rsidR="00562321" w:rsidRDefault="00562321" w:rsidP="00207ABB">
      <w:pPr>
        <w:pStyle w:val="Akapitzlist"/>
        <w:numPr>
          <w:ilvl w:val="0"/>
          <w:numId w:val="20"/>
        </w:numPr>
        <w:spacing w:after="80" w:line="240" w:lineRule="auto"/>
        <w:jc w:val="both"/>
        <w:rPr>
          <w:rFonts w:ascii="Verdana" w:hAnsi="Verdana"/>
          <w:sz w:val="18"/>
          <w:szCs w:val="18"/>
        </w:rPr>
      </w:pPr>
      <w:r w:rsidRPr="00562321">
        <w:rPr>
          <w:rFonts w:ascii="Verdana" w:hAnsi="Verdana"/>
          <w:sz w:val="18"/>
          <w:szCs w:val="18"/>
        </w:rPr>
        <w:t xml:space="preserve">Przedmiotem </w:t>
      </w:r>
      <w:r>
        <w:rPr>
          <w:rFonts w:ascii="Verdana" w:hAnsi="Verdana"/>
          <w:sz w:val="18"/>
          <w:szCs w:val="18"/>
        </w:rPr>
        <w:t xml:space="preserve">zamówienia </w:t>
      </w:r>
      <w:r w:rsidRPr="00562321">
        <w:rPr>
          <w:rFonts w:ascii="Verdana" w:hAnsi="Verdana"/>
          <w:sz w:val="18"/>
          <w:szCs w:val="18"/>
        </w:rPr>
        <w:t>budowa budynku biurowego wraz częścią magazynową, zagospodarowaniem terenu oraz niezbędną infrastrukturą techniczną, zlokalizowanego przy ul. Rakietowej we Wrocławiu (działka nr ew. 15/9, j.e: Wrocław 02640I_I, obręb: Muchobór Wielki 0038.AM 14).</w:t>
      </w:r>
    </w:p>
    <w:p w14:paraId="16EC9480" w14:textId="347DECC0" w:rsidR="00562321" w:rsidRDefault="00562321" w:rsidP="00562321">
      <w:pPr>
        <w:pStyle w:val="Akapitzlist"/>
        <w:spacing w:after="80" w:line="240" w:lineRule="auto"/>
        <w:jc w:val="both"/>
        <w:rPr>
          <w:rFonts w:ascii="Verdana" w:hAnsi="Verdana"/>
          <w:sz w:val="18"/>
          <w:szCs w:val="18"/>
        </w:rPr>
      </w:pPr>
      <w:r>
        <w:rPr>
          <w:rFonts w:ascii="Verdana" w:hAnsi="Verdana"/>
          <w:sz w:val="18"/>
          <w:szCs w:val="18"/>
        </w:rPr>
        <w:t>Podstawowe parametry inwestycji:</w:t>
      </w:r>
    </w:p>
    <w:p w14:paraId="65AF274A" w14:textId="5F10C0EC" w:rsidR="00562321" w:rsidRDefault="00562321" w:rsidP="00562321">
      <w:pPr>
        <w:pStyle w:val="Akapitzlist"/>
        <w:spacing w:after="80" w:line="240" w:lineRule="auto"/>
        <w:jc w:val="both"/>
        <w:rPr>
          <w:rFonts w:ascii="Verdana" w:hAnsi="Verdana"/>
          <w:sz w:val="18"/>
          <w:szCs w:val="18"/>
        </w:rPr>
      </w:pPr>
      <w:r>
        <w:rPr>
          <w:noProof/>
        </w:rPr>
        <w:drawing>
          <wp:inline distT="0" distB="0" distL="0" distR="0" wp14:anchorId="20C607AF" wp14:editId="6A518A97">
            <wp:extent cx="4336251" cy="1314450"/>
            <wp:effectExtent l="0" t="0" r="7620" b="0"/>
            <wp:docPr id="147346140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461409" name=""/>
                    <pic:cNvPicPr/>
                  </pic:nvPicPr>
                  <pic:blipFill>
                    <a:blip r:embed="rId8"/>
                    <a:stretch>
                      <a:fillRect/>
                    </a:stretch>
                  </pic:blipFill>
                  <pic:spPr>
                    <a:xfrm>
                      <a:off x="0" y="0"/>
                      <a:ext cx="4340020" cy="1315593"/>
                    </a:xfrm>
                    <a:prstGeom prst="rect">
                      <a:avLst/>
                    </a:prstGeom>
                  </pic:spPr>
                </pic:pic>
              </a:graphicData>
            </a:graphic>
          </wp:inline>
        </w:drawing>
      </w:r>
    </w:p>
    <w:p w14:paraId="45E7ECCA" w14:textId="606CAF0C" w:rsidR="00562321" w:rsidRDefault="00562321" w:rsidP="00562321">
      <w:pPr>
        <w:pStyle w:val="Akapitzlist"/>
        <w:spacing w:after="80" w:line="240" w:lineRule="auto"/>
        <w:jc w:val="both"/>
        <w:rPr>
          <w:rFonts w:ascii="Verdana" w:hAnsi="Verdana"/>
          <w:sz w:val="18"/>
          <w:szCs w:val="18"/>
        </w:rPr>
      </w:pPr>
    </w:p>
    <w:p w14:paraId="11FCCC47" w14:textId="274C13C5" w:rsidR="00562321" w:rsidRDefault="00562321" w:rsidP="00207ABB">
      <w:pPr>
        <w:pStyle w:val="Akapitzlist"/>
        <w:numPr>
          <w:ilvl w:val="0"/>
          <w:numId w:val="20"/>
        </w:numPr>
        <w:spacing w:after="80" w:line="240" w:lineRule="auto"/>
        <w:jc w:val="both"/>
        <w:rPr>
          <w:rFonts w:ascii="Verdana" w:hAnsi="Verdana"/>
          <w:sz w:val="18"/>
          <w:szCs w:val="18"/>
        </w:rPr>
      </w:pPr>
      <w:r w:rsidRPr="00562321">
        <w:rPr>
          <w:rFonts w:ascii="Verdana" w:hAnsi="Verdana"/>
          <w:sz w:val="18"/>
          <w:szCs w:val="18"/>
        </w:rPr>
        <w:t xml:space="preserve">W </w:t>
      </w:r>
      <w:r>
        <w:rPr>
          <w:rFonts w:ascii="Verdana" w:hAnsi="Verdana"/>
          <w:sz w:val="18"/>
          <w:szCs w:val="18"/>
        </w:rPr>
        <w:t>ramach realizacji przedmiotu zamówienia Wykonawca wykona</w:t>
      </w:r>
      <w:r w:rsidRPr="00562321">
        <w:rPr>
          <w:rFonts w:ascii="Verdana" w:hAnsi="Verdana"/>
          <w:sz w:val="18"/>
          <w:szCs w:val="18"/>
        </w:rPr>
        <w:t xml:space="preserve"> przedmiotow</w:t>
      </w:r>
      <w:r>
        <w:rPr>
          <w:rFonts w:ascii="Verdana" w:hAnsi="Verdana"/>
          <w:sz w:val="18"/>
          <w:szCs w:val="18"/>
        </w:rPr>
        <w:t>y</w:t>
      </w:r>
      <w:r w:rsidRPr="00562321">
        <w:rPr>
          <w:rFonts w:ascii="Verdana" w:hAnsi="Verdana"/>
          <w:sz w:val="18"/>
          <w:szCs w:val="18"/>
        </w:rPr>
        <w:t xml:space="preserve"> obiekt w stanie pod klucz, zgodnie z dokumentacją</w:t>
      </w:r>
      <w:r>
        <w:rPr>
          <w:rFonts w:ascii="Verdana" w:hAnsi="Verdana"/>
          <w:sz w:val="18"/>
          <w:szCs w:val="18"/>
        </w:rPr>
        <w:t xml:space="preserve"> projektową oraz pozwoleniem na budowę</w:t>
      </w:r>
      <w:r w:rsidRPr="00562321">
        <w:rPr>
          <w:rFonts w:ascii="Verdana" w:hAnsi="Verdana"/>
          <w:sz w:val="18"/>
          <w:szCs w:val="18"/>
        </w:rPr>
        <w:t>, wraz z zagospodarowaniem terenu</w:t>
      </w:r>
      <w:r>
        <w:rPr>
          <w:rFonts w:ascii="Verdana" w:hAnsi="Verdana"/>
          <w:sz w:val="18"/>
          <w:szCs w:val="18"/>
        </w:rPr>
        <w:t>, wykonaniem przyłączy i przyłączenia obiektu do sieci zewnętrznych</w:t>
      </w:r>
      <w:r w:rsidRPr="00562321">
        <w:rPr>
          <w:rFonts w:ascii="Verdana" w:hAnsi="Verdana"/>
          <w:sz w:val="18"/>
          <w:szCs w:val="18"/>
        </w:rPr>
        <w:t xml:space="preserve"> oraz</w:t>
      </w:r>
      <w:r>
        <w:rPr>
          <w:rFonts w:ascii="Verdana" w:hAnsi="Verdana"/>
          <w:sz w:val="18"/>
          <w:szCs w:val="18"/>
        </w:rPr>
        <w:t xml:space="preserve"> uzyskaniem decyzji o pozwoleniu na użytkowanie. </w:t>
      </w:r>
    </w:p>
    <w:p w14:paraId="27694B84" w14:textId="77777777" w:rsidR="00225124" w:rsidRPr="00225124" w:rsidRDefault="00225124" w:rsidP="00225124">
      <w:pPr>
        <w:pStyle w:val="Akapitzlist"/>
        <w:numPr>
          <w:ilvl w:val="0"/>
          <w:numId w:val="20"/>
        </w:numPr>
        <w:spacing w:after="80" w:line="240" w:lineRule="auto"/>
        <w:jc w:val="both"/>
        <w:rPr>
          <w:rFonts w:ascii="Verdana" w:hAnsi="Verdana"/>
          <w:sz w:val="18"/>
          <w:szCs w:val="18"/>
        </w:rPr>
      </w:pPr>
      <w:r w:rsidRPr="00225124">
        <w:rPr>
          <w:rFonts w:ascii="Verdana" w:hAnsi="Verdana"/>
          <w:sz w:val="18"/>
          <w:szCs w:val="18"/>
        </w:rPr>
        <w:t>Szczegółowy opis przedmiotu zamówienia, opis wymagań Zamawiającego w zakresie realizacji i odbioru określają:</w:t>
      </w:r>
    </w:p>
    <w:p w14:paraId="6C30F461" w14:textId="3542281E" w:rsidR="00225124" w:rsidRDefault="00225124" w:rsidP="007251C3">
      <w:pPr>
        <w:pStyle w:val="Akapitzlist"/>
        <w:numPr>
          <w:ilvl w:val="0"/>
          <w:numId w:val="33"/>
        </w:numPr>
        <w:spacing w:after="80" w:line="240" w:lineRule="auto"/>
        <w:jc w:val="both"/>
        <w:rPr>
          <w:rFonts w:ascii="Verdana" w:hAnsi="Verdana"/>
          <w:sz w:val="18"/>
          <w:szCs w:val="18"/>
        </w:rPr>
      </w:pPr>
      <w:r w:rsidRPr="00225124">
        <w:rPr>
          <w:rFonts w:ascii="Verdana" w:hAnsi="Verdana"/>
          <w:sz w:val="18"/>
          <w:szCs w:val="18"/>
        </w:rPr>
        <w:t>dokumentacja projektowa, w tym projekt budowlany oraz projekt wykonawczy, sporządzony przez</w:t>
      </w:r>
      <w:r w:rsidRPr="00225124">
        <w:t xml:space="preserve"> </w:t>
      </w:r>
      <w:r w:rsidRPr="00225124">
        <w:rPr>
          <w:rFonts w:ascii="Verdana" w:hAnsi="Verdana"/>
          <w:sz w:val="18"/>
          <w:szCs w:val="18"/>
        </w:rPr>
        <w:t>3XA Sp. z o.o. A</w:t>
      </w:r>
      <w:r>
        <w:rPr>
          <w:rFonts w:ascii="Verdana" w:hAnsi="Verdana"/>
          <w:sz w:val="18"/>
          <w:szCs w:val="18"/>
        </w:rPr>
        <w:t>l</w:t>
      </w:r>
      <w:r w:rsidRPr="00225124">
        <w:rPr>
          <w:rFonts w:ascii="Verdana" w:hAnsi="Verdana"/>
          <w:sz w:val="18"/>
          <w:szCs w:val="18"/>
        </w:rPr>
        <w:t>. Kasprowicza 63/1, 51-136 Wrocław.</w:t>
      </w:r>
    </w:p>
    <w:p w14:paraId="01C93DD0" w14:textId="6DDAE44E" w:rsidR="00225124" w:rsidRDefault="00225124" w:rsidP="00225124">
      <w:pPr>
        <w:pStyle w:val="Akapitzlist"/>
        <w:spacing w:after="80" w:line="240" w:lineRule="auto"/>
        <w:ind w:left="1080"/>
        <w:jc w:val="both"/>
        <w:rPr>
          <w:rFonts w:ascii="Verdana" w:hAnsi="Verdana"/>
          <w:sz w:val="18"/>
          <w:szCs w:val="18"/>
        </w:rPr>
      </w:pPr>
      <w:r>
        <w:rPr>
          <w:rFonts w:ascii="Verdana" w:hAnsi="Verdana"/>
          <w:sz w:val="18"/>
          <w:szCs w:val="18"/>
        </w:rPr>
        <w:t>Dokumentacja projektowa wraz z uzgodnieni</w:t>
      </w:r>
      <w:r w:rsidR="00BC313F">
        <w:rPr>
          <w:rFonts w:ascii="Verdana" w:hAnsi="Verdana"/>
          <w:sz w:val="18"/>
          <w:szCs w:val="18"/>
        </w:rPr>
        <w:t>a</w:t>
      </w:r>
      <w:r>
        <w:rPr>
          <w:rFonts w:ascii="Verdana" w:hAnsi="Verdana"/>
          <w:sz w:val="18"/>
          <w:szCs w:val="18"/>
        </w:rPr>
        <w:t>mi oraz po</w:t>
      </w:r>
      <w:r w:rsidR="00BC313F">
        <w:rPr>
          <w:rFonts w:ascii="Verdana" w:hAnsi="Verdana"/>
          <w:sz w:val="18"/>
          <w:szCs w:val="18"/>
        </w:rPr>
        <w:t>z</w:t>
      </w:r>
      <w:r>
        <w:rPr>
          <w:rFonts w:ascii="Verdana" w:hAnsi="Verdana"/>
          <w:sz w:val="18"/>
          <w:szCs w:val="18"/>
        </w:rPr>
        <w:t xml:space="preserve">woleniem na budowę jest do pobrania w tym miejscu </w:t>
      </w:r>
    </w:p>
    <w:p w14:paraId="4F94C9B5" w14:textId="77777777" w:rsidR="00811492" w:rsidRDefault="00000000" w:rsidP="00811492">
      <w:pPr>
        <w:spacing w:after="80" w:line="240" w:lineRule="auto"/>
        <w:ind w:left="1134"/>
        <w:jc w:val="both"/>
      </w:pPr>
      <w:hyperlink r:id="rId9" w:history="1">
        <w:r w:rsidR="00811492">
          <w:rPr>
            <w:rStyle w:val="Hipercze"/>
          </w:rPr>
          <w:t>PB</w:t>
        </w:r>
      </w:hyperlink>
    </w:p>
    <w:p w14:paraId="1A0B0C9B" w14:textId="77777777" w:rsidR="00811492" w:rsidRDefault="00000000" w:rsidP="00811492">
      <w:pPr>
        <w:spacing w:after="80" w:line="240" w:lineRule="auto"/>
        <w:ind w:left="1134"/>
        <w:jc w:val="both"/>
      </w:pPr>
      <w:hyperlink r:id="rId10" w:history="1">
        <w:r w:rsidR="00811492">
          <w:rPr>
            <w:rStyle w:val="Hipercze"/>
          </w:rPr>
          <w:t>PW</w:t>
        </w:r>
      </w:hyperlink>
    </w:p>
    <w:p w14:paraId="34EF66B5" w14:textId="77777777" w:rsidR="00811492" w:rsidRPr="00811492" w:rsidRDefault="00000000" w:rsidP="00811492">
      <w:pPr>
        <w:spacing w:after="80" w:line="240" w:lineRule="auto"/>
        <w:ind w:left="1134"/>
        <w:jc w:val="both"/>
        <w:rPr>
          <w:rFonts w:ascii="Verdana" w:hAnsi="Verdana"/>
          <w:sz w:val="18"/>
          <w:szCs w:val="18"/>
        </w:rPr>
      </w:pPr>
      <w:hyperlink r:id="rId11" w:history="1">
        <w:r w:rsidR="00811492">
          <w:rPr>
            <w:rStyle w:val="Hipercze"/>
          </w:rPr>
          <w:t>UZGODNIENIA</w:t>
        </w:r>
      </w:hyperlink>
    </w:p>
    <w:p w14:paraId="1339C197" w14:textId="14A059E6" w:rsidR="00BC313F" w:rsidRDefault="00BC313F" w:rsidP="00BC313F">
      <w:pPr>
        <w:pStyle w:val="Akapitzlist"/>
        <w:numPr>
          <w:ilvl w:val="0"/>
          <w:numId w:val="20"/>
        </w:numPr>
        <w:spacing w:after="80" w:line="240" w:lineRule="auto"/>
        <w:jc w:val="both"/>
        <w:rPr>
          <w:rFonts w:ascii="Verdana" w:hAnsi="Verdana"/>
          <w:sz w:val="18"/>
          <w:szCs w:val="18"/>
        </w:rPr>
      </w:pPr>
      <w:r w:rsidRPr="00BC313F">
        <w:rPr>
          <w:rFonts w:ascii="Verdana" w:hAnsi="Verdana"/>
          <w:sz w:val="18"/>
          <w:szCs w:val="18"/>
        </w:rPr>
        <w:t xml:space="preserve">Wszystkie wymagania określone w dokumentach wskazanych powyżej stanowią wymagania minimalne, a ich spełnienie jest obligatoryjne. Niespełnienie ww. wymagań minimalnych będzie skutkować odrzuceniem oferty jako niezgodnej z </w:t>
      </w:r>
      <w:r>
        <w:rPr>
          <w:rFonts w:ascii="Verdana" w:hAnsi="Verdana"/>
          <w:sz w:val="18"/>
          <w:szCs w:val="18"/>
        </w:rPr>
        <w:t xml:space="preserve">wymaganiami co do przedmiotu </w:t>
      </w:r>
      <w:r w:rsidRPr="00BC313F">
        <w:rPr>
          <w:rFonts w:ascii="Verdana" w:hAnsi="Verdana"/>
          <w:sz w:val="18"/>
          <w:szCs w:val="18"/>
        </w:rPr>
        <w:t xml:space="preserve"> zamówienia</w:t>
      </w:r>
      <w:r>
        <w:rPr>
          <w:rFonts w:ascii="Verdana" w:hAnsi="Verdana"/>
          <w:sz w:val="18"/>
          <w:szCs w:val="18"/>
        </w:rPr>
        <w:t>.</w:t>
      </w:r>
    </w:p>
    <w:p w14:paraId="282F635F" w14:textId="438293E2" w:rsidR="00BC313F" w:rsidRDefault="00BC313F" w:rsidP="009526ED">
      <w:pPr>
        <w:pStyle w:val="Akapitzlist"/>
        <w:numPr>
          <w:ilvl w:val="0"/>
          <w:numId w:val="20"/>
        </w:numPr>
        <w:spacing w:after="80" w:line="240" w:lineRule="auto"/>
        <w:jc w:val="both"/>
        <w:rPr>
          <w:rFonts w:ascii="Verdana" w:hAnsi="Verdana"/>
          <w:sz w:val="18"/>
          <w:szCs w:val="18"/>
        </w:rPr>
      </w:pPr>
      <w:r w:rsidRPr="00BC313F">
        <w:rPr>
          <w:rFonts w:ascii="Verdana" w:hAnsi="Verdana"/>
          <w:sz w:val="18"/>
          <w:szCs w:val="18"/>
        </w:rPr>
        <w:t>Realizacja zamówienia podlega prawu polskiemu, w tym w szczególności ustawie Prawo budowlane, ustawie Kodeks cywilny. Wykonawca będzie zobowiązany do wykonania robót budowlanych zgodnie z prawem polskim, w szczególności z przepisami techniczno – budowlanymi, przepisami dotyczącymi wyrobów, materiałów stosowanych w budownictwie</w:t>
      </w:r>
      <w:r>
        <w:rPr>
          <w:rFonts w:ascii="Verdana" w:hAnsi="Verdana"/>
          <w:sz w:val="18"/>
          <w:szCs w:val="18"/>
        </w:rPr>
        <w:t xml:space="preserve"> oraz innymi stosownymi przepisami, mającymi zastosowanie w tym zakresie</w:t>
      </w:r>
      <w:r w:rsidRPr="00BC313F">
        <w:rPr>
          <w:rFonts w:ascii="Verdana" w:hAnsi="Verdana"/>
          <w:sz w:val="18"/>
          <w:szCs w:val="18"/>
        </w:rPr>
        <w:t>.</w:t>
      </w:r>
    </w:p>
    <w:p w14:paraId="7E34E2AB" w14:textId="1A59C5C6" w:rsidR="00BC313F" w:rsidRPr="00BC313F" w:rsidRDefault="00BC313F" w:rsidP="009E4BD4">
      <w:pPr>
        <w:pStyle w:val="Akapitzlist"/>
        <w:numPr>
          <w:ilvl w:val="0"/>
          <w:numId w:val="20"/>
        </w:numPr>
        <w:spacing w:after="80" w:line="240" w:lineRule="auto"/>
        <w:jc w:val="both"/>
        <w:rPr>
          <w:rFonts w:ascii="Verdana" w:hAnsi="Verdana"/>
          <w:sz w:val="18"/>
          <w:szCs w:val="18"/>
        </w:rPr>
      </w:pPr>
      <w:r w:rsidRPr="00BC313F">
        <w:rPr>
          <w:rFonts w:ascii="Verdana" w:hAnsi="Verdana"/>
          <w:sz w:val="18"/>
          <w:szCs w:val="18"/>
        </w:rPr>
        <w:t>Ewentualne wskazanie nazw zwyczajowych czy producentów w zamieszczonych elementach opisu przedmiotu zamówienia (OPZ) służy wyłącznie określeniu cech technicznych i jakościowych. Zamawiający dopuszcza rozwiązania równoważne opisywanym. Wykonawca, który powołuje się na rozwiązania równoważne opisywanym przez zamawiającego, jest obowiązany wykazać, że oferowane przez niego dostawy, usługi lub roboty budowlane spełniają wymagania określone przez zamawiającego. W takiej sytuacji zamawiający wymaga złożenia stosownych dokumentów, potwierdzających spełnienie wymagań.</w:t>
      </w:r>
    </w:p>
    <w:p w14:paraId="765E6260" w14:textId="3E55DF17" w:rsidR="00BC313F" w:rsidRDefault="00BC313F" w:rsidP="00BC313F">
      <w:pPr>
        <w:pStyle w:val="Akapitzlist"/>
        <w:numPr>
          <w:ilvl w:val="0"/>
          <w:numId w:val="20"/>
        </w:numPr>
        <w:spacing w:after="80" w:line="240" w:lineRule="auto"/>
        <w:jc w:val="both"/>
        <w:rPr>
          <w:rFonts w:ascii="Verdana" w:hAnsi="Verdana"/>
          <w:sz w:val="18"/>
          <w:szCs w:val="18"/>
        </w:rPr>
      </w:pPr>
      <w:r>
        <w:rPr>
          <w:rFonts w:ascii="Verdana" w:hAnsi="Verdana"/>
          <w:sz w:val="18"/>
          <w:szCs w:val="18"/>
        </w:rPr>
        <w:t>Główne obowiązki Wykonawcy</w:t>
      </w:r>
      <w:r w:rsidR="002D14D2">
        <w:rPr>
          <w:rFonts w:ascii="Verdana" w:hAnsi="Verdana"/>
          <w:sz w:val="18"/>
          <w:szCs w:val="18"/>
        </w:rPr>
        <w:t>, w tym prace przygotowawcze</w:t>
      </w:r>
      <w:r>
        <w:rPr>
          <w:rFonts w:ascii="Verdana" w:hAnsi="Verdana"/>
          <w:sz w:val="18"/>
          <w:szCs w:val="18"/>
        </w:rPr>
        <w:t>:</w:t>
      </w:r>
    </w:p>
    <w:p w14:paraId="7CB2298D" w14:textId="702E85CF" w:rsidR="00BC313F" w:rsidRPr="00BC313F" w:rsidRDefault="00BC313F" w:rsidP="00BC313F">
      <w:pPr>
        <w:pStyle w:val="Akapitzlist"/>
        <w:numPr>
          <w:ilvl w:val="0"/>
          <w:numId w:val="34"/>
        </w:numPr>
        <w:spacing w:after="80" w:line="240" w:lineRule="auto"/>
        <w:jc w:val="both"/>
        <w:rPr>
          <w:rFonts w:ascii="Verdana" w:hAnsi="Verdana"/>
          <w:sz w:val="18"/>
          <w:szCs w:val="18"/>
        </w:rPr>
      </w:pPr>
      <w:r w:rsidRPr="00BC313F">
        <w:rPr>
          <w:rFonts w:ascii="Verdana" w:hAnsi="Verdana"/>
          <w:sz w:val="18"/>
          <w:szCs w:val="18"/>
        </w:rPr>
        <w:t>sporządzenie dokumentacji warsztatowej,</w:t>
      </w:r>
    </w:p>
    <w:p w14:paraId="59F10C58" w14:textId="000F06AF" w:rsidR="00BC313F" w:rsidRPr="00BC313F" w:rsidRDefault="00BC313F" w:rsidP="00BC313F">
      <w:pPr>
        <w:pStyle w:val="Akapitzlist"/>
        <w:numPr>
          <w:ilvl w:val="0"/>
          <w:numId w:val="34"/>
        </w:numPr>
        <w:spacing w:after="80" w:line="240" w:lineRule="auto"/>
        <w:jc w:val="both"/>
        <w:rPr>
          <w:rFonts w:ascii="Verdana" w:hAnsi="Verdana"/>
          <w:sz w:val="18"/>
          <w:szCs w:val="18"/>
        </w:rPr>
      </w:pPr>
      <w:r w:rsidRPr="00BC313F">
        <w:rPr>
          <w:rFonts w:ascii="Verdana" w:hAnsi="Verdana"/>
          <w:sz w:val="18"/>
          <w:szCs w:val="18"/>
        </w:rPr>
        <w:t xml:space="preserve">wszelkie Roboty budowlane wynikające z dokumentów wskazanych </w:t>
      </w:r>
      <w:r w:rsidR="002D14D2">
        <w:rPr>
          <w:rFonts w:ascii="Verdana" w:hAnsi="Verdana"/>
          <w:sz w:val="18"/>
          <w:szCs w:val="18"/>
        </w:rPr>
        <w:t>powyżej</w:t>
      </w:r>
      <w:r w:rsidRPr="00BC313F">
        <w:rPr>
          <w:rFonts w:ascii="Verdana" w:hAnsi="Verdana"/>
          <w:sz w:val="18"/>
          <w:szCs w:val="18"/>
        </w:rPr>
        <w:t>,</w:t>
      </w:r>
    </w:p>
    <w:p w14:paraId="59E47E8F" w14:textId="2DA60E1D" w:rsidR="00BC313F" w:rsidRPr="00BC313F" w:rsidRDefault="00BC313F" w:rsidP="00BC313F">
      <w:pPr>
        <w:pStyle w:val="Akapitzlist"/>
        <w:numPr>
          <w:ilvl w:val="0"/>
          <w:numId w:val="34"/>
        </w:numPr>
        <w:spacing w:after="80" w:line="240" w:lineRule="auto"/>
        <w:jc w:val="both"/>
        <w:rPr>
          <w:rFonts w:ascii="Verdana" w:hAnsi="Verdana"/>
          <w:sz w:val="18"/>
          <w:szCs w:val="18"/>
        </w:rPr>
      </w:pPr>
      <w:r w:rsidRPr="00BC313F">
        <w:rPr>
          <w:rFonts w:ascii="Verdana" w:hAnsi="Verdana"/>
          <w:sz w:val="18"/>
          <w:szCs w:val="18"/>
        </w:rPr>
        <w:t xml:space="preserve">budowę dróg dojazdowych, </w:t>
      </w:r>
    </w:p>
    <w:p w14:paraId="2DD81788" w14:textId="093A55D8" w:rsidR="00BC313F" w:rsidRPr="00BC313F" w:rsidRDefault="00BC313F" w:rsidP="00BC313F">
      <w:pPr>
        <w:pStyle w:val="Akapitzlist"/>
        <w:numPr>
          <w:ilvl w:val="0"/>
          <w:numId w:val="34"/>
        </w:numPr>
        <w:spacing w:after="80" w:line="240" w:lineRule="auto"/>
        <w:jc w:val="both"/>
        <w:rPr>
          <w:rFonts w:ascii="Verdana" w:hAnsi="Verdana"/>
          <w:sz w:val="18"/>
          <w:szCs w:val="18"/>
        </w:rPr>
      </w:pPr>
      <w:r w:rsidRPr="00BC313F">
        <w:rPr>
          <w:rFonts w:ascii="Verdana" w:hAnsi="Verdana"/>
          <w:sz w:val="18"/>
          <w:szCs w:val="18"/>
        </w:rPr>
        <w:t xml:space="preserve">budowę sieci i przyłączy, </w:t>
      </w:r>
    </w:p>
    <w:p w14:paraId="560B7F3E" w14:textId="712F7060" w:rsidR="00BC313F" w:rsidRPr="00BC313F" w:rsidRDefault="00BC313F" w:rsidP="00BC313F">
      <w:pPr>
        <w:pStyle w:val="Akapitzlist"/>
        <w:numPr>
          <w:ilvl w:val="0"/>
          <w:numId w:val="34"/>
        </w:numPr>
        <w:spacing w:after="80" w:line="240" w:lineRule="auto"/>
        <w:jc w:val="both"/>
        <w:rPr>
          <w:rFonts w:ascii="Verdana" w:hAnsi="Verdana"/>
          <w:sz w:val="18"/>
          <w:szCs w:val="18"/>
        </w:rPr>
      </w:pPr>
      <w:r w:rsidRPr="00BC313F">
        <w:rPr>
          <w:rFonts w:ascii="Verdana" w:hAnsi="Verdana"/>
          <w:sz w:val="18"/>
          <w:szCs w:val="18"/>
        </w:rPr>
        <w:t>obsługę geodezyjną i geologiczną w pełnym zakresie oraz koordynację obsługi archeologicznej Robót,</w:t>
      </w:r>
    </w:p>
    <w:p w14:paraId="121D4844" w14:textId="43F70B96" w:rsidR="00BC313F" w:rsidRPr="00BC313F" w:rsidRDefault="00BC313F" w:rsidP="00BC313F">
      <w:pPr>
        <w:pStyle w:val="Akapitzlist"/>
        <w:numPr>
          <w:ilvl w:val="0"/>
          <w:numId w:val="34"/>
        </w:numPr>
        <w:spacing w:after="80" w:line="240" w:lineRule="auto"/>
        <w:jc w:val="both"/>
        <w:rPr>
          <w:rFonts w:ascii="Verdana" w:hAnsi="Verdana"/>
          <w:sz w:val="18"/>
          <w:szCs w:val="18"/>
        </w:rPr>
      </w:pPr>
      <w:r w:rsidRPr="00BC313F">
        <w:rPr>
          <w:rFonts w:ascii="Verdana" w:hAnsi="Verdana"/>
          <w:sz w:val="18"/>
          <w:szCs w:val="18"/>
        </w:rPr>
        <w:t>utylizację ziemi i materiałów pochodzących z rozbiórek i wykopów, zgodnie z ustawą o odpadach i prawem ochrony środowiska,</w:t>
      </w:r>
    </w:p>
    <w:p w14:paraId="086A0AE9" w14:textId="63A6A009" w:rsidR="00BC313F" w:rsidRPr="00BC313F" w:rsidRDefault="00BC313F" w:rsidP="00BC313F">
      <w:pPr>
        <w:pStyle w:val="Akapitzlist"/>
        <w:numPr>
          <w:ilvl w:val="0"/>
          <w:numId w:val="34"/>
        </w:numPr>
        <w:spacing w:after="80" w:line="240" w:lineRule="auto"/>
        <w:jc w:val="both"/>
        <w:rPr>
          <w:rFonts w:ascii="Verdana" w:hAnsi="Verdana"/>
          <w:sz w:val="18"/>
          <w:szCs w:val="18"/>
        </w:rPr>
      </w:pPr>
      <w:r w:rsidRPr="00BC313F">
        <w:rPr>
          <w:rFonts w:ascii="Verdana" w:hAnsi="Verdana"/>
          <w:sz w:val="18"/>
          <w:szCs w:val="18"/>
        </w:rPr>
        <w:t>uzyskanie wszelkich pozwoleń, zgód i uzgodnień w szczególności na zajęcie pasa drogowego, które są wymagane w celu rozpoczęcia i realizacji dowolnej części Robót, dostawy materiałów i urządzeń przez Wykonawcę, oraz w celu ukończenia Robót i użytkowania Przedmiotu Umowy,</w:t>
      </w:r>
    </w:p>
    <w:p w14:paraId="67313494" w14:textId="1C5799AC" w:rsidR="00BC313F" w:rsidRPr="00BC313F" w:rsidRDefault="00BC313F" w:rsidP="00BC313F">
      <w:pPr>
        <w:pStyle w:val="Akapitzlist"/>
        <w:numPr>
          <w:ilvl w:val="0"/>
          <w:numId w:val="34"/>
        </w:numPr>
        <w:spacing w:after="80" w:line="240" w:lineRule="auto"/>
        <w:jc w:val="both"/>
        <w:rPr>
          <w:rFonts w:ascii="Verdana" w:hAnsi="Verdana"/>
          <w:sz w:val="18"/>
          <w:szCs w:val="18"/>
        </w:rPr>
      </w:pPr>
      <w:r w:rsidRPr="00BC313F">
        <w:rPr>
          <w:rFonts w:ascii="Verdana" w:hAnsi="Verdana"/>
          <w:sz w:val="18"/>
          <w:szCs w:val="18"/>
        </w:rPr>
        <w:t xml:space="preserve">uzyskanie wszelkich pozwoleń, zgód i uzgodnień dotyczących tymczasowej infrastruktury technicznej (drogi, media itp.) niezbędnych do prawidłowego funkcjonowania budowy oraz wykonanie tej infrastruktury, w tym zapewnienie dojazdu do terenu robót, </w:t>
      </w:r>
    </w:p>
    <w:p w14:paraId="65BB0AD9" w14:textId="22D4AFD8" w:rsidR="00BC313F" w:rsidRPr="00BC313F" w:rsidRDefault="00BC313F" w:rsidP="00BC313F">
      <w:pPr>
        <w:pStyle w:val="Akapitzlist"/>
        <w:numPr>
          <w:ilvl w:val="0"/>
          <w:numId w:val="34"/>
        </w:numPr>
        <w:spacing w:after="80" w:line="240" w:lineRule="auto"/>
        <w:jc w:val="both"/>
        <w:rPr>
          <w:rFonts w:ascii="Verdana" w:hAnsi="Verdana"/>
          <w:sz w:val="18"/>
          <w:szCs w:val="18"/>
        </w:rPr>
      </w:pPr>
      <w:r w:rsidRPr="00BC313F">
        <w:rPr>
          <w:rFonts w:ascii="Verdana" w:hAnsi="Verdana"/>
          <w:sz w:val="18"/>
          <w:szCs w:val="18"/>
        </w:rPr>
        <w:t>wszelkie pozostałe prace niezbędne dla prawidłowego funkcjonowania Obiektu,</w:t>
      </w:r>
    </w:p>
    <w:p w14:paraId="539C150D" w14:textId="2F29FB7C" w:rsidR="00BC313F" w:rsidRPr="00BC313F" w:rsidRDefault="00BC313F" w:rsidP="00BC313F">
      <w:pPr>
        <w:pStyle w:val="Akapitzlist"/>
        <w:numPr>
          <w:ilvl w:val="0"/>
          <w:numId w:val="34"/>
        </w:numPr>
        <w:spacing w:after="80" w:line="240" w:lineRule="auto"/>
        <w:jc w:val="both"/>
        <w:rPr>
          <w:rFonts w:ascii="Verdana" w:hAnsi="Verdana"/>
          <w:sz w:val="18"/>
          <w:szCs w:val="18"/>
        </w:rPr>
      </w:pPr>
      <w:r w:rsidRPr="00BC313F">
        <w:rPr>
          <w:rFonts w:ascii="Verdana" w:hAnsi="Verdana"/>
          <w:sz w:val="18"/>
          <w:szCs w:val="18"/>
        </w:rPr>
        <w:t>zorganizowanie w obrębie działki objętej zadaniem</w:t>
      </w:r>
      <w:r w:rsidR="002D14D2">
        <w:rPr>
          <w:rFonts w:ascii="Verdana" w:hAnsi="Verdana"/>
          <w:sz w:val="18"/>
          <w:szCs w:val="18"/>
        </w:rPr>
        <w:t>,</w:t>
      </w:r>
      <w:r w:rsidRPr="00BC313F">
        <w:rPr>
          <w:rFonts w:ascii="Verdana" w:hAnsi="Verdana"/>
          <w:sz w:val="18"/>
          <w:szCs w:val="18"/>
        </w:rPr>
        <w:t xml:space="preserve"> placu budowy wraz z jego wydzieleniem poprzez estetyczne, metalowe pełne ogrodzenie, odpowiednie oznakowanie i organizację ruchu z uwzględnieniem lokalnych warunków,</w:t>
      </w:r>
    </w:p>
    <w:p w14:paraId="25E074FB" w14:textId="6CD92133" w:rsidR="00BC313F" w:rsidRPr="00BC313F" w:rsidRDefault="00BC313F" w:rsidP="00BC313F">
      <w:pPr>
        <w:pStyle w:val="Akapitzlist"/>
        <w:numPr>
          <w:ilvl w:val="0"/>
          <w:numId w:val="34"/>
        </w:numPr>
        <w:spacing w:after="80" w:line="240" w:lineRule="auto"/>
        <w:jc w:val="both"/>
        <w:rPr>
          <w:rFonts w:ascii="Verdana" w:hAnsi="Verdana"/>
          <w:sz w:val="18"/>
          <w:szCs w:val="18"/>
        </w:rPr>
      </w:pPr>
      <w:r w:rsidRPr="00BC313F">
        <w:rPr>
          <w:rFonts w:ascii="Verdana" w:hAnsi="Verdana"/>
          <w:sz w:val="18"/>
          <w:szCs w:val="18"/>
        </w:rPr>
        <w:t xml:space="preserve">montaż, rozruch i wyregulowanie zgodnie z wytycznymi </w:t>
      </w:r>
      <w:r w:rsidR="002D14D2">
        <w:rPr>
          <w:rFonts w:ascii="Verdana" w:hAnsi="Verdana"/>
          <w:sz w:val="18"/>
          <w:szCs w:val="18"/>
        </w:rPr>
        <w:t>Zamawiającego</w:t>
      </w:r>
      <w:r w:rsidRPr="00BC313F">
        <w:rPr>
          <w:rFonts w:ascii="Verdana" w:hAnsi="Verdana"/>
          <w:sz w:val="18"/>
          <w:szCs w:val="18"/>
        </w:rPr>
        <w:t xml:space="preserve"> i </w:t>
      </w:r>
      <w:r w:rsidR="002D14D2">
        <w:rPr>
          <w:rFonts w:ascii="Verdana" w:hAnsi="Verdana"/>
          <w:sz w:val="18"/>
          <w:szCs w:val="18"/>
        </w:rPr>
        <w:t>Inspektora nadzoru</w:t>
      </w:r>
      <w:r w:rsidRPr="00BC313F">
        <w:rPr>
          <w:rFonts w:ascii="Verdana" w:hAnsi="Verdana"/>
          <w:sz w:val="18"/>
          <w:szCs w:val="18"/>
        </w:rPr>
        <w:t xml:space="preserve"> wszelkich urządzeń i instalacji na terenie Placu budowy,</w:t>
      </w:r>
    </w:p>
    <w:p w14:paraId="2EF4922F" w14:textId="643E82E0" w:rsidR="00BC313F" w:rsidRPr="00BC313F" w:rsidRDefault="00BC313F" w:rsidP="00BC313F">
      <w:pPr>
        <w:pStyle w:val="Akapitzlist"/>
        <w:numPr>
          <w:ilvl w:val="0"/>
          <w:numId w:val="34"/>
        </w:numPr>
        <w:spacing w:after="80" w:line="240" w:lineRule="auto"/>
        <w:jc w:val="both"/>
        <w:rPr>
          <w:rFonts w:ascii="Verdana" w:hAnsi="Verdana"/>
          <w:sz w:val="18"/>
          <w:szCs w:val="18"/>
        </w:rPr>
      </w:pPr>
      <w:r w:rsidRPr="00BC313F">
        <w:rPr>
          <w:rFonts w:ascii="Verdana" w:hAnsi="Verdana"/>
          <w:sz w:val="18"/>
          <w:szCs w:val="18"/>
        </w:rPr>
        <w:t xml:space="preserve">udzielanie aktywnej pomocy </w:t>
      </w:r>
      <w:r w:rsidR="002D14D2">
        <w:rPr>
          <w:rFonts w:ascii="Verdana" w:hAnsi="Verdana"/>
          <w:sz w:val="18"/>
          <w:szCs w:val="18"/>
        </w:rPr>
        <w:t>Zamawiającemu</w:t>
      </w:r>
      <w:r w:rsidRPr="00BC313F">
        <w:rPr>
          <w:rFonts w:ascii="Verdana" w:hAnsi="Verdana"/>
          <w:sz w:val="18"/>
          <w:szCs w:val="18"/>
        </w:rPr>
        <w:t xml:space="preserve"> w montażu i rozruchu urządzeń dostarczonych przez </w:t>
      </w:r>
      <w:r w:rsidR="002D14D2">
        <w:rPr>
          <w:rFonts w:ascii="Verdana" w:hAnsi="Verdana"/>
          <w:sz w:val="18"/>
          <w:szCs w:val="18"/>
        </w:rPr>
        <w:t>Zamawiającego</w:t>
      </w:r>
      <w:r w:rsidRPr="00BC313F">
        <w:rPr>
          <w:rFonts w:ascii="Verdana" w:hAnsi="Verdana"/>
          <w:sz w:val="18"/>
          <w:szCs w:val="18"/>
        </w:rPr>
        <w:t xml:space="preserve"> na terenie Placu budowy, </w:t>
      </w:r>
    </w:p>
    <w:p w14:paraId="7798D61C" w14:textId="76112F46" w:rsidR="00BC313F" w:rsidRPr="00BC313F" w:rsidRDefault="00BC313F" w:rsidP="00BC313F">
      <w:pPr>
        <w:pStyle w:val="Akapitzlist"/>
        <w:numPr>
          <w:ilvl w:val="0"/>
          <w:numId w:val="34"/>
        </w:numPr>
        <w:spacing w:after="80" w:line="240" w:lineRule="auto"/>
        <w:jc w:val="both"/>
        <w:rPr>
          <w:rFonts w:ascii="Verdana" w:hAnsi="Verdana"/>
          <w:sz w:val="18"/>
          <w:szCs w:val="18"/>
        </w:rPr>
      </w:pPr>
      <w:r w:rsidRPr="00BC313F">
        <w:rPr>
          <w:rFonts w:ascii="Verdana" w:hAnsi="Verdana"/>
          <w:sz w:val="18"/>
          <w:szCs w:val="18"/>
        </w:rPr>
        <w:t>usuwanie wszelkich wad,</w:t>
      </w:r>
    </w:p>
    <w:p w14:paraId="3D5AE37D" w14:textId="34ED654C" w:rsidR="00BC313F" w:rsidRPr="00BC313F" w:rsidRDefault="00BC313F" w:rsidP="00BC313F">
      <w:pPr>
        <w:pStyle w:val="Akapitzlist"/>
        <w:numPr>
          <w:ilvl w:val="0"/>
          <w:numId w:val="34"/>
        </w:numPr>
        <w:spacing w:after="80" w:line="240" w:lineRule="auto"/>
        <w:jc w:val="both"/>
        <w:rPr>
          <w:rFonts w:ascii="Verdana" w:hAnsi="Verdana"/>
          <w:sz w:val="18"/>
          <w:szCs w:val="18"/>
        </w:rPr>
      </w:pPr>
      <w:r w:rsidRPr="00BC313F">
        <w:rPr>
          <w:rFonts w:ascii="Verdana" w:hAnsi="Verdana"/>
          <w:sz w:val="18"/>
          <w:szCs w:val="18"/>
        </w:rPr>
        <w:t>wykonanie dokumentacji powykonawczej i dokumentacji powykonawczej eksploatacyjnej, w tym książki Obiektu,</w:t>
      </w:r>
    </w:p>
    <w:p w14:paraId="62D5FADD" w14:textId="00407E8D" w:rsidR="00BC313F" w:rsidRPr="00BC313F" w:rsidRDefault="00BC313F" w:rsidP="00BC313F">
      <w:pPr>
        <w:pStyle w:val="Akapitzlist"/>
        <w:numPr>
          <w:ilvl w:val="0"/>
          <w:numId w:val="34"/>
        </w:numPr>
        <w:spacing w:after="80" w:line="240" w:lineRule="auto"/>
        <w:jc w:val="both"/>
        <w:rPr>
          <w:rFonts w:ascii="Verdana" w:hAnsi="Verdana"/>
          <w:sz w:val="18"/>
          <w:szCs w:val="18"/>
        </w:rPr>
      </w:pPr>
      <w:r w:rsidRPr="00BC313F">
        <w:rPr>
          <w:rFonts w:ascii="Verdana" w:hAnsi="Verdana"/>
          <w:sz w:val="18"/>
          <w:szCs w:val="18"/>
        </w:rPr>
        <w:t xml:space="preserve">uzyskanie ostatecznego, bezwarunkowego i bezterminowego pozwolenia na użytkowanie, </w:t>
      </w:r>
    </w:p>
    <w:p w14:paraId="4605E2ED" w14:textId="0C415B51" w:rsidR="00BC313F" w:rsidRPr="00BC313F" w:rsidRDefault="002D14D2" w:rsidP="00BC313F">
      <w:pPr>
        <w:pStyle w:val="Akapitzlist"/>
        <w:numPr>
          <w:ilvl w:val="0"/>
          <w:numId w:val="34"/>
        </w:numPr>
        <w:spacing w:after="80" w:line="240" w:lineRule="auto"/>
        <w:jc w:val="both"/>
        <w:rPr>
          <w:rFonts w:ascii="Verdana" w:hAnsi="Verdana"/>
          <w:sz w:val="18"/>
          <w:szCs w:val="18"/>
        </w:rPr>
      </w:pPr>
      <w:r>
        <w:rPr>
          <w:rFonts w:ascii="Verdana" w:hAnsi="Verdana"/>
          <w:sz w:val="18"/>
          <w:szCs w:val="18"/>
        </w:rPr>
        <w:t>wykonanie zaplecza</w:t>
      </w:r>
      <w:r w:rsidR="00BC313F" w:rsidRPr="00BC313F">
        <w:rPr>
          <w:rFonts w:ascii="Verdana" w:hAnsi="Verdana"/>
          <w:sz w:val="18"/>
          <w:szCs w:val="18"/>
        </w:rPr>
        <w:t xml:space="preserve"> socjalne</w:t>
      </w:r>
      <w:r>
        <w:rPr>
          <w:rFonts w:ascii="Verdana" w:hAnsi="Verdana"/>
          <w:sz w:val="18"/>
          <w:szCs w:val="18"/>
        </w:rPr>
        <w:t>go</w:t>
      </w:r>
      <w:r w:rsidR="00BC313F" w:rsidRPr="00BC313F">
        <w:rPr>
          <w:rFonts w:ascii="Verdana" w:hAnsi="Verdana"/>
          <w:sz w:val="18"/>
          <w:szCs w:val="18"/>
        </w:rPr>
        <w:t xml:space="preserve"> Wykonawcy z niezbędnymi mediami, w tym zaplecz</w:t>
      </w:r>
      <w:r>
        <w:rPr>
          <w:rFonts w:ascii="Verdana" w:hAnsi="Verdana"/>
          <w:sz w:val="18"/>
          <w:szCs w:val="18"/>
        </w:rPr>
        <w:t>a</w:t>
      </w:r>
      <w:r w:rsidR="00BC313F" w:rsidRPr="00BC313F">
        <w:rPr>
          <w:rFonts w:ascii="Verdana" w:hAnsi="Verdana"/>
          <w:sz w:val="18"/>
          <w:szCs w:val="18"/>
        </w:rPr>
        <w:t xml:space="preserve"> dla nadzoru </w:t>
      </w:r>
      <w:r>
        <w:rPr>
          <w:rFonts w:ascii="Verdana" w:hAnsi="Verdana"/>
          <w:sz w:val="18"/>
          <w:szCs w:val="18"/>
        </w:rPr>
        <w:t>Zamawiającego</w:t>
      </w:r>
    </w:p>
    <w:p w14:paraId="6ADF747D" w14:textId="1D9DF191" w:rsidR="00BC313F" w:rsidRDefault="002D14D2" w:rsidP="00BC313F">
      <w:pPr>
        <w:pStyle w:val="Akapitzlist"/>
        <w:numPr>
          <w:ilvl w:val="0"/>
          <w:numId w:val="34"/>
        </w:numPr>
        <w:spacing w:after="80" w:line="240" w:lineRule="auto"/>
        <w:jc w:val="both"/>
        <w:rPr>
          <w:rFonts w:ascii="Verdana" w:hAnsi="Verdana"/>
          <w:sz w:val="18"/>
          <w:szCs w:val="18"/>
        </w:rPr>
      </w:pPr>
      <w:r>
        <w:rPr>
          <w:rFonts w:ascii="Verdana" w:hAnsi="Verdana"/>
          <w:sz w:val="18"/>
          <w:szCs w:val="18"/>
        </w:rPr>
        <w:t xml:space="preserve">wykonanie </w:t>
      </w:r>
      <w:r w:rsidR="00BC313F" w:rsidRPr="00BC313F">
        <w:rPr>
          <w:rFonts w:ascii="Verdana" w:hAnsi="Verdana"/>
          <w:sz w:val="18"/>
          <w:szCs w:val="18"/>
        </w:rPr>
        <w:t>plac</w:t>
      </w:r>
      <w:r>
        <w:rPr>
          <w:rFonts w:ascii="Verdana" w:hAnsi="Verdana"/>
          <w:sz w:val="18"/>
          <w:szCs w:val="18"/>
        </w:rPr>
        <w:t>u</w:t>
      </w:r>
      <w:r w:rsidR="00BC313F" w:rsidRPr="00BC313F">
        <w:rPr>
          <w:rFonts w:ascii="Verdana" w:hAnsi="Verdana"/>
          <w:sz w:val="18"/>
          <w:szCs w:val="18"/>
        </w:rPr>
        <w:t xml:space="preserve"> składow</w:t>
      </w:r>
      <w:r>
        <w:rPr>
          <w:rFonts w:ascii="Verdana" w:hAnsi="Verdana"/>
          <w:sz w:val="18"/>
          <w:szCs w:val="18"/>
        </w:rPr>
        <w:t>ego</w:t>
      </w:r>
      <w:r w:rsidR="00BC313F" w:rsidRPr="00BC313F">
        <w:rPr>
          <w:rFonts w:ascii="Verdana" w:hAnsi="Verdana"/>
          <w:sz w:val="18"/>
          <w:szCs w:val="18"/>
        </w:rPr>
        <w:t xml:space="preserve"> materiałów bez ograniczeń w ramach przekazanego placu budowy,</w:t>
      </w:r>
    </w:p>
    <w:p w14:paraId="48EDE0A8" w14:textId="77777777" w:rsidR="002D14D2" w:rsidRPr="002D14D2" w:rsidRDefault="002D14D2" w:rsidP="002D14D2">
      <w:pPr>
        <w:pStyle w:val="Akapitzlist"/>
        <w:numPr>
          <w:ilvl w:val="0"/>
          <w:numId w:val="34"/>
        </w:numPr>
        <w:spacing w:after="80" w:line="240" w:lineRule="auto"/>
        <w:jc w:val="both"/>
        <w:rPr>
          <w:rFonts w:ascii="Verdana" w:hAnsi="Verdana"/>
          <w:sz w:val="18"/>
          <w:szCs w:val="18"/>
        </w:rPr>
      </w:pPr>
      <w:r w:rsidRPr="002D14D2">
        <w:rPr>
          <w:rFonts w:ascii="Verdana" w:hAnsi="Verdana"/>
          <w:sz w:val="18"/>
          <w:szCs w:val="18"/>
        </w:rPr>
        <w:t xml:space="preserve">wykonania robót porządkowych (w tym przywrócenia terenów zielonych do należytego stanu wraz z uporządkowaniem terenów przyległych); </w:t>
      </w:r>
    </w:p>
    <w:p w14:paraId="68D05616" w14:textId="77777777" w:rsidR="002D14D2" w:rsidRPr="002D14D2" w:rsidRDefault="002D14D2" w:rsidP="002D14D2">
      <w:pPr>
        <w:pStyle w:val="Akapitzlist"/>
        <w:numPr>
          <w:ilvl w:val="0"/>
          <w:numId w:val="34"/>
        </w:numPr>
        <w:spacing w:after="80" w:line="240" w:lineRule="auto"/>
        <w:jc w:val="both"/>
        <w:rPr>
          <w:rFonts w:ascii="Verdana" w:hAnsi="Verdana"/>
          <w:sz w:val="18"/>
          <w:szCs w:val="18"/>
        </w:rPr>
      </w:pPr>
      <w:r w:rsidRPr="002D14D2">
        <w:rPr>
          <w:rFonts w:ascii="Verdana" w:hAnsi="Verdana"/>
          <w:sz w:val="18"/>
          <w:szCs w:val="18"/>
        </w:rPr>
        <w:t xml:space="preserve">naprawy szkód spowodowanych w trakcie prowadzenia robót; </w:t>
      </w:r>
    </w:p>
    <w:p w14:paraId="1A958D73" w14:textId="36310376" w:rsidR="00BC313F" w:rsidRDefault="00BC313F" w:rsidP="00BC313F">
      <w:pPr>
        <w:pStyle w:val="Akapitzlist"/>
        <w:numPr>
          <w:ilvl w:val="0"/>
          <w:numId w:val="34"/>
        </w:numPr>
        <w:spacing w:after="80" w:line="240" w:lineRule="auto"/>
        <w:jc w:val="both"/>
        <w:rPr>
          <w:rFonts w:ascii="Verdana" w:hAnsi="Verdana"/>
          <w:sz w:val="18"/>
          <w:szCs w:val="18"/>
        </w:rPr>
      </w:pPr>
      <w:r w:rsidRPr="00BC313F">
        <w:rPr>
          <w:rFonts w:ascii="Verdana" w:hAnsi="Verdana"/>
          <w:sz w:val="18"/>
          <w:szCs w:val="18"/>
        </w:rPr>
        <w:t>oraz wszystkie inne, nie wymienione wyżej prace, które mogą wystąpić w związku z realizacją Inwestycji zgodnie z warunkami umowy, projektem budowlanym i projektem wykonawczym oraz przepisami technicznymi i prawnymi</w:t>
      </w:r>
      <w:r w:rsidR="002D14D2">
        <w:rPr>
          <w:rFonts w:ascii="Verdana" w:hAnsi="Verdana"/>
          <w:sz w:val="18"/>
          <w:szCs w:val="18"/>
        </w:rPr>
        <w:t>.</w:t>
      </w:r>
    </w:p>
    <w:p w14:paraId="7AFF8113" w14:textId="77777777" w:rsidR="002D14D2" w:rsidRPr="002D14D2" w:rsidRDefault="002D14D2" w:rsidP="002D14D2">
      <w:pPr>
        <w:spacing w:after="80" w:line="240" w:lineRule="auto"/>
        <w:jc w:val="both"/>
        <w:rPr>
          <w:rFonts w:ascii="Verdana" w:hAnsi="Verdana"/>
          <w:sz w:val="18"/>
          <w:szCs w:val="18"/>
        </w:rPr>
      </w:pPr>
    </w:p>
    <w:p w14:paraId="44B9BA2D" w14:textId="7209F37D" w:rsidR="00F107DF" w:rsidRPr="00F62E67" w:rsidRDefault="00F107DF" w:rsidP="00F62E67">
      <w:pPr>
        <w:pStyle w:val="Akapitzlist"/>
        <w:numPr>
          <w:ilvl w:val="0"/>
          <w:numId w:val="20"/>
        </w:numPr>
        <w:spacing w:after="80" w:line="240" w:lineRule="auto"/>
        <w:jc w:val="both"/>
        <w:rPr>
          <w:rFonts w:ascii="Verdana" w:hAnsi="Verdana"/>
          <w:sz w:val="18"/>
          <w:szCs w:val="18"/>
        </w:rPr>
      </w:pPr>
      <w:r w:rsidRPr="00F62E67">
        <w:rPr>
          <w:rFonts w:ascii="Verdana" w:hAnsi="Verdana"/>
          <w:sz w:val="18"/>
          <w:szCs w:val="18"/>
        </w:rPr>
        <w:lastRenderedPageBreak/>
        <w:t>Zamawiający nie dopuszcza składania ofert częściowych. Oferty Wykonawców muszą zawierać wszystkie wskazane powyżej elementy. Oferta, która nie będzie obejmować całego przedmiotu zamówienia, nie będzie brała udziału w ocenie – zostanie odrzucona.</w:t>
      </w:r>
    </w:p>
    <w:p w14:paraId="3F4A24D8" w14:textId="77777777" w:rsidR="00986E44" w:rsidRDefault="00986E44" w:rsidP="009A07EC">
      <w:pPr>
        <w:pStyle w:val="Akapitzlist"/>
        <w:spacing w:after="80" w:line="240" w:lineRule="auto"/>
        <w:jc w:val="both"/>
        <w:rPr>
          <w:rFonts w:ascii="Verdana" w:hAnsi="Verdana"/>
          <w:sz w:val="18"/>
          <w:szCs w:val="18"/>
        </w:rPr>
      </w:pPr>
    </w:p>
    <w:p w14:paraId="3280C332" w14:textId="4051D6DF" w:rsidR="0067473C" w:rsidRPr="00F107DF" w:rsidRDefault="00F62E67" w:rsidP="00F62E67">
      <w:pPr>
        <w:pStyle w:val="Akapitzlist"/>
        <w:numPr>
          <w:ilvl w:val="0"/>
          <w:numId w:val="20"/>
        </w:numPr>
        <w:spacing w:after="80" w:line="240" w:lineRule="auto"/>
        <w:jc w:val="both"/>
        <w:outlineLvl w:val="2"/>
        <w:rPr>
          <w:rFonts w:ascii="Verdana" w:eastAsia="Times New Roman" w:hAnsi="Verdana" w:cstheme="minorHAnsi"/>
          <w:bCs/>
          <w:sz w:val="18"/>
          <w:szCs w:val="18"/>
          <w:lang w:eastAsia="pl-PL"/>
        </w:rPr>
      </w:pPr>
      <w:r>
        <w:rPr>
          <w:rFonts w:ascii="Verdana" w:hAnsi="Verdana"/>
          <w:sz w:val="18"/>
          <w:szCs w:val="18"/>
        </w:rPr>
        <w:t>Słownik</w:t>
      </w:r>
      <w:r w:rsidR="00530F3D" w:rsidRPr="00F107DF">
        <w:rPr>
          <w:rFonts w:ascii="Verdana" w:hAnsi="Verdana"/>
          <w:sz w:val="18"/>
          <w:szCs w:val="18"/>
        </w:rPr>
        <w:t xml:space="preserve"> kod</w:t>
      </w:r>
      <w:r>
        <w:rPr>
          <w:rFonts w:ascii="Verdana" w:hAnsi="Verdana"/>
          <w:sz w:val="18"/>
          <w:szCs w:val="18"/>
        </w:rPr>
        <w:t>ów</w:t>
      </w:r>
      <w:r w:rsidR="00530F3D" w:rsidRPr="00F107DF">
        <w:rPr>
          <w:rFonts w:ascii="Verdana" w:hAnsi="Verdana"/>
          <w:sz w:val="18"/>
          <w:szCs w:val="18"/>
        </w:rPr>
        <w:t xml:space="preserve"> CPV</w:t>
      </w:r>
      <w:r>
        <w:rPr>
          <w:rFonts w:ascii="Verdana" w:hAnsi="Verdana"/>
          <w:sz w:val="18"/>
          <w:szCs w:val="18"/>
        </w:rPr>
        <w:t xml:space="preserve"> dla przedmiotowego zamówienia</w:t>
      </w:r>
      <w:r w:rsidR="0032754C" w:rsidRPr="00F107DF">
        <w:rPr>
          <w:rFonts w:ascii="Verdana" w:eastAsia="Times New Roman" w:hAnsi="Verdana" w:cstheme="minorHAnsi"/>
          <w:bCs/>
          <w:sz w:val="18"/>
          <w:szCs w:val="18"/>
          <w:lang w:eastAsia="pl-PL"/>
        </w:rPr>
        <w:t xml:space="preserve">: </w:t>
      </w:r>
    </w:p>
    <w:p w14:paraId="30282531" w14:textId="77777777" w:rsidR="00C4210A" w:rsidRPr="00C4210A" w:rsidRDefault="00C4210A" w:rsidP="00C4210A">
      <w:pPr>
        <w:pStyle w:val="Akapitzlist"/>
        <w:spacing w:after="80" w:line="240" w:lineRule="auto"/>
        <w:jc w:val="both"/>
        <w:outlineLvl w:val="2"/>
        <w:rPr>
          <w:rFonts w:ascii="Verdana" w:eastAsia="Times New Roman" w:hAnsi="Verdana" w:cstheme="minorHAnsi"/>
          <w:bCs/>
          <w:sz w:val="18"/>
          <w:szCs w:val="18"/>
          <w:lang w:eastAsia="pl-PL"/>
        </w:rPr>
      </w:pPr>
    </w:p>
    <w:tbl>
      <w:tblPr>
        <w:tblStyle w:val="Tabelasiatki5ciemnaakcent3"/>
        <w:tblW w:w="9618" w:type="dxa"/>
        <w:tblLook w:val="0480" w:firstRow="0" w:lastRow="0" w:firstColumn="1" w:lastColumn="0" w:noHBand="0" w:noVBand="1"/>
      </w:tblPr>
      <w:tblGrid>
        <w:gridCol w:w="1842"/>
        <w:gridCol w:w="7776"/>
      </w:tblGrid>
      <w:tr w:rsidR="00F62E67" w:rsidRPr="00F62E67" w14:paraId="4C1D4B70" w14:textId="77777777" w:rsidTr="00F62E67">
        <w:trPr>
          <w:cnfStyle w:val="000000100000" w:firstRow="0" w:lastRow="0" w:firstColumn="0" w:lastColumn="0" w:oddVBand="0" w:evenVBand="0" w:oddHBand="1" w:evenHBand="0" w:firstRowFirstColumn="0" w:firstRowLastColumn="0" w:lastRowFirstColumn="0" w:lastRowLastColumn="0"/>
          <w:trHeight w:val="438"/>
        </w:trPr>
        <w:tc>
          <w:tcPr>
            <w:cnfStyle w:val="001000000000" w:firstRow="0" w:lastRow="0" w:firstColumn="1" w:lastColumn="0" w:oddVBand="0" w:evenVBand="0" w:oddHBand="0" w:evenHBand="0" w:firstRowFirstColumn="0" w:firstRowLastColumn="0" w:lastRowFirstColumn="0" w:lastRowLastColumn="0"/>
            <w:tcW w:w="1842" w:type="dxa"/>
            <w:hideMark/>
          </w:tcPr>
          <w:p w14:paraId="39494848" w14:textId="681E6791" w:rsidR="00F62E67" w:rsidRPr="00F62E67" w:rsidRDefault="00F62E67" w:rsidP="00F62E67">
            <w:pPr>
              <w:ind w:left="27"/>
              <w:rPr>
                <w:rFonts w:ascii="Verdana" w:hAnsi="Verdana" w:cs="Arial"/>
                <w:color w:val="000000"/>
                <w:sz w:val="18"/>
                <w:szCs w:val="18"/>
              </w:rPr>
            </w:pPr>
            <w:r w:rsidRPr="00F62E67">
              <w:rPr>
                <w:rFonts w:ascii="Verdana" w:hAnsi="Verdana" w:cs="Arial"/>
                <w:color w:val="000000"/>
                <w:sz w:val="18"/>
                <w:szCs w:val="18"/>
              </w:rPr>
              <w:t>45100000-8</w:t>
            </w:r>
          </w:p>
        </w:tc>
        <w:tc>
          <w:tcPr>
            <w:tcW w:w="7776" w:type="dxa"/>
            <w:hideMark/>
          </w:tcPr>
          <w:p w14:paraId="3EF8067A" w14:textId="1FAA6CD8" w:rsidR="00F62E67" w:rsidRPr="00F62E67" w:rsidRDefault="00F62E67" w:rsidP="00F62E67">
            <w:pPr>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18"/>
                <w:szCs w:val="18"/>
              </w:rPr>
            </w:pPr>
            <w:r w:rsidRPr="00F62E67">
              <w:rPr>
                <w:rFonts w:ascii="Verdana" w:hAnsi="Verdana" w:cs="Arial"/>
                <w:color w:val="000000"/>
                <w:sz w:val="18"/>
                <w:szCs w:val="18"/>
              </w:rPr>
              <w:t>Przygotowanie terenu pod budowę</w:t>
            </w:r>
          </w:p>
        </w:tc>
      </w:tr>
      <w:tr w:rsidR="00F62E67" w:rsidRPr="00F62E67" w14:paraId="489F5E97" w14:textId="77777777" w:rsidTr="00F62E67">
        <w:trPr>
          <w:trHeight w:val="438"/>
        </w:trPr>
        <w:tc>
          <w:tcPr>
            <w:cnfStyle w:val="001000000000" w:firstRow="0" w:lastRow="0" w:firstColumn="1" w:lastColumn="0" w:oddVBand="0" w:evenVBand="0" w:oddHBand="0" w:evenHBand="0" w:firstRowFirstColumn="0" w:firstRowLastColumn="0" w:lastRowFirstColumn="0" w:lastRowLastColumn="0"/>
            <w:tcW w:w="1842" w:type="dxa"/>
          </w:tcPr>
          <w:p w14:paraId="5E469F8C" w14:textId="6FE3C1C4" w:rsidR="00F62E67" w:rsidRPr="00F62E67" w:rsidRDefault="00F62E67" w:rsidP="00F62E67">
            <w:pPr>
              <w:ind w:left="27"/>
              <w:rPr>
                <w:rFonts w:ascii="Verdana" w:hAnsi="Verdana" w:cs="Arial"/>
                <w:b w:val="0"/>
                <w:bCs w:val="0"/>
                <w:color w:val="000000"/>
                <w:sz w:val="18"/>
                <w:szCs w:val="18"/>
              </w:rPr>
            </w:pPr>
            <w:r w:rsidRPr="00F62E67">
              <w:rPr>
                <w:rFonts w:ascii="Verdana" w:hAnsi="Verdana" w:cs="Arial"/>
                <w:color w:val="000000"/>
                <w:sz w:val="18"/>
                <w:szCs w:val="18"/>
              </w:rPr>
              <w:t>45000000-7</w:t>
            </w:r>
          </w:p>
        </w:tc>
        <w:tc>
          <w:tcPr>
            <w:tcW w:w="7776" w:type="dxa"/>
          </w:tcPr>
          <w:p w14:paraId="5663AAE1" w14:textId="756E3314" w:rsidR="00F62E67" w:rsidRPr="00F62E67" w:rsidRDefault="00F62E67" w:rsidP="00F62E67">
            <w:pPr>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18"/>
                <w:szCs w:val="18"/>
              </w:rPr>
            </w:pPr>
            <w:r w:rsidRPr="00F62E67">
              <w:rPr>
                <w:rFonts w:ascii="Verdana" w:hAnsi="Verdana" w:cs="Arial"/>
                <w:color w:val="000000"/>
                <w:sz w:val="18"/>
                <w:szCs w:val="18"/>
              </w:rPr>
              <w:t>Roboty budowlane</w:t>
            </w:r>
          </w:p>
        </w:tc>
      </w:tr>
      <w:tr w:rsidR="00F62E67" w:rsidRPr="00F62E67" w14:paraId="676317A0" w14:textId="77777777" w:rsidTr="00F62E67">
        <w:trPr>
          <w:cnfStyle w:val="000000100000" w:firstRow="0" w:lastRow="0" w:firstColumn="0" w:lastColumn="0" w:oddVBand="0" w:evenVBand="0" w:oddHBand="1" w:evenHBand="0" w:firstRowFirstColumn="0" w:firstRowLastColumn="0" w:lastRowFirstColumn="0" w:lastRowLastColumn="0"/>
          <w:trHeight w:val="438"/>
        </w:trPr>
        <w:tc>
          <w:tcPr>
            <w:cnfStyle w:val="001000000000" w:firstRow="0" w:lastRow="0" w:firstColumn="1" w:lastColumn="0" w:oddVBand="0" w:evenVBand="0" w:oddHBand="0" w:evenHBand="0" w:firstRowFirstColumn="0" w:firstRowLastColumn="0" w:lastRowFirstColumn="0" w:lastRowLastColumn="0"/>
            <w:tcW w:w="1842" w:type="dxa"/>
            <w:hideMark/>
          </w:tcPr>
          <w:p w14:paraId="1AE3EEB7" w14:textId="77777777" w:rsidR="00F62E67" w:rsidRPr="00F62E67" w:rsidRDefault="00F62E67" w:rsidP="00F62E67">
            <w:pPr>
              <w:rPr>
                <w:rFonts w:ascii="Verdana" w:hAnsi="Verdana" w:cs="Arial"/>
                <w:color w:val="000000"/>
                <w:sz w:val="18"/>
                <w:szCs w:val="18"/>
              </w:rPr>
            </w:pPr>
            <w:r w:rsidRPr="00F62E67">
              <w:rPr>
                <w:rFonts w:ascii="Verdana" w:hAnsi="Verdana" w:cs="Arial"/>
                <w:color w:val="000000"/>
                <w:sz w:val="18"/>
                <w:szCs w:val="18"/>
              </w:rPr>
              <w:t>45110000-1</w:t>
            </w:r>
          </w:p>
        </w:tc>
        <w:tc>
          <w:tcPr>
            <w:tcW w:w="7776" w:type="dxa"/>
            <w:hideMark/>
          </w:tcPr>
          <w:p w14:paraId="3549B2F4" w14:textId="77777777" w:rsidR="00F62E67" w:rsidRPr="00F62E67" w:rsidRDefault="00F62E67" w:rsidP="00F62E67">
            <w:pPr>
              <w:ind w:right="-468" w:firstLine="6"/>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18"/>
                <w:szCs w:val="18"/>
              </w:rPr>
            </w:pPr>
            <w:r w:rsidRPr="00F62E67">
              <w:rPr>
                <w:rFonts w:ascii="Verdana" w:hAnsi="Verdana" w:cs="Arial"/>
                <w:color w:val="000000"/>
                <w:sz w:val="18"/>
                <w:szCs w:val="18"/>
              </w:rPr>
              <w:t>Roboty w zakresie burzenia i rozbiórki obiektów budowlanych; roboty ziemne</w:t>
            </w:r>
          </w:p>
        </w:tc>
      </w:tr>
      <w:tr w:rsidR="00F62E67" w:rsidRPr="00F62E67" w14:paraId="50B8D9C3" w14:textId="77777777" w:rsidTr="00F62E67">
        <w:trPr>
          <w:trHeight w:val="438"/>
        </w:trPr>
        <w:tc>
          <w:tcPr>
            <w:cnfStyle w:val="001000000000" w:firstRow="0" w:lastRow="0" w:firstColumn="1" w:lastColumn="0" w:oddVBand="0" w:evenVBand="0" w:oddHBand="0" w:evenHBand="0" w:firstRowFirstColumn="0" w:firstRowLastColumn="0" w:lastRowFirstColumn="0" w:lastRowLastColumn="0"/>
            <w:tcW w:w="1842" w:type="dxa"/>
            <w:hideMark/>
          </w:tcPr>
          <w:p w14:paraId="5F8E3EEC" w14:textId="77777777" w:rsidR="00F62E67" w:rsidRPr="00F62E67" w:rsidRDefault="00F62E67" w:rsidP="00F62E67">
            <w:pPr>
              <w:rPr>
                <w:rFonts w:ascii="Verdana" w:hAnsi="Verdana" w:cs="Arial"/>
                <w:color w:val="000000"/>
                <w:sz w:val="18"/>
                <w:szCs w:val="18"/>
              </w:rPr>
            </w:pPr>
            <w:r w:rsidRPr="00F62E67">
              <w:rPr>
                <w:rFonts w:ascii="Verdana" w:hAnsi="Verdana" w:cs="Arial"/>
                <w:color w:val="000000"/>
                <w:sz w:val="18"/>
                <w:szCs w:val="18"/>
              </w:rPr>
              <w:t>45200000-9</w:t>
            </w:r>
          </w:p>
        </w:tc>
        <w:tc>
          <w:tcPr>
            <w:tcW w:w="7776" w:type="dxa"/>
            <w:hideMark/>
          </w:tcPr>
          <w:p w14:paraId="6F10CFDA" w14:textId="77777777" w:rsidR="00F62E67" w:rsidRPr="00F62E67" w:rsidRDefault="00F62E67" w:rsidP="00F62E67">
            <w:pPr>
              <w:ind w:right="-468" w:firstLine="6"/>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18"/>
                <w:szCs w:val="18"/>
              </w:rPr>
            </w:pPr>
            <w:r w:rsidRPr="00F62E67">
              <w:rPr>
                <w:rFonts w:ascii="Verdana" w:hAnsi="Verdana" w:cs="Arial"/>
                <w:color w:val="000000"/>
                <w:sz w:val="18"/>
                <w:szCs w:val="18"/>
              </w:rPr>
              <w:t>Roboty budowlane w zakresie wznoszenia kompletnych obiektów budowlanych</w:t>
            </w:r>
          </w:p>
          <w:p w14:paraId="7302E284" w14:textId="77777777" w:rsidR="00F62E67" w:rsidRPr="00F62E67" w:rsidRDefault="00F62E67" w:rsidP="00F62E67">
            <w:pPr>
              <w:ind w:right="-468" w:firstLine="6"/>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18"/>
                <w:szCs w:val="18"/>
              </w:rPr>
            </w:pPr>
            <w:r w:rsidRPr="00F62E67">
              <w:rPr>
                <w:rFonts w:ascii="Verdana" w:hAnsi="Verdana" w:cs="Arial"/>
                <w:color w:val="000000"/>
                <w:sz w:val="18"/>
                <w:szCs w:val="18"/>
              </w:rPr>
              <w:t>lub ich części oraz roboty w zakresie inżynierii lądowej i wodnej</w:t>
            </w:r>
          </w:p>
        </w:tc>
      </w:tr>
      <w:tr w:rsidR="00F62E67" w:rsidRPr="00F62E67" w14:paraId="1E543991" w14:textId="77777777" w:rsidTr="00F62E67">
        <w:trPr>
          <w:cnfStyle w:val="000000100000" w:firstRow="0" w:lastRow="0" w:firstColumn="0" w:lastColumn="0" w:oddVBand="0" w:evenVBand="0" w:oddHBand="1" w:evenHBand="0" w:firstRowFirstColumn="0" w:firstRowLastColumn="0" w:lastRowFirstColumn="0" w:lastRowLastColumn="0"/>
          <w:trHeight w:val="438"/>
        </w:trPr>
        <w:tc>
          <w:tcPr>
            <w:cnfStyle w:val="001000000000" w:firstRow="0" w:lastRow="0" w:firstColumn="1" w:lastColumn="0" w:oddVBand="0" w:evenVBand="0" w:oddHBand="0" w:evenHBand="0" w:firstRowFirstColumn="0" w:firstRowLastColumn="0" w:lastRowFirstColumn="0" w:lastRowLastColumn="0"/>
            <w:tcW w:w="1842" w:type="dxa"/>
            <w:hideMark/>
          </w:tcPr>
          <w:p w14:paraId="5E86F8C3" w14:textId="77777777" w:rsidR="00F62E67" w:rsidRPr="00F62E67" w:rsidRDefault="00F62E67" w:rsidP="00F62E67">
            <w:pPr>
              <w:rPr>
                <w:rFonts w:ascii="Verdana" w:hAnsi="Verdana" w:cs="Arial"/>
                <w:color w:val="000000"/>
                <w:sz w:val="18"/>
                <w:szCs w:val="18"/>
              </w:rPr>
            </w:pPr>
            <w:r w:rsidRPr="00F62E67">
              <w:rPr>
                <w:rFonts w:ascii="Verdana" w:hAnsi="Verdana" w:cs="Arial"/>
                <w:color w:val="000000"/>
                <w:sz w:val="18"/>
                <w:szCs w:val="18"/>
              </w:rPr>
              <w:t>45231100-6</w:t>
            </w:r>
          </w:p>
        </w:tc>
        <w:tc>
          <w:tcPr>
            <w:tcW w:w="7776" w:type="dxa"/>
            <w:hideMark/>
          </w:tcPr>
          <w:p w14:paraId="7B023265" w14:textId="77777777" w:rsidR="00F62E67" w:rsidRPr="00F62E67" w:rsidRDefault="00F62E67" w:rsidP="00F62E67">
            <w:pPr>
              <w:ind w:left="-185" w:firstLine="191"/>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18"/>
                <w:szCs w:val="18"/>
              </w:rPr>
            </w:pPr>
            <w:r w:rsidRPr="00F62E67">
              <w:rPr>
                <w:rFonts w:ascii="Verdana" w:hAnsi="Verdana" w:cs="Arial"/>
                <w:color w:val="000000"/>
                <w:sz w:val="18"/>
                <w:szCs w:val="18"/>
              </w:rPr>
              <w:t>Ogólne roboty budowlane związane z budową rurociągów</w:t>
            </w:r>
          </w:p>
        </w:tc>
      </w:tr>
      <w:tr w:rsidR="00F62E67" w:rsidRPr="00F62E67" w14:paraId="020239A7" w14:textId="77777777" w:rsidTr="00F62E67">
        <w:trPr>
          <w:trHeight w:val="438"/>
        </w:trPr>
        <w:tc>
          <w:tcPr>
            <w:cnfStyle w:val="001000000000" w:firstRow="0" w:lastRow="0" w:firstColumn="1" w:lastColumn="0" w:oddVBand="0" w:evenVBand="0" w:oddHBand="0" w:evenHBand="0" w:firstRowFirstColumn="0" w:firstRowLastColumn="0" w:lastRowFirstColumn="0" w:lastRowLastColumn="0"/>
            <w:tcW w:w="1842" w:type="dxa"/>
            <w:hideMark/>
          </w:tcPr>
          <w:p w14:paraId="2031204E" w14:textId="77777777" w:rsidR="00F62E67" w:rsidRPr="00F62E67" w:rsidRDefault="00F62E67" w:rsidP="00F62E67">
            <w:pPr>
              <w:rPr>
                <w:rFonts w:ascii="Verdana" w:hAnsi="Verdana" w:cs="Arial"/>
                <w:color w:val="000000"/>
                <w:sz w:val="18"/>
                <w:szCs w:val="18"/>
              </w:rPr>
            </w:pPr>
            <w:r w:rsidRPr="00F62E67">
              <w:rPr>
                <w:rFonts w:ascii="Verdana" w:hAnsi="Verdana" w:cs="Arial"/>
                <w:color w:val="000000"/>
                <w:sz w:val="18"/>
                <w:szCs w:val="18"/>
              </w:rPr>
              <w:t>45233220-7</w:t>
            </w:r>
          </w:p>
        </w:tc>
        <w:tc>
          <w:tcPr>
            <w:tcW w:w="7776" w:type="dxa"/>
            <w:hideMark/>
          </w:tcPr>
          <w:p w14:paraId="17B125C2" w14:textId="77777777" w:rsidR="00F62E67" w:rsidRPr="00F62E67" w:rsidRDefault="00F62E67" w:rsidP="00F62E67">
            <w:pPr>
              <w:ind w:firstLine="6"/>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18"/>
                <w:szCs w:val="18"/>
              </w:rPr>
            </w:pPr>
            <w:r w:rsidRPr="00F62E67">
              <w:rPr>
                <w:rFonts w:ascii="Verdana" w:hAnsi="Verdana" w:cs="Arial"/>
                <w:color w:val="000000"/>
                <w:sz w:val="18"/>
                <w:szCs w:val="18"/>
              </w:rPr>
              <w:t>Roboty w zakresie nawierzchni dróg</w:t>
            </w:r>
          </w:p>
        </w:tc>
      </w:tr>
      <w:tr w:rsidR="00F62E67" w:rsidRPr="00F62E67" w14:paraId="6AE3D9E2" w14:textId="77777777" w:rsidTr="00F62E67">
        <w:trPr>
          <w:cnfStyle w:val="000000100000" w:firstRow="0" w:lastRow="0" w:firstColumn="0" w:lastColumn="0" w:oddVBand="0" w:evenVBand="0" w:oddHBand="1" w:evenHBand="0" w:firstRowFirstColumn="0" w:firstRowLastColumn="0" w:lastRowFirstColumn="0" w:lastRowLastColumn="0"/>
          <w:trHeight w:val="438"/>
        </w:trPr>
        <w:tc>
          <w:tcPr>
            <w:cnfStyle w:val="001000000000" w:firstRow="0" w:lastRow="0" w:firstColumn="1" w:lastColumn="0" w:oddVBand="0" w:evenVBand="0" w:oddHBand="0" w:evenHBand="0" w:firstRowFirstColumn="0" w:firstRowLastColumn="0" w:lastRowFirstColumn="0" w:lastRowLastColumn="0"/>
            <w:tcW w:w="1842" w:type="dxa"/>
            <w:hideMark/>
          </w:tcPr>
          <w:p w14:paraId="52D0197B" w14:textId="77777777" w:rsidR="00F62E67" w:rsidRPr="00F62E67" w:rsidRDefault="00F62E67" w:rsidP="00F62E67">
            <w:pPr>
              <w:rPr>
                <w:rFonts w:ascii="Verdana" w:hAnsi="Verdana" w:cs="Arial"/>
                <w:color w:val="000000"/>
                <w:sz w:val="18"/>
                <w:szCs w:val="18"/>
              </w:rPr>
            </w:pPr>
            <w:r w:rsidRPr="00F62E67">
              <w:rPr>
                <w:rFonts w:ascii="Verdana" w:hAnsi="Verdana" w:cs="Arial"/>
                <w:color w:val="000000"/>
                <w:sz w:val="18"/>
                <w:szCs w:val="18"/>
              </w:rPr>
              <w:t>45331000-6</w:t>
            </w:r>
          </w:p>
        </w:tc>
        <w:tc>
          <w:tcPr>
            <w:tcW w:w="7776" w:type="dxa"/>
            <w:hideMark/>
          </w:tcPr>
          <w:p w14:paraId="146E69F7" w14:textId="77777777" w:rsidR="00F62E67" w:rsidRPr="00F62E67" w:rsidRDefault="00F62E67" w:rsidP="00F62E67">
            <w:pPr>
              <w:ind w:firstLine="6"/>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18"/>
                <w:szCs w:val="18"/>
              </w:rPr>
            </w:pPr>
            <w:r w:rsidRPr="00F62E67">
              <w:rPr>
                <w:rFonts w:ascii="Verdana" w:hAnsi="Verdana" w:cs="Arial"/>
                <w:color w:val="000000"/>
                <w:sz w:val="18"/>
                <w:szCs w:val="18"/>
              </w:rPr>
              <w:t>Instalowanie urządzeń grzewczych, wentylacyjnych i klimatyzacyjnych</w:t>
            </w:r>
          </w:p>
        </w:tc>
      </w:tr>
      <w:tr w:rsidR="00F62E67" w:rsidRPr="00F62E67" w14:paraId="061E1A39" w14:textId="77777777" w:rsidTr="00F62E67">
        <w:trPr>
          <w:trHeight w:val="438"/>
        </w:trPr>
        <w:tc>
          <w:tcPr>
            <w:cnfStyle w:val="001000000000" w:firstRow="0" w:lastRow="0" w:firstColumn="1" w:lastColumn="0" w:oddVBand="0" w:evenVBand="0" w:oddHBand="0" w:evenHBand="0" w:firstRowFirstColumn="0" w:firstRowLastColumn="0" w:lastRowFirstColumn="0" w:lastRowLastColumn="0"/>
            <w:tcW w:w="1842" w:type="dxa"/>
            <w:hideMark/>
          </w:tcPr>
          <w:p w14:paraId="422A92EF" w14:textId="77777777" w:rsidR="00F62E67" w:rsidRPr="00F62E67" w:rsidRDefault="00F62E67" w:rsidP="00F62E67">
            <w:pPr>
              <w:rPr>
                <w:rFonts w:ascii="Verdana" w:hAnsi="Verdana" w:cs="Arial"/>
                <w:color w:val="000000"/>
                <w:sz w:val="18"/>
                <w:szCs w:val="18"/>
              </w:rPr>
            </w:pPr>
            <w:r w:rsidRPr="00F62E67">
              <w:rPr>
                <w:rFonts w:ascii="Verdana" w:hAnsi="Verdana" w:cs="Arial"/>
                <w:color w:val="000000"/>
                <w:sz w:val="18"/>
                <w:szCs w:val="18"/>
              </w:rPr>
              <w:t>45400000-1</w:t>
            </w:r>
          </w:p>
        </w:tc>
        <w:tc>
          <w:tcPr>
            <w:tcW w:w="7776" w:type="dxa"/>
            <w:hideMark/>
          </w:tcPr>
          <w:p w14:paraId="7653C0F3" w14:textId="77777777" w:rsidR="00F62E67" w:rsidRPr="00F62E67" w:rsidRDefault="00F62E67" w:rsidP="00F62E67">
            <w:pPr>
              <w:ind w:firstLine="6"/>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18"/>
                <w:szCs w:val="18"/>
              </w:rPr>
            </w:pPr>
            <w:r w:rsidRPr="00F62E67">
              <w:rPr>
                <w:rFonts w:ascii="Verdana" w:hAnsi="Verdana" w:cs="Arial"/>
                <w:color w:val="000000"/>
                <w:sz w:val="18"/>
                <w:szCs w:val="18"/>
              </w:rPr>
              <w:t>Roboty wykończeniowe w zakresie obiektów budowlanych</w:t>
            </w:r>
          </w:p>
        </w:tc>
      </w:tr>
      <w:tr w:rsidR="00F62E67" w:rsidRPr="00F62E67" w14:paraId="4BDF4BA2" w14:textId="77777777" w:rsidTr="00F62E67">
        <w:trPr>
          <w:cnfStyle w:val="000000100000" w:firstRow="0" w:lastRow="0" w:firstColumn="0" w:lastColumn="0" w:oddVBand="0" w:evenVBand="0" w:oddHBand="1" w:evenHBand="0" w:firstRowFirstColumn="0" w:firstRowLastColumn="0" w:lastRowFirstColumn="0" w:lastRowLastColumn="0"/>
          <w:trHeight w:val="438"/>
        </w:trPr>
        <w:tc>
          <w:tcPr>
            <w:cnfStyle w:val="001000000000" w:firstRow="0" w:lastRow="0" w:firstColumn="1" w:lastColumn="0" w:oddVBand="0" w:evenVBand="0" w:oddHBand="0" w:evenHBand="0" w:firstRowFirstColumn="0" w:firstRowLastColumn="0" w:lastRowFirstColumn="0" w:lastRowLastColumn="0"/>
            <w:tcW w:w="1842" w:type="dxa"/>
            <w:hideMark/>
          </w:tcPr>
          <w:p w14:paraId="695AE991" w14:textId="77777777" w:rsidR="00F62E67" w:rsidRPr="00F62E67" w:rsidRDefault="00F62E67" w:rsidP="00F62E67">
            <w:pPr>
              <w:rPr>
                <w:rFonts w:ascii="Verdana" w:hAnsi="Verdana" w:cs="Arial"/>
                <w:color w:val="000000"/>
                <w:sz w:val="18"/>
                <w:szCs w:val="18"/>
              </w:rPr>
            </w:pPr>
            <w:r w:rsidRPr="00F62E67">
              <w:rPr>
                <w:rFonts w:ascii="Verdana" w:hAnsi="Verdana" w:cs="Arial"/>
                <w:color w:val="000000"/>
                <w:sz w:val="18"/>
                <w:szCs w:val="18"/>
              </w:rPr>
              <w:t>45311000-0</w:t>
            </w:r>
          </w:p>
        </w:tc>
        <w:tc>
          <w:tcPr>
            <w:tcW w:w="7776" w:type="dxa"/>
            <w:hideMark/>
          </w:tcPr>
          <w:p w14:paraId="5FBF6053" w14:textId="77777777" w:rsidR="00F62E67" w:rsidRPr="00F62E67" w:rsidRDefault="00F62E67" w:rsidP="00F62E67">
            <w:pPr>
              <w:ind w:firstLine="6"/>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18"/>
                <w:szCs w:val="18"/>
              </w:rPr>
            </w:pPr>
            <w:r w:rsidRPr="00F62E67">
              <w:rPr>
                <w:rFonts w:ascii="Verdana" w:hAnsi="Verdana" w:cs="Arial"/>
                <w:color w:val="000000"/>
                <w:sz w:val="18"/>
                <w:szCs w:val="18"/>
              </w:rPr>
              <w:t>Roboty w zakresie okablowania oraz instalacji elektrycznych</w:t>
            </w:r>
          </w:p>
        </w:tc>
      </w:tr>
      <w:tr w:rsidR="00F62E67" w:rsidRPr="00F62E67" w14:paraId="778A289A" w14:textId="77777777" w:rsidTr="00F62E67">
        <w:trPr>
          <w:trHeight w:val="438"/>
        </w:trPr>
        <w:tc>
          <w:tcPr>
            <w:cnfStyle w:val="001000000000" w:firstRow="0" w:lastRow="0" w:firstColumn="1" w:lastColumn="0" w:oddVBand="0" w:evenVBand="0" w:oddHBand="0" w:evenHBand="0" w:firstRowFirstColumn="0" w:firstRowLastColumn="0" w:lastRowFirstColumn="0" w:lastRowLastColumn="0"/>
            <w:tcW w:w="1842" w:type="dxa"/>
            <w:hideMark/>
          </w:tcPr>
          <w:p w14:paraId="50656CE1" w14:textId="77777777" w:rsidR="00F62E67" w:rsidRPr="00F62E67" w:rsidRDefault="00F62E67" w:rsidP="00F62E67">
            <w:pPr>
              <w:rPr>
                <w:rFonts w:ascii="Verdana" w:hAnsi="Verdana" w:cs="Arial"/>
                <w:color w:val="000000"/>
                <w:sz w:val="18"/>
                <w:szCs w:val="18"/>
              </w:rPr>
            </w:pPr>
            <w:r w:rsidRPr="00F62E67">
              <w:rPr>
                <w:rFonts w:ascii="Verdana" w:hAnsi="Verdana" w:cs="Arial"/>
                <w:color w:val="000000"/>
                <w:sz w:val="18"/>
                <w:szCs w:val="18"/>
              </w:rPr>
              <w:t>45310000-3</w:t>
            </w:r>
          </w:p>
        </w:tc>
        <w:tc>
          <w:tcPr>
            <w:tcW w:w="7776" w:type="dxa"/>
            <w:hideMark/>
          </w:tcPr>
          <w:p w14:paraId="5E0EC436" w14:textId="77777777" w:rsidR="00F62E67" w:rsidRPr="00F62E67" w:rsidRDefault="00F62E67" w:rsidP="00F62E67">
            <w:pPr>
              <w:ind w:firstLine="6"/>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18"/>
                <w:szCs w:val="18"/>
              </w:rPr>
            </w:pPr>
            <w:r w:rsidRPr="00F62E67">
              <w:rPr>
                <w:rFonts w:ascii="Verdana" w:hAnsi="Verdana" w:cs="Arial"/>
                <w:color w:val="000000"/>
                <w:sz w:val="18"/>
                <w:szCs w:val="18"/>
              </w:rPr>
              <w:t>Roboty instalacyjne elektryczne</w:t>
            </w:r>
          </w:p>
        </w:tc>
      </w:tr>
      <w:tr w:rsidR="00F62E67" w:rsidRPr="00F62E67" w14:paraId="7F178766" w14:textId="77777777" w:rsidTr="00F62E67">
        <w:trPr>
          <w:cnfStyle w:val="000000100000" w:firstRow="0" w:lastRow="0" w:firstColumn="0" w:lastColumn="0" w:oddVBand="0" w:evenVBand="0" w:oddHBand="1" w:evenHBand="0" w:firstRowFirstColumn="0" w:firstRowLastColumn="0" w:lastRowFirstColumn="0" w:lastRowLastColumn="0"/>
          <w:trHeight w:val="438"/>
        </w:trPr>
        <w:tc>
          <w:tcPr>
            <w:cnfStyle w:val="001000000000" w:firstRow="0" w:lastRow="0" w:firstColumn="1" w:lastColumn="0" w:oddVBand="0" w:evenVBand="0" w:oddHBand="0" w:evenHBand="0" w:firstRowFirstColumn="0" w:firstRowLastColumn="0" w:lastRowFirstColumn="0" w:lastRowLastColumn="0"/>
            <w:tcW w:w="1842" w:type="dxa"/>
            <w:hideMark/>
          </w:tcPr>
          <w:p w14:paraId="0A4485BF" w14:textId="77777777" w:rsidR="00F62E67" w:rsidRPr="00F62E67" w:rsidRDefault="00F62E67" w:rsidP="00F62E67">
            <w:pPr>
              <w:rPr>
                <w:rFonts w:ascii="Verdana" w:hAnsi="Verdana" w:cs="Arial"/>
                <w:color w:val="000000"/>
                <w:sz w:val="18"/>
                <w:szCs w:val="18"/>
              </w:rPr>
            </w:pPr>
            <w:r w:rsidRPr="00F62E67">
              <w:rPr>
                <w:rFonts w:ascii="Verdana" w:hAnsi="Verdana" w:cs="Arial"/>
                <w:color w:val="000000"/>
                <w:sz w:val="18"/>
                <w:szCs w:val="18"/>
              </w:rPr>
              <w:t>45220000-5</w:t>
            </w:r>
          </w:p>
        </w:tc>
        <w:tc>
          <w:tcPr>
            <w:tcW w:w="7776" w:type="dxa"/>
            <w:hideMark/>
          </w:tcPr>
          <w:p w14:paraId="01CBB626" w14:textId="77777777" w:rsidR="00F62E67" w:rsidRPr="00F62E67" w:rsidRDefault="00F62E67" w:rsidP="00F62E67">
            <w:pPr>
              <w:ind w:firstLine="6"/>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18"/>
                <w:szCs w:val="18"/>
              </w:rPr>
            </w:pPr>
            <w:r w:rsidRPr="00F62E67">
              <w:rPr>
                <w:rFonts w:ascii="Verdana" w:hAnsi="Verdana" w:cs="Arial"/>
                <w:color w:val="000000"/>
                <w:sz w:val="18"/>
                <w:szCs w:val="18"/>
              </w:rPr>
              <w:t>Roboty inżynieryjne i budowlane</w:t>
            </w:r>
          </w:p>
        </w:tc>
      </w:tr>
      <w:tr w:rsidR="00F62E67" w:rsidRPr="00F62E67" w14:paraId="7D62BF74" w14:textId="77777777" w:rsidTr="00F62E67">
        <w:trPr>
          <w:trHeight w:val="438"/>
        </w:trPr>
        <w:tc>
          <w:tcPr>
            <w:cnfStyle w:val="001000000000" w:firstRow="0" w:lastRow="0" w:firstColumn="1" w:lastColumn="0" w:oddVBand="0" w:evenVBand="0" w:oddHBand="0" w:evenHBand="0" w:firstRowFirstColumn="0" w:firstRowLastColumn="0" w:lastRowFirstColumn="0" w:lastRowLastColumn="0"/>
            <w:tcW w:w="1842" w:type="dxa"/>
            <w:hideMark/>
          </w:tcPr>
          <w:p w14:paraId="44B24BB8" w14:textId="77777777" w:rsidR="00F62E67" w:rsidRPr="00F62E67" w:rsidRDefault="00F62E67" w:rsidP="00F62E67">
            <w:pPr>
              <w:rPr>
                <w:rFonts w:ascii="Verdana" w:hAnsi="Verdana" w:cs="Arial"/>
                <w:color w:val="000000"/>
                <w:sz w:val="18"/>
                <w:szCs w:val="18"/>
              </w:rPr>
            </w:pPr>
            <w:r w:rsidRPr="00F62E67">
              <w:rPr>
                <w:rFonts w:ascii="Verdana" w:hAnsi="Verdana" w:cs="Arial"/>
                <w:color w:val="000000"/>
                <w:sz w:val="18"/>
                <w:szCs w:val="18"/>
              </w:rPr>
              <w:t>45262500-6</w:t>
            </w:r>
          </w:p>
        </w:tc>
        <w:tc>
          <w:tcPr>
            <w:tcW w:w="7776" w:type="dxa"/>
            <w:hideMark/>
          </w:tcPr>
          <w:p w14:paraId="070F9F66" w14:textId="77777777" w:rsidR="00F62E67" w:rsidRPr="00F62E67" w:rsidRDefault="00F62E67" w:rsidP="00F62E67">
            <w:pPr>
              <w:ind w:firstLine="6"/>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18"/>
                <w:szCs w:val="18"/>
              </w:rPr>
            </w:pPr>
            <w:r w:rsidRPr="00F62E67">
              <w:rPr>
                <w:rFonts w:ascii="Verdana" w:hAnsi="Verdana" w:cs="Arial"/>
                <w:color w:val="000000"/>
                <w:sz w:val="18"/>
                <w:szCs w:val="18"/>
              </w:rPr>
              <w:t>Roboty murarskie i murowe</w:t>
            </w:r>
          </w:p>
        </w:tc>
      </w:tr>
      <w:tr w:rsidR="00F62E67" w:rsidRPr="00F62E67" w14:paraId="288BC8ED" w14:textId="77777777" w:rsidTr="00F62E67">
        <w:trPr>
          <w:cnfStyle w:val="000000100000" w:firstRow="0" w:lastRow="0" w:firstColumn="0" w:lastColumn="0" w:oddVBand="0" w:evenVBand="0" w:oddHBand="1" w:evenHBand="0" w:firstRowFirstColumn="0" w:firstRowLastColumn="0" w:lastRowFirstColumn="0" w:lastRowLastColumn="0"/>
          <w:trHeight w:val="438"/>
        </w:trPr>
        <w:tc>
          <w:tcPr>
            <w:cnfStyle w:val="001000000000" w:firstRow="0" w:lastRow="0" w:firstColumn="1" w:lastColumn="0" w:oddVBand="0" w:evenVBand="0" w:oddHBand="0" w:evenHBand="0" w:firstRowFirstColumn="0" w:firstRowLastColumn="0" w:lastRowFirstColumn="0" w:lastRowLastColumn="0"/>
            <w:tcW w:w="1842" w:type="dxa"/>
            <w:hideMark/>
          </w:tcPr>
          <w:p w14:paraId="5057B635" w14:textId="77777777" w:rsidR="00F62E67" w:rsidRPr="00F62E67" w:rsidRDefault="00F62E67" w:rsidP="00F62E67">
            <w:pPr>
              <w:rPr>
                <w:rFonts w:ascii="Verdana" w:hAnsi="Verdana" w:cs="Arial"/>
                <w:color w:val="000000"/>
                <w:sz w:val="18"/>
                <w:szCs w:val="18"/>
              </w:rPr>
            </w:pPr>
            <w:r w:rsidRPr="00F62E67">
              <w:rPr>
                <w:rFonts w:ascii="Verdana" w:hAnsi="Verdana" w:cs="Arial"/>
                <w:color w:val="000000"/>
                <w:sz w:val="18"/>
                <w:szCs w:val="18"/>
              </w:rPr>
              <w:t>71355000-1</w:t>
            </w:r>
          </w:p>
        </w:tc>
        <w:tc>
          <w:tcPr>
            <w:tcW w:w="7776" w:type="dxa"/>
            <w:hideMark/>
          </w:tcPr>
          <w:p w14:paraId="4FF5ECD7" w14:textId="77777777" w:rsidR="00F62E67" w:rsidRPr="00F62E67" w:rsidRDefault="00F62E67" w:rsidP="00F62E67">
            <w:pPr>
              <w:ind w:firstLine="6"/>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18"/>
                <w:szCs w:val="18"/>
              </w:rPr>
            </w:pPr>
            <w:r w:rsidRPr="00F62E67">
              <w:rPr>
                <w:rFonts w:ascii="Verdana" w:hAnsi="Verdana" w:cs="Arial"/>
                <w:color w:val="000000"/>
                <w:sz w:val="18"/>
                <w:szCs w:val="18"/>
              </w:rPr>
              <w:t>Usługi pomiarowe</w:t>
            </w:r>
          </w:p>
        </w:tc>
      </w:tr>
      <w:tr w:rsidR="00F62E67" w:rsidRPr="00F62E67" w14:paraId="134A53BF" w14:textId="77777777" w:rsidTr="00F62E67">
        <w:trPr>
          <w:trHeight w:val="438"/>
        </w:trPr>
        <w:tc>
          <w:tcPr>
            <w:cnfStyle w:val="001000000000" w:firstRow="0" w:lastRow="0" w:firstColumn="1" w:lastColumn="0" w:oddVBand="0" w:evenVBand="0" w:oddHBand="0" w:evenHBand="0" w:firstRowFirstColumn="0" w:firstRowLastColumn="0" w:lastRowFirstColumn="0" w:lastRowLastColumn="0"/>
            <w:tcW w:w="1842" w:type="dxa"/>
            <w:hideMark/>
          </w:tcPr>
          <w:p w14:paraId="15A7F741" w14:textId="77777777" w:rsidR="00F62E67" w:rsidRPr="00F62E67" w:rsidRDefault="00F62E67" w:rsidP="00F62E67">
            <w:pPr>
              <w:rPr>
                <w:rFonts w:ascii="Verdana" w:hAnsi="Verdana" w:cs="Arial"/>
                <w:color w:val="000000"/>
                <w:sz w:val="18"/>
                <w:szCs w:val="18"/>
              </w:rPr>
            </w:pPr>
            <w:r w:rsidRPr="00F62E67">
              <w:rPr>
                <w:rFonts w:ascii="Verdana" w:hAnsi="Verdana" w:cs="Arial"/>
                <w:color w:val="000000"/>
                <w:sz w:val="18"/>
                <w:szCs w:val="18"/>
              </w:rPr>
              <w:t>45111291-4</w:t>
            </w:r>
          </w:p>
        </w:tc>
        <w:tc>
          <w:tcPr>
            <w:tcW w:w="7776" w:type="dxa"/>
            <w:hideMark/>
          </w:tcPr>
          <w:p w14:paraId="67C53335" w14:textId="77777777" w:rsidR="00F62E67" w:rsidRPr="00F62E67" w:rsidRDefault="00F62E67" w:rsidP="00F62E67">
            <w:pPr>
              <w:ind w:firstLine="6"/>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18"/>
                <w:szCs w:val="18"/>
              </w:rPr>
            </w:pPr>
            <w:r w:rsidRPr="00F62E67">
              <w:rPr>
                <w:rFonts w:ascii="Verdana" w:hAnsi="Verdana" w:cs="Arial"/>
                <w:color w:val="000000"/>
                <w:sz w:val="18"/>
                <w:szCs w:val="18"/>
              </w:rPr>
              <w:t>Roboty w zakresie zagospodarowania terenu</w:t>
            </w:r>
          </w:p>
        </w:tc>
      </w:tr>
      <w:tr w:rsidR="00F62E67" w:rsidRPr="00F62E67" w14:paraId="591A7A87" w14:textId="77777777" w:rsidTr="00F62E67">
        <w:trPr>
          <w:cnfStyle w:val="000000100000" w:firstRow="0" w:lastRow="0" w:firstColumn="0" w:lastColumn="0" w:oddVBand="0" w:evenVBand="0" w:oddHBand="1" w:evenHBand="0" w:firstRowFirstColumn="0" w:firstRowLastColumn="0" w:lastRowFirstColumn="0" w:lastRowLastColumn="0"/>
          <w:trHeight w:val="438"/>
        </w:trPr>
        <w:tc>
          <w:tcPr>
            <w:cnfStyle w:val="001000000000" w:firstRow="0" w:lastRow="0" w:firstColumn="1" w:lastColumn="0" w:oddVBand="0" w:evenVBand="0" w:oddHBand="0" w:evenHBand="0" w:firstRowFirstColumn="0" w:firstRowLastColumn="0" w:lastRowFirstColumn="0" w:lastRowLastColumn="0"/>
            <w:tcW w:w="1842" w:type="dxa"/>
            <w:hideMark/>
          </w:tcPr>
          <w:p w14:paraId="257B718C" w14:textId="77777777" w:rsidR="00F62E67" w:rsidRPr="00F62E67" w:rsidRDefault="00F62E67" w:rsidP="00F62E67">
            <w:pPr>
              <w:rPr>
                <w:rFonts w:ascii="Verdana" w:hAnsi="Verdana" w:cs="Arial"/>
                <w:color w:val="000000"/>
                <w:sz w:val="18"/>
                <w:szCs w:val="18"/>
              </w:rPr>
            </w:pPr>
            <w:r w:rsidRPr="00F62E67">
              <w:rPr>
                <w:rFonts w:ascii="Verdana" w:hAnsi="Verdana" w:cs="Arial"/>
                <w:color w:val="000000"/>
                <w:sz w:val="18"/>
                <w:szCs w:val="18"/>
              </w:rPr>
              <w:t>45261000-4</w:t>
            </w:r>
          </w:p>
        </w:tc>
        <w:tc>
          <w:tcPr>
            <w:tcW w:w="7776" w:type="dxa"/>
            <w:hideMark/>
          </w:tcPr>
          <w:p w14:paraId="0BBFD351" w14:textId="77777777" w:rsidR="00F62E67" w:rsidRPr="00F62E67" w:rsidRDefault="00F62E67" w:rsidP="00F62E67">
            <w:pPr>
              <w:ind w:firstLine="6"/>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18"/>
                <w:szCs w:val="18"/>
              </w:rPr>
            </w:pPr>
            <w:r w:rsidRPr="00F62E67">
              <w:rPr>
                <w:rFonts w:ascii="Verdana" w:hAnsi="Verdana" w:cs="Arial"/>
                <w:color w:val="000000"/>
                <w:sz w:val="18"/>
                <w:szCs w:val="18"/>
              </w:rPr>
              <w:t>Wykonywanie pokryć i konstrukcji dachowych oraz podobne roboty</w:t>
            </w:r>
          </w:p>
        </w:tc>
      </w:tr>
      <w:tr w:rsidR="00F62E67" w:rsidRPr="00F62E67" w14:paraId="4F606512" w14:textId="77777777" w:rsidTr="00F62E67">
        <w:trPr>
          <w:trHeight w:val="438"/>
        </w:trPr>
        <w:tc>
          <w:tcPr>
            <w:cnfStyle w:val="001000000000" w:firstRow="0" w:lastRow="0" w:firstColumn="1" w:lastColumn="0" w:oddVBand="0" w:evenVBand="0" w:oddHBand="0" w:evenHBand="0" w:firstRowFirstColumn="0" w:firstRowLastColumn="0" w:lastRowFirstColumn="0" w:lastRowLastColumn="0"/>
            <w:tcW w:w="1842" w:type="dxa"/>
            <w:hideMark/>
          </w:tcPr>
          <w:p w14:paraId="6A8D552A" w14:textId="2E4D5974" w:rsidR="00F62E67" w:rsidRPr="00F62E67" w:rsidRDefault="00F62E67" w:rsidP="00F62E67">
            <w:pPr>
              <w:rPr>
                <w:rFonts w:ascii="Verdana" w:hAnsi="Verdana" w:cs="Arial"/>
                <w:color w:val="000000"/>
                <w:sz w:val="18"/>
                <w:szCs w:val="18"/>
              </w:rPr>
            </w:pPr>
            <w:r w:rsidRPr="00F62E67">
              <w:rPr>
                <w:rFonts w:ascii="Verdana" w:hAnsi="Verdana" w:cs="Arial"/>
                <w:color w:val="000000"/>
                <w:sz w:val="18"/>
                <w:szCs w:val="18"/>
              </w:rPr>
              <w:t>45223800-4</w:t>
            </w:r>
          </w:p>
        </w:tc>
        <w:tc>
          <w:tcPr>
            <w:tcW w:w="7776" w:type="dxa"/>
            <w:hideMark/>
          </w:tcPr>
          <w:p w14:paraId="35B72DAF" w14:textId="1A3866AD" w:rsidR="00F62E67" w:rsidRPr="00F62E67" w:rsidRDefault="00F62E67" w:rsidP="00F62E67">
            <w:pPr>
              <w:ind w:firstLine="6"/>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18"/>
                <w:szCs w:val="18"/>
              </w:rPr>
            </w:pPr>
            <w:r w:rsidRPr="00F62E67">
              <w:rPr>
                <w:rFonts w:ascii="Verdana" w:hAnsi="Verdana" w:cs="Arial"/>
                <w:color w:val="000000"/>
                <w:sz w:val="18"/>
                <w:szCs w:val="18"/>
              </w:rPr>
              <w:t>Montaż i wznoszenie gotowych konstrukcji</w:t>
            </w:r>
          </w:p>
        </w:tc>
      </w:tr>
      <w:tr w:rsidR="00F62E67" w:rsidRPr="00F62E67" w14:paraId="2E2E35CD" w14:textId="77777777" w:rsidTr="00F62E67">
        <w:trPr>
          <w:cnfStyle w:val="000000100000" w:firstRow="0" w:lastRow="0" w:firstColumn="0" w:lastColumn="0" w:oddVBand="0" w:evenVBand="0" w:oddHBand="1" w:evenHBand="0" w:firstRowFirstColumn="0" w:firstRowLastColumn="0" w:lastRowFirstColumn="0" w:lastRowLastColumn="0"/>
          <w:trHeight w:val="438"/>
        </w:trPr>
        <w:tc>
          <w:tcPr>
            <w:cnfStyle w:val="001000000000" w:firstRow="0" w:lastRow="0" w:firstColumn="1" w:lastColumn="0" w:oddVBand="0" w:evenVBand="0" w:oddHBand="0" w:evenHBand="0" w:firstRowFirstColumn="0" w:firstRowLastColumn="0" w:lastRowFirstColumn="0" w:lastRowLastColumn="0"/>
            <w:tcW w:w="1842" w:type="dxa"/>
          </w:tcPr>
          <w:p w14:paraId="39832DA8" w14:textId="74D6DA8C" w:rsidR="00F62E67" w:rsidRPr="00F62E67" w:rsidRDefault="00F62E67" w:rsidP="00F62E67">
            <w:pPr>
              <w:rPr>
                <w:rFonts w:ascii="Verdana" w:hAnsi="Verdana" w:cs="Arial"/>
                <w:b w:val="0"/>
                <w:bCs w:val="0"/>
                <w:color w:val="000000"/>
                <w:sz w:val="18"/>
                <w:szCs w:val="18"/>
              </w:rPr>
            </w:pPr>
            <w:r w:rsidRPr="00F62E67">
              <w:rPr>
                <w:rFonts w:ascii="Verdana" w:hAnsi="Verdana" w:cs="Arial"/>
                <w:color w:val="000000"/>
                <w:sz w:val="18"/>
                <w:szCs w:val="18"/>
              </w:rPr>
              <w:t>45231300-8</w:t>
            </w:r>
          </w:p>
        </w:tc>
        <w:tc>
          <w:tcPr>
            <w:tcW w:w="7776" w:type="dxa"/>
          </w:tcPr>
          <w:p w14:paraId="787B530E" w14:textId="272A3B79" w:rsidR="00F62E67" w:rsidRPr="00F62E67" w:rsidRDefault="00F62E67" w:rsidP="00F62E67">
            <w:pPr>
              <w:ind w:firstLine="6"/>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18"/>
                <w:szCs w:val="18"/>
              </w:rPr>
            </w:pPr>
            <w:r w:rsidRPr="00F62E67">
              <w:rPr>
                <w:rFonts w:ascii="Verdana" w:hAnsi="Verdana" w:cs="Arial"/>
                <w:color w:val="000000"/>
                <w:sz w:val="18"/>
                <w:szCs w:val="18"/>
              </w:rPr>
              <w:t>Roboty budowlane w zakresie budowy wodociągów i rurociągów do odprowadzania ścieków</w:t>
            </w:r>
          </w:p>
        </w:tc>
      </w:tr>
      <w:tr w:rsidR="00F62E67" w:rsidRPr="00F62E67" w14:paraId="47E975CD" w14:textId="77777777" w:rsidTr="00F62E67">
        <w:trPr>
          <w:trHeight w:val="438"/>
        </w:trPr>
        <w:tc>
          <w:tcPr>
            <w:cnfStyle w:val="001000000000" w:firstRow="0" w:lastRow="0" w:firstColumn="1" w:lastColumn="0" w:oddVBand="0" w:evenVBand="0" w:oddHBand="0" w:evenHBand="0" w:firstRowFirstColumn="0" w:firstRowLastColumn="0" w:lastRowFirstColumn="0" w:lastRowLastColumn="0"/>
            <w:tcW w:w="1842" w:type="dxa"/>
            <w:hideMark/>
          </w:tcPr>
          <w:p w14:paraId="40123CDB" w14:textId="77777777" w:rsidR="00F62E67" w:rsidRPr="00F62E67" w:rsidRDefault="00F62E67" w:rsidP="00F62E67">
            <w:pPr>
              <w:rPr>
                <w:rFonts w:ascii="Verdana" w:hAnsi="Verdana" w:cs="Arial"/>
                <w:color w:val="000000"/>
                <w:sz w:val="18"/>
                <w:szCs w:val="18"/>
              </w:rPr>
            </w:pPr>
            <w:r w:rsidRPr="00F62E67">
              <w:rPr>
                <w:rFonts w:ascii="Verdana" w:hAnsi="Verdana" w:cs="Arial"/>
                <w:color w:val="000000"/>
                <w:sz w:val="18"/>
                <w:szCs w:val="18"/>
              </w:rPr>
              <w:t>45443000-4</w:t>
            </w:r>
          </w:p>
        </w:tc>
        <w:tc>
          <w:tcPr>
            <w:tcW w:w="7776" w:type="dxa"/>
            <w:hideMark/>
          </w:tcPr>
          <w:p w14:paraId="16B564D1" w14:textId="77777777" w:rsidR="00F62E67" w:rsidRPr="00F62E67" w:rsidRDefault="00F62E67" w:rsidP="00F62E67">
            <w:pPr>
              <w:ind w:firstLine="6"/>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18"/>
                <w:szCs w:val="18"/>
              </w:rPr>
            </w:pPr>
            <w:r w:rsidRPr="00F62E67">
              <w:rPr>
                <w:rFonts w:ascii="Verdana" w:hAnsi="Verdana" w:cs="Arial"/>
                <w:color w:val="000000"/>
                <w:sz w:val="18"/>
                <w:szCs w:val="18"/>
              </w:rPr>
              <w:t>Roboty elewacyjne</w:t>
            </w:r>
          </w:p>
        </w:tc>
      </w:tr>
      <w:tr w:rsidR="00F62E67" w:rsidRPr="00F62E67" w14:paraId="71742F75" w14:textId="77777777" w:rsidTr="00F62E67">
        <w:trPr>
          <w:cnfStyle w:val="000000100000" w:firstRow="0" w:lastRow="0" w:firstColumn="0" w:lastColumn="0" w:oddVBand="0" w:evenVBand="0" w:oddHBand="1" w:evenHBand="0" w:firstRowFirstColumn="0" w:firstRowLastColumn="0" w:lastRowFirstColumn="0" w:lastRowLastColumn="0"/>
          <w:trHeight w:val="438"/>
        </w:trPr>
        <w:tc>
          <w:tcPr>
            <w:cnfStyle w:val="001000000000" w:firstRow="0" w:lastRow="0" w:firstColumn="1" w:lastColumn="0" w:oddVBand="0" w:evenVBand="0" w:oddHBand="0" w:evenHBand="0" w:firstRowFirstColumn="0" w:firstRowLastColumn="0" w:lastRowFirstColumn="0" w:lastRowLastColumn="0"/>
            <w:tcW w:w="1842" w:type="dxa"/>
            <w:hideMark/>
          </w:tcPr>
          <w:p w14:paraId="62590513" w14:textId="77777777" w:rsidR="00F62E67" w:rsidRPr="00F62E67" w:rsidRDefault="00F62E67" w:rsidP="00F62E67">
            <w:pPr>
              <w:rPr>
                <w:rFonts w:ascii="Verdana" w:hAnsi="Verdana" w:cs="Arial"/>
                <w:color w:val="000000"/>
                <w:sz w:val="18"/>
                <w:szCs w:val="18"/>
              </w:rPr>
            </w:pPr>
            <w:r w:rsidRPr="00F62E67">
              <w:rPr>
                <w:rFonts w:ascii="Verdana" w:hAnsi="Verdana" w:cs="Arial"/>
                <w:color w:val="000000"/>
                <w:sz w:val="18"/>
                <w:szCs w:val="18"/>
              </w:rPr>
              <w:t>45320000–6</w:t>
            </w:r>
          </w:p>
        </w:tc>
        <w:tc>
          <w:tcPr>
            <w:tcW w:w="7776" w:type="dxa"/>
            <w:hideMark/>
          </w:tcPr>
          <w:p w14:paraId="0C248E4F" w14:textId="77777777" w:rsidR="00F62E67" w:rsidRPr="00F62E67" w:rsidRDefault="00F62E67" w:rsidP="00F62E67">
            <w:pPr>
              <w:ind w:firstLine="6"/>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18"/>
                <w:szCs w:val="18"/>
              </w:rPr>
            </w:pPr>
            <w:r w:rsidRPr="00F62E67">
              <w:rPr>
                <w:rFonts w:ascii="Verdana" w:hAnsi="Verdana" w:cs="Arial"/>
                <w:color w:val="000000"/>
                <w:sz w:val="18"/>
                <w:szCs w:val="18"/>
              </w:rPr>
              <w:t>Roboty izolacyjne</w:t>
            </w:r>
          </w:p>
        </w:tc>
      </w:tr>
      <w:tr w:rsidR="00F62E67" w:rsidRPr="00F62E67" w14:paraId="0881AD97" w14:textId="77777777" w:rsidTr="00F62E67">
        <w:trPr>
          <w:trHeight w:val="438"/>
        </w:trPr>
        <w:tc>
          <w:tcPr>
            <w:cnfStyle w:val="001000000000" w:firstRow="0" w:lastRow="0" w:firstColumn="1" w:lastColumn="0" w:oddVBand="0" w:evenVBand="0" w:oddHBand="0" w:evenHBand="0" w:firstRowFirstColumn="0" w:firstRowLastColumn="0" w:lastRowFirstColumn="0" w:lastRowLastColumn="0"/>
            <w:tcW w:w="1842" w:type="dxa"/>
            <w:hideMark/>
          </w:tcPr>
          <w:p w14:paraId="114D95A4" w14:textId="77777777" w:rsidR="00F62E67" w:rsidRPr="00F62E67" w:rsidRDefault="00F62E67" w:rsidP="00F62E67">
            <w:pPr>
              <w:rPr>
                <w:rFonts w:ascii="Verdana" w:hAnsi="Verdana" w:cs="Arial"/>
                <w:color w:val="000000"/>
                <w:sz w:val="18"/>
                <w:szCs w:val="18"/>
              </w:rPr>
            </w:pPr>
            <w:r w:rsidRPr="00F62E67">
              <w:rPr>
                <w:rFonts w:ascii="Verdana" w:hAnsi="Verdana" w:cs="Arial"/>
                <w:color w:val="000000"/>
                <w:sz w:val="18"/>
                <w:szCs w:val="18"/>
              </w:rPr>
              <w:t>45332000-3</w:t>
            </w:r>
          </w:p>
        </w:tc>
        <w:tc>
          <w:tcPr>
            <w:tcW w:w="7776" w:type="dxa"/>
            <w:hideMark/>
          </w:tcPr>
          <w:p w14:paraId="68726B0D" w14:textId="77777777" w:rsidR="00F62E67" w:rsidRPr="00F62E67" w:rsidRDefault="00F62E67" w:rsidP="00F62E67">
            <w:pPr>
              <w:ind w:firstLine="6"/>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18"/>
                <w:szCs w:val="18"/>
              </w:rPr>
            </w:pPr>
            <w:r w:rsidRPr="00F62E67">
              <w:rPr>
                <w:rFonts w:ascii="Verdana" w:hAnsi="Verdana" w:cs="Arial"/>
                <w:color w:val="000000"/>
                <w:sz w:val="18"/>
                <w:szCs w:val="18"/>
              </w:rPr>
              <w:t>Roboty instalacyjne wodne i kanalizacyjne.</w:t>
            </w:r>
          </w:p>
        </w:tc>
      </w:tr>
      <w:tr w:rsidR="00F62E67" w:rsidRPr="00F62E67" w14:paraId="4F7A8AE3" w14:textId="77777777" w:rsidTr="00F62E67">
        <w:trPr>
          <w:cnfStyle w:val="000000100000" w:firstRow="0" w:lastRow="0" w:firstColumn="0" w:lastColumn="0" w:oddVBand="0" w:evenVBand="0" w:oddHBand="1" w:evenHBand="0" w:firstRowFirstColumn="0" w:firstRowLastColumn="0" w:lastRowFirstColumn="0" w:lastRowLastColumn="0"/>
          <w:trHeight w:val="438"/>
        </w:trPr>
        <w:tc>
          <w:tcPr>
            <w:cnfStyle w:val="001000000000" w:firstRow="0" w:lastRow="0" w:firstColumn="1" w:lastColumn="0" w:oddVBand="0" w:evenVBand="0" w:oddHBand="0" w:evenHBand="0" w:firstRowFirstColumn="0" w:firstRowLastColumn="0" w:lastRowFirstColumn="0" w:lastRowLastColumn="0"/>
            <w:tcW w:w="1842" w:type="dxa"/>
            <w:hideMark/>
          </w:tcPr>
          <w:p w14:paraId="71ED217D" w14:textId="77777777" w:rsidR="00F62E67" w:rsidRPr="005B4723" w:rsidRDefault="00F62E67" w:rsidP="00F62E67">
            <w:pPr>
              <w:rPr>
                <w:rFonts w:ascii="Verdana" w:hAnsi="Verdana" w:cs="Arial"/>
                <w:color w:val="000000"/>
                <w:sz w:val="18"/>
                <w:szCs w:val="18"/>
              </w:rPr>
            </w:pPr>
            <w:r w:rsidRPr="005B4723">
              <w:rPr>
                <w:color w:val="000000"/>
              </w:rPr>
              <w:t>45230000-8</w:t>
            </w:r>
          </w:p>
        </w:tc>
        <w:tc>
          <w:tcPr>
            <w:tcW w:w="7776" w:type="dxa"/>
            <w:hideMark/>
          </w:tcPr>
          <w:p w14:paraId="312ABBFC" w14:textId="77777777" w:rsidR="00F62E67" w:rsidRPr="005B4723" w:rsidRDefault="00F62E67" w:rsidP="00F62E67">
            <w:pPr>
              <w:ind w:firstLine="6"/>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18"/>
                <w:szCs w:val="18"/>
              </w:rPr>
            </w:pPr>
            <w:r w:rsidRPr="005B4723">
              <w:rPr>
                <w:rFonts w:ascii="Verdana" w:hAnsi="Verdana" w:cs="Arial"/>
                <w:color w:val="000000"/>
                <w:sz w:val="18"/>
                <w:szCs w:val="18"/>
              </w:rPr>
              <w:t>Roboty budowlane w zakresie budowy rurociągów, linii komunikacyjnych i elektroenergetycznych, autostrad, dróg, lotnisk i kolei; wyrównywanie terenu</w:t>
            </w:r>
          </w:p>
        </w:tc>
      </w:tr>
      <w:tr w:rsidR="00F62E67" w:rsidRPr="00F62E67" w14:paraId="16D39978" w14:textId="77777777" w:rsidTr="00F62E67">
        <w:trPr>
          <w:trHeight w:val="438"/>
        </w:trPr>
        <w:tc>
          <w:tcPr>
            <w:cnfStyle w:val="001000000000" w:firstRow="0" w:lastRow="0" w:firstColumn="1" w:lastColumn="0" w:oddVBand="0" w:evenVBand="0" w:oddHBand="0" w:evenHBand="0" w:firstRowFirstColumn="0" w:firstRowLastColumn="0" w:lastRowFirstColumn="0" w:lastRowLastColumn="0"/>
            <w:tcW w:w="1842" w:type="dxa"/>
          </w:tcPr>
          <w:p w14:paraId="3EB69145" w14:textId="0BD09477" w:rsidR="00F62E67" w:rsidRPr="005B4723" w:rsidRDefault="00F62E67" w:rsidP="00F62E67">
            <w:pPr>
              <w:rPr>
                <w:color w:val="000000"/>
              </w:rPr>
            </w:pPr>
            <w:r w:rsidRPr="005B4723">
              <w:rPr>
                <w:color w:val="000000"/>
                <w:sz w:val="22"/>
                <w:szCs w:val="22"/>
              </w:rPr>
              <w:t>71221000-3</w:t>
            </w:r>
          </w:p>
        </w:tc>
        <w:tc>
          <w:tcPr>
            <w:tcW w:w="7776" w:type="dxa"/>
          </w:tcPr>
          <w:p w14:paraId="7CEFCE8B" w14:textId="1F8F9206" w:rsidR="00F62E67" w:rsidRPr="005B4723" w:rsidRDefault="00F62E67" w:rsidP="00F62E67">
            <w:pPr>
              <w:ind w:firstLine="6"/>
              <w:cnfStyle w:val="000000000000" w:firstRow="0" w:lastRow="0" w:firstColumn="0" w:lastColumn="0" w:oddVBand="0" w:evenVBand="0" w:oddHBand="0" w:evenHBand="0" w:firstRowFirstColumn="0" w:firstRowLastColumn="0" w:lastRowFirstColumn="0" w:lastRowLastColumn="0"/>
              <w:rPr>
                <w:rFonts w:ascii="Verdana" w:hAnsi="Verdana" w:cs="Arial"/>
                <w:color w:val="000000"/>
                <w:sz w:val="18"/>
                <w:szCs w:val="18"/>
              </w:rPr>
            </w:pPr>
            <w:r w:rsidRPr="005B4723">
              <w:rPr>
                <w:rFonts w:ascii="Verdana" w:hAnsi="Verdana" w:cs="Arial"/>
                <w:color w:val="000000"/>
                <w:sz w:val="18"/>
                <w:szCs w:val="18"/>
              </w:rPr>
              <w:t>Usługi architektoniczne w zakresie obiektów budowlanych</w:t>
            </w:r>
          </w:p>
        </w:tc>
      </w:tr>
      <w:tr w:rsidR="00F62E67" w:rsidRPr="00F62E67" w14:paraId="1D31F22D" w14:textId="77777777" w:rsidTr="00F62E67">
        <w:trPr>
          <w:cnfStyle w:val="000000100000" w:firstRow="0" w:lastRow="0" w:firstColumn="0" w:lastColumn="0" w:oddVBand="0" w:evenVBand="0" w:oddHBand="1" w:evenHBand="0" w:firstRowFirstColumn="0" w:firstRowLastColumn="0" w:lastRowFirstColumn="0" w:lastRowLastColumn="0"/>
          <w:trHeight w:val="438"/>
        </w:trPr>
        <w:tc>
          <w:tcPr>
            <w:cnfStyle w:val="001000000000" w:firstRow="0" w:lastRow="0" w:firstColumn="1" w:lastColumn="0" w:oddVBand="0" w:evenVBand="0" w:oddHBand="0" w:evenHBand="0" w:firstRowFirstColumn="0" w:firstRowLastColumn="0" w:lastRowFirstColumn="0" w:lastRowLastColumn="0"/>
            <w:tcW w:w="1842" w:type="dxa"/>
          </w:tcPr>
          <w:p w14:paraId="65DA51BA" w14:textId="4A7704E6" w:rsidR="00F62E67" w:rsidRPr="005B4723" w:rsidRDefault="005B4723" w:rsidP="00F62E67">
            <w:pPr>
              <w:rPr>
                <w:color w:val="000000"/>
                <w:sz w:val="22"/>
                <w:szCs w:val="22"/>
              </w:rPr>
            </w:pPr>
            <w:r w:rsidRPr="005B4723">
              <w:rPr>
                <w:color w:val="000000"/>
                <w:sz w:val="22"/>
                <w:szCs w:val="22"/>
              </w:rPr>
              <w:t>45232000-2</w:t>
            </w:r>
          </w:p>
        </w:tc>
        <w:tc>
          <w:tcPr>
            <w:tcW w:w="7776" w:type="dxa"/>
          </w:tcPr>
          <w:p w14:paraId="037E3E8A" w14:textId="4BCC69CF" w:rsidR="00F62E67" w:rsidRPr="005B4723" w:rsidRDefault="005B4723" w:rsidP="00F62E67">
            <w:pPr>
              <w:ind w:firstLine="6"/>
              <w:cnfStyle w:val="000000100000" w:firstRow="0" w:lastRow="0" w:firstColumn="0" w:lastColumn="0" w:oddVBand="0" w:evenVBand="0" w:oddHBand="1" w:evenHBand="0" w:firstRowFirstColumn="0" w:firstRowLastColumn="0" w:lastRowFirstColumn="0" w:lastRowLastColumn="0"/>
              <w:rPr>
                <w:rFonts w:ascii="Verdana" w:hAnsi="Verdana" w:cs="Arial"/>
                <w:color w:val="000000"/>
                <w:sz w:val="18"/>
                <w:szCs w:val="18"/>
              </w:rPr>
            </w:pPr>
            <w:r w:rsidRPr="005B4723">
              <w:rPr>
                <w:rFonts w:ascii="Verdana" w:hAnsi="Verdana" w:cs="Arial"/>
                <w:color w:val="000000"/>
                <w:sz w:val="18"/>
                <w:szCs w:val="18"/>
              </w:rPr>
              <w:t>Roboty pomocnicze w zakresie rurociągów i kabli</w:t>
            </w:r>
          </w:p>
        </w:tc>
      </w:tr>
    </w:tbl>
    <w:p w14:paraId="2AE97487" w14:textId="77777777" w:rsidR="005B4723" w:rsidRDefault="003044F5" w:rsidP="00F62E67">
      <w:pPr>
        <w:pStyle w:val="Akapitzlist"/>
        <w:numPr>
          <w:ilvl w:val="0"/>
          <w:numId w:val="20"/>
        </w:numPr>
        <w:spacing w:after="80" w:line="240" w:lineRule="auto"/>
        <w:jc w:val="both"/>
        <w:outlineLvl w:val="2"/>
        <w:rPr>
          <w:rFonts w:ascii="Verdana" w:eastAsia="Times New Roman" w:hAnsi="Verdana" w:cstheme="minorHAnsi"/>
          <w:bCs/>
          <w:sz w:val="18"/>
          <w:szCs w:val="18"/>
          <w:lang w:eastAsia="pl-PL"/>
        </w:rPr>
      </w:pPr>
      <w:r w:rsidRPr="004754F5">
        <w:rPr>
          <w:rFonts w:ascii="Verdana" w:eastAsia="Times New Roman" w:hAnsi="Verdana" w:cstheme="minorHAnsi"/>
          <w:bCs/>
          <w:sz w:val="18"/>
          <w:szCs w:val="18"/>
          <w:lang w:eastAsia="pl-PL"/>
        </w:rPr>
        <w:t xml:space="preserve">Planowany termin realizacji zamówienia: </w:t>
      </w:r>
    </w:p>
    <w:p w14:paraId="73BF8F8F" w14:textId="6AE5B8C5" w:rsidR="005B4723" w:rsidRPr="005B4723" w:rsidRDefault="005B4723" w:rsidP="005B4723">
      <w:pPr>
        <w:ind w:left="709"/>
        <w:jc w:val="both"/>
        <w:rPr>
          <w:rFonts w:ascii="Verdana" w:eastAsia="Times New Roman" w:hAnsi="Verdana" w:cstheme="minorHAnsi"/>
          <w:bCs/>
          <w:sz w:val="18"/>
          <w:szCs w:val="18"/>
          <w:lang w:eastAsia="pl-PL"/>
        </w:rPr>
      </w:pPr>
      <w:r w:rsidRPr="005B4723">
        <w:rPr>
          <w:rFonts w:ascii="Verdana" w:eastAsia="Times New Roman" w:hAnsi="Verdana" w:cstheme="minorHAnsi"/>
          <w:bCs/>
          <w:sz w:val="18"/>
          <w:szCs w:val="18"/>
          <w:lang w:eastAsia="pl-PL"/>
        </w:rPr>
        <w:t xml:space="preserve">I Data Kluczowa - </w:t>
      </w:r>
      <w:r w:rsidR="00C84AA9">
        <w:rPr>
          <w:rFonts w:ascii="Verdana" w:eastAsia="Times New Roman" w:hAnsi="Verdana" w:cstheme="minorHAnsi"/>
          <w:bCs/>
          <w:sz w:val="18"/>
          <w:szCs w:val="18"/>
          <w:lang w:eastAsia="pl-PL"/>
        </w:rPr>
        <w:t>wykonanie płyty fundamentowej – 2 miesiące od dat</w:t>
      </w:r>
      <w:r w:rsidR="00DF416E">
        <w:rPr>
          <w:rFonts w:ascii="Verdana" w:eastAsia="Times New Roman" w:hAnsi="Verdana" w:cstheme="minorHAnsi"/>
          <w:bCs/>
          <w:sz w:val="18"/>
          <w:szCs w:val="18"/>
          <w:lang w:eastAsia="pl-PL"/>
        </w:rPr>
        <w:t xml:space="preserve">y podpisania Umowy z </w:t>
      </w:r>
      <w:r w:rsidR="00811492">
        <w:rPr>
          <w:rFonts w:ascii="Verdana" w:eastAsia="Times New Roman" w:hAnsi="Verdana" w:cstheme="minorHAnsi"/>
          <w:bCs/>
          <w:sz w:val="18"/>
          <w:szCs w:val="18"/>
          <w:lang w:eastAsia="pl-PL"/>
        </w:rPr>
        <w:t>Wykonawcą</w:t>
      </w:r>
    </w:p>
    <w:p w14:paraId="16F35EFB" w14:textId="77B4CC94" w:rsidR="005B4723" w:rsidRPr="005B4723" w:rsidRDefault="005B4723" w:rsidP="005B4723">
      <w:pPr>
        <w:ind w:left="709"/>
        <w:jc w:val="both"/>
        <w:rPr>
          <w:rFonts w:ascii="Verdana" w:eastAsia="Times New Roman" w:hAnsi="Verdana" w:cstheme="minorHAnsi"/>
          <w:bCs/>
          <w:sz w:val="18"/>
          <w:szCs w:val="18"/>
          <w:lang w:eastAsia="pl-PL"/>
        </w:rPr>
      </w:pPr>
      <w:r w:rsidRPr="005B4723">
        <w:rPr>
          <w:rFonts w:ascii="Verdana" w:eastAsia="Times New Roman" w:hAnsi="Verdana" w:cstheme="minorHAnsi"/>
          <w:bCs/>
          <w:sz w:val="18"/>
          <w:szCs w:val="18"/>
          <w:lang w:eastAsia="pl-PL"/>
        </w:rPr>
        <w:t xml:space="preserve">II Data Kluczowa - </w:t>
      </w:r>
      <w:r w:rsidR="00C61A83" w:rsidRPr="00C61A83">
        <w:rPr>
          <w:rFonts w:ascii="Verdana" w:eastAsia="Times New Roman" w:hAnsi="Verdana" w:cstheme="minorHAnsi"/>
          <w:bCs/>
          <w:sz w:val="18"/>
          <w:szCs w:val="18"/>
          <w:lang w:eastAsia="pl-PL"/>
        </w:rPr>
        <w:t xml:space="preserve">Wykonanie stropu nad parterem </w:t>
      </w:r>
      <w:r w:rsidR="00501AF8">
        <w:rPr>
          <w:rFonts w:ascii="Verdana" w:eastAsia="Times New Roman" w:hAnsi="Verdana" w:cstheme="minorHAnsi"/>
          <w:bCs/>
          <w:sz w:val="18"/>
          <w:szCs w:val="18"/>
          <w:lang w:eastAsia="pl-PL"/>
        </w:rPr>
        <w:t>3 miesiące od daty podpisania Umowy z GW</w:t>
      </w:r>
    </w:p>
    <w:p w14:paraId="118F8ABE" w14:textId="5946CE5E" w:rsidR="005B4723" w:rsidRPr="005B4723" w:rsidRDefault="005B4723" w:rsidP="005B4723">
      <w:pPr>
        <w:ind w:left="709"/>
        <w:jc w:val="both"/>
        <w:rPr>
          <w:rFonts w:ascii="Verdana" w:eastAsia="Times New Roman" w:hAnsi="Verdana" w:cstheme="minorHAnsi"/>
          <w:bCs/>
          <w:sz w:val="18"/>
          <w:szCs w:val="18"/>
          <w:lang w:eastAsia="pl-PL"/>
        </w:rPr>
      </w:pPr>
      <w:r w:rsidRPr="005B4723">
        <w:rPr>
          <w:rFonts w:ascii="Verdana" w:eastAsia="Times New Roman" w:hAnsi="Verdana" w:cstheme="minorHAnsi"/>
          <w:bCs/>
          <w:sz w:val="18"/>
          <w:szCs w:val="18"/>
          <w:lang w:eastAsia="pl-PL"/>
        </w:rPr>
        <w:lastRenderedPageBreak/>
        <w:t>III Data Kluczowa -</w:t>
      </w:r>
      <w:r w:rsidR="00397926" w:rsidRPr="00397926">
        <w:t xml:space="preserve"> </w:t>
      </w:r>
      <w:r w:rsidR="00397926" w:rsidRPr="00397926">
        <w:rPr>
          <w:rFonts w:ascii="Verdana" w:eastAsia="Times New Roman" w:hAnsi="Verdana" w:cstheme="minorHAnsi"/>
          <w:bCs/>
          <w:sz w:val="18"/>
          <w:szCs w:val="18"/>
          <w:lang w:eastAsia="pl-PL"/>
        </w:rPr>
        <w:t xml:space="preserve">Wykonanie stropu nad I piętrem  </w:t>
      </w:r>
      <w:r w:rsidR="00501AF8">
        <w:rPr>
          <w:rFonts w:ascii="Verdana" w:eastAsia="Times New Roman" w:hAnsi="Verdana" w:cstheme="minorHAnsi"/>
          <w:bCs/>
          <w:sz w:val="18"/>
          <w:szCs w:val="18"/>
          <w:lang w:eastAsia="pl-PL"/>
        </w:rPr>
        <w:t xml:space="preserve">4 miesiące od daty podpisania Umowy z </w:t>
      </w:r>
      <w:r w:rsidR="00811492" w:rsidRPr="00811492">
        <w:rPr>
          <w:rFonts w:ascii="Verdana" w:eastAsia="Times New Roman" w:hAnsi="Verdana" w:cstheme="minorHAnsi"/>
          <w:bCs/>
          <w:sz w:val="18"/>
          <w:szCs w:val="18"/>
          <w:lang w:eastAsia="pl-PL"/>
        </w:rPr>
        <w:t>Wykonawcą</w:t>
      </w:r>
    </w:p>
    <w:p w14:paraId="4ACA6068" w14:textId="6D336BEB" w:rsidR="005B4723" w:rsidRPr="005B4723" w:rsidRDefault="005B4723" w:rsidP="005B4723">
      <w:pPr>
        <w:ind w:left="709"/>
        <w:jc w:val="both"/>
        <w:rPr>
          <w:rFonts w:ascii="Verdana" w:eastAsia="Times New Roman" w:hAnsi="Verdana" w:cstheme="minorHAnsi"/>
          <w:bCs/>
          <w:sz w:val="18"/>
          <w:szCs w:val="18"/>
          <w:lang w:eastAsia="pl-PL"/>
        </w:rPr>
      </w:pPr>
      <w:r w:rsidRPr="005B4723">
        <w:rPr>
          <w:rFonts w:ascii="Verdana" w:eastAsia="Times New Roman" w:hAnsi="Verdana" w:cstheme="minorHAnsi"/>
          <w:bCs/>
          <w:sz w:val="18"/>
          <w:szCs w:val="18"/>
          <w:lang w:eastAsia="pl-PL"/>
        </w:rPr>
        <w:t xml:space="preserve">IV Data Kluczowa – </w:t>
      </w:r>
      <w:r w:rsidR="000243B8" w:rsidRPr="000243B8">
        <w:rPr>
          <w:rFonts w:ascii="Verdana" w:eastAsia="Times New Roman" w:hAnsi="Verdana" w:cstheme="minorHAnsi"/>
          <w:bCs/>
          <w:sz w:val="18"/>
          <w:szCs w:val="18"/>
          <w:lang w:eastAsia="pl-PL"/>
        </w:rPr>
        <w:t>Wykonanie stropodachu</w:t>
      </w:r>
      <w:r w:rsidR="00501AF8">
        <w:rPr>
          <w:rFonts w:ascii="Verdana" w:eastAsia="Times New Roman" w:hAnsi="Verdana" w:cstheme="minorHAnsi"/>
          <w:bCs/>
          <w:sz w:val="18"/>
          <w:szCs w:val="18"/>
          <w:lang w:eastAsia="pl-PL"/>
        </w:rPr>
        <w:t xml:space="preserve"> </w:t>
      </w:r>
      <w:r w:rsidR="00A24959">
        <w:rPr>
          <w:rFonts w:ascii="Verdana" w:eastAsia="Times New Roman" w:hAnsi="Verdana" w:cstheme="minorHAnsi"/>
          <w:bCs/>
          <w:sz w:val="18"/>
          <w:szCs w:val="18"/>
          <w:lang w:eastAsia="pl-PL"/>
        </w:rPr>
        <w:t>7</w:t>
      </w:r>
      <w:r w:rsidR="00501AF8">
        <w:rPr>
          <w:rFonts w:ascii="Verdana" w:eastAsia="Times New Roman" w:hAnsi="Verdana" w:cstheme="minorHAnsi"/>
          <w:bCs/>
          <w:sz w:val="18"/>
          <w:szCs w:val="18"/>
          <w:lang w:eastAsia="pl-PL"/>
        </w:rPr>
        <w:t xml:space="preserve"> miesi</w:t>
      </w:r>
      <w:r w:rsidR="00A24959">
        <w:rPr>
          <w:rFonts w:ascii="Verdana" w:eastAsia="Times New Roman" w:hAnsi="Verdana" w:cstheme="minorHAnsi"/>
          <w:bCs/>
          <w:sz w:val="18"/>
          <w:szCs w:val="18"/>
          <w:lang w:eastAsia="pl-PL"/>
        </w:rPr>
        <w:t>ę</w:t>
      </w:r>
      <w:r w:rsidR="00501AF8">
        <w:rPr>
          <w:rFonts w:ascii="Verdana" w:eastAsia="Times New Roman" w:hAnsi="Verdana" w:cstheme="minorHAnsi"/>
          <w:bCs/>
          <w:sz w:val="18"/>
          <w:szCs w:val="18"/>
          <w:lang w:eastAsia="pl-PL"/>
        </w:rPr>
        <w:t>c</w:t>
      </w:r>
      <w:r w:rsidR="00A24959">
        <w:rPr>
          <w:rFonts w:ascii="Verdana" w:eastAsia="Times New Roman" w:hAnsi="Verdana" w:cstheme="minorHAnsi"/>
          <w:bCs/>
          <w:sz w:val="18"/>
          <w:szCs w:val="18"/>
          <w:lang w:eastAsia="pl-PL"/>
        </w:rPr>
        <w:t>y</w:t>
      </w:r>
      <w:r w:rsidR="00501AF8">
        <w:rPr>
          <w:rFonts w:ascii="Verdana" w:eastAsia="Times New Roman" w:hAnsi="Verdana" w:cstheme="minorHAnsi"/>
          <w:bCs/>
          <w:sz w:val="18"/>
          <w:szCs w:val="18"/>
          <w:lang w:eastAsia="pl-PL"/>
        </w:rPr>
        <w:t xml:space="preserve"> od daty podpisania Umowy z </w:t>
      </w:r>
      <w:r w:rsidR="00811492" w:rsidRPr="00811492">
        <w:rPr>
          <w:rFonts w:ascii="Verdana" w:eastAsia="Times New Roman" w:hAnsi="Verdana" w:cstheme="minorHAnsi"/>
          <w:bCs/>
          <w:sz w:val="18"/>
          <w:szCs w:val="18"/>
          <w:lang w:eastAsia="pl-PL"/>
        </w:rPr>
        <w:t>Wykonawcą</w:t>
      </w:r>
    </w:p>
    <w:p w14:paraId="50E15743" w14:textId="6C0302C6" w:rsidR="005B4723" w:rsidRPr="005B4723" w:rsidRDefault="005B4723" w:rsidP="005B4723">
      <w:pPr>
        <w:ind w:left="709"/>
        <w:jc w:val="both"/>
        <w:rPr>
          <w:rFonts w:ascii="Verdana" w:eastAsia="Times New Roman" w:hAnsi="Verdana" w:cstheme="minorHAnsi"/>
          <w:bCs/>
          <w:sz w:val="18"/>
          <w:szCs w:val="18"/>
          <w:lang w:eastAsia="pl-PL"/>
        </w:rPr>
      </w:pPr>
      <w:r w:rsidRPr="005B4723">
        <w:rPr>
          <w:rFonts w:ascii="Verdana" w:eastAsia="Times New Roman" w:hAnsi="Verdana" w:cstheme="minorHAnsi"/>
          <w:bCs/>
          <w:sz w:val="18"/>
          <w:szCs w:val="18"/>
          <w:lang w:eastAsia="pl-PL"/>
        </w:rPr>
        <w:t xml:space="preserve">V Data Kluczowa – zakończenie całości Robót, uzyskanie akceptacji właściwych służb (w szczególności Państwowej Straży Pożarnej i Powiatowej Stacji Sanitarno – Epidemiologicznej) oraz złożenie wniosku do organu nadzoru budowlanego zgodnie z przepisami ustawy Prawo budowlane – </w:t>
      </w:r>
      <w:r w:rsidR="00A24959">
        <w:rPr>
          <w:rFonts w:ascii="Verdana" w:eastAsia="Times New Roman" w:hAnsi="Verdana" w:cstheme="minorHAnsi"/>
          <w:bCs/>
          <w:sz w:val="18"/>
          <w:szCs w:val="18"/>
          <w:lang w:eastAsia="pl-PL"/>
        </w:rPr>
        <w:t xml:space="preserve">12 miesięcy od daty podpisania Umowy z </w:t>
      </w:r>
      <w:r w:rsidR="00811492" w:rsidRPr="00811492">
        <w:rPr>
          <w:rFonts w:ascii="Verdana" w:eastAsia="Times New Roman" w:hAnsi="Verdana" w:cstheme="minorHAnsi"/>
          <w:bCs/>
          <w:sz w:val="18"/>
          <w:szCs w:val="18"/>
          <w:lang w:eastAsia="pl-PL"/>
        </w:rPr>
        <w:t>Wykonawcą</w:t>
      </w:r>
    </w:p>
    <w:p w14:paraId="6FDD8B3D" w14:textId="73452FED" w:rsidR="005B4723" w:rsidRPr="005B4723" w:rsidRDefault="005B4723" w:rsidP="005B4723">
      <w:pPr>
        <w:ind w:left="709"/>
        <w:jc w:val="both"/>
        <w:rPr>
          <w:rFonts w:ascii="Verdana" w:eastAsia="Times New Roman" w:hAnsi="Verdana" w:cstheme="minorHAnsi"/>
          <w:bCs/>
          <w:sz w:val="18"/>
          <w:szCs w:val="18"/>
          <w:lang w:eastAsia="pl-PL"/>
        </w:rPr>
      </w:pPr>
      <w:r w:rsidRPr="005B4723">
        <w:rPr>
          <w:rFonts w:ascii="Verdana" w:eastAsia="Times New Roman" w:hAnsi="Verdana" w:cstheme="minorHAnsi"/>
          <w:bCs/>
          <w:sz w:val="18"/>
          <w:szCs w:val="18"/>
          <w:lang w:eastAsia="pl-PL"/>
        </w:rPr>
        <w:t xml:space="preserve">VI Data Kluczowa - udostępnienie Obiektu Inwestorowi do wyposażenia </w:t>
      </w:r>
      <w:r w:rsidR="00AA2BA0">
        <w:rPr>
          <w:rFonts w:ascii="Verdana" w:eastAsia="Times New Roman" w:hAnsi="Verdana" w:cstheme="minorHAnsi"/>
          <w:bCs/>
          <w:sz w:val="18"/>
          <w:szCs w:val="18"/>
          <w:lang w:eastAsia="pl-PL"/>
        </w:rPr>
        <w:t xml:space="preserve">12 miesięcy od daty podpisania Umowy z </w:t>
      </w:r>
      <w:r w:rsidR="00811492" w:rsidRPr="00811492">
        <w:rPr>
          <w:rFonts w:ascii="Verdana" w:eastAsia="Times New Roman" w:hAnsi="Verdana" w:cstheme="minorHAnsi"/>
          <w:bCs/>
          <w:sz w:val="18"/>
          <w:szCs w:val="18"/>
          <w:lang w:eastAsia="pl-PL"/>
        </w:rPr>
        <w:t>Wykonawcą</w:t>
      </w:r>
      <w:r w:rsidRPr="005B4723">
        <w:rPr>
          <w:rFonts w:ascii="Verdana" w:eastAsia="Times New Roman" w:hAnsi="Verdana" w:cstheme="minorHAnsi"/>
          <w:bCs/>
          <w:sz w:val="18"/>
          <w:szCs w:val="18"/>
          <w:lang w:eastAsia="pl-PL"/>
        </w:rPr>
        <w:t>.</w:t>
      </w:r>
    </w:p>
    <w:p w14:paraId="2133A490" w14:textId="78FEB0D4" w:rsidR="005B4723" w:rsidRPr="005B4723" w:rsidRDefault="005B4723" w:rsidP="005B4723">
      <w:pPr>
        <w:ind w:left="709"/>
        <w:jc w:val="both"/>
        <w:rPr>
          <w:rFonts w:ascii="Verdana" w:eastAsia="Times New Roman" w:hAnsi="Verdana" w:cstheme="minorHAnsi"/>
          <w:bCs/>
          <w:sz w:val="18"/>
          <w:szCs w:val="18"/>
          <w:lang w:eastAsia="pl-PL"/>
        </w:rPr>
      </w:pPr>
      <w:r w:rsidRPr="005B4723">
        <w:rPr>
          <w:rFonts w:ascii="Verdana" w:eastAsia="Times New Roman" w:hAnsi="Verdana" w:cstheme="minorHAnsi"/>
          <w:bCs/>
          <w:sz w:val="18"/>
          <w:szCs w:val="18"/>
          <w:lang w:eastAsia="pl-PL"/>
        </w:rPr>
        <w:t xml:space="preserve">VII Data Kluczowa - uzyskanie bezwarunkowego i bezterminowego pozwolenia na użytkowanie – </w:t>
      </w:r>
      <w:r w:rsidR="00AA2BA0">
        <w:rPr>
          <w:rFonts w:ascii="Verdana" w:eastAsia="Times New Roman" w:hAnsi="Verdana" w:cstheme="minorHAnsi"/>
          <w:bCs/>
          <w:sz w:val="18"/>
          <w:szCs w:val="18"/>
          <w:lang w:eastAsia="pl-PL"/>
        </w:rPr>
        <w:t xml:space="preserve">14 miesięcy od daty podpisania Umowy z </w:t>
      </w:r>
      <w:r w:rsidR="00811492" w:rsidRPr="00811492">
        <w:rPr>
          <w:rFonts w:ascii="Verdana" w:eastAsia="Times New Roman" w:hAnsi="Verdana" w:cstheme="minorHAnsi"/>
          <w:bCs/>
          <w:sz w:val="18"/>
          <w:szCs w:val="18"/>
          <w:lang w:eastAsia="pl-PL"/>
        </w:rPr>
        <w:t>Wykonawcą</w:t>
      </w:r>
    </w:p>
    <w:p w14:paraId="553CF676" w14:textId="117DCAE1" w:rsidR="005B4723" w:rsidRPr="005B4723" w:rsidRDefault="005B4723" w:rsidP="005B4723">
      <w:pPr>
        <w:ind w:left="709"/>
        <w:jc w:val="both"/>
        <w:rPr>
          <w:rFonts w:ascii="Verdana" w:eastAsia="Times New Roman" w:hAnsi="Verdana" w:cstheme="minorHAnsi"/>
          <w:bCs/>
          <w:sz w:val="18"/>
          <w:szCs w:val="18"/>
          <w:lang w:eastAsia="pl-PL"/>
        </w:rPr>
      </w:pPr>
      <w:r w:rsidRPr="005B4723">
        <w:rPr>
          <w:rFonts w:ascii="Verdana" w:eastAsia="Times New Roman" w:hAnsi="Verdana" w:cstheme="minorHAnsi"/>
          <w:bCs/>
          <w:sz w:val="18"/>
          <w:szCs w:val="18"/>
          <w:lang w:eastAsia="pl-PL"/>
        </w:rPr>
        <w:t xml:space="preserve">VIII Data Kluczowa – podpisanie protokołu Odbioru Końcowego – </w:t>
      </w:r>
      <w:r w:rsidR="00AA2BA0">
        <w:rPr>
          <w:rFonts w:ascii="Verdana" w:eastAsia="Times New Roman" w:hAnsi="Verdana" w:cstheme="minorHAnsi"/>
          <w:bCs/>
          <w:sz w:val="18"/>
          <w:szCs w:val="18"/>
          <w:lang w:eastAsia="pl-PL"/>
        </w:rPr>
        <w:t xml:space="preserve">14 miesięcy od daty podpisania Umowy z </w:t>
      </w:r>
      <w:r w:rsidR="00811492" w:rsidRPr="00811492">
        <w:rPr>
          <w:rFonts w:ascii="Verdana" w:eastAsia="Times New Roman" w:hAnsi="Verdana" w:cstheme="minorHAnsi"/>
          <w:bCs/>
          <w:sz w:val="18"/>
          <w:szCs w:val="18"/>
          <w:lang w:eastAsia="pl-PL"/>
        </w:rPr>
        <w:t>Wykonawcą</w:t>
      </w:r>
    </w:p>
    <w:p w14:paraId="799E4288" w14:textId="77777777" w:rsidR="005B4723" w:rsidRDefault="005B4723" w:rsidP="005B4723">
      <w:pPr>
        <w:pStyle w:val="Akapitzlist"/>
        <w:numPr>
          <w:ilvl w:val="0"/>
          <w:numId w:val="20"/>
        </w:numPr>
        <w:jc w:val="both"/>
        <w:rPr>
          <w:rFonts w:ascii="Verdana" w:eastAsia="Times New Roman" w:hAnsi="Verdana" w:cstheme="minorHAnsi"/>
          <w:bCs/>
          <w:sz w:val="18"/>
          <w:szCs w:val="18"/>
          <w:lang w:eastAsia="pl-PL"/>
        </w:rPr>
      </w:pPr>
      <w:r w:rsidRPr="005B4723">
        <w:rPr>
          <w:rFonts w:ascii="Verdana" w:eastAsia="Times New Roman" w:hAnsi="Verdana" w:cstheme="minorHAnsi"/>
          <w:bCs/>
          <w:sz w:val="18"/>
          <w:szCs w:val="18"/>
          <w:lang w:eastAsia="pl-PL"/>
        </w:rPr>
        <w:t xml:space="preserve">Wymagany Okres </w:t>
      </w:r>
      <w:bookmarkStart w:id="4" w:name="_Hlk153265096"/>
      <w:r w:rsidRPr="005B4723">
        <w:rPr>
          <w:rFonts w:ascii="Verdana" w:eastAsia="Times New Roman" w:hAnsi="Verdana" w:cstheme="minorHAnsi"/>
          <w:bCs/>
          <w:sz w:val="18"/>
          <w:szCs w:val="18"/>
          <w:lang w:eastAsia="pl-PL"/>
        </w:rPr>
        <w:t>Gwarancji Jakości na wykonane roboty budowlane oraz zamontowane urządzenia</w:t>
      </w:r>
      <w:r>
        <w:rPr>
          <w:rFonts w:ascii="Verdana" w:eastAsia="Times New Roman" w:hAnsi="Verdana" w:cstheme="minorHAnsi"/>
          <w:bCs/>
          <w:sz w:val="18"/>
          <w:szCs w:val="18"/>
          <w:lang w:eastAsia="pl-PL"/>
        </w:rPr>
        <w:t>:</w:t>
      </w:r>
    </w:p>
    <w:p w14:paraId="76B0A894" w14:textId="4CA8C355" w:rsidR="005B4723" w:rsidRPr="005B4723" w:rsidRDefault="005B4723" w:rsidP="005B4723">
      <w:pPr>
        <w:pStyle w:val="Akapitzlist"/>
        <w:ind w:left="993"/>
        <w:jc w:val="both"/>
        <w:rPr>
          <w:rFonts w:ascii="Verdana" w:eastAsia="Times New Roman" w:hAnsi="Verdana" w:cstheme="minorHAnsi"/>
          <w:bCs/>
          <w:sz w:val="18"/>
          <w:szCs w:val="18"/>
          <w:lang w:eastAsia="pl-PL"/>
        </w:rPr>
      </w:pPr>
      <w:r w:rsidRPr="005B4723">
        <w:rPr>
          <w:rFonts w:ascii="Verdana" w:eastAsia="Times New Roman" w:hAnsi="Verdana" w:cstheme="minorHAnsi"/>
          <w:bCs/>
          <w:sz w:val="18"/>
          <w:szCs w:val="18"/>
          <w:lang w:eastAsia="pl-PL"/>
        </w:rPr>
        <w:t>- 1</w:t>
      </w:r>
      <w:r w:rsidR="003B33EF">
        <w:rPr>
          <w:rFonts w:ascii="Verdana" w:eastAsia="Times New Roman" w:hAnsi="Verdana" w:cstheme="minorHAnsi"/>
          <w:bCs/>
          <w:sz w:val="18"/>
          <w:szCs w:val="18"/>
          <w:lang w:eastAsia="pl-PL"/>
        </w:rPr>
        <w:t>0</w:t>
      </w:r>
      <w:r w:rsidRPr="005B4723">
        <w:rPr>
          <w:rFonts w:ascii="Verdana" w:eastAsia="Times New Roman" w:hAnsi="Verdana" w:cstheme="minorHAnsi"/>
          <w:bCs/>
          <w:sz w:val="18"/>
          <w:szCs w:val="18"/>
          <w:lang w:eastAsia="pl-PL"/>
        </w:rPr>
        <w:t xml:space="preserve"> (</w:t>
      </w:r>
      <w:r w:rsidR="003B33EF">
        <w:rPr>
          <w:rFonts w:ascii="Verdana" w:eastAsia="Times New Roman" w:hAnsi="Verdana" w:cstheme="minorHAnsi"/>
          <w:bCs/>
          <w:sz w:val="18"/>
          <w:szCs w:val="18"/>
          <w:lang w:eastAsia="pl-PL"/>
        </w:rPr>
        <w:t>dziesięć</w:t>
      </w:r>
      <w:r w:rsidRPr="005B4723">
        <w:rPr>
          <w:rFonts w:ascii="Verdana" w:eastAsia="Times New Roman" w:hAnsi="Verdana" w:cstheme="minorHAnsi"/>
          <w:bCs/>
          <w:sz w:val="18"/>
          <w:szCs w:val="18"/>
          <w:lang w:eastAsia="pl-PL"/>
        </w:rPr>
        <w:t>) lat na konstrukcję obiektu i szczelność dachu</w:t>
      </w:r>
      <w:r>
        <w:rPr>
          <w:rFonts w:ascii="Verdana" w:eastAsia="Times New Roman" w:hAnsi="Verdana" w:cstheme="minorHAnsi"/>
          <w:bCs/>
          <w:sz w:val="18"/>
          <w:szCs w:val="18"/>
          <w:lang w:eastAsia="pl-PL"/>
        </w:rPr>
        <w:t>,</w:t>
      </w:r>
    </w:p>
    <w:p w14:paraId="7240269B" w14:textId="04F96B71" w:rsidR="005B4723" w:rsidRPr="005B4723" w:rsidRDefault="005B4723" w:rsidP="005B4723">
      <w:pPr>
        <w:pStyle w:val="Akapitzlist"/>
        <w:ind w:left="993"/>
        <w:jc w:val="both"/>
        <w:rPr>
          <w:rFonts w:ascii="Verdana" w:eastAsia="Times New Roman" w:hAnsi="Verdana" w:cstheme="minorHAnsi"/>
          <w:bCs/>
          <w:sz w:val="18"/>
          <w:szCs w:val="18"/>
          <w:lang w:eastAsia="pl-PL"/>
        </w:rPr>
      </w:pPr>
      <w:r w:rsidRPr="005B4723">
        <w:rPr>
          <w:rFonts w:ascii="Verdana" w:eastAsia="Times New Roman" w:hAnsi="Verdana" w:cstheme="minorHAnsi"/>
          <w:bCs/>
          <w:sz w:val="18"/>
          <w:szCs w:val="18"/>
          <w:lang w:eastAsia="pl-PL"/>
        </w:rPr>
        <w:t xml:space="preserve">- </w:t>
      </w:r>
      <w:r w:rsidR="003B33EF">
        <w:rPr>
          <w:rFonts w:ascii="Verdana" w:eastAsia="Times New Roman" w:hAnsi="Verdana" w:cstheme="minorHAnsi"/>
          <w:bCs/>
          <w:sz w:val="18"/>
          <w:szCs w:val="18"/>
          <w:lang w:eastAsia="pl-PL"/>
        </w:rPr>
        <w:t>5</w:t>
      </w:r>
      <w:r w:rsidRPr="005B4723">
        <w:rPr>
          <w:rFonts w:ascii="Verdana" w:eastAsia="Times New Roman" w:hAnsi="Verdana" w:cstheme="minorHAnsi"/>
          <w:bCs/>
          <w:sz w:val="18"/>
          <w:szCs w:val="18"/>
          <w:lang w:eastAsia="pl-PL"/>
        </w:rPr>
        <w:t xml:space="preserve"> (</w:t>
      </w:r>
      <w:r w:rsidR="003B33EF">
        <w:rPr>
          <w:rFonts w:ascii="Verdana" w:eastAsia="Times New Roman" w:hAnsi="Verdana" w:cstheme="minorHAnsi"/>
          <w:bCs/>
          <w:sz w:val="18"/>
          <w:szCs w:val="18"/>
          <w:lang w:eastAsia="pl-PL"/>
        </w:rPr>
        <w:t>pięć</w:t>
      </w:r>
      <w:r w:rsidRPr="005B4723">
        <w:rPr>
          <w:rFonts w:ascii="Verdana" w:eastAsia="Times New Roman" w:hAnsi="Verdana" w:cstheme="minorHAnsi"/>
          <w:bCs/>
          <w:sz w:val="18"/>
          <w:szCs w:val="18"/>
          <w:lang w:eastAsia="pl-PL"/>
        </w:rPr>
        <w:t>) lat na pozostałe roboty budowlane</w:t>
      </w:r>
      <w:r>
        <w:rPr>
          <w:rFonts w:ascii="Verdana" w:eastAsia="Times New Roman" w:hAnsi="Verdana" w:cstheme="minorHAnsi"/>
          <w:bCs/>
          <w:sz w:val="18"/>
          <w:szCs w:val="18"/>
          <w:lang w:eastAsia="pl-PL"/>
        </w:rPr>
        <w:t>,</w:t>
      </w:r>
    </w:p>
    <w:p w14:paraId="2215F76E" w14:textId="07AA76B9" w:rsidR="005B4723" w:rsidRPr="005B4723" w:rsidRDefault="005B4723" w:rsidP="005B4723">
      <w:pPr>
        <w:pStyle w:val="Akapitzlist"/>
        <w:ind w:left="993"/>
        <w:jc w:val="both"/>
        <w:rPr>
          <w:rFonts w:ascii="Verdana" w:eastAsia="Times New Roman" w:hAnsi="Verdana" w:cstheme="minorHAnsi"/>
          <w:bCs/>
          <w:sz w:val="18"/>
          <w:szCs w:val="18"/>
          <w:lang w:eastAsia="pl-PL"/>
        </w:rPr>
      </w:pPr>
      <w:r w:rsidRPr="005B4723">
        <w:rPr>
          <w:rFonts w:ascii="Verdana" w:eastAsia="Times New Roman" w:hAnsi="Verdana" w:cstheme="minorHAnsi"/>
          <w:bCs/>
          <w:sz w:val="18"/>
          <w:szCs w:val="18"/>
          <w:lang w:eastAsia="pl-PL"/>
        </w:rPr>
        <w:t>- 3 lata na urządzenia (lub dłuższy okres gwarancji udzielonej przez producentów i dostawców urządzeń) oraz na zieleń (pod warunkiem właściwej konserwacji i pielęgnacji zieleni przez uprawnionego ogrodnika)</w:t>
      </w:r>
      <w:r>
        <w:rPr>
          <w:rFonts w:ascii="Verdana" w:eastAsia="Times New Roman" w:hAnsi="Verdana" w:cstheme="minorHAnsi"/>
          <w:bCs/>
          <w:sz w:val="18"/>
          <w:szCs w:val="18"/>
          <w:lang w:eastAsia="pl-PL"/>
        </w:rPr>
        <w:t>,</w:t>
      </w:r>
    </w:p>
    <w:p w14:paraId="6DF450BF" w14:textId="4CF52EB7" w:rsidR="002D14D2" w:rsidRDefault="005B4723" w:rsidP="005B4723">
      <w:pPr>
        <w:pStyle w:val="Akapitzlist"/>
        <w:jc w:val="both"/>
        <w:rPr>
          <w:rFonts w:ascii="Verdana" w:eastAsia="Times New Roman" w:hAnsi="Verdana" w:cstheme="minorHAnsi"/>
          <w:bCs/>
          <w:sz w:val="18"/>
          <w:szCs w:val="18"/>
          <w:lang w:eastAsia="pl-PL"/>
        </w:rPr>
      </w:pPr>
      <w:r w:rsidRPr="005B4723">
        <w:rPr>
          <w:rFonts w:ascii="Verdana" w:eastAsia="Times New Roman" w:hAnsi="Verdana" w:cstheme="minorHAnsi"/>
          <w:bCs/>
          <w:sz w:val="18"/>
          <w:szCs w:val="18"/>
          <w:lang w:eastAsia="pl-PL"/>
        </w:rPr>
        <w:t>przy czym terminy gwarancji liczone będą od dnia podpisania przez przedstawicieli obu Stron Protokołu Odbioru Końcowego Robót</w:t>
      </w:r>
      <w:r w:rsidR="000C1E34">
        <w:rPr>
          <w:rFonts w:ascii="Verdana" w:eastAsia="Times New Roman" w:hAnsi="Verdana" w:cstheme="minorHAnsi"/>
          <w:bCs/>
          <w:sz w:val="18"/>
          <w:szCs w:val="18"/>
          <w:lang w:eastAsia="pl-PL"/>
        </w:rPr>
        <w:t xml:space="preserve"> bez zastrzeżeń</w:t>
      </w:r>
      <w:r w:rsidRPr="005B4723">
        <w:rPr>
          <w:rFonts w:ascii="Verdana" w:eastAsia="Times New Roman" w:hAnsi="Verdana" w:cstheme="minorHAnsi"/>
          <w:bCs/>
          <w:sz w:val="18"/>
          <w:szCs w:val="18"/>
          <w:lang w:eastAsia="pl-PL"/>
        </w:rPr>
        <w:t>.</w:t>
      </w:r>
    </w:p>
    <w:p w14:paraId="371D5092" w14:textId="77777777" w:rsidR="00645A54" w:rsidRDefault="00645A54" w:rsidP="005B4723">
      <w:pPr>
        <w:pStyle w:val="Akapitzlist"/>
        <w:jc w:val="both"/>
        <w:rPr>
          <w:rFonts w:ascii="Verdana" w:eastAsia="Times New Roman" w:hAnsi="Verdana" w:cstheme="minorHAnsi"/>
          <w:bCs/>
          <w:sz w:val="18"/>
          <w:szCs w:val="18"/>
          <w:lang w:eastAsia="pl-PL"/>
        </w:rPr>
      </w:pPr>
    </w:p>
    <w:p w14:paraId="3EB0812A" w14:textId="0FC29EA7" w:rsidR="00645A54" w:rsidRDefault="00645A54" w:rsidP="005B4723">
      <w:pPr>
        <w:pStyle w:val="Akapitzlist"/>
        <w:jc w:val="both"/>
        <w:rPr>
          <w:rFonts w:ascii="Verdana" w:eastAsia="Times New Roman" w:hAnsi="Verdana" w:cstheme="minorHAnsi"/>
          <w:bCs/>
          <w:sz w:val="18"/>
          <w:szCs w:val="18"/>
          <w:lang w:eastAsia="pl-PL"/>
        </w:rPr>
      </w:pPr>
      <w:r>
        <w:rPr>
          <w:rFonts w:ascii="Verdana" w:eastAsia="Times New Roman" w:hAnsi="Verdana" w:cstheme="minorHAnsi"/>
          <w:bCs/>
          <w:sz w:val="18"/>
          <w:szCs w:val="18"/>
          <w:lang w:eastAsia="pl-PL"/>
        </w:rPr>
        <w:t xml:space="preserve">Ponadto </w:t>
      </w:r>
      <w:r w:rsidRPr="00645A54">
        <w:rPr>
          <w:rFonts w:ascii="Verdana" w:eastAsia="Times New Roman" w:hAnsi="Verdana" w:cstheme="minorHAnsi"/>
          <w:bCs/>
          <w:sz w:val="18"/>
          <w:szCs w:val="18"/>
          <w:lang w:eastAsia="pl-PL"/>
        </w:rPr>
        <w:t>Wykonawca zobowiązany jest do utrzymywania przez cały okres trwania kontraktu ubezpieczenia wszystkich ryzyk budowlanych na kwotę odpowiadającą co najmniej wartości kontraktu wykonawcy oraz ubezpieczenia OC wykonawcy z sumą gwarancyjną stanowiącą równowartość minimum 5 mln EUR.</w:t>
      </w:r>
    </w:p>
    <w:bookmarkEnd w:id="4"/>
    <w:p w14:paraId="0D9F1866" w14:textId="77777777" w:rsidR="00811492" w:rsidRPr="00693416" w:rsidRDefault="00811492" w:rsidP="00811492">
      <w:pPr>
        <w:pStyle w:val="Default"/>
        <w:pBdr>
          <w:left w:val="single" w:sz="4" w:space="4" w:color="auto"/>
        </w:pBdr>
        <w:ind w:left="1483" w:right="-142"/>
        <w:jc w:val="both"/>
        <w:rPr>
          <w:rFonts w:cs="Arial"/>
          <w:i/>
          <w:iCs/>
          <w:color w:val="auto"/>
          <w:sz w:val="18"/>
          <w:szCs w:val="18"/>
        </w:rPr>
      </w:pPr>
      <w:r w:rsidRPr="00693416">
        <w:rPr>
          <w:rFonts w:cs="Arial"/>
          <w:b/>
          <w:bCs/>
          <w:i/>
          <w:iCs/>
          <w:color w:val="auto"/>
          <w:sz w:val="18"/>
          <w:szCs w:val="18"/>
        </w:rPr>
        <w:t>Uwaga</w:t>
      </w:r>
      <w:r w:rsidRPr="00693416">
        <w:rPr>
          <w:rFonts w:cs="Arial"/>
          <w:i/>
          <w:iCs/>
          <w:color w:val="auto"/>
          <w:sz w:val="18"/>
          <w:szCs w:val="18"/>
        </w:rPr>
        <w:t>:</w:t>
      </w:r>
    </w:p>
    <w:p w14:paraId="2B77B86E" w14:textId="77777777" w:rsidR="00811492" w:rsidRPr="00693416" w:rsidRDefault="00811492" w:rsidP="00811492">
      <w:pPr>
        <w:pStyle w:val="Default"/>
        <w:numPr>
          <w:ilvl w:val="0"/>
          <w:numId w:val="61"/>
        </w:numPr>
        <w:pBdr>
          <w:left w:val="single" w:sz="4" w:space="4" w:color="auto"/>
        </w:pBdr>
        <w:ind w:left="1843" w:right="-142"/>
        <w:jc w:val="both"/>
        <w:rPr>
          <w:rFonts w:cs="Arial"/>
          <w:i/>
          <w:iCs/>
          <w:sz w:val="18"/>
          <w:szCs w:val="18"/>
        </w:rPr>
      </w:pPr>
      <w:r w:rsidRPr="00693416">
        <w:rPr>
          <w:rFonts w:cs="Arial"/>
          <w:i/>
          <w:iCs/>
          <w:color w:val="auto"/>
          <w:sz w:val="18"/>
          <w:szCs w:val="18"/>
        </w:rPr>
        <w:t>Wartości podane w dokumentach w walutach innych niż wskazane przez Zamawiającego należy przeliczyć wg średniego kursu NBP na dzień wystawienia dokumentu.</w:t>
      </w:r>
    </w:p>
    <w:p w14:paraId="0824FA32" w14:textId="77777777" w:rsidR="00811492" w:rsidRDefault="00811492" w:rsidP="005B4723">
      <w:pPr>
        <w:pStyle w:val="Akapitzlist"/>
        <w:jc w:val="both"/>
        <w:rPr>
          <w:rFonts w:ascii="Verdana" w:eastAsia="Times New Roman" w:hAnsi="Verdana" w:cstheme="minorHAnsi"/>
          <w:bCs/>
          <w:sz w:val="18"/>
          <w:szCs w:val="18"/>
          <w:lang w:eastAsia="pl-PL"/>
        </w:rPr>
      </w:pPr>
    </w:p>
    <w:p w14:paraId="4768B8FE" w14:textId="77777777" w:rsidR="00811492" w:rsidRDefault="00811492" w:rsidP="005B4723">
      <w:pPr>
        <w:pStyle w:val="Akapitzlist"/>
        <w:jc w:val="both"/>
        <w:rPr>
          <w:rFonts w:ascii="Verdana" w:eastAsia="Times New Roman" w:hAnsi="Verdana" w:cstheme="minorHAnsi"/>
          <w:bCs/>
          <w:sz w:val="18"/>
          <w:szCs w:val="18"/>
          <w:lang w:eastAsia="pl-PL"/>
        </w:rPr>
      </w:pPr>
    </w:p>
    <w:p w14:paraId="218BBF1B" w14:textId="3668C3CE" w:rsidR="005B4723" w:rsidRPr="002D14D2" w:rsidRDefault="005B4723" w:rsidP="005B4723">
      <w:pPr>
        <w:pStyle w:val="Akapitzlist"/>
        <w:numPr>
          <w:ilvl w:val="0"/>
          <w:numId w:val="20"/>
        </w:numPr>
        <w:jc w:val="both"/>
        <w:rPr>
          <w:rFonts w:ascii="Verdana" w:eastAsia="Times New Roman" w:hAnsi="Verdana" w:cstheme="minorHAnsi"/>
          <w:bCs/>
          <w:sz w:val="18"/>
          <w:szCs w:val="18"/>
          <w:lang w:eastAsia="pl-PL"/>
        </w:rPr>
      </w:pPr>
      <w:r>
        <w:rPr>
          <w:rFonts w:ascii="Verdana" w:eastAsia="Times New Roman" w:hAnsi="Verdana" w:cstheme="minorHAnsi"/>
          <w:bCs/>
          <w:sz w:val="18"/>
          <w:szCs w:val="18"/>
          <w:lang w:eastAsia="pl-PL"/>
        </w:rPr>
        <w:t>Rozwiązania równoważne</w:t>
      </w:r>
    </w:p>
    <w:p w14:paraId="28A3D671" w14:textId="0307DD2C" w:rsidR="002D14D2" w:rsidRPr="002D14D2" w:rsidRDefault="002D14D2" w:rsidP="005B4723">
      <w:pPr>
        <w:pStyle w:val="Akapitzlist"/>
        <w:spacing w:line="240" w:lineRule="auto"/>
        <w:ind w:left="709"/>
        <w:contextualSpacing w:val="0"/>
        <w:jc w:val="both"/>
        <w:rPr>
          <w:rFonts w:ascii="Verdana" w:eastAsia="Times New Roman" w:hAnsi="Verdana" w:cstheme="minorHAnsi"/>
          <w:bCs/>
          <w:sz w:val="18"/>
          <w:szCs w:val="18"/>
          <w:lang w:eastAsia="pl-PL"/>
        </w:rPr>
      </w:pPr>
      <w:r w:rsidRPr="002D14D2">
        <w:rPr>
          <w:rFonts w:ascii="Verdana" w:eastAsia="Times New Roman" w:hAnsi="Verdana" w:cstheme="minorHAnsi"/>
          <w:bCs/>
          <w:sz w:val="18"/>
          <w:szCs w:val="18"/>
          <w:lang w:eastAsia="pl-PL"/>
        </w:rPr>
        <w:t xml:space="preserve">Zamawiający dopuszcza rozwiązania równoważne opisywanym (nie znaczy, że identyczne opisywanym), a więc przykładowo takie, które spełniają te same funkcje przy zastosowaniu innej technologii. Wykonawca, który powołuje się na rozwiązania równoważne jest obowiązany wykazać, że oferowane przez niego dostawy, usługi lub roboty budowlane spełniają wymagania określone przez Zamawiającego. W takiej sytuacji w celu wykazania równoważności Zamawiający wymaga złożenia stosownych dokumentów takich jak deklaracje zgodności, aprobaty techniczne, atesty, certyfikaty, karty techniczne, projekty warsztatowe czy wykonawcze itp. lub innych dokumentów potwierdzających spełnienie wymagań wskazanych w Dokumentacji Projektowej, których wybór leży po stronie Wykonawcy. </w:t>
      </w:r>
    </w:p>
    <w:p w14:paraId="30668518" w14:textId="5FBCA325" w:rsidR="002D14D2" w:rsidRPr="002D14D2" w:rsidRDefault="002D14D2" w:rsidP="005B4723">
      <w:pPr>
        <w:pStyle w:val="Akapitzlist"/>
        <w:spacing w:line="240" w:lineRule="auto"/>
        <w:ind w:left="709"/>
        <w:contextualSpacing w:val="0"/>
        <w:jc w:val="both"/>
        <w:rPr>
          <w:rFonts w:ascii="Verdana" w:eastAsia="Times New Roman" w:hAnsi="Verdana" w:cstheme="minorHAnsi"/>
          <w:bCs/>
          <w:sz w:val="18"/>
          <w:szCs w:val="18"/>
          <w:lang w:eastAsia="pl-PL"/>
        </w:rPr>
      </w:pPr>
      <w:r w:rsidRPr="002D14D2">
        <w:rPr>
          <w:rFonts w:ascii="Verdana" w:eastAsia="Times New Roman" w:hAnsi="Verdana" w:cstheme="minorHAnsi"/>
          <w:bCs/>
          <w:sz w:val="18"/>
          <w:szCs w:val="18"/>
          <w:lang w:eastAsia="pl-PL"/>
        </w:rPr>
        <w:t xml:space="preserve">Dopuszczenie rozwiązania równoważnego nie oznacza, iż inne zaproponowane w ramach tej równoważności roboty, czy urządzenie, ma spełniać wszystkie parametry konkretnego urządzenia, określonego producenta, przyjęte przez projektanta. Wykazanie równoważności nie polega również na dowodzeniu, że zaoferowany produkt jest lepszy, lub że nie jest gorszy niż ten, którego wymaga zamawiający, ale że umożliwia uzyskanie efektu założonego przez Zamawiającego za pomocą innych rozwiązań technicznych. </w:t>
      </w:r>
    </w:p>
    <w:p w14:paraId="680CAD9A" w14:textId="538F3E9D" w:rsidR="002D14D2" w:rsidRPr="002D14D2" w:rsidRDefault="002D14D2" w:rsidP="005B4723">
      <w:pPr>
        <w:pStyle w:val="Akapitzlist"/>
        <w:spacing w:line="240" w:lineRule="auto"/>
        <w:ind w:left="709"/>
        <w:contextualSpacing w:val="0"/>
        <w:jc w:val="both"/>
        <w:rPr>
          <w:rFonts w:ascii="Verdana" w:eastAsia="Times New Roman" w:hAnsi="Verdana" w:cstheme="minorHAnsi"/>
          <w:bCs/>
          <w:sz w:val="18"/>
          <w:szCs w:val="18"/>
          <w:lang w:eastAsia="pl-PL"/>
        </w:rPr>
      </w:pPr>
      <w:r w:rsidRPr="002D14D2">
        <w:rPr>
          <w:rFonts w:ascii="Verdana" w:eastAsia="Times New Roman" w:hAnsi="Verdana" w:cstheme="minorHAnsi"/>
          <w:bCs/>
          <w:sz w:val="18"/>
          <w:szCs w:val="18"/>
          <w:lang w:eastAsia="pl-PL"/>
        </w:rPr>
        <w:t xml:space="preserve">W przypadku użycia w </w:t>
      </w:r>
      <w:r w:rsidR="00F62E67">
        <w:rPr>
          <w:rFonts w:ascii="Verdana" w:eastAsia="Times New Roman" w:hAnsi="Verdana" w:cstheme="minorHAnsi"/>
          <w:bCs/>
          <w:sz w:val="18"/>
          <w:szCs w:val="18"/>
          <w:lang w:eastAsia="pl-PL"/>
        </w:rPr>
        <w:t>zapytaniu ofertowym</w:t>
      </w:r>
      <w:r w:rsidRPr="002D14D2">
        <w:rPr>
          <w:rFonts w:ascii="Verdana" w:eastAsia="Times New Roman" w:hAnsi="Verdana" w:cstheme="minorHAnsi"/>
          <w:bCs/>
          <w:sz w:val="18"/>
          <w:szCs w:val="18"/>
          <w:lang w:eastAsia="pl-PL"/>
        </w:rPr>
        <w:t xml:space="preserve"> lub załącznikach</w:t>
      </w:r>
      <w:r w:rsidR="00F62E67">
        <w:rPr>
          <w:rFonts w:ascii="Verdana" w:eastAsia="Times New Roman" w:hAnsi="Verdana" w:cstheme="minorHAnsi"/>
          <w:bCs/>
          <w:sz w:val="18"/>
          <w:szCs w:val="18"/>
          <w:lang w:eastAsia="pl-PL"/>
        </w:rPr>
        <w:t>-</w:t>
      </w:r>
      <w:r w:rsidRPr="002D14D2">
        <w:rPr>
          <w:rFonts w:ascii="Verdana" w:eastAsia="Times New Roman" w:hAnsi="Verdana" w:cstheme="minorHAnsi"/>
          <w:bCs/>
          <w:sz w:val="18"/>
          <w:szCs w:val="18"/>
          <w:lang w:eastAsia="pl-PL"/>
        </w:rPr>
        <w:t xml:space="preserve"> odniesień do norm, europejskich ocen technicznych, aprobat, specyfikacji technicznych i systemów referencji </w:t>
      </w:r>
      <w:r w:rsidRPr="002D14D2">
        <w:rPr>
          <w:rFonts w:ascii="Verdana" w:eastAsia="Times New Roman" w:hAnsi="Verdana" w:cstheme="minorHAnsi"/>
          <w:bCs/>
          <w:sz w:val="18"/>
          <w:szCs w:val="18"/>
          <w:lang w:eastAsia="pl-PL"/>
        </w:rPr>
        <w:lastRenderedPageBreak/>
        <w:t xml:space="preserve">technicznych, Zamawiający dopuszcza rozwiązania równoważne opisywanym. Wykonawca analizując dokumentację projektową powinien założyć, że każdemu odniesieniu użytemu w dokumentacji projektowej towarzyszy wyraz „lub równoważne". </w:t>
      </w:r>
    </w:p>
    <w:p w14:paraId="496CDC83" w14:textId="2ECA6E43" w:rsidR="002D14D2" w:rsidRPr="002D14D2" w:rsidRDefault="002D14D2" w:rsidP="005B4723">
      <w:pPr>
        <w:pStyle w:val="Akapitzlist"/>
        <w:spacing w:line="240" w:lineRule="auto"/>
        <w:ind w:left="709"/>
        <w:contextualSpacing w:val="0"/>
        <w:jc w:val="both"/>
        <w:rPr>
          <w:rFonts w:ascii="Verdana" w:eastAsia="Times New Roman" w:hAnsi="Verdana" w:cstheme="minorHAnsi"/>
          <w:bCs/>
          <w:sz w:val="18"/>
          <w:szCs w:val="18"/>
          <w:lang w:eastAsia="pl-PL"/>
        </w:rPr>
      </w:pPr>
      <w:r w:rsidRPr="002D14D2">
        <w:rPr>
          <w:rFonts w:ascii="Verdana" w:eastAsia="Times New Roman" w:hAnsi="Verdana" w:cstheme="minorHAnsi"/>
          <w:bCs/>
          <w:sz w:val="18"/>
          <w:szCs w:val="18"/>
          <w:lang w:eastAsia="pl-PL"/>
        </w:rPr>
        <w:t xml:space="preserve">W przypadku, gdy w </w:t>
      </w:r>
      <w:r w:rsidR="00F62E67">
        <w:rPr>
          <w:rFonts w:ascii="Verdana" w:eastAsia="Times New Roman" w:hAnsi="Verdana" w:cstheme="minorHAnsi"/>
          <w:bCs/>
          <w:sz w:val="18"/>
          <w:szCs w:val="18"/>
          <w:lang w:eastAsia="pl-PL"/>
        </w:rPr>
        <w:t>zapytaniu ofertowym</w:t>
      </w:r>
      <w:r w:rsidRPr="002D14D2">
        <w:rPr>
          <w:rFonts w:ascii="Verdana" w:eastAsia="Times New Roman" w:hAnsi="Verdana" w:cstheme="minorHAnsi"/>
          <w:bCs/>
          <w:sz w:val="18"/>
          <w:szCs w:val="18"/>
          <w:lang w:eastAsia="pl-PL"/>
        </w:rPr>
        <w:t xml:space="preserve"> lub załącznikach zostały użyte znaki towarowe, oznacza to, że są podane przykładowo i określają jedynie minimalne oczekiwane parametry jakościowe oraz wymagany standard. Wykonawca może zastosować materiały lub urządzenia równoważne, lecz o parametrach technicznych i jakościowych podobnych lub lepszych, których zastosowanie w żaden sposób nie wpłynie negatywnie na prawidłowe funkcjonowanie rozwiązań przyjętych w dokumentacji projektowej. Wykonawca, który zastosuje urządzenia lub materiały równoważne będzie zobowiązany wykazać w Ofercie i w trakcie realizacji zamówienia, że zastosowane przez niego urządzenia i materiały spełniają wymagania określone przez Zamawiającego.</w:t>
      </w:r>
    </w:p>
    <w:p w14:paraId="7054792F" w14:textId="7471C009" w:rsidR="002D14D2" w:rsidRPr="002D14D2" w:rsidRDefault="002D14D2" w:rsidP="005B4723">
      <w:pPr>
        <w:pStyle w:val="Akapitzlist"/>
        <w:spacing w:line="240" w:lineRule="auto"/>
        <w:ind w:left="709"/>
        <w:contextualSpacing w:val="0"/>
        <w:jc w:val="both"/>
        <w:rPr>
          <w:rFonts w:ascii="Verdana" w:eastAsia="Times New Roman" w:hAnsi="Verdana" w:cstheme="minorHAnsi"/>
          <w:bCs/>
          <w:sz w:val="18"/>
          <w:szCs w:val="18"/>
          <w:lang w:eastAsia="pl-PL"/>
        </w:rPr>
      </w:pPr>
      <w:r w:rsidRPr="002D14D2">
        <w:rPr>
          <w:rFonts w:ascii="Verdana" w:eastAsia="Times New Roman" w:hAnsi="Verdana" w:cstheme="minorHAnsi"/>
          <w:bCs/>
          <w:sz w:val="18"/>
          <w:szCs w:val="18"/>
          <w:lang w:eastAsia="pl-PL"/>
        </w:rPr>
        <w:t xml:space="preserve">Użycie w </w:t>
      </w:r>
      <w:r w:rsidR="00F62E67">
        <w:rPr>
          <w:rFonts w:ascii="Verdana" w:eastAsia="Times New Roman" w:hAnsi="Verdana" w:cstheme="minorHAnsi"/>
          <w:bCs/>
          <w:sz w:val="18"/>
          <w:szCs w:val="18"/>
          <w:lang w:eastAsia="pl-PL"/>
        </w:rPr>
        <w:t>zapytaniu ofertowym</w:t>
      </w:r>
      <w:r w:rsidRPr="002D14D2">
        <w:rPr>
          <w:rFonts w:ascii="Verdana" w:eastAsia="Times New Roman" w:hAnsi="Verdana" w:cstheme="minorHAnsi"/>
          <w:bCs/>
          <w:sz w:val="18"/>
          <w:szCs w:val="18"/>
          <w:lang w:eastAsia="pl-PL"/>
        </w:rPr>
        <w:t xml:space="preserve"> lub załącznikach środków dowodowych oznacza, że Zamawiający akceptuje także wszystkie inne środki dowodowe potwierdzające, że dane roboty budowlane, dostawy lub usługi spełniają równoważne wymagania. W przypadku, gdy Wykonawca z przyczyn od niego niezależnych nie może uzyskać określonego przez Zamawiającego środka dowodowego potwierdzającego, że dane roboty budowlane, dostawy lub usługi spełniają równoważne wymagania, Zamawiający w terminie przez siebie wyznaczonym akceptuje inne odpowiednie środki dowodowe, w szczególności dokumentację techniczną producenta, o ile dany Wykonawca udowodni, że roboty budowlane, dostawy lub usługi, które mają zostać przez niego wykonane, spełniają wymagania określonego środka dowodowego lub określone wymagania wskazane przez Zamawiającego. </w:t>
      </w:r>
    </w:p>
    <w:p w14:paraId="53410706" w14:textId="61A3622F" w:rsidR="00D5526A" w:rsidRDefault="002D14D2" w:rsidP="005B4723">
      <w:pPr>
        <w:pStyle w:val="Akapitzlist"/>
        <w:spacing w:line="240" w:lineRule="auto"/>
        <w:ind w:left="709"/>
        <w:contextualSpacing w:val="0"/>
        <w:jc w:val="both"/>
        <w:rPr>
          <w:rFonts w:ascii="Verdana" w:eastAsia="Times New Roman" w:hAnsi="Verdana" w:cstheme="minorHAnsi"/>
          <w:bCs/>
          <w:sz w:val="18"/>
          <w:szCs w:val="18"/>
          <w:lang w:eastAsia="pl-PL"/>
        </w:rPr>
      </w:pPr>
      <w:r w:rsidRPr="002D14D2">
        <w:rPr>
          <w:rFonts w:ascii="Verdana" w:eastAsia="Times New Roman" w:hAnsi="Verdana" w:cstheme="minorHAnsi"/>
          <w:bCs/>
          <w:sz w:val="18"/>
          <w:szCs w:val="18"/>
          <w:lang w:eastAsia="pl-PL"/>
        </w:rPr>
        <w:t xml:space="preserve">Użycie w </w:t>
      </w:r>
      <w:r w:rsidR="00F62E67">
        <w:rPr>
          <w:rFonts w:ascii="Verdana" w:eastAsia="Times New Roman" w:hAnsi="Verdana" w:cstheme="minorHAnsi"/>
          <w:bCs/>
          <w:sz w:val="18"/>
          <w:szCs w:val="18"/>
          <w:lang w:eastAsia="pl-PL"/>
        </w:rPr>
        <w:t>zapytaniu ofertowym</w:t>
      </w:r>
      <w:r w:rsidRPr="002D14D2">
        <w:rPr>
          <w:rFonts w:ascii="Verdana" w:eastAsia="Times New Roman" w:hAnsi="Verdana" w:cstheme="minorHAnsi"/>
          <w:bCs/>
          <w:sz w:val="18"/>
          <w:szCs w:val="18"/>
          <w:lang w:eastAsia="pl-PL"/>
        </w:rPr>
        <w:t xml:space="preserve"> lub załącznikach wymogu posiadania certyfikatu wydanego przez jednostkę oceniającą zgodność lub sprawozdania z badań przeprowadzonych przez tę jednostkę jako środka dowodowego potwierdzającego zgodność z wymaganiami lub cechami określonymi w opisie przedmiotu zamówienia, kryteriach oceny ofert lub warunkach realizacji zamówienia oznacza, że Zamawiający akceptuje również certyfikaty wydane przez inne równoważne jednostki oceniające zgodność. Zamawiający akceptuje także inne odpowiednie środki dowodowe, w szczególności dokumentację techniczną producenta, w przypadku gdy dany Wykonawca nie ma ani dostępu do certyfikatów lub sprawozdań z badań, ani możliwości ich uzyskania w odpowiednim terminie, o ile ten brak dostępu nie może być przypisany danemu Wykonawcy, oraz pod warunkiem że dany Wykonawca udowodni, że wykonywane przez niego roboty budowlane, dostawy lub usługi spełniają wymogi lub kryteria określone w opisie przedmiotu zamówienia, kryteriach oceny ofert lub warunkach realizacji zamówienia.</w:t>
      </w:r>
    </w:p>
    <w:p w14:paraId="2F657188" w14:textId="16DB3F9A" w:rsidR="00306DDE" w:rsidRDefault="00306DDE" w:rsidP="00306DDE">
      <w:pPr>
        <w:pStyle w:val="Akapitzlist"/>
        <w:numPr>
          <w:ilvl w:val="0"/>
          <w:numId w:val="20"/>
        </w:numPr>
        <w:spacing w:line="240" w:lineRule="auto"/>
        <w:contextualSpacing w:val="0"/>
        <w:jc w:val="both"/>
        <w:rPr>
          <w:rFonts w:ascii="Verdana" w:eastAsia="Times New Roman" w:hAnsi="Verdana" w:cstheme="minorHAnsi"/>
          <w:bCs/>
          <w:sz w:val="18"/>
          <w:szCs w:val="18"/>
          <w:lang w:eastAsia="pl-PL"/>
        </w:rPr>
      </w:pPr>
      <w:r>
        <w:rPr>
          <w:rFonts w:ascii="Verdana" w:eastAsia="Times New Roman" w:hAnsi="Verdana" w:cstheme="minorHAnsi"/>
          <w:bCs/>
          <w:sz w:val="18"/>
          <w:szCs w:val="18"/>
          <w:lang w:eastAsia="pl-PL"/>
        </w:rPr>
        <w:t>Klauzule społ</w:t>
      </w:r>
      <w:r w:rsidR="00811492">
        <w:rPr>
          <w:rFonts w:ascii="Verdana" w:eastAsia="Times New Roman" w:hAnsi="Verdana" w:cstheme="minorHAnsi"/>
          <w:bCs/>
          <w:sz w:val="18"/>
          <w:szCs w:val="18"/>
          <w:lang w:eastAsia="pl-PL"/>
        </w:rPr>
        <w:t>e</w:t>
      </w:r>
      <w:r>
        <w:rPr>
          <w:rFonts w:ascii="Verdana" w:eastAsia="Times New Roman" w:hAnsi="Verdana" w:cstheme="minorHAnsi"/>
          <w:bCs/>
          <w:sz w:val="18"/>
          <w:szCs w:val="18"/>
          <w:lang w:eastAsia="pl-PL"/>
        </w:rPr>
        <w:t>czne</w:t>
      </w:r>
    </w:p>
    <w:p w14:paraId="6FAFACFB" w14:textId="77777777" w:rsidR="00BA1D5D" w:rsidRPr="00811492" w:rsidRDefault="00BA1D5D" w:rsidP="00BA1D5D">
      <w:pPr>
        <w:pStyle w:val="Akapitzlist"/>
        <w:spacing w:line="240" w:lineRule="auto"/>
        <w:contextualSpacing w:val="0"/>
        <w:jc w:val="both"/>
        <w:rPr>
          <w:rFonts w:ascii="Verdana" w:eastAsia="Times New Roman" w:hAnsi="Verdana" w:cstheme="minorHAnsi"/>
          <w:bCs/>
          <w:sz w:val="18"/>
          <w:szCs w:val="18"/>
          <w:lang w:eastAsia="pl-PL"/>
        </w:rPr>
      </w:pPr>
      <w:bookmarkStart w:id="5" w:name="_Hlk153274760"/>
      <w:r w:rsidRPr="00811492">
        <w:rPr>
          <w:rFonts w:ascii="Verdana" w:eastAsia="Times New Roman" w:hAnsi="Verdana" w:cstheme="minorHAnsi"/>
          <w:bCs/>
          <w:sz w:val="18"/>
          <w:szCs w:val="18"/>
          <w:lang w:eastAsia="pl-PL"/>
        </w:rPr>
        <w:t>Zamawiający wymaga zatrudnienia na podstawie umowy o pracę przez Wykonawcę lub Podwykonawcę osób wykonujących wskazane poniżej czynności w trakcie realizacji zamówienia:</w:t>
      </w:r>
    </w:p>
    <w:p w14:paraId="33022764" w14:textId="77777777" w:rsidR="00BA1D5D" w:rsidRPr="00811492" w:rsidRDefault="00BA1D5D" w:rsidP="00BA1D5D">
      <w:pPr>
        <w:pStyle w:val="Akapitzlist"/>
        <w:spacing w:line="240" w:lineRule="auto"/>
        <w:contextualSpacing w:val="0"/>
        <w:jc w:val="both"/>
        <w:rPr>
          <w:rFonts w:ascii="Verdana" w:eastAsia="Times New Roman" w:hAnsi="Verdana" w:cstheme="minorHAnsi"/>
          <w:bCs/>
          <w:sz w:val="18"/>
          <w:szCs w:val="18"/>
          <w:lang w:eastAsia="pl-PL"/>
        </w:rPr>
      </w:pPr>
      <w:r w:rsidRPr="00811492">
        <w:rPr>
          <w:rFonts w:ascii="Verdana" w:eastAsia="Times New Roman" w:hAnsi="Verdana" w:cstheme="minorHAnsi"/>
          <w:bCs/>
          <w:sz w:val="18"/>
          <w:szCs w:val="18"/>
          <w:lang w:eastAsia="pl-PL"/>
        </w:rPr>
        <w:t>•</w:t>
      </w:r>
      <w:r w:rsidRPr="00811492">
        <w:rPr>
          <w:rFonts w:ascii="Verdana" w:eastAsia="Times New Roman" w:hAnsi="Verdana" w:cstheme="minorHAnsi"/>
          <w:bCs/>
          <w:sz w:val="18"/>
          <w:szCs w:val="18"/>
          <w:lang w:eastAsia="pl-PL"/>
        </w:rPr>
        <w:tab/>
        <w:t>rozbiórki nawierzchni,</w:t>
      </w:r>
    </w:p>
    <w:p w14:paraId="74ADF28E" w14:textId="77777777" w:rsidR="00BA1D5D" w:rsidRPr="00811492" w:rsidRDefault="00BA1D5D" w:rsidP="00BA1D5D">
      <w:pPr>
        <w:pStyle w:val="Akapitzlist"/>
        <w:spacing w:line="240" w:lineRule="auto"/>
        <w:contextualSpacing w:val="0"/>
        <w:jc w:val="both"/>
        <w:rPr>
          <w:rFonts w:ascii="Verdana" w:eastAsia="Times New Roman" w:hAnsi="Verdana" w:cstheme="minorHAnsi"/>
          <w:bCs/>
          <w:sz w:val="18"/>
          <w:szCs w:val="18"/>
          <w:lang w:eastAsia="pl-PL"/>
        </w:rPr>
      </w:pPr>
      <w:r w:rsidRPr="00811492">
        <w:rPr>
          <w:rFonts w:ascii="Verdana" w:eastAsia="Times New Roman" w:hAnsi="Verdana" w:cstheme="minorHAnsi"/>
          <w:bCs/>
          <w:sz w:val="18"/>
          <w:szCs w:val="18"/>
          <w:lang w:eastAsia="pl-PL"/>
        </w:rPr>
        <w:t>•</w:t>
      </w:r>
      <w:r w:rsidRPr="00811492">
        <w:rPr>
          <w:rFonts w:ascii="Verdana" w:eastAsia="Times New Roman" w:hAnsi="Verdana" w:cstheme="minorHAnsi"/>
          <w:bCs/>
          <w:sz w:val="18"/>
          <w:szCs w:val="18"/>
          <w:lang w:eastAsia="pl-PL"/>
        </w:rPr>
        <w:tab/>
        <w:t>rozbiórki budowli,</w:t>
      </w:r>
    </w:p>
    <w:p w14:paraId="503F1983" w14:textId="77777777" w:rsidR="00BA1D5D" w:rsidRPr="00811492" w:rsidRDefault="00BA1D5D" w:rsidP="00BA1D5D">
      <w:pPr>
        <w:pStyle w:val="Akapitzlist"/>
        <w:spacing w:line="240" w:lineRule="auto"/>
        <w:contextualSpacing w:val="0"/>
        <w:jc w:val="both"/>
        <w:rPr>
          <w:rFonts w:ascii="Verdana" w:eastAsia="Times New Roman" w:hAnsi="Verdana" w:cstheme="minorHAnsi"/>
          <w:bCs/>
          <w:sz w:val="18"/>
          <w:szCs w:val="18"/>
          <w:lang w:eastAsia="pl-PL"/>
        </w:rPr>
      </w:pPr>
      <w:r w:rsidRPr="00811492">
        <w:rPr>
          <w:rFonts w:ascii="Verdana" w:eastAsia="Times New Roman" w:hAnsi="Verdana" w:cstheme="minorHAnsi"/>
          <w:bCs/>
          <w:sz w:val="18"/>
          <w:szCs w:val="18"/>
          <w:lang w:eastAsia="pl-PL"/>
        </w:rPr>
        <w:t>•</w:t>
      </w:r>
      <w:r w:rsidRPr="00811492">
        <w:rPr>
          <w:rFonts w:ascii="Verdana" w:eastAsia="Times New Roman" w:hAnsi="Verdana" w:cstheme="minorHAnsi"/>
          <w:bCs/>
          <w:sz w:val="18"/>
          <w:szCs w:val="18"/>
          <w:lang w:eastAsia="pl-PL"/>
        </w:rPr>
        <w:tab/>
        <w:t>montaż zbrojenia;</w:t>
      </w:r>
    </w:p>
    <w:p w14:paraId="1FC28E09" w14:textId="77777777" w:rsidR="00BA1D5D" w:rsidRPr="00811492" w:rsidRDefault="00BA1D5D" w:rsidP="00BA1D5D">
      <w:pPr>
        <w:pStyle w:val="Akapitzlist"/>
        <w:spacing w:line="240" w:lineRule="auto"/>
        <w:contextualSpacing w:val="0"/>
        <w:jc w:val="both"/>
        <w:rPr>
          <w:rFonts w:ascii="Verdana" w:eastAsia="Times New Roman" w:hAnsi="Verdana" w:cstheme="minorHAnsi"/>
          <w:bCs/>
          <w:sz w:val="18"/>
          <w:szCs w:val="18"/>
          <w:lang w:eastAsia="pl-PL"/>
        </w:rPr>
      </w:pPr>
      <w:r w:rsidRPr="00811492">
        <w:rPr>
          <w:rFonts w:ascii="Verdana" w:eastAsia="Times New Roman" w:hAnsi="Verdana" w:cstheme="minorHAnsi"/>
          <w:bCs/>
          <w:sz w:val="18"/>
          <w:szCs w:val="18"/>
          <w:lang w:eastAsia="pl-PL"/>
        </w:rPr>
        <w:t>•</w:t>
      </w:r>
      <w:r w:rsidRPr="00811492">
        <w:rPr>
          <w:rFonts w:ascii="Verdana" w:eastAsia="Times New Roman" w:hAnsi="Verdana" w:cstheme="minorHAnsi"/>
          <w:bCs/>
          <w:sz w:val="18"/>
          <w:szCs w:val="18"/>
          <w:lang w:eastAsia="pl-PL"/>
        </w:rPr>
        <w:tab/>
        <w:t>wylewanie betonu,</w:t>
      </w:r>
    </w:p>
    <w:p w14:paraId="05CFA1C6" w14:textId="77777777" w:rsidR="00BA1D5D" w:rsidRPr="00811492" w:rsidRDefault="00BA1D5D" w:rsidP="00BA1D5D">
      <w:pPr>
        <w:pStyle w:val="Akapitzlist"/>
        <w:spacing w:line="240" w:lineRule="auto"/>
        <w:contextualSpacing w:val="0"/>
        <w:jc w:val="both"/>
        <w:rPr>
          <w:rFonts w:ascii="Verdana" w:eastAsia="Times New Roman" w:hAnsi="Verdana" w:cstheme="minorHAnsi"/>
          <w:bCs/>
          <w:sz w:val="18"/>
          <w:szCs w:val="18"/>
          <w:lang w:eastAsia="pl-PL"/>
        </w:rPr>
      </w:pPr>
      <w:r w:rsidRPr="00811492">
        <w:rPr>
          <w:rFonts w:ascii="Verdana" w:eastAsia="Times New Roman" w:hAnsi="Verdana" w:cstheme="minorHAnsi"/>
          <w:bCs/>
          <w:sz w:val="18"/>
          <w:szCs w:val="18"/>
          <w:lang w:eastAsia="pl-PL"/>
        </w:rPr>
        <w:t>•</w:t>
      </w:r>
      <w:r w:rsidRPr="00811492">
        <w:rPr>
          <w:rFonts w:ascii="Verdana" w:eastAsia="Times New Roman" w:hAnsi="Verdana" w:cstheme="minorHAnsi"/>
          <w:bCs/>
          <w:sz w:val="18"/>
          <w:szCs w:val="18"/>
          <w:lang w:eastAsia="pl-PL"/>
        </w:rPr>
        <w:tab/>
        <w:t>usunięcie humusu,</w:t>
      </w:r>
    </w:p>
    <w:p w14:paraId="097DECBE" w14:textId="77777777" w:rsidR="00BA1D5D" w:rsidRPr="00811492" w:rsidRDefault="00BA1D5D" w:rsidP="00BA1D5D">
      <w:pPr>
        <w:pStyle w:val="Akapitzlist"/>
        <w:spacing w:line="240" w:lineRule="auto"/>
        <w:contextualSpacing w:val="0"/>
        <w:jc w:val="both"/>
        <w:rPr>
          <w:rFonts w:ascii="Verdana" w:eastAsia="Times New Roman" w:hAnsi="Verdana" w:cstheme="minorHAnsi"/>
          <w:bCs/>
          <w:sz w:val="18"/>
          <w:szCs w:val="18"/>
          <w:lang w:eastAsia="pl-PL"/>
        </w:rPr>
      </w:pPr>
      <w:r w:rsidRPr="00811492">
        <w:rPr>
          <w:rFonts w:ascii="Verdana" w:eastAsia="Times New Roman" w:hAnsi="Verdana" w:cstheme="minorHAnsi"/>
          <w:bCs/>
          <w:sz w:val="18"/>
          <w:szCs w:val="18"/>
          <w:lang w:eastAsia="pl-PL"/>
        </w:rPr>
        <w:t>•</w:t>
      </w:r>
      <w:r w:rsidRPr="00811492">
        <w:rPr>
          <w:rFonts w:ascii="Verdana" w:eastAsia="Times New Roman" w:hAnsi="Verdana" w:cstheme="minorHAnsi"/>
          <w:bCs/>
          <w:sz w:val="18"/>
          <w:szCs w:val="18"/>
          <w:lang w:eastAsia="pl-PL"/>
        </w:rPr>
        <w:tab/>
        <w:t>roboty ziemne,</w:t>
      </w:r>
    </w:p>
    <w:p w14:paraId="3EEFF743" w14:textId="77777777" w:rsidR="00BA1D5D" w:rsidRPr="00811492" w:rsidRDefault="00BA1D5D" w:rsidP="00BA1D5D">
      <w:pPr>
        <w:pStyle w:val="Akapitzlist"/>
        <w:spacing w:line="240" w:lineRule="auto"/>
        <w:contextualSpacing w:val="0"/>
        <w:jc w:val="both"/>
        <w:rPr>
          <w:rFonts w:ascii="Verdana" w:eastAsia="Times New Roman" w:hAnsi="Verdana" w:cstheme="minorHAnsi"/>
          <w:bCs/>
          <w:sz w:val="18"/>
          <w:szCs w:val="18"/>
          <w:lang w:eastAsia="pl-PL"/>
        </w:rPr>
      </w:pPr>
      <w:r w:rsidRPr="00811492">
        <w:rPr>
          <w:rFonts w:ascii="Verdana" w:eastAsia="Times New Roman" w:hAnsi="Verdana" w:cstheme="minorHAnsi"/>
          <w:bCs/>
          <w:sz w:val="18"/>
          <w:szCs w:val="18"/>
          <w:lang w:eastAsia="pl-PL"/>
        </w:rPr>
        <w:t>•</w:t>
      </w:r>
      <w:r w:rsidRPr="00811492">
        <w:rPr>
          <w:rFonts w:ascii="Verdana" w:eastAsia="Times New Roman" w:hAnsi="Verdana" w:cstheme="minorHAnsi"/>
          <w:bCs/>
          <w:sz w:val="18"/>
          <w:szCs w:val="18"/>
          <w:lang w:eastAsia="pl-PL"/>
        </w:rPr>
        <w:tab/>
        <w:t>transport urobku, mas ziemnych i materiałów,</w:t>
      </w:r>
    </w:p>
    <w:p w14:paraId="16ED8EB3" w14:textId="77777777" w:rsidR="00BA1D5D" w:rsidRPr="00811492" w:rsidRDefault="00BA1D5D" w:rsidP="00BA1D5D">
      <w:pPr>
        <w:pStyle w:val="Akapitzlist"/>
        <w:spacing w:line="240" w:lineRule="auto"/>
        <w:contextualSpacing w:val="0"/>
        <w:jc w:val="both"/>
        <w:rPr>
          <w:rFonts w:ascii="Verdana" w:eastAsia="Times New Roman" w:hAnsi="Verdana" w:cstheme="minorHAnsi"/>
          <w:bCs/>
          <w:sz w:val="18"/>
          <w:szCs w:val="18"/>
          <w:lang w:eastAsia="pl-PL"/>
        </w:rPr>
      </w:pPr>
      <w:r w:rsidRPr="00811492">
        <w:rPr>
          <w:rFonts w:ascii="Verdana" w:eastAsia="Times New Roman" w:hAnsi="Verdana" w:cstheme="minorHAnsi"/>
          <w:bCs/>
          <w:sz w:val="18"/>
          <w:szCs w:val="18"/>
          <w:lang w:eastAsia="pl-PL"/>
        </w:rPr>
        <w:t>•</w:t>
      </w:r>
      <w:r w:rsidRPr="00811492">
        <w:rPr>
          <w:rFonts w:ascii="Verdana" w:eastAsia="Times New Roman" w:hAnsi="Verdana" w:cstheme="minorHAnsi"/>
          <w:bCs/>
          <w:sz w:val="18"/>
          <w:szCs w:val="18"/>
          <w:lang w:eastAsia="pl-PL"/>
        </w:rPr>
        <w:tab/>
        <w:t>montaż sieci, armatury i studni kanalizacyjnych,</w:t>
      </w:r>
    </w:p>
    <w:p w14:paraId="328815D6" w14:textId="77777777" w:rsidR="00BA1D5D" w:rsidRPr="00811492" w:rsidRDefault="00BA1D5D" w:rsidP="00BA1D5D">
      <w:pPr>
        <w:pStyle w:val="Akapitzlist"/>
        <w:spacing w:line="240" w:lineRule="auto"/>
        <w:contextualSpacing w:val="0"/>
        <w:jc w:val="both"/>
        <w:rPr>
          <w:rFonts w:ascii="Verdana" w:eastAsia="Times New Roman" w:hAnsi="Verdana" w:cstheme="minorHAnsi"/>
          <w:bCs/>
          <w:sz w:val="18"/>
          <w:szCs w:val="18"/>
          <w:lang w:eastAsia="pl-PL"/>
        </w:rPr>
      </w:pPr>
      <w:r w:rsidRPr="00811492">
        <w:rPr>
          <w:rFonts w:ascii="Verdana" w:eastAsia="Times New Roman" w:hAnsi="Verdana" w:cstheme="minorHAnsi"/>
          <w:bCs/>
          <w:sz w:val="18"/>
          <w:szCs w:val="18"/>
          <w:lang w:eastAsia="pl-PL"/>
        </w:rPr>
        <w:t>•</w:t>
      </w:r>
      <w:r w:rsidRPr="00811492">
        <w:rPr>
          <w:rFonts w:ascii="Verdana" w:eastAsia="Times New Roman" w:hAnsi="Verdana" w:cstheme="minorHAnsi"/>
          <w:bCs/>
          <w:sz w:val="18"/>
          <w:szCs w:val="18"/>
          <w:lang w:eastAsia="pl-PL"/>
        </w:rPr>
        <w:tab/>
        <w:t>montaż sieci i urządzeń elektroenergetycznych i sterowania,</w:t>
      </w:r>
    </w:p>
    <w:p w14:paraId="29BA7E0C" w14:textId="77777777" w:rsidR="00BA1D5D" w:rsidRPr="00811492" w:rsidRDefault="00BA1D5D" w:rsidP="00BA1D5D">
      <w:pPr>
        <w:pStyle w:val="Akapitzlist"/>
        <w:spacing w:line="240" w:lineRule="auto"/>
        <w:contextualSpacing w:val="0"/>
        <w:jc w:val="both"/>
        <w:rPr>
          <w:rFonts w:ascii="Verdana" w:eastAsia="Times New Roman" w:hAnsi="Verdana" w:cstheme="minorHAnsi"/>
          <w:bCs/>
          <w:sz w:val="18"/>
          <w:szCs w:val="18"/>
          <w:lang w:eastAsia="pl-PL"/>
        </w:rPr>
      </w:pPr>
      <w:r w:rsidRPr="00811492">
        <w:rPr>
          <w:rFonts w:ascii="Verdana" w:eastAsia="Times New Roman" w:hAnsi="Verdana" w:cstheme="minorHAnsi"/>
          <w:bCs/>
          <w:sz w:val="18"/>
          <w:szCs w:val="18"/>
          <w:lang w:eastAsia="pl-PL"/>
        </w:rPr>
        <w:t>•</w:t>
      </w:r>
      <w:r w:rsidRPr="00811492">
        <w:rPr>
          <w:rFonts w:ascii="Verdana" w:eastAsia="Times New Roman" w:hAnsi="Verdana" w:cstheme="minorHAnsi"/>
          <w:bCs/>
          <w:sz w:val="18"/>
          <w:szCs w:val="18"/>
          <w:lang w:eastAsia="pl-PL"/>
        </w:rPr>
        <w:tab/>
        <w:t>montaż elementów metalowych;</w:t>
      </w:r>
    </w:p>
    <w:p w14:paraId="72825AE3" w14:textId="77777777" w:rsidR="00BA1D5D" w:rsidRPr="00811492" w:rsidRDefault="00BA1D5D" w:rsidP="00BA1D5D">
      <w:pPr>
        <w:pStyle w:val="Akapitzlist"/>
        <w:spacing w:line="240" w:lineRule="auto"/>
        <w:contextualSpacing w:val="0"/>
        <w:jc w:val="both"/>
        <w:rPr>
          <w:rFonts w:ascii="Verdana" w:eastAsia="Times New Roman" w:hAnsi="Verdana" w:cstheme="minorHAnsi"/>
          <w:bCs/>
          <w:sz w:val="18"/>
          <w:szCs w:val="18"/>
          <w:lang w:eastAsia="pl-PL"/>
        </w:rPr>
      </w:pPr>
      <w:r w:rsidRPr="00811492">
        <w:rPr>
          <w:rFonts w:ascii="Verdana" w:eastAsia="Times New Roman" w:hAnsi="Verdana" w:cstheme="minorHAnsi"/>
          <w:bCs/>
          <w:sz w:val="18"/>
          <w:szCs w:val="18"/>
          <w:lang w:eastAsia="pl-PL"/>
        </w:rPr>
        <w:t>•</w:t>
      </w:r>
      <w:r w:rsidRPr="00811492">
        <w:rPr>
          <w:rFonts w:ascii="Verdana" w:eastAsia="Times New Roman" w:hAnsi="Verdana" w:cstheme="minorHAnsi"/>
          <w:bCs/>
          <w:sz w:val="18"/>
          <w:szCs w:val="18"/>
          <w:lang w:eastAsia="pl-PL"/>
        </w:rPr>
        <w:tab/>
        <w:t>montaż wentylacji,</w:t>
      </w:r>
    </w:p>
    <w:p w14:paraId="197FBB91" w14:textId="4BA33ED1" w:rsidR="00BA1D5D" w:rsidRPr="00811492" w:rsidRDefault="00BA1D5D" w:rsidP="00BA1D5D">
      <w:pPr>
        <w:pStyle w:val="Akapitzlist"/>
        <w:numPr>
          <w:ilvl w:val="0"/>
          <w:numId w:val="55"/>
        </w:numPr>
        <w:spacing w:line="240" w:lineRule="auto"/>
        <w:ind w:hanging="731"/>
        <w:contextualSpacing w:val="0"/>
        <w:jc w:val="both"/>
        <w:rPr>
          <w:rFonts w:ascii="Verdana" w:eastAsia="Times New Roman" w:hAnsi="Verdana" w:cstheme="minorHAnsi"/>
          <w:bCs/>
          <w:sz w:val="18"/>
          <w:szCs w:val="18"/>
          <w:lang w:eastAsia="pl-PL"/>
        </w:rPr>
      </w:pPr>
      <w:r w:rsidRPr="00811492">
        <w:rPr>
          <w:rFonts w:ascii="Verdana" w:eastAsia="Times New Roman" w:hAnsi="Verdana" w:cstheme="minorHAnsi"/>
          <w:bCs/>
          <w:sz w:val="18"/>
          <w:szCs w:val="18"/>
          <w:lang w:eastAsia="pl-PL"/>
        </w:rPr>
        <w:t>prace murarskie,</w:t>
      </w:r>
    </w:p>
    <w:p w14:paraId="3266FF6E" w14:textId="3727253E" w:rsidR="00BA1D5D" w:rsidRPr="00811492" w:rsidRDefault="00BA1D5D" w:rsidP="00BA1D5D">
      <w:pPr>
        <w:pStyle w:val="Akapitzlist"/>
        <w:numPr>
          <w:ilvl w:val="0"/>
          <w:numId w:val="55"/>
        </w:numPr>
        <w:spacing w:line="240" w:lineRule="auto"/>
        <w:ind w:hanging="731"/>
        <w:contextualSpacing w:val="0"/>
        <w:jc w:val="both"/>
        <w:rPr>
          <w:rFonts w:ascii="Verdana" w:eastAsia="Times New Roman" w:hAnsi="Verdana" w:cstheme="minorHAnsi"/>
          <w:bCs/>
          <w:sz w:val="18"/>
          <w:szCs w:val="18"/>
          <w:lang w:eastAsia="pl-PL"/>
        </w:rPr>
      </w:pPr>
      <w:r w:rsidRPr="00811492">
        <w:rPr>
          <w:rFonts w:ascii="Verdana" w:eastAsia="Times New Roman" w:hAnsi="Verdana" w:cstheme="minorHAnsi"/>
          <w:bCs/>
          <w:sz w:val="18"/>
          <w:szCs w:val="18"/>
          <w:lang w:eastAsia="pl-PL"/>
        </w:rPr>
        <w:t>montaż stolarki,</w:t>
      </w:r>
    </w:p>
    <w:p w14:paraId="0B42DA2F" w14:textId="597571E4" w:rsidR="00BA1D5D" w:rsidRPr="00811492" w:rsidRDefault="00BA1D5D" w:rsidP="00BA1D5D">
      <w:pPr>
        <w:pStyle w:val="Akapitzlist"/>
        <w:numPr>
          <w:ilvl w:val="0"/>
          <w:numId w:val="55"/>
        </w:numPr>
        <w:spacing w:line="240" w:lineRule="auto"/>
        <w:ind w:hanging="731"/>
        <w:contextualSpacing w:val="0"/>
        <w:jc w:val="both"/>
        <w:rPr>
          <w:rFonts w:ascii="Verdana" w:eastAsia="Times New Roman" w:hAnsi="Verdana" w:cstheme="minorHAnsi"/>
          <w:bCs/>
          <w:sz w:val="18"/>
          <w:szCs w:val="18"/>
          <w:lang w:eastAsia="pl-PL"/>
        </w:rPr>
      </w:pPr>
      <w:r w:rsidRPr="00811492">
        <w:rPr>
          <w:rFonts w:ascii="Verdana" w:eastAsia="Times New Roman" w:hAnsi="Verdana" w:cstheme="minorHAnsi"/>
          <w:bCs/>
          <w:sz w:val="18"/>
          <w:szCs w:val="18"/>
          <w:lang w:eastAsia="pl-PL"/>
        </w:rPr>
        <w:lastRenderedPageBreak/>
        <w:t>montaż instalacji elektrycznych i sanitarnych,</w:t>
      </w:r>
    </w:p>
    <w:p w14:paraId="0DE5B014" w14:textId="77777777" w:rsidR="00BA1D5D" w:rsidRPr="00811492" w:rsidRDefault="00BA1D5D" w:rsidP="00BA1D5D">
      <w:pPr>
        <w:pStyle w:val="Akapitzlist"/>
        <w:spacing w:line="240" w:lineRule="auto"/>
        <w:contextualSpacing w:val="0"/>
        <w:jc w:val="both"/>
        <w:rPr>
          <w:rFonts w:ascii="Verdana" w:eastAsia="Times New Roman" w:hAnsi="Verdana" w:cstheme="minorHAnsi"/>
          <w:bCs/>
          <w:sz w:val="18"/>
          <w:szCs w:val="18"/>
          <w:lang w:eastAsia="pl-PL"/>
        </w:rPr>
      </w:pPr>
      <w:r w:rsidRPr="00811492">
        <w:rPr>
          <w:rFonts w:ascii="Verdana" w:eastAsia="Times New Roman" w:hAnsi="Verdana" w:cstheme="minorHAnsi"/>
          <w:bCs/>
          <w:sz w:val="18"/>
          <w:szCs w:val="18"/>
          <w:lang w:eastAsia="pl-PL"/>
        </w:rPr>
        <w:t>•</w:t>
      </w:r>
      <w:r w:rsidRPr="00811492">
        <w:rPr>
          <w:rFonts w:ascii="Verdana" w:eastAsia="Times New Roman" w:hAnsi="Verdana" w:cstheme="minorHAnsi"/>
          <w:bCs/>
          <w:sz w:val="18"/>
          <w:szCs w:val="18"/>
          <w:lang w:eastAsia="pl-PL"/>
        </w:rPr>
        <w:tab/>
        <w:t>wykonanie ogrodzenia,</w:t>
      </w:r>
    </w:p>
    <w:p w14:paraId="3FA09B40" w14:textId="77777777" w:rsidR="00BA1D5D" w:rsidRPr="00811492" w:rsidRDefault="00BA1D5D" w:rsidP="00BA1D5D">
      <w:pPr>
        <w:pStyle w:val="Akapitzlist"/>
        <w:spacing w:line="240" w:lineRule="auto"/>
        <w:contextualSpacing w:val="0"/>
        <w:jc w:val="both"/>
        <w:rPr>
          <w:rFonts w:ascii="Verdana" w:eastAsia="Times New Roman" w:hAnsi="Verdana" w:cstheme="minorHAnsi"/>
          <w:bCs/>
          <w:sz w:val="18"/>
          <w:szCs w:val="18"/>
          <w:lang w:eastAsia="pl-PL"/>
        </w:rPr>
      </w:pPr>
      <w:r w:rsidRPr="00811492">
        <w:rPr>
          <w:rFonts w:ascii="Verdana" w:eastAsia="Times New Roman" w:hAnsi="Verdana" w:cstheme="minorHAnsi"/>
          <w:bCs/>
          <w:sz w:val="18"/>
          <w:szCs w:val="18"/>
          <w:lang w:eastAsia="pl-PL"/>
        </w:rPr>
        <w:t>•</w:t>
      </w:r>
      <w:r w:rsidRPr="00811492">
        <w:rPr>
          <w:rFonts w:ascii="Verdana" w:eastAsia="Times New Roman" w:hAnsi="Verdana" w:cstheme="minorHAnsi"/>
          <w:bCs/>
          <w:sz w:val="18"/>
          <w:szCs w:val="18"/>
          <w:lang w:eastAsia="pl-PL"/>
        </w:rPr>
        <w:tab/>
        <w:t>wykonanie oświetlenia,</w:t>
      </w:r>
    </w:p>
    <w:p w14:paraId="715B3CFC" w14:textId="77777777" w:rsidR="00BA1D5D" w:rsidRPr="00811492" w:rsidRDefault="00BA1D5D" w:rsidP="00BA1D5D">
      <w:pPr>
        <w:pStyle w:val="Akapitzlist"/>
        <w:spacing w:line="240" w:lineRule="auto"/>
        <w:contextualSpacing w:val="0"/>
        <w:jc w:val="both"/>
        <w:rPr>
          <w:rFonts w:ascii="Verdana" w:eastAsia="Times New Roman" w:hAnsi="Verdana" w:cstheme="minorHAnsi"/>
          <w:bCs/>
          <w:sz w:val="18"/>
          <w:szCs w:val="18"/>
          <w:lang w:eastAsia="pl-PL"/>
        </w:rPr>
      </w:pPr>
      <w:r w:rsidRPr="00811492">
        <w:rPr>
          <w:rFonts w:ascii="Verdana" w:eastAsia="Times New Roman" w:hAnsi="Verdana" w:cstheme="minorHAnsi"/>
          <w:bCs/>
          <w:sz w:val="18"/>
          <w:szCs w:val="18"/>
          <w:lang w:eastAsia="pl-PL"/>
        </w:rPr>
        <w:t>•</w:t>
      </w:r>
      <w:r w:rsidRPr="00811492">
        <w:rPr>
          <w:rFonts w:ascii="Verdana" w:eastAsia="Times New Roman" w:hAnsi="Verdana" w:cstheme="minorHAnsi"/>
          <w:bCs/>
          <w:sz w:val="18"/>
          <w:szCs w:val="18"/>
          <w:lang w:eastAsia="pl-PL"/>
        </w:rPr>
        <w:tab/>
        <w:t>odtworzenie nawierzchni.</w:t>
      </w:r>
    </w:p>
    <w:p w14:paraId="543F8509" w14:textId="77777777" w:rsidR="00BA1D5D" w:rsidRPr="00811492" w:rsidRDefault="00BA1D5D" w:rsidP="00BA1D5D">
      <w:pPr>
        <w:pStyle w:val="Akapitzlist"/>
        <w:spacing w:line="240" w:lineRule="auto"/>
        <w:contextualSpacing w:val="0"/>
        <w:jc w:val="both"/>
        <w:rPr>
          <w:rFonts w:ascii="Verdana" w:eastAsia="Times New Roman" w:hAnsi="Verdana" w:cstheme="minorHAnsi"/>
          <w:bCs/>
          <w:sz w:val="18"/>
          <w:szCs w:val="18"/>
          <w:lang w:eastAsia="pl-PL"/>
        </w:rPr>
      </w:pPr>
      <w:r w:rsidRPr="00811492">
        <w:rPr>
          <w:rFonts w:ascii="Verdana" w:eastAsia="Times New Roman" w:hAnsi="Verdana" w:cstheme="minorHAnsi"/>
          <w:bCs/>
          <w:sz w:val="18"/>
          <w:szCs w:val="18"/>
          <w:lang w:eastAsia="pl-PL"/>
        </w:rPr>
        <w:t>Zatrudnienie ww. osób przy realizacji zamówienia musi trwać co najmniej przez okres realizacji poszczególnych, wyżej wymienionych czynności.</w:t>
      </w:r>
    </w:p>
    <w:p w14:paraId="23DF7CEB" w14:textId="5650BF3C" w:rsidR="00BA1D5D" w:rsidRPr="00811492" w:rsidRDefault="00BA1D5D" w:rsidP="00BA1D5D">
      <w:pPr>
        <w:pStyle w:val="Akapitzlist"/>
        <w:spacing w:line="240" w:lineRule="auto"/>
        <w:contextualSpacing w:val="0"/>
        <w:jc w:val="both"/>
        <w:rPr>
          <w:rFonts w:ascii="Verdana" w:eastAsia="Times New Roman" w:hAnsi="Verdana" w:cstheme="minorHAnsi"/>
          <w:bCs/>
          <w:sz w:val="18"/>
          <w:szCs w:val="18"/>
          <w:lang w:eastAsia="pl-PL"/>
        </w:rPr>
      </w:pPr>
      <w:r w:rsidRPr="00811492">
        <w:rPr>
          <w:rFonts w:ascii="Verdana" w:eastAsia="Times New Roman" w:hAnsi="Verdana" w:cstheme="minorHAnsi"/>
          <w:bCs/>
          <w:sz w:val="18"/>
          <w:szCs w:val="18"/>
          <w:lang w:eastAsia="pl-PL"/>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powyżej  czynności w trakcie realizacji zamówienia:</w:t>
      </w:r>
    </w:p>
    <w:p w14:paraId="4FC80442" w14:textId="77777777" w:rsidR="00BA1D5D" w:rsidRPr="00811492" w:rsidRDefault="00BA1D5D" w:rsidP="00BA1D5D">
      <w:pPr>
        <w:pStyle w:val="Akapitzlist"/>
        <w:spacing w:line="240" w:lineRule="auto"/>
        <w:ind w:left="1134" w:hanging="414"/>
        <w:contextualSpacing w:val="0"/>
        <w:jc w:val="both"/>
        <w:rPr>
          <w:rFonts w:ascii="Verdana" w:eastAsia="Times New Roman" w:hAnsi="Verdana" w:cstheme="minorHAnsi"/>
          <w:bCs/>
          <w:sz w:val="18"/>
          <w:szCs w:val="18"/>
          <w:lang w:eastAsia="pl-PL"/>
        </w:rPr>
      </w:pPr>
      <w:r w:rsidRPr="00811492">
        <w:rPr>
          <w:rFonts w:ascii="Verdana" w:eastAsia="Times New Roman" w:hAnsi="Verdana" w:cstheme="minorHAnsi"/>
          <w:bCs/>
          <w:sz w:val="18"/>
          <w:szCs w:val="18"/>
          <w:lang w:eastAsia="pl-PL"/>
        </w:rPr>
        <w:t>a)</w:t>
      </w:r>
      <w:r w:rsidRPr="00811492">
        <w:rPr>
          <w:rFonts w:ascii="Verdana" w:eastAsia="Times New Roman" w:hAnsi="Verdana" w:cstheme="minorHAnsi"/>
          <w:bCs/>
          <w:sz w:val="18"/>
          <w:szCs w:val="18"/>
          <w:lang w:eastAsia="pl-PL"/>
        </w:rPr>
        <w:tab/>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47583D5B" w14:textId="77777777" w:rsidR="00BA1D5D" w:rsidRPr="00811492" w:rsidRDefault="00BA1D5D" w:rsidP="00BA1D5D">
      <w:pPr>
        <w:pStyle w:val="Akapitzlist"/>
        <w:spacing w:line="240" w:lineRule="auto"/>
        <w:ind w:left="1134" w:hanging="414"/>
        <w:contextualSpacing w:val="0"/>
        <w:jc w:val="both"/>
        <w:rPr>
          <w:rFonts w:ascii="Verdana" w:eastAsia="Times New Roman" w:hAnsi="Verdana" w:cstheme="minorHAnsi"/>
          <w:bCs/>
          <w:sz w:val="18"/>
          <w:szCs w:val="18"/>
          <w:lang w:eastAsia="pl-PL"/>
        </w:rPr>
      </w:pPr>
      <w:r w:rsidRPr="00811492">
        <w:rPr>
          <w:rFonts w:ascii="Verdana" w:eastAsia="Times New Roman" w:hAnsi="Verdana" w:cstheme="minorHAnsi"/>
          <w:bCs/>
          <w:sz w:val="18"/>
          <w:szCs w:val="18"/>
          <w:lang w:eastAsia="pl-PL"/>
        </w:rPr>
        <w:t>b)</w:t>
      </w:r>
      <w:r w:rsidRPr="00811492">
        <w:rPr>
          <w:rFonts w:ascii="Verdana" w:eastAsia="Times New Roman" w:hAnsi="Verdana" w:cstheme="minorHAnsi"/>
          <w:bCs/>
          <w:sz w:val="18"/>
          <w:szCs w:val="18"/>
          <w:lang w:eastAsia="pl-PL"/>
        </w:rPr>
        <w:tab/>
        <w:t xml:space="preserve">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w:t>
      </w:r>
    </w:p>
    <w:p w14:paraId="1F369CAF" w14:textId="77777777" w:rsidR="00BA1D5D" w:rsidRPr="00811492" w:rsidRDefault="00BA1D5D" w:rsidP="00BA1D5D">
      <w:pPr>
        <w:pStyle w:val="Akapitzlist"/>
        <w:spacing w:line="240" w:lineRule="auto"/>
        <w:ind w:left="1134" w:hanging="414"/>
        <w:contextualSpacing w:val="0"/>
        <w:jc w:val="both"/>
        <w:rPr>
          <w:rFonts w:ascii="Verdana" w:eastAsia="Times New Roman" w:hAnsi="Verdana" w:cstheme="minorHAnsi"/>
          <w:bCs/>
          <w:sz w:val="18"/>
          <w:szCs w:val="18"/>
          <w:lang w:eastAsia="pl-PL"/>
        </w:rPr>
      </w:pPr>
      <w:r w:rsidRPr="00811492">
        <w:rPr>
          <w:rFonts w:ascii="Verdana" w:eastAsia="Times New Roman" w:hAnsi="Verdana" w:cstheme="minorHAnsi"/>
          <w:bCs/>
          <w:sz w:val="18"/>
          <w:szCs w:val="18"/>
          <w:lang w:eastAsia="pl-PL"/>
        </w:rPr>
        <w:t>c)</w:t>
      </w:r>
      <w:r w:rsidRPr="00811492">
        <w:rPr>
          <w:rFonts w:ascii="Verdana" w:eastAsia="Times New Roman" w:hAnsi="Verdana" w:cstheme="minorHAnsi"/>
          <w:bCs/>
          <w:sz w:val="18"/>
          <w:szCs w:val="18"/>
          <w:lang w:eastAsia="pl-PL"/>
        </w:rPr>
        <w:tab/>
        <w:t>zaświadczenie właściwego oddziału ZUS, potwierdzające opłacanie przez wykonawcę lub podwykonawcę składek na ubezpieczenia społeczne i zdrowotne z tytułu zatrudnienia na podstawie umów o pracę za ostatni okres rozliczeniowy;</w:t>
      </w:r>
    </w:p>
    <w:p w14:paraId="0D25AA23" w14:textId="77777777" w:rsidR="00BA1D5D" w:rsidRPr="00811492" w:rsidRDefault="00BA1D5D" w:rsidP="00BA1D5D">
      <w:pPr>
        <w:pStyle w:val="Akapitzlist"/>
        <w:spacing w:line="240" w:lineRule="auto"/>
        <w:ind w:left="1134" w:hanging="414"/>
        <w:contextualSpacing w:val="0"/>
        <w:jc w:val="both"/>
        <w:rPr>
          <w:rFonts w:ascii="Verdana" w:eastAsia="Times New Roman" w:hAnsi="Verdana" w:cstheme="minorHAnsi"/>
          <w:bCs/>
          <w:sz w:val="18"/>
          <w:szCs w:val="18"/>
          <w:lang w:eastAsia="pl-PL"/>
        </w:rPr>
      </w:pPr>
      <w:r w:rsidRPr="00811492">
        <w:rPr>
          <w:rFonts w:ascii="Verdana" w:eastAsia="Times New Roman" w:hAnsi="Verdana" w:cstheme="minorHAnsi"/>
          <w:bCs/>
          <w:sz w:val="18"/>
          <w:szCs w:val="18"/>
          <w:lang w:eastAsia="pl-PL"/>
        </w:rPr>
        <w:t>d)</w:t>
      </w:r>
      <w:r w:rsidRPr="00811492">
        <w:rPr>
          <w:rFonts w:ascii="Verdana" w:eastAsia="Times New Roman" w:hAnsi="Verdana" w:cstheme="minorHAnsi"/>
          <w:bCs/>
          <w:sz w:val="18"/>
          <w:szCs w:val="18"/>
          <w:lang w:eastAsia="pl-PL"/>
        </w:rPr>
        <w:tab/>
        <w:t>poświadczoną za zgodność z oryginałem odpowiednio przez wykonawcę lub podwykonawcę kopię dowodu potwierdzającego zgłoszenie pracownika przez pracodawcę do ubezpieczeń.</w:t>
      </w:r>
    </w:p>
    <w:p w14:paraId="78FCBBE8" w14:textId="77777777" w:rsidR="00BA1D5D" w:rsidRPr="00811492" w:rsidRDefault="00BA1D5D" w:rsidP="00BA1D5D">
      <w:pPr>
        <w:pStyle w:val="Akapitzlist"/>
        <w:spacing w:line="240" w:lineRule="auto"/>
        <w:contextualSpacing w:val="0"/>
        <w:jc w:val="both"/>
        <w:rPr>
          <w:rFonts w:ascii="Verdana" w:eastAsia="Times New Roman" w:hAnsi="Verdana" w:cstheme="minorHAnsi"/>
          <w:bCs/>
          <w:sz w:val="18"/>
          <w:szCs w:val="18"/>
          <w:lang w:eastAsia="pl-PL"/>
        </w:rPr>
      </w:pPr>
      <w:r w:rsidRPr="00811492">
        <w:rPr>
          <w:rFonts w:ascii="Verdana" w:eastAsia="Times New Roman" w:hAnsi="Verdana" w:cstheme="minorHAnsi"/>
          <w:bCs/>
          <w:sz w:val="18"/>
          <w:szCs w:val="18"/>
          <w:lang w:eastAsia="pl-PL"/>
        </w:rPr>
        <w:t>Kopia dokumentów powinna zostać zanonimizowana w sposób zapewniający ochronę danych osobowych pracowników, zgodnie z przepisami ustawy z dnia 10 maja 2018 r. o ochronie danych osobowych, tj. w szczególności bez adresów, nr PESEL pracowników. Imię i nazwisko pracownika nie podlega anonimizacji. Informacje takie jak: data zawarcia umowy, rodzaj umowy o pracę i wymiar etatu powinny być możliwe do zidentyfikowania.</w:t>
      </w:r>
    </w:p>
    <w:p w14:paraId="12C1A028" w14:textId="77777777" w:rsidR="00BA1D5D" w:rsidRPr="00811492" w:rsidRDefault="00BA1D5D" w:rsidP="00BA1D5D">
      <w:pPr>
        <w:pStyle w:val="Akapitzlist"/>
        <w:spacing w:line="240" w:lineRule="auto"/>
        <w:contextualSpacing w:val="0"/>
        <w:jc w:val="both"/>
        <w:rPr>
          <w:rFonts w:ascii="Verdana" w:eastAsia="Times New Roman" w:hAnsi="Verdana" w:cstheme="minorHAnsi"/>
          <w:bCs/>
          <w:sz w:val="18"/>
          <w:szCs w:val="18"/>
          <w:lang w:eastAsia="pl-PL"/>
        </w:rPr>
      </w:pPr>
    </w:p>
    <w:p w14:paraId="2929CF29" w14:textId="77777777" w:rsidR="00BA1D5D" w:rsidRPr="00811492" w:rsidRDefault="00BA1D5D" w:rsidP="00BA1D5D">
      <w:pPr>
        <w:pStyle w:val="Akapitzlist"/>
        <w:spacing w:line="240" w:lineRule="auto"/>
        <w:contextualSpacing w:val="0"/>
        <w:jc w:val="both"/>
        <w:rPr>
          <w:rFonts w:ascii="Verdana" w:eastAsia="Times New Roman" w:hAnsi="Verdana" w:cstheme="minorHAnsi"/>
          <w:bCs/>
          <w:sz w:val="18"/>
          <w:szCs w:val="18"/>
          <w:lang w:eastAsia="pl-PL"/>
        </w:rPr>
      </w:pPr>
      <w:r w:rsidRPr="00811492">
        <w:rPr>
          <w:rFonts w:ascii="Verdana" w:eastAsia="Times New Roman" w:hAnsi="Verdana" w:cstheme="minorHAnsi"/>
          <w:bCs/>
          <w:sz w:val="18"/>
          <w:szCs w:val="18"/>
          <w:lang w:eastAsia="pl-PL"/>
        </w:rPr>
        <w:t xml:space="preserve">W trakcie realizacji zamówienia Zamawiający uprawniony jest do wykonywania czynności kontrolnych wobec Wykonawcy odnośnie spełniania przez Wykonawcę lub Podwykonawcę wymogu zatrudnienia na podstawie umowy o pracę osób wykonujących wyżej wskazane czynności. Zamawiający uprawniony jest w szczególności do: </w:t>
      </w:r>
    </w:p>
    <w:p w14:paraId="43FD2D50" w14:textId="77777777" w:rsidR="00BA1D5D" w:rsidRPr="00811492" w:rsidRDefault="00BA1D5D" w:rsidP="00BA1D5D">
      <w:pPr>
        <w:pStyle w:val="Akapitzlist"/>
        <w:spacing w:line="240" w:lineRule="auto"/>
        <w:ind w:left="1134" w:hanging="414"/>
        <w:contextualSpacing w:val="0"/>
        <w:jc w:val="both"/>
        <w:rPr>
          <w:rFonts w:ascii="Verdana" w:eastAsia="Times New Roman" w:hAnsi="Verdana" w:cstheme="minorHAnsi"/>
          <w:bCs/>
          <w:sz w:val="18"/>
          <w:szCs w:val="18"/>
          <w:lang w:eastAsia="pl-PL"/>
        </w:rPr>
      </w:pPr>
      <w:r w:rsidRPr="00811492">
        <w:rPr>
          <w:rFonts w:ascii="Verdana" w:eastAsia="Times New Roman" w:hAnsi="Verdana" w:cstheme="minorHAnsi"/>
          <w:bCs/>
          <w:sz w:val="18"/>
          <w:szCs w:val="18"/>
          <w:lang w:eastAsia="pl-PL"/>
        </w:rPr>
        <w:t>a)</w:t>
      </w:r>
      <w:r w:rsidRPr="00811492">
        <w:rPr>
          <w:rFonts w:ascii="Verdana" w:eastAsia="Times New Roman" w:hAnsi="Verdana" w:cstheme="minorHAnsi"/>
          <w:bCs/>
          <w:sz w:val="18"/>
          <w:szCs w:val="18"/>
          <w:lang w:eastAsia="pl-PL"/>
        </w:rPr>
        <w:tab/>
        <w:t>żądania oświadczeń i dokumentów w zakresie potwierdzenia spełniania ww. wymogów i dokonywania ich oceny,</w:t>
      </w:r>
    </w:p>
    <w:p w14:paraId="62C03299" w14:textId="77777777" w:rsidR="00BA1D5D" w:rsidRPr="00811492" w:rsidRDefault="00BA1D5D" w:rsidP="00BA1D5D">
      <w:pPr>
        <w:pStyle w:val="Akapitzlist"/>
        <w:spacing w:line="240" w:lineRule="auto"/>
        <w:ind w:left="1134" w:hanging="414"/>
        <w:contextualSpacing w:val="0"/>
        <w:jc w:val="both"/>
        <w:rPr>
          <w:rFonts w:ascii="Verdana" w:eastAsia="Times New Roman" w:hAnsi="Verdana" w:cstheme="minorHAnsi"/>
          <w:bCs/>
          <w:sz w:val="18"/>
          <w:szCs w:val="18"/>
          <w:lang w:eastAsia="pl-PL"/>
        </w:rPr>
      </w:pPr>
      <w:r w:rsidRPr="00811492">
        <w:rPr>
          <w:rFonts w:ascii="Verdana" w:eastAsia="Times New Roman" w:hAnsi="Verdana" w:cstheme="minorHAnsi"/>
          <w:bCs/>
          <w:sz w:val="18"/>
          <w:szCs w:val="18"/>
          <w:lang w:eastAsia="pl-PL"/>
        </w:rPr>
        <w:t>b)</w:t>
      </w:r>
      <w:r w:rsidRPr="00811492">
        <w:rPr>
          <w:rFonts w:ascii="Verdana" w:eastAsia="Times New Roman" w:hAnsi="Verdana" w:cstheme="minorHAnsi"/>
          <w:bCs/>
          <w:sz w:val="18"/>
          <w:szCs w:val="18"/>
          <w:lang w:eastAsia="pl-PL"/>
        </w:rPr>
        <w:tab/>
        <w:t>żądania wyjaśnień w przypadku wątpliwości w zakresie potwierdzenia spełniania ww. wymogów,</w:t>
      </w:r>
    </w:p>
    <w:p w14:paraId="0261FDF0" w14:textId="77777777" w:rsidR="00BA1D5D" w:rsidRPr="00811492" w:rsidRDefault="00BA1D5D" w:rsidP="00BA1D5D">
      <w:pPr>
        <w:pStyle w:val="Akapitzlist"/>
        <w:spacing w:line="240" w:lineRule="auto"/>
        <w:ind w:left="1134" w:hanging="414"/>
        <w:contextualSpacing w:val="0"/>
        <w:jc w:val="both"/>
        <w:rPr>
          <w:rFonts w:ascii="Verdana" w:eastAsia="Times New Roman" w:hAnsi="Verdana" w:cstheme="minorHAnsi"/>
          <w:bCs/>
          <w:sz w:val="18"/>
          <w:szCs w:val="18"/>
          <w:lang w:eastAsia="pl-PL"/>
        </w:rPr>
      </w:pPr>
      <w:r w:rsidRPr="00811492">
        <w:rPr>
          <w:rFonts w:ascii="Verdana" w:eastAsia="Times New Roman" w:hAnsi="Verdana" w:cstheme="minorHAnsi"/>
          <w:bCs/>
          <w:sz w:val="18"/>
          <w:szCs w:val="18"/>
          <w:lang w:eastAsia="pl-PL"/>
        </w:rPr>
        <w:t>c)</w:t>
      </w:r>
      <w:r w:rsidRPr="00811492">
        <w:rPr>
          <w:rFonts w:ascii="Verdana" w:eastAsia="Times New Roman" w:hAnsi="Verdana" w:cstheme="minorHAnsi"/>
          <w:bCs/>
          <w:sz w:val="18"/>
          <w:szCs w:val="18"/>
          <w:lang w:eastAsia="pl-PL"/>
        </w:rPr>
        <w:tab/>
        <w:t>przeprowadzania kontroli na miejscu wykonywania świadczenia.</w:t>
      </w:r>
    </w:p>
    <w:p w14:paraId="2780B1A8" w14:textId="04579850" w:rsidR="00306DDE" w:rsidRPr="00811492" w:rsidRDefault="00BA1D5D" w:rsidP="00BA1D5D">
      <w:pPr>
        <w:pStyle w:val="Akapitzlist"/>
        <w:spacing w:line="240" w:lineRule="auto"/>
        <w:contextualSpacing w:val="0"/>
        <w:jc w:val="both"/>
        <w:rPr>
          <w:rFonts w:ascii="Verdana" w:eastAsia="Times New Roman" w:hAnsi="Verdana" w:cstheme="minorHAnsi"/>
          <w:bCs/>
          <w:sz w:val="18"/>
          <w:szCs w:val="18"/>
          <w:lang w:eastAsia="pl-PL"/>
        </w:rPr>
      </w:pPr>
      <w:r w:rsidRPr="00811492">
        <w:rPr>
          <w:rFonts w:ascii="Verdana" w:eastAsia="Times New Roman" w:hAnsi="Verdana" w:cstheme="minorHAnsi"/>
          <w:bCs/>
          <w:sz w:val="18"/>
          <w:szCs w:val="18"/>
          <w:lang w:eastAsia="pl-PL"/>
        </w:rPr>
        <w:t>W przypadku uzasadnionych wątpliwości co do przestrzegania prawa pracy przez Wykonawcę lub Podwykonawcę, Zamawiający może zwrócić się o przeprowadzenie kontroli przez Państwową Inspekcję Pracy.”</w:t>
      </w:r>
    </w:p>
    <w:bookmarkEnd w:id="5"/>
    <w:p w14:paraId="30F10DD4" w14:textId="323AD1B6" w:rsidR="00306DDE" w:rsidRDefault="00306DDE" w:rsidP="00306DDE">
      <w:pPr>
        <w:pStyle w:val="Akapitzlist"/>
        <w:numPr>
          <w:ilvl w:val="0"/>
          <w:numId w:val="20"/>
        </w:numPr>
        <w:spacing w:line="240" w:lineRule="auto"/>
        <w:contextualSpacing w:val="0"/>
        <w:jc w:val="both"/>
        <w:rPr>
          <w:rFonts w:ascii="Verdana" w:eastAsia="Times New Roman" w:hAnsi="Verdana" w:cstheme="minorHAnsi"/>
          <w:bCs/>
          <w:sz w:val="18"/>
          <w:szCs w:val="18"/>
          <w:lang w:eastAsia="pl-PL"/>
        </w:rPr>
      </w:pPr>
      <w:r>
        <w:rPr>
          <w:rFonts w:ascii="Verdana" w:eastAsia="Times New Roman" w:hAnsi="Verdana" w:cstheme="minorHAnsi"/>
          <w:bCs/>
          <w:sz w:val="18"/>
          <w:szCs w:val="18"/>
          <w:lang w:eastAsia="pl-PL"/>
        </w:rPr>
        <w:t>Podwykonawstwo</w:t>
      </w:r>
    </w:p>
    <w:p w14:paraId="1A64D474" w14:textId="6C9C2EAE" w:rsidR="00306DDE" w:rsidRPr="00306DDE" w:rsidRDefault="00306DDE" w:rsidP="00BA1D5D">
      <w:pPr>
        <w:pStyle w:val="Akapitzlist"/>
        <w:jc w:val="both"/>
        <w:rPr>
          <w:rFonts w:ascii="Verdana" w:eastAsia="Times New Roman" w:hAnsi="Verdana" w:cstheme="minorHAnsi"/>
          <w:bCs/>
          <w:sz w:val="18"/>
          <w:szCs w:val="18"/>
          <w:lang w:eastAsia="pl-PL"/>
        </w:rPr>
      </w:pPr>
      <w:r w:rsidRPr="00306DDE">
        <w:rPr>
          <w:rFonts w:ascii="Verdana" w:eastAsia="Times New Roman" w:hAnsi="Verdana" w:cstheme="minorHAnsi"/>
          <w:bCs/>
          <w:sz w:val="18"/>
          <w:szCs w:val="18"/>
          <w:lang w:eastAsia="pl-PL"/>
        </w:rPr>
        <w:t xml:space="preserve">Zamawiający nie zastrzega obowiązku osobistego wykonania przedmiotu zamówienia przez Wykonawcę. Wykonawca może powierzyć wykonanie części zamówienia Podwykonawcy. </w:t>
      </w:r>
      <w:r w:rsidRPr="00306DDE">
        <w:rPr>
          <w:rFonts w:ascii="Verdana" w:eastAsia="Times New Roman" w:hAnsi="Verdana" w:cstheme="minorHAnsi"/>
          <w:bCs/>
          <w:sz w:val="18"/>
          <w:szCs w:val="18"/>
          <w:lang w:eastAsia="pl-PL"/>
        </w:rPr>
        <w:lastRenderedPageBreak/>
        <w:t xml:space="preserve">Wykonawca jest zobowiązany wskazać w </w:t>
      </w:r>
      <w:r>
        <w:rPr>
          <w:rFonts w:ascii="Verdana" w:eastAsia="Times New Roman" w:hAnsi="Verdana" w:cstheme="minorHAnsi"/>
          <w:bCs/>
          <w:sz w:val="18"/>
          <w:szCs w:val="18"/>
          <w:lang w:eastAsia="pl-PL"/>
        </w:rPr>
        <w:t>Formularzu ofertowym,</w:t>
      </w:r>
      <w:r w:rsidRPr="00306DDE">
        <w:rPr>
          <w:rFonts w:ascii="Verdana" w:eastAsia="Times New Roman" w:hAnsi="Verdana" w:cstheme="minorHAnsi"/>
          <w:bCs/>
          <w:sz w:val="18"/>
          <w:szCs w:val="18"/>
          <w:lang w:eastAsia="pl-PL"/>
        </w:rPr>
        <w:t xml:space="preserve"> części zamówienia, których wykonanie zamierza powierzyć Podwykonawcom i podać firmy Podwykonawców, jeśli są już znane.</w:t>
      </w:r>
    </w:p>
    <w:p w14:paraId="3764357D" w14:textId="77777777" w:rsidR="00306DDE" w:rsidRPr="00095E8F" w:rsidRDefault="00306DDE" w:rsidP="00306DDE">
      <w:pPr>
        <w:pStyle w:val="Akapitzlist"/>
        <w:spacing w:line="240" w:lineRule="auto"/>
        <w:contextualSpacing w:val="0"/>
        <w:jc w:val="both"/>
        <w:rPr>
          <w:rFonts w:ascii="Verdana" w:eastAsia="Times New Roman" w:hAnsi="Verdana" w:cstheme="minorHAnsi"/>
          <w:bCs/>
          <w:sz w:val="18"/>
          <w:szCs w:val="18"/>
          <w:lang w:eastAsia="pl-PL"/>
        </w:rPr>
      </w:pPr>
    </w:p>
    <w:p w14:paraId="1D1FC3C4" w14:textId="2FE0B374" w:rsidR="003044F5" w:rsidRPr="004F5323" w:rsidRDefault="003044F5" w:rsidP="004F5323">
      <w:pPr>
        <w:pStyle w:val="Nagwek1"/>
        <w:numPr>
          <w:ilvl w:val="0"/>
          <w:numId w:val="46"/>
        </w:numPr>
        <w:ind w:left="284"/>
        <w:rPr>
          <w:rFonts w:ascii="Verdana" w:hAnsi="Verdana"/>
          <w:sz w:val="28"/>
          <w:szCs w:val="28"/>
        </w:rPr>
      </w:pPr>
      <w:r w:rsidRPr="004F5323">
        <w:rPr>
          <w:rFonts w:ascii="Verdana" w:hAnsi="Verdana"/>
          <w:sz w:val="28"/>
          <w:szCs w:val="28"/>
        </w:rPr>
        <w:t>WARUNKI UDZIAŁU W POSTĘPOWANIU</w:t>
      </w:r>
    </w:p>
    <w:p w14:paraId="563F2073" w14:textId="2BE4E8A9" w:rsidR="00811492" w:rsidRPr="00811492" w:rsidRDefault="00DD727A" w:rsidP="00811492">
      <w:pPr>
        <w:pStyle w:val="Akapitzlist"/>
        <w:numPr>
          <w:ilvl w:val="0"/>
          <w:numId w:val="28"/>
        </w:numPr>
        <w:rPr>
          <w:rFonts w:ascii="Verdana" w:hAnsi="Verdana"/>
          <w:sz w:val="18"/>
          <w:szCs w:val="18"/>
        </w:rPr>
      </w:pPr>
      <w:bookmarkStart w:id="6" w:name="_Toc282721363"/>
      <w:bookmarkStart w:id="7" w:name="_Toc395266077"/>
      <w:r w:rsidRPr="00811492">
        <w:rPr>
          <w:rFonts w:ascii="Verdana" w:hAnsi="Verdana"/>
          <w:sz w:val="18"/>
          <w:szCs w:val="18"/>
        </w:rPr>
        <w:t xml:space="preserve">O udzielenie zamówienia mogą ubiegać się Wykonawcy, którzy spełniają warunki udziału </w:t>
      </w:r>
      <w:r w:rsidR="00E45E65" w:rsidRPr="00811492">
        <w:rPr>
          <w:rFonts w:ascii="Verdana" w:hAnsi="Verdana"/>
          <w:sz w:val="18"/>
          <w:szCs w:val="18"/>
        </w:rPr>
        <w:br/>
      </w:r>
      <w:r w:rsidRPr="00811492">
        <w:rPr>
          <w:rFonts w:ascii="Verdana" w:hAnsi="Verdana"/>
          <w:sz w:val="18"/>
          <w:szCs w:val="18"/>
        </w:rPr>
        <w:t xml:space="preserve">w postępowaniu dotyczące </w:t>
      </w:r>
      <w:r w:rsidR="00811492" w:rsidRPr="00811492">
        <w:rPr>
          <w:rFonts w:ascii="Verdana" w:hAnsi="Verdana"/>
          <w:sz w:val="18"/>
          <w:szCs w:val="18"/>
        </w:rPr>
        <w:t>zdolności technicznej i zawodowej oraz finansowej i ekonomicznej Wykonawcy.</w:t>
      </w:r>
    </w:p>
    <w:p w14:paraId="04E513DE" w14:textId="77777777" w:rsidR="005B651A" w:rsidRPr="005B651A" w:rsidRDefault="00DD727A" w:rsidP="00657973">
      <w:pPr>
        <w:pStyle w:val="Akapitzlist"/>
        <w:numPr>
          <w:ilvl w:val="0"/>
          <w:numId w:val="28"/>
        </w:numPr>
        <w:jc w:val="both"/>
        <w:rPr>
          <w:rFonts w:ascii="Verdana" w:hAnsi="Verdana"/>
          <w:sz w:val="18"/>
          <w:szCs w:val="18"/>
        </w:rPr>
      </w:pPr>
      <w:bookmarkStart w:id="8" w:name="_Hlk152916004"/>
      <w:r w:rsidRPr="00E80015">
        <w:rPr>
          <w:rFonts w:ascii="Verdana" w:eastAsia="Times New Roman" w:hAnsi="Verdana" w:cs="Calibri"/>
          <w:bCs/>
          <w:sz w:val="18"/>
          <w:szCs w:val="18"/>
          <w:lang w:eastAsia="pl-PL"/>
        </w:rPr>
        <w:t xml:space="preserve">Wykonawca spełni postawiony powyżej warunek udziału w zakresie </w:t>
      </w:r>
      <w:r w:rsidR="005B651A">
        <w:rPr>
          <w:rFonts w:ascii="Verdana" w:eastAsia="Times New Roman" w:hAnsi="Verdana" w:cs="Calibri"/>
          <w:bCs/>
          <w:sz w:val="18"/>
          <w:szCs w:val="18"/>
          <w:lang w:eastAsia="pl-PL"/>
        </w:rPr>
        <w:t>zdolności technicznej i zawodowej,</w:t>
      </w:r>
      <w:r w:rsidRPr="00E80015">
        <w:rPr>
          <w:rFonts w:ascii="Verdana" w:eastAsia="Times New Roman" w:hAnsi="Verdana" w:cs="Calibri"/>
          <w:bCs/>
          <w:sz w:val="18"/>
          <w:szCs w:val="18"/>
          <w:lang w:eastAsia="pl-PL"/>
        </w:rPr>
        <w:t xml:space="preserve"> jeżeli wykaże, że</w:t>
      </w:r>
      <w:r w:rsidR="005B651A">
        <w:rPr>
          <w:rFonts w:ascii="Verdana" w:eastAsia="Times New Roman" w:hAnsi="Verdana" w:cs="Calibri"/>
          <w:bCs/>
          <w:sz w:val="18"/>
          <w:szCs w:val="18"/>
          <w:lang w:eastAsia="pl-PL"/>
        </w:rPr>
        <w:t>:</w:t>
      </w:r>
    </w:p>
    <w:p w14:paraId="7F7A8DA3" w14:textId="73CAB607" w:rsidR="00DD727A" w:rsidRPr="005B651A" w:rsidRDefault="00DD727A" w:rsidP="005B651A">
      <w:pPr>
        <w:pStyle w:val="Akapitzlist"/>
        <w:numPr>
          <w:ilvl w:val="0"/>
          <w:numId w:val="47"/>
        </w:numPr>
        <w:ind w:left="1134"/>
        <w:jc w:val="both"/>
        <w:rPr>
          <w:rFonts w:ascii="Verdana" w:hAnsi="Verdana"/>
          <w:sz w:val="18"/>
          <w:szCs w:val="18"/>
        </w:rPr>
      </w:pPr>
      <w:r w:rsidRPr="005B651A">
        <w:rPr>
          <w:rFonts w:ascii="Verdana" w:eastAsia="Times New Roman" w:hAnsi="Verdana" w:cs="Calibri"/>
          <w:bCs/>
          <w:sz w:val="18"/>
          <w:szCs w:val="18"/>
          <w:lang w:eastAsia="pl-PL"/>
        </w:rPr>
        <w:t xml:space="preserve"> w okresie ostatnich </w:t>
      </w:r>
      <w:r w:rsidR="00E80015" w:rsidRPr="005B651A">
        <w:rPr>
          <w:rFonts w:ascii="Verdana" w:eastAsia="Times New Roman" w:hAnsi="Verdana" w:cs="Calibri"/>
          <w:bCs/>
          <w:sz w:val="18"/>
          <w:szCs w:val="18"/>
          <w:lang w:eastAsia="pl-PL"/>
        </w:rPr>
        <w:t>5</w:t>
      </w:r>
      <w:r w:rsidRPr="005B651A">
        <w:rPr>
          <w:rFonts w:ascii="Verdana" w:eastAsia="Times New Roman" w:hAnsi="Verdana" w:cs="Calibri"/>
          <w:bCs/>
          <w:sz w:val="18"/>
          <w:szCs w:val="18"/>
          <w:lang w:eastAsia="pl-PL"/>
        </w:rPr>
        <w:t xml:space="preserve"> lat przed upływem terminu składania ofert, a jeżeli okres prowadzenia działalności jest krótszy - w tym okresie - </w:t>
      </w:r>
      <w:r w:rsidR="00E80015" w:rsidRPr="005B651A">
        <w:rPr>
          <w:rFonts w:ascii="Verdana" w:eastAsia="Times New Roman" w:hAnsi="Verdana" w:cs="Calibri"/>
          <w:bCs/>
          <w:sz w:val="18"/>
          <w:szCs w:val="18"/>
          <w:lang w:eastAsia="pl-PL"/>
        </w:rPr>
        <w:t>wykonał (ukończył) co najmniej 2 roboty budowlane polegające na budowie obiektów kubaturowych wraz z instalacjami o kubaturze min. 1</w:t>
      </w:r>
      <w:r w:rsidR="0026492B">
        <w:rPr>
          <w:rFonts w:ascii="Verdana" w:eastAsia="Times New Roman" w:hAnsi="Verdana" w:cs="Calibri"/>
          <w:bCs/>
          <w:sz w:val="18"/>
          <w:szCs w:val="18"/>
          <w:lang w:eastAsia="pl-PL"/>
        </w:rPr>
        <w:t>2</w:t>
      </w:r>
      <w:r w:rsidR="00E80015" w:rsidRPr="005B651A">
        <w:rPr>
          <w:rFonts w:ascii="Verdana" w:eastAsia="Times New Roman" w:hAnsi="Verdana" w:cs="Calibri"/>
          <w:bCs/>
          <w:sz w:val="18"/>
          <w:szCs w:val="18"/>
          <w:lang w:eastAsia="pl-PL"/>
        </w:rPr>
        <w:t xml:space="preserve">.000 m3 i o powierzchni użytkowej wynoszącej min. </w:t>
      </w:r>
      <w:r w:rsidR="0026492B">
        <w:rPr>
          <w:rFonts w:ascii="Verdana" w:eastAsia="Times New Roman" w:hAnsi="Verdana" w:cs="Calibri"/>
          <w:bCs/>
          <w:sz w:val="18"/>
          <w:szCs w:val="18"/>
          <w:lang w:eastAsia="pl-PL"/>
        </w:rPr>
        <w:t>2</w:t>
      </w:r>
      <w:r w:rsidR="00E80015" w:rsidRPr="005B651A">
        <w:rPr>
          <w:rFonts w:ascii="Verdana" w:eastAsia="Times New Roman" w:hAnsi="Verdana" w:cs="Calibri"/>
          <w:bCs/>
          <w:sz w:val="18"/>
          <w:szCs w:val="18"/>
          <w:lang w:eastAsia="pl-PL"/>
        </w:rPr>
        <w:t>.</w:t>
      </w:r>
      <w:r w:rsidR="0026492B">
        <w:rPr>
          <w:rFonts w:ascii="Verdana" w:eastAsia="Times New Roman" w:hAnsi="Verdana" w:cs="Calibri"/>
          <w:bCs/>
          <w:sz w:val="18"/>
          <w:szCs w:val="18"/>
          <w:lang w:eastAsia="pl-PL"/>
        </w:rPr>
        <w:t>5</w:t>
      </w:r>
      <w:r w:rsidR="00E80015" w:rsidRPr="005B651A">
        <w:rPr>
          <w:rFonts w:ascii="Verdana" w:eastAsia="Times New Roman" w:hAnsi="Verdana" w:cs="Calibri"/>
          <w:bCs/>
          <w:sz w:val="18"/>
          <w:szCs w:val="18"/>
          <w:lang w:eastAsia="pl-PL"/>
        </w:rPr>
        <w:t>00 m2 – dla każdego obiektu</w:t>
      </w:r>
      <w:r w:rsidR="00AE59B8" w:rsidRPr="005B651A">
        <w:rPr>
          <w:rFonts w:ascii="Verdana" w:eastAsia="Times New Roman" w:hAnsi="Verdana" w:cs="Calibri"/>
          <w:bCs/>
          <w:sz w:val="18"/>
          <w:szCs w:val="18"/>
          <w:lang w:eastAsia="pl-PL"/>
        </w:rPr>
        <w:t>,</w:t>
      </w:r>
    </w:p>
    <w:p w14:paraId="4FE416AE" w14:textId="77777777" w:rsidR="00AE59B8" w:rsidRPr="00AE59B8" w:rsidRDefault="00AE59B8" w:rsidP="005B651A">
      <w:pPr>
        <w:pStyle w:val="Akapitzlist"/>
        <w:ind w:left="1134"/>
        <w:jc w:val="both"/>
        <w:rPr>
          <w:rFonts w:ascii="Verdana" w:hAnsi="Verdana"/>
          <w:sz w:val="18"/>
          <w:szCs w:val="18"/>
        </w:rPr>
      </w:pPr>
    </w:p>
    <w:p w14:paraId="63BF4B77" w14:textId="12E15729" w:rsidR="00AE59B8" w:rsidRPr="00E80015" w:rsidRDefault="00AE59B8" w:rsidP="005B651A">
      <w:pPr>
        <w:pStyle w:val="Akapitzlist"/>
        <w:ind w:left="1134"/>
        <w:jc w:val="both"/>
        <w:rPr>
          <w:rFonts w:ascii="Verdana" w:hAnsi="Verdana"/>
          <w:sz w:val="18"/>
          <w:szCs w:val="18"/>
        </w:rPr>
      </w:pPr>
      <w:r w:rsidRPr="00AE59B8">
        <w:rPr>
          <w:rFonts w:ascii="Verdana" w:hAnsi="Verdana"/>
          <w:sz w:val="18"/>
          <w:szCs w:val="18"/>
        </w:rPr>
        <w:t xml:space="preserve">wraz z podaniem ich rodzaju, </w:t>
      </w:r>
      <w:r>
        <w:rPr>
          <w:rFonts w:ascii="Verdana" w:hAnsi="Verdana"/>
          <w:sz w:val="18"/>
          <w:szCs w:val="18"/>
        </w:rPr>
        <w:t>kubatury i powierzchni</w:t>
      </w:r>
      <w:r w:rsidRPr="00AE59B8">
        <w:rPr>
          <w:rFonts w:ascii="Verdana" w:hAnsi="Verdana"/>
          <w:sz w:val="18"/>
          <w:szCs w:val="18"/>
        </w:rPr>
        <w:t>,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w:t>
      </w:r>
      <w:r>
        <w:rPr>
          <w:rFonts w:ascii="Verdana" w:hAnsi="Verdana"/>
          <w:sz w:val="18"/>
          <w:szCs w:val="18"/>
        </w:rPr>
        <w:t>.</w:t>
      </w:r>
    </w:p>
    <w:p w14:paraId="735C493A" w14:textId="2366ADC3" w:rsidR="005B651A" w:rsidRDefault="00AE59B8" w:rsidP="005B651A">
      <w:pPr>
        <w:pStyle w:val="Akapitzlist"/>
        <w:ind w:left="1134"/>
        <w:jc w:val="both"/>
        <w:rPr>
          <w:rFonts w:ascii="Verdana" w:eastAsia="Times New Roman" w:hAnsi="Verdana" w:cs="Calibri"/>
          <w:bCs/>
          <w:sz w:val="18"/>
          <w:szCs w:val="18"/>
          <w:lang w:eastAsia="pl-PL"/>
        </w:rPr>
      </w:pPr>
      <w:r w:rsidRPr="00AE59B8">
        <w:rPr>
          <w:rFonts w:ascii="Verdana" w:eastAsia="Times New Roman" w:hAnsi="Verdana" w:cs="Calibri"/>
          <w:bCs/>
          <w:sz w:val="18"/>
          <w:szCs w:val="18"/>
          <w:lang w:eastAsia="pl-PL"/>
        </w:rPr>
        <w:t>Za wykonane roboty budowlane Zamawiający uważa roboty, w których obiekt budowlany został ukończony w taki sposób, że stanowi on całość techniczno-użytkową wraz z instalacjami i urządzeniami, dla których wystawiono Świadectwo Przejęcia lub Protokół Odbioru Końcowego. W przypadku wspólnego ubiegania się o udzielenie zamówienia przez dwóch lub więcej Wykonawców, powyższe warunki może spełniać co najmniej jeden z Wykonawców (dopuszcza się sumowanie doświadczenia)</w:t>
      </w:r>
    </w:p>
    <w:p w14:paraId="63896E5B" w14:textId="77777777" w:rsidR="005B651A" w:rsidRDefault="005B651A" w:rsidP="005B651A">
      <w:pPr>
        <w:pStyle w:val="Akapitzlist"/>
        <w:ind w:left="1134"/>
        <w:jc w:val="both"/>
        <w:rPr>
          <w:rFonts w:ascii="Verdana" w:eastAsia="Times New Roman" w:hAnsi="Verdana" w:cs="Calibri"/>
          <w:bCs/>
          <w:sz w:val="18"/>
          <w:szCs w:val="18"/>
          <w:lang w:eastAsia="pl-PL"/>
        </w:rPr>
      </w:pPr>
    </w:p>
    <w:p w14:paraId="154A6594" w14:textId="467C81BD" w:rsidR="005B651A" w:rsidRDefault="005B651A" w:rsidP="005B651A">
      <w:pPr>
        <w:pStyle w:val="Akapitzlist"/>
        <w:ind w:left="1134"/>
        <w:jc w:val="both"/>
        <w:rPr>
          <w:rFonts w:ascii="Verdana" w:eastAsia="Times New Roman" w:hAnsi="Verdana" w:cs="Calibri"/>
          <w:bCs/>
          <w:sz w:val="18"/>
          <w:szCs w:val="18"/>
          <w:lang w:eastAsia="pl-PL"/>
        </w:rPr>
      </w:pPr>
      <w:r>
        <w:rPr>
          <w:rFonts w:ascii="Verdana" w:eastAsia="Times New Roman" w:hAnsi="Verdana" w:cs="Calibri"/>
          <w:bCs/>
          <w:sz w:val="18"/>
          <w:szCs w:val="18"/>
          <w:lang w:eastAsia="pl-PL"/>
        </w:rPr>
        <w:t>oraz</w:t>
      </w:r>
    </w:p>
    <w:p w14:paraId="55830621" w14:textId="0EFB9574" w:rsidR="005B651A" w:rsidRDefault="005B651A" w:rsidP="005B651A">
      <w:pPr>
        <w:pStyle w:val="Akapitzlist"/>
        <w:numPr>
          <w:ilvl w:val="0"/>
          <w:numId w:val="47"/>
        </w:numPr>
        <w:jc w:val="both"/>
        <w:rPr>
          <w:rFonts w:ascii="Verdana" w:eastAsia="Times New Roman" w:hAnsi="Verdana" w:cs="Calibri"/>
          <w:bCs/>
          <w:sz w:val="18"/>
          <w:szCs w:val="18"/>
          <w:lang w:eastAsia="pl-PL"/>
        </w:rPr>
      </w:pPr>
      <w:r w:rsidRPr="005B651A">
        <w:rPr>
          <w:rFonts w:ascii="Verdana" w:eastAsia="Times New Roman" w:hAnsi="Verdana" w:cs="Calibri"/>
          <w:bCs/>
          <w:sz w:val="18"/>
          <w:szCs w:val="18"/>
          <w:lang w:eastAsia="pl-PL"/>
        </w:rPr>
        <w:t>dysponuje lub będzie dysponować osobami, które skieruje do realizacji zamówienia publicznego, w szczególności:</w:t>
      </w:r>
    </w:p>
    <w:p w14:paraId="5DCCA4EE" w14:textId="4778C589" w:rsidR="005B651A" w:rsidRPr="005B651A" w:rsidRDefault="005B651A" w:rsidP="005B651A">
      <w:pPr>
        <w:pStyle w:val="Akapitzlist"/>
        <w:numPr>
          <w:ilvl w:val="0"/>
          <w:numId w:val="48"/>
        </w:numPr>
        <w:jc w:val="both"/>
        <w:rPr>
          <w:rFonts w:ascii="Verdana" w:eastAsia="Times New Roman" w:hAnsi="Verdana" w:cs="Calibri"/>
          <w:bCs/>
          <w:sz w:val="18"/>
          <w:szCs w:val="18"/>
          <w:lang w:eastAsia="pl-PL"/>
        </w:rPr>
      </w:pPr>
      <w:r w:rsidRPr="005B651A">
        <w:rPr>
          <w:rFonts w:ascii="Verdana" w:eastAsia="Times New Roman" w:hAnsi="Verdana" w:cs="Calibri"/>
          <w:bCs/>
          <w:sz w:val="18"/>
          <w:szCs w:val="18"/>
          <w:lang w:eastAsia="pl-PL"/>
        </w:rPr>
        <w:t>minimum 1 osobą – PRZEDSTAWICIEL</w:t>
      </w:r>
      <w:r>
        <w:rPr>
          <w:rFonts w:ascii="Verdana" w:eastAsia="Times New Roman" w:hAnsi="Verdana" w:cs="Calibri"/>
          <w:bCs/>
          <w:sz w:val="18"/>
          <w:szCs w:val="18"/>
          <w:lang w:eastAsia="pl-PL"/>
        </w:rPr>
        <w:t>EM</w:t>
      </w:r>
      <w:r w:rsidRPr="005B651A">
        <w:rPr>
          <w:rFonts w:ascii="Verdana" w:eastAsia="Times New Roman" w:hAnsi="Verdana" w:cs="Calibri"/>
          <w:bCs/>
          <w:sz w:val="18"/>
          <w:szCs w:val="18"/>
          <w:lang w:eastAsia="pl-PL"/>
        </w:rPr>
        <w:t xml:space="preserve"> WYKONAWCY posiadającą:</w:t>
      </w:r>
    </w:p>
    <w:p w14:paraId="0EE02A96" w14:textId="1E298584" w:rsidR="005B651A" w:rsidRPr="005B651A" w:rsidRDefault="005B651A" w:rsidP="005B651A">
      <w:pPr>
        <w:pStyle w:val="Akapitzlist"/>
        <w:ind w:left="1440"/>
        <w:jc w:val="both"/>
        <w:rPr>
          <w:rFonts w:ascii="Verdana" w:eastAsia="Times New Roman" w:hAnsi="Verdana" w:cs="Calibri"/>
          <w:bCs/>
          <w:sz w:val="18"/>
          <w:szCs w:val="18"/>
          <w:lang w:eastAsia="pl-PL"/>
        </w:rPr>
      </w:pPr>
      <w:r>
        <w:rPr>
          <w:rFonts w:ascii="Verdana" w:eastAsia="Times New Roman" w:hAnsi="Verdana" w:cs="Calibri"/>
          <w:bCs/>
          <w:sz w:val="18"/>
          <w:szCs w:val="18"/>
          <w:lang w:eastAsia="pl-PL"/>
        </w:rPr>
        <w:t xml:space="preserve">- </w:t>
      </w:r>
      <w:r w:rsidRPr="005B651A">
        <w:rPr>
          <w:rFonts w:ascii="Verdana" w:eastAsia="Times New Roman" w:hAnsi="Verdana" w:cs="Calibri"/>
          <w:bCs/>
          <w:sz w:val="18"/>
          <w:szCs w:val="18"/>
          <w:lang w:eastAsia="pl-PL"/>
        </w:rPr>
        <w:t xml:space="preserve">wykształcenie techniczne oraz </w:t>
      </w:r>
    </w:p>
    <w:p w14:paraId="1896731D" w14:textId="3206D5B2" w:rsidR="005B651A" w:rsidRDefault="005B651A" w:rsidP="005B651A">
      <w:pPr>
        <w:pStyle w:val="Akapitzlist"/>
        <w:ind w:left="1440"/>
        <w:jc w:val="both"/>
        <w:rPr>
          <w:rFonts w:ascii="Verdana" w:eastAsia="Times New Roman" w:hAnsi="Verdana" w:cs="Calibri"/>
          <w:bCs/>
          <w:sz w:val="18"/>
          <w:szCs w:val="18"/>
          <w:lang w:eastAsia="pl-PL"/>
        </w:rPr>
      </w:pPr>
      <w:r>
        <w:rPr>
          <w:rFonts w:ascii="Verdana" w:eastAsia="Times New Roman" w:hAnsi="Verdana" w:cs="Calibri"/>
          <w:bCs/>
          <w:sz w:val="18"/>
          <w:szCs w:val="18"/>
          <w:lang w:eastAsia="pl-PL"/>
        </w:rPr>
        <w:t xml:space="preserve">- </w:t>
      </w:r>
      <w:r w:rsidRPr="005B651A">
        <w:rPr>
          <w:rFonts w:ascii="Verdana" w:eastAsia="Times New Roman" w:hAnsi="Verdana" w:cs="Calibri"/>
          <w:bCs/>
          <w:sz w:val="18"/>
          <w:szCs w:val="18"/>
          <w:lang w:eastAsia="pl-PL"/>
        </w:rPr>
        <w:t>doświadczenie zawodowe w pełnieniu funkcji Kierownika Kontraktu / Kierownika Projektu / Inżyniera Rezydenta / Inżyniera Kontraktu / Przedstawiciela Wykonawcy na co najmniej 1 zakończonej inwestycji budowlanej</w:t>
      </w:r>
      <w:r>
        <w:rPr>
          <w:rFonts w:ascii="Verdana" w:eastAsia="Times New Roman" w:hAnsi="Verdana" w:cs="Calibri"/>
          <w:bCs/>
          <w:sz w:val="18"/>
          <w:szCs w:val="18"/>
          <w:lang w:eastAsia="pl-PL"/>
        </w:rPr>
        <w:t xml:space="preserve">, </w:t>
      </w:r>
      <w:r w:rsidRPr="005B651A">
        <w:rPr>
          <w:rFonts w:ascii="Verdana" w:eastAsia="Times New Roman" w:hAnsi="Verdana" w:cs="Calibri"/>
          <w:bCs/>
          <w:sz w:val="18"/>
          <w:szCs w:val="18"/>
          <w:lang w:eastAsia="pl-PL"/>
        </w:rPr>
        <w:t>polegającej na wykonaniu robót budowlanych w zakresie wznoszenia obiektów kubaturowych</w:t>
      </w:r>
      <w:r>
        <w:rPr>
          <w:rFonts w:ascii="Verdana" w:eastAsia="Times New Roman" w:hAnsi="Verdana" w:cs="Calibri"/>
          <w:bCs/>
          <w:sz w:val="18"/>
          <w:szCs w:val="18"/>
          <w:lang w:eastAsia="pl-PL"/>
        </w:rPr>
        <w:t>,</w:t>
      </w:r>
      <w:r w:rsidRPr="005B651A">
        <w:rPr>
          <w:rFonts w:ascii="Verdana" w:eastAsia="Times New Roman" w:hAnsi="Verdana" w:cs="Calibri"/>
          <w:bCs/>
          <w:sz w:val="18"/>
          <w:szCs w:val="18"/>
          <w:lang w:eastAsia="pl-PL"/>
        </w:rPr>
        <w:t xml:space="preserve"> wraz z instalacjami o kubaturze min. 1</w:t>
      </w:r>
      <w:r w:rsidR="0026492B">
        <w:rPr>
          <w:rFonts w:ascii="Verdana" w:eastAsia="Times New Roman" w:hAnsi="Verdana" w:cs="Calibri"/>
          <w:bCs/>
          <w:sz w:val="18"/>
          <w:szCs w:val="18"/>
          <w:lang w:eastAsia="pl-PL"/>
        </w:rPr>
        <w:t>2</w:t>
      </w:r>
      <w:r w:rsidRPr="005B651A">
        <w:rPr>
          <w:rFonts w:ascii="Verdana" w:eastAsia="Times New Roman" w:hAnsi="Verdana" w:cs="Calibri"/>
          <w:bCs/>
          <w:sz w:val="18"/>
          <w:szCs w:val="18"/>
          <w:lang w:eastAsia="pl-PL"/>
        </w:rPr>
        <w:t xml:space="preserve">.000 m3 i o powierzchni użytkowej wynoszącej min. </w:t>
      </w:r>
      <w:r w:rsidR="0026492B">
        <w:rPr>
          <w:rFonts w:ascii="Verdana" w:eastAsia="Times New Roman" w:hAnsi="Verdana" w:cs="Calibri"/>
          <w:bCs/>
          <w:sz w:val="18"/>
          <w:szCs w:val="18"/>
          <w:lang w:eastAsia="pl-PL"/>
        </w:rPr>
        <w:t>2.5</w:t>
      </w:r>
      <w:r w:rsidRPr="005B651A">
        <w:rPr>
          <w:rFonts w:ascii="Verdana" w:eastAsia="Times New Roman" w:hAnsi="Verdana" w:cs="Calibri"/>
          <w:bCs/>
          <w:sz w:val="18"/>
          <w:szCs w:val="18"/>
          <w:lang w:eastAsia="pl-PL"/>
        </w:rPr>
        <w:t>00 m2</w:t>
      </w:r>
    </w:p>
    <w:p w14:paraId="4E0EA2A5" w14:textId="2BB70C73" w:rsidR="005B651A" w:rsidRDefault="005B651A" w:rsidP="005B651A">
      <w:pPr>
        <w:pStyle w:val="Akapitzlist"/>
        <w:numPr>
          <w:ilvl w:val="0"/>
          <w:numId w:val="48"/>
        </w:numPr>
        <w:jc w:val="both"/>
        <w:rPr>
          <w:rFonts w:ascii="Verdana" w:eastAsia="Times New Roman" w:hAnsi="Verdana" w:cs="Calibri"/>
          <w:bCs/>
          <w:sz w:val="18"/>
          <w:szCs w:val="18"/>
          <w:lang w:eastAsia="pl-PL"/>
        </w:rPr>
      </w:pPr>
      <w:r w:rsidRPr="005B651A">
        <w:rPr>
          <w:rFonts w:ascii="Verdana" w:eastAsia="Times New Roman" w:hAnsi="Verdana" w:cs="Calibri"/>
          <w:bCs/>
          <w:sz w:val="18"/>
          <w:szCs w:val="18"/>
          <w:lang w:eastAsia="pl-PL"/>
        </w:rPr>
        <w:t>minimum 1 osobą, która będzie pełniła funkcję KIEROWNIKA BUDOWY, posiadającą:</w:t>
      </w:r>
    </w:p>
    <w:p w14:paraId="555D3C3C" w14:textId="2A8BBF85" w:rsidR="005B651A" w:rsidRDefault="005B651A" w:rsidP="005B651A">
      <w:pPr>
        <w:pStyle w:val="Akapitzlist"/>
        <w:ind w:left="1440"/>
        <w:jc w:val="both"/>
        <w:rPr>
          <w:rFonts w:ascii="Verdana" w:eastAsia="Times New Roman" w:hAnsi="Verdana" w:cs="Calibri"/>
          <w:bCs/>
          <w:sz w:val="18"/>
          <w:szCs w:val="18"/>
          <w:lang w:eastAsia="pl-PL"/>
        </w:rPr>
      </w:pPr>
      <w:r>
        <w:rPr>
          <w:rFonts w:ascii="Verdana" w:eastAsia="Times New Roman" w:hAnsi="Verdana" w:cs="Calibri"/>
          <w:bCs/>
          <w:sz w:val="18"/>
          <w:szCs w:val="18"/>
          <w:lang w:eastAsia="pl-PL"/>
        </w:rPr>
        <w:t xml:space="preserve">- </w:t>
      </w:r>
      <w:r w:rsidRPr="005B651A">
        <w:rPr>
          <w:rFonts w:ascii="Verdana" w:eastAsia="Times New Roman" w:hAnsi="Verdana" w:cs="Calibri"/>
          <w:bCs/>
          <w:sz w:val="18"/>
          <w:szCs w:val="18"/>
          <w:lang w:eastAsia="pl-PL"/>
        </w:rPr>
        <w:t>uprawnienia budowlane do kierowania robotami budowlanymi bez ograniczeń w specjalności konstrukcyjno-budowlanej</w:t>
      </w:r>
      <w:r>
        <w:rPr>
          <w:rFonts w:ascii="Verdana" w:eastAsia="Times New Roman" w:hAnsi="Verdana" w:cs="Calibri"/>
          <w:bCs/>
          <w:sz w:val="18"/>
          <w:szCs w:val="18"/>
          <w:lang w:eastAsia="pl-PL"/>
        </w:rPr>
        <w:t xml:space="preserve"> </w:t>
      </w:r>
    </w:p>
    <w:p w14:paraId="7440525C" w14:textId="77777777" w:rsidR="005B651A" w:rsidRDefault="005B651A" w:rsidP="005B651A">
      <w:pPr>
        <w:pStyle w:val="Akapitzlist"/>
        <w:pBdr>
          <w:left w:val="single" w:sz="4" w:space="4" w:color="auto"/>
        </w:pBdr>
        <w:autoSpaceDE w:val="0"/>
        <w:autoSpaceDN w:val="0"/>
        <w:spacing w:line="276" w:lineRule="auto"/>
        <w:ind w:left="2421" w:right="-142"/>
        <w:jc w:val="both"/>
        <w:rPr>
          <w:rFonts w:ascii="Arial" w:hAnsi="Arial" w:cs="Arial"/>
          <w:i/>
          <w:iCs/>
          <w:sz w:val="18"/>
          <w:szCs w:val="18"/>
        </w:rPr>
      </w:pPr>
      <w:r>
        <w:rPr>
          <w:rFonts w:ascii="Arial" w:hAnsi="Arial" w:cs="Arial"/>
          <w:i/>
          <w:iCs/>
          <w:sz w:val="18"/>
          <w:szCs w:val="18"/>
        </w:rPr>
        <w:t>PRZEZ UPRAWNIENIA BUDOWLANE rozumie się uprawnienia do sprawowania samodzielnych funkcji technicznych w budownictwie, wydane na podstawie Prawa Budowlanego (rozdz. 2 Samodzielne funkcje techniczne w budownictwie) oraz w Rozporządzeniu Przygotowania Zawodowego lub odpowiadające im ważne uprawnienia budowlane, które zostały wydane na podstawie wcześniej obowiązujących przepisów lub odpowiadające im uprawnienia wydane obywatelom państw Europejskiego Obszaru Gospodarczego oraz Konfederacji Szwajcarskiej, z zastrzeżeniem art. 12a oraz innych przepisów ustawy Prawo Budowlane oraz ustawy o zasadach uznawania kwalifikacji zawodowych nabytych w państwach członkowskich Unii Europejskiej (t.j. Dz. U. z 2021 r. poz. 1646 ze zm.)</w:t>
      </w:r>
    </w:p>
    <w:p w14:paraId="672B3D6D" w14:textId="7CDFD0BF" w:rsidR="005B651A" w:rsidRPr="005B651A" w:rsidRDefault="005B651A" w:rsidP="005B651A">
      <w:pPr>
        <w:pStyle w:val="Akapitzlist"/>
        <w:ind w:left="1440"/>
        <w:jc w:val="both"/>
        <w:rPr>
          <w:rFonts w:ascii="Verdana" w:eastAsia="Times New Roman" w:hAnsi="Verdana" w:cs="Calibri"/>
          <w:bCs/>
          <w:sz w:val="18"/>
          <w:szCs w:val="18"/>
          <w:lang w:eastAsia="pl-PL"/>
        </w:rPr>
      </w:pPr>
      <w:r>
        <w:rPr>
          <w:rFonts w:ascii="Arial" w:hAnsi="Arial" w:cs="Arial"/>
          <w:sz w:val="22"/>
          <w:szCs w:val="22"/>
        </w:rPr>
        <w:lastRenderedPageBreak/>
        <w:t xml:space="preserve">- </w:t>
      </w:r>
      <w:r w:rsidRPr="005B651A">
        <w:rPr>
          <w:rFonts w:ascii="Verdana" w:eastAsia="Times New Roman" w:hAnsi="Verdana" w:cs="Calibri"/>
          <w:bCs/>
          <w:sz w:val="18"/>
          <w:szCs w:val="18"/>
          <w:lang w:eastAsia="pl-PL"/>
        </w:rPr>
        <w:t>doświadczenie zawodowe obejmujące sprawowanie funkcji kierownika budowy, kierownika robót lub inspektora nadzoru od rozpoczęcia robót do wykonania zadania (definicja wykonania zadania: protokół odbioru lub równoważny dokument), przy realizacji co najmniej 1 zadania polegającego w kierowaniu minimum jedną budową (w rozumieniu art. 3 pkt. 6 ustawy Prawo budowlane) obiektu kubaturowego, wraz z instalacjami, o kubaturze min. 1</w:t>
      </w:r>
      <w:r w:rsidR="0026492B">
        <w:rPr>
          <w:rFonts w:ascii="Verdana" w:eastAsia="Times New Roman" w:hAnsi="Verdana" w:cs="Calibri"/>
          <w:bCs/>
          <w:sz w:val="18"/>
          <w:szCs w:val="18"/>
          <w:lang w:eastAsia="pl-PL"/>
        </w:rPr>
        <w:t>2</w:t>
      </w:r>
      <w:r w:rsidRPr="005B651A">
        <w:rPr>
          <w:rFonts w:ascii="Verdana" w:eastAsia="Times New Roman" w:hAnsi="Verdana" w:cs="Calibri"/>
          <w:bCs/>
          <w:sz w:val="18"/>
          <w:szCs w:val="18"/>
          <w:lang w:eastAsia="pl-PL"/>
        </w:rPr>
        <w:t xml:space="preserve">.000 m3 i o powierzchni użytkowej wynoszącej min. </w:t>
      </w:r>
      <w:r w:rsidR="0026492B">
        <w:rPr>
          <w:rFonts w:ascii="Verdana" w:eastAsia="Times New Roman" w:hAnsi="Verdana" w:cs="Calibri"/>
          <w:bCs/>
          <w:sz w:val="18"/>
          <w:szCs w:val="18"/>
          <w:lang w:eastAsia="pl-PL"/>
        </w:rPr>
        <w:t>2.500</w:t>
      </w:r>
      <w:r w:rsidRPr="005B651A">
        <w:rPr>
          <w:rFonts w:ascii="Verdana" w:eastAsia="Times New Roman" w:hAnsi="Verdana" w:cs="Calibri"/>
          <w:bCs/>
          <w:sz w:val="18"/>
          <w:szCs w:val="18"/>
          <w:lang w:eastAsia="pl-PL"/>
        </w:rPr>
        <w:t xml:space="preserve"> m2</w:t>
      </w:r>
    </w:p>
    <w:p w14:paraId="41BAED2E" w14:textId="40257802" w:rsidR="005B651A" w:rsidRDefault="005B651A" w:rsidP="005B651A">
      <w:pPr>
        <w:pStyle w:val="Akapitzlist"/>
        <w:numPr>
          <w:ilvl w:val="0"/>
          <w:numId w:val="48"/>
        </w:numPr>
        <w:jc w:val="both"/>
        <w:rPr>
          <w:rFonts w:ascii="Verdana" w:eastAsia="Times New Roman" w:hAnsi="Verdana" w:cs="Calibri"/>
          <w:bCs/>
          <w:sz w:val="18"/>
          <w:szCs w:val="18"/>
          <w:lang w:eastAsia="pl-PL"/>
        </w:rPr>
      </w:pPr>
      <w:r w:rsidRPr="005B651A">
        <w:rPr>
          <w:rFonts w:ascii="Verdana" w:eastAsia="Times New Roman" w:hAnsi="Verdana" w:cs="Calibri"/>
          <w:bCs/>
          <w:sz w:val="18"/>
          <w:szCs w:val="18"/>
          <w:lang w:eastAsia="pl-PL"/>
        </w:rPr>
        <w:t>minimum 1 osobą, która będzie pełniła funkcję KIEROWNIKA ROBÓT SANITARNYCH, posiadającą</w:t>
      </w:r>
      <w:r>
        <w:rPr>
          <w:rFonts w:ascii="Verdana" w:eastAsia="Times New Roman" w:hAnsi="Verdana" w:cs="Calibri"/>
          <w:bCs/>
          <w:sz w:val="18"/>
          <w:szCs w:val="18"/>
          <w:lang w:eastAsia="pl-PL"/>
        </w:rPr>
        <w:t>:</w:t>
      </w:r>
    </w:p>
    <w:p w14:paraId="284AFE0B" w14:textId="6E0568CC" w:rsidR="005B651A" w:rsidRPr="005B651A" w:rsidRDefault="005B651A" w:rsidP="005B651A">
      <w:pPr>
        <w:pStyle w:val="Akapitzlist"/>
        <w:ind w:left="1440"/>
        <w:jc w:val="both"/>
        <w:rPr>
          <w:rFonts w:ascii="Verdana" w:eastAsia="Times New Roman" w:hAnsi="Verdana" w:cs="Calibri"/>
          <w:bCs/>
          <w:sz w:val="18"/>
          <w:szCs w:val="18"/>
          <w:lang w:eastAsia="pl-PL"/>
        </w:rPr>
      </w:pPr>
      <w:r>
        <w:rPr>
          <w:rFonts w:ascii="Verdana" w:eastAsia="Times New Roman" w:hAnsi="Verdana" w:cs="Calibri"/>
          <w:bCs/>
          <w:sz w:val="18"/>
          <w:szCs w:val="18"/>
          <w:lang w:eastAsia="pl-PL"/>
        </w:rPr>
        <w:t xml:space="preserve">- </w:t>
      </w:r>
      <w:r w:rsidRPr="005B651A">
        <w:rPr>
          <w:rFonts w:ascii="Verdana" w:eastAsia="Times New Roman" w:hAnsi="Verdana" w:cs="Calibri"/>
          <w:bCs/>
          <w:sz w:val="18"/>
          <w:szCs w:val="18"/>
          <w:lang w:eastAsia="pl-PL"/>
        </w:rPr>
        <w:t>uprawnienia budowlane do kierowania robotami budowlanymi bez ograniczeń w specjalności instalacyjnej w zakresie sieci, instalacji i urządzeń: cieplnych, wentylacyjnych, gazowych, wodociągowych i kanalizacyjnych,</w:t>
      </w:r>
    </w:p>
    <w:p w14:paraId="67D9553E" w14:textId="77777777" w:rsidR="0033472C" w:rsidRDefault="0033472C" w:rsidP="0033472C">
      <w:pPr>
        <w:pStyle w:val="Akapitzlist"/>
        <w:pBdr>
          <w:left w:val="single" w:sz="4" w:space="4" w:color="auto"/>
        </w:pBdr>
        <w:autoSpaceDE w:val="0"/>
        <w:autoSpaceDN w:val="0"/>
        <w:spacing w:line="276" w:lineRule="auto"/>
        <w:ind w:left="2421" w:right="-142"/>
        <w:jc w:val="both"/>
        <w:rPr>
          <w:rFonts w:ascii="Arial" w:hAnsi="Arial" w:cs="Arial"/>
          <w:i/>
          <w:iCs/>
          <w:sz w:val="18"/>
          <w:szCs w:val="18"/>
        </w:rPr>
      </w:pPr>
      <w:r>
        <w:rPr>
          <w:rFonts w:ascii="Arial" w:hAnsi="Arial" w:cs="Arial"/>
          <w:i/>
          <w:iCs/>
          <w:sz w:val="18"/>
          <w:szCs w:val="18"/>
        </w:rPr>
        <w:t>PRZEZ UPRAWNIENIA BUDOWLANE rozumie się uprawnienia do sprawowania samodzielnych funkcji technicznych w budownictwie, wydane na podstawie Prawa Budowlanego (rozdz. 2 Samodzielne funkcje techniczne w budownictwie) oraz w Rozporządzeniu Przygotowania Zawodowego lub odpowiadające im ważne uprawnienia budowlane, które zostały wydane na podstawie wcześniej obowiązujących przepisów lub odpowiadające im uprawnienia wydane obywatelom państw Europejskiego Obszaru Gospodarczego oraz Konfederacji Szwajcarskiej, z zastrzeżeniem art. 12a oraz innych przepisów ustawy Prawo Budowlane oraz ustawy o zasadach uznawania kwalifikacji zawodowych nabytych w państwach członkowskich Unii Europejskiej (t.j. Dz. U. z 2021 r. poz. 1646 ze zm.)</w:t>
      </w:r>
    </w:p>
    <w:p w14:paraId="72A485EE" w14:textId="233F1A96" w:rsidR="005B651A" w:rsidRDefault="0033472C" w:rsidP="005B651A">
      <w:pPr>
        <w:pStyle w:val="Akapitzlist"/>
        <w:ind w:left="1440"/>
        <w:jc w:val="both"/>
        <w:rPr>
          <w:rFonts w:ascii="Verdana" w:eastAsia="Times New Roman" w:hAnsi="Verdana" w:cs="Calibri"/>
          <w:bCs/>
          <w:sz w:val="18"/>
          <w:szCs w:val="18"/>
          <w:lang w:eastAsia="pl-PL"/>
        </w:rPr>
      </w:pPr>
      <w:r>
        <w:rPr>
          <w:rFonts w:ascii="Verdana" w:eastAsia="Times New Roman" w:hAnsi="Verdana" w:cs="Calibri"/>
          <w:bCs/>
          <w:sz w:val="18"/>
          <w:szCs w:val="18"/>
          <w:lang w:eastAsia="pl-PL"/>
        </w:rPr>
        <w:t xml:space="preserve">- </w:t>
      </w:r>
      <w:r w:rsidR="005B651A" w:rsidRPr="005B651A">
        <w:rPr>
          <w:rFonts w:ascii="Verdana" w:eastAsia="Times New Roman" w:hAnsi="Verdana" w:cs="Calibri"/>
          <w:bCs/>
          <w:sz w:val="18"/>
          <w:szCs w:val="18"/>
          <w:lang w:eastAsia="pl-PL"/>
        </w:rPr>
        <w:t>doświadczenie zawodowe na stanowisku co najmniej kierownika robót</w:t>
      </w:r>
      <w:r w:rsidR="00D9715D">
        <w:rPr>
          <w:rFonts w:ascii="Verdana" w:eastAsia="Times New Roman" w:hAnsi="Verdana" w:cs="Calibri"/>
          <w:bCs/>
          <w:sz w:val="18"/>
          <w:szCs w:val="18"/>
          <w:lang w:eastAsia="pl-PL"/>
        </w:rPr>
        <w:t xml:space="preserve"> sanitarnych</w:t>
      </w:r>
      <w:r w:rsidR="005B651A" w:rsidRPr="005B651A">
        <w:rPr>
          <w:rFonts w:ascii="Verdana" w:eastAsia="Times New Roman" w:hAnsi="Verdana" w:cs="Calibri"/>
          <w:bCs/>
          <w:sz w:val="18"/>
          <w:szCs w:val="18"/>
          <w:lang w:eastAsia="pl-PL"/>
        </w:rPr>
        <w:t xml:space="preserve">, w tym: doświadczenie w kierowaniu robotami sanitarnymi </w:t>
      </w:r>
      <w:r>
        <w:rPr>
          <w:rFonts w:ascii="Verdana" w:eastAsia="Times New Roman" w:hAnsi="Verdana" w:cs="Calibri"/>
          <w:bCs/>
          <w:sz w:val="18"/>
          <w:szCs w:val="18"/>
          <w:lang w:eastAsia="pl-PL"/>
        </w:rPr>
        <w:t xml:space="preserve">na </w:t>
      </w:r>
      <w:r w:rsidR="005B651A" w:rsidRPr="005B651A">
        <w:rPr>
          <w:rFonts w:ascii="Verdana" w:eastAsia="Times New Roman" w:hAnsi="Verdana" w:cs="Calibri"/>
          <w:bCs/>
          <w:sz w:val="18"/>
          <w:szCs w:val="18"/>
          <w:lang w:eastAsia="pl-PL"/>
        </w:rPr>
        <w:t xml:space="preserve">minimum jednej budowie (w rozumieniu art. 3 pkt. 6 ustawy z dnia 7 lipca 1994 r. Prawo budowlane, tekst jednolity Dz. U. z 2023 r. poz. 682) </w:t>
      </w:r>
      <w:r w:rsidRPr="0033472C">
        <w:rPr>
          <w:rFonts w:ascii="Verdana" w:eastAsia="Times New Roman" w:hAnsi="Verdana" w:cs="Calibri"/>
          <w:bCs/>
          <w:sz w:val="18"/>
          <w:szCs w:val="18"/>
          <w:lang w:eastAsia="pl-PL"/>
        </w:rPr>
        <w:t>obiektu kubaturowego, wraz z instalacjami, o kubaturze min. 1</w:t>
      </w:r>
      <w:r w:rsidR="0026492B">
        <w:rPr>
          <w:rFonts w:ascii="Verdana" w:eastAsia="Times New Roman" w:hAnsi="Verdana" w:cs="Calibri"/>
          <w:bCs/>
          <w:sz w:val="18"/>
          <w:szCs w:val="18"/>
          <w:lang w:eastAsia="pl-PL"/>
        </w:rPr>
        <w:t>2</w:t>
      </w:r>
      <w:r w:rsidRPr="0033472C">
        <w:rPr>
          <w:rFonts w:ascii="Verdana" w:eastAsia="Times New Roman" w:hAnsi="Verdana" w:cs="Calibri"/>
          <w:bCs/>
          <w:sz w:val="18"/>
          <w:szCs w:val="18"/>
          <w:lang w:eastAsia="pl-PL"/>
        </w:rPr>
        <w:t xml:space="preserve">.000 m3 i o powierzchni użytkowej wynoszącej min. </w:t>
      </w:r>
      <w:r w:rsidR="0026492B">
        <w:rPr>
          <w:rFonts w:ascii="Verdana" w:eastAsia="Times New Roman" w:hAnsi="Verdana" w:cs="Calibri"/>
          <w:bCs/>
          <w:sz w:val="18"/>
          <w:szCs w:val="18"/>
          <w:lang w:eastAsia="pl-PL"/>
        </w:rPr>
        <w:t>2.500</w:t>
      </w:r>
      <w:r w:rsidRPr="0033472C">
        <w:rPr>
          <w:rFonts w:ascii="Verdana" w:eastAsia="Times New Roman" w:hAnsi="Verdana" w:cs="Calibri"/>
          <w:bCs/>
          <w:sz w:val="18"/>
          <w:szCs w:val="18"/>
          <w:lang w:eastAsia="pl-PL"/>
        </w:rPr>
        <w:t xml:space="preserve"> m2</w:t>
      </w:r>
    </w:p>
    <w:p w14:paraId="64F7A95A" w14:textId="4B68614D" w:rsidR="0033472C" w:rsidRPr="0033472C" w:rsidRDefault="0033472C" w:rsidP="0033472C">
      <w:pPr>
        <w:pStyle w:val="Akapitzlist"/>
        <w:numPr>
          <w:ilvl w:val="0"/>
          <w:numId w:val="48"/>
        </w:numPr>
        <w:jc w:val="both"/>
        <w:rPr>
          <w:rFonts w:ascii="Verdana" w:eastAsia="Times New Roman" w:hAnsi="Verdana" w:cs="Calibri"/>
          <w:bCs/>
          <w:sz w:val="18"/>
          <w:szCs w:val="18"/>
          <w:lang w:eastAsia="pl-PL"/>
        </w:rPr>
      </w:pPr>
      <w:r w:rsidRPr="0033472C">
        <w:rPr>
          <w:rFonts w:ascii="Verdana" w:eastAsia="Times New Roman" w:hAnsi="Verdana" w:cs="Calibri"/>
          <w:bCs/>
          <w:sz w:val="18"/>
          <w:szCs w:val="18"/>
          <w:lang w:eastAsia="pl-PL"/>
        </w:rPr>
        <w:t>minimum 1 osobą która będzie pełniła funkcję KIEROWNIKA ROBÓT ELEKTRYCZNYCH, posiadającą:</w:t>
      </w:r>
    </w:p>
    <w:p w14:paraId="15FE7AE1" w14:textId="272EAFA1" w:rsidR="0033472C" w:rsidRDefault="0033472C" w:rsidP="0033472C">
      <w:pPr>
        <w:pStyle w:val="Akapitzlist"/>
        <w:ind w:left="1440"/>
        <w:jc w:val="both"/>
        <w:rPr>
          <w:rFonts w:ascii="Verdana" w:eastAsia="Times New Roman" w:hAnsi="Verdana" w:cs="Calibri"/>
          <w:bCs/>
          <w:sz w:val="18"/>
          <w:szCs w:val="18"/>
          <w:lang w:eastAsia="pl-PL"/>
        </w:rPr>
      </w:pPr>
      <w:r>
        <w:rPr>
          <w:rFonts w:ascii="Verdana" w:eastAsia="Times New Roman" w:hAnsi="Verdana" w:cs="Calibri"/>
          <w:bCs/>
          <w:sz w:val="18"/>
          <w:szCs w:val="18"/>
          <w:lang w:eastAsia="pl-PL"/>
        </w:rPr>
        <w:t xml:space="preserve">- </w:t>
      </w:r>
      <w:r w:rsidRPr="0033472C">
        <w:rPr>
          <w:rFonts w:ascii="Verdana" w:eastAsia="Times New Roman" w:hAnsi="Verdana" w:cs="Calibri"/>
          <w:bCs/>
          <w:sz w:val="18"/>
          <w:szCs w:val="18"/>
          <w:lang w:eastAsia="pl-PL"/>
        </w:rPr>
        <w:t>uprawnienia budowlane do kierowania robotami budowlanymi bez ograniczeń w specjalności instalacyjnej w zakresie  sieci, instalacji i urządzeń elektrycznych i elektroenergetycznych,</w:t>
      </w:r>
    </w:p>
    <w:p w14:paraId="6E3E22C4" w14:textId="77777777" w:rsidR="0033472C" w:rsidRDefault="0033472C" w:rsidP="0033472C">
      <w:pPr>
        <w:pStyle w:val="Akapitzlist"/>
        <w:pBdr>
          <w:left w:val="single" w:sz="4" w:space="4" w:color="auto"/>
        </w:pBdr>
        <w:autoSpaceDE w:val="0"/>
        <w:autoSpaceDN w:val="0"/>
        <w:spacing w:line="276" w:lineRule="auto"/>
        <w:ind w:left="2421" w:right="-142"/>
        <w:jc w:val="both"/>
        <w:rPr>
          <w:rFonts w:ascii="Arial" w:hAnsi="Arial" w:cs="Arial"/>
          <w:i/>
          <w:iCs/>
          <w:sz w:val="18"/>
          <w:szCs w:val="18"/>
        </w:rPr>
      </w:pPr>
      <w:r>
        <w:rPr>
          <w:rFonts w:ascii="Arial" w:hAnsi="Arial" w:cs="Arial"/>
          <w:i/>
          <w:iCs/>
          <w:sz w:val="18"/>
          <w:szCs w:val="18"/>
        </w:rPr>
        <w:t>PRZEZ UPRAWNIENIA BUDOWLANE rozumie się uprawnienia do sprawowania samodzielnych funkcji technicznych w budownictwie, wydane na podstawie Prawa Budowlanego (rozdz. 2 Samodzielne funkcje techniczne w budownictwie) oraz w Rozporządzeniu Przygotowania Zawodowego lub odpowiadające im ważne uprawnienia budowlane, które zostały wydane na podstawie wcześniej obowiązujących przepisów lub odpowiadające im uprawnienia wydane obywatelom państw Europejskiego Obszaru Gospodarczego oraz Konfederacji Szwajcarskiej, z zastrzeżeniem art. 12a oraz innych przepisów ustawy Prawo Budowlane oraz ustawy o zasadach uznawania kwalifikacji zawodowych nabytych w państwach członkowskich Unii Europejskiej (t.j. Dz. U. z 2021 r. poz. 1646 ze zm.)</w:t>
      </w:r>
    </w:p>
    <w:p w14:paraId="60C8A9F8" w14:textId="7B6E9EC7" w:rsidR="0033472C" w:rsidRPr="0033472C" w:rsidRDefault="0033472C" w:rsidP="0033472C">
      <w:pPr>
        <w:pStyle w:val="Akapitzlist"/>
        <w:ind w:left="1440"/>
        <w:jc w:val="both"/>
        <w:rPr>
          <w:rFonts w:ascii="Verdana" w:eastAsia="Times New Roman" w:hAnsi="Verdana" w:cs="Calibri"/>
          <w:bCs/>
          <w:sz w:val="18"/>
          <w:szCs w:val="18"/>
          <w:lang w:eastAsia="pl-PL"/>
        </w:rPr>
      </w:pPr>
      <w:r>
        <w:rPr>
          <w:rFonts w:ascii="Verdana" w:eastAsia="Times New Roman" w:hAnsi="Verdana" w:cs="Calibri"/>
          <w:bCs/>
          <w:sz w:val="18"/>
          <w:szCs w:val="18"/>
          <w:lang w:eastAsia="pl-PL"/>
        </w:rPr>
        <w:t xml:space="preserve">- </w:t>
      </w:r>
      <w:r w:rsidRPr="0033472C">
        <w:rPr>
          <w:rFonts w:ascii="Verdana" w:eastAsia="Times New Roman" w:hAnsi="Verdana" w:cs="Calibri"/>
          <w:bCs/>
          <w:sz w:val="18"/>
          <w:szCs w:val="18"/>
          <w:lang w:eastAsia="pl-PL"/>
        </w:rPr>
        <w:t xml:space="preserve">doświadczenie zawodowe </w:t>
      </w:r>
      <w:bookmarkStart w:id="9" w:name="_Hlk153212644"/>
      <w:r w:rsidRPr="0033472C">
        <w:rPr>
          <w:rFonts w:ascii="Verdana" w:eastAsia="Times New Roman" w:hAnsi="Verdana" w:cs="Calibri"/>
          <w:bCs/>
          <w:sz w:val="18"/>
          <w:szCs w:val="18"/>
          <w:lang w:eastAsia="pl-PL"/>
        </w:rPr>
        <w:t>na stanowisku co najmniej kierownika robót</w:t>
      </w:r>
      <w:r w:rsidR="00D9715D">
        <w:rPr>
          <w:rFonts w:ascii="Verdana" w:eastAsia="Times New Roman" w:hAnsi="Verdana" w:cs="Calibri"/>
          <w:bCs/>
          <w:sz w:val="18"/>
          <w:szCs w:val="18"/>
          <w:lang w:eastAsia="pl-PL"/>
        </w:rPr>
        <w:t xml:space="preserve"> elektrycznych</w:t>
      </w:r>
      <w:r w:rsidRPr="0033472C">
        <w:rPr>
          <w:rFonts w:ascii="Verdana" w:eastAsia="Times New Roman" w:hAnsi="Verdana" w:cs="Calibri"/>
          <w:bCs/>
          <w:sz w:val="18"/>
          <w:szCs w:val="18"/>
          <w:lang w:eastAsia="pl-PL"/>
        </w:rPr>
        <w:t>, w tym minimum na jednej budowie (w rozumieniu art. 3 pkt. 6 ustawy z dnia 7 lipca 1994 r. Prawo budowlane) obiektu kubaturowego, wraz z instalacjami, o kubaturze min. 1</w:t>
      </w:r>
      <w:r w:rsidR="00BB0A3E">
        <w:rPr>
          <w:rFonts w:ascii="Verdana" w:eastAsia="Times New Roman" w:hAnsi="Verdana" w:cs="Calibri"/>
          <w:bCs/>
          <w:sz w:val="18"/>
          <w:szCs w:val="18"/>
          <w:lang w:eastAsia="pl-PL"/>
        </w:rPr>
        <w:t>2</w:t>
      </w:r>
      <w:r w:rsidRPr="0033472C">
        <w:rPr>
          <w:rFonts w:ascii="Verdana" w:eastAsia="Times New Roman" w:hAnsi="Verdana" w:cs="Calibri"/>
          <w:bCs/>
          <w:sz w:val="18"/>
          <w:szCs w:val="18"/>
          <w:lang w:eastAsia="pl-PL"/>
        </w:rPr>
        <w:t xml:space="preserve">.000 m3 i o powierzchni użytkowej wynoszącej min. </w:t>
      </w:r>
      <w:r w:rsidR="00BB0A3E">
        <w:rPr>
          <w:rFonts w:ascii="Verdana" w:eastAsia="Times New Roman" w:hAnsi="Verdana" w:cs="Calibri"/>
          <w:bCs/>
          <w:sz w:val="18"/>
          <w:szCs w:val="18"/>
          <w:lang w:eastAsia="pl-PL"/>
        </w:rPr>
        <w:t>2</w:t>
      </w:r>
      <w:r w:rsidRPr="0033472C">
        <w:rPr>
          <w:rFonts w:ascii="Verdana" w:eastAsia="Times New Roman" w:hAnsi="Verdana" w:cs="Calibri"/>
          <w:bCs/>
          <w:sz w:val="18"/>
          <w:szCs w:val="18"/>
          <w:lang w:eastAsia="pl-PL"/>
        </w:rPr>
        <w:t>.</w:t>
      </w:r>
      <w:r w:rsidR="00BB0A3E">
        <w:rPr>
          <w:rFonts w:ascii="Verdana" w:eastAsia="Times New Roman" w:hAnsi="Verdana" w:cs="Calibri"/>
          <w:bCs/>
          <w:sz w:val="18"/>
          <w:szCs w:val="18"/>
          <w:lang w:eastAsia="pl-PL"/>
        </w:rPr>
        <w:t>5</w:t>
      </w:r>
      <w:r w:rsidRPr="0033472C">
        <w:rPr>
          <w:rFonts w:ascii="Verdana" w:eastAsia="Times New Roman" w:hAnsi="Verdana" w:cs="Calibri"/>
          <w:bCs/>
          <w:sz w:val="18"/>
          <w:szCs w:val="18"/>
          <w:lang w:eastAsia="pl-PL"/>
        </w:rPr>
        <w:t>00 m2</w:t>
      </w:r>
      <w:bookmarkEnd w:id="9"/>
    </w:p>
    <w:p w14:paraId="3B2C1E7D" w14:textId="77777777" w:rsidR="0033472C" w:rsidRDefault="0033472C" w:rsidP="0033472C">
      <w:pPr>
        <w:pStyle w:val="Akapitzlist"/>
        <w:ind w:left="1440"/>
        <w:jc w:val="both"/>
        <w:rPr>
          <w:rFonts w:ascii="Verdana" w:eastAsia="Times New Roman" w:hAnsi="Verdana" w:cs="Calibri"/>
          <w:bCs/>
          <w:sz w:val="18"/>
          <w:szCs w:val="18"/>
          <w:lang w:eastAsia="pl-PL"/>
        </w:rPr>
      </w:pPr>
    </w:p>
    <w:p w14:paraId="317197C3" w14:textId="77777777" w:rsidR="0033472C" w:rsidRPr="00AA7A05" w:rsidRDefault="0033472C" w:rsidP="0033472C">
      <w:pPr>
        <w:pStyle w:val="Akapitzlist"/>
        <w:ind w:left="1440"/>
        <w:jc w:val="both"/>
        <w:rPr>
          <w:rFonts w:ascii="Verdana" w:eastAsia="Times New Roman" w:hAnsi="Verdana" w:cs="Calibri"/>
          <w:bCs/>
          <w:sz w:val="18"/>
          <w:szCs w:val="18"/>
          <w:lang w:eastAsia="pl-PL"/>
        </w:rPr>
      </w:pPr>
      <w:r w:rsidRPr="00AA7A05">
        <w:rPr>
          <w:rFonts w:ascii="Verdana" w:hAnsi="Verdana" w:cs="Arial"/>
          <w:b/>
          <w:sz w:val="22"/>
          <w:szCs w:val="22"/>
        </w:rPr>
        <w:t xml:space="preserve">UWAGA: </w:t>
      </w:r>
      <w:r w:rsidRPr="00AA7A05">
        <w:rPr>
          <w:rFonts w:ascii="Verdana" w:eastAsia="Times New Roman" w:hAnsi="Verdana" w:cs="Calibri"/>
          <w:bCs/>
          <w:sz w:val="18"/>
          <w:szCs w:val="18"/>
          <w:lang w:eastAsia="pl-PL"/>
        </w:rPr>
        <w:t xml:space="preserve">Zamawiający nie dopuszcza łączenia funkcji </w:t>
      </w:r>
      <w:r w:rsidRPr="00AA7A05">
        <w:rPr>
          <w:rFonts w:ascii="Verdana" w:eastAsia="Times New Roman" w:hAnsi="Verdana" w:cs="Calibri"/>
          <w:b/>
          <w:sz w:val="18"/>
          <w:szCs w:val="18"/>
          <w:lang w:eastAsia="pl-PL"/>
        </w:rPr>
        <w:t>Kierownika budowy z pozostałymi funkcjami osób wykonujących czynności w ramach zamówienia</w:t>
      </w:r>
      <w:r w:rsidRPr="00AA7A05">
        <w:rPr>
          <w:rFonts w:ascii="Verdana" w:eastAsia="Times New Roman" w:hAnsi="Verdana" w:cs="Calibri"/>
          <w:bCs/>
          <w:sz w:val="18"/>
          <w:szCs w:val="18"/>
          <w:lang w:eastAsia="pl-PL"/>
        </w:rPr>
        <w:t xml:space="preserve">. Dopuszcza się łączenie pozostałych funkcji przez jedną osobę, pod warunkiem spełniania przez tę osobę wymagań określonych dla łączonych funkcji.  </w:t>
      </w:r>
    </w:p>
    <w:p w14:paraId="6DD7D028" w14:textId="77777777" w:rsidR="0033472C" w:rsidRPr="0033472C" w:rsidRDefault="0033472C" w:rsidP="0033472C">
      <w:pPr>
        <w:pStyle w:val="Akapitzlist"/>
        <w:ind w:left="1440"/>
        <w:jc w:val="both"/>
        <w:rPr>
          <w:rFonts w:ascii="Verdana" w:eastAsia="Times New Roman" w:hAnsi="Verdana" w:cs="Calibri"/>
          <w:bCs/>
          <w:sz w:val="18"/>
          <w:szCs w:val="18"/>
          <w:lang w:eastAsia="pl-PL"/>
        </w:rPr>
      </w:pPr>
    </w:p>
    <w:p w14:paraId="0B5970D7" w14:textId="77777777" w:rsidR="0033472C" w:rsidRPr="0033472C" w:rsidRDefault="0033472C" w:rsidP="0033472C">
      <w:pPr>
        <w:pStyle w:val="Akapitzlist"/>
        <w:ind w:left="1440"/>
        <w:jc w:val="both"/>
        <w:rPr>
          <w:rFonts w:ascii="Verdana" w:eastAsia="Times New Roman" w:hAnsi="Verdana" w:cs="Calibri"/>
          <w:bCs/>
          <w:sz w:val="18"/>
          <w:szCs w:val="18"/>
          <w:lang w:eastAsia="pl-PL"/>
        </w:rPr>
      </w:pPr>
      <w:r w:rsidRPr="0033472C">
        <w:rPr>
          <w:rFonts w:ascii="Verdana" w:eastAsia="Times New Roman" w:hAnsi="Verdana" w:cs="Calibri"/>
          <w:bCs/>
          <w:sz w:val="18"/>
          <w:szCs w:val="18"/>
          <w:lang w:eastAsia="pl-PL"/>
        </w:rPr>
        <w:t>W przypadku wspólnego ubiegania się o udzielenie zamówienia przez dwóch lub więcej Wykonawców, powyższy warunek zostanie spełniony, jeżeli Wykonawcy wykażą, że łącznie go spełniają.</w:t>
      </w:r>
    </w:p>
    <w:p w14:paraId="3E4DDD14" w14:textId="77777777" w:rsidR="005B651A" w:rsidRDefault="005B651A" w:rsidP="005B651A">
      <w:pPr>
        <w:pStyle w:val="Akapitzlist"/>
        <w:ind w:left="1440"/>
        <w:jc w:val="both"/>
        <w:rPr>
          <w:rFonts w:ascii="Verdana" w:eastAsia="Times New Roman" w:hAnsi="Verdana" w:cs="Calibri"/>
          <w:bCs/>
          <w:sz w:val="18"/>
          <w:szCs w:val="18"/>
          <w:lang w:eastAsia="pl-PL"/>
        </w:rPr>
      </w:pPr>
    </w:p>
    <w:p w14:paraId="32DE9515" w14:textId="77777777" w:rsidR="0033472C" w:rsidRDefault="0033472C" w:rsidP="005B651A">
      <w:pPr>
        <w:pStyle w:val="Akapitzlist"/>
        <w:ind w:left="1440"/>
        <w:jc w:val="both"/>
        <w:rPr>
          <w:rFonts w:ascii="Verdana" w:eastAsia="Times New Roman" w:hAnsi="Verdana" w:cs="Calibri"/>
          <w:bCs/>
          <w:sz w:val="18"/>
          <w:szCs w:val="18"/>
          <w:lang w:eastAsia="pl-PL"/>
        </w:rPr>
      </w:pPr>
    </w:p>
    <w:p w14:paraId="1C99B439" w14:textId="77777777" w:rsidR="0033472C" w:rsidRPr="0033472C" w:rsidRDefault="0033472C" w:rsidP="0033472C">
      <w:pPr>
        <w:pStyle w:val="Akapitzlist"/>
        <w:ind w:left="1440"/>
        <w:jc w:val="both"/>
        <w:rPr>
          <w:rFonts w:ascii="Verdana" w:eastAsia="Times New Roman" w:hAnsi="Verdana" w:cs="Calibri"/>
          <w:bCs/>
          <w:sz w:val="18"/>
          <w:szCs w:val="18"/>
          <w:lang w:eastAsia="pl-PL"/>
        </w:rPr>
      </w:pPr>
      <w:r w:rsidRPr="0033472C">
        <w:rPr>
          <w:rFonts w:ascii="Verdana" w:eastAsia="Times New Roman" w:hAnsi="Verdana" w:cs="Calibri"/>
          <w:bCs/>
          <w:sz w:val="18"/>
          <w:szCs w:val="18"/>
          <w:lang w:eastAsia="pl-PL"/>
        </w:rPr>
        <w:t xml:space="preserve">Przez </w:t>
      </w:r>
      <w:r w:rsidRPr="0033472C">
        <w:rPr>
          <w:rFonts w:ascii="Verdana" w:eastAsia="Times New Roman" w:hAnsi="Verdana" w:cs="Calibri"/>
          <w:b/>
          <w:sz w:val="18"/>
          <w:szCs w:val="18"/>
          <w:lang w:eastAsia="pl-PL"/>
        </w:rPr>
        <w:t>doświadczenie zawodowe</w:t>
      </w:r>
      <w:r w:rsidRPr="0033472C">
        <w:rPr>
          <w:rFonts w:ascii="Verdana" w:eastAsia="Times New Roman" w:hAnsi="Verdana" w:cs="Calibri"/>
          <w:bCs/>
          <w:sz w:val="18"/>
          <w:szCs w:val="18"/>
          <w:lang w:eastAsia="pl-PL"/>
        </w:rPr>
        <w:t xml:space="preserve"> (w przypadku osób od których wymagane jest posiadanie uprawnień budowlanych, doświadczenie liczone jest w okresie od daty uzyskania stosownych uprawnień do daty składania ofert), zgodnie z art. 2 ust. 1 pkt 9a ustawy z dnia 20 kwietnia 2004 r. o promocji zatrudnienia i instytucjach rynku pracy, należy rozumieć doświadczenie zawodowe uzyskane w trakcie:</w:t>
      </w:r>
    </w:p>
    <w:p w14:paraId="4FA3B690" w14:textId="77777777" w:rsidR="0033472C" w:rsidRPr="0033472C" w:rsidRDefault="0033472C" w:rsidP="0033472C">
      <w:pPr>
        <w:pStyle w:val="Akapitzlist"/>
        <w:ind w:left="1440"/>
        <w:jc w:val="both"/>
        <w:rPr>
          <w:rFonts w:ascii="Verdana" w:eastAsia="Times New Roman" w:hAnsi="Verdana" w:cs="Calibri"/>
          <w:bCs/>
          <w:sz w:val="18"/>
          <w:szCs w:val="18"/>
          <w:lang w:eastAsia="pl-PL"/>
        </w:rPr>
      </w:pPr>
      <w:r w:rsidRPr="0033472C">
        <w:rPr>
          <w:rFonts w:ascii="Verdana" w:eastAsia="Times New Roman" w:hAnsi="Verdana" w:cs="Calibri"/>
          <w:bCs/>
          <w:sz w:val="18"/>
          <w:szCs w:val="18"/>
          <w:lang w:eastAsia="pl-PL"/>
        </w:rPr>
        <w:t>–</w:t>
      </w:r>
      <w:r w:rsidRPr="0033472C">
        <w:rPr>
          <w:rFonts w:ascii="Verdana" w:eastAsia="Times New Roman" w:hAnsi="Verdana" w:cs="Calibri"/>
          <w:bCs/>
          <w:sz w:val="18"/>
          <w:szCs w:val="18"/>
          <w:lang w:eastAsia="pl-PL"/>
        </w:rPr>
        <w:tab/>
        <w:t>zatrudnienia,</w:t>
      </w:r>
    </w:p>
    <w:p w14:paraId="569F9392" w14:textId="77777777" w:rsidR="0033472C" w:rsidRPr="0033472C" w:rsidRDefault="0033472C" w:rsidP="0033472C">
      <w:pPr>
        <w:pStyle w:val="Akapitzlist"/>
        <w:ind w:left="1440"/>
        <w:jc w:val="both"/>
        <w:rPr>
          <w:rFonts w:ascii="Verdana" w:eastAsia="Times New Roman" w:hAnsi="Verdana" w:cs="Calibri"/>
          <w:bCs/>
          <w:sz w:val="18"/>
          <w:szCs w:val="18"/>
          <w:lang w:eastAsia="pl-PL"/>
        </w:rPr>
      </w:pPr>
      <w:r w:rsidRPr="0033472C">
        <w:rPr>
          <w:rFonts w:ascii="Verdana" w:eastAsia="Times New Roman" w:hAnsi="Verdana" w:cs="Calibri"/>
          <w:bCs/>
          <w:sz w:val="18"/>
          <w:szCs w:val="18"/>
          <w:lang w:eastAsia="pl-PL"/>
        </w:rPr>
        <w:t>–</w:t>
      </w:r>
      <w:r w:rsidRPr="0033472C">
        <w:rPr>
          <w:rFonts w:ascii="Verdana" w:eastAsia="Times New Roman" w:hAnsi="Verdana" w:cs="Calibri"/>
          <w:bCs/>
          <w:sz w:val="18"/>
          <w:szCs w:val="18"/>
          <w:lang w:eastAsia="pl-PL"/>
        </w:rPr>
        <w:tab/>
        <w:t>wykonywania innej pracy zarobkowej,</w:t>
      </w:r>
    </w:p>
    <w:p w14:paraId="42ED1909" w14:textId="77777777" w:rsidR="0033472C" w:rsidRPr="0033472C" w:rsidRDefault="0033472C" w:rsidP="0033472C">
      <w:pPr>
        <w:pStyle w:val="Akapitzlist"/>
        <w:ind w:left="1440"/>
        <w:jc w:val="both"/>
        <w:rPr>
          <w:rFonts w:ascii="Verdana" w:eastAsia="Times New Roman" w:hAnsi="Verdana" w:cs="Calibri"/>
          <w:bCs/>
          <w:sz w:val="18"/>
          <w:szCs w:val="18"/>
          <w:lang w:eastAsia="pl-PL"/>
        </w:rPr>
      </w:pPr>
      <w:r w:rsidRPr="0033472C">
        <w:rPr>
          <w:rFonts w:ascii="Verdana" w:eastAsia="Times New Roman" w:hAnsi="Verdana" w:cs="Calibri"/>
          <w:bCs/>
          <w:sz w:val="18"/>
          <w:szCs w:val="18"/>
          <w:lang w:eastAsia="pl-PL"/>
        </w:rPr>
        <w:t>lub prowadzenia działalności gospodarczej przez okres co najmniej 6 miesięcy.</w:t>
      </w:r>
    </w:p>
    <w:p w14:paraId="1CE655AC" w14:textId="77777777" w:rsidR="0033472C" w:rsidRPr="0033472C" w:rsidRDefault="0033472C" w:rsidP="0033472C">
      <w:pPr>
        <w:pStyle w:val="Akapitzlist"/>
        <w:ind w:left="1440"/>
        <w:jc w:val="both"/>
        <w:rPr>
          <w:rFonts w:ascii="Verdana" w:eastAsia="Times New Roman" w:hAnsi="Verdana" w:cs="Calibri"/>
          <w:bCs/>
          <w:sz w:val="18"/>
          <w:szCs w:val="18"/>
          <w:lang w:eastAsia="pl-PL"/>
        </w:rPr>
      </w:pPr>
      <w:r w:rsidRPr="0033472C">
        <w:rPr>
          <w:rFonts w:ascii="Verdana" w:eastAsia="Times New Roman" w:hAnsi="Verdana" w:cs="Calibri"/>
          <w:bCs/>
          <w:sz w:val="18"/>
          <w:szCs w:val="18"/>
          <w:lang w:eastAsia="pl-PL"/>
        </w:rPr>
        <w:t>Oznacza to, że doświadczenie zawodowe uzyskuje się m. in. poprzez lata pracy zarobkowej w trakcie zatrudnienia, wykonywania innej pracy zarobkowej lub prowadzenia działalności gospodarczej prowadzonej co najmniej 6 miesięcy. Warunek doświadczenia zawodowego zawiera także doświadczenie praktyczne tj. wymóg nabycia, w trakcie tego doświadczenia zawodowego, określonych umiejętności praktycznych do wykonywania pracy przez wykonywanie zadań o określonym stopniu złożoności.</w:t>
      </w:r>
    </w:p>
    <w:p w14:paraId="4B71746F" w14:textId="77777777" w:rsidR="0033472C" w:rsidRPr="0033472C" w:rsidRDefault="0033472C" w:rsidP="0033472C">
      <w:pPr>
        <w:pStyle w:val="Akapitzlist"/>
        <w:ind w:left="1440"/>
        <w:jc w:val="both"/>
        <w:rPr>
          <w:rFonts w:ascii="Verdana" w:eastAsia="Times New Roman" w:hAnsi="Verdana" w:cs="Calibri"/>
          <w:bCs/>
          <w:sz w:val="18"/>
          <w:szCs w:val="18"/>
          <w:lang w:eastAsia="pl-PL"/>
        </w:rPr>
      </w:pPr>
      <w:r w:rsidRPr="0033472C">
        <w:rPr>
          <w:rFonts w:ascii="Verdana" w:eastAsia="Times New Roman" w:hAnsi="Verdana" w:cs="Calibri"/>
          <w:bCs/>
          <w:sz w:val="18"/>
          <w:szCs w:val="18"/>
          <w:lang w:eastAsia="pl-PL"/>
        </w:rPr>
        <w:t xml:space="preserve">Ilekroć Zamawiający wymaga określonych uprawnień budowlanych na podstawie aktualnie obowiązującej ustawy Prawo budowlane, rozumie przez to również odpowiadające im ważne uprawnienia budowlane, wydane na podstawie uprzednio obowiązujących przepisów prawa lub odpowiednich przepisów prawa państw członkowskich Unii Europejskiej, Konfederacji Szwajcarskiej lub państw członkowskich Europejskiego Porozumienia o Wolnym Handlu (EFTA) - stron umowy o Europejskim Obszarze Gospodarczym, którzy nabyli prawo do wykonywania określonych zawodów regulowanych lub określonych działalności, jeżeli te kwalifikacje zostały uznane na zasadach przewidzianych w ustawie z dnia 22 grudnia 2015 r. o zasadach uznawania kwalifikacji zawodowych nabytych w państwach członkowskich Unii Europejskiej (Dz. U. z 2020 r., poz. 220) </w:t>
      </w:r>
    </w:p>
    <w:p w14:paraId="5A8CB511" w14:textId="77777777" w:rsidR="0033472C" w:rsidRPr="0033472C" w:rsidRDefault="0033472C" w:rsidP="0033472C">
      <w:pPr>
        <w:pStyle w:val="Akapitzlist"/>
        <w:ind w:left="1440"/>
        <w:jc w:val="both"/>
        <w:rPr>
          <w:rFonts w:ascii="Verdana" w:eastAsia="Times New Roman" w:hAnsi="Verdana" w:cs="Calibri"/>
          <w:bCs/>
          <w:sz w:val="18"/>
          <w:szCs w:val="18"/>
          <w:lang w:eastAsia="pl-PL"/>
        </w:rPr>
      </w:pPr>
    </w:p>
    <w:p w14:paraId="630B38D9" w14:textId="77777777" w:rsidR="0033472C" w:rsidRPr="0033472C" w:rsidRDefault="0033472C" w:rsidP="0033472C">
      <w:pPr>
        <w:pStyle w:val="Akapitzlist"/>
        <w:ind w:left="1440"/>
        <w:jc w:val="both"/>
        <w:rPr>
          <w:rFonts w:ascii="Verdana" w:eastAsia="Times New Roman" w:hAnsi="Verdana" w:cs="Calibri"/>
          <w:bCs/>
          <w:sz w:val="18"/>
          <w:szCs w:val="18"/>
          <w:lang w:eastAsia="pl-PL"/>
        </w:rPr>
      </w:pPr>
      <w:r w:rsidRPr="0033472C">
        <w:rPr>
          <w:rFonts w:ascii="Verdana" w:eastAsia="Times New Roman" w:hAnsi="Verdana" w:cs="Calibri"/>
          <w:bCs/>
          <w:sz w:val="18"/>
          <w:szCs w:val="18"/>
          <w:lang w:eastAsia="pl-PL"/>
        </w:rPr>
        <w:t>Wszystkie osoby z personelu kluczowego Wykonawcy muszą biegle posługiwać się językiem polskim. Jeżeli osoby z personelu kluczowego nie posługują się biegle językiem polskim, wówczas Wykonawca na własny koszt zapewni tłumacza języka polskiego, który zapewni stałe i biegłe tłumaczenie w kontaktach pomiędzy Zamawiającym a Wykonawcą, a także zapewni tłumaczenie na bieżąco wszystkich dokumentów związanych z realizacją przedmiotowego zamówienia stworzonych zarówno przez Wykonawcę, jak i dostarczonych przez Zamawiającego. Wykonawca zatrudniając tłumacza winien wziąć pod uwagę, iż z uwagi na złożony zakres przedmiotu zamówienia tłumacz ten winien być biegłym w tłumaczeniu zagadnień technicznych, ekonomicznych i prawnych.</w:t>
      </w:r>
    </w:p>
    <w:p w14:paraId="4090B758" w14:textId="77777777" w:rsidR="0033472C" w:rsidRPr="0033472C" w:rsidRDefault="0033472C" w:rsidP="0033472C">
      <w:pPr>
        <w:pStyle w:val="Akapitzlist"/>
        <w:ind w:left="1440"/>
        <w:jc w:val="both"/>
        <w:rPr>
          <w:rFonts w:ascii="Verdana" w:eastAsia="Times New Roman" w:hAnsi="Verdana" w:cs="Calibri"/>
          <w:bCs/>
          <w:sz w:val="18"/>
          <w:szCs w:val="18"/>
          <w:lang w:eastAsia="pl-PL"/>
        </w:rPr>
      </w:pPr>
    </w:p>
    <w:p w14:paraId="3DC081F5" w14:textId="49FBBC66" w:rsidR="0033472C" w:rsidRDefault="0033472C" w:rsidP="0033472C">
      <w:pPr>
        <w:pStyle w:val="Akapitzlist"/>
        <w:ind w:left="1440"/>
        <w:jc w:val="both"/>
        <w:rPr>
          <w:rFonts w:ascii="Verdana" w:eastAsia="Times New Roman" w:hAnsi="Verdana" w:cs="Calibri"/>
          <w:bCs/>
          <w:sz w:val="18"/>
          <w:szCs w:val="18"/>
          <w:lang w:eastAsia="pl-PL"/>
        </w:rPr>
      </w:pPr>
      <w:r w:rsidRPr="0033472C">
        <w:rPr>
          <w:rFonts w:ascii="Verdana" w:eastAsia="Times New Roman" w:hAnsi="Verdana" w:cs="Calibri"/>
          <w:bCs/>
          <w:sz w:val="18"/>
          <w:szCs w:val="18"/>
          <w:lang w:eastAsia="pl-PL"/>
        </w:rPr>
        <w:t>Wykonawca zobowiązany jest wskazać informację na temat kwalifikacji zawodowych, uprawnień, doświadczenia i wykształcenia niezbędnych do wykonania zamówienia, a także zakresu wykonywanych przez wskazane osoby czynności oraz informację o podstawie do dysponowania tymi osobami</w:t>
      </w:r>
      <w:r>
        <w:rPr>
          <w:rFonts w:ascii="Verdana" w:eastAsia="Times New Roman" w:hAnsi="Verdana" w:cs="Calibri"/>
          <w:bCs/>
          <w:sz w:val="18"/>
          <w:szCs w:val="18"/>
          <w:lang w:eastAsia="pl-PL"/>
        </w:rPr>
        <w:t>.</w:t>
      </w:r>
    </w:p>
    <w:p w14:paraId="17203772" w14:textId="77777777" w:rsidR="0033472C" w:rsidRPr="005B651A" w:rsidRDefault="0033472C" w:rsidP="0033472C">
      <w:pPr>
        <w:pStyle w:val="Akapitzlist"/>
        <w:ind w:left="1440"/>
        <w:jc w:val="both"/>
        <w:rPr>
          <w:rFonts w:ascii="Verdana" w:eastAsia="Times New Roman" w:hAnsi="Verdana" w:cs="Calibri"/>
          <w:bCs/>
          <w:sz w:val="18"/>
          <w:szCs w:val="18"/>
          <w:lang w:eastAsia="pl-PL"/>
        </w:rPr>
      </w:pPr>
    </w:p>
    <w:bookmarkEnd w:id="8"/>
    <w:p w14:paraId="5B8F34A9" w14:textId="77777777" w:rsidR="00811492" w:rsidRPr="005B651A" w:rsidRDefault="00811492" w:rsidP="00811492">
      <w:pPr>
        <w:pStyle w:val="Akapitzlist"/>
        <w:numPr>
          <w:ilvl w:val="0"/>
          <w:numId w:val="28"/>
        </w:numPr>
        <w:jc w:val="both"/>
        <w:rPr>
          <w:rFonts w:ascii="Verdana" w:hAnsi="Verdana"/>
          <w:sz w:val="18"/>
          <w:szCs w:val="18"/>
        </w:rPr>
      </w:pPr>
      <w:r w:rsidRPr="00E80015">
        <w:rPr>
          <w:rFonts w:ascii="Verdana" w:eastAsia="Times New Roman" w:hAnsi="Verdana" w:cs="Calibri"/>
          <w:bCs/>
          <w:sz w:val="18"/>
          <w:szCs w:val="18"/>
          <w:lang w:eastAsia="pl-PL"/>
        </w:rPr>
        <w:t xml:space="preserve">Wykonawca spełni postawiony powyżej warunek udziału w zakresie </w:t>
      </w:r>
      <w:r>
        <w:rPr>
          <w:rFonts w:ascii="Verdana" w:eastAsia="Times New Roman" w:hAnsi="Verdana" w:cs="Calibri"/>
          <w:bCs/>
          <w:sz w:val="18"/>
          <w:szCs w:val="18"/>
          <w:lang w:eastAsia="pl-PL"/>
        </w:rPr>
        <w:t>zdolności finansowej  i ekonomicznej,</w:t>
      </w:r>
      <w:r w:rsidRPr="00E80015">
        <w:rPr>
          <w:rFonts w:ascii="Verdana" w:eastAsia="Times New Roman" w:hAnsi="Verdana" w:cs="Calibri"/>
          <w:bCs/>
          <w:sz w:val="18"/>
          <w:szCs w:val="18"/>
          <w:lang w:eastAsia="pl-PL"/>
        </w:rPr>
        <w:t xml:space="preserve"> jeżeli wykaże, że</w:t>
      </w:r>
      <w:r>
        <w:rPr>
          <w:rFonts w:ascii="Verdana" w:eastAsia="Times New Roman" w:hAnsi="Verdana" w:cs="Calibri"/>
          <w:bCs/>
          <w:sz w:val="18"/>
          <w:szCs w:val="18"/>
          <w:lang w:eastAsia="pl-PL"/>
        </w:rPr>
        <w:t>:</w:t>
      </w:r>
    </w:p>
    <w:p w14:paraId="1FE40D1D" w14:textId="7AF72CCD" w:rsidR="00811492" w:rsidRPr="00100296" w:rsidRDefault="00811492" w:rsidP="00811492">
      <w:pPr>
        <w:pStyle w:val="Akapitzlist"/>
        <w:numPr>
          <w:ilvl w:val="0"/>
          <w:numId w:val="62"/>
        </w:numPr>
        <w:spacing w:after="0" w:line="240" w:lineRule="auto"/>
        <w:ind w:left="1418" w:right="-142" w:hanging="284"/>
        <w:contextualSpacing w:val="0"/>
        <w:jc w:val="both"/>
        <w:rPr>
          <w:rFonts w:ascii="Verdana" w:eastAsiaTheme="majorEastAsia" w:hAnsi="Verdana" w:cs="Arial"/>
          <w:sz w:val="18"/>
          <w:szCs w:val="18"/>
        </w:rPr>
      </w:pPr>
      <w:r w:rsidRPr="00100296">
        <w:rPr>
          <w:rFonts w:ascii="Verdana" w:eastAsia="Times New Roman" w:hAnsi="Verdana" w:cs="Calibri"/>
          <w:bCs/>
          <w:sz w:val="18"/>
          <w:szCs w:val="18"/>
          <w:lang w:eastAsia="pl-PL"/>
        </w:rPr>
        <w:t xml:space="preserve">Jest </w:t>
      </w:r>
      <w:bookmarkStart w:id="10" w:name="_Hlk154420051"/>
      <w:r w:rsidRPr="00100296">
        <w:rPr>
          <w:rFonts w:ascii="Verdana" w:eastAsia="Times New Roman" w:hAnsi="Verdana" w:cs="Calibri"/>
          <w:bCs/>
          <w:sz w:val="18"/>
          <w:szCs w:val="18"/>
          <w:lang w:eastAsia="pl-PL"/>
        </w:rPr>
        <w:t xml:space="preserve">ubezpieczony </w:t>
      </w:r>
      <w:r w:rsidRPr="00100296">
        <w:rPr>
          <w:rFonts w:ascii="Verdana" w:eastAsiaTheme="majorEastAsia" w:hAnsi="Verdana" w:cs="Arial"/>
          <w:sz w:val="18"/>
          <w:szCs w:val="18"/>
        </w:rPr>
        <w:t xml:space="preserve">od odpowiedzialności cywilnej </w:t>
      </w:r>
      <w:r w:rsidRPr="00100296">
        <w:rPr>
          <w:rFonts w:ascii="Verdana" w:hAnsi="Verdana" w:cs="Arial"/>
          <w:sz w:val="18"/>
          <w:szCs w:val="18"/>
        </w:rPr>
        <w:t xml:space="preserve">w zakresie prowadzonej działalności związanej z przedmiotem zamówienia na sumę gwarancyjną tego ubezpieczenia </w:t>
      </w:r>
      <w:r w:rsidRPr="00100296">
        <w:rPr>
          <w:rFonts w:ascii="Verdana" w:hAnsi="Verdana" w:cs="Arial"/>
          <w:b/>
          <w:bCs/>
          <w:sz w:val="18"/>
          <w:szCs w:val="18"/>
        </w:rPr>
        <w:t>nie niższą niż</w:t>
      </w:r>
      <w:r w:rsidRPr="00100296">
        <w:rPr>
          <w:rFonts w:ascii="Verdana" w:hAnsi="Verdana" w:cs="Arial"/>
          <w:sz w:val="18"/>
          <w:szCs w:val="18"/>
        </w:rPr>
        <w:t xml:space="preserve"> </w:t>
      </w:r>
      <w:r w:rsidRPr="00100296">
        <w:rPr>
          <w:rFonts w:ascii="Verdana" w:hAnsi="Verdana" w:cs="Arial"/>
          <w:b/>
          <w:bCs/>
          <w:sz w:val="18"/>
          <w:szCs w:val="18"/>
        </w:rPr>
        <w:t xml:space="preserve"> </w:t>
      </w:r>
      <w:r>
        <w:rPr>
          <w:rFonts w:ascii="Verdana" w:hAnsi="Verdana" w:cs="Arial"/>
          <w:b/>
          <w:bCs/>
          <w:sz w:val="18"/>
          <w:szCs w:val="18"/>
        </w:rPr>
        <w:t xml:space="preserve">5 </w:t>
      </w:r>
      <w:r w:rsidRPr="00100296">
        <w:rPr>
          <w:rFonts w:ascii="Verdana" w:hAnsi="Verdana" w:cs="Arial"/>
          <w:b/>
          <w:bCs/>
          <w:sz w:val="18"/>
          <w:szCs w:val="18"/>
        </w:rPr>
        <w:t xml:space="preserve"> mln </w:t>
      </w:r>
      <w:r>
        <w:rPr>
          <w:rFonts w:ascii="Verdana" w:hAnsi="Verdana" w:cs="Arial"/>
          <w:b/>
          <w:bCs/>
          <w:sz w:val="18"/>
          <w:szCs w:val="18"/>
        </w:rPr>
        <w:t>euro</w:t>
      </w:r>
      <w:bookmarkEnd w:id="10"/>
      <w:r w:rsidRPr="00100296">
        <w:rPr>
          <w:rFonts w:ascii="Verdana" w:hAnsi="Verdana" w:cs="Arial"/>
          <w:sz w:val="18"/>
          <w:szCs w:val="18"/>
        </w:rPr>
        <w:t>.</w:t>
      </w:r>
    </w:p>
    <w:p w14:paraId="0AD7E396" w14:textId="77777777" w:rsidR="00811492" w:rsidRPr="00100296" w:rsidRDefault="00811492" w:rsidP="00811492">
      <w:pPr>
        <w:pStyle w:val="Akapitzlist"/>
        <w:ind w:left="1418" w:right="-142"/>
        <w:jc w:val="both"/>
        <w:rPr>
          <w:rFonts w:ascii="Verdana" w:eastAsiaTheme="majorEastAsia" w:hAnsi="Verdana" w:cs="Arial"/>
          <w:sz w:val="18"/>
          <w:szCs w:val="18"/>
        </w:rPr>
      </w:pPr>
    </w:p>
    <w:p w14:paraId="1742A100" w14:textId="77777777" w:rsidR="00811492" w:rsidRPr="00100296" w:rsidRDefault="00811492" w:rsidP="00811492">
      <w:pPr>
        <w:pStyle w:val="Default"/>
        <w:pBdr>
          <w:left w:val="single" w:sz="4" w:space="4" w:color="auto"/>
        </w:pBdr>
        <w:ind w:left="1483" w:right="-142"/>
        <w:jc w:val="both"/>
        <w:rPr>
          <w:rFonts w:cs="Arial"/>
          <w:i/>
          <w:iCs/>
          <w:color w:val="auto"/>
          <w:sz w:val="18"/>
          <w:szCs w:val="18"/>
        </w:rPr>
      </w:pPr>
      <w:r w:rsidRPr="00100296">
        <w:rPr>
          <w:rFonts w:cs="Arial"/>
          <w:b/>
          <w:bCs/>
          <w:i/>
          <w:iCs/>
          <w:color w:val="auto"/>
          <w:sz w:val="18"/>
          <w:szCs w:val="18"/>
        </w:rPr>
        <w:t>Uwaga</w:t>
      </w:r>
      <w:r w:rsidRPr="00100296">
        <w:rPr>
          <w:rFonts w:cs="Arial"/>
          <w:i/>
          <w:iCs/>
          <w:color w:val="auto"/>
          <w:sz w:val="18"/>
          <w:szCs w:val="18"/>
        </w:rPr>
        <w:t>:</w:t>
      </w:r>
    </w:p>
    <w:p w14:paraId="7227369E" w14:textId="77777777" w:rsidR="00811492" w:rsidRPr="00100296" w:rsidRDefault="00811492" w:rsidP="00811492">
      <w:pPr>
        <w:pStyle w:val="Default"/>
        <w:numPr>
          <w:ilvl w:val="0"/>
          <w:numId w:val="61"/>
        </w:numPr>
        <w:pBdr>
          <w:left w:val="single" w:sz="4" w:space="4" w:color="auto"/>
        </w:pBdr>
        <w:ind w:left="1843" w:right="-142"/>
        <w:jc w:val="both"/>
        <w:rPr>
          <w:rFonts w:cs="Arial"/>
          <w:i/>
          <w:iCs/>
          <w:sz w:val="18"/>
          <w:szCs w:val="18"/>
        </w:rPr>
      </w:pPr>
      <w:r w:rsidRPr="00100296">
        <w:rPr>
          <w:rFonts w:cs="Arial"/>
          <w:i/>
          <w:iCs/>
          <w:color w:val="auto"/>
          <w:sz w:val="18"/>
          <w:szCs w:val="18"/>
        </w:rPr>
        <w:t>Wartości podane w dokumentach w walutach innych niż wskazane przez Zamawiającego należy przeliczyć wg średniego kursu NBP na dzień wystawienia dokumentu.</w:t>
      </w:r>
    </w:p>
    <w:p w14:paraId="65673F63" w14:textId="77777777" w:rsidR="00811492" w:rsidRDefault="00811492" w:rsidP="00811492">
      <w:pPr>
        <w:pStyle w:val="Akapitzlist"/>
        <w:jc w:val="both"/>
        <w:rPr>
          <w:rFonts w:ascii="Verdana" w:hAnsi="Verdana"/>
          <w:sz w:val="18"/>
          <w:szCs w:val="18"/>
        </w:rPr>
      </w:pPr>
    </w:p>
    <w:p w14:paraId="44F799B3" w14:textId="77777777" w:rsidR="00811492" w:rsidRDefault="00811492" w:rsidP="00811492">
      <w:pPr>
        <w:pStyle w:val="Akapitzlist"/>
        <w:numPr>
          <w:ilvl w:val="0"/>
          <w:numId w:val="62"/>
        </w:numPr>
        <w:ind w:left="1418"/>
        <w:jc w:val="both"/>
        <w:rPr>
          <w:rFonts w:ascii="Verdana" w:hAnsi="Verdana"/>
          <w:sz w:val="18"/>
          <w:szCs w:val="18"/>
        </w:rPr>
      </w:pPr>
      <w:r>
        <w:rPr>
          <w:rFonts w:ascii="Verdana" w:hAnsi="Verdana"/>
          <w:sz w:val="18"/>
          <w:szCs w:val="18"/>
        </w:rPr>
        <w:lastRenderedPageBreak/>
        <w:t xml:space="preserve">nie zalega </w:t>
      </w:r>
      <w:r w:rsidRPr="00100296">
        <w:rPr>
          <w:rFonts w:ascii="Verdana" w:hAnsi="Verdana"/>
          <w:sz w:val="18"/>
          <w:szCs w:val="18"/>
        </w:rPr>
        <w:t>z opłacaniem podatków i opłat</w:t>
      </w:r>
      <w:r>
        <w:rPr>
          <w:rFonts w:ascii="Verdana" w:hAnsi="Verdana"/>
          <w:sz w:val="18"/>
          <w:szCs w:val="18"/>
        </w:rPr>
        <w:t xml:space="preserve"> do urzędu skarbowego, </w:t>
      </w:r>
      <w:r w:rsidRPr="00100296">
        <w:rPr>
          <w:rFonts w:ascii="Verdana" w:hAnsi="Verdana"/>
          <w:sz w:val="18"/>
          <w:szCs w:val="18"/>
        </w:rPr>
        <w:t xml:space="preserve">chyba że </w:t>
      </w:r>
      <w:r>
        <w:rPr>
          <w:rFonts w:ascii="Verdana" w:hAnsi="Verdana"/>
          <w:sz w:val="18"/>
          <w:szCs w:val="18"/>
        </w:rPr>
        <w:t>W</w:t>
      </w:r>
      <w:r w:rsidRPr="00100296">
        <w:rPr>
          <w:rFonts w:ascii="Verdana" w:hAnsi="Verdana"/>
          <w:sz w:val="18"/>
          <w:szCs w:val="18"/>
        </w:rPr>
        <w:t>ykonawca odpowiednio przed upływem terminu składania ofert dokonał płatności należnych podatków, opłat wraz z odsetkami lub grzywnami lub zawarł wiążące porozumienie w sprawie spłaty tych należności;</w:t>
      </w:r>
    </w:p>
    <w:p w14:paraId="69D02E9C" w14:textId="77777777" w:rsidR="00811492" w:rsidRDefault="00811492" w:rsidP="00811492">
      <w:pPr>
        <w:pStyle w:val="Akapitzlist"/>
        <w:numPr>
          <w:ilvl w:val="0"/>
          <w:numId w:val="62"/>
        </w:numPr>
        <w:ind w:left="1418"/>
        <w:jc w:val="both"/>
        <w:rPr>
          <w:rFonts w:ascii="Verdana" w:hAnsi="Verdana"/>
          <w:sz w:val="18"/>
          <w:szCs w:val="18"/>
        </w:rPr>
      </w:pPr>
      <w:r>
        <w:rPr>
          <w:rFonts w:ascii="Verdana" w:hAnsi="Verdana"/>
          <w:sz w:val="18"/>
          <w:szCs w:val="18"/>
        </w:rPr>
        <w:t xml:space="preserve">nie zalega z opłacaniem </w:t>
      </w:r>
      <w:r w:rsidRPr="00100296">
        <w:rPr>
          <w:rFonts w:ascii="Verdana" w:hAnsi="Verdana"/>
          <w:sz w:val="18"/>
          <w:szCs w:val="18"/>
        </w:rPr>
        <w:t>składek na ubezpieczenia społeczne i zdrowotne</w:t>
      </w:r>
      <w:r>
        <w:rPr>
          <w:rFonts w:ascii="Verdana" w:hAnsi="Verdana"/>
          <w:sz w:val="18"/>
          <w:szCs w:val="18"/>
        </w:rPr>
        <w:t xml:space="preserve">, </w:t>
      </w:r>
      <w:r w:rsidRPr="00584C92">
        <w:rPr>
          <w:rFonts w:ascii="Verdana" w:hAnsi="Verdana"/>
          <w:sz w:val="18"/>
          <w:szCs w:val="18"/>
        </w:rPr>
        <w:t xml:space="preserve">chyba że </w:t>
      </w:r>
      <w:r>
        <w:rPr>
          <w:rFonts w:ascii="Verdana" w:hAnsi="Verdana"/>
          <w:sz w:val="18"/>
          <w:szCs w:val="18"/>
        </w:rPr>
        <w:t>W</w:t>
      </w:r>
      <w:r w:rsidRPr="00584C92">
        <w:rPr>
          <w:rFonts w:ascii="Verdana" w:hAnsi="Verdana"/>
          <w:sz w:val="18"/>
          <w:szCs w:val="18"/>
        </w:rPr>
        <w:t>ykonawca odpowiednio przed upływem terminu do składania ofert dokonał płatności należnych składek na ubezpieczenia społeczne lub zdrowotne wraz z odsetkami lub grzywnami lub zawarł wiążące porozumienie w sprawie spłaty tych należności</w:t>
      </w:r>
      <w:r>
        <w:rPr>
          <w:rFonts w:ascii="Verdana" w:hAnsi="Verdana"/>
          <w:sz w:val="18"/>
          <w:szCs w:val="18"/>
        </w:rPr>
        <w:t>.</w:t>
      </w:r>
    </w:p>
    <w:p w14:paraId="7298F48E" w14:textId="77777777" w:rsidR="00811492" w:rsidRPr="005B651A" w:rsidRDefault="00811492" w:rsidP="00811492">
      <w:pPr>
        <w:pStyle w:val="Akapitzlist"/>
        <w:ind w:left="1440"/>
        <w:jc w:val="both"/>
        <w:rPr>
          <w:rFonts w:ascii="Verdana" w:eastAsia="Times New Roman" w:hAnsi="Verdana" w:cs="Calibri"/>
          <w:bCs/>
          <w:sz w:val="18"/>
          <w:szCs w:val="18"/>
          <w:lang w:eastAsia="pl-PL"/>
        </w:rPr>
      </w:pPr>
    </w:p>
    <w:p w14:paraId="70EADC47" w14:textId="77777777" w:rsidR="00811492" w:rsidRDefault="00811492" w:rsidP="00811492">
      <w:pPr>
        <w:pStyle w:val="Akapitzlist"/>
        <w:jc w:val="both"/>
        <w:rPr>
          <w:rFonts w:ascii="Verdana" w:hAnsi="Verdana"/>
          <w:sz w:val="18"/>
          <w:szCs w:val="18"/>
        </w:rPr>
      </w:pPr>
    </w:p>
    <w:p w14:paraId="7D1170D2" w14:textId="77777777" w:rsidR="00811492" w:rsidRDefault="00811492" w:rsidP="00811492">
      <w:pPr>
        <w:pStyle w:val="Akapitzlist"/>
        <w:jc w:val="both"/>
        <w:rPr>
          <w:rFonts w:ascii="Verdana" w:hAnsi="Verdana"/>
          <w:sz w:val="18"/>
          <w:szCs w:val="18"/>
        </w:rPr>
      </w:pPr>
      <w:r>
        <w:rPr>
          <w:rFonts w:ascii="Verdana" w:hAnsi="Verdana"/>
          <w:sz w:val="18"/>
          <w:szCs w:val="18"/>
        </w:rPr>
        <w:t>Na potwierdzenie przedstawionych powyżej warunków udziału w postępowaniu, Wykonawca wypełnia:</w:t>
      </w:r>
    </w:p>
    <w:p w14:paraId="2122312F" w14:textId="77777777" w:rsidR="00811492" w:rsidRDefault="00811492" w:rsidP="00811492">
      <w:pPr>
        <w:pStyle w:val="Akapitzlist"/>
        <w:numPr>
          <w:ilvl w:val="0"/>
          <w:numId w:val="48"/>
        </w:numPr>
        <w:jc w:val="both"/>
        <w:rPr>
          <w:rFonts w:ascii="Verdana" w:hAnsi="Verdana"/>
          <w:sz w:val="18"/>
          <w:szCs w:val="18"/>
        </w:rPr>
      </w:pPr>
      <w:r>
        <w:rPr>
          <w:rFonts w:ascii="Verdana" w:hAnsi="Verdana"/>
          <w:sz w:val="18"/>
          <w:szCs w:val="18"/>
        </w:rPr>
        <w:t xml:space="preserve">Załącznik nr 3 Wykaz robót budowlanych, do którego zobowiązany jest załączyć </w:t>
      </w:r>
      <w:r w:rsidRPr="0033472C">
        <w:rPr>
          <w:rFonts w:ascii="Verdana" w:hAnsi="Verdana"/>
          <w:sz w:val="18"/>
          <w:szCs w:val="18"/>
        </w:rPr>
        <w:t>referencje bądź inne dokumenty sporządzone przez podmiot, na rzecz którego roboty budowlane zostały wykonane, a jeżeli Wykonawca z przyczyn niezależnych od niego nie jest w stanie uzyskać tych dokumentów - inne odpowiednie dokumenty</w:t>
      </w:r>
      <w:r>
        <w:rPr>
          <w:rFonts w:ascii="Verdana" w:hAnsi="Verdana"/>
          <w:sz w:val="18"/>
          <w:szCs w:val="18"/>
        </w:rPr>
        <w:t xml:space="preserve"> oraz </w:t>
      </w:r>
    </w:p>
    <w:p w14:paraId="37C5AC85" w14:textId="77777777" w:rsidR="00811492" w:rsidRDefault="00811492" w:rsidP="00811492">
      <w:pPr>
        <w:pStyle w:val="Akapitzlist"/>
        <w:numPr>
          <w:ilvl w:val="0"/>
          <w:numId w:val="48"/>
        </w:numPr>
        <w:jc w:val="both"/>
        <w:rPr>
          <w:rFonts w:ascii="Verdana" w:hAnsi="Verdana"/>
          <w:sz w:val="18"/>
          <w:szCs w:val="18"/>
        </w:rPr>
      </w:pPr>
      <w:r>
        <w:rPr>
          <w:rFonts w:ascii="Verdana" w:hAnsi="Verdana"/>
          <w:sz w:val="18"/>
          <w:szCs w:val="18"/>
        </w:rPr>
        <w:t>Załącznik nr 4 Wykaz personelu Wykonawcy oraz</w:t>
      </w:r>
    </w:p>
    <w:p w14:paraId="357838FE" w14:textId="77777777" w:rsidR="00811492" w:rsidRPr="00584C92" w:rsidRDefault="00811492" w:rsidP="00811492">
      <w:pPr>
        <w:pStyle w:val="Akapitzlist"/>
        <w:numPr>
          <w:ilvl w:val="0"/>
          <w:numId w:val="48"/>
        </w:numPr>
        <w:jc w:val="both"/>
        <w:rPr>
          <w:rFonts w:ascii="Verdana" w:hAnsi="Verdana"/>
          <w:sz w:val="18"/>
          <w:szCs w:val="18"/>
        </w:rPr>
      </w:pPr>
      <w:r w:rsidRPr="00584C92">
        <w:rPr>
          <w:rFonts w:ascii="Verdana" w:hAnsi="Verdana"/>
          <w:sz w:val="18"/>
          <w:szCs w:val="18"/>
        </w:rPr>
        <w:t>zaświadczeni</w:t>
      </w:r>
      <w:r>
        <w:rPr>
          <w:rFonts w:ascii="Verdana" w:hAnsi="Verdana"/>
          <w:sz w:val="18"/>
          <w:szCs w:val="18"/>
        </w:rPr>
        <w:t>e</w:t>
      </w:r>
      <w:r w:rsidRPr="00584C92">
        <w:rPr>
          <w:rFonts w:ascii="Verdana" w:hAnsi="Verdana"/>
          <w:sz w:val="18"/>
          <w:szCs w:val="18"/>
        </w:rPr>
        <w:t xml:space="preserve"> właściwego naczelnika urzędu skarbowego potwierdzające, że wykonawca nie zalega z opłacaniem podatków i opłat, wystawionego nie wcześniej niż 3 miesiące przed jego złożeniem, a w przypadku zalegania z opłacaniem podatków lub opłat wraz z zaświadczeniem zamawiający żąda złożenia dokumentów potwierdzających, że odpowiednio przed upływem terminu składania ofert wykonawca dokonał płatności należnych podatków lub opłat wraz z odsetkami lub grzywnami lub zawarł wiążące porozumienie w sprawie spłat tych należności;</w:t>
      </w:r>
    </w:p>
    <w:p w14:paraId="602F3779" w14:textId="25FAAAD6" w:rsidR="00811492" w:rsidRDefault="00811492" w:rsidP="00811492">
      <w:pPr>
        <w:pStyle w:val="Akapitzlist"/>
        <w:numPr>
          <w:ilvl w:val="0"/>
          <w:numId w:val="48"/>
        </w:numPr>
        <w:jc w:val="both"/>
        <w:rPr>
          <w:rFonts w:ascii="Verdana" w:hAnsi="Verdana"/>
          <w:sz w:val="18"/>
          <w:szCs w:val="18"/>
        </w:rPr>
      </w:pPr>
      <w:r w:rsidRPr="00584C92">
        <w:rPr>
          <w:rFonts w:ascii="Verdana" w:hAnsi="Verdana"/>
          <w:sz w:val="18"/>
          <w:szCs w:val="18"/>
        </w:rPr>
        <w:t>zaświadczeni</w:t>
      </w:r>
      <w:r>
        <w:rPr>
          <w:rFonts w:ascii="Verdana" w:hAnsi="Verdana"/>
          <w:sz w:val="18"/>
          <w:szCs w:val="18"/>
        </w:rPr>
        <w:t>e</w:t>
      </w:r>
      <w:r w:rsidRPr="00584C92">
        <w:rPr>
          <w:rFonts w:ascii="Verdana" w:hAnsi="Verdana"/>
          <w:sz w:val="18"/>
          <w:szCs w:val="18"/>
        </w:rPr>
        <w:t xml:space="preserve"> albo inn</w:t>
      </w:r>
      <w:r>
        <w:rPr>
          <w:rFonts w:ascii="Verdana" w:hAnsi="Verdana"/>
          <w:sz w:val="18"/>
          <w:szCs w:val="18"/>
        </w:rPr>
        <w:t>y</w:t>
      </w:r>
      <w:r w:rsidRPr="00584C92">
        <w:rPr>
          <w:rFonts w:ascii="Verdana" w:hAnsi="Verdana"/>
          <w:sz w:val="18"/>
          <w:szCs w:val="18"/>
        </w:rPr>
        <w:t xml:space="preserve"> dokument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wystawionego nie wcześniej niż 3 miesiące przed jego złożeniem, a w przypadku zalegania z opłacaniem składek na ubezpieczenia społeczne lub zdrowotne wraz z zaświadczeniem albo innym dokumentem zamawiający żąda złożenia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p>
    <w:p w14:paraId="5B0FD12A" w14:textId="79618264" w:rsidR="00BB0A3E" w:rsidRPr="00584C92" w:rsidRDefault="00BB0A3E" w:rsidP="00811492">
      <w:pPr>
        <w:pStyle w:val="Akapitzlist"/>
        <w:numPr>
          <w:ilvl w:val="0"/>
          <w:numId w:val="48"/>
        </w:numPr>
        <w:jc w:val="both"/>
        <w:rPr>
          <w:rFonts w:ascii="Verdana" w:hAnsi="Verdana"/>
          <w:sz w:val="18"/>
          <w:szCs w:val="18"/>
        </w:rPr>
      </w:pPr>
      <w:r>
        <w:rPr>
          <w:rFonts w:ascii="Verdana" w:hAnsi="Verdana"/>
          <w:sz w:val="18"/>
          <w:szCs w:val="18"/>
        </w:rPr>
        <w:t xml:space="preserve">polisę ubezpieczenia </w:t>
      </w:r>
      <w:r w:rsidRPr="00BB0A3E">
        <w:rPr>
          <w:rFonts w:ascii="Verdana" w:hAnsi="Verdana"/>
          <w:sz w:val="18"/>
          <w:szCs w:val="18"/>
        </w:rPr>
        <w:t>od odpowiedzialności cywilnej w zakresie prowadzonej działalności związanej z przedmiotem zamówienia na sumę gwarancyjną tego ubezpieczenia nie niższą niż  5  mln euro</w:t>
      </w:r>
      <w:r>
        <w:rPr>
          <w:rFonts w:ascii="Verdana" w:hAnsi="Verdana"/>
          <w:sz w:val="18"/>
          <w:szCs w:val="18"/>
        </w:rPr>
        <w:t xml:space="preserve"> wraz z potwierdzeniem zapłaty składki.</w:t>
      </w:r>
    </w:p>
    <w:p w14:paraId="1681D2E5" w14:textId="3966EBC8" w:rsidR="00A723D5" w:rsidRPr="003D041D" w:rsidRDefault="00A723D5" w:rsidP="003D041D">
      <w:pPr>
        <w:pStyle w:val="Nagwek1"/>
        <w:numPr>
          <w:ilvl w:val="0"/>
          <w:numId w:val="46"/>
        </w:numPr>
        <w:ind w:left="284"/>
        <w:rPr>
          <w:rFonts w:ascii="Verdana" w:hAnsi="Verdana"/>
          <w:sz w:val="28"/>
          <w:szCs w:val="28"/>
        </w:rPr>
      </w:pPr>
      <w:r w:rsidRPr="003D041D">
        <w:rPr>
          <w:rFonts w:ascii="Verdana" w:hAnsi="Verdana"/>
          <w:sz w:val="28"/>
          <w:szCs w:val="28"/>
        </w:rPr>
        <w:t>OPIS KRYTERIÓW, KTÓRYMI ZAMAWIAJĄCY BĘDZIE SIĘ KIEROWAŁ PRZY WYBORZE OFERTY, WRAZ Z PODANIEM ZNACZENIA TYCH KRYTERIÓW I SPOSOBU OCENY OFERT</w:t>
      </w:r>
      <w:bookmarkEnd w:id="6"/>
      <w:bookmarkEnd w:id="7"/>
    </w:p>
    <w:p w14:paraId="008E531B" w14:textId="3675D757" w:rsidR="00A723D5" w:rsidRPr="008215DC" w:rsidRDefault="00A723D5" w:rsidP="00A723D5">
      <w:pPr>
        <w:pStyle w:val="Akapitzlist2"/>
        <w:autoSpaceDE w:val="0"/>
        <w:adjustRightInd w:val="0"/>
        <w:spacing w:after="80"/>
        <w:ind w:left="709" w:hanging="425"/>
        <w:jc w:val="both"/>
        <w:rPr>
          <w:rFonts w:ascii="Verdana" w:hAnsi="Verdana" w:cs="Calibri"/>
          <w:sz w:val="18"/>
          <w:szCs w:val="18"/>
          <w:lang w:eastAsia="en-US"/>
        </w:rPr>
      </w:pPr>
      <w:r>
        <w:rPr>
          <w:rFonts w:ascii="Verdana" w:hAnsi="Verdana" w:cs="Calibri"/>
          <w:sz w:val="18"/>
          <w:szCs w:val="18"/>
          <w:lang w:eastAsia="en-US"/>
        </w:rPr>
        <w:t xml:space="preserve">1) </w:t>
      </w:r>
      <w:r w:rsidR="00CD3122">
        <w:rPr>
          <w:rFonts w:ascii="Verdana" w:hAnsi="Verdana" w:cs="Calibri"/>
          <w:sz w:val="18"/>
          <w:szCs w:val="18"/>
          <w:lang w:eastAsia="en-US"/>
        </w:rPr>
        <w:tab/>
      </w:r>
      <w:r w:rsidRPr="008215DC">
        <w:rPr>
          <w:rFonts w:ascii="Verdana" w:hAnsi="Verdana" w:cs="Calibri"/>
          <w:sz w:val="18"/>
          <w:szCs w:val="18"/>
          <w:lang w:eastAsia="en-US"/>
        </w:rPr>
        <w:t>Za ofertę najkorzystniejszą zostanie uznana oferta</w:t>
      </w:r>
      <w:r w:rsidR="00CD3122">
        <w:rPr>
          <w:rFonts w:ascii="Verdana" w:hAnsi="Verdana" w:cs="Calibri"/>
          <w:sz w:val="18"/>
          <w:szCs w:val="18"/>
          <w:lang w:eastAsia="en-US"/>
        </w:rPr>
        <w:t>, która odpowiada postanowieniom zapytania ofertowego (w szczególności opisowi przedmiotu zamówienia)</w:t>
      </w:r>
      <w:r w:rsidR="009F4D45">
        <w:rPr>
          <w:rFonts w:ascii="Verdana" w:hAnsi="Verdana" w:cs="Calibri"/>
          <w:sz w:val="18"/>
          <w:szCs w:val="18"/>
          <w:lang w:eastAsia="en-US"/>
        </w:rPr>
        <w:t>, została złożona przez Wykonawcę, który nie podlega wykluczeniu oraz spełnia warunki udziału w postępowaniu</w:t>
      </w:r>
      <w:r w:rsidR="00CD3122">
        <w:rPr>
          <w:rFonts w:ascii="Verdana" w:hAnsi="Verdana" w:cs="Calibri"/>
          <w:sz w:val="18"/>
          <w:szCs w:val="18"/>
          <w:lang w:eastAsia="en-US"/>
        </w:rPr>
        <w:t xml:space="preserve"> oraz uzyska największą liczbę</w:t>
      </w:r>
      <w:r w:rsidRPr="008215DC">
        <w:rPr>
          <w:rFonts w:ascii="Verdana" w:hAnsi="Verdana" w:cs="Calibri"/>
          <w:sz w:val="18"/>
          <w:szCs w:val="18"/>
          <w:lang w:eastAsia="en-US"/>
        </w:rPr>
        <w:t xml:space="preserve"> punktów w kryteri</w:t>
      </w:r>
      <w:r w:rsidR="00CD3122">
        <w:rPr>
          <w:rFonts w:ascii="Verdana" w:hAnsi="Verdana" w:cs="Calibri"/>
          <w:sz w:val="18"/>
          <w:szCs w:val="18"/>
          <w:lang w:eastAsia="en-US"/>
        </w:rPr>
        <w:t>um</w:t>
      </w:r>
      <w:r w:rsidRPr="008215DC">
        <w:rPr>
          <w:rFonts w:ascii="Verdana" w:hAnsi="Verdana" w:cs="Calibri"/>
          <w:sz w:val="18"/>
          <w:szCs w:val="18"/>
          <w:lang w:eastAsia="en-US"/>
        </w:rPr>
        <w:t>:</w:t>
      </w:r>
    </w:p>
    <w:p w14:paraId="6F16D6B2" w14:textId="7413E8A1" w:rsidR="00A723D5" w:rsidRDefault="00A723D5" w:rsidP="00A723D5">
      <w:pPr>
        <w:pStyle w:val="Akapitzlist"/>
        <w:autoSpaceDE w:val="0"/>
        <w:adjustRightInd w:val="0"/>
        <w:spacing w:after="80" w:line="240" w:lineRule="auto"/>
        <w:jc w:val="both"/>
        <w:rPr>
          <w:rFonts w:ascii="Verdana" w:eastAsia="SimSun" w:hAnsi="Verdana" w:cs="Calibri"/>
          <w:kern w:val="3"/>
          <w:sz w:val="18"/>
          <w:szCs w:val="18"/>
        </w:rPr>
      </w:pPr>
      <w:r w:rsidRPr="00A723D5">
        <w:rPr>
          <w:rFonts w:ascii="Verdana" w:eastAsia="SimSun" w:hAnsi="Verdana" w:cs="Calibri"/>
          <w:kern w:val="3"/>
          <w:sz w:val="18"/>
          <w:szCs w:val="18"/>
        </w:rPr>
        <w:t xml:space="preserve">Kryterium 1 –cena oferty brutto – waga kryterium </w:t>
      </w:r>
      <w:r w:rsidR="009F4D45">
        <w:rPr>
          <w:rFonts w:ascii="Verdana" w:eastAsia="SimSun" w:hAnsi="Verdana" w:cs="Calibri"/>
          <w:kern w:val="3"/>
          <w:sz w:val="18"/>
          <w:szCs w:val="18"/>
        </w:rPr>
        <w:t>7</w:t>
      </w:r>
      <w:r w:rsidRPr="00A723D5">
        <w:rPr>
          <w:rFonts w:ascii="Verdana" w:eastAsia="SimSun" w:hAnsi="Verdana" w:cs="Calibri"/>
          <w:kern w:val="3"/>
          <w:sz w:val="18"/>
          <w:szCs w:val="18"/>
        </w:rPr>
        <w:t>0 %</w:t>
      </w:r>
    </w:p>
    <w:p w14:paraId="0557BEC6" w14:textId="678C88A3" w:rsidR="00852E30" w:rsidRDefault="00852E30" w:rsidP="00A723D5">
      <w:pPr>
        <w:pStyle w:val="Akapitzlist"/>
        <w:autoSpaceDE w:val="0"/>
        <w:adjustRightInd w:val="0"/>
        <w:spacing w:after="80" w:line="240" w:lineRule="auto"/>
        <w:jc w:val="both"/>
        <w:rPr>
          <w:rFonts w:ascii="Verdana" w:eastAsia="SimSun" w:hAnsi="Verdana" w:cs="Calibri"/>
          <w:kern w:val="3"/>
          <w:sz w:val="18"/>
          <w:szCs w:val="18"/>
        </w:rPr>
      </w:pPr>
      <w:r>
        <w:rPr>
          <w:rFonts w:ascii="Verdana" w:eastAsia="SimSun" w:hAnsi="Verdana" w:cs="Calibri"/>
          <w:kern w:val="3"/>
          <w:sz w:val="18"/>
          <w:szCs w:val="18"/>
        </w:rPr>
        <w:t xml:space="preserve">Kryterium 2 – doświadczenie personelu Wykonawcy, który skierowany zostanie do realizacji zamówienia – waga kryterium </w:t>
      </w:r>
      <w:r w:rsidR="009F4D45">
        <w:rPr>
          <w:rFonts w:ascii="Verdana" w:eastAsia="SimSun" w:hAnsi="Verdana" w:cs="Calibri"/>
          <w:kern w:val="3"/>
          <w:sz w:val="18"/>
          <w:szCs w:val="18"/>
        </w:rPr>
        <w:t>3</w:t>
      </w:r>
      <w:r>
        <w:rPr>
          <w:rFonts w:ascii="Verdana" w:eastAsia="SimSun" w:hAnsi="Verdana" w:cs="Calibri"/>
          <w:kern w:val="3"/>
          <w:sz w:val="18"/>
          <w:szCs w:val="18"/>
        </w:rPr>
        <w:t>0%</w:t>
      </w:r>
    </w:p>
    <w:p w14:paraId="05FAA410" w14:textId="5BCF2ACB" w:rsidR="00A723D5" w:rsidRPr="00A723D5" w:rsidRDefault="00A723D5" w:rsidP="00A723D5">
      <w:pPr>
        <w:suppressAutoHyphens/>
        <w:autoSpaceDE w:val="0"/>
        <w:autoSpaceDN w:val="0"/>
        <w:adjustRightInd w:val="0"/>
        <w:spacing w:after="80" w:line="240" w:lineRule="auto"/>
        <w:ind w:left="284"/>
        <w:jc w:val="both"/>
        <w:textAlignment w:val="baseline"/>
        <w:rPr>
          <w:rFonts w:ascii="Verdana" w:eastAsia="SimSun" w:hAnsi="Verdana" w:cs="Calibri"/>
          <w:b/>
          <w:kern w:val="3"/>
          <w:sz w:val="18"/>
          <w:szCs w:val="18"/>
        </w:rPr>
      </w:pPr>
      <w:r w:rsidRPr="00A723D5">
        <w:rPr>
          <w:rFonts w:ascii="Verdana" w:eastAsia="SimSun" w:hAnsi="Verdana" w:cs="Calibri"/>
          <w:kern w:val="3"/>
          <w:sz w:val="18"/>
          <w:szCs w:val="18"/>
        </w:rPr>
        <w:t>2)</w:t>
      </w:r>
      <w:r w:rsidRPr="00A723D5">
        <w:rPr>
          <w:rFonts w:ascii="Verdana" w:eastAsia="SimSun" w:hAnsi="Verdana" w:cs="Calibri"/>
          <w:b/>
          <w:kern w:val="3"/>
          <w:sz w:val="18"/>
          <w:szCs w:val="18"/>
        </w:rPr>
        <w:t xml:space="preserve"> </w:t>
      </w:r>
      <w:r w:rsidR="00CD3122">
        <w:rPr>
          <w:rFonts w:ascii="Verdana" w:eastAsia="SimSun" w:hAnsi="Verdana" w:cs="Calibri"/>
          <w:b/>
          <w:kern w:val="3"/>
          <w:sz w:val="18"/>
          <w:szCs w:val="18"/>
        </w:rPr>
        <w:tab/>
      </w:r>
      <w:r w:rsidRPr="00A723D5">
        <w:rPr>
          <w:rFonts w:ascii="Verdana" w:eastAsia="SimSun" w:hAnsi="Verdana" w:cs="Calibri"/>
          <w:b/>
          <w:kern w:val="3"/>
          <w:sz w:val="18"/>
          <w:szCs w:val="18"/>
        </w:rPr>
        <w:t>Kryterium 1 „Cena oferty brutto” C:</w:t>
      </w:r>
    </w:p>
    <w:p w14:paraId="7B74AC50" w14:textId="06F3917A" w:rsidR="00A723D5" w:rsidRPr="00A723D5" w:rsidRDefault="00A723D5" w:rsidP="00A723D5">
      <w:pPr>
        <w:spacing w:after="80" w:line="240" w:lineRule="auto"/>
        <w:ind w:left="720"/>
        <w:contextualSpacing/>
        <w:jc w:val="both"/>
        <w:rPr>
          <w:rFonts w:ascii="Verdana" w:eastAsia="Times New Roman" w:hAnsi="Verdana" w:cs="Times New Roman"/>
          <w:b/>
          <w:sz w:val="18"/>
          <w:szCs w:val="18"/>
          <w:lang w:eastAsia="pl-PL"/>
        </w:rPr>
      </w:pPr>
      <w:r w:rsidRPr="00A723D5">
        <w:rPr>
          <w:rFonts w:ascii="Verdana" w:eastAsia="Times New Roman" w:hAnsi="Verdana" w:cs="Times New Roman"/>
          <w:b/>
          <w:sz w:val="18"/>
          <w:szCs w:val="18"/>
          <w:lang w:eastAsia="pl-PL"/>
        </w:rPr>
        <w:t xml:space="preserve">Kryterium 1 –cena oferty brutto C – waga kryterium </w:t>
      </w:r>
      <w:r w:rsidR="009F4D45">
        <w:rPr>
          <w:rFonts w:ascii="Verdana" w:eastAsia="Times New Roman" w:hAnsi="Verdana" w:cs="Times New Roman"/>
          <w:b/>
          <w:sz w:val="18"/>
          <w:szCs w:val="18"/>
          <w:lang w:eastAsia="pl-PL"/>
        </w:rPr>
        <w:t>7</w:t>
      </w:r>
      <w:r w:rsidR="00A55BB9">
        <w:rPr>
          <w:rFonts w:ascii="Verdana" w:eastAsia="Times New Roman" w:hAnsi="Verdana" w:cs="Times New Roman"/>
          <w:b/>
          <w:sz w:val="18"/>
          <w:szCs w:val="18"/>
          <w:lang w:eastAsia="pl-PL"/>
        </w:rPr>
        <w:t>0</w:t>
      </w:r>
      <w:r w:rsidRPr="00A723D5">
        <w:rPr>
          <w:rFonts w:ascii="Verdana" w:eastAsia="Times New Roman" w:hAnsi="Verdana" w:cs="Times New Roman"/>
          <w:b/>
          <w:sz w:val="18"/>
          <w:szCs w:val="18"/>
          <w:lang w:eastAsia="pl-PL"/>
        </w:rPr>
        <w:t>%</w:t>
      </w:r>
      <w:r>
        <w:rPr>
          <w:rFonts w:ascii="Verdana" w:eastAsia="Times New Roman" w:hAnsi="Verdana" w:cs="Times New Roman"/>
          <w:b/>
          <w:sz w:val="18"/>
          <w:szCs w:val="18"/>
          <w:lang w:eastAsia="pl-PL"/>
        </w:rPr>
        <w:t>.</w:t>
      </w:r>
    </w:p>
    <w:p w14:paraId="2D3EEDC1" w14:textId="77777777" w:rsidR="00415FCE" w:rsidRDefault="00415FCE" w:rsidP="00A723D5">
      <w:pPr>
        <w:spacing w:after="80" w:line="240" w:lineRule="auto"/>
        <w:ind w:left="709"/>
        <w:jc w:val="both"/>
        <w:rPr>
          <w:rFonts w:ascii="Verdana" w:eastAsia="Calibri" w:hAnsi="Verdana" w:cs="Times New Roman"/>
          <w:sz w:val="18"/>
          <w:szCs w:val="18"/>
        </w:rPr>
      </w:pPr>
    </w:p>
    <w:p w14:paraId="4832606E" w14:textId="03B95A24" w:rsidR="00415FCE" w:rsidRPr="00415FCE" w:rsidRDefault="00415FCE" w:rsidP="00415FCE">
      <w:pPr>
        <w:spacing w:after="80" w:line="240" w:lineRule="auto"/>
        <w:ind w:left="709"/>
        <w:jc w:val="both"/>
        <w:rPr>
          <w:rFonts w:ascii="Verdana" w:eastAsia="Calibri" w:hAnsi="Verdana" w:cs="Times New Roman"/>
          <w:sz w:val="18"/>
          <w:szCs w:val="18"/>
        </w:rPr>
      </w:pPr>
      <w:r w:rsidRPr="00415FCE">
        <w:rPr>
          <w:rFonts w:ascii="Verdana" w:eastAsia="Calibri" w:hAnsi="Verdana" w:cs="Times New Roman"/>
          <w:sz w:val="18"/>
          <w:szCs w:val="18"/>
        </w:rPr>
        <w:lastRenderedPageBreak/>
        <w:t>W celu dokonania oceny oferty w kryterium 1 Zamawiający najniższą cenę oferty (brutto) podzieli przez łączną cenę oferty badanej (bru</w:t>
      </w:r>
      <w:r w:rsidR="009E6047">
        <w:rPr>
          <w:rFonts w:ascii="Verdana" w:eastAsia="Calibri" w:hAnsi="Verdana" w:cs="Times New Roman"/>
          <w:sz w:val="18"/>
          <w:szCs w:val="18"/>
        </w:rPr>
        <w:t>tto), następnie pomnoży przez 10</w:t>
      </w:r>
      <w:r w:rsidRPr="00415FCE">
        <w:rPr>
          <w:rFonts w:ascii="Verdana" w:eastAsia="Calibri" w:hAnsi="Verdana" w:cs="Times New Roman"/>
          <w:sz w:val="18"/>
          <w:szCs w:val="18"/>
        </w:rPr>
        <w:t xml:space="preserve">0 pkt i przez wagę danego kryterium – </w:t>
      </w:r>
      <w:r w:rsidR="009F4D45">
        <w:rPr>
          <w:rFonts w:ascii="Verdana" w:eastAsia="Calibri" w:hAnsi="Verdana" w:cs="Times New Roman"/>
          <w:sz w:val="18"/>
          <w:szCs w:val="18"/>
        </w:rPr>
        <w:t>7</w:t>
      </w:r>
      <w:r w:rsidR="00A55BB9">
        <w:rPr>
          <w:rFonts w:ascii="Verdana" w:eastAsia="Calibri" w:hAnsi="Verdana" w:cs="Times New Roman"/>
          <w:sz w:val="18"/>
          <w:szCs w:val="18"/>
        </w:rPr>
        <w:t>0</w:t>
      </w:r>
      <w:r w:rsidRPr="00415FCE">
        <w:rPr>
          <w:rFonts w:ascii="Verdana" w:eastAsia="Calibri" w:hAnsi="Verdana" w:cs="Times New Roman"/>
          <w:sz w:val="18"/>
          <w:szCs w:val="18"/>
        </w:rPr>
        <w:t xml:space="preserve"> % (im niższa cena oferty – tym wyższa liczba uzyskanych punktów).</w:t>
      </w:r>
    </w:p>
    <w:p w14:paraId="4FAA4011" w14:textId="77777777" w:rsidR="00415FCE" w:rsidRPr="00415FCE" w:rsidRDefault="00415FCE" w:rsidP="00415FCE">
      <w:pPr>
        <w:shd w:val="clear" w:color="auto" w:fill="D9D9D9"/>
        <w:spacing w:after="200" w:line="276" w:lineRule="auto"/>
        <w:ind w:left="709"/>
        <w:rPr>
          <w:rFonts w:ascii="Verdana" w:eastAsia="Calibri" w:hAnsi="Verdana" w:cs="Times New Roman"/>
          <w:sz w:val="18"/>
          <w:szCs w:val="18"/>
        </w:rPr>
      </w:pPr>
      <w:r w:rsidRPr="00415FCE">
        <w:rPr>
          <w:rFonts w:ascii="Verdana" w:eastAsia="Calibri" w:hAnsi="Verdana" w:cs="Times New Roman"/>
          <w:sz w:val="18"/>
          <w:szCs w:val="18"/>
        </w:rPr>
        <w:tab/>
      </w:r>
      <w:r w:rsidRPr="00415FCE">
        <w:rPr>
          <w:rFonts w:ascii="Verdana" w:eastAsia="Calibri" w:hAnsi="Verdana" w:cs="Times New Roman"/>
          <w:sz w:val="18"/>
          <w:szCs w:val="18"/>
        </w:rPr>
        <w:tab/>
        <w:t>cena oferty brutto (najniższa)</w:t>
      </w:r>
    </w:p>
    <w:p w14:paraId="5168996D" w14:textId="09BD2115" w:rsidR="00415FCE" w:rsidRPr="00415FCE" w:rsidRDefault="00415FCE" w:rsidP="00415FCE">
      <w:pPr>
        <w:shd w:val="clear" w:color="auto" w:fill="D9D9D9"/>
        <w:spacing w:after="200" w:line="276" w:lineRule="auto"/>
        <w:ind w:left="709"/>
        <w:rPr>
          <w:rFonts w:ascii="Verdana" w:eastAsia="Calibri" w:hAnsi="Verdana" w:cs="Times New Roman"/>
          <w:sz w:val="18"/>
          <w:szCs w:val="18"/>
        </w:rPr>
      </w:pPr>
      <w:r w:rsidRPr="00415FCE">
        <w:rPr>
          <w:rFonts w:ascii="Verdana" w:eastAsia="Calibri" w:hAnsi="Verdana" w:cs="Times New Roman"/>
          <w:sz w:val="18"/>
          <w:szCs w:val="18"/>
        </w:rPr>
        <w:tab/>
        <w:t xml:space="preserve">L. pkt.= -----------------------------------------             x 100 pkt x </w:t>
      </w:r>
      <w:r w:rsidR="009F4D45">
        <w:rPr>
          <w:rFonts w:ascii="Verdana" w:eastAsia="Calibri" w:hAnsi="Verdana" w:cs="Times New Roman"/>
          <w:sz w:val="18"/>
          <w:szCs w:val="18"/>
        </w:rPr>
        <w:t>7</w:t>
      </w:r>
      <w:r w:rsidRPr="00415FCE">
        <w:rPr>
          <w:rFonts w:ascii="Verdana" w:eastAsia="Calibri" w:hAnsi="Verdana" w:cs="Times New Roman"/>
          <w:sz w:val="18"/>
          <w:szCs w:val="18"/>
        </w:rPr>
        <w:t>0 %</w:t>
      </w:r>
    </w:p>
    <w:p w14:paraId="34D2CEDA" w14:textId="77777777" w:rsidR="00415FCE" w:rsidRPr="00415FCE" w:rsidRDefault="00415FCE" w:rsidP="00415FCE">
      <w:pPr>
        <w:shd w:val="clear" w:color="auto" w:fill="D9D9D9"/>
        <w:spacing w:after="200" w:line="276" w:lineRule="auto"/>
        <w:ind w:left="709"/>
        <w:rPr>
          <w:rFonts w:ascii="Verdana" w:eastAsia="Calibri" w:hAnsi="Verdana" w:cs="Times New Roman"/>
          <w:sz w:val="18"/>
          <w:szCs w:val="18"/>
        </w:rPr>
      </w:pPr>
      <w:r w:rsidRPr="00415FCE">
        <w:rPr>
          <w:rFonts w:ascii="Verdana" w:eastAsia="Calibri" w:hAnsi="Verdana" w:cs="Times New Roman"/>
          <w:sz w:val="18"/>
          <w:szCs w:val="18"/>
        </w:rPr>
        <w:tab/>
      </w:r>
      <w:r w:rsidRPr="00415FCE">
        <w:rPr>
          <w:rFonts w:ascii="Verdana" w:eastAsia="Calibri" w:hAnsi="Verdana" w:cs="Times New Roman"/>
          <w:sz w:val="18"/>
          <w:szCs w:val="18"/>
        </w:rPr>
        <w:tab/>
        <w:t xml:space="preserve"> cena oferty badanej brutto (x)</w:t>
      </w:r>
    </w:p>
    <w:p w14:paraId="16565C63" w14:textId="77777777" w:rsidR="00415FCE" w:rsidRPr="00415FCE" w:rsidRDefault="00415FCE" w:rsidP="00415FCE">
      <w:pPr>
        <w:spacing w:after="200" w:line="240" w:lineRule="auto"/>
        <w:ind w:left="709"/>
        <w:jc w:val="both"/>
        <w:rPr>
          <w:rFonts w:ascii="Verdana" w:eastAsia="Calibri" w:hAnsi="Verdana" w:cs="Times New Roman"/>
          <w:sz w:val="18"/>
          <w:szCs w:val="18"/>
        </w:rPr>
      </w:pPr>
      <w:r w:rsidRPr="00415FCE">
        <w:rPr>
          <w:rFonts w:ascii="Verdana" w:eastAsia="Calibri" w:hAnsi="Verdana" w:cs="Times New Roman"/>
          <w:sz w:val="18"/>
          <w:szCs w:val="18"/>
        </w:rPr>
        <w:t>Ocena punktowa w kryterium „Cena oferty brutto” dokonana zostanie na podstawie ceny oferty brutto wskazanej przez Wykonawcę w formularzu ofertowym i przeliczona według wzoru opisanego powyżej.</w:t>
      </w:r>
    </w:p>
    <w:p w14:paraId="0A22F79E" w14:textId="2EE1E71F" w:rsidR="00415FCE" w:rsidRDefault="00415FCE" w:rsidP="00415FCE">
      <w:pPr>
        <w:spacing w:after="200" w:line="276" w:lineRule="auto"/>
        <w:ind w:left="709"/>
        <w:jc w:val="both"/>
        <w:rPr>
          <w:rFonts w:ascii="Verdana" w:eastAsia="Calibri" w:hAnsi="Verdana" w:cs="Times New Roman"/>
          <w:sz w:val="18"/>
          <w:szCs w:val="18"/>
        </w:rPr>
      </w:pPr>
      <w:r w:rsidRPr="00415FCE">
        <w:rPr>
          <w:rFonts w:ascii="Verdana" w:eastAsia="Calibri" w:hAnsi="Verdana" w:cs="Times New Roman"/>
          <w:sz w:val="18"/>
          <w:szCs w:val="18"/>
        </w:rPr>
        <w:t xml:space="preserve">W ramach kryterium 1 oferta Wykonawcy może otrzymać maksymalnie </w:t>
      </w:r>
      <w:r w:rsidR="009F4D45">
        <w:rPr>
          <w:rFonts w:ascii="Verdana" w:eastAsia="Calibri" w:hAnsi="Verdana" w:cs="Times New Roman"/>
          <w:sz w:val="18"/>
          <w:szCs w:val="18"/>
        </w:rPr>
        <w:t>7</w:t>
      </w:r>
      <w:r w:rsidRPr="00415FCE">
        <w:rPr>
          <w:rFonts w:ascii="Verdana" w:eastAsia="Calibri" w:hAnsi="Verdana" w:cs="Times New Roman"/>
          <w:sz w:val="18"/>
          <w:szCs w:val="18"/>
        </w:rPr>
        <w:t>0 punktów.</w:t>
      </w:r>
    </w:p>
    <w:p w14:paraId="451AC1FA" w14:textId="78E43D77" w:rsidR="00852E30" w:rsidRDefault="00852E30" w:rsidP="00415FCE">
      <w:pPr>
        <w:spacing w:after="200" w:line="276" w:lineRule="auto"/>
        <w:ind w:left="709"/>
        <w:jc w:val="both"/>
        <w:rPr>
          <w:rFonts w:ascii="Verdana" w:eastAsia="Calibri" w:hAnsi="Verdana" w:cs="Times New Roman"/>
          <w:b/>
          <w:bCs/>
          <w:sz w:val="18"/>
          <w:szCs w:val="18"/>
        </w:rPr>
      </w:pPr>
      <w:r>
        <w:rPr>
          <w:rFonts w:ascii="Verdana" w:eastAsia="Calibri" w:hAnsi="Verdana" w:cs="Times New Roman"/>
          <w:sz w:val="18"/>
          <w:szCs w:val="18"/>
        </w:rPr>
        <w:t xml:space="preserve">3) </w:t>
      </w:r>
      <w:r w:rsidRPr="00852E30">
        <w:rPr>
          <w:rFonts w:ascii="Verdana" w:eastAsia="Calibri" w:hAnsi="Verdana" w:cs="Times New Roman"/>
          <w:b/>
          <w:bCs/>
          <w:sz w:val="18"/>
          <w:szCs w:val="18"/>
        </w:rPr>
        <w:t xml:space="preserve">Kryterium 2 </w:t>
      </w:r>
      <w:bookmarkStart w:id="11" w:name="_Hlk152915021"/>
      <w:r w:rsidRPr="00852E30">
        <w:rPr>
          <w:rFonts w:ascii="Verdana" w:eastAsia="Calibri" w:hAnsi="Verdana" w:cs="Times New Roman"/>
          <w:b/>
          <w:bCs/>
          <w:sz w:val="18"/>
          <w:szCs w:val="18"/>
        </w:rPr>
        <w:t xml:space="preserve">„Doświadczenie personelu Wykonawcy, który skierowany zostanie </w:t>
      </w:r>
      <w:bookmarkStart w:id="12" w:name="_Hlk152916018"/>
      <w:r w:rsidRPr="00852E30">
        <w:rPr>
          <w:rFonts w:ascii="Verdana" w:eastAsia="Calibri" w:hAnsi="Verdana" w:cs="Times New Roman"/>
          <w:b/>
          <w:bCs/>
          <w:sz w:val="18"/>
          <w:szCs w:val="18"/>
        </w:rPr>
        <w:t>do realizacji zamówienia”</w:t>
      </w:r>
      <w:r>
        <w:rPr>
          <w:rFonts w:ascii="Verdana" w:eastAsia="Calibri" w:hAnsi="Verdana" w:cs="Times New Roman"/>
          <w:b/>
          <w:bCs/>
          <w:sz w:val="18"/>
          <w:szCs w:val="18"/>
        </w:rPr>
        <w:t xml:space="preserve"> D</w:t>
      </w:r>
    </w:p>
    <w:bookmarkEnd w:id="11"/>
    <w:p w14:paraId="03AEF488" w14:textId="77354FE0" w:rsidR="00852E30" w:rsidRPr="00852E30" w:rsidRDefault="00852E30" w:rsidP="00415FCE">
      <w:pPr>
        <w:spacing w:after="200" w:line="276" w:lineRule="auto"/>
        <w:ind w:left="709"/>
        <w:jc w:val="both"/>
        <w:rPr>
          <w:rFonts w:ascii="Verdana" w:eastAsia="Calibri" w:hAnsi="Verdana" w:cs="Times New Roman"/>
          <w:b/>
          <w:bCs/>
          <w:sz w:val="18"/>
          <w:szCs w:val="18"/>
        </w:rPr>
      </w:pPr>
      <w:r w:rsidRPr="00852E30">
        <w:rPr>
          <w:rFonts w:ascii="Verdana" w:eastAsia="Calibri" w:hAnsi="Verdana" w:cs="Times New Roman"/>
          <w:b/>
          <w:bCs/>
          <w:sz w:val="18"/>
          <w:szCs w:val="18"/>
        </w:rPr>
        <w:t xml:space="preserve">Kryterium 2 - „Doświadczenie </w:t>
      </w:r>
      <w:bookmarkStart w:id="13" w:name="_Hlk153213322"/>
      <w:r w:rsidRPr="00852E30">
        <w:rPr>
          <w:rFonts w:ascii="Verdana" w:eastAsia="Calibri" w:hAnsi="Verdana" w:cs="Times New Roman"/>
          <w:b/>
          <w:bCs/>
          <w:sz w:val="18"/>
          <w:szCs w:val="18"/>
        </w:rPr>
        <w:t>personelu Wykonawcy, który skierowany zostanie do realizacji zamówienia</w:t>
      </w:r>
      <w:bookmarkEnd w:id="13"/>
      <w:r w:rsidRPr="00852E30">
        <w:rPr>
          <w:rFonts w:ascii="Verdana" w:eastAsia="Calibri" w:hAnsi="Verdana" w:cs="Times New Roman"/>
          <w:b/>
          <w:bCs/>
          <w:sz w:val="18"/>
          <w:szCs w:val="18"/>
        </w:rPr>
        <w:t xml:space="preserve">” D – waga kryterium </w:t>
      </w:r>
      <w:r w:rsidR="009F4D45">
        <w:rPr>
          <w:rFonts w:ascii="Verdana" w:eastAsia="Calibri" w:hAnsi="Verdana" w:cs="Times New Roman"/>
          <w:b/>
          <w:bCs/>
          <w:sz w:val="18"/>
          <w:szCs w:val="18"/>
        </w:rPr>
        <w:t>3</w:t>
      </w:r>
      <w:r w:rsidRPr="00852E30">
        <w:rPr>
          <w:rFonts w:ascii="Verdana" w:eastAsia="Calibri" w:hAnsi="Verdana" w:cs="Times New Roman"/>
          <w:b/>
          <w:bCs/>
          <w:sz w:val="18"/>
          <w:szCs w:val="18"/>
        </w:rPr>
        <w:t>0%</w:t>
      </w:r>
    </w:p>
    <w:p w14:paraId="49267A7F" w14:textId="06DC4B36" w:rsidR="009F4D45" w:rsidRDefault="009F4D45" w:rsidP="00415FCE">
      <w:pPr>
        <w:spacing w:after="200" w:line="276" w:lineRule="auto"/>
        <w:ind w:left="709"/>
        <w:jc w:val="both"/>
        <w:rPr>
          <w:rFonts w:ascii="Verdana" w:eastAsia="Calibri" w:hAnsi="Verdana" w:cs="Times New Roman"/>
          <w:sz w:val="18"/>
          <w:szCs w:val="18"/>
        </w:rPr>
      </w:pPr>
      <w:r>
        <w:rPr>
          <w:rFonts w:ascii="Verdana" w:eastAsia="Calibri" w:hAnsi="Verdana" w:cs="Times New Roman"/>
          <w:sz w:val="18"/>
          <w:szCs w:val="18"/>
        </w:rPr>
        <w:t>Kryterium 2 składa się z trzech podkryteriów:</w:t>
      </w:r>
    </w:p>
    <w:p w14:paraId="00DCE600" w14:textId="572AD450" w:rsidR="009F4D45" w:rsidRDefault="009F4D45" w:rsidP="00415FCE">
      <w:pPr>
        <w:spacing w:after="200" w:line="276" w:lineRule="auto"/>
        <w:ind w:left="709"/>
        <w:jc w:val="both"/>
        <w:rPr>
          <w:rFonts w:ascii="Verdana" w:eastAsia="Calibri" w:hAnsi="Verdana" w:cs="Times New Roman"/>
          <w:sz w:val="18"/>
          <w:szCs w:val="18"/>
        </w:rPr>
      </w:pPr>
      <w:r>
        <w:rPr>
          <w:rFonts w:ascii="Verdana" w:eastAsia="Calibri" w:hAnsi="Verdana" w:cs="Times New Roman"/>
          <w:sz w:val="18"/>
          <w:szCs w:val="18"/>
        </w:rPr>
        <w:t>- podkryterium 2.1 Doświadczenie kierownika budowy</w:t>
      </w:r>
    </w:p>
    <w:p w14:paraId="5F28F590" w14:textId="2C190BAD" w:rsidR="009F4D45" w:rsidRDefault="009F4D45" w:rsidP="00415FCE">
      <w:pPr>
        <w:spacing w:after="200" w:line="276" w:lineRule="auto"/>
        <w:ind w:left="709"/>
        <w:jc w:val="both"/>
        <w:rPr>
          <w:rFonts w:ascii="Verdana" w:eastAsia="Calibri" w:hAnsi="Verdana" w:cs="Times New Roman"/>
          <w:sz w:val="18"/>
          <w:szCs w:val="18"/>
        </w:rPr>
      </w:pPr>
      <w:r>
        <w:rPr>
          <w:rFonts w:ascii="Verdana" w:eastAsia="Calibri" w:hAnsi="Verdana" w:cs="Times New Roman"/>
          <w:sz w:val="18"/>
          <w:szCs w:val="18"/>
        </w:rPr>
        <w:t>- podkryterium 2.2. Doświadczenie kierownika robót elektrycznych</w:t>
      </w:r>
    </w:p>
    <w:p w14:paraId="07B80D29" w14:textId="34E31D22" w:rsidR="009F4D45" w:rsidRDefault="009F4D45" w:rsidP="00415FCE">
      <w:pPr>
        <w:spacing w:after="200" w:line="276" w:lineRule="auto"/>
        <w:ind w:left="709"/>
        <w:jc w:val="both"/>
        <w:rPr>
          <w:rFonts w:ascii="Verdana" w:eastAsia="Calibri" w:hAnsi="Verdana" w:cs="Times New Roman"/>
          <w:sz w:val="18"/>
          <w:szCs w:val="18"/>
        </w:rPr>
      </w:pPr>
      <w:r>
        <w:rPr>
          <w:rFonts w:ascii="Verdana" w:eastAsia="Calibri" w:hAnsi="Verdana" w:cs="Times New Roman"/>
          <w:sz w:val="18"/>
          <w:szCs w:val="18"/>
        </w:rPr>
        <w:t>- podkryterium 2.3 Doświadczenie kierownika robót sanitarnych</w:t>
      </w:r>
    </w:p>
    <w:p w14:paraId="0E49B16F" w14:textId="77777777" w:rsidR="009F4D45" w:rsidRDefault="009F4D45" w:rsidP="00415FCE">
      <w:pPr>
        <w:spacing w:after="200" w:line="276" w:lineRule="auto"/>
        <w:ind w:left="709"/>
        <w:jc w:val="both"/>
        <w:rPr>
          <w:rFonts w:ascii="Verdana" w:eastAsia="Calibri" w:hAnsi="Verdana" w:cs="Times New Roman"/>
          <w:sz w:val="18"/>
          <w:szCs w:val="18"/>
        </w:rPr>
      </w:pPr>
    </w:p>
    <w:p w14:paraId="6DB635B3" w14:textId="2FB70EA4" w:rsidR="009F4D45" w:rsidRPr="009F4D45" w:rsidRDefault="009F4D45" w:rsidP="00415FCE">
      <w:pPr>
        <w:spacing w:after="200" w:line="276" w:lineRule="auto"/>
        <w:ind w:left="709"/>
        <w:jc w:val="both"/>
        <w:rPr>
          <w:rFonts w:ascii="Verdana" w:eastAsia="Calibri" w:hAnsi="Verdana" w:cs="Times New Roman"/>
          <w:b/>
          <w:bCs/>
          <w:sz w:val="18"/>
          <w:szCs w:val="18"/>
          <w:u w:val="single"/>
        </w:rPr>
      </w:pPr>
      <w:r w:rsidRPr="009F4D45">
        <w:rPr>
          <w:rFonts w:ascii="Verdana" w:eastAsia="Calibri" w:hAnsi="Verdana" w:cs="Times New Roman"/>
          <w:b/>
          <w:bCs/>
          <w:sz w:val="18"/>
          <w:szCs w:val="18"/>
          <w:u w:val="single"/>
        </w:rPr>
        <w:t>PODKRYTERIUM 2.1.</w:t>
      </w:r>
    </w:p>
    <w:p w14:paraId="0F6EE6BE" w14:textId="49CF8E1E" w:rsidR="009F4D45" w:rsidRPr="009F4D45" w:rsidRDefault="009F4D45" w:rsidP="009F4D45">
      <w:pPr>
        <w:spacing w:after="200" w:line="276" w:lineRule="auto"/>
        <w:ind w:left="709"/>
        <w:jc w:val="both"/>
        <w:rPr>
          <w:rFonts w:ascii="Verdana" w:eastAsia="Calibri" w:hAnsi="Verdana" w:cs="Times New Roman"/>
          <w:sz w:val="18"/>
          <w:szCs w:val="18"/>
        </w:rPr>
      </w:pPr>
      <w:r w:rsidRPr="009F4D45">
        <w:rPr>
          <w:rFonts w:ascii="Verdana" w:eastAsia="Calibri" w:hAnsi="Verdana" w:cs="Times New Roman"/>
          <w:sz w:val="18"/>
          <w:szCs w:val="18"/>
        </w:rPr>
        <w:t xml:space="preserve">W przypadku gdy Wykonawca wykaże, że osoba wskazana na stanowisko Kierownika budowy posiada </w:t>
      </w:r>
      <w:bookmarkStart w:id="14" w:name="_Hlk132211487"/>
      <w:r w:rsidRPr="009F4D45">
        <w:rPr>
          <w:rFonts w:ascii="Verdana" w:eastAsia="Calibri" w:hAnsi="Verdana" w:cs="Times New Roman"/>
          <w:sz w:val="18"/>
          <w:szCs w:val="18"/>
        </w:rPr>
        <w:t xml:space="preserve">doświadczenie zawodowe obejmujące sprawowanie funkcji kierownika budowy, kierownika robót lub inspektora nadzoru od rozpoczęcia robót do wykonania zadania (definicja wykonania zadania: protokół odbioru lub równoważny dokument), przy realizacji 1 zadania polegającego w kierowaniu </w:t>
      </w:r>
      <w:r w:rsidRPr="009F4D45">
        <w:rPr>
          <w:rFonts w:ascii="Verdana" w:eastAsia="Calibri" w:hAnsi="Verdana" w:cs="Times New Roman"/>
          <w:b/>
          <w:bCs/>
          <w:sz w:val="18"/>
          <w:szCs w:val="18"/>
        </w:rPr>
        <w:t>jedną</w:t>
      </w:r>
      <w:r w:rsidRPr="009F4D45">
        <w:rPr>
          <w:rFonts w:ascii="Verdana" w:eastAsia="Calibri" w:hAnsi="Verdana" w:cs="Times New Roman"/>
          <w:sz w:val="18"/>
          <w:szCs w:val="18"/>
        </w:rPr>
        <w:t xml:space="preserve"> budową (w rozumieniu art. 3 pkt. 6 ustawy Prawo budowlane) </w:t>
      </w:r>
      <w:bookmarkStart w:id="15" w:name="_Hlk153212253"/>
      <w:bookmarkEnd w:id="14"/>
      <w:r w:rsidRPr="009F4D45">
        <w:rPr>
          <w:rFonts w:ascii="Verdana" w:eastAsia="Calibri" w:hAnsi="Verdana" w:cs="Times New Roman"/>
          <w:sz w:val="18"/>
          <w:szCs w:val="18"/>
        </w:rPr>
        <w:t>obiektu kubaturowego, wraz z instalacjami, o kubaturze min. 1</w:t>
      </w:r>
      <w:r w:rsidR="0026492B">
        <w:rPr>
          <w:rFonts w:ascii="Verdana" w:eastAsia="Calibri" w:hAnsi="Verdana" w:cs="Times New Roman"/>
          <w:sz w:val="18"/>
          <w:szCs w:val="18"/>
        </w:rPr>
        <w:t>2</w:t>
      </w:r>
      <w:r w:rsidRPr="009F4D45">
        <w:rPr>
          <w:rFonts w:ascii="Verdana" w:eastAsia="Calibri" w:hAnsi="Verdana" w:cs="Times New Roman"/>
          <w:sz w:val="18"/>
          <w:szCs w:val="18"/>
        </w:rPr>
        <w:t>.000 m3 i o powierzchni użytkowej wynoszącej min.</w:t>
      </w:r>
      <w:r w:rsidR="0026492B">
        <w:rPr>
          <w:rFonts w:ascii="Verdana" w:eastAsia="Calibri" w:hAnsi="Verdana" w:cs="Times New Roman"/>
          <w:sz w:val="18"/>
          <w:szCs w:val="18"/>
        </w:rPr>
        <w:t xml:space="preserve"> 2.5</w:t>
      </w:r>
      <w:r w:rsidRPr="009F4D45">
        <w:rPr>
          <w:rFonts w:ascii="Verdana" w:eastAsia="Calibri" w:hAnsi="Verdana" w:cs="Times New Roman"/>
          <w:sz w:val="18"/>
          <w:szCs w:val="18"/>
        </w:rPr>
        <w:t>00 m2</w:t>
      </w:r>
      <w:bookmarkEnd w:id="15"/>
      <w:r w:rsidRPr="009F4D45">
        <w:rPr>
          <w:rFonts w:ascii="Verdana" w:eastAsia="Calibri" w:hAnsi="Verdana" w:cs="Times New Roman"/>
          <w:sz w:val="18"/>
          <w:szCs w:val="18"/>
        </w:rPr>
        <w:t>– otrzyma 0 pkt</w:t>
      </w:r>
      <w:r>
        <w:rPr>
          <w:rFonts w:ascii="Verdana" w:eastAsia="Calibri" w:hAnsi="Verdana" w:cs="Times New Roman"/>
          <w:sz w:val="18"/>
          <w:szCs w:val="18"/>
        </w:rPr>
        <w:t>.</w:t>
      </w:r>
    </w:p>
    <w:p w14:paraId="2C96BB40" w14:textId="53A1AAD5" w:rsidR="009F4D45" w:rsidRPr="009F4D45" w:rsidRDefault="009F4D45" w:rsidP="009F4D45">
      <w:pPr>
        <w:spacing w:after="200" w:line="276" w:lineRule="auto"/>
        <w:ind w:left="709"/>
        <w:jc w:val="both"/>
        <w:rPr>
          <w:rFonts w:ascii="Verdana" w:eastAsia="Calibri" w:hAnsi="Verdana" w:cs="Times New Roman"/>
          <w:sz w:val="18"/>
          <w:szCs w:val="18"/>
        </w:rPr>
      </w:pPr>
      <w:r w:rsidRPr="009F4D45">
        <w:rPr>
          <w:rFonts w:ascii="Verdana" w:eastAsia="Calibri" w:hAnsi="Verdana" w:cs="Times New Roman"/>
          <w:sz w:val="18"/>
          <w:szCs w:val="18"/>
        </w:rPr>
        <w:t xml:space="preserve">W przypadku gdy Wykonawca wykaże, że osoba wskazana na stanowisko Kierownika budowy posiada doświadczenie zawodowe obejmujące sprawowanie funkcji kierownika budowy, kierownika robót lub inspektora nadzoru od rozpoczęcia robót do wykonania zadania (definicja wykonania zadania: protokół odbioru lub równoważny dokument), przy realizacji </w:t>
      </w:r>
      <w:r w:rsidRPr="00D9715D">
        <w:rPr>
          <w:rFonts w:ascii="Verdana" w:eastAsia="Calibri" w:hAnsi="Verdana" w:cs="Times New Roman"/>
          <w:b/>
          <w:bCs/>
          <w:sz w:val="18"/>
          <w:szCs w:val="18"/>
        </w:rPr>
        <w:t>więcej niż 1 zadania</w:t>
      </w:r>
      <w:r w:rsidRPr="009F4D45">
        <w:rPr>
          <w:rFonts w:ascii="Verdana" w:eastAsia="Calibri" w:hAnsi="Verdana" w:cs="Times New Roman"/>
          <w:sz w:val="18"/>
          <w:szCs w:val="18"/>
        </w:rPr>
        <w:t xml:space="preserve"> polegającego w kierowaniu budową (w rozumieniu art. 3 pkt. 6 ustawy Prawo budowlane) obiektu kubaturowego, wraz z instalacjami, o kubaturze min. 1</w:t>
      </w:r>
      <w:r w:rsidR="0026492B">
        <w:rPr>
          <w:rFonts w:ascii="Verdana" w:eastAsia="Calibri" w:hAnsi="Verdana" w:cs="Times New Roman"/>
          <w:sz w:val="18"/>
          <w:szCs w:val="18"/>
        </w:rPr>
        <w:t>2</w:t>
      </w:r>
      <w:r w:rsidRPr="009F4D45">
        <w:rPr>
          <w:rFonts w:ascii="Verdana" w:eastAsia="Calibri" w:hAnsi="Verdana" w:cs="Times New Roman"/>
          <w:sz w:val="18"/>
          <w:szCs w:val="18"/>
        </w:rPr>
        <w:t xml:space="preserve">.000 m3 i o powierzchni użytkowej wynoszącej min. </w:t>
      </w:r>
      <w:r w:rsidR="0026492B">
        <w:rPr>
          <w:rFonts w:ascii="Verdana" w:eastAsia="Calibri" w:hAnsi="Verdana" w:cs="Times New Roman"/>
          <w:sz w:val="18"/>
          <w:szCs w:val="18"/>
        </w:rPr>
        <w:t>2.5</w:t>
      </w:r>
      <w:r w:rsidRPr="009F4D45">
        <w:rPr>
          <w:rFonts w:ascii="Verdana" w:eastAsia="Calibri" w:hAnsi="Verdana" w:cs="Times New Roman"/>
          <w:sz w:val="18"/>
          <w:szCs w:val="18"/>
        </w:rPr>
        <w:t xml:space="preserve">00 m2– otrzyma za każde dodatkowe zadanie spełniające warunki opisane powyżej- </w:t>
      </w:r>
      <w:r>
        <w:rPr>
          <w:rFonts w:ascii="Verdana" w:eastAsia="Calibri" w:hAnsi="Verdana" w:cs="Times New Roman"/>
          <w:sz w:val="18"/>
          <w:szCs w:val="18"/>
        </w:rPr>
        <w:t>2</w:t>
      </w:r>
      <w:r w:rsidRPr="009F4D45">
        <w:rPr>
          <w:rFonts w:ascii="Verdana" w:eastAsia="Calibri" w:hAnsi="Verdana" w:cs="Times New Roman"/>
          <w:sz w:val="18"/>
          <w:szCs w:val="18"/>
        </w:rPr>
        <w:t xml:space="preserve"> pkt</w:t>
      </w:r>
      <w:r>
        <w:rPr>
          <w:rFonts w:ascii="Verdana" w:eastAsia="Calibri" w:hAnsi="Verdana" w:cs="Times New Roman"/>
          <w:sz w:val="18"/>
          <w:szCs w:val="18"/>
        </w:rPr>
        <w:t>.</w:t>
      </w:r>
    </w:p>
    <w:p w14:paraId="2D9A50E1" w14:textId="03590C87" w:rsidR="009F4D45" w:rsidRDefault="009F4D45" w:rsidP="009F4D45">
      <w:pPr>
        <w:spacing w:after="200" w:line="276" w:lineRule="auto"/>
        <w:ind w:left="709"/>
        <w:jc w:val="both"/>
        <w:rPr>
          <w:rFonts w:ascii="Verdana" w:eastAsia="Calibri" w:hAnsi="Verdana" w:cs="Times New Roman"/>
          <w:sz w:val="18"/>
          <w:szCs w:val="18"/>
        </w:rPr>
      </w:pPr>
      <w:r w:rsidRPr="009F4D45">
        <w:rPr>
          <w:rFonts w:ascii="Verdana" w:eastAsia="Calibri" w:hAnsi="Verdana" w:cs="Times New Roman"/>
          <w:sz w:val="18"/>
          <w:szCs w:val="18"/>
        </w:rPr>
        <w:t xml:space="preserve">Oferta Wykonawcy maksymalnie może otrzymać w tym podkryterium łącznie </w:t>
      </w:r>
      <w:r>
        <w:rPr>
          <w:rFonts w:ascii="Verdana" w:eastAsia="Calibri" w:hAnsi="Verdana" w:cs="Times New Roman"/>
          <w:sz w:val="18"/>
          <w:szCs w:val="18"/>
        </w:rPr>
        <w:t>1</w:t>
      </w:r>
      <w:r w:rsidRPr="009F4D45">
        <w:rPr>
          <w:rFonts w:ascii="Verdana" w:eastAsia="Calibri" w:hAnsi="Verdana" w:cs="Times New Roman"/>
          <w:sz w:val="18"/>
          <w:szCs w:val="18"/>
        </w:rPr>
        <w:t xml:space="preserve">0 pkt. W celu otrzymania </w:t>
      </w:r>
      <w:r>
        <w:rPr>
          <w:rFonts w:ascii="Verdana" w:eastAsia="Calibri" w:hAnsi="Verdana" w:cs="Times New Roman"/>
          <w:sz w:val="18"/>
          <w:szCs w:val="18"/>
        </w:rPr>
        <w:t>1</w:t>
      </w:r>
      <w:r w:rsidRPr="009F4D45">
        <w:rPr>
          <w:rFonts w:ascii="Verdana" w:eastAsia="Calibri" w:hAnsi="Verdana" w:cs="Times New Roman"/>
          <w:sz w:val="18"/>
          <w:szCs w:val="18"/>
        </w:rPr>
        <w:t xml:space="preserve">0 pkt, Wykonawca powinien wskazać, iż osoba wskazana na stanowisko Kierownika budowy posiada doświadczenie zawodowe w kierowaniu łącznie </w:t>
      </w:r>
      <w:r>
        <w:rPr>
          <w:rFonts w:ascii="Verdana" w:eastAsia="Calibri" w:hAnsi="Verdana" w:cs="Times New Roman"/>
          <w:sz w:val="18"/>
          <w:szCs w:val="18"/>
        </w:rPr>
        <w:t>6</w:t>
      </w:r>
      <w:r w:rsidRPr="009F4D45">
        <w:rPr>
          <w:rFonts w:ascii="Verdana" w:eastAsia="Calibri" w:hAnsi="Verdana" w:cs="Times New Roman"/>
          <w:sz w:val="18"/>
          <w:szCs w:val="18"/>
        </w:rPr>
        <w:t xml:space="preserve"> zadaniami polegającymi </w:t>
      </w:r>
      <w:r w:rsidR="00D9715D">
        <w:rPr>
          <w:rFonts w:ascii="Verdana" w:eastAsia="Calibri" w:hAnsi="Verdana" w:cs="Times New Roman"/>
          <w:sz w:val="18"/>
          <w:szCs w:val="18"/>
        </w:rPr>
        <w:t>na</w:t>
      </w:r>
      <w:r w:rsidRPr="009F4D45">
        <w:rPr>
          <w:rFonts w:ascii="Verdana" w:eastAsia="Calibri" w:hAnsi="Verdana" w:cs="Times New Roman"/>
          <w:sz w:val="18"/>
          <w:szCs w:val="18"/>
        </w:rPr>
        <w:t xml:space="preserve"> kierowaniu budową (w rozumieniu art. 3 pkt. 6 ustawy Prawo budowlane) </w:t>
      </w:r>
      <w:r w:rsidR="00D9715D" w:rsidRPr="00D9715D">
        <w:rPr>
          <w:rFonts w:ascii="Verdana" w:eastAsia="Calibri" w:hAnsi="Verdana" w:cs="Times New Roman"/>
          <w:sz w:val="18"/>
          <w:szCs w:val="18"/>
        </w:rPr>
        <w:t>obiektu kubaturowego, wraz z instalacjami, o kubaturze min. 1</w:t>
      </w:r>
      <w:r w:rsidR="0026492B">
        <w:rPr>
          <w:rFonts w:ascii="Verdana" w:eastAsia="Calibri" w:hAnsi="Verdana" w:cs="Times New Roman"/>
          <w:sz w:val="18"/>
          <w:szCs w:val="18"/>
        </w:rPr>
        <w:t>2</w:t>
      </w:r>
      <w:r w:rsidR="00D9715D" w:rsidRPr="00D9715D">
        <w:rPr>
          <w:rFonts w:ascii="Verdana" w:eastAsia="Calibri" w:hAnsi="Verdana" w:cs="Times New Roman"/>
          <w:sz w:val="18"/>
          <w:szCs w:val="18"/>
        </w:rPr>
        <w:t xml:space="preserve">.000 m3 i o powierzchni użytkowej wynoszącej min. </w:t>
      </w:r>
      <w:r w:rsidR="0026492B">
        <w:rPr>
          <w:rFonts w:ascii="Verdana" w:eastAsia="Calibri" w:hAnsi="Verdana" w:cs="Times New Roman"/>
          <w:sz w:val="18"/>
          <w:szCs w:val="18"/>
        </w:rPr>
        <w:t>2.5</w:t>
      </w:r>
      <w:r w:rsidR="00D9715D" w:rsidRPr="00D9715D">
        <w:rPr>
          <w:rFonts w:ascii="Verdana" w:eastAsia="Calibri" w:hAnsi="Verdana" w:cs="Times New Roman"/>
          <w:sz w:val="18"/>
          <w:szCs w:val="18"/>
        </w:rPr>
        <w:t>00 m2</w:t>
      </w:r>
      <w:r w:rsidRPr="009F4D45">
        <w:rPr>
          <w:rFonts w:ascii="Verdana" w:eastAsia="Calibri" w:hAnsi="Verdana" w:cs="Times New Roman"/>
          <w:sz w:val="18"/>
          <w:szCs w:val="18"/>
        </w:rPr>
        <w:t xml:space="preserve"> - każda.</w:t>
      </w:r>
    </w:p>
    <w:p w14:paraId="6351A97B" w14:textId="0FCF5853" w:rsidR="00D9715D" w:rsidRPr="009F4D45" w:rsidRDefault="00D9715D" w:rsidP="009F4D45">
      <w:pPr>
        <w:spacing w:after="200" w:line="276" w:lineRule="auto"/>
        <w:ind w:left="709"/>
        <w:jc w:val="both"/>
        <w:rPr>
          <w:rFonts w:ascii="Verdana" w:eastAsia="Calibri" w:hAnsi="Verdana" w:cs="Times New Roman"/>
          <w:sz w:val="18"/>
          <w:szCs w:val="18"/>
        </w:rPr>
      </w:pPr>
      <w:r>
        <w:rPr>
          <w:rFonts w:ascii="Verdana" w:eastAsia="Calibri" w:hAnsi="Verdana" w:cs="Times New Roman"/>
          <w:sz w:val="18"/>
          <w:szCs w:val="18"/>
        </w:rPr>
        <w:lastRenderedPageBreak/>
        <w:t>Sposób przyznawania punktów:</w:t>
      </w:r>
    </w:p>
    <w:p w14:paraId="141D9E49" w14:textId="77777777" w:rsidR="009F4D45" w:rsidRPr="009F4D45" w:rsidRDefault="009F4D45" w:rsidP="009F4D45">
      <w:pPr>
        <w:spacing w:after="200" w:line="276" w:lineRule="auto"/>
        <w:ind w:left="709"/>
        <w:jc w:val="both"/>
        <w:rPr>
          <w:rFonts w:ascii="Verdana" w:eastAsia="Calibri" w:hAnsi="Verdana" w:cs="Times New Roman"/>
          <w:sz w:val="18"/>
          <w:szCs w:val="18"/>
        </w:rPr>
      </w:pPr>
      <w:r w:rsidRPr="009F4D45">
        <w:rPr>
          <w:rFonts w:ascii="Verdana" w:eastAsia="Calibri" w:hAnsi="Verdana" w:cs="Times New Roman"/>
          <w:sz w:val="18"/>
          <w:szCs w:val="18"/>
        </w:rPr>
        <w:t xml:space="preserve">1 zadanie = 0 pkt; </w:t>
      </w:r>
    </w:p>
    <w:p w14:paraId="4F4E0221" w14:textId="7B698E4E" w:rsidR="009F4D45" w:rsidRPr="009F4D45" w:rsidRDefault="009F4D45" w:rsidP="009F4D45">
      <w:pPr>
        <w:spacing w:after="200" w:line="276" w:lineRule="auto"/>
        <w:ind w:left="709"/>
        <w:jc w:val="both"/>
        <w:rPr>
          <w:rFonts w:ascii="Verdana" w:eastAsia="Calibri" w:hAnsi="Verdana" w:cs="Times New Roman"/>
          <w:sz w:val="18"/>
          <w:szCs w:val="18"/>
        </w:rPr>
      </w:pPr>
      <w:r w:rsidRPr="009F4D45">
        <w:rPr>
          <w:rFonts w:ascii="Verdana" w:eastAsia="Calibri" w:hAnsi="Verdana" w:cs="Times New Roman"/>
          <w:sz w:val="18"/>
          <w:szCs w:val="18"/>
        </w:rPr>
        <w:t xml:space="preserve">2 zadania = 0 pkt + </w:t>
      </w:r>
      <w:r w:rsidR="00D9715D">
        <w:rPr>
          <w:rFonts w:ascii="Verdana" w:eastAsia="Calibri" w:hAnsi="Verdana" w:cs="Times New Roman"/>
          <w:sz w:val="18"/>
          <w:szCs w:val="18"/>
        </w:rPr>
        <w:t>2</w:t>
      </w:r>
      <w:r w:rsidRPr="009F4D45">
        <w:rPr>
          <w:rFonts w:ascii="Verdana" w:eastAsia="Calibri" w:hAnsi="Verdana" w:cs="Times New Roman"/>
          <w:sz w:val="18"/>
          <w:szCs w:val="18"/>
        </w:rPr>
        <w:t xml:space="preserve"> pkt = </w:t>
      </w:r>
      <w:r w:rsidR="00D9715D">
        <w:rPr>
          <w:rFonts w:ascii="Verdana" w:eastAsia="Calibri" w:hAnsi="Verdana" w:cs="Times New Roman"/>
          <w:sz w:val="18"/>
          <w:szCs w:val="18"/>
        </w:rPr>
        <w:t>2</w:t>
      </w:r>
      <w:r w:rsidRPr="009F4D45">
        <w:rPr>
          <w:rFonts w:ascii="Verdana" w:eastAsia="Calibri" w:hAnsi="Verdana" w:cs="Times New Roman"/>
          <w:sz w:val="18"/>
          <w:szCs w:val="18"/>
        </w:rPr>
        <w:t xml:space="preserve"> pkt</w:t>
      </w:r>
    </w:p>
    <w:p w14:paraId="7EB47AE2" w14:textId="06C39D82" w:rsidR="009F4D45" w:rsidRPr="009F4D45" w:rsidRDefault="009F4D45" w:rsidP="009F4D45">
      <w:pPr>
        <w:spacing w:after="200" w:line="276" w:lineRule="auto"/>
        <w:ind w:left="709"/>
        <w:jc w:val="both"/>
        <w:rPr>
          <w:rFonts w:ascii="Verdana" w:eastAsia="Calibri" w:hAnsi="Verdana" w:cs="Times New Roman"/>
          <w:sz w:val="18"/>
          <w:szCs w:val="18"/>
        </w:rPr>
      </w:pPr>
      <w:r w:rsidRPr="009F4D45">
        <w:rPr>
          <w:rFonts w:ascii="Verdana" w:eastAsia="Calibri" w:hAnsi="Verdana" w:cs="Times New Roman"/>
          <w:sz w:val="18"/>
          <w:szCs w:val="18"/>
        </w:rPr>
        <w:t xml:space="preserve">3 zadania = 0 pkt + </w:t>
      </w:r>
      <w:r w:rsidR="00D9715D">
        <w:rPr>
          <w:rFonts w:ascii="Verdana" w:eastAsia="Calibri" w:hAnsi="Verdana" w:cs="Times New Roman"/>
          <w:sz w:val="18"/>
          <w:szCs w:val="18"/>
        </w:rPr>
        <w:t>2</w:t>
      </w:r>
      <w:r w:rsidRPr="009F4D45">
        <w:rPr>
          <w:rFonts w:ascii="Verdana" w:eastAsia="Calibri" w:hAnsi="Verdana" w:cs="Times New Roman"/>
          <w:sz w:val="18"/>
          <w:szCs w:val="18"/>
        </w:rPr>
        <w:t xml:space="preserve"> pkt + </w:t>
      </w:r>
      <w:r w:rsidR="00D9715D">
        <w:rPr>
          <w:rFonts w:ascii="Verdana" w:eastAsia="Calibri" w:hAnsi="Verdana" w:cs="Times New Roman"/>
          <w:sz w:val="18"/>
          <w:szCs w:val="18"/>
        </w:rPr>
        <w:t>2</w:t>
      </w:r>
      <w:r w:rsidRPr="009F4D45">
        <w:rPr>
          <w:rFonts w:ascii="Verdana" w:eastAsia="Calibri" w:hAnsi="Verdana" w:cs="Times New Roman"/>
          <w:sz w:val="18"/>
          <w:szCs w:val="18"/>
        </w:rPr>
        <w:t xml:space="preserve"> pkt = </w:t>
      </w:r>
      <w:r w:rsidR="00D9715D">
        <w:rPr>
          <w:rFonts w:ascii="Verdana" w:eastAsia="Calibri" w:hAnsi="Verdana" w:cs="Times New Roman"/>
          <w:sz w:val="18"/>
          <w:szCs w:val="18"/>
        </w:rPr>
        <w:t>4</w:t>
      </w:r>
      <w:r w:rsidRPr="009F4D45">
        <w:rPr>
          <w:rFonts w:ascii="Verdana" w:eastAsia="Calibri" w:hAnsi="Verdana" w:cs="Times New Roman"/>
          <w:sz w:val="18"/>
          <w:szCs w:val="18"/>
        </w:rPr>
        <w:t xml:space="preserve"> pkt</w:t>
      </w:r>
    </w:p>
    <w:p w14:paraId="6CDB3A91" w14:textId="0EB80912" w:rsidR="009F4D45" w:rsidRPr="009F4D45" w:rsidRDefault="009F4D45" w:rsidP="009F4D45">
      <w:pPr>
        <w:spacing w:after="200" w:line="276" w:lineRule="auto"/>
        <w:ind w:left="709"/>
        <w:jc w:val="both"/>
        <w:rPr>
          <w:rFonts w:ascii="Verdana" w:eastAsia="Calibri" w:hAnsi="Verdana" w:cs="Times New Roman"/>
          <w:sz w:val="18"/>
          <w:szCs w:val="18"/>
        </w:rPr>
      </w:pPr>
      <w:r w:rsidRPr="009F4D45">
        <w:rPr>
          <w:rFonts w:ascii="Verdana" w:eastAsia="Calibri" w:hAnsi="Verdana" w:cs="Times New Roman"/>
          <w:sz w:val="18"/>
          <w:szCs w:val="18"/>
        </w:rPr>
        <w:t xml:space="preserve">4 zadania= 0 pkt + </w:t>
      </w:r>
      <w:r w:rsidR="00D9715D">
        <w:rPr>
          <w:rFonts w:ascii="Verdana" w:eastAsia="Calibri" w:hAnsi="Verdana" w:cs="Times New Roman"/>
          <w:sz w:val="18"/>
          <w:szCs w:val="18"/>
        </w:rPr>
        <w:t>2</w:t>
      </w:r>
      <w:r w:rsidRPr="009F4D45">
        <w:rPr>
          <w:rFonts w:ascii="Verdana" w:eastAsia="Calibri" w:hAnsi="Verdana" w:cs="Times New Roman"/>
          <w:sz w:val="18"/>
          <w:szCs w:val="18"/>
        </w:rPr>
        <w:t xml:space="preserve"> pkt + </w:t>
      </w:r>
      <w:r w:rsidR="00D9715D">
        <w:rPr>
          <w:rFonts w:ascii="Verdana" w:eastAsia="Calibri" w:hAnsi="Verdana" w:cs="Times New Roman"/>
          <w:sz w:val="18"/>
          <w:szCs w:val="18"/>
        </w:rPr>
        <w:t>2</w:t>
      </w:r>
      <w:r w:rsidRPr="009F4D45">
        <w:rPr>
          <w:rFonts w:ascii="Verdana" w:eastAsia="Calibri" w:hAnsi="Verdana" w:cs="Times New Roman"/>
          <w:sz w:val="18"/>
          <w:szCs w:val="18"/>
        </w:rPr>
        <w:t xml:space="preserve"> pkt + </w:t>
      </w:r>
      <w:r w:rsidR="00D9715D">
        <w:rPr>
          <w:rFonts w:ascii="Verdana" w:eastAsia="Calibri" w:hAnsi="Verdana" w:cs="Times New Roman"/>
          <w:sz w:val="18"/>
          <w:szCs w:val="18"/>
        </w:rPr>
        <w:t>2</w:t>
      </w:r>
      <w:r w:rsidRPr="009F4D45">
        <w:rPr>
          <w:rFonts w:ascii="Verdana" w:eastAsia="Calibri" w:hAnsi="Verdana" w:cs="Times New Roman"/>
          <w:sz w:val="18"/>
          <w:szCs w:val="18"/>
        </w:rPr>
        <w:t xml:space="preserve">pkt = </w:t>
      </w:r>
      <w:r w:rsidR="00D9715D">
        <w:rPr>
          <w:rFonts w:ascii="Verdana" w:eastAsia="Calibri" w:hAnsi="Verdana" w:cs="Times New Roman"/>
          <w:sz w:val="18"/>
          <w:szCs w:val="18"/>
        </w:rPr>
        <w:t>6</w:t>
      </w:r>
      <w:r w:rsidRPr="009F4D45">
        <w:rPr>
          <w:rFonts w:ascii="Verdana" w:eastAsia="Calibri" w:hAnsi="Verdana" w:cs="Times New Roman"/>
          <w:sz w:val="18"/>
          <w:szCs w:val="18"/>
        </w:rPr>
        <w:t xml:space="preserve"> pkt</w:t>
      </w:r>
    </w:p>
    <w:p w14:paraId="3162C04B" w14:textId="79D20518" w:rsidR="009F4D45" w:rsidRDefault="009F4D45" w:rsidP="009F4D45">
      <w:pPr>
        <w:spacing w:after="200" w:line="276" w:lineRule="auto"/>
        <w:ind w:left="709"/>
        <w:jc w:val="both"/>
        <w:rPr>
          <w:rFonts w:ascii="Verdana" w:eastAsia="Calibri" w:hAnsi="Verdana" w:cs="Times New Roman"/>
          <w:sz w:val="18"/>
          <w:szCs w:val="18"/>
        </w:rPr>
      </w:pPr>
      <w:r w:rsidRPr="009F4D45">
        <w:rPr>
          <w:rFonts w:ascii="Verdana" w:eastAsia="Calibri" w:hAnsi="Verdana" w:cs="Times New Roman"/>
          <w:sz w:val="18"/>
          <w:szCs w:val="18"/>
        </w:rPr>
        <w:t xml:space="preserve">5 zadań = 0 pkt + </w:t>
      </w:r>
      <w:r w:rsidR="00D9715D">
        <w:rPr>
          <w:rFonts w:ascii="Verdana" w:eastAsia="Calibri" w:hAnsi="Verdana" w:cs="Times New Roman"/>
          <w:sz w:val="18"/>
          <w:szCs w:val="18"/>
        </w:rPr>
        <w:t>2</w:t>
      </w:r>
      <w:r w:rsidRPr="009F4D45">
        <w:rPr>
          <w:rFonts w:ascii="Verdana" w:eastAsia="Calibri" w:hAnsi="Verdana" w:cs="Times New Roman"/>
          <w:sz w:val="18"/>
          <w:szCs w:val="18"/>
        </w:rPr>
        <w:t xml:space="preserve"> pkt + </w:t>
      </w:r>
      <w:r w:rsidR="00D9715D">
        <w:rPr>
          <w:rFonts w:ascii="Verdana" w:eastAsia="Calibri" w:hAnsi="Verdana" w:cs="Times New Roman"/>
          <w:sz w:val="18"/>
          <w:szCs w:val="18"/>
        </w:rPr>
        <w:t>2</w:t>
      </w:r>
      <w:r w:rsidRPr="009F4D45">
        <w:rPr>
          <w:rFonts w:ascii="Verdana" w:eastAsia="Calibri" w:hAnsi="Verdana" w:cs="Times New Roman"/>
          <w:sz w:val="18"/>
          <w:szCs w:val="18"/>
        </w:rPr>
        <w:t xml:space="preserve"> pkt + </w:t>
      </w:r>
      <w:r w:rsidR="00D9715D">
        <w:rPr>
          <w:rFonts w:ascii="Verdana" w:eastAsia="Calibri" w:hAnsi="Verdana" w:cs="Times New Roman"/>
          <w:sz w:val="18"/>
          <w:szCs w:val="18"/>
        </w:rPr>
        <w:t>2</w:t>
      </w:r>
      <w:r w:rsidRPr="009F4D45">
        <w:rPr>
          <w:rFonts w:ascii="Verdana" w:eastAsia="Calibri" w:hAnsi="Verdana" w:cs="Times New Roman"/>
          <w:sz w:val="18"/>
          <w:szCs w:val="18"/>
        </w:rPr>
        <w:t xml:space="preserve"> pkt+ </w:t>
      </w:r>
      <w:r w:rsidR="00D9715D">
        <w:rPr>
          <w:rFonts w:ascii="Verdana" w:eastAsia="Calibri" w:hAnsi="Verdana" w:cs="Times New Roman"/>
          <w:sz w:val="18"/>
          <w:szCs w:val="18"/>
        </w:rPr>
        <w:t>2</w:t>
      </w:r>
      <w:r w:rsidRPr="009F4D45">
        <w:rPr>
          <w:rFonts w:ascii="Verdana" w:eastAsia="Calibri" w:hAnsi="Verdana" w:cs="Times New Roman"/>
          <w:sz w:val="18"/>
          <w:szCs w:val="18"/>
        </w:rPr>
        <w:t xml:space="preserve"> pkt = </w:t>
      </w:r>
      <w:r w:rsidR="00D9715D">
        <w:rPr>
          <w:rFonts w:ascii="Verdana" w:eastAsia="Calibri" w:hAnsi="Verdana" w:cs="Times New Roman"/>
          <w:sz w:val="18"/>
          <w:szCs w:val="18"/>
        </w:rPr>
        <w:t>8</w:t>
      </w:r>
      <w:r w:rsidRPr="009F4D45">
        <w:rPr>
          <w:rFonts w:ascii="Verdana" w:eastAsia="Calibri" w:hAnsi="Verdana" w:cs="Times New Roman"/>
          <w:sz w:val="18"/>
          <w:szCs w:val="18"/>
        </w:rPr>
        <w:t xml:space="preserve"> pkt</w:t>
      </w:r>
    </w:p>
    <w:p w14:paraId="56AEA546" w14:textId="05E71118" w:rsidR="00D9715D" w:rsidRPr="009F4D45" w:rsidRDefault="00D9715D" w:rsidP="009F4D45">
      <w:pPr>
        <w:spacing w:after="200" w:line="276" w:lineRule="auto"/>
        <w:ind w:left="709"/>
        <w:jc w:val="both"/>
        <w:rPr>
          <w:rFonts w:ascii="Verdana" w:eastAsia="Calibri" w:hAnsi="Verdana" w:cs="Times New Roman"/>
          <w:sz w:val="18"/>
          <w:szCs w:val="18"/>
        </w:rPr>
      </w:pPr>
      <w:r>
        <w:rPr>
          <w:rFonts w:ascii="Verdana" w:eastAsia="Calibri" w:hAnsi="Verdana" w:cs="Times New Roman"/>
          <w:sz w:val="18"/>
          <w:szCs w:val="18"/>
        </w:rPr>
        <w:t xml:space="preserve">6 zadań = </w:t>
      </w:r>
      <w:r w:rsidRPr="00D9715D">
        <w:rPr>
          <w:rFonts w:ascii="Verdana" w:eastAsia="Calibri" w:hAnsi="Verdana" w:cs="Times New Roman"/>
          <w:sz w:val="18"/>
          <w:szCs w:val="18"/>
        </w:rPr>
        <w:t>0 pkt + 2 pkt + 2 pkt + 2 pkt+ 2 pkt</w:t>
      </w:r>
      <w:r>
        <w:rPr>
          <w:rFonts w:ascii="Verdana" w:eastAsia="Calibri" w:hAnsi="Verdana" w:cs="Times New Roman"/>
          <w:sz w:val="18"/>
          <w:szCs w:val="18"/>
        </w:rPr>
        <w:t xml:space="preserve"> + 2 pkt</w:t>
      </w:r>
      <w:r w:rsidRPr="00D9715D">
        <w:rPr>
          <w:rFonts w:ascii="Verdana" w:eastAsia="Calibri" w:hAnsi="Verdana" w:cs="Times New Roman"/>
          <w:sz w:val="18"/>
          <w:szCs w:val="18"/>
        </w:rPr>
        <w:t xml:space="preserve"> = </w:t>
      </w:r>
      <w:r>
        <w:rPr>
          <w:rFonts w:ascii="Verdana" w:eastAsia="Calibri" w:hAnsi="Verdana" w:cs="Times New Roman"/>
          <w:sz w:val="18"/>
          <w:szCs w:val="18"/>
        </w:rPr>
        <w:t>10</w:t>
      </w:r>
      <w:r w:rsidRPr="00D9715D">
        <w:rPr>
          <w:rFonts w:ascii="Verdana" w:eastAsia="Calibri" w:hAnsi="Verdana" w:cs="Times New Roman"/>
          <w:sz w:val="18"/>
          <w:szCs w:val="18"/>
        </w:rPr>
        <w:t xml:space="preserve"> pkt</w:t>
      </w:r>
    </w:p>
    <w:p w14:paraId="3F0A9F42" w14:textId="441F222A" w:rsidR="00D9715D" w:rsidRPr="009F4D45" w:rsidRDefault="00D9715D" w:rsidP="00D9715D">
      <w:pPr>
        <w:spacing w:after="200" w:line="276" w:lineRule="auto"/>
        <w:ind w:left="709"/>
        <w:jc w:val="both"/>
        <w:rPr>
          <w:rFonts w:ascii="Verdana" w:eastAsia="Calibri" w:hAnsi="Verdana" w:cs="Times New Roman"/>
          <w:b/>
          <w:bCs/>
          <w:sz w:val="18"/>
          <w:szCs w:val="18"/>
          <w:u w:val="single"/>
        </w:rPr>
      </w:pPr>
      <w:r w:rsidRPr="009F4D45">
        <w:rPr>
          <w:rFonts w:ascii="Verdana" w:eastAsia="Calibri" w:hAnsi="Verdana" w:cs="Times New Roman"/>
          <w:b/>
          <w:bCs/>
          <w:sz w:val="18"/>
          <w:szCs w:val="18"/>
          <w:u w:val="single"/>
        </w:rPr>
        <w:t>PODKRYTERIUM 2.</w:t>
      </w:r>
      <w:r>
        <w:rPr>
          <w:rFonts w:ascii="Verdana" w:eastAsia="Calibri" w:hAnsi="Verdana" w:cs="Times New Roman"/>
          <w:b/>
          <w:bCs/>
          <w:sz w:val="18"/>
          <w:szCs w:val="18"/>
          <w:u w:val="single"/>
        </w:rPr>
        <w:t>2</w:t>
      </w:r>
      <w:r w:rsidRPr="009F4D45">
        <w:rPr>
          <w:rFonts w:ascii="Verdana" w:eastAsia="Calibri" w:hAnsi="Verdana" w:cs="Times New Roman"/>
          <w:b/>
          <w:bCs/>
          <w:sz w:val="18"/>
          <w:szCs w:val="18"/>
          <w:u w:val="single"/>
        </w:rPr>
        <w:t>.</w:t>
      </w:r>
    </w:p>
    <w:p w14:paraId="158C86E3" w14:textId="01CA2B78" w:rsidR="00D9715D" w:rsidRPr="009F4D45" w:rsidRDefault="00D9715D" w:rsidP="00D9715D">
      <w:pPr>
        <w:spacing w:after="200" w:line="276" w:lineRule="auto"/>
        <w:ind w:left="709"/>
        <w:jc w:val="both"/>
        <w:rPr>
          <w:rFonts w:ascii="Verdana" w:eastAsia="Calibri" w:hAnsi="Verdana" w:cs="Times New Roman"/>
          <w:sz w:val="18"/>
          <w:szCs w:val="18"/>
        </w:rPr>
      </w:pPr>
      <w:r w:rsidRPr="009F4D45">
        <w:rPr>
          <w:rFonts w:ascii="Verdana" w:eastAsia="Calibri" w:hAnsi="Verdana" w:cs="Times New Roman"/>
          <w:sz w:val="18"/>
          <w:szCs w:val="18"/>
        </w:rPr>
        <w:t xml:space="preserve">W przypadku gdy Wykonawca wykaże, że osoba wskazana na stanowisko Kierownika </w:t>
      </w:r>
      <w:bookmarkStart w:id="16" w:name="_Hlk153212702"/>
      <w:r>
        <w:rPr>
          <w:rFonts w:ascii="Verdana" w:eastAsia="Calibri" w:hAnsi="Verdana" w:cs="Times New Roman"/>
          <w:sz w:val="18"/>
          <w:szCs w:val="18"/>
        </w:rPr>
        <w:t>robót elektrycznych</w:t>
      </w:r>
      <w:r w:rsidRPr="009F4D45">
        <w:rPr>
          <w:rFonts w:ascii="Verdana" w:eastAsia="Calibri" w:hAnsi="Verdana" w:cs="Times New Roman"/>
          <w:sz w:val="18"/>
          <w:szCs w:val="18"/>
        </w:rPr>
        <w:t xml:space="preserve"> posiada doświadczenie zawodowe obejmujące sprawowanie funkcji kierownika </w:t>
      </w:r>
      <w:r w:rsidRPr="00D9715D">
        <w:rPr>
          <w:rFonts w:ascii="Verdana" w:eastAsia="Calibri" w:hAnsi="Verdana" w:cs="Times New Roman"/>
          <w:sz w:val="18"/>
          <w:szCs w:val="18"/>
        </w:rPr>
        <w:t>na stanowisku co najmniej kierownika robót</w:t>
      </w:r>
      <w:r>
        <w:rPr>
          <w:rFonts w:ascii="Verdana" w:eastAsia="Calibri" w:hAnsi="Verdana" w:cs="Times New Roman"/>
          <w:sz w:val="18"/>
          <w:szCs w:val="18"/>
        </w:rPr>
        <w:t xml:space="preserve"> elektrycznych </w:t>
      </w:r>
      <w:r w:rsidRPr="00D9715D">
        <w:rPr>
          <w:rFonts w:ascii="Verdana" w:eastAsia="Calibri" w:hAnsi="Verdana" w:cs="Times New Roman"/>
          <w:sz w:val="18"/>
          <w:szCs w:val="18"/>
        </w:rPr>
        <w:t xml:space="preserve">na </w:t>
      </w:r>
      <w:r w:rsidRPr="00D9715D">
        <w:rPr>
          <w:rFonts w:ascii="Verdana" w:eastAsia="Calibri" w:hAnsi="Verdana" w:cs="Times New Roman"/>
          <w:b/>
          <w:bCs/>
          <w:sz w:val="18"/>
          <w:szCs w:val="18"/>
        </w:rPr>
        <w:t>jednej</w:t>
      </w:r>
      <w:r w:rsidRPr="00D9715D">
        <w:rPr>
          <w:rFonts w:ascii="Verdana" w:eastAsia="Calibri" w:hAnsi="Verdana" w:cs="Times New Roman"/>
          <w:sz w:val="18"/>
          <w:szCs w:val="18"/>
        </w:rPr>
        <w:t xml:space="preserve"> budowie (w rozumieniu art. 3 pkt. 6 ustawy z dnia 7 lipca 1994 r. Prawo budowlane) obiektu kubaturowego, wraz z instalacjami, o kubaturze min. 1</w:t>
      </w:r>
      <w:r w:rsidR="0026492B">
        <w:rPr>
          <w:rFonts w:ascii="Verdana" w:eastAsia="Calibri" w:hAnsi="Verdana" w:cs="Times New Roman"/>
          <w:sz w:val="18"/>
          <w:szCs w:val="18"/>
        </w:rPr>
        <w:t>2</w:t>
      </w:r>
      <w:r w:rsidRPr="00D9715D">
        <w:rPr>
          <w:rFonts w:ascii="Verdana" w:eastAsia="Calibri" w:hAnsi="Verdana" w:cs="Times New Roman"/>
          <w:sz w:val="18"/>
          <w:szCs w:val="18"/>
        </w:rPr>
        <w:t xml:space="preserve">.000 m3 i o powierzchni użytkowej wynoszącej min. </w:t>
      </w:r>
      <w:r w:rsidR="0026492B">
        <w:rPr>
          <w:rFonts w:ascii="Verdana" w:eastAsia="Calibri" w:hAnsi="Verdana" w:cs="Times New Roman"/>
          <w:sz w:val="18"/>
          <w:szCs w:val="18"/>
        </w:rPr>
        <w:t>2.500</w:t>
      </w:r>
      <w:r w:rsidRPr="00D9715D">
        <w:rPr>
          <w:rFonts w:ascii="Verdana" w:eastAsia="Calibri" w:hAnsi="Verdana" w:cs="Times New Roman"/>
          <w:sz w:val="18"/>
          <w:szCs w:val="18"/>
        </w:rPr>
        <w:t xml:space="preserve"> m2</w:t>
      </w:r>
      <w:r>
        <w:rPr>
          <w:rFonts w:ascii="Verdana" w:eastAsia="Calibri" w:hAnsi="Verdana" w:cs="Times New Roman"/>
          <w:sz w:val="18"/>
          <w:szCs w:val="18"/>
        </w:rPr>
        <w:t xml:space="preserve"> </w:t>
      </w:r>
      <w:bookmarkEnd w:id="16"/>
      <w:r w:rsidRPr="009F4D45">
        <w:rPr>
          <w:rFonts w:ascii="Verdana" w:eastAsia="Calibri" w:hAnsi="Verdana" w:cs="Times New Roman"/>
          <w:sz w:val="18"/>
          <w:szCs w:val="18"/>
        </w:rPr>
        <w:t>– otrzyma 0 pkt</w:t>
      </w:r>
      <w:r>
        <w:rPr>
          <w:rFonts w:ascii="Verdana" w:eastAsia="Calibri" w:hAnsi="Verdana" w:cs="Times New Roman"/>
          <w:sz w:val="18"/>
          <w:szCs w:val="18"/>
        </w:rPr>
        <w:t>.</w:t>
      </w:r>
    </w:p>
    <w:p w14:paraId="4B1F791F" w14:textId="3B0EDB95" w:rsidR="00D9715D" w:rsidRPr="009F4D45" w:rsidRDefault="00D9715D" w:rsidP="00D9715D">
      <w:pPr>
        <w:spacing w:after="200" w:line="276" w:lineRule="auto"/>
        <w:ind w:left="709"/>
        <w:jc w:val="both"/>
        <w:rPr>
          <w:rFonts w:ascii="Verdana" w:eastAsia="Calibri" w:hAnsi="Verdana" w:cs="Times New Roman"/>
          <w:sz w:val="18"/>
          <w:szCs w:val="18"/>
        </w:rPr>
      </w:pPr>
      <w:r w:rsidRPr="009F4D45">
        <w:rPr>
          <w:rFonts w:ascii="Verdana" w:eastAsia="Calibri" w:hAnsi="Verdana" w:cs="Times New Roman"/>
          <w:sz w:val="18"/>
          <w:szCs w:val="18"/>
        </w:rPr>
        <w:t xml:space="preserve">W przypadku gdy Wykonawca wykaże, że osoba wskazana na stanowisko Kierownika </w:t>
      </w:r>
      <w:r>
        <w:rPr>
          <w:rFonts w:ascii="Verdana" w:eastAsia="Calibri" w:hAnsi="Verdana" w:cs="Times New Roman"/>
          <w:sz w:val="18"/>
          <w:szCs w:val="18"/>
        </w:rPr>
        <w:t>robót elektrycznych</w:t>
      </w:r>
      <w:r w:rsidRPr="009F4D45">
        <w:rPr>
          <w:rFonts w:ascii="Verdana" w:eastAsia="Calibri" w:hAnsi="Verdana" w:cs="Times New Roman"/>
          <w:sz w:val="18"/>
          <w:szCs w:val="18"/>
        </w:rPr>
        <w:t xml:space="preserve"> posiada doświadczenie zawodowe obejmujące sprawowanie funkcji kierownika </w:t>
      </w:r>
      <w:r w:rsidRPr="00D9715D">
        <w:rPr>
          <w:rFonts w:ascii="Verdana" w:eastAsia="Calibri" w:hAnsi="Verdana" w:cs="Times New Roman"/>
          <w:sz w:val="18"/>
          <w:szCs w:val="18"/>
        </w:rPr>
        <w:t>na stanowisku co najmniej kierownika robót</w:t>
      </w:r>
      <w:r>
        <w:rPr>
          <w:rFonts w:ascii="Verdana" w:eastAsia="Calibri" w:hAnsi="Verdana" w:cs="Times New Roman"/>
          <w:sz w:val="18"/>
          <w:szCs w:val="18"/>
        </w:rPr>
        <w:t xml:space="preserve"> elektrycznych </w:t>
      </w:r>
      <w:r w:rsidRPr="00D9715D">
        <w:rPr>
          <w:rFonts w:ascii="Verdana" w:eastAsia="Calibri" w:hAnsi="Verdana" w:cs="Times New Roman"/>
          <w:b/>
          <w:bCs/>
          <w:sz w:val="18"/>
          <w:szCs w:val="18"/>
        </w:rPr>
        <w:t>na więcej niż</w:t>
      </w:r>
      <w:r w:rsidRPr="00D9715D">
        <w:rPr>
          <w:rFonts w:ascii="Verdana" w:eastAsia="Calibri" w:hAnsi="Verdana" w:cs="Times New Roman"/>
          <w:sz w:val="18"/>
          <w:szCs w:val="18"/>
        </w:rPr>
        <w:t xml:space="preserve"> </w:t>
      </w:r>
      <w:r w:rsidRPr="00D9715D">
        <w:rPr>
          <w:rFonts w:ascii="Verdana" w:eastAsia="Calibri" w:hAnsi="Verdana" w:cs="Times New Roman"/>
          <w:b/>
          <w:bCs/>
          <w:sz w:val="18"/>
          <w:szCs w:val="18"/>
        </w:rPr>
        <w:t>jednej</w:t>
      </w:r>
      <w:r w:rsidRPr="00D9715D">
        <w:rPr>
          <w:rFonts w:ascii="Verdana" w:eastAsia="Calibri" w:hAnsi="Verdana" w:cs="Times New Roman"/>
          <w:sz w:val="18"/>
          <w:szCs w:val="18"/>
        </w:rPr>
        <w:t xml:space="preserve"> budowie (w rozumieniu art. 3 pkt. 6 ustawy z dnia 7 lipca 1994 r. Prawo budowlane) obiektu kubaturowego, wraz z instalacjami, o kubaturze min. 1</w:t>
      </w:r>
      <w:r w:rsidR="0026492B">
        <w:rPr>
          <w:rFonts w:ascii="Verdana" w:eastAsia="Calibri" w:hAnsi="Verdana" w:cs="Times New Roman"/>
          <w:sz w:val="18"/>
          <w:szCs w:val="18"/>
        </w:rPr>
        <w:t>2</w:t>
      </w:r>
      <w:r w:rsidRPr="00D9715D">
        <w:rPr>
          <w:rFonts w:ascii="Verdana" w:eastAsia="Calibri" w:hAnsi="Verdana" w:cs="Times New Roman"/>
          <w:sz w:val="18"/>
          <w:szCs w:val="18"/>
        </w:rPr>
        <w:t xml:space="preserve">.000 m3 i o powierzchni użytkowej wynoszącej min. </w:t>
      </w:r>
      <w:r w:rsidR="0026492B">
        <w:rPr>
          <w:rFonts w:ascii="Verdana" w:eastAsia="Calibri" w:hAnsi="Verdana" w:cs="Times New Roman"/>
          <w:sz w:val="18"/>
          <w:szCs w:val="18"/>
        </w:rPr>
        <w:t>2</w:t>
      </w:r>
      <w:r w:rsidRPr="00D9715D">
        <w:rPr>
          <w:rFonts w:ascii="Verdana" w:eastAsia="Calibri" w:hAnsi="Verdana" w:cs="Times New Roman"/>
          <w:sz w:val="18"/>
          <w:szCs w:val="18"/>
        </w:rPr>
        <w:t>.</w:t>
      </w:r>
      <w:r w:rsidR="0026492B">
        <w:rPr>
          <w:rFonts w:ascii="Verdana" w:eastAsia="Calibri" w:hAnsi="Verdana" w:cs="Times New Roman"/>
          <w:sz w:val="18"/>
          <w:szCs w:val="18"/>
        </w:rPr>
        <w:t>5</w:t>
      </w:r>
      <w:r w:rsidRPr="00D9715D">
        <w:rPr>
          <w:rFonts w:ascii="Verdana" w:eastAsia="Calibri" w:hAnsi="Verdana" w:cs="Times New Roman"/>
          <w:sz w:val="18"/>
          <w:szCs w:val="18"/>
        </w:rPr>
        <w:t>00 m2</w:t>
      </w:r>
      <w:r>
        <w:rPr>
          <w:rFonts w:ascii="Verdana" w:eastAsia="Calibri" w:hAnsi="Verdana" w:cs="Times New Roman"/>
          <w:sz w:val="18"/>
          <w:szCs w:val="18"/>
        </w:rPr>
        <w:t xml:space="preserve"> </w:t>
      </w:r>
      <w:r w:rsidRPr="009F4D45">
        <w:rPr>
          <w:rFonts w:ascii="Verdana" w:eastAsia="Calibri" w:hAnsi="Verdana" w:cs="Times New Roman"/>
          <w:sz w:val="18"/>
          <w:szCs w:val="18"/>
        </w:rPr>
        <w:t xml:space="preserve">– otrzyma za każde dodatkowe zadanie spełniające warunki opisane powyżej- </w:t>
      </w:r>
      <w:r>
        <w:rPr>
          <w:rFonts w:ascii="Verdana" w:eastAsia="Calibri" w:hAnsi="Verdana" w:cs="Times New Roman"/>
          <w:sz w:val="18"/>
          <w:szCs w:val="18"/>
        </w:rPr>
        <w:t>2</w:t>
      </w:r>
      <w:r w:rsidRPr="009F4D45">
        <w:rPr>
          <w:rFonts w:ascii="Verdana" w:eastAsia="Calibri" w:hAnsi="Verdana" w:cs="Times New Roman"/>
          <w:sz w:val="18"/>
          <w:szCs w:val="18"/>
        </w:rPr>
        <w:t xml:space="preserve"> pkt</w:t>
      </w:r>
      <w:r>
        <w:rPr>
          <w:rFonts w:ascii="Verdana" w:eastAsia="Calibri" w:hAnsi="Verdana" w:cs="Times New Roman"/>
          <w:sz w:val="18"/>
          <w:szCs w:val="18"/>
        </w:rPr>
        <w:t>.</w:t>
      </w:r>
    </w:p>
    <w:p w14:paraId="11767F1E" w14:textId="3727CA17" w:rsidR="00D9715D" w:rsidRDefault="00D9715D" w:rsidP="00D9715D">
      <w:pPr>
        <w:spacing w:after="200" w:line="276" w:lineRule="auto"/>
        <w:ind w:left="709"/>
        <w:jc w:val="both"/>
        <w:rPr>
          <w:rFonts w:ascii="Verdana" w:eastAsia="Calibri" w:hAnsi="Verdana" w:cs="Times New Roman"/>
          <w:sz w:val="18"/>
          <w:szCs w:val="18"/>
        </w:rPr>
      </w:pPr>
      <w:r w:rsidRPr="009F4D45">
        <w:rPr>
          <w:rFonts w:ascii="Verdana" w:eastAsia="Calibri" w:hAnsi="Verdana" w:cs="Times New Roman"/>
          <w:sz w:val="18"/>
          <w:szCs w:val="18"/>
        </w:rPr>
        <w:t xml:space="preserve">Oferta Wykonawcy maksymalnie może otrzymać w tym podkryterium łącznie </w:t>
      </w:r>
      <w:r>
        <w:rPr>
          <w:rFonts w:ascii="Verdana" w:eastAsia="Calibri" w:hAnsi="Verdana" w:cs="Times New Roman"/>
          <w:sz w:val="18"/>
          <w:szCs w:val="18"/>
        </w:rPr>
        <w:t>1</w:t>
      </w:r>
      <w:r w:rsidRPr="009F4D45">
        <w:rPr>
          <w:rFonts w:ascii="Verdana" w:eastAsia="Calibri" w:hAnsi="Verdana" w:cs="Times New Roman"/>
          <w:sz w:val="18"/>
          <w:szCs w:val="18"/>
        </w:rPr>
        <w:t xml:space="preserve">0 pkt. W celu otrzymania </w:t>
      </w:r>
      <w:r>
        <w:rPr>
          <w:rFonts w:ascii="Verdana" w:eastAsia="Calibri" w:hAnsi="Verdana" w:cs="Times New Roman"/>
          <w:sz w:val="18"/>
          <w:szCs w:val="18"/>
        </w:rPr>
        <w:t>1</w:t>
      </w:r>
      <w:r w:rsidRPr="009F4D45">
        <w:rPr>
          <w:rFonts w:ascii="Verdana" w:eastAsia="Calibri" w:hAnsi="Verdana" w:cs="Times New Roman"/>
          <w:sz w:val="18"/>
          <w:szCs w:val="18"/>
        </w:rPr>
        <w:t xml:space="preserve">0 pkt, Wykonawca powinien wskazać, iż osoba wskazana na stanowisko Kierownika </w:t>
      </w:r>
      <w:r>
        <w:rPr>
          <w:rFonts w:ascii="Verdana" w:eastAsia="Calibri" w:hAnsi="Verdana" w:cs="Times New Roman"/>
          <w:sz w:val="18"/>
          <w:szCs w:val="18"/>
        </w:rPr>
        <w:t>robót elektrycznych</w:t>
      </w:r>
      <w:r w:rsidRPr="009F4D45">
        <w:rPr>
          <w:rFonts w:ascii="Verdana" w:eastAsia="Calibri" w:hAnsi="Verdana" w:cs="Times New Roman"/>
          <w:sz w:val="18"/>
          <w:szCs w:val="18"/>
        </w:rPr>
        <w:t xml:space="preserve"> posiada doświadczenie zawodowe w kierowaniu łącznie </w:t>
      </w:r>
      <w:r>
        <w:rPr>
          <w:rFonts w:ascii="Verdana" w:eastAsia="Calibri" w:hAnsi="Verdana" w:cs="Times New Roman"/>
          <w:sz w:val="18"/>
          <w:szCs w:val="18"/>
        </w:rPr>
        <w:t>6</w:t>
      </w:r>
      <w:r w:rsidRPr="009F4D45">
        <w:rPr>
          <w:rFonts w:ascii="Verdana" w:eastAsia="Calibri" w:hAnsi="Verdana" w:cs="Times New Roman"/>
          <w:sz w:val="18"/>
          <w:szCs w:val="18"/>
        </w:rPr>
        <w:t xml:space="preserve"> zadaniami polegającymi </w:t>
      </w:r>
      <w:r>
        <w:rPr>
          <w:rFonts w:ascii="Verdana" w:eastAsia="Calibri" w:hAnsi="Verdana" w:cs="Times New Roman"/>
          <w:sz w:val="18"/>
          <w:szCs w:val="18"/>
        </w:rPr>
        <w:t>na</w:t>
      </w:r>
      <w:r w:rsidRPr="009F4D45">
        <w:rPr>
          <w:rFonts w:ascii="Verdana" w:eastAsia="Calibri" w:hAnsi="Verdana" w:cs="Times New Roman"/>
          <w:sz w:val="18"/>
          <w:szCs w:val="18"/>
        </w:rPr>
        <w:t xml:space="preserve"> kierowaniu </w:t>
      </w:r>
      <w:r>
        <w:rPr>
          <w:rFonts w:ascii="Verdana" w:eastAsia="Calibri" w:hAnsi="Verdana" w:cs="Times New Roman"/>
          <w:sz w:val="18"/>
          <w:szCs w:val="18"/>
        </w:rPr>
        <w:t xml:space="preserve">robotami elektrycznymi </w:t>
      </w:r>
      <w:r w:rsidR="008F5399">
        <w:rPr>
          <w:rFonts w:ascii="Verdana" w:eastAsia="Calibri" w:hAnsi="Verdana" w:cs="Times New Roman"/>
          <w:sz w:val="18"/>
          <w:szCs w:val="18"/>
        </w:rPr>
        <w:t xml:space="preserve">w budowie </w:t>
      </w:r>
      <w:r w:rsidRPr="00D9715D">
        <w:rPr>
          <w:rFonts w:ascii="Verdana" w:eastAsia="Calibri" w:hAnsi="Verdana" w:cs="Times New Roman"/>
          <w:sz w:val="18"/>
          <w:szCs w:val="18"/>
        </w:rPr>
        <w:t>obiektu kubaturowego, wraz z instalacjami, o kubaturze min. 1</w:t>
      </w:r>
      <w:r w:rsidR="0026492B">
        <w:rPr>
          <w:rFonts w:ascii="Verdana" w:eastAsia="Calibri" w:hAnsi="Verdana" w:cs="Times New Roman"/>
          <w:sz w:val="18"/>
          <w:szCs w:val="18"/>
        </w:rPr>
        <w:t>2</w:t>
      </w:r>
      <w:r w:rsidRPr="00D9715D">
        <w:rPr>
          <w:rFonts w:ascii="Verdana" w:eastAsia="Calibri" w:hAnsi="Verdana" w:cs="Times New Roman"/>
          <w:sz w:val="18"/>
          <w:szCs w:val="18"/>
        </w:rPr>
        <w:t xml:space="preserve">.000 m3 i o powierzchni użytkowej wynoszącej min. </w:t>
      </w:r>
      <w:r w:rsidR="0026492B">
        <w:rPr>
          <w:rFonts w:ascii="Verdana" w:eastAsia="Calibri" w:hAnsi="Verdana" w:cs="Times New Roman"/>
          <w:sz w:val="18"/>
          <w:szCs w:val="18"/>
        </w:rPr>
        <w:t>2</w:t>
      </w:r>
      <w:r w:rsidRPr="00D9715D">
        <w:rPr>
          <w:rFonts w:ascii="Verdana" w:eastAsia="Calibri" w:hAnsi="Verdana" w:cs="Times New Roman"/>
          <w:sz w:val="18"/>
          <w:szCs w:val="18"/>
        </w:rPr>
        <w:t>.</w:t>
      </w:r>
      <w:r w:rsidR="0026492B">
        <w:rPr>
          <w:rFonts w:ascii="Verdana" w:eastAsia="Calibri" w:hAnsi="Verdana" w:cs="Times New Roman"/>
          <w:sz w:val="18"/>
          <w:szCs w:val="18"/>
        </w:rPr>
        <w:t>5</w:t>
      </w:r>
      <w:r w:rsidRPr="00D9715D">
        <w:rPr>
          <w:rFonts w:ascii="Verdana" w:eastAsia="Calibri" w:hAnsi="Verdana" w:cs="Times New Roman"/>
          <w:sz w:val="18"/>
          <w:szCs w:val="18"/>
        </w:rPr>
        <w:t>00 m2</w:t>
      </w:r>
      <w:r w:rsidRPr="009F4D45">
        <w:rPr>
          <w:rFonts w:ascii="Verdana" w:eastAsia="Calibri" w:hAnsi="Verdana" w:cs="Times New Roman"/>
          <w:sz w:val="18"/>
          <w:szCs w:val="18"/>
        </w:rPr>
        <w:t xml:space="preserve"> - każda.</w:t>
      </w:r>
    </w:p>
    <w:p w14:paraId="09F7681C" w14:textId="77777777" w:rsidR="00D9715D" w:rsidRPr="009F4D45" w:rsidRDefault="00D9715D" w:rsidP="00D9715D">
      <w:pPr>
        <w:spacing w:after="200" w:line="276" w:lineRule="auto"/>
        <w:ind w:left="709"/>
        <w:jc w:val="both"/>
        <w:rPr>
          <w:rFonts w:ascii="Verdana" w:eastAsia="Calibri" w:hAnsi="Verdana" w:cs="Times New Roman"/>
          <w:sz w:val="18"/>
          <w:szCs w:val="18"/>
        </w:rPr>
      </w:pPr>
      <w:r>
        <w:rPr>
          <w:rFonts w:ascii="Verdana" w:eastAsia="Calibri" w:hAnsi="Verdana" w:cs="Times New Roman"/>
          <w:sz w:val="18"/>
          <w:szCs w:val="18"/>
        </w:rPr>
        <w:t>Sposób przyznawania punktów:</w:t>
      </w:r>
    </w:p>
    <w:p w14:paraId="7361B536" w14:textId="77777777" w:rsidR="00D9715D" w:rsidRPr="009F4D45" w:rsidRDefault="00D9715D" w:rsidP="00D9715D">
      <w:pPr>
        <w:spacing w:after="200" w:line="276" w:lineRule="auto"/>
        <w:ind w:left="709"/>
        <w:jc w:val="both"/>
        <w:rPr>
          <w:rFonts w:ascii="Verdana" w:eastAsia="Calibri" w:hAnsi="Verdana" w:cs="Times New Roman"/>
          <w:sz w:val="18"/>
          <w:szCs w:val="18"/>
        </w:rPr>
      </w:pPr>
      <w:r w:rsidRPr="009F4D45">
        <w:rPr>
          <w:rFonts w:ascii="Verdana" w:eastAsia="Calibri" w:hAnsi="Verdana" w:cs="Times New Roman"/>
          <w:sz w:val="18"/>
          <w:szCs w:val="18"/>
        </w:rPr>
        <w:t xml:space="preserve">1 zadanie = 0 pkt; </w:t>
      </w:r>
    </w:p>
    <w:p w14:paraId="0671DDEB" w14:textId="77777777" w:rsidR="00D9715D" w:rsidRPr="009F4D45" w:rsidRDefault="00D9715D" w:rsidP="00D9715D">
      <w:pPr>
        <w:spacing w:after="200" w:line="276" w:lineRule="auto"/>
        <w:ind w:left="709"/>
        <w:jc w:val="both"/>
        <w:rPr>
          <w:rFonts w:ascii="Verdana" w:eastAsia="Calibri" w:hAnsi="Verdana" w:cs="Times New Roman"/>
          <w:sz w:val="18"/>
          <w:szCs w:val="18"/>
        </w:rPr>
      </w:pPr>
      <w:r w:rsidRPr="009F4D45">
        <w:rPr>
          <w:rFonts w:ascii="Verdana" w:eastAsia="Calibri" w:hAnsi="Verdana" w:cs="Times New Roman"/>
          <w:sz w:val="18"/>
          <w:szCs w:val="18"/>
        </w:rPr>
        <w:t xml:space="preserve">2 zadania = 0 pkt + </w:t>
      </w:r>
      <w:r>
        <w:rPr>
          <w:rFonts w:ascii="Verdana" w:eastAsia="Calibri" w:hAnsi="Verdana" w:cs="Times New Roman"/>
          <w:sz w:val="18"/>
          <w:szCs w:val="18"/>
        </w:rPr>
        <w:t>2</w:t>
      </w:r>
      <w:r w:rsidRPr="009F4D45">
        <w:rPr>
          <w:rFonts w:ascii="Verdana" w:eastAsia="Calibri" w:hAnsi="Verdana" w:cs="Times New Roman"/>
          <w:sz w:val="18"/>
          <w:szCs w:val="18"/>
        </w:rPr>
        <w:t xml:space="preserve"> pkt = </w:t>
      </w:r>
      <w:r>
        <w:rPr>
          <w:rFonts w:ascii="Verdana" w:eastAsia="Calibri" w:hAnsi="Verdana" w:cs="Times New Roman"/>
          <w:sz w:val="18"/>
          <w:szCs w:val="18"/>
        </w:rPr>
        <w:t>2</w:t>
      </w:r>
      <w:r w:rsidRPr="009F4D45">
        <w:rPr>
          <w:rFonts w:ascii="Verdana" w:eastAsia="Calibri" w:hAnsi="Verdana" w:cs="Times New Roman"/>
          <w:sz w:val="18"/>
          <w:szCs w:val="18"/>
        </w:rPr>
        <w:t xml:space="preserve"> pkt</w:t>
      </w:r>
    </w:p>
    <w:p w14:paraId="595B393E" w14:textId="77777777" w:rsidR="00D9715D" w:rsidRPr="009F4D45" w:rsidRDefault="00D9715D" w:rsidP="00D9715D">
      <w:pPr>
        <w:spacing w:after="200" w:line="276" w:lineRule="auto"/>
        <w:ind w:left="709"/>
        <w:jc w:val="both"/>
        <w:rPr>
          <w:rFonts w:ascii="Verdana" w:eastAsia="Calibri" w:hAnsi="Verdana" w:cs="Times New Roman"/>
          <w:sz w:val="18"/>
          <w:szCs w:val="18"/>
        </w:rPr>
      </w:pPr>
      <w:r w:rsidRPr="009F4D45">
        <w:rPr>
          <w:rFonts w:ascii="Verdana" w:eastAsia="Calibri" w:hAnsi="Verdana" w:cs="Times New Roman"/>
          <w:sz w:val="18"/>
          <w:szCs w:val="18"/>
        </w:rPr>
        <w:t xml:space="preserve">3 zadania = 0 pkt + </w:t>
      </w:r>
      <w:r>
        <w:rPr>
          <w:rFonts w:ascii="Verdana" w:eastAsia="Calibri" w:hAnsi="Verdana" w:cs="Times New Roman"/>
          <w:sz w:val="18"/>
          <w:szCs w:val="18"/>
        </w:rPr>
        <w:t>2</w:t>
      </w:r>
      <w:r w:rsidRPr="009F4D45">
        <w:rPr>
          <w:rFonts w:ascii="Verdana" w:eastAsia="Calibri" w:hAnsi="Verdana" w:cs="Times New Roman"/>
          <w:sz w:val="18"/>
          <w:szCs w:val="18"/>
        </w:rPr>
        <w:t xml:space="preserve"> pkt + </w:t>
      </w:r>
      <w:r>
        <w:rPr>
          <w:rFonts w:ascii="Verdana" w:eastAsia="Calibri" w:hAnsi="Verdana" w:cs="Times New Roman"/>
          <w:sz w:val="18"/>
          <w:szCs w:val="18"/>
        </w:rPr>
        <w:t>2</w:t>
      </w:r>
      <w:r w:rsidRPr="009F4D45">
        <w:rPr>
          <w:rFonts w:ascii="Verdana" w:eastAsia="Calibri" w:hAnsi="Verdana" w:cs="Times New Roman"/>
          <w:sz w:val="18"/>
          <w:szCs w:val="18"/>
        </w:rPr>
        <w:t xml:space="preserve"> pkt = </w:t>
      </w:r>
      <w:r>
        <w:rPr>
          <w:rFonts w:ascii="Verdana" w:eastAsia="Calibri" w:hAnsi="Verdana" w:cs="Times New Roman"/>
          <w:sz w:val="18"/>
          <w:szCs w:val="18"/>
        </w:rPr>
        <w:t>4</w:t>
      </w:r>
      <w:r w:rsidRPr="009F4D45">
        <w:rPr>
          <w:rFonts w:ascii="Verdana" w:eastAsia="Calibri" w:hAnsi="Verdana" w:cs="Times New Roman"/>
          <w:sz w:val="18"/>
          <w:szCs w:val="18"/>
        </w:rPr>
        <w:t xml:space="preserve"> pkt</w:t>
      </w:r>
    </w:p>
    <w:p w14:paraId="1BAFD432" w14:textId="77777777" w:rsidR="00D9715D" w:rsidRPr="009F4D45" w:rsidRDefault="00D9715D" w:rsidP="00D9715D">
      <w:pPr>
        <w:spacing w:after="200" w:line="276" w:lineRule="auto"/>
        <w:ind w:left="709"/>
        <w:jc w:val="both"/>
        <w:rPr>
          <w:rFonts w:ascii="Verdana" w:eastAsia="Calibri" w:hAnsi="Verdana" w:cs="Times New Roman"/>
          <w:sz w:val="18"/>
          <w:szCs w:val="18"/>
        </w:rPr>
      </w:pPr>
      <w:r w:rsidRPr="009F4D45">
        <w:rPr>
          <w:rFonts w:ascii="Verdana" w:eastAsia="Calibri" w:hAnsi="Verdana" w:cs="Times New Roman"/>
          <w:sz w:val="18"/>
          <w:szCs w:val="18"/>
        </w:rPr>
        <w:t xml:space="preserve">4 zadania= 0 pkt + </w:t>
      </w:r>
      <w:r>
        <w:rPr>
          <w:rFonts w:ascii="Verdana" w:eastAsia="Calibri" w:hAnsi="Verdana" w:cs="Times New Roman"/>
          <w:sz w:val="18"/>
          <w:szCs w:val="18"/>
        </w:rPr>
        <w:t>2</w:t>
      </w:r>
      <w:r w:rsidRPr="009F4D45">
        <w:rPr>
          <w:rFonts w:ascii="Verdana" w:eastAsia="Calibri" w:hAnsi="Verdana" w:cs="Times New Roman"/>
          <w:sz w:val="18"/>
          <w:szCs w:val="18"/>
        </w:rPr>
        <w:t xml:space="preserve"> pkt + </w:t>
      </w:r>
      <w:r>
        <w:rPr>
          <w:rFonts w:ascii="Verdana" w:eastAsia="Calibri" w:hAnsi="Verdana" w:cs="Times New Roman"/>
          <w:sz w:val="18"/>
          <w:szCs w:val="18"/>
        </w:rPr>
        <w:t>2</w:t>
      </w:r>
      <w:r w:rsidRPr="009F4D45">
        <w:rPr>
          <w:rFonts w:ascii="Verdana" w:eastAsia="Calibri" w:hAnsi="Verdana" w:cs="Times New Roman"/>
          <w:sz w:val="18"/>
          <w:szCs w:val="18"/>
        </w:rPr>
        <w:t xml:space="preserve"> pkt + </w:t>
      </w:r>
      <w:r>
        <w:rPr>
          <w:rFonts w:ascii="Verdana" w:eastAsia="Calibri" w:hAnsi="Verdana" w:cs="Times New Roman"/>
          <w:sz w:val="18"/>
          <w:szCs w:val="18"/>
        </w:rPr>
        <w:t>2</w:t>
      </w:r>
      <w:r w:rsidRPr="009F4D45">
        <w:rPr>
          <w:rFonts w:ascii="Verdana" w:eastAsia="Calibri" w:hAnsi="Verdana" w:cs="Times New Roman"/>
          <w:sz w:val="18"/>
          <w:szCs w:val="18"/>
        </w:rPr>
        <w:t xml:space="preserve">pkt = </w:t>
      </w:r>
      <w:r>
        <w:rPr>
          <w:rFonts w:ascii="Verdana" w:eastAsia="Calibri" w:hAnsi="Verdana" w:cs="Times New Roman"/>
          <w:sz w:val="18"/>
          <w:szCs w:val="18"/>
        </w:rPr>
        <w:t>6</w:t>
      </w:r>
      <w:r w:rsidRPr="009F4D45">
        <w:rPr>
          <w:rFonts w:ascii="Verdana" w:eastAsia="Calibri" w:hAnsi="Verdana" w:cs="Times New Roman"/>
          <w:sz w:val="18"/>
          <w:szCs w:val="18"/>
        </w:rPr>
        <w:t xml:space="preserve"> pkt</w:t>
      </w:r>
    </w:p>
    <w:p w14:paraId="436C3F61" w14:textId="77777777" w:rsidR="00D9715D" w:rsidRDefault="00D9715D" w:rsidP="00D9715D">
      <w:pPr>
        <w:spacing w:after="200" w:line="276" w:lineRule="auto"/>
        <w:ind w:left="709"/>
        <w:jc w:val="both"/>
        <w:rPr>
          <w:rFonts w:ascii="Verdana" w:eastAsia="Calibri" w:hAnsi="Verdana" w:cs="Times New Roman"/>
          <w:sz w:val="18"/>
          <w:szCs w:val="18"/>
        </w:rPr>
      </w:pPr>
      <w:r w:rsidRPr="009F4D45">
        <w:rPr>
          <w:rFonts w:ascii="Verdana" w:eastAsia="Calibri" w:hAnsi="Verdana" w:cs="Times New Roman"/>
          <w:sz w:val="18"/>
          <w:szCs w:val="18"/>
        </w:rPr>
        <w:t xml:space="preserve">5 zadań = 0 pkt + </w:t>
      </w:r>
      <w:r>
        <w:rPr>
          <w:rFonts w:ascii="Verdana" w:eastAsia="Calibri" w:hAnsi="Verdana" w:cs="Times New Roman"/>
          <w:sz w:val="18"/>
          <w:szCs w:val="18"/>
        </w:rPr>
        <w:t>2</w:t>
      </w:r>
      <w:r w:rsidRPr="009F4D45">
        <w:rPr>
          <w:rFonts w:ascii="Verdana" w:eastAsia="Calibri" w:hAnsi="Verdana" w:cs="Times New Roman"/>
          <w:sz w:val="18"/>
          <w:szCs w:val="18"/>
        </w:rPr>
        <w:t xml:space="preserve"> pkt + </w:t>
      </w:r>
      <w:r>
        <w:rPr>
          <w:rFonts w:ascii="Verdana" w:eastAsia="Calibri" w:hAnsi="Verdana" w:cs="Times New Roman"/>
          <w:sz w:val="18"/>
          <w:szCs w:val="18"/>
        </w:rPr>
        <w:t>2</w:t>
      </w:r>
      <w:r w:rsidRPr="009F4D45">
        <w:rPr>
          <w:rFonts w:ascii="Verdana" w:eastAsia="Calibri" w:hAnsi="Verdana" w:cs="Times New Roman"/>
          <w:sz w:val="18"/>
          <w:szCs w:val="18"/>
        </w:rPr>
        <w:t xml:space="preserve"> pkt + </w:t>
      </w:r>
      <w:r>
        <w:rPr>
          <w:rFonts w:ascii="Verdana" w:eastAsia="Calibri" w:hAnsi="Verdana" w:cs="Times New Roman"/>
          <w:sz w:val="18"/>
          <w:szCs w:val="18"/>
        </w:rPr>
        <w:t>2</w:t>
      </w:r>
      <w:r w:rsidRPr="009F4D45">
        <w:rPr>
          <w:rFonts w:ascii="Verdana" w:eastAsia="Calibri" w:hAnsi="Verdana" w:cs="Times New Roman"/>
          <w:sz w:val="18"/>
          <w:szCs w:val="18"/>
        </w:rPr>
        <w:t xml:space="preserve"> pkt+ </w:t>
      </w:r>
      <w:r>
        <w:rPr>
          <w:rFonts w:ascii="Verdana" w:eastAsia="Calibri" w:hAnsi="Verdana" w:cs="Times New Roman"/>
          <w:sz w:val="18"/>
          <w:szCs w:val="18"/>
        </w:rPr>
        <w:t>2</w:t>
      </w:r>
      <w:r w:rsidRPr="009F4D45">
        <w:rPr>
          <w:rFonts w:ascii="Verdana" w:eastAsia="Calibri" w:hAnsi="Verdana" w:cs="Times New Roman"/>
          <w:sz w:val="18"/>
          <w:szCs w:val="18"/>
        </w:rPr>
        <w:t xml:space="preserve"> pkt = </w:t>
      </w:r>
      <w:r>
        <w:rPr>
          <w:rFonts w:ascii="Verdana" w:eastAsia="Calibri" w:hAnsi="Verdana" w:cs="Times New Roman"/>
          <w:sz w:val="18"/>
          <w:szCs w:val="18"/>
        </w:rPr>
        <w:t>8</w:t>
      </w:r>
      <w:r w:rsidRPr="009F4D45">
        <w:rPr>
          <w:rFonts w:ascii="Verdana" w:eastAsia="Calibri" w:hAnsi="Verdana" w:cs="Times New Roman"/>
          <w:sz w:val="18"/>
          <w:szCs w:val="18"/>
        </w:rPr>
        <w:t xml:space="preserve"> pkt</w:t>
      </w:r>
    </w:p>
    <w:p w14:paraId="2AC85570" w14:textId="77777777" w:rsidR="00D9715D" w:rsidRPr="009F4D45" w:rsidRDefault="00D9715D" w:rsidP="00D9715D">
      <w:pPr>
        <w:spacing w:after="200" w:line="276" w:lineRule="auto"/>
        <w:ind w:left="709"/>
        <w:jc w:val="both"/>
        <w:rPr>
          <w:rFonts w:ascii="Verdana" w:eastAsia="Calibri" w:hAnsi="Verdana" w:cs="Times New Roman"/>
          <w:sz w:val="18"/>
          <w:szCs w:val="18"/>
        </w:rPr>
      </w:pPr>
      <w:r>
        <w:rPr>
          <w:rFonts w:ascii="Verdana" w:eastAsia="Calibri" w:hAnsi="Verdana" w:cs="Times New Roman"/>
          <w:sz w:val="18"/>
          <w:szCs w:val="18"/>
        </w:rPr>
        <w:t xml:space="preserve">6 zadań = </w:t>
      </w:r>
      <w:r w:rsidRPr="00D9715D">
        <w:rPr>
          <w:rFonts w:ascii="Verdana" w:eastAsia="Calibri" w:hAnsi="Verdana" w:cs="Times New Roman"/>
          <w:sz w:val="18"/>
          <w:szCs w:val="18"/>
        </w:rPr>
        <w:t>0 pkt + 2 pkt + 2 pkt + 2 pkt+ 2 pkt</w:t>
      </w:r>
      <w:r>
        <w:rPr>
          <w:rFonts w:ascii="Verdana" w:eastAsia="Calibri" w:hAnsi="Verdana" w:cs="Times New Roman"/>
          <w:sz w:val="18"/>
          <w:szCs w:val="18"/>
        </w:rPr>
        <w:t xml:space="preserve"> + 2 pkt</w:t>
      </w:r>
      <w:r w:rsidRPr="00D9715D">
        <w:rPr>
          <w:rFonts w:ascii="Verdana" w:eastAsia="Calibri" w:hAnsi="Verdana" w:cs="Times New Roman"/>
          <w:sz w:val="18"/>
          <w:szCs w:val="18"/>
        </w:rPr>
        <w:t xml:space="preserve"> = </w:t>
      </w:r>
      <w:r>
        <w:rPr>
          <w:rFonts w:ascii="Verdana" w:eastAsia="Calibri" w:hAnsi="Verdana" w:cs="Times New Roman"/>
          <w:sz w:val="18"/>
          <w:szCs w:val="18"/>
        </w:rPr>
        <w:t>10</w:t>
      </w:r>
      <w:r w:rsidRPr="00D9715D">
        <w:rPr>
          <w:rFonts w:ascii="Verdana" w:eastAsia="Calibri" w:hAnsi="Verdana" w:cs="Times New Roman"/>
          <w:sz w:val="18"/>
          <w:szCs w:val="18"/>
        </w:rPr>
        <w:t xml:space="preserve"> pkt</w:t>
      </w:r>
    </w:p>
    <w:p w14:paraId="1133313B" w14:textId="77777777" w:rsidR="009F4D45" w:rsidRDefault="009F4D45" w:rsidP="00415FCE">
      <w:pPr>
        <w:spacing w:after="200" w:line="276" w:lineRule="auto"/>
        <w:ind w:left="709"/>
        <w:jc w:val="both"/>
        <w:rPr>
          <w:rFonts w:ascii="Verdana" w:eastAsia="Calibri" w:hAnsi="Verdana" w:cs="Times New Roman"/>
          <w:sz w:val="18"/>
          <w:szCs w:val="18"/>
        </w:rPr>
      </w:pPr>
    </w:p>
    <w:bookmarkEnd w:id="12"/>
    <w:p w14:paraId="72F561A8" w14:textId="396BFF09" w:rsidR="00D9715D" w:rsidRPr="009F4D45" w:rsidRDefault="00D9715D" w:rsidP="00D9715D">
      <w:pPr>
        <w:spacing w:after="200" w:line="276" w:lineRule="auto"/>
        <w:ind w:left="709"/>
        <w:jc w:val="both"/>
        <w:rPr>
          <w:rFonts w:ascii="Verdana" w:eastAsia="Calibri" w:hAnsi="Verdana" w:cs="Times New Roman"/>
          <w:b/>
          <w:bCs/>
          <w:sz w:val="18"/>
          <w:szCs w:val="18"/>
          <w:u w:val="single"/>
        </w:rPr>
      </w:pPr>
      <w:r w:rsidRPr="009F4D45">
        <w:rPr>
          <w:rFonts w:ascii="Verdana" w:eastAsia="Calibri" w:hAnsi="Verdana" w:cs="Times New Roman"/>
          <w:b/>
          <w:bCs/>
          <w:sz w:val="18"/>
          <w:szCs w:val="18"/>
          <w:u w:val="single"/>
        </w:rPr>
        <w:t>PODKRYTERIUM 2.</w:t>
      </w:r>
      <w:r>
        <w:rPr>
          <w:rFonts w:ascii="Verdana" w:eastAsia="Calibri" w:hAnsi="Verdana" w:cs="Times New Roman"/>
          <w:b/>
          <w:bCs/>
          <w:sz w:val="18"/>
          <w:szCs w:val="18"/>
          <w:u w:val="single"/>
        </w:rPr>
        <w:t>3</w:t>
      </w:r>
      <w:r w:rsidRPr="009F4D45">
        <w:rPr>
          <w:rFonts w:ascii="Verdana" w:eastAsia="Calibri" w:hAnsi="Verdana" w:cs="Times New Roman"/>
          <w:b/>
          <w:bCs/>
          <w:sz w:val="18"/>
          <w:szCs w:val="18"/>
          <w:u w:val="single"/>
        </w:rPr>
        <w:t>.</w:t>
      </w:r>
    </w:p>
    <w:p w14:paraId="4AB05840" w14:textId="64EF9B01" w:rsidR="00D9715D" w:rsidRPr="009F4D45" w:rsidRDefault="00D9715D" w:rsidP="00D9715D">
      <w:pPr>
        <w:spacing w:after="200" w:line="276" w:lineRule="auto"/>
        <w:ind w:left="709"/>
        <w:jc w:val="both"/>
        <w:rPr>
          <w:rFonts w:ascii="Verdana" w:eastAsia="Calibri" w:hAnsi="Verdana" w:cs="Times New Roman"/>
          <w:sz w:val="18"/>
          <w:szCs w:val="18"/>
        </w:rPr>
      </w:pPr>
      <w:r w:rsidRPr="009F4D45">
        <w:rPr>
          <w:rFonts w:ascii="Verdana" w:eastAsia="Calibri" w:hAnsi="Verdana" w:cs="Times New Roman"/>
          <w:sz w:val="18"/>
          <w:szCs w:val="18"/>
        </w:rPr>
        <w:t xml:space="preserve">W przypadku gdy Wykonawca wykaże, że osoba wskazana na stanowisko Kierownika </w:t>
      </w:r>
      <w:r>
        <w:rPr>
          <w:rFonts w:ascii="Verdana" w:eastAsia="Calibri" w:hAnsi="Verdana" w:cs="Times New Roman"/>
          <w:sz w:val="18"/>
          <w:szCs w:val="18"/>
        </w:rPr>
        <w:t>robót sanitarnych</w:t>
      </w:r>
      <w:r w:rsidRPr="009F4D45">
        <w:rPr>
          <w:rFonts w:ascii="Verdana" w:eastAsia="Calibri" w:hAnsi="Verdana" w:cs="Times New Roman"/>
          <w:sz w:val="18"/>
          <w:szCs w:val="18"/>
        </w:rPr>
        <w:t xml:space="preserve"> posiada doświadczenie zawodowe obejmujące sprawowanie funkcji kierownika </w:t>
      </w:r>
      <w:r w:rsidRPr="00D9715D">
        <w:rPr>
          <w:rFonts w:ascii="Verdana" w:eastAsia="Calibri" w:hAnsi="Verdana" w:cs="Times New Roman"/>
          <w:sz w:val="18"/>
          <w:szCs w:val="18"/>
        </w:rPr>
        <w:lastRenderedPageBreak/>
        <w:t>na stanowisku co najmniej kierownika robót</w:t>
      </w:r>
      <w:r w:rsidR="008F5399">
        <w:rPr>
          <w:rFonts w:ascii="Verdana" w:eastAsia="Calibri" w:hAnsi="Verdana" w:cs="Times New Roman"/>
          <w:sz w:val="18"/>
          <w:szCs w:val="18"/>
        </w:rPr>
        <w:t xml:space="preserve"> sanitarnych</w:t>
      </w:r>
      <w:r>
        <w:rPr>
          <w:rFonts w:ascii="Verdana" w:eastAsia="Calibri" w:hAnsi="Verdana" w:cs="Times New Roman"/>
          <w:sz w:val="18"/>
          <w:szCs w:val="18"/>
        </w:rPr>
        <w:t xml:space="preserve"> </w:t>
      </w:r>
      <w:r w:rsidRPr="00D9715D">
        <w:rPr>
          <w:rFonts w:ascii="Verdana" w:eastAsia="Calibri" w:hAnsi="Verdana" w:cs="Times New Roman"/>
          <w:sz w:val="18"/>
          <w:szCs w:val="18"/>
        </w:rPr>
        <w:t xml:space="preserve">na </w:t>
      </w:r>
      <w:r w:rsidRPr="00D9715D">
        <w:rPr>
          <w:rFonts w:ascii="Verdana" w:eastAsia="Calibri" w:hAnsi="Verdana" w:cs="Times New Roman"/>
          <w:b/>
          <w:bCs/>
          <w:sz w:val="18"/>
          <w:szCs w:val="18"/>
        </w:rPr>
        <w:t>jednej</w:t>
      </w:r>
      <w:r w:rsidRPr="00D9715D">
        <w:rPr>
          <w:rFonts w:ascii="Verdana" w:eastAsia="Calibri" w:hAnsi="Verdana" w:cs="Times New Roman"/>
          <w:sz w:val="18"/>
          <w:szCs w:val="18"/>
        </w:rPr>
        <w:t xml:space="preserve"> budowie (w rozumieniu art. 3 pkt. 6 ustawy z dnia 7 lipca 1994 r. Prawo budowlane) obiektu kubaturowego, wraz z instalacjami, o kubaturze min. 1</w:t>
      </w:r>
      <w:r w:rsidR="0026492B">
        <w:rPr>
          <w:rFonts w:ascii="Verdana" w:eastAsia="Calibri" w:hAnsi="Verdana" w:cs="Times New Roman"/>
          <w:sz w:val="18"/>
          <w:szCs w:val="18"/>
        </w:rPr>
        <w:t>2</w:t>
      </w:r>
      <w:r w:rsidRPr="00D9715D">
        <w:rPr>
          <w:rFonts w:ascii="Verdana" w:eastAsia="Calibri" w:hAnsi="Verdana" w:cs="Times New Roman"/>
          <w:sz w:val="18"/>
          <w:szCs w:val="18"/>
        </w:rPr>
        <w:t xml:space="preserve">.000 m3 i o powierzchni użytkowej wynoszącej min. </w:t>
      </w:r>
      <w:r w:rsidR="0026492B">
        <w:rPr>
          <w:rFonts w:ascii="Verdana" w:eastAsia="Calibri" w:hAnsi="Verdana" w:cs="Times New Roman"/>
          <w:sz w:val="18"/>
          <w:szCs w:val="18"/>
        </w:rPr>
        <w:t>2</w:t>
      </w:r>
      <w:r w:rsidRPr="00D9715D">
        <w:rPr>
          <w:rFonts w:ascii="Verdana" w:eastAsia="Calibri" w:hAnsi="Verdana" w:cs="Times New Roman"/>
          <w:sz w:val="18"/>
          <w:szCs w:val="18"/>
        </w:rPr>
        <w:t>.</w:t>
      </w:r>
      <w:r w:rsidR="0026492B">
        <w:rPr>
          <w:rFonts w:ascii="Verdana" w:eastAsia="Calibri" w:hAnsi="Verdana" w:cs="Times New Roman"/>
          <w:sz w:val="18"/>
          <w:szCs w:val="18"/>
        </w:rPr>
        <w:t>50</w:t>
      </w:r>
      <w:r w:rsidRPr="00D9715D">
        <w:rPr>
          <w:rFonts w:ascii="Verdana" w:eastAsia="Calibri" w:hAnsi="Verdana" w:cs="Times New Roman"/>
          <w:sz w:val="18"/>
          <w:szCs w:val="18"/>
        </w:rPr>
        <w:t>0 m2</w:t>
      </w:r>
      <w:r>
        <w:rPr>
          <w:rFonts w:ascii="Verdana" w:eastAsia="Calibri" w:hAnsi="Verdana" w:cs="Times New Roman"/>
          <w:sz w:val="18"/>
          <w:szCs w:val="18"/>
        </w:rPr>
        <w:t xml:space="preserve"> </w:t>
      </w:r>
      <w:r w:rsidRPr="009F4D45">
        <w:rPr>
          <w:rFonts w:ascii="Verdana" w:eastAsia="Calibri" w:hAnsi="Verdana" w:cs="Times New Roman"/>
          <w:sz w:val="18"/>
          <w:szCs w:val="18"/>
        </w:rPr>
        <w:t>– otrzyma 0 pkt</w:t>
      </w:r>
      <w:r>
        <w:rPr>
          <w:rFonts w:ascii="Verdana" w:eastAsia="Calibri" w:hAnsi="Verdana" w:cs="Times New Roman"/>
          <w:sz w:val="18"/>
          <w:szCs w:val="18"/>
        </w:rPr>
        <w:t>.</w:t>
      </w:r>
    </w:p>
    <w:p w14:paraId="6A367094" w14:textId="0C5A6847" w:rsidR="00D9715D" w:rsidRPr="009F4D45" w:rsidRDefault="00D9715D" w:rsidP="00D9715D">
      <w:pPr>
        <w:spacing w:after="200" w:line="276" w:lineRule="auto"/>
        <w:ind w:left="709"/>
        <w:jc w:val="both"/>
        <w:rPr>
          <w:rFonts w:ascii="Verdana" w:eastAsia="Calibri" w:hAnsi="Verdana" w:cs="Times New Roman"/>
          <w:sz w:val="18"/>
          <w:szCs w:val="18"/>
        </w:rPr>
      </w:pPr>
      <w:r w:rsidRPr="009F4D45">
        <w:rPr>
          <w:rFonts w:ascii="Verdana" w:eastAsia="Calibri" w:hAnsi="Verdana" w:cs="Times New Roman"/>
          <w:sz w:val="18"/>
          <w:szCs w:val="18"/>
        </w:rPr>
        <w:t xml:space="preserve">W przypadku gdy Wykonawca wykaże, że osoba wskazana na stanowisko Kierownika </w:t>
      </w:r>
      <w:r>
        <w:rPr>
          <w:rFonts w:ascii="Verdana" w:eastAsia="Calibri" w:hAnsi="Verdana" w:cs="Times New Roman"/>
          <w:sz w:val="18"/>
          <w:szCs w:val="18"/>
        </w:rPr>
        <w:t xml:space="preserve">robót </w:t>
      </w:r>
      <w:r w:rsidR="008F5399">
        <w:rPr>
          <w:rFonts w:ascii="Verdana" w:eastAsia="Calibri" w:hAnsi="Verdana" w:cs="Times New Roman"/>
          <w:sz w:val="18"/>
          <w:szCs w:val="18"/>
        </w:rPr>
        <w:t>sanitarnych</w:t>
      </w:r>
      <w:r w:rsidRPr="009F4D45">
        <w:rPr>
          <w:rFonts w:ascii="Verdana" w:eastAsia="Calibri" w:hAnsi="Verdana" w:cs="Times New Roman"/>
          <w:sz w:val="18"/>
          <w:szCs w:val="18"/>
        </w:rPr>
        <w:t xml:space="preserve"> posiada doświadczenie zawodowe obejmujące sprawowanie funkcji kierownika </w:t>
      </w:r>
      <w:r w:rsidRPr="00D9715D">
        <w:rPr>
          <w:rFonts w:ascii="Verdana" w:eastAsia="Calibri" w:hAnsi="Verdana" w:cs="Times New Roman"/>
          <w:sz w:val="18"/>
          <w:szCs w:val="18"/>
        </w:rPr>
        <w:t>na stanowisku co najmniej kierownika robót</w:t>
      </w:r>
      <w:r>
        <w:rPr>
          <w:rFonts w:ascii="Verdana" w:eastAsia="Calibri" w:hAnsi="Verdana" w:cs="Times New Roman"/>
          <w:sz w:val="18"/>
          <w:szCs w:val="18"/>
        </w:rPr>
        <w:t xml:space="preserve"> </w:t>
      </w:r>
      <w:r w:rsidR="008F5399">
        <w:rPr>
          <w:rFonts w:ascii="Verdana" w:eastAsia="Calibri" w:hAnsi="Verdana" w:cs="Times New Roman"/>
          <w:sz w:val="18"/>
          <w:szCs w:val="18"/>
        </w:rPr>
        <w:t>sanitarnych</w:t>
      </w:r>
      <w:r>
        <w:rPr>
          <w:rFonts w:ascii="Verdana" w:eastAsia="Calibri" w:hAnsi="Verdana" w:cs="Times New Roman"/>
          <w:sz w:val="18"/>
          <w:szCs w:val="18"/>
        </w:rPr>
        <w:t xml:space="preserve"> </w:t>
      </w:r>
      <w:r w:rsidRPr="00D9715D">
        <w:rPr>
          <w:rFonts w:ascii="Verdana" w:eastAsia="Calibri" w:hAnsi="Verdana" w:cs="Times New Roman"/>
          <w:b/>
          <w:bCs/>
          <w:sz w:val="18"/>
          <w:szCs w:val="18"/>
        </w:rPr>
        <w:t>na więcej niż</w:t>
      </w:r>
      <w:r w:rsidRPr="00D9715D">
        <w:rPr>
          <w:rFonts w:ascii="Verdana" w:eastAsia="Calibri" w:hAnsi="Verdana" w:cs="Times New Roman"/>
          <w:sz w:val="18"/>
          <w:szCs w:val="18"/>
        </w:rPr>
        <w:t xml:space="preserve"> </w:t>
      </w:r>
      <w:r w:rsidRPr="00D9715D">
        <w:rPr>
          <w:rFonts w:ascii="Verdana" w:eastAsia="Calibri" w:hAnsi="Verdana" w:cs="Times New Roman"/>
          <w:b/>
          <w:bCs/>
          <w:sz w:val="18"/>
          <w:szCs w:val="18"/>
        </w:rPr>
        <w:t>jednej</w:t>
      </w:r>
      <w:r w:rsidRPr="00D9715D">
        <w:rPr>
          <w:rFonts w:ascii="Verdana" w:eastAsia="Calibri" w:hAnsi="Verdana" w:cs="Times New Roman"/>
          <w:sz w:val="18"/>
          <w:szCs w:val="18"/>
        </w:rPr>
        <w:t xml:space="preserve"> budowie (w rozumieniu art. 3 pkt. 6 ustawy z dnia 7 lipca 1994 r. Prawo budowlane) obiektu kubaturowego, wraz z instalacjami, o kubaturze min. 1</w:t>
      </w:r>
      <w:r w:rsidR="0026492B">
        <w:rPr>
          <w:rFonts w:ascii="Verdana" w:eastAsia="Calibri" w:hAnsi="Verdana" w:cs="Times New Roman"/>
          <w:sz w:val="18"/>
          <w:szCs w:val="18"/>
        </w:rPr>
        <w:t>2</w:t>
      </w:r>
      <w:r w:rsidRPr="00D9715D">
        <w:rPr>
          <w:rFonts w:ascii="Verdana" w:eastAsia="Calibri" w:hAnsi="Verdana" w:cs="Times New Roman"/>
          <w:sz w:val="18"/>
          <w:szCs w:val="18"/>
        </w:rPr>
        <w:t xml:space="preserve">.000 m3 i o powierzchni użytkowej wynoszącej min. </w:t>
      </w:r>
      <w:r w:rsidR="0026492B">
        <w:rPr>
          <w:rFonts w:ascii="Verdana" w:eastAsia="Calibri" w:hAnsi="Verdana" w:cs="Times New Roman"/>
          <w:sz w:val="18"/>
          <w:szCs w:val="18"/>
        </w:rPr>
        <w:t>2</w:t>
      </w:r>
      <w:r w:rsidRPr="00D9715D">
        <w:rPr>
          <w:rFonts w:ascii="Verdana" w:eastAsia="Calibri" w:hAnsi="Verdana" w:cs="Times New Roman"/>
          <w:sz w:val="18"/>
          <w:szCs w:val="18"/>
        </w:rPr>
        <w:t>.</w:t>
      </w:r>
      <w:r w:rsidR="0026492B">
        <w:rPr>
          <w:rFonts w:ascii="Verdana" w:eastAsia="Calibri" w:hAnsi="Verdana" w:cs="Times New Roman"/>
          <w:sz w:val="18"/>
          <w:szCs w:val="18"/>
        </w:rPr>
        <w:t>5</w:t>
      </w:r>
      <w:r w:rsidRPr="00D9715D">
        <w:rPr>
          <w:rFonts w:ascii="Verdana" w:eastAsia="Calibri" w:hAnsi="Verdana" w:cs="Times New Roman"/>
          <w:sz w:val="18"/>
          <w:szCs w:val="18"/>
        </w:rPr>
        <w:t>00 m2</w:t>
      </w:r>
      <w:r>
        <w:rPr>
          <w:rFonts w:ascii="Verdana" w:eastAsia="Calibri" w:hAnsi="Verdana" w:cs="Times New Roman"/>
          <w:sz w:val="18"/>
          <w:szCs w:val="18"/>
        </w:rPr>
        <w:t xml:space="preserve"> </w:t>
      </w:r>
      <w:r w:rsidRPr="009F4D45">
        <w:rPr>
          <w:rFonts w:ascii="Verdana" w:eastAsia="Calibri" w:hAnsi="Verdana" w:cs="Times New Roman"/>
          <w:sz w:val="18"/>
          <w:szCs w:val="18"/>
        </w:rPr>
        <w:t xml:space="preserve">– otrzyma za każde dodatkowe zadanie spełniające warunki opisane powyżej- </w:t>
      </w:r>
      <w:r>
        <w:rPr>
          <w:rFonts w:ascii="Verdana" w:eastAsia="Calibri" w:hAnsi="Verdana" w:cs="Times New Roman"/>
          <w:sz w:val="18"/>
          <w:szCs w:val="18"/>
        </w:rPr>
        <w:t>2</w:t>
      </w:r>
      <w:r w:rsidRPr="009F4D45">
        <w:rPr>
          <w:rFonts w:ascii="Verdana" w:eastAsia="Calibri" w:hAnsi="Verdana" w:cs="Times New Roman"/>
          <w:sz w:val="18"/>
          <w:szCs w:val="18"/>
        </w:rPr>
        <w:t xml:space="preserve"> pkt</w:t>
      </w:r>
      <w:r>
        <w:rPr>
          <w:rFonts w:ascii="Verdana" w:eastAsia="Calibri" w:hAnsi="Verdana" w:cs="Times New Roman"/>
          <w:sz w:val="18"/>
          <w:szCs w:val="18"/>
        </w:rPr>
        <w:t>.</w:t>
      </w:r>
    </w:p>
    <w:p w14:paraId="4589DC18" w14:textId="6CFE25B0" w:rsidR="00D9715D" w:rsidRDefault="00D9715D" w:rsidP="00D9715D">
      <w:pPr>
        <w:spacing w:after="200" w:line="276" w:lineRule="auto"/>
        <w:ind w:left="709"/>
        <w:jc w:val="both"/>
        <w:rPr>
          <w:rFonts w:ascii="Verdana" w:eastAsia="Calibri" w:hAnsi="Verdana" w:cs="Times New Roman"/>
          <w:sz w:val="18"/>
          <w:szCs w:val="18"/>
        </w:rPr>
      </w:pPr>
      <w:r w:rsidRPr="009F4D45">
        <w:rPr>
          <w:rFonts w:ascii="Verdana" w:eastAsia="Calibri" w:hAnsi="Verdana" w:cs="Times New Roman"/>
          <w:sz w:val="18"/>
          <w:szCs w:val="18"/>
        </w:rPr>
        <w:t xml:space="preserve">Oferta Wykonawcy maksymalnie może otrzymać w tym podkryterium łącznie </w:t>
      </w:r>
      <w:r>
        <w:rPr>
          <w:rFonts w:ascii="Verdana" w:eastAsia="Calibri" w:hAnsi="Verdana" w:cs="Times New Roman"/>
          <w:sz w:val="18"/>
          <w:szCs w:val="18"/>
        </w:rPr>
        <w:t>1</w:t>
      </w:r>
      <w:r w:rsidRPr="009F4D45">
        <w:rPr>
          <w:rFonts w:ascii="Verdana" w:eastAsia="Calibri" w:hAnsi="Verdana" w:cs="Times New Roman"/>
          <w:sz w:val="18"/>
          <w:szCs w:val="18"/>
        </w:rPr>
        <w:t xml:space="preserve">0 pkt. W celu otrzymania </w:t>
      </w:r>
      <w:r>
        <w:rPr>
          <w:rFonts w:ascii="Verdana" w:eastAsia="Calibri" w:hAnsi="Verdana" w:cs="Times New Roman"/>
          <w:sz w:val="18"/>
          <w:szCs w:val="18"/>
        </w:rPr>
        <w:t>1</w:t>
      </w:r>
      <w:r w:rsidRPr="009F4D45">
        <w:rPr>
          <w:rFonts w:ascii="Verdana" w:eastAsia="Calibri" w:hAnsi="Verdana" w:cs="Times New Roman"/>
          <w:sz w:val="18"/>
          <w:szCs w:val="18"/>
        </w:rPr>
        <w:t xml:space="preserve">0 pkt, Wykonawca powinien wskazać, iż osoba wskazana na stanowisko Kierownika </w:t>
      </w:r>
      <w:r>
        <w:rPr>
          <w:rFonts w:ascii="Verdana" w:eastAsia="Calibri" w:hAnsi="Verdana" w:cs="Times New Roman"/>
          <w:sz w:val="18"/>
          <w:szCs w:val="18"/>
        </w:rPr>
        <w:t xml:space="preserve">robót </w:t>
      </w:r>
      <w:r w:rsidR="008F5399">
        <w:rPr>
          <w:rFonts w:ascii="Verdana" w:eastAsia="Calibri" w:hAnsi="Verdana" w:cs="Times New Roman"/>
          <w:sz w:val="18"/>
          <w:szCs w:val="18"/>
        </w:rPr>
        <w:t>sanitarnych</w:t>
      </w:r>
      <w:r w:rsidRPr="009F4D45">
        <w:rPr>
          <w:rFonts w:ascii="Verdana" w:eastAsia="Calibri" w:hAnsi="Verdana" w:cs="Times New Roman"/>
          <w:sz w:val="18"/>
          <w:szCs w:val="18"/>
        </w:rPr>
        <w:t xml:space="preserve"> posiada doświadczenie zawodowe w kierowaniu łącznie </w:t>
      </w:r>
      <w:r>
        <w:rPr>
          <w:rFonts w:ascii="Verdana" w:eastAsia="Calibri" w:hAnsi="Verdana" w:cs="Times New Roman"/>
          <w:sz w:val="18"/>
          <w:szCs w:val="18"/>
        </w:rPr>
        <w:t>6</w:t>
      </w:r>
      <w:r w:rsidRPr="009F4D45">
        <w:rPr>
          <w:rFonts w:ascii="Verdana" w:eastAsia="Calibri" w:hAnsi="Verdana" w:cs="Times New Roman"/>
          <w:sz w:val="18"/>
          <w:szCs w:val="18"/>
        </w:rPr>
        <w:t xml:space="preserve"> zadaniami polegającymi </w:t>
      </w:r>
      <w:r>
        <w:rPr>
          <w:rFonts w:ascii="Verdana" w:eastAsia="Calibri" w:hAnsi="Verdana" w:cs="Times New Roman"/>
          <w:sz w:val="18"/>
          <w:szCs w:val="18"/>
        </w:rPr>
        <w:t>na</w:t>
      </w:r>
      <w:r w:rsidRPr="009F4D45">
        <w:rPr>
          <w:rFonts w:ascii="Verdana" w:eastAsia="Calibri" w:hAnsi="Verdana" w:cs="Times New Roman"/>
          <w:sz w:val="18"/>
          <w:szCs w:val="18"/>
        </w:rPr>
        <w:t xml:space="preserve"> kierowaniu </w:t>
      </w:r>
      <w:r>
        <w:rPr>
          <w:rFonts w:ascii="Verdana" w:eastAsia="Calibri" w:hAnsi="Verdana" w:cs="Times New Roman"/>
          <w:sz w:val="18"/>
          <w:szCs w:val="18"/>
        </w:rPr>
        <w:t xml:space="preserve">robotami </w:t>
      </w:r>
      <w:r w:rsidR="008F5399">
        <w:rPr>
          <w:rFonts w:ascii="Verdana" w:eastAsia="Calibri" w:hAnsi="Verdana" w:cs="Times New Roman"/>
          <w:sz w:val="18"/>
          <w:szCs w:val="18"/>
        </w:rPr>
        <w:t>sanitarnymi w budowie</w:t>
      </w:r>
      <w:r w:rsidRPr="009F4D45">
        <w:rPr>
          <w:rFonts w:ascii="Verdana" w:eastAsia="Calibri" w:hAnsi="Verdana" w:cs="Times New Roman"/>
          <w:sz w:val="18"/>
          <w:szCs w:val="18"/>
        </w:rPr>
        <w:t xml:space="preserve"> </w:t>
      </w:r>
      <w:r w:rsidRPr="00D9715D">
        <w:rPr>
          <w:rFonts w:ascii="Verdana" w:eastAsia="Calibri" w:hAnsi="Verdana" w:cs="Times New Roman"/>
          <w:sz w:val="18"/>
          <w:szCs w:val="18"/>
        </w:rPr>
        <w:t>obiektu kubaturowego, wraz z instalacjami, o kubaturze min. 1</w:t>
      </w:r>
      <w:r w:rsidR="0026492B">
        <w:rPr>
          <w:rFonts w:ascii="Verdana" w:eastAsia="Calibri" w:hAnsi="Verdana" w:cs="Times New Roman"/>
          <w:sz w:val="18"/>
          <w:szCs w:val="18"/>
        </w:rPr>
        <w:t>2</w:t>
      </w:r>
      <w:r w:rsidRPr="00D9715D">
        <w:rPr>
          <w:rFonts w:ascii="Verdana" w:eastAsia="Calibri" w:hAnsi="Verdana" w:cs="Times New Roman"/>
          <w:sz w:val="18"/>
          <w:szCs w:val="18"/>
        </w:rPr>
        <w:t xml:space="preserve">.000 m3 i o powierzchni użytkowej wynoszącej min. </w:t>
      </w:r>
      <w:r w:rsidR="0026492B">
        <w:rPr>
          <w:rFonts w:ascii="Verdana" w:eastAsia="Calibri" w:hAnsi="Verdana" w:cs="Times New Roman"/>
          <w:sz w:val="18"/>
          <w:szCs w:val="18"/>
        </w:rPr>
        <w:t>2</w:t>
      </w:r>
      <w:r w:rsidRPr="00D9715D">
        <w:rPr>
          <w:rFonts w:ascii="Verdana" w:eastAsia="Calibri" w:hAnsi="Verdana" w:cs="Times New Roman"/>
          <w:sz w:val="18"/>
          <w:szCs w:val="18"/>
        </w:rPr>
        <w:t>.</w:t>
      </w:r>
      <w:r w:rsidR="0026492B">
        <w:rPr>
          <w:rFonts w:ascii="Verdana" w:eastAsia="Calibri" w:hAnsi="Verdana" w:cs="Times New Roman"/>
          <w:sz w:val="18"/>
          <w:szCs w:val="18"/>
        </w:rPr>
        <w:t>5</w:t>
      </w:r>
      <w:r w:rsidRPr="00D9715D">
        <w:rPr>
          <w:rFonts w:ascii="Verdana" w:eastAsia="Calibri" w:hAnsi="Verdana" w:cs="Times New Roman"/>
          <w:sz w:val="18"/>
          <w:szCs w:val="18"/>
        </w:rPr>
        <w:t>00 m2</w:t>
      </w:r>
      <w:r w:rsidRPr="009F4D45">
        <w:rPr>
          <w:rFonts w:ascii="Verdana" w:eastAsia="Calibri" w:hAnsi="Verdana" w:cs="Times New Roman"/>
          <w:sz w:val="18"/>
          <w:szCs w:val="18"/>
        </w:rPr>
        <w:t xml:space="preserve"> - każda.</w:t>
      </w:r>
    </w:p>
    <w:p w14:paraId="54CD67FF" w14:textId="77777777" w:rsidR="00D9715D" w:rsidRPr="009F4D45" w:rsidRDefault="00D9715D" w:rsidP="00D9715D">
      <w:pPr>
        <w:spacing w:after="200" w:line="276" w:lineRule="auto"/>
        <w:ind w:left="709"/>
        <w:jc w:val="both"/>
        <w:rPr>
          <w:rFonts w:ascii="Verdana" w:eastAsia="Calibri" w:hAnsi="Verdana" w:cs="Times New Roman"/>
          <w:sz w:val="18"/>
          <w:szCs w:val="18"/>
        </w:rPr>
      </w:pPr>
      <w:r>
        <w:rPr>
          <w:rFonts w:ascii="Verdana" w:eastAsia="Calibri" w:hAnsi="Verdana" w:cs="Times New Roman"/>
          <w:sz w:val="18"/>
          <w:szCs w:val="18"/>
        </w:rPr>
        <w:t>Sposób przyznawania punktów:</w:t>
      </w:r>
    </w:p>
    <w:p w14:paraId="671B9553" w14:textId="77777777" w:rsidR="00D9715D" w:rsidRPr="009F4D45" w:rsidRDefault="00D9715D" w:rsidP="00D9715D">
      <w:pPr>
        <w:spacing w:after="200" w:line="276" w:lineRule="auto"/>
        <w:ind w:left="709"/>
        <w:jc w:val="both"/>
        <w:rPr>
          <w:rFonts w:ascii="Verdana" w:eastAsia="Calibri" w:hAnsi="Verdana" w:cs="Times New Roman"/>
          <w:sz w:val="18"/>
          <w:szCs w:val="18"/>
        </w:rPr>
      </w:pPr>
      <w:r w:rsidRPr="009F4D45">
        <w:rPr>
          <w:rFonts w:ascii="Verdana" w:eastAsia="Calibri" w:hAnsi="Verdana" w:cs="Times New Roman"/>
          <w:sz w:val="18"/>
          <w:szCs w:val="18"/>
        </w:rPr>
        <w:t xml:space="preserve">1 zadanie = 0 pkt; </w:t>
      </w:r>
    </w:p>
    <w:p w14:paraId="283C7C60" w14:textId="77777777" w:rsidR="00D9715D" w:rsidRPr="009F4D45" w:rsidRDefault="00D9715D" w:rsidP="00D9715D">
      <w:pPr>
        <w:spacing w:after="200" w:line="276" w:lineRule="auto"/>
        <w:ind w:left="709"/>
        <w:jc w:val="both"/>
        <w:rPr>
          <w:rFonts w:ascii="Verdana" w:eastAsia="Calibri" w:hAnsi="Verdana" w:cs="Times New Roman"/>
          <w:sz w:val="18"/>
          <w:szCs w:val="18"/>
        </w:rPr>
      </w:pPr>
      <w:r w:rsidRPr="009F4D45">
        <w:rPr>
          <w:rFonts w:ascii="Verdana" w:eastAsia="Calibri" w:hAnsi="Verdana" w:cs="Times New Roman"/>
          <w:sz w:val="18"/>
          <w:szCs w:val="18"/>
        </w:rPr>
        <w:t xml:space="preserve">2 zadania = 0 pkt + </w:t>
      </w:r>
      <w:r>
        <w:rPr>
          <w:rFonts w:ascii="Verdana" w:eastAsia="Calibri" w:hAnsi="Verdana" w:cs="Times New Roman"/>
          <w:sz w:val="18"/>
          <w:szCs w:val="18"/>
        </w:rPr>
        <w:t>2</w:t>
      </w:r>
      <w:r w:rsidRPr="009F4D45">
        <w:rPr>
          <w:rFonts w:ascii="Verdana" w:eastAsia="Calibri" w:hAnsi="Verdana" w:cs="Times New Roman"/>
          <w:sz w:val="18"/>
          <w:szCs w:val="18"/>
        </w:rPr>
        <w:t xml:space="preserve"> pkt = </w:t>
      </w:r>
      <w:r>
        <w:rPr>
          <w:rFonts w:ascii="Verdana" w:eastAsia="Calibri" w:hAnsi="Verdana" w:cs="Times New Roman"/>
          <w:sz w:val="18"/>
          <w:szCs w:val="18"/>
        </w:rPr>
        <w:t>2</w:t>
      </w:r>
      <w:r w:rsidRPr="009F4D45">
        <w:rPr>
          <w:rFonts w:ascii="Verdana" w:eastAsia="Calibri" w:hAnsi="Verdana" w:cs="Times New Roman"/>
          <w:sz w:val="18"/>
          <w:szCs w:val="18"/>
        </w:rPr>
        <w:t xml:space="preserve"> pkt</w:t>
      </w:r>
    </w:p>
    <w:p w14:paraId="337C45F1" w14:textId="77777777" w:rsidR="00D9715D" w:rsidRPr="009F4D45" w:rsidRDefault="00D9715D" w:rsidP="00D9715D">
      <w:pPr>
        <w:spacing w:after="200" w:line="276" w:lineRule="auto"/>
        <w:ind w:left="709"/>
        <w:jc w:val="both"/>
        <w:rPr>
          <w:rFonts w:ascii="Verdana" w:eastAsia="Calibri" w:hAnsi="Verdana" w:cs="Times New Roman"/>
          <w:sz w:val="18"/>
          <w:szCs w:val="18"/>
        </w:rPr>
      </w:pPr>
      <w:r w:rsidRPr="009F4D45">
        <w:rPr>
          <w:rFonts w:ascii="Verdana" w:eastAsia="Calibri" w:hAnsi="Verdana" w:cs="Times New Roman"/>
          <w:sz w:val="18"/>
          <w:szCs w:val="18"/>
        </w:rPr>
        <w:t xml:space="preserve">3 zadania = 0 pkt + </w:t>
      </w:r>
      <w:r>
        <w:rPr>
          <w:rFonts w:ascii="Verdana" w:eastAsia="Calibri" w:hAnsi="Verdana" w:cs="Times New Roman"/>
          <w:sz w:val="18"/>
          <w:szCs w:val="18"/>
        </w:rPr>
        <w:t>2</w:t>
      </w:r>
      <w:r w:rsidRPr="009F4D45">
        <w:rPr>
          <w:rFonts w:ascii="Verdana" w:eastAsia="Calibri" w:hAnsi="Verdana" w:cs="Times New Roman"/>
          <w:sz w:val="18"/>
          <w:szCs w:val="18"/>
        </w:rPr>
        <w:t xml:space="preserve"> pkt + </w:t>
      </w:r>
      <w:r>
        <w:rPr>
          <w:rFonts w:ascii="Verdana" w:eastAsia="Calibri" w:hAnsi="Verdana" w:cs="Times New Roman"/>
          <w:sz w:val="18"/>
          <w:szCs w:val="18"/>
        </w:rPr>
        <w:t>2</w:t>
      </w:r>
      <w:r w:rsidRPr="009F4D45">
        <w:rPr>
          <w:rFonts w:ascii="Verdana" w:eastAsia="Calibri" w:hAnsi="Verdana" w:cs="Times New Roman"/>
          <w:sz w:val="18"/>
          <w:szCs w:val="18"/>
        </w:rPr>
        <w:t xml:space="preserve"> pkt = </w:t>
      </w:r>
      <w:r>
        <w:rPr>
          <w:rFonts w:ascii="Verdana" w:eastAsia="Calibri" w:hAnsi="Verdana" w:cs="Times New Roman"/>
          <w:sz w:val="18"/>
          <w:szCs w:val="18"/>
        </w:rPr>
        <w:t>4</w:t>
      </w:r>
      <w:r w:rsidRPr="009F4D45">
        <w:rPr>
          <w:rFonts w:ascii="Verdana" w:eastAsia="Calibri" w:hAnsi="Verdana" w:cs="Times New Roman"/>
          <w:sz w:val="18"/>
          <w:szCs w:val="18"/>
        </w:rPr>
        <w:t xml:space="preserve"> pkt</w:t>
      </w:r>
    </w:p>
    <w:p w14:paraId="41940AF0" w14:textId="77777777" w:rsidR="00D9715D" w:rsidRPr="009F4D45" w:rsidRDefault="00D9715D" w:rsidP="00D9715D">
      <w:pPr>
        <w:spacing w:after="200" w:line="276" w:lineRule="auto"/>
        <w:ind w:left="709"/>
        <w:jc w:val="both"/>
        <w:rPr>
          <w:rFonts w:ascii="Verdana" w:eastAsia="Calibri" w:hAnsi="Verdana" w:cs="Times New Roman"/>
          <w:sz w:val="18"/>
          <w:szCs w:val="18"/>
        </w:rPr>
      </w:pPr>
      <w:r w:rsidRPr="009F4D45">
        <w:rPr>
          <w:rFonts w:ascii="Verdana" w:eastAsia="Calibri" w:hAnsi="Verdana" w:cs="Times New Roman"/>
          <w:sz w:val="18"/>
          <w:szCs w:val="18"/>
        </w:rPr>
        <w:t xml:space="preserve">4 zadania= 0 pkt + </w:t>
      </w:r>
      <w:r>
        <w:rPr>
          <w:rFonts w:ascii="Verdana" w:eastAsia="Calibri" w:hAnsi="Verdana" w:cs="Times New Roman"/>
          <w:sz w:val="18"/>
          <w:szCs w:val="18"/>
        </w:rPr>
        <w:t>2</w:t>
      </w:r>
      <w:r w:rsidRPr="009F4D45">
        <w:rPr>
          <w:rFonts w:ascii="Verdana" w:eastAsia="Calibri" w:hAnsi="Verdana" w:cs="Times New Roman"/>
          <w:sz w:val="18"/>
          <w:szCs w:val="18"/>
        </w:rPr>
        <w:t xml:space="preserve"> pkt + </w:t>
      </w:r>
      <w:r>
        <w:rPr>
          <w:rFonts w:ascii="Verdana" w:eastAsia="Calibri" w:hAnsi="Verdana" w:cs="Times New Roman"/>
          <w:sz w:val="18"/>
          <w:szCs w:val="18"/>
        </w:rPr>
        <w:t>2</w:t>
      </w:r>
      <w:r w:rsidRPr="009F4D45">
        <w:rPr>
          <w:rFonts w:ascii="Verdana" w:eastAsia="Calibri" w:hAnsi="Verdana" w:cs="Times New Roman"/>
          <w:sz w:val="18"/>
          <w:szCs w:val="18"/>
        </w:rPr>
        <w:t xml:space="preserve"> pkt + </w:t>
      </w:r>
      <w:r>
        <w:rPr>
          <w:rFonts w:ascii="Verdana" w:eastAsia="Calibri" w:hAnsi="Verdana" w:cs="Times New Roman"/>
          <w:sz w:val="18"/>
          <w:szCs w:val="18"/>
        </w:rPr>
        <w:t>2</w:t>
      </w:r>
      <w:r w:rsidRPr="009F4D45">
        <w:rPr>
          <w:rFonts w:ascii="Verdana" w:eastAsia="Calibri" w:hAnsi="Verdana" w:cs="Times New Roman"/>
          <w:sz w:val="18"/>
          <w:szCs w:val="18"/>
        </w:rPr>
        <w:t xml:space="preserve">pkt = </w:t>
      </w:r>
      <w:r>
        <w:rPr>
          <w:rFonts w:ascii="Verdana" w:eastAsia="Calibri" w:hAnsi="Verdana" w:cs="Times New Roman"/>
          <w:sz w:val="18"/>
          <w:szCs w:val="18"/>
        </w:rPr>
        <w:t>6</w:t>
      </w:r>
      <w:r w:rsidRPr="009F4D45">
        <w:rPr>
          <w:rFonts w:ascii="Verdana" w:eastAsia="Calibri" w:hAnsi="Verdana" w:cs="Times New Roman"/>
          <w:sz w:val="18"/>
          <w:szCs w:val="18"/>
        </w:rPr>
        <w:t xml:space="preserve"> pkt</w:t>
      </w:r>
    </w:p>
    <w:p w14:paraId="6774719A" w14:textId="77777777" w:rsidR="00D9715D" w:rsidRDefault="00D9715D" w:rsidP="00D9715D">
      <w:pPr>
        <w:spacing w:after="200" w:line="276" w:lineRule="auto"/>
        <w:ind w:left="709"/>
        <w:jc w:val="both"/>
        <w:rPr>
          <w:rFonts w:ascii="Verdana" w:eastAsia="Calibri" w:hAnsi="Verdana" w:cs="Times New Roman"/>
          <w:sz w:val="18"/>
          <w:szCs w:val="18"/>
        </w:rPr>
      </w:pPr>
      <w:r w:rsidRPr="009F4D45">
        <w:rPr>
          <w:rFonts w:ascii="Verdana" w:eastAsia="Calibri" w:hAnsi="Verdana" w:cs="Times New Roman"/>
          <w:sz w:val="18"/>
          <w:szCs w:val="18"/>
        </w:rPr>
        <w:t xml:space="preserve">5 zadań = 0 pkt + </w:t>
      </w:r>
      <w:r>
        <w:rPr>
          <w:rFonts w:ascii="Verdana" w:eastAsia="Calibri" w:hAnsi="Verdana" w:cs="Times New Roman"/>
          <w:sz w:val="18"/>
          <w:szCs w:val="18"/>
        </w:rPr>
        <w:t>2</w:t>
      </w:r>
      <w:r w:rsidRPr="009F4D45">
        <w:rPr>
          <w:rFonts w:ascii="Verdana" w:eastAsia="Calibri" w:hAnsi="Verdana" w:cs="Times New Roman"/>
          <w:sz w:val="18"/>
          <w:szCs w:val="18"/>
        </w:rPr>
        <w:t xml:space="preserve"> pkt + </w:t>
      </w:r>
      <w:r>
        <w:rPr>
          <w:rFonts w:ascii="Verdana" w:eastAsia="Calibri" w:hAnsi="Verdana" w:cs="Times New Roman"/>
          <w:sz w:val="18"/>
          <w:szCs w:val="18"/>
        </w:rPr>
        <w:t>2</w:t>
      </w:r>
      <w:r w:rsidRPr="009F4D45">
        <w:rPr>
          <w:rFonts w:ascii="Verdana" w:eastAsia="Calibri" w:hAnsi="Verdana" w:cs="Times New Roman"/>
          <w:sz w:val="18"/>
          <w:szCs w:val="18"/>
        </w:rPr>
        <w:t xml:space="preserve"> pkt + </w:t>
      </w:r>
      <w:r>
        <w:rPr>
          <w:rFonts w:ascii="Verdana" w:eastAsia="Calibri" w:hAnsi="Verdana" w:cs="Times New Roman"/>
          <w:sz w:val="18"/>
          <w:szCs w:val="18"/>
        </w:rPr>
        <w:t>2</w:t>
      </w:r>
      <w:r w:rsidRPr="009F4D45">
        <w:rPr>
          <w:rFonts w:ascii="Verdana" w:eastAsia="Calibri" w:hAnsi="Verdana" w:cs="Times New Roman"/>
          <w:sz w:val="18"/>
          <w:szCs w:val="18"/>
        </w:rPr>
        <w:t xml:space="preserve"> pkt+ </w:t>
      </w:r>
      <w:r>
        <w:rPr>
          <w:rFonts w:ascii="Verdana" w:eastAsia="Calibri" w:hAnsi="Verdana" w:cs="Times New Roman"/>
          <w:sz w:val="18"/>
          <w:szCs w:val="18"/>
        </w:rPr>
        <w:t>2</w:t>
      </w:r>
      <w:r w:rsidRPr="009F4D45">
        <w:rPr>
          <w:rFonts w:ascii="Verdana" w:eastAsia="Calibri" w:hAnsi="Verdana" w:cs="Times New Roman"/>
          <w:sz w:val="18"/>
          <w:szCs w:val="18"/>
        </w:rPr>
        <w:t xml:space="preserve"> pkt = </w:t>
      </w:r>
      <w:r>
        <w:rPr>
          <w:rFonts w:ascii="Verdana" w:eastAsia="Calibri" w:hAnsi="Verdana" w:cs="Times New Roman"/>
          <w:sz w:val="18"/>
          <w:szCs w:val="18"/>
        </w:rPr>
        <w:t>8</w:t>
      </w:r>
      <w:r w:rsidRPr="009F4D45">
        <w:rPr>
          <w:rFonts w:ascii="Verdana" w:eastAsia="Calibri" w:hAnsi="Verdana" w:cs="Times New Roman"/>
          <w:sz w:val="18"/>
          <w:szCs w:val="18"/>
        </w:rPr>
        <w:t xml:space="preserve"> pkt</w:t>
      </w:r>
    </w:p>
    <w:p w14:paraId="793707AB" w14:textId="77777777" w:rsidR="00D9715D" w:rsidRPr="009F4D45" w:rsidRDefault="00D9715D" w:rsidP="00D9715D">
      <w:pPr>
        <w:spacing w:after="200" w:line="276" w:lineRule="auto"/>
        <w:ind w:left="709"/>
        <w:jc w:val="both"/>
        <w:rPr>
          <w:rFonts w:ascii="Verdana" w:eastAsia="Calibri" w:hAnsi="Verdana" w:cs="Times New Roman"/>
          <w:sz w:val="18"/>
          <w:szCs w:val="18"/>
        </w:rPr>
      </w:pPr>
      <w:r>
        <w:rPr>
          <w:rFonts w:ascii="Verdana" w:eastAsia="Calibri" w:hAnsi="Verdana" w:cs="Times New Roman"/>
          <w:sz w:val="18"/>
          <w:szCs w:val="18"/>
        </w:rPr>
        <w:t xml:space="preserve">6 zadań = </w:t>
      </w:r>
      <w:r w:rsidRPr="00D9715D">
        <w:rPr>
          <w:rFonts w:ascii="Verdana" w:eastAsia="Calibri" w:hAnsi="Verdana" w:cs="Times New Roman"/>
          <w:sz w:val="18"/>
          <w:szCs w:val="18"/>
        </w:rPr>
        <w:t>0 pkt + 2 pkt + 2 pkt + 2 pkt+ 2 pkt</w:t>
      </w:r>
      <w:r>
        <w:rPr>
          <w:rFonts w:ascii="Verdana" w:eastAsia="Calibri" w:hAnsi="Verdana" w:cs="Times New Roman"/>
          <w:sz w:val="18"/>
          <w:szCs w:val="18"/>
        </w:rPr>
        <w:t xml:space="preserve"> + 2 pkt</w:t>
      </w:r>
      <w:r w:rsidRPr="00D9715D">
        <w:rPr>
          <w:rFonts w:ascii="Verdana" w:eastAsia="Calibri" w:hAnsi="Verdana" w:cs="Times New Roman"/>
          <w:sz w:val="18"/>
          <w:szCs w:val="18"/>
        </w:rPr>
        <w:t xml:space="preserve"> = </w:t>
      </w:r>
      <w:r>
        <w:rPr>
          <w:rFonts w:ascii="Verdana" w:eastAsia="Calibri" w:hAnsi="Verdana" w:cs="Times New Roman"/>
          <w:sz w:val="18"/>
          <w:szCs w:val="18"/>
        </w:rPr>
        <w:t>10</w:t>
      </w:r>
      <w:r w:rsidRPr="00D9715D">
        <w:rPr>
          <w:rFonts w:ascii="Verdana" w:eastAsia="Calibri" w:hAnsi="Verdana" w:cs="Times New Roman"/>
          <w:sz w:val="18"/>
          <w:szCs w:val="18"/>
        </w:rPr>
        <w:t xml:space="preserve"> pkt</w:t>
      </w:r>
    </w:p>
    <w:p w14:paraId="4977DC3B" w14:textId="77777777" w:rsidR="008F5399" w:rsidRDefault="008F5399" w:rsidP="008F5399">
      <w:pPr>
        <w:spacing w:after="200" w:line="276" w:lineRule="auto"/>
        <w:ind w:left="567"/>
        <w:jc w:val="both"/>
        <w:rPr>
          <w:rFonts w:ascii="Verdana" w:eastAsia="Calibri" w:hAnsi="Verdana" w:cs="Times New Roman"/>
          <w:sz w:val="18"/>
          <w:szCs w:val="18"/>
        </w:rPr>
      </w:pPr>
    </w:p>
    <w:p w14:paraId="2BFFCDF4" w14:textId="735CC82A" w:rsidR="004A2F5F" w:rsidRPr="00852E30" w:rsidRDefault="008F5399" w:rsidP="008F5399">
      <w:pPr>
        <w:spacing w:after="200" w:line="276" w:lineRule="auto"/>
        <w:ind w:left="567"/>
        <w:jc w:val="both"/>
        <w:rPr>
          <w:rFonts w:ascii="Verdana" w:eastAsia="Calibri" w:hAnsi="Verdana" w:cs="Times New Roman"/>
          <w:sz w:val="18"/>
          <w:szCs w:val="18"/>
        </w:rPr>
      </w:pPr>
      <w:r>
        <w:rPr>
          <w:rFonts w:ascii="Verdana" w:eastAsia="Calibri" w:hAnsi="Verdana" w:cs="Times New Roman"/>
          <w:sz w:val="18"/>
          <w:szCs w:val="18"/>
        </w:rPr>
        <w:t>W ramach oceny kryterium nr 2 Wykonawca może maksymalnie łącznie uzyskać 30 punktów.</w:t>
      </w:r>
    </w:p>
    <w:p w14:paraId="01AF0A62" w14:textId="28A8EA2D" w:rsidR="008F5399" w:rsidRDefault="008F5399" w:rsidP="0058755A">
      <w:pPr>
        <w:suppressAutoHyphens/>
        <w:autoSpaceDN w:val="0"/>
        <w:spacing w:after="80" w:line="240" w:lineRule="auto"/>
        <w:ind w:left="567"/>
        <w:jc w:val="both"/>
        <w:textAlignment w:val="baseline"/>
        <w:rPr>
          <w:rFonts w:ascii="Verdana" w:eastAsia="Calibri" w:hAnsi="Verdana" w:cs="Calibri"/>
          <w:sz w:val="18"/>
          <w:szCs w:val="18"/>
        </w:rPr>
      </w:pPr>
      <w:r>
        <w:rPr>
          <w:rFonts w:ascii="Verdana" w:eastAsia="Calibri" w:hAnsi="Verdana" w:cs="Calibri"/>
          <w:sz w:val="18"/>
          <w:szCs w:val="18"/>
        </w:rPr>
        <w:t xml:space="preserve">Łączna liczba uzyskanych punktów wynikać będzie z sumy punktów uzyskanych w Kryterium nr 1 Cena oferty brutto oraz Kryterium nr 2 Doświadczenie </w:t>
      </w:r>
      <w:r w:rsidRPr="008F5399">
        <w:rPr>
          <w:rFonts w:ascii="Verdana" w:eastAsia="Calibri" w:hAnsi="Verdana" w:cs="Calibri"/>
          <w:sz w:val="18"/>
          <w:szCs w:val="18"/>
        </w:rPr>
        <w:t>personelu Wykonawcy, który skierowany zostanie do realizacji zamówienia</w:t>
      </w:r>
      <w:r>
        <w:rPr>
          <w:rFonts w:ascii="Verdana" w:eastAsia="Calibri" w:hAnsi="Verdana" w:cs="Calibri"/>
          <w:sz w:val="18"/>
          <w:szCs w:val="18"/>
        </w:rPr>
        <w:t>.</w:t>
      </w:r>
    </w:p>
    <w:p w14:paraId="0794014C" w14:textId="77777777" w:rsidR="008F5399" w:rsidRDefault="008F5399" w:rsidP="0058755A">
      <w:pPr>
        <w:suppressAutoHyphens/>
        <w:autoSpaceDN w:val="0"/>
        <w:spacing w:after="80" w:line="240" w:lineRule="auto"/>
        <w:ind w:left="567"/>
        <w:jc w:val="both"/>
        <w:textAlignment w:val="baseline"/>
        <w:rPr>
          <w:rFonts w:ascii="Verdana" w:eastAsia="Calibri" w:hAnsi="Verdana" w:cs="Calibri"/>
          <w:sz w:val="18"/>
          <w:szCs w:val="18"/>
        </w:rPr>
      </w:pPr>
    </w:p>
    <w:p w14:paraId="49D7411D" w14:textId="332E0574" w:rsidR="00415FCE" w:rsidRPr="00415FCE" w:rsidRDefault="00415FCE" w:rsidP="0058755A">
      <w:pPr>
        <w:suppressAutoHyphens/>
        <w:autoSpaceDN w:val="0"/>
        <w:spacing w:after="80" w:line="240" w:lineRule="auto"/>
        <w:ind w:left="567"/>
        <w:jc w:val="both"/>
        <w:textAlignment w:val="baseline"/>
        <w:rPr>
          <w:rFonts w:ascii="Verdana" w:eastAsia="Calibri" w:hAnsi="Verdana" w:cs="Calibri"/>
          <w:sz w:val="18"/>
          <w:szCs w:val="18"/>
        </w:rPr>
      </w:pPr>
      <w:r w:rsidRPr="00415FCE">
        <w:rPr>
          <w:rFonts w:ascii="Verdana" w:eastAsia="Calibri" w:hAnsi="Verdana" w:cs="Calibri"/>
          <w:sz w:val="18"/>
          <w:szCs w:val="18"/>
        </w:rPr>
        <w:t>Punktacja przyznawana ofertom będzie liczona z dokładnością do dwóch miejsc po przecinku. Najwyższa liczba punktów wyznaczy najkorzystniejszą ofertę.</w:t>
      </w:r>
    </w:p>
    <w:p w14:paraId="6B99CA36" w14:textId="77777777" w:rsidR="00415FCE" w:rsidRDefault="00415FCE" w:rsidP="00415FCE">
      <w:pPr>
        <w:tabs>
          <w:tab w:val="left" w:pos="567"/>
        </w:tabs>
        <w:suppressAutoHyphens/>
        <w:autoSpaceDN w:val="0"/>
        <w:spacing w:after="80" w:line="240" w:lineRule="auto"/>
        <w:ind w:left="567"/>
        <w:jc w:val="both"/>
        <w:textAlignment w:val="baseline"/>
        <w:rPr>
          <w:rFonts w:ascii="Verdana" w:eastAsia="Times New Roman" w:hAnsi="Verdana" w:cs="Calibri"/>
          <w:b/>
          <w:bCs/>
          <w:sz w:val="18"/>
          <w:szCs w:val="18"/>
          <w:lang w:eastAsia="pl-PL"/>
        </w:rPr>
      </w:pPr>
    </w:p>
    <w:p w14:paraId="67FDEB45" w14:textId="789F115D" w:rsidR="00415FCE" w:rsidRPr="008F5399" w:rsidRDefault="00415FCE" w:rsidP="008F5399">
      <w:pPr>
        <w:pStyle w:val="Nagwek1"/>
        <w:numPr>
          <w:ilvl w:val="0"/>
          <w:numId w:val="46"/>
        </w:numPr>
        <w:ind w:left="284"/>
        <w:rPr>
          <w:rFonts w:ascii="Verdana" w:hAnsi="Verdana"/>
          <w:sz w:val="28"/>
          <w:szCs w:val="28"/>
        </w:rPr>
      </w:pPr>
      <w:r w:rsidRPr="008F5399">
        <w:rPr>
          <w:rFonts w:ascii="Verdana" w:hAnsi="Verdana"/>
          <w:sz w:val="28"/>
          <w:szCs w:val="28"/>
        </w:rPr>
        <w:t>INFORMACJA NA TEMAT ZAKRESU WYKLUCZENIA</w:t>
      </w:r>
      <w:r w:rsidR="008F5399" w:rsidRPr="008F5399">
        <w:rPr>
          <w:rFonts w:ascii="Verdana" w:hAnsi="Verdana"/>
          <w:sz w:val="28"/>
          <w:szCs w:val="28"/>
        </w:rPr>
        <w:t>,  W TYM ZAKAZU KONFLIKTU INTERESÓW</w:t>
      </w:r>
    </w:p>
    <w:p w14:paraId="1337A590" w14:textId="77777777" w:rsidR="00415FCE" w:rsidRPr="00415FCE" w:rsidRDefault="00415FCE" w:rsidP="00415FCE">
      <w:pPr>
        <w:tabs>
          <w:tab w:val="left" w:pos="567"/>
        </w:tabs>
        <w:suppressAutoHyphens/>
        <w:autoSpaceDN w:val="0"/>
        <w:spacing w:after="80" w:line="240" w:lineRule="auto"/>
        <w:ind w:right="-113"/>
        <w:jc w:val="both"/>
        <w:textAlignment w:val="baseline"/>
        <w:rPr>
          <w:rFonts w:ascii="Verdana" w:eastAsia="SimSun" w:hAnsi="Verdana" w:cs="Calibri"/>
          <w:kern w:val="3"/>
          <w:sz w:val="18"/>
          <w:szCs w:val="18"/>
        </w:rPr>
      </w:pPr>
      <w:r w:rsidRPr="00415FCE">
        <w:rPr>
          <w:rFonts w:ascii="Verdana" w:eastAsia="SimSun" w:hAnsi="Verdana" w:cs="Calibri"/>
          <w:kern w:val="3"/>
          <w:sz w:val="18"/>
          <w:szCs w:val="18"/>
        </w:rPr>
        <w:t>W celu uniknięcia konfliktów interesów zamówienie nie może być udzielone przez Zamawiającego  podmiotom powiązanym z nim osobowo lub kapitałowo. Przez powiązania kapitałowe lub osobowe rozumie się wzajemne powiązania między Zamawiającym lub osobami upoważnionymi do zaciągania zobowiązań w imieniu Zamawiającego lub osobami wykonującymi w imieniu Zamawiającego czynności związanych z przygotowaniem i przeprowadzeniem procedury wyboru wykonawcy a Wykonawcą, polegające w szczególności na:</w:t>
      </w:r>
    </w:p>
    <w:p w14:paraId="58D74394" w14:textId="77777777" w:rsidR="00415FCE" w:rsidRPr="00415FCE" w:rsidRDefault="00415FCE" w:rsidP="004F5055">
      <w:pPr>
        <w:numPr>
          <w:ilvl w:val="0"/>
          <w:numId w:val="2"/>
        </w:numPr>
        <w:tabs>
          <w:tab w:val="left" w:pos="993"/>
        </w:tabs>
        <w:suppressAutoHyphens/>
        <w:autoSpaceDN w:val="0"/>
        <w:spacing w:after="80" w:line="240" w:lineRule="auto"/>
        <w:ind w:left="709" w:right="-113" w:hanging="709"/>
        <w:jc w:val="both"/>
        <w:textAlignment w:val="baseline"/>
        <w:rPr>
          <w:rFonts w:ascii="Verdana" w:eastAsia="Times New Roman" w:hAnsi="Verdana" w:cs="Calibri"/>
          <w:sz w:val="18"/>
          <w:szCs w:val="18"/>
          <w:lang w:eastAsia="pl-PL"/>
        </w:rPr>
      </w:pPr>
      <w:bookmarkStart w:id="17" w:name="_Hlk153266017"/>
      <w:r w:rsidRPr="00415FCE">
        <w:rPr>
          <w:rFonts w:ascii="Verdana" w:eastAsia="Times New Roman" w:hAnsi="Verdana" w:cs="Calibri"/>
          <w:sz w:val="18"/>
          <w:szCs w:val="18"/>
          <w:lang w:eastAsia="pl-PL"/>
        </w:rPr>
        <w:t>uczestniczeniu w spółce jako wspólnik spółki cywilnej lub spółki osobowej,</w:t>
      </w:r>
    </w:p>
    <w:p w14:paraId="7BCA3940" w14:textId="71608AE7" w:rsidR="005300AA" w:rsidRPr="004F5055" w:rsidRDefault="004F5055" w:rsidP="004F5055">
      <w:pPr>
        <w:pStyle w:val="Akapitzlist"/>
        <w:numPr>
          <w:ilvl w:val="0"/>
          <w:numId w:val="2"/>
        </w:numPr>
        <w:tabs>
          <w:tab w:val="left" w:pos="993"/>
        </w:tabs>
        <w:ind w:left="709" w:hanging="709"/>
        <w:rPr>
          <w:rFonts w:ascii="Verdana" w:eastAsia="Times New Roman" w:hAnsi="Verdana" w:cs="Calibri"/>
          <w:sz w:val="18"/>
          <w:szCs w:val="18"/>
          <w:lang w:eastAsia="pl-PL"/>
        </w:rPr>
      </w:pPr>
      <w:r w:rsidRPr="004F5055">
        <w:rPr>
          <w:rFonts w:ascii="Verdana" w:eastAsia="Times New Roman" w:hAnsi="Verdana" w:cs="Calibri"/>
          <w:sz w:val="18"/>
          <w:szCs w:val="18"/>
          <w:lang w:eastAsia="pl-PL"/>
        </w:rPr>
        <w:lastRenderedPageBreak/>
        <w:t>posiadaniu co najmniej 10% udziałów lub akcji (o ile niższy próg nie wynika z przepisów prawa), pełnieniu funkcji członka organu nadzorczego lub zarządzającego, prokurenta, pełnomocnika</w:t>
      </w:r>
      <w:r w:rsidR="005300AA" w:rsidRPr="004F5055">
        <w:rPr>
          <w:rFonts w:ascii="Verdana" w:eastAsia="Times New Roman" w:hAnsi="Verdana" w:cs="Calibri"/>
          <w:sz w:val="18"/>
          <w:szCs w:val="18"/>
          <w:lang w:eastAsia="pl-PL"/>
        </w:rPr>
        <w:t>,</w:t>
      </w:r>
    </w:p>
    <w:p w14:paraId="540ED5BB" w14:textId="77777777" w:rsidR="00415FCE" w:rsidRPr="00415FCE" w:rsidRDefault="00415FCE" w:rsidP="004F5055">
      <w:pPr>
        <w:numPr>
          <w:ilvl w:val="0"/>
          <w:numId w:val="2"/>
        </w:numPr>
        <w:tabs>
          <w:tab w:val="left" w:pos="993"/>
        </w:tabs>
        <w:suppressAutoHyphens/>
        <w:autoSpaceDN w:val="0"/>
        <w:spacing w:after="80" w:line="240" w:lineRule="auto"/>
        <w:ind w:left="709" w:right="-113" w:hanging="709"/>
        <w:jc w:val="both"/>
        <w:textAlignment w:val="baseline"/>
        <w:rPr>
          <w:rFonts w:ascii="Verdana" w:eastAsia="Times New Roman" w:hAnsi="Verdana" w:cs="Calibri"/>
          <w:sz w:val="18"/>
          <w:szCs w:val="18"/>
          <w:lang w:eastAsia="pl-PL"/>
        </w:rPr>
      </w:pPr>
      <w:r w:rsidRPr="00415FCE">
        <w:rPr>
          <w:rFonts w:ascii="Verdana" w:eastAsia="Times New Roman" w:hAnsi="Verdana" w:cs="Calibri"/>
          <w:sz w:val="18"/>
          <w:szCs w:val="18"/>
          <w:lang w:eastAsia="pl-PL"/>
        </w:rPr>
        <w:t>pełnienia funkcji członka organu nadzorczego lub zarządzającego, prokurenta, pełnomocnika,</w:t>
      </w:r>
    </w:p>
    <w:p w14:paraId="582A44BE" w14:textId="20788983" w:rsidR="00415FCE" w:rsidRDefault="004F5055" w:rsidP="004F5055">
      <w:pPr>
        <w:numPr>
          <w:ilvl w:val="0"/>
          <w:numId w:val="2"/>
        </w:numPr>
        <w:tabs>
          <w:tab w:val="left" w:pos="993"/>
        </w:tabs>
        <w:suppressAutoHyphens/>
        <w:autoSpaceDN w:val="0"/>
        <w:spacing w:after="80" w:line="240" w:lineRule="auto"/>
        <w:ind w:left="709" w:right="-113" w:hanging="709"/>
        <w:jc w:val="both"/>
        <w:textAlignment w:val="baseline"/>
        <w:rPr>
          <w:rFonts w:ascii="Verdana" w:eastAsia="Times New Roman" w:hAnsi="Verdana" w:cs="Calibri"/>
          <w:sz w:val="18"/>
          <w:szCs w:val="18"/>
          <w:lang w:eastAsia="pl-PL"/>
        </w:rPr>
      </w:pPr>
      <w:r w:rsidRPr="004F5055">
        <w:rPr>
          <w:rFonts w:ascii="Verdana" w:eastAsia="Times New Roman" w:hAnsi="Verdana" w:cs="Calibri"/>
          <w:sz w:val="18"/>
          <w:szCs w:val="18"/>
          <w:lang w:eastAsia="pl-PL"/>
        </w:rPr>
        <w:t>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r>
        <w:rPr>
          <w:rFonts w:ascii="Verdana" w:eastAsia="Times New Roman" w:hAnsi="Verdana" w:cs="Calibri"/>
          <w:sz w:val="18"/>
          <w:szCs w:val="18"/>
          <w:lang w:eastAsia="pl-PL"/>
        </w:rPr>
        <w:t>,</w:t>
      </w:r>
    </w:p>
    <w:p w14:paraId="7A0BB81B" w14:textId="34A04CE0" w:rsidR="004F5055" w:rsidRPr="004F5055" w:rsidRDefault="004F5055" w:rsidP="004F5055">
      <w:pPr>
        <w:numPr>
          <w:ilvl w:val="0"/>
          <w:numId w:val="2"/>
        </w:numPr>
        <w:tabs>
          <w:tab w:val="left" w:pos="993"/>
        </w:tabs>
        <w:suppressAutoHyphens/>
        <w:autoSpaceDN w:val="0"/>
        <w:spacing w:after="80" w:line="240" w:lineRule="auto"/>
        <w:ind w:left="709" w:right="-113" w:hanging="709"/>
        <w:jc w:val="both"/>
        <w:textAlignment w:val="baseline"/>
        <w:rPr>
          <w:rFonts w:ascii="Verdana" w:eastAsia="Times New Roman" w:hAnsi="Verdana" w:cs="Calibri"/>
          <w:sz w:val="18"/>
          <w:szCs w:val="18"/>
          <w:lang w:eastAsia="pl-PL"/>
        </w:rPr>
      </w:pPr>
      <w:r w:rsidRPr="004F5055">
        <w:rPr>
          <w:rFonts w:ascii="Verdana" w:eastAsia="Times New Roman" w:hAnsi="Verdana" w:cs="Calibri"/>
          <w:sz w:val="18"/>
          <w:szCs w:val="18"/>
          <w:lang w:eastAsia="pl-PL"/>
        </w:rPr>
        <w:t>pozostawaniu z wykonawcą w takim stosunku prawnym lub faktycznym, że istnieje uzasadniona wątpliwość co do ich bezstronności lub niezależności w związku z postępowaniem o udzielenie zamówienia</w:t>
      </w:r>
    </w:p>
    <w:bookmarkEnd w:id="17"/>
    <w:p w14:paraId="689C16BF" w14:textId="18017E37" w:rsidR="00415FCE" w:rsidRDefault="00415FCE" w:rsidP="00415FCE">
      <w:pPr>
        <w:tabs>
          <w:tab w:val="left" w:pos="567"/>
        </w:tabs>
        <w:suppressAutoHyphens/>
        <w:autoSpaceDN w:val="0"/>
        <w:spacing w:after="80" w:line="240" w:lineRule="auto"/>
        <w:ind w:right="-113"/>
        <w:jc w:val="both"/>
        <w:textAlignment w:val="baseline"/>
        <w:rPr>
          <w:rFonts w:ascii="Verdana" w:eastAsia="SimSun" w:hAnsi="Verdana" w:cs="Calibri"/>
          <w:kern w:val="3"/>
          <w:sz w:val="18"/>
          <w:szCs w:val="18"/>
        </w:rPr>
      </w:pPr>
      <w:r w:rsidRPr="00415FCE">
        <w:rPr>
          <w:rFonts w:ascii="Verdana" w:eastAsia="SimSun" w:hAnsi="Verdana" w:cs="Calibri"/>
          <w:kern w:val="3"/>
          <w:sz w:val="18"/>
          <w:szCs w:val="18"/>
        </w:rPr>
        <w:t>Wykonawca wraz z ofertą zobowiązany jest złożyć oświadczenie o niepozostawianiu z Zamawiającym w żadnym ze stosunków opisanych powyżej – zgodnie z Załącznikiem nr 2</w:t>
      </w:r>
      <w:r w:rsidR="00D5526A">
        <w:rPr>
          <w:rFonts w:ascii="Verdana" w:eastAsia="SimSun" w:hAnsi="Verdana" w:cs="Calibri"/>
          <w:kern w:val="3"/>
          <w:sz w:val="18"/>
          <w:szCs w:val="18"/>
        </w:rPr>
        <w:t>.</w:t>
      </w:r>
    </w:p>
    <w:p w14:paraId="05F92F6B" w14:textId="77777777" w:rsidR="00AF609F" w:rsidRPr="00AF609F" w:rsidRDefault="00AF609F" w:rsidP="00AF609F">
      <w:pPr>
        <w:spacing w:line="240" w:lineRule="auto"/>
        <w:jc w:val="both"/>
        <w:rPr>
          <w:rFonts w:ascii="Verdana" w:eastAsia="Times New Roman" w:hAnsi="Verdana" w:cs="Arial"/>
          <w:b/>
          <w:kern w:val="32"/>
          <w:sz w:val="18"/>
          <w:szCs w:val="18"/>
          <w:lang w:eastAsia="pl-PL"/>
        </w:rPr>
      </w:pPr>
      <w:bookmarkStart w:id="18" w:name="_Hlk102626909"/>
      <w:r w:rsidRPr="00AF609F">
        <w:rPr>
          <w:rFonts w:ascii="Verdana" w:eastAsia="Times New Roman" w:hAnsi="Verdana" w:cs="Arial"/>
          <w:b/>
          <w:kern w:val="32"/>
          <w:sz w:val="18"/>
          <w:szCs w:val="18"/>
          <w:lang w:eastAsia="pl-PL"/>
        </w:rPr>
        <w:t xml:space="preserve">Z postępowania o udzielenie zamówienia wyklucza się Wykonawców, w stosunku do których zachodzi którakolwiek z okoliczności wskazanych: w art. 7 ust. 1 </w:t>
      </w:r>
      <w:bookmarkStart w:id="19" w:name="_Hlk102627427"/>
      <w:r w:rsidRPr="00AF609F">
        <w:rPr>
          <w:rFonts w:ascii="Verdana" w:eastAsia="Times New Roman" w:hAnsi="Verdana" w:cs="Arial"/>
          <w:b/>
          <w:i/>
          <w:iCs/>
          <w:kern w:val="32"/>
          <w:sz w:val="18"/>
          <w:szCs w:val="18"/>
          <w:lang w:eastAsia="pl-PL"/>
        </w:rPr>
        <w:t>ustawy o szczególnych rozwiązaniach w zakresie przeciwdziałania wspieraniu agresji na Ukrainę oraz służących ochronie bezpieczeństwa narodowego</w:t>
      </w:r>
      <w:bookmarkEnd w:id="19"/>
      <w:r w:rsidRPr="00AF609F">
        <w:rPr>
          <w:rFonts w:ascii="Verdana" w:eastAsia="Times New Roman" w:hAnsi="Verdana" w:cs="Arial"/>
          <w:b/>
          <w:kern w:val="32"/>
          <w:sz w:val="18"/>
          <w:szCs w:val="18"/>
          <w:lang w:eastAsia="pl-PL"/>
        </w:rPr>
        <w:t>, tj.:</w:t>
      </w:r>
    </w:p>
    <w:p w14:paraId="439CC0D0" w14:textId="77777777" w:rsidR="00AF609F" w:rsidRPr="00AF609F" w:rsidRDefault="00AF609F" w:rsidP="00AF609F">
      <w:pPr>
        <w:numPr>
          <w:ilvl w:val="0"/>
          <w:numId w:val="23"/>
        </w:numPr>
        <w:shd w:val="clear" w:color="auto" w:fill="FFFFFF"/>
        <w:spacing w:after="0" w:line="240" w:lineRule="auto"/>
        <w:ind w:left="851"/>
        <w:jc w:val="both"/>
        <w:rPr>
          <w:rFonts w:ascii="Verdana" w:eastAsia="Times New Roman" w:hAnsi="Verdana" w:cs="Arial"/>
          <w:sz w:val="18"/>
          <w:szCs w:val="18"/>
          <w:lang w:eastAsia="pl-PL"/>
        </w:rPr>
      </w:pPr>
      <w:r w:rsidRPr="00AF609F">
        <w:rPr>
          <w:rFonts w:ascii="Verdana" w:eastAsia="Times New Roman" w:hAnsi="Verdana" w:cs="Arial"/>
          <w:sz w:val="18"/>
          <w:szCs w:val="18"/>
          <w:lang w:eastAsia="pl-PL"/>
        </w:rPr>
        <w:t xml:space="preserve">wykonawcę oraz uczestnika konkursu </w:t>
      </w:r>
      <w:bookmarkStart w:id="20" w:name="_Hlk102627368"/>
      <w:r w:rsidRPr="00AF609F">
        <w:rPr>
          <w:rFonts w:ascii="Verdana" w:eastAsia="Times New Roman" w:hAnsi="Verdana" w:cs="Arial"/>
          <w:sz w:val="18"/>
          <w:szCs w:val="18"/>
          <w:lang w:eastAsia="pl-PL"/>
        </w:rPr>
        <w:t xml:space="preserve">wymienionego w wykazach określonych w </w:t>
      </w:r>
      <w:hyperlink r:id="rId12" w:anchor="/document/67607987?cm=DOCUMENT" w:history="1">
        <w:r w:rsidRPr="00AF609F">
          <w:rPr>
            <w:rFonts w:ascii="Verdana" w:eastAsia="Times New Roman" w:hAnsi="Verdana" w:cs="Arial"/>
            <w:sz w:val="18"/>
            <w:szCs w:val="18"/>
            <w:lang w:eastAsia="pl-PL"/>
          </w:rPr>
          <w:t>rozporządzeniu</w:t>
        </w:r>
      </w:hyperlink>
      <w:r w:rsidRPr="00AF609F">
        <w:rPr>
          <w:rFonts w:ascii="Verdana" w:eastAsia="Times New Roman" w:hAnsi="Verdana" w:cs="Arial"/>
          <w:sz w:val="18"/>
          <w:szCs w:val="18"/>
          <w:lang w:eastAsia="pl-PL"/>
        </w:rPr>
        <w:t xml:space="preserve"> 765/2006 i </w:t>
      </w:r>
      <w:hyperlink r:id="rId13" w:anchor="/document/68410867?cm=DOCUMENT" w:history="1">
        <w:r w:rsidRPr="00AF609F">
          <w:rPr>
            <w:rFonts w:ascii="Verdana" w:eastAsia="Times New Roman" w:hAnsi="Verdana" w:cs="Arial"/>
            <w:sz w:val="18"/>
            <w:szCs w:val="18"/>
            <w:lang w:eastAsia="pl-PL"/>
          </w:rPr>
          <w:t>rozporządzeniu</w:t>
        </w:r>
      </w:hyperlink>
      <w:r w:rsidRPr="00AF609F">
        <w:rPr>
          <w:rFonts w:ascii="Verdana" w:eastAsia="Times New Roman" w:hAnsi="Verdana" w:cs="Arial"/>
          <w:sz w:val="18"/>
          <w:szCs w:val="18"/>
          <w:lang w:eastAsia="pl-PL"/>
        </w:rPr>
        <w:t xml:space="preserve"> 269/2014 albo wpisanego na listę na podstawie decyzji w sprawie wpisu na listę rozstrzygającej o zastosowaniu środka, o którym mowa w art. 1 pkt 3 ww. ustawy;</w:t>
      </w:r>
    </w:p>
    <w:p w14:paraId="6F9DB417" w14:textId="77777777" w:rsidR="00AF609F" w:rsidRPr="00AF609F" w:rsidRDefault="00AF609F" w:rsidP="00AF609F">
      <w:pPr>
        <w:numPr>
          <w:ilvl w:val="0"/>
          <w:numId w:val="23"/>
        </w:numPr>
        <w:shd w:val="clear" w:color="auto" w:fill="FFFFFF"/>
        <w:spacing w:after="0" w:line="240" w:lineRule="auto"/>
        <w:ind w:left="851"/>
        <w:jc w:val="both"/>
        <w:rPr>
          <w:rFonts w:ascii="Verdana" w:eastAsia="Times New Roman" w:hAnsi="Verdana" w:cs="Arial"/>
          <w:sz w:val="18"/>
          <w:szCs w:val="18"/>
          <w:lang w:eastAsia="pl-PL"/>
        </w:rPr>
      </w:pPr>
      <w:r w:rsidRPr="00AF609F">
        <w:rPr>
          <w:rFonts w:ascii="Verdana" w:eastAsia="Times New Roman" w:hAnsi="Verdana" w:cs="Arial"/>
          <w:sz w:val="18"/>
          <w:szCs w:val="18"/>
          <w:lang w:eastAsia="pl-PL"/>
        </w:rPr>
        <w:t xml:space="preserve">wykonawcę oraz uczestnika konkursu, którego beneficjentem rzeczywistym w rozumieniu </w:t>
      </w:r>
      <w:hyperlink r:id="rId14" w:anchor="/document/18708093?cm=DOCUMENT" w:history="1">
        <w:r w:rsidRPr="00AF609F">
          <w:rPr>
            <w:rFonts w:ascii="Verdana" w:eastAsia="Times New Roman" w:hAnsi="Verdana" w:cs="Arial"/>
            <w:sz w:val="18"/>
            <w:szCs w:val="18"/>
            <w:lang w:eastAsia="pl-PL"/>
          </w:rPr>
          <w:t>ustawy</w:t>
        </w:r>
      </w:hyperlink>
      <w:r w:rsidRPr="00AF609F">
        <w:rPr>
          <w:rFonts w:ascii="Verdana" w:eastAsia="Times New Roman" w:hAnsi="Verdana" w:cs="Arial"/>
          <w:sz w:val="18"/>
          <w:szCs w:val="18"/>
          <w:lang w:eastAsia="pl-PL"/>
        </w:rPr>
        <w:t xml:space="preserve"> z dnia 1 marca 2018 r. o przeciwdziałaniu praniu pieniędzy oraz finansowaniu terroryzmu (Dz. U. z 2022 r. poz. 593 i 655) jest osoba wymieniona w wykazach określonych w </w:t>
      </w:r>
      <w:hyperlink r:id="rId15" w:anchor="/document/67607987?cm=DOCUMENT" w:history="1">
        <w:r w:rsidRPr="00AF609F">
          <w:rPr>
            <w:rFonts w:ascii="Verdana" w:eastAsia="Times New Roman" w:hAnsi="Verdana" w:cs="Arial"/>
            <w:sz w:val="18"/>
            <w:szCs w:val="18"/>
            <w:lang w:eastAsia="pl-PL"/>
          </w:rPr>
          <w:t>rozporządzeniu</w:t>
        </w:r>
      </w:hyperlink>
      <w:r w:rsidRPr="00AF609F">
        <w:rPr>
          <w:rFonts w:ascii="Verdana" w:eastAsia="Times New Roman" w:hAnsi="Verdana" w:cs="Arial"/>
          <w:sz w:val="18"/>
          <w:szCs w:val="18"/>
          <w:lang w:eastAsia="pl-PL"/>
        </w:rPr>
        <w:t xml:space="preserve"> 765/2006 i </w:t>
      </w:r>
      <w:hyperlink r:id="rId16" w:anchor="/document/68410867?cm=DOCUMENT" w:history="1">
        <w:r w:rsidRPr="00AF609F">
          <w:rPr>
            <w:rFonts w:ascii="Verdana" w:eastAsia="Times New Roman" w:hAnsi="Verdana" w:cs="Arial"/>
            <w:sz w:val="18"/>
            <w:szCs w:val="18"/>
            <w:lang w:eastAsia="pl-PL"/>
          </w:rPr>
          <w:t>rozporządzeniu</w:t>
        </w:r>
      </w:hyperlink>
      <w:r w:rsidRPr="00AF609F">
        <w:rPr>
          <w:rFonts w:ascii="Verdana" w:eastAsia="Times New Roman" w:hAnsi="Verdana" w:cs="Arial"/>
          <w:sz w:val="18"/>
          <w:szCs w:val="18"/>
          <w:lang w:eastAsia="pl-PL"/>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1012CFF8" w14:textId="77777777" w:rsidR="00AF609F" w:rsidRPr="00AF609F" w:rsidRDefault="00AF609F" w:rsidP="00AF609F">
      <w:pPr>
        <w:numPr>
          <w:ilvl w:val="0"/>
          <w:numId w:val="23"/>
        </w:numPr>
        <w:shd w:val="clear" w:color="auto" w:fill="FFFFFF"/>
        <w:spacing w:after="0" w:line="240" w:lineRule="auto"/>
        <w:ind w:left="851"/>
        <w:jc w:val="both"/>
        <w:rPr>
          <w:rFonts w:ascii="Verdana" w:eastAsia="Times New Roman" w:hAnsi="Verdana" w:cs="Arial"/>
          <w:sz w:val="18"/>
          <w:szCs w:val="18"/>
          <w:lang w:eastAsia="pl-PL"/>
        </w:rPr>
      </w:pPr>
      <w:r w:rsidRPr="00AF609F">
        <w:rPr>
          <w:rFonts w:ascii="Verdana" w:eastAsia="Times New Roman" w:hAnsi="Verdana" w:cs="Arial"/>
          <w:sz w:val="18"/>
          <w:szCs w:val="18"/>
          <w:lang w:eastAsia="pl-PL"/>
        </w:rPr>
        <w:t xml:space="preserve">wykonawcę oraz uczestnika konkursu, którego jednostką dominującą w rozumieniu </w:t>
      </w:r>
      <w:hyperlink r:id="rId17" w:anchor="/document/16796295?unitId=art(3)ust(1)pkt(37)&amp;cm=DOCUMENT" w:history="1">
        <w:r w:rsidRPr="00AF609F">
          <w:rPr>
            <w:rFonts w:ascii="Verdana" w:eastAsia="Times New Roman" w:hAnsi="Verdana" w:cs="Arial"/>
            <w:sz w:val="18"/>
            <w:szCs w:val="18"/>
            <w:lang w:eastAsia="pl-PL"/>
          </w:rPr>
          <w:t>art. 3 ust. 1 pkt 37</w:t>
        </w:r>
      </w:hyperlink>
      <w:r w:rsidRPr="00AF609F">
        <w:rPr>
          <w:rFonts w:ascii="Verdana" w:eastAsia="Times New Roman" w:hAnsi="Verdana" w:cs="Arial"/>
          <w:sz w:val="18"/>
          <w:szCs w:val="18"/>
          <w:lang w:eastAsia="pl-PL"/>
        </w:rPr>
        <w:t xml:space="preserve"> ustawy z dnia 29 września 1994 r. o rachunkowości (Dz. U. z 2021 r. poz. 217, 2105 i 2106) jest podmiot wymieniony w wykazach określonych w </w:t>
      </w:r>
      <w:hyperlink r:id="rId18" w:anchor="/document/67607987?cm=DOCUMENT" w:history="1">
        <w:r w:rsidRPr="00AF609F">
          <w:rPr>
            <w:rFonts w:ascii="Verdana" w:eastAsia="Times New Roman" w:hAnsi="Verdana" w:cs="Arial"/>
            <w:sz w:val="18"/>
            <w:szCs w:val="18"/>
            <w:lang w:eastAsia="pl-PL"/>
          </w:rPr>
          <w:t>rozporządzeniu</w:t>
        </w:r>
      </w:hyperlink>
      <w:r w:rsidRPr="00AF609F">
        <w:rPr>
          <w:rFonts w:ascii="Verdana" w:eastAsia="Times New Roman" w:hAnsi="Verdana" w:cs="Arial"/>
          <w:sz w:val="18"/>
          <w:szCs w:val="18"/>
          <w:lang w:eastAsia="pl-PL"/>
        </w:rPr>
        <w:t xml:space="preserve"> 765/2006 i </w:t>
      </w:r>
      <w:hyperlink r:id="rId19" w:anchor="/document/68410867?cm=DOCUMENT" w:history="1">
        <w:r w:rsidRPr="00AF609F">
          <w:rPr>
            <w:rFonts w:ascii="Verdana" w:eastAsia="Times New Roman" w:hAnsi="Verdana" w:cs="Arial"/>
            <w:sz w:val="18"/>
            <w:szCs w:val="18"/>
            <w:lang w:eastAsia="pl-PL"/>
          </w:rPr>
          <w:t>rozporządzeniu</w:t>
        </w:r>
      </w:hyperlink>
      <w:r w:rsidRPr="00AF609F">
        <w:rPr>
          <w:rFonts w:ascii="Verdana" w:eastAsia="Times New Roman" w:hAnsi="Verdana" w:cs="Arial"/>
          <w:sz w:val="18"/>
          <w:szCs w:val="18"/>
          <w:lang w:eastAsia="pl-PL"/>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bookmarkEnd w:id="18"/>
    <w:bookmarkEnd w:id="20"/>
    <w:p w14:paraId="3CC10914" w14:textId="77777777" w:rsidR="00AF609F" w:rsidRPr="00AF609F" w:rsidRDefault="00AF609F" w:rsidP="00AF609F">
      <w:pPr>
        <w:tabs>
          <w:tab w:val="left" w:pos="567"/>
        </w:tabs>
        <w:suppressAutoHyphens/>
        <w:autoSpaceDN w:val="0"/>
        <w:spacing w:after="80" w:line="240" w:lineRule="auto"/>
        <w:ind w:right="-113"/>
        <w:jc w:val="both"/>
        <w:textAlignment w:val="baseline"/>
        <w:rPr>
          <w:rFonts w:ascii="Verdana" w:eastAsia="Times New Roman" w:hAnsi="Verdana" w:cs="Calibri"/>
          <w:sz w:val="18"/>
          <w:szCs w:val="18"/>
          <w:lang w:eastAsia="pl-PL"/>
        </w:rPr>
      </w:pPr>
    </w:p>
    <w:p w14:paraId="54860FA4" w14:textId="77777777" w:rsidR="00AF609F" w:rsidRPr="00AF609F" w:rsidRDefault="00AF609F" w:rsidP="00AF609F">
      <w:pPr>
        <w:tabs>
          <w:tab w:val="left" w:pos="567"/>
        </w:tabs>
        <w:suppressAutoHyphens/>
        <w:autoSpaceDN w:val="0"/>
        <w:spacing w:after="80" w:line="240" w:lineRule="auto"/>
        <w:ind w:right="-113"/>
        <w:jc w:val="both"/>
        <w:textAlignment w:val="baseline"/>
        <w:rPr>
          <w:rFonts w:ascii="Verdana" w:eastAsia="SimSun" w:hAnsi="Verdana" w:cs="Calibri"/>
          <w:kern w:val="3"/>
          <w:sz w:val="18"/>
          <w:szCs w:val="18"/>
        </w:rPr>
      </w:pPr>
      <w:r w:rsidRPr="00AF609F">
        <w:rPr>
          <w:rFonts w:ascii="Verdana" w:eastAsia="SimSun" w:hAnsi="Verdana" w:cs="Calibri"/>
          <w:kern w:val="3"/>
          <w:sz w:val="18"/>
          <w:szCs w:val="18"/>
        </w:rPr>
        <w:t>Wykonawca wraz z ofertą zobowiązany jest złożyć oświadczenie zgodnie z Załącznikiem nr 2.</w:t>
      </w:r>
    </w:p>
    <w:p w14:paraId="0C53CD57" w14:textId="77777777" w:rsidR="00AF609F" w:rsidRDefault="00AF609F" w:rsidP="00415FCE">
      <w:pPr>
        <w:tabs>
          <w:tab w:val="left" w:pos="567"/>
        </w:tabs>
        <w:suppressAutoHyphens/>
        <w:autoSpaceDN w:val="0"/>
        <w:spacing w:after="80" w:line="240" w:lineRule="auto"/>
        <w:ind w:right="-113"/>
        <w:jc w:val="both"/>
        <w:textAlignment w:val="baseline"/>
        <w:rPr>
          <w:rFonts w:ascii="Verdana" w:eastAsia="SimSun" w:hAnsi="Verdana" w:cs="Calibri"/>
          <w:kern w:val="3"/>
          <w:sz w:val="18"/>
          <w:szCs w:val="18"/>
        </w:rPr>
      </w:pPr>
    </w:p>
    <w:p w14:paraId="1F8C8080" w14:textId="471783F4" w:rsidR="004F5055" w:rsidRDefault="004F5055" w:rsidP="00415FCE">
      <w:pPr>
        <w:tabs>
          <w:tab w:val="left" w:pos="567"/>
        </w:tabs>
        <w:suppressAutoHyphens/>
        <w:autoSpaceDN w:val="0"/>
        <w:spacing w:after="80" w:line="240" w:lineRule="auto"/>
        <w:ind w:right="-113"/>
        <w:jc w:val="both"/>
        <w:textAlignment w:val="baseline"/>
        <w:rPr>
          <w:rFonts w:ascii="Verdana" w:eastAsia="SimSun" w:hAnsi="Verdana" w:cs="Calibri"/>
          <w:kern w:val="3"/>
          <w:sz w:val="18"/>
          <w:szCs w:val="18"/>
        </w:rPr>
      </w:pPr>
      <w:r>
        <w:rPr>
          <w:rFonts w:ascii="Verdana" w:eastAsia="SimSun" w:hAnsi="Verdana" w:cs="Calibri"/>
          <w:kern w:val="3"/>
          <w:sz w:val="18"/>
          <w:szCs w:val="18"/>
        </w:rPr>
        <w:t>Z powstępowania o zamówienie wyklucza się również wykonawców, którzy nie spełniają warunków udziału w postępowaniu, lub nie wykazali, że te warunki spełniają.</w:t>
      </w:r>
    </w:p>
    <w:p w14:paraId="305BFA16" w14:textId="295F7D55" w:rsidR="004F5055" w:rsidRDefault="004F5055" w:rsidP="00415FCE">
      <w:pPr>
        <w:tabs>
          <w:tab w:val="left" w:pos="567"/>
        </w:tabs>
        <w:suppressAutoHyphens/>
        <w:autoSpaceDN w:val="0"/>
        <w:spacing w:after="80" w:line="240" w:lineRule="auto"/>
        <w:ind w:right="-113"/>
        <w:jc w:val="both"/>
        <w:textAlignment w:val="baseline"/>
        <w:rPr>
          <w:rFonts w:ascii="Verdana" w:eastAsia="SimSun" w:hAnsi="Verdana" w:cs="Calibri"/>
          <w:kern w:val="3"/>
          <w:sz w:val="18"/>
          <w:szCs w:val="18"/>
        </w:rPr>
      </w:pPr>
      <w:r>
        <w:rPr>
          <w:rFonts w:ascii="Verdana" w:eastAsia="SimSun" w:hAnsi="Verdana" w:cs="Calibri"/>
          <w:kern w:val="3"/>
          <w:sz w:val="18"/>
          <w:szCs w:val="18"/>
        </w:rPr>
        <w:t>Oferta Wykonawcy wykluczonego nie jest brana pod uwagę w procesie oceny ofert wg kryteriów.</w:t>
      </w:r>
    </w:p>
    <w:p w14:paraId="793CFE17" w14:textId="5CAE501B" w:rsidR="004F5055" w:rsidRDefault="004F5055" w:rsidP="00415FCE">
      <w:pPr>
        <w:tabs>
          <w:tab w:val="left" w:pos="567"/>
        </w:tabs>
        <w:suppressAutoHyphens/>
        <w:autoSpaceDN w:val="0"/>
        <w:spacing w:after="80" w:line="240" w:lineRule="auto"/>
        <w:ind w:right="-113"/>
        <w:jc w:val="both"/>
        <w:textAlignment w:val="baseline"/>
        <w:rPr>
          <w:rFonts w:ascii="Verdana" w:eastAsia="SimSun" w:hAnsi="Verdana" w:cs="Calibri"/>
          <w:kern w:val="3"/>
          <w:sz w:val="18"/>
          <w:szCs w:val="18"/>
        </w:rPr>
      </w:pPr>
      <w:r>
        <w:rPr>
          <w:rFonts w:ascii="Verdana" w:eastAsia="SimSun" w:hAnsi="Verdana" w:cs="Calibri"/>
          <w:kern w:val="3"/>
          <w:sz w:val="18"/>
          <w:szCs w:val="18"/>
        </w:rPr>
        <w:t xml:space="preserve">Zamawiający może </w:t>
      </w:r>
      <w:r w:rsidRPr="004F5055">
        <w:rPr>
          <w:rFonts w:ascii="Verdana" w:eastAsia="SimSun" w:hAnsi="Verdana" w:cs="Calibri"/>
          <w:b/>
          <w:bCs/>
          <w:kern w:val="3"/>
          <w:sz w:val="18"/>
          <w:szCs w:val="18"/>
        </w:rPr>
        <w:t>jednokrotnie</w:t>
      </w:r>
      <w:r>
        <w:rPr>
          <w:rFonts w:ascii="Verdana" w:eastAsia="SimSun" w:hAnsi="Verdana" w:cs="Calibri"/>
          <w:kern w:val="3"/>
          <w:sz w:val="18"/>
          <w:szCs w:val="18"/>
        </w:rPr>
        <w:t xml:space="preserve"> wezwać Wykonawcę do uzupełnienia dokumentów potwierdzających spełnianie warunków udziału w postępowaniu</w:t>
      </w:r>
      <w:r w:rsidR="00811492">
        <w:rPr>
          <w:rFonts w:ascii="Verdana" w:eastAsia="SimSun" w:hAnsi="Verdana" w:cs="Calibri"/>
          <w:kern w:val="3"/>
          <w:sz w:val="18"/>
          <w:szCs w:val="18"/>
        </w:rPr>
        <w:t xml:space="preserve"> lub dokumentów potwierdzających, iż nie podlega wykluczeniu z postępowania</w:t>
      </w:r>
      <w:r>
        <w:rPr>
          <w:rFonts w:ascii="Verdana" w:eastAsia="SimSun" w:hAnsi="Verdana" w:cs="Calibri"/>
          <w:kern w:val="3"/>
          <w:sz w:val="18"/>
          <w:szCs w:val="18"/>
        </w:rPr>
        <w:t>.</w:t>
      </w:r>
      <w:r w:rsidR="007332AC">
        <w:rPr>
          <w:rFonts w:ascii="Verdana" w:eastAsia="SimSun" w:hAnsi="Verdana" w:cs="Calibri"/>
          <w:kern w:val="3"/>
          <w:sz w:val="18"/>
          <w:szCs w:val="18"/>
        </w:rPr>
        <w:t xml:space="preserve"> W przypadku, gdy Wykonawca nie uzupełni dokumentów na wezwanie lub uzupełni je po wyznaczonym terminie lub uzupełnienia nie będą kompletne lub nie będą potwierdzać spełniania warunków udziału w postępowaniu przez Wykonawcę – Wykonawca zostanie wykluczony.</w:t>
      </w:r>
    </w:p>
    <w:p w14:paraId="6891B59D" w14:textId="77777777" w:rsidR="00D5526A" w:rsidRPr="00415FCE" w:rsidRDefault="00D5526A" w:rsidP="00415FCE">
      <w:pPr>
        <w:tabs>
          <w:tab w:val="left" w:pos="567"/>
        </w:tabs>
        <w:suppressAutoHyphens/>
        <w:autoSpaceDN w:val="0"/>
        <w:spacing w:after="80" w:line="240" w:lineRule="auto"/>
        <w:ind w:right="-113"/>
        <w:jc w:val="both"/>
        <w:textAlignment w:val="baseline"/>
        <w:rPr>
          <w:rFonts w:ascii="Verdana" w:eastAsia="SimSun" w:hAnsi="Verdana" w:cs="Calibri"/>
          <w:kern w:val="3"/>
          <w:sz w:val="18"/>
          <w:szCs w:val="18"/>
        </w:rPr>
      </w:pPr>
    </w:p>
    <w:p w14:paraId="5EBAE062" w14:textId="77777777" w:rsidR="00415FCE" w:rsidRPr="004F5055" w:rsidRDefault="00415FCE" w:rsidP="004F5055">
      <w:pPr>
        <w:pStyle w:val="Nagwek1"/>
        <w:numPr>
          <w:ilvl w:val="0"/>
          <w:numId w:val="46"/>
        </w:numPr>
        <w:ind w:left="284"/>
        <w:rPr>
          <w:rFonts w:ascii="Verdana" w:hAnsi="Verdana"/>
          <w:sz w:val="28"/>
          <w:szCs w:val="28"/>
        </w:rPr>
      </w:pPr>
      <w:r w:rsidRPr="004F5055">
        <w:rPr>
          <w:rFonts w:ascii="Verdana" w:hAnsi="Verdana"/>
          <w:sz w:val="28"/>
          <w:szCs w:val="28"/>
        </w:rPr>
        <w:t>OPIS SPOSOBU OBLICZENIA CENY</w:t>
      </w:r>
    </w:p>
    <w:p w14:paraId="65BB1E1F" w14:textId="567F8B77" w:rsidR="006469DC" w:rsidRPr="006469DC" w:rsidRDefault="00415FCE" w:rsidP="00306DDE">
      <w:pPr>
        <w:pStyle w:val="Akapitzlist"/>
        <w:numPr>
          <w:ilvl w:val="0"/>
          <w:numId w:val="53"/>
        </w:numPr>
        <w:spacing w:line="240" w:lineRule="auto"/>
        <w:ind w:left="714" w:hanging="357"/>
        <w:contextualSpacing w:val="0"/>
        <w:jc w:val="both"/>
        <w:rPr>
          <w:rFonts w:ascii="Verdana" w:eastAsia="Calibri" w:hAnsi="Verdana" w:cs="Times New Roman"/>
          <w:sz w:val="18"/>
          <w:szCs w:val="18"/>
        </w:rPr>
      </w:pPr>
      <w:r w:rsidRPr="006469DC">
        <w:rPr>
          <w:rFonts w:ascii="Verdana" w:eastAsia="Calibri" w:hAnsi="Verdana" w:cs="Times New Roman"/>
          <w:sz w:val="18"/>
          <w:szCs w:val="18"/>
        </w:rPr>
        <w:t>Cenę oferty należy podać w „Formularzu ofertowym” (Załącznik nr 1 do zapytania ofertowego).</w:t>
      </w:r>
    </w:p>
    <w:p w14:paraId="785FE477" w14:textId="77777777" w:rsidR="006469DC" w:rsidRPr="006469DC" w:rsidRDefault="006469DC" w:rsidP="00306DDE">
      <w:pPr>
        <w:pStyle w:val="Akapitzlist"/>
        <w:numPr>
          <w:ilvl w:val="0"/>
          <w:numId w:val="53"/>
        </w:numPr>
        <w:spacing w:line="240" w:lineRule="auto"/>
        <w:ind w:left="714" w:hanging="357"/>
        <w:contextualSpacing w:val="0"/>
        <w:jc w:val="both"/>
        <w:rPr>
          <w:rFonts w:ascii="Verdana" w:eastAsia="Calibri" w:hAnsi="Verdana" w:cs="Times New Roman"/>
          <w:sz w:val="18"/>
          <w:szCs w:val="18"/>
        </w:rPr>
      </w:pPr>
      <w:r w:rsidRPr="006469DC">
        <w:rPr>
          <w:rFonts w:ascii="Verdana" w:hAnsi="Verdana" w:cs="Verdana"/>
          <w:sz w:val="18"/>
          <w:szCs w:val="18"/>
          <w:lang w:val="x-none" w:eastAsia="zh-CN"/>
        </w:rPr>
        <w:lastRenderedPageBreak/>
        <w:t xml:space="preserve">Do określenia całkowitej ceny </w:t>
      </w:r>
      <w:r w:rsidRPr="006469DC">
        <w:rPr>
          <w:rFonts w:ascii="Verdana" w:hAnsi="Verdana" w:cs="Verdana"/>
          <w:sz w:val="18"/>
          <w:szCs w:val="18"/>
          <w:lang w:eastAsia="zh-CN"/>
        </w:rPr>
        <w:t xml:space="preserve">ofertowej </w:t>
      </w:r>
      <w:r w:rsidRPr="006469DC">
        <w:rPr>
          <w:rFonts w:ascii="Verdana" w:hAnsi="Verdana" w:cs="Verdana"/>
          <w:sz w:val="18"/>
          <w:szCs w:val="18"/>
          <w:lang w:val="x-none" w:eastAsia="zh-CN"/>
        </w:rPr>
        <w:t xml:space="preserve">za przedmiot zamówienia </w:t>
      </w:r>
      <w:r w:rsidRPr="006469DC">
        <w:rPr>
          <w:rFonts w:ascii="Verdana" w:hAnsi="Verdana" w:cs="Verdana"/>
          <w:sz w:val="18"/>
          <w:szCs w:val="18"/>
          <w:lang w:eastAsia="zh-CN"/>
        </w:rPr>
        <w:t>służy</w:t>
      </w:r>
      <w:r w:rsidRPr="006469DC">
        <w:rPr>
          <w:rFonts w:ascii="Verdana" w:hAnsi="Verdana" w:cs="Verdana"/>
          <w:sz w:val="18"/>
          <w:szCs w:val="18"/>
          <w:lang w:val="x-none" w:eastAsia="zh-CN"/>
        </w:rPr>
        <w:t xml:space="preserve"> tabela „</w:t>
      </w:r>
      <w:r w:rsidRPr="006469DC">
        <w:rPr>
          <w:rFonts w:ascii="Verdana" w:hAnsi="Verdana" w:cs="Verdana"/>
          <w:sz w:val="18"/>
          <w:szCs w:val="18"/>
          <w:lang w:eastAsia="zh-CN"/>
        </w:rPr>
        <w:t>Wykaz Cen</w:t>
      </w:r>
      <w:r w:rsidRPr="006469DC">
        <w:rPr>
          <w:rFonts w:ascii="Verdana" w:hAnsi="Verdana" w:cs="Verdana"/>
          <w:sz w:val="18"/>
          <w:szCs w:val="18"/>
          <w:lang w:val="x-none" w:eastAsia="zh-CN"/>
        </w:rPr>
        <w:t xml:space="preserve">” gdzie całkowita cena </w:t>
      </w:r>
      <w:r w:rsidRPr="006469DC">
        <w:rPr>
          <w:rFonts w:ascii="Verdana" w:hAnsi="Verdana" w:cs="Verdana"/>
          <w:sz w:val="18"/>
          <w:szCs w:val="18"/>
          <w:lang w:eastAsia="zh-CN"/>
        </w:rPr>
        <w:t>stanowi sumę</w:t>
      </w:r>
      <w:r w:rsidRPr="006469DC">
        <w:rPr>
          <w:rFonts w:ascii="Verdana" w:hAnsi="Verdana" w:cs="Verdana"/>
          <w:sz w:val="18"/>
          <w:szCs w:val="18"/>
          <w:lang w:val="x-none" w:eastAsia="zh-CN"/>
        </w:rPr>
        <w:t xml:space="preserve"> cen </w:t>
      </w:r>
      <w:r w:rsidRPr="006469DC">
        <w:rPr>
          <w:rFonts w:ascii="Verdana" w:hAnsi="Verdana" w:cs="Verdana"/>
          <w:sz w:val="18"/>
          <w:szCs w:val="18"/>
          <w:lang w:eastAsia="zh-CN"/>
        </w:rPr>
        <w:t>za poszczególne</w:t>
      </w:r>
      <w:r w:rsidRPr="006469DC">
        <w:rPr>
          <w:rFonts w:ascii="Verdana" w:hAnsi="Verdana" w:cs="Verdana"/>
          <w:sz w:val="18"/>
          <w:szCs w:val="18"/>
          <w:lang w:val="x-none" w:eastAsia="zh-CN"/>
        </w:rPr>
        <w:t xml:space="preserve"> elementy robót.</w:t>
      </w:r>
    </w:p>
    <w:p w14:paraId="2989A02A" w14:textId="77777777" w:rsidR="006469DC" w:rsidRPr="006469DC" w:rsidRDefault="006469DC" w:rsidP="00306DDE">
      <w:pPr>
        <w:pStyle w:val="Akapitzlist"/>
        <w:numPr>
          <w:ilvl w:val="0"/>
          <w:numId w:val="53"/>
        </w:numPr>
        <w:spacing w:line="240" w:lineRule="auto"/>
        <w:ind w:left="714" w:hanging="357"/>
        <w:contextualSpacing w:val="0"/>
        <w:jc w:val="both"/>
        <w:rPr>
          <w:rFonts w:ascii="Verdana" w:eastAsia="Calibri" w:hAnsi="Verdana" w:cs="Times New Roman"/>
          <w:sz w:val="18"/>
          <w:szCs w:val="18"/>
        </w:rPr>
      </w:pPr>
      <w:r w:rsidRPr="006469DC">
        <w:rPr>
          <w:rFonts w:ascii="Verdana" w:hAnsi="Verdana" w:cs="Verdana"/>
          <w:sz w:val="18"/>
          <w:szCs w:val="18"/>
          <w:lang w:val="x-none" w:eastAsia="zh-CN"/>
        </w:rPr>
        <w:t>„</w:t>
      </w:r>
      <w:r w:rsidRPr="006469DC">
        <w:rPr>
          <w:rFonts w:ascii="Verdana" w:hAnsi="Verdana" w:cs="Verdana"/>
          <w:sz w:val="18"/>
          <w:szCs w:val="18"/>
          <w:lang w:eastAsia="zh-CN"/>
        </w:rPr>
        <w:t>Wykaz Cen</w:t>
      </w:r>
      <w:r w:rsidRPr="006469DC">
        <w:rPr>
          <w:rFonts w:ascii="Verdana" w:hAnsi="Verdana" w:cs="Verdana"/>
          <w:sz w:val="18"/>
          <w:szCs w:val="18"/>
          <w:lang w:val="x-none" w:eastAsia="zh-CN"/>
        </w:rPr>
        <w:t>” powinien być odczytywany w powiązaniu ze wszystkimi dokumentami zawartymi w </w:t>
      </w:r>
      <w:r>
        <w:rPr>
          <w:rFonts w:ascii="Verdana" w:hAnsi="Verdana" w:cs="Verdana"/>
          <w:sz w:val="18"/>
          <w:szCs w:val="18"/>
          <w:lang w:eastAsia="zh-CN"/>
        </w:rPr>
        <w:t>zapytaniu ofertowym</w:t>
      </w:r>
      <w:r w:rsidRPr="006469DC">
        <w:rPr>
          <w:rFonts w:ascii="Verdana" w:hAnsi="Verdana" w:cs="Verdana"/>
          <w:sz w:val="18"/>
          <w:szCs w:val="18"/>
          <w:lang w:val="x-none" w:eastAsia="zh-CN"/>
        </w:rPr>
        <w:t xml:space="preserve">. Uważa się, że Wykonawca dokładnie zapoznał się ze szczegółowym opisem i zakresem robót, które należy wykonać oraz ze sposobem ich wykonania. Całość robót ma być wykonana zgodnie z określeniem przedmiotu zamówienia i wymogami Zamawiającego opisanymi właśnie w </w:t>
      </w:r>
      <w:r>
        <w:rPr>
          <w:rFonts w:ascii="Verdana" w:hAnsi="Verdana" w:cs="Verdana"/>
          <w:sz w:val="18"/>
          <w:szCs w:val="18"/>
          <w:lang w:eastAsia="zh-CN"/>
        </w:rPr>
        <w:t>zapytaniu ofertowym, załącznikach do niego, w tym w dokumentacji projektowej oraz w projekcie umowy.</w:t>
      </w:r>
    </w:p>
    <w:p w14:paraId="058352E9" w14:textId="77777777" w:rsidR="006469DC" w:rsidRPr="006469DC" w:rsidRDefault="006469DC" w:rsidP="00306DDE">
      <w:pPr>
        <w:pStyle w:val="Akapitzlist"/>
        <w:numPr>
          <w:ilvl w:val="0"/>
          <w:numId w:val="53"/>
        </w:numPr>
        <w:spacing w:line="240" w:lineRule="auto"/>
        <w:ind w:left="714" w:hanging="357"/>
        <w:contextualSpacing w:val="0"/>
        <w:jc w:val="both"/>
        <w:rPr>
          <w:rFonts w:ascii="Verdana" w:eastAsia="Calibri" w:hAnsi="Verdana" w:cs="Times New Roman"/>
          <w:sz w:val="18"/>
          <w:szCs w:val="18"/>
        </w:rPr>
      </w:pPr>
      <w:r w:rsidRPr="006469DC">
        <w:rPr>
          <w:rFonts w:ascii="Verdana" w:hAnsi="Verdana" w:cs="Verdana"/>
          <w:sz w:val="18"/>
          <w:szCs w:val="18"/>
          <w:lang w:val="x-none" w:eastAsia="zh-CN"/>
        </w:rPr>
        <w:t>Krótkie opisy pozycji w „</w:t>
      </w:r>
      <w:r w:rsidRPr="006469DC">
        <w:rPr>
          <w:rFonts w:ascii="Verdana" w:hAnsi="Verdana" w:cs="Verdana"/>
          <w:sz w:val="18"/>
          <w:szCs w:val="18"/>
          <w:lang w:eastAsia="zh-CN"/>
        </w:rPr>
        <w:t>Wykazie Cen</w:t>
      </w:r>
      <w:r w:rsidRPr="006469DC">
        <w:rPr>
          <w:rFonts w:ascii="Verdana" w:hAnsi="Verdana" w:cs="Verdana"/>
          <w:sz w:val="18"/>
          <w:szCs w:val="18"/>
          <w:lang w:val="x-none" w:eastAsia="zh-CN"/>
        </w:rPr>
        <w:t>” przedstawione są tylko do celów identyfikacyjnych i nie powinny w żaden sposób modyfikować bądź anulować szczegółowego opisu zawartego w umowie i </w:t>
      </w:r>
      <w:r>
        <w:rPr>
          <w:rFonts w:ascii="Verdana" w:hAnsi="Verdana" w:cs="Verdana"/>
          <w:sz w:val="18"/>
          <w:szCs w:val="18"/>
          <w:lang w:eastAsia="zh-CN"/>
        </w:rPr>
        <w:t>opisie przedmiotu zamówienia</w:t>
      </w:r>
      <w:r w:rsidRPr="006469DC">
        <w:rPr>
          <w:rFonts w:ascii="Verdana" w:hAnsi="Verdana" w:cs="Verdana"/>
          <w:sz w:val="18"/>
          <w:szCs w:val="18"/>
          <w:lang w:val="x-none" w:eastAsia="zh-CN"/>
        </w:rPr>
        <w:t>.</w:t>
      </w:r>
    </w:p>
    <w:p w14:paraId="2473FD97" w14:textId="77777777" w:rsidR="006469DC" w:rsidRPr="006469DC" w:rsidRDefault="006469DC" w:rsidP="00306DDE">
      <w:pPr>
        <w:pStyle w:val="Akapitzlist"/>
        <w:numPr>
          <w:ilvl w:val="0"/>
          <w:numId w:val="53"/>
        </w:numPr>
        <w:spacing w:line="240" w:lineRule="auto"/>
        <w:ind w:left="714" w:hanging="357"/>
        <w:contextualSpacing w:val="0"/>
        <w:jc w:val="both"/>
        <w:rPr>
          <w:rFonts w:ascii="Verdana" w:eastAsia="Calibri" w:hAnsi="Verdana" w:cs="Times New Roman"/>
          <w:sz w:val="18"/>
          <w:szCs w:val="18"/>
        </w:rPr>
      </w:pPr>
      <w:r w:rsidRPr="006469DC">
        <w:rPr>
          <w:rFonts w:ascii="Verdana" w:hAnsi="Verdana" w:cs="Verdana"/>
          <w:sz w:val="18"/>
          <w:szCs w:val="18"/>
          <w:lang w:val="x-none" w:eastAsia="zh-CN"/>
        </w:rPr>
        <w:t>Wyceniając poszczególne pozycje „</w:t>
      </w:r>
      <w:r w:rsidRPr="006469DC">
        <w:rPr>
          <w:rFonts w:ascii="Verdana" w:hAnsi="Verdana" w:cs="Verdana"/>
          <w:sz w:val="18"/>
          <w:szCs w:val="18"/>
          <w:lang w:eastAsia="zh-CN"/>
        </w:rPr>
        <w:t>Wykazu Cen</w:t>
      </w:r>
      <w:r w:rsidRPr="006469DC">
        <w:rPr>
          <w:rFonts w:ascii="Verdana" w:hAnsi="Verdana" w:cs="Verdana"/>
          <w:sz w:val="18"/>
          <w:szCs w:val="18"/>
          <w:lang w:val="x-none" w:eastAsia="zh-CN"/>
        </w:rPr>
        <w:t xml:space="preserve">”, należy odnosić się do umowy oraz </w:t>
      </w:r>
      <w:r>
        <w:rPr>
          <w:rFonts w:ascii="Verdana" w:hAnsi="Verdana" w:cs="Verdana"/>
          <w:sz w:val="18"/>
          <w:szCs w:val="18"/>
          <w:lang w:eastAsia="zh-CN"/>
        </w:rPr>
        <w:t>opisu przedmiotu zamówienia (w tym dokumentacja projektowa)</w:t>
      </w:r>
      <w:r w:rsidRPr="006469DC">
        <w:rPr>
          <w:rFonts w:ascii="Verdana" w:hAnsi="Verdana" w:cs="Verdana"/>
          <w:sz w:val="18"/>
          <w:szCs w:val="18"/>
          <w:lang w:val="x-none" w:eastAsia="zh-CN"/>
        </w:rPr>
        <w:t xml:space="preserve"> w celu uzyskania pełnych wskazówek, informacji lub opisów robót i zastosowanych materiałów, urządzeń. </w:t>
      </w:r>
    </w:p>
    <w:p w14:paraId="1D57075B" w14:textId="77777777" w:rsidR="006469DC" w:rsidRPr="006469DC" w:rsidRDefault="006469DC" w:rsidP="00306DDE">
      <w:pPr>
        <w:pStyle w:val="Akapitzlist"/>
        <w:numPr>
          <w:ilvl w:val="0"/>
          <w:numId w:val="53"/>
        </w:numPr>
        <w:spacing w:line="240" w:lineRule="auto"/>
        <w:ind w:left="714" w:hanging="357"/>
        <w:contextualSpacing w:val="0"/>
        <w:jc w:val="both"/>
        <w:rPr>
          <w:rFonts w:ascii="Verdana" w:eastAsia="Calibri" w:hAnsi="Verdana" w:cs="Times New Roman"/>
          <w:sz w:val="18"/>
          <w:szCs w:val="18"/>
        </w:rPr>
      </w:pPr>
      <w:r w:rsidRPr="006469DC">
        <w:rPr>
          <w:rFonts w:ascii="Verdana" w:hAnsi="Verdana" w:cs="Verdana"/>
          <w:sz w:val="18"/>
          <w:szCs w:val="18"/>
          <w:lang w:eastAsia="zh-CN"/>
        </w:rPr>
        <w:t>„Wykaz Cen”</w:t>
      </w:r>
      <w:r w:rsidRPr="006469DC">
        <w:rPr>
          <w:rFonts w:ascii="Verdana" w:hAnsi="Verdana" w:cs="Verdana"/>
          <w:sz w:val="18"/>
          <w:szCs w:val="18"/>
          <w:lang w:val="x-none" w:eastAsia="zh-CN"/>
        </w:rPr>
        <w:t xml:space="preserve"> musi uwzględniać wszystkie wymagania </w:t>
      </w:r>
      <w:r>
        <w:rPr>
          <w:rFonts w:ascii="Verdana" w:hAnsi="Verdana" w:cs="Verdana"/>
          <w:sz w:val="18"/>
          <w:szCs w:val="18"/>
          <w:lang w:eastAsia="zh-CN"/>
        </w:rPr>
        <w:t>zapytania ofertowego</w:t>
      </w:r>
      <w:r w:rsidRPr="006469DC">
        <w:rPr>
          <w:rFonts w:ascii="Verdana" w:hAnsi="Verdana" w:cs="Verdana"/>
          <w:sz w:val="18"/>
          <w:szCs w:val="18"/>
          <w:lang w:val="x-none" w:eastAsia="zh-CN"/>
        </w:rPr>
        <w:t xml:space="preserve"> oraz obejmować wszelkie koszty, jakie poniesie Wykonawca z tytułu należytej oraz zgodnej z obowiązującymi przepisami realizacji przedmiotu zamówienia. Oczywistym jest też, że roboty muszą być wykonane według zasad fachowego wykonawstwa</w:t>
      </w:r>
      <w:r w:rsidRPr="006469DC">
        <w:rPr>
          <w:rFonts w:ascii="Verdana" w:hAnsi="Verdana" w:cs="Verdana"/>
          <w:sz w:val="18"/>
          <w:szCs w:val="18"/>
          <w:lang w:eastAsia="zh-CN"/>
        </w:rPr>
        <w:t>.</w:t>
      </w:r>
    </w:p>
    <w:p w14:paraId="0A7BC600" w14:textId="77777777" w:rsidR="006469DC" w:rsidRPr="006469DC" w:rsidRDefault="006469DC" w:rsidP="00306DDE">
      <w:pPr>
        <w:pStyle w:val="Akapitzlist"/>
        <w:numPr>
          <w:ilvl w:val="0"/>
          <w:numId w:val="53"/>
        </w:numPr>
        <w:spacing w:line="240" w:lineRule="auto"/>
        <w:ind w:left="714" w:hanging="357"/>
        <w:contextualSpacing w:val="0"/>
        <w:jc w:val="both"/>
        <w:rPr>
          <w:rFonts w:ascii="Verdana" w:eastAsia="Calibri" w:hAnsi="Verdana" w:cs="Times New Roman"/>
          <w:sz w:val="18"/>
          <w:szCs w:val="18"/>
        </w:rPr>
      </w:pPr>
      <w:r w:rsidRPr="006469DC">
        <w:rPr>
          <w:rFonts w:ascii="Verdana" w:hAnsi="Verdana" w:cs="Verdana"/>
          <w:sz w:val="18"/>
          <w:szCs w:val="18"/>
          <w:lang w:val="x-none" w:eastAsia="zh-CN"/>
        </w:rPr>
        <w:t xml:space="preserve">Podstawą płatności </w:t>
      </w:r>
      <w:r w:rsidRPr="006469DC">
        <w:rPr>
          <w:rFonts w:ascii="Verdana" w:hAnsi="Verdana" w:cs="Verdana"/>
          <w:sz w:val="18"/>
          <w:szCs w:val="18"/>
          <w:lang w:eastAsia="zh-CN"/>
        </w:rPr>
        <w:t>będzie ryczałt. Płatności</w:t>
      </w:r>
      <w:r w:rsidRPr="006469DC">
        <w:rPr>
          <w:rFonts w:ascii="Verdana" w:hAnsi="Verdana" w:cs="Verdana"/>
          <w:sz w:val="18"/>
          <w:szCs w:val="18"/>
          <w:lang w:val="x-none" w:eastAsia="zh-CN"/>
        </w:rPr>
        <w:t xml:space="preserve"> </w:t>
      </w:r>
      <w:r>
        <w:rPr>
          <w:rFonts w:ascii="Verdana" w:hAnsi="Verdana" w:cs="Verdana"/>
          <w:sz w:val="18"/>
          <w:szCs w:val="18"/>
          <w:lang w:eastAsia="zh-CN"/>
        </w:rPr>
        <w:t xml:space="preserve">będą dokonywane </w:t>
      </w:r>
      <w:r w:rsidRPr="006469DC">
        <w:rPr>
          <w:rFonts w:ascii="Verdana" w:hAnsi="Verdana" w:cs="Verdana"/>
          <w:sz w:val="18"/>
          <w:szCs w:val="18"/>
          <w:lang w:val="x-none" w:eastAsia="zh-CN"/>
        </w:rPr>
        <w:t>zgodnie z zapisami zawartymi w</w:t>
      </w:r>
      <w:r>
        <w:rPr>
          <w:rFonts w:ascii="Verdana" w:hAnsi="Verdana" w:cs="Verdana"/>
          <w:sz w:val="18"/>
          <w:szCs w:val="18"/>
          <w:lang w:eastAsia="zh-CN"/>
        </w:rPr>
        <w:t xml:space="preserve"> projekcie umowy</w:t>
      </w:r>
      <w:r w:rsidRPr="006469DC">
        <w:rPr>
          <w:rFonts w:ascii="Verdana" w:hAnsi="Verdana" w:cs="Verdana"/>
          <w:sz w:val="18"/>
          <w:szCs w:val="18"/>
          <w:lang w:val="x-none" w:eastAsia="zh-CN"/>
        </w:rPr>
        <w:t>.</w:t>
      </w:r>
    </w:p>
    <w:p w14:paraId="5ADF74D4" w14:textId="77777777" w:rsidR="006469DC" w:rsidRPr="006469DC" w:rsidRDefault="006469DC" w:rsidP="00306DDE">
      <w:pPr>
        <w:pStyle w:val="Akapitzlist"/>
        <w:numPr>
          <w:ilvl w:val="0"/>
          <w:numId w:val="53"/>
        </w:numPr>
        <w:spacing w:line="240" w:lineRule="auto"/>
        <w:ind w:left="714" w:hanging="357"/>
        <w:contextualSpacing w:val="0"/>
        <w:jc w:val="both"/>
        <w:rPr>
          <w:rFonts w:ascii="Verdana" w:eastAsia="Calibri" w:hAnsi="Verdana" w:cs="Times New Roman"/>
          <w:sz w:val="18"/>
          <w:szCs w:val="18"/>
        </w:rPr>
      </w:pPr>
      <w:r w:rsidRPr="006469DC">
        <w:rPr>
          <w:rFonts w:ascii="Verdana" w:hAnsi="Verdana" w:cs="Verdana"/>
          <w:sz w:val="18"/>
          <w:szCs w:val="18"/>
          <w:lang w:val="x-none" w:eastAsia="zh-CN"/>
        </w:rPr>
        <w:t>Cena ryczałtowa danej pozycji winna uwzględniać wszystkie materiały/urządzenia, czynności, wymagania i badania niezbędne do właściwego wykonania i odbioru robót wycenionych w danej pozycji tabeli „</w:t>
      </w:r>
      <w:r w:rsidRPr="006469DC">
        <w:rPr>
          <w:rFonts w:ascii="Verdana" w:hAnsi="Verdana" w:cs="Verdana"/>
          <w:sz w:val="18"/>
          <w:szCs w:val="18"/>
          <w:lang w:eastAsia="zh-CN"/>
        </w:rPr>
        <w:t>Wykaz Cen</w:t>
      </w:r>
      <w:r w:rsidRPr="006469DC">
        <w:rPr>
          <w:rFonts w:ascii="Verdana" w:hAnsi="Verdana" w:cs="Verdana"/>
          <w:sz w:val="18"/>
          <w:szCs w:val="18"/>
          <w:lang w:val="x-none" w:eastAsia="zh-CN"/>
        </w:rPr>
        <w:t>”.</w:t>
      </w:r>
    </w:p>
    <w:p w14:paraId="72B248CD" w14:textId="77777777" w:rsidR="006469DC" w:rsidRPr="006469DC" w:rsidRDefault="006469DC" w:rsidP="00306DDE">
      <w:pPr>
        <w:pStyle w:val="Akapitzlist"/>
        <w:numPr>
          <w:ilvl w:val="0"/>
          <w:numId w:val="53"/>
        </w:numPr>
        <w:spacing w:line="240" w:lineRule="auto"/>
        <w:ind w:left="714" w:hanging="357"/>
        <w:contextualSpacing w:val="0"/>
        <w:jc w:val="both"/>
        <w:rPr>
          <w:rFonts w:ascii="Verdana" w:eastAsia="Calibri" w:hAnsi="Verdana" w:cs="Times New Roman"/>
          <w:sz w:val="18"/>
          <w:szCs w:val="18"/>
        </w:rPr>
      </w:pPr>
      <w:r w:rsidRPr="006469DC">
        <w:rPr>
          <w:rFonts w:ascii="Verdana" w:hAnsi="Verdana" w:cs="Verdana"/>
          <w:sz w:val="18"/>
          <w:szCs w:val="18"/>
          <w:lang w:val="x-none" w:eastAsia="zh-CN"/>
        </w:rPr>
        <w:t>Wyceniony „</w:t>
      </w:r>
      <w:r w:rsidRPr="006469DC">
        <w:rPr>
          <w:rFonts w:ascii="Verdana" w:hAnsi="Verdana" w:cs="Verdana"/>
          <w:sz w:val="18"/>
          <w:szCs w:val="18"/>
          <w:lang w:eastAsia="zh-CN"/>
        </w:rPr>
        <w:t>Wykaz Cen</w:t>
      </w:r>
      <w:r w:rsidRPr="006469DC">
        <w:rPr>
          <w:rFonts w:ascii="Verdana" w:hAnsi="Verdana" w:cs="Verdana"/>
          <w:sz w:val="18"/>
          <w:szCs w:val="18"/>
          <w:lang w:val="x-none" w:eastAsia="zh-CN"/>
        </w:rPr>
        <w:t>” jest częścią dokumentów stanowiących integraln</w:t>
      </w:r>
      <w:r>
        <w:rPr>
          <w:rFonts w:ascii="Verdana" w:hAnsi="Verdana" w:cs="Verdana"/>
          <w:sz w:val="18"/>
          <w:szCs w:val="18"/>
          <w:lang w:eastAsia="zh-CN"/>
        </w:rPr>
        <w:t>ą</w:t>
      </w:r>
      <w:r w:rsidRPr="006469DC">
        <w:rPr>
          <w:rFonts w:ascii="Verdana" w:hAnsi="Verdana" w:cs="Verdana"/>
          <w:sz w:val="18"/>
          <w:szCs w:val="18"/>
          <w:lang w:val="x-none" w:eastAsia="zh-CN"/>
        </w:rPr>
        <w:t xml:space="preserve"> część umowy. Cena ryczałtowa zaproponowana przez Wykonawcę za daną pozycję w wycenionym </w:t>
      </w:r>
      <w:r w:rsidRPr="006469DC">
        <w:rPr>
          <w:rFonts w:ascii="Verdana" w:hAnsi="Verdana" w:cs="Verdana"/>
          <w:sz w:val="18"/>
          <w:szCs w:val="18"/>
          <w:lang w:eastAsia="zh-CN"/>
        </w:rPr>
        <w:t>„Wykazie Cen”</w:t>
      </w:r>
      <w:r w:rsidRPr="006469DC">
        <w:rPr>
          <w:rFonts w:ascii="Verdana" w:hAnsi="Verdana" w:cs="Verdana"/>
          <w:sz w:val="18"/>
          <w:szCs w:val="18"/>
          <w:lang w:val="x-none" w:eastAsia="zh-CN"/>
        </w:rPr>
        <w:t xml:space="preserve"> jest ostateczna i wyklucza możliwość żądania dodatkowej zapłaty za wykonane roboty objęte tą pozycją.</w:t>
      </w:r>
    </w:p>
    <w:p w14:paraId="420EDE3D" w14:textId="77777777" w:rsidR="006469DC" w:rsidRPr="006469DC" w:rsidRDefault="006469DC" w:rsidP="00306DDE">
      <w:pPr>
        <w:pStyle w:val="Akapitzlist"/>
        <w:numPr>
          <w:ilvl w:val="0"/>
          <w:numId w:val="53"/>
        </w:numPr>
        <w:spacing w:line="240" w:lineRule="auto"/>
        <w:ind w:left="714" w:hanging="357"/>
        <w:contextualSpacing w:val="0"/>
        <w:jc w:val="both"/>
        <w:rPr>
          <w:rFonts w:ascii="Verdana" w:eastAsia="Calibri" w:hAnsi="Verdana" w:cs="Times New Roman"/>
          <w:sz w:val="18"/>
          <w:szCs w:val="18"/>
        </w:rPr>
      </w:pPr>
      <w:r w:rsidRPr="006469DC">
        <w:rPr>
          <w:rFonts w:ascii="Verdana" w:hAnsi="Verdana" w:cs="Verdana"/>
          <w:sz w:val="18"/>
          <w:szCs w:val="18"/>
          <w:lang w:val="x-none" w:eastAsia="zh-CN"/>
        </w:rPr>
        <w:t>Ceny ryczałtowe powinny zawierać, (ale nie powinny się tylko do tego ograniczać): robociznę, transport, testowanie, kontrolę jakości, materiały, zabezpieczenie, utrzymanie, użytkowanie i naprawy całego sprzętu, urządzeń czy narzędzi, wykonanie i utrzymanie wszystkich prac tymczasowych każdego rodzaju oraz wykonanie wszelkich czynności jakie mogą być niezbędne dla prawidłowego wykonania umowy.</w:t>
      </w:r>
    </w:p>
    <w:p w14:paraId="4C01639F" w14:textId="77777777" w:rsidR="006469DC" w:rsidRPr="006469DC" w:rsidRDefault="006469DC" w:rsidP="00306DDE">
      <w:pPr>
        <w:pStyle w:val="Akapitzlist"/>
        <w:numPr>
          <w:ilvl w:val="0"/>
          <w:numId w:val="53"/>
        </w:numPr>
        <w:spacing w:line="240" w:lineRule="auto"/>
        <w:ind w:left="714" w:hanging="357"/>
        <w:contextualSpacing w:val="0"/>
        <w:jc w:val="both"/>
        <w:rPr>
          <w:rFonts w:ascii="Verdana" w:eastAsia="Calibri" w:hAnsi="Verdana" w:cs="Times New Roman"/>
          <w:sz w:val="18"/>
          <w:szCs w:val="18"/>
        </w:rPr>
      </w:pPr>
      <w:r w:rsidRPr="006469DC">
        <w:rPr>
          <w:rFonts w:ascii="Verdana" w:hAnsi="Verdana" w:cs="Verdana"/>
          <w:sz w:val="18"/>
          <w:szCs w:val="18"/>
          <w:lang w:val="x-none" w:eastAsia="zh-CN"/>
        </w:rPr>
        <w:t>Koszty wszystkich prac, które muszą po sobie następować dla zapewnienia odpowiedniej jakości ich wykonania, należy ująć w jednej lub kilku pozycjach uwzględniając konieczność wyceny wszystkich niezbędnych do wykonania robót.</w:t>
      </w:r>
    </w:p>
    <w:p w14:paraId="4440D3BE" w14:textId="77777777" w:rsidR="006469DC" w:rsidRPr="006469DC" w:rsidRDefault="006469DC" w:rsidP="00306DDE">
      <w:pPr>
        <w:pStyle w:val="Akapitzlist"/>
        <w:numPr>
          <w:ilvl w:val="0"/>
          <w:numId w:val="53"/>
        </w:numPr>
        <w:spacing w:line="240" w:lineRule="auto"/>
        <w:ind w:left="714" w:hanging="357"/>
        <w:contextualSpacing w:val="0"/>
        <w:jc w:val="both"/>
        <w:rPr>
          <w:rFonts w:ascii="Verdana" w:eastAsia="Calibri" w:hAnsi="Verdana" w:cs="Times New Roman"/>
          <w:sz w:val="18"/>
          <w:szCs w:val="18"/>
        </w:rPr>
      </w:pPr>
      <w:r w:rsidRPr="006469DC">
        <w:rPr>
          <w:rFonts w:ascii="Verdana" w:hAnsi="Verdana" w:cs="Verdana"/>
          <w:sz w:val="18"/>
          <w:szCs w:val="18"/>
          <w:lang w:val="x-none" w:eastAsia="zh-CN"/>
        </w:rPr>
        <w:t xml:space="preserve">Koszty ogólne obejmują m.in. koszty przygotowania i utrzymania zaplecza Wykonawcy, ochrony i zabezpieczenia terenu budowy, koszty gwarancji i ubezpieczeń. </w:t>
      </w:r>
    </w:p>
    <w:p w14:paraId="731B444D" w14:textId="6477BD24" w:rsidR="006469DC" w:rsidRPr="006469DC" w:rsidRDefault="006469DC" w:rsidP="00306DDE">
      <w:pPr>
        <w:pStyle w:val="Akapitzlist"/>
        <w:numPr>
          <w:ilvl w:val="0"/>
          <w:numId w:val="53"/>
        </w:numPr>
        <w:spacing w:line="240" w:lineRule="auto"/>
        <w:ind w:left="714" w:hanging="357"/>
        <w:contextualSpacing w:val="0"/>
        <w:jc w:val="both"/>
        <w:rPr>
          <w:rFonts w:ascii="Verdana" w:eastAsia="Calibri" w:hAnsi="Verdana" w:cs="Times New Roman"/>
          <w:sz w:val="18"/>
          <w:szCs w:val="18"/>
        </w:rPr>
      </w:pPr>
      <w:r w:rsidRPr="006469DC">
        <w:rPr>
          <w:rFonts w:ascii="Verdana" w:hAnsi="Verdana" w:cs="Verdana"/>
          <w:sz w:val="18"/>
          <w:szCs w:val="18"/>
          <w:lang w:val="x-none" w:eastAsia="zh-CN"/>
        </w:rPr>
        <w:t xml:space="preserve">Uwzględniając w cenie ryczałtowej roboty tymczasowe należy wziąć pod uwagę fakt, że materiały, które będą do tych robót wykorzystane są częściowo lub w całości własnością Wykonawcy. </w:t>
      </w:r>
    </w:p>
    <w:p w14:paraId="6E7DE498" w14:textId="77777777" w:rsidR="006469DC" w:rsidRPr="006469DC" w:rsidRDefault="006469DC" w:rsidP="00306DDE">
      <w:pPr>
        <w:pStyle w:val="Akapitzlist"/>
        <w:numPr>
          <w:ilvl w:val="0"/>
          <w:numId w:val="53"/>
        </w:numPr>
        <w:spacing w:line="240" w:lineRule="auto"/>
        <w:ind w:left="714" w:hanging="357"/>
        <w:contextualSpacing w:val="0"/>
        <w:jc w:val="both"/>
        <w:rPr>
          <w:rFonts w:ascii="Verdana" w:eastAsia="Calibri" w:hAnsi="Verdana" w:cs="Times New Roman"/>
          <w:sz w:val="18"/>
          <w:szCs w:val="18"/>
        </w:rPr>
      </w:pPr>
      <w:r w:rsidRPr="006469DC">
        <w:rPr>
          <w:rFonts w:ascii="Verdana" w:hAnsi="Verdana" w:cs="Verdana"/>
          <w:sz w:val="18"/>
          <w:szCs w:val="18"/>
          <w:lang w:val="x-none" w:eastAsia="zh-CN"/>
        </w:rPr>
        <w:t xml:space="preserve">Ceny podane w wycenionej tabeli </w:t>
      </w:r>
      <w:r w:rsidRPr="006469DC">
        <w:rPr>
          <w:rFonts w:ascii="Verdana" w:hAnsi="Verdana" w:cs="Verdana"/>
          <w:sz w:val="18"/>
          <w:szCs w:val="18"/>
          <w:lang w:eastAsia="zh-CN"/>
        </w:rPr>
        <w:t>„Wykaz Cen”</w:t>
      </w:r>
      <w:r w:rsidRPr="006469DC">
        <w:rPr>
          <w:rFonts w:ascii="Verdana" w:hAnsi="Verdana" w:cs="Verdana"/>
          <w:sz w:val="18"/>
          <w:szCs w:val="18"/>
          <w:lang w:val="x-none" w:eastAsia="zh-CN"/>
        </w:rPr>
        <w:t xml:space="preserve"> muszą pokryć wszystkie koszty wykonania robót i koszty związane z wypełnieniem obowiązków wynikających z umowy i wszystkich innych zobowiązań i wymagań związanych z prowadzeniem robót wyspecyfikowanych w umowie. </w:t>
      </w:r>
    </w:p>
    <w:p w14:paraId="774BCB81" w14:textId="77777777" w:rsidR="006469DC" w:rsidRPr="006469DC" w:rsidRDefault="006469DC" w:rsidP="00306DDE">
      <w:pPr>
        <w:pStyle w:val="Akapitzlist"/>
        <w:numPr>
          <w:ilvl w:val="0"/>
          <w:numId w:val="53"/>
        </w:numPr>
        <w:spacing w:line="240" w:lineRule="auto"/>
        <w:ind w:left="714" w:hanging="357"/>
        <w:contextualSpacing w:val="0"/>
        <w:jc w:val="both"/>
        <w:rPr>
          <w:rFonts w:ascii="Verdana" w:eastAsia="Calibri" w:hAnsi="Verdana" w:cs="Times New Roman"/>
          <w:sz w:val="18"/>
          <w:szCs w:val="18"/>
        </w:rPr>
      </w:pPr>
      <w:r w:rsidRPr="006469DC">
        <w:rPr>
          <w:rFonts w:ascii="Verdana" w:hAnsi="Verdana" w:cs="Verdana"/>
          <w:sz w:val="18"/>
          <w:szCs w:val="18"/>
          <w:lang w:val="x-none" w:eastAsia="zh-CN"/>
        </w:rPr>
        <w:t xml:space="preserve">Uważa się, że cena za prace, której nie przedstawiono w oddzielnych pozycjach tabeli </w:t>
      </w:r>
      <w:r w:rsidRPr="006469DC">
        <w:rPr>
          <w:rFonts w:ascii="Verdana" w:hAnsi="Verdana" w:cs="Verdana"/>
          <w:sz w:val="18"/>
          <w:szCs w:val="18"/>
          <w:lang w:eastAsia="zh-CN"/>
        </w:rPr>
        <w:t>„Wykaz Cen”</w:t>
      </w:r>
      <w:r w:rsidRPr="006469DC">
        <w:rPr>
          <w:rFonts w:ascii="Verdana" w:hAnsi="Verdana" w:cs="Verdana"/>
          <w:sz w:val="18"/>
          <w:szCs w:val="18"/>
          <w:lang w:val="x-none" w:eastAsia="zh-CN"/>
        </w:rPr>
        <w:t>, została rozłożona na ceny ryczałtowe wstawione dla innych elementów robót.</w:t>
      </w:r>
    </w:p>
    <w:p w14:paraId="7D1395EA" w14:textId="17348EE6" w:rsidR="006469DC" w:rsidRPr="00B55FD4" w:rsidRDefault="006469DC" w:rsidP="00306DDE">
      <w:pPr>
        <w:pStyle w:val="Akapitzlist"/>
        <w:numPr>
          <w:ilvl w:val="0"/>
          <w:numId w:val="53"/>
        </w:numPr>
        <w:spacing w:line="240" w:lineRule="auto"/>
        <w:ind w:left="714" w:hanging="357"/>
        <w:contextualSpacing w:val="0"/>
        <w:jc w:val="both"/>
        <w:rPr>
          <w:rFonts w:ascii="Verdana" w:eastAsia="Calibri" w:hAnsi="Verdana" w:cs="Times New Roman"/>
          <w:sz w:val="18"/>
          <w:szCs w:val="18"/>
        </w:rPr>
      </w:pPr>
      <w:r w:rsidRPr="006469DC">
        <w:rPr>
          <w:rFonts w:ascii="Verdana" w:hAnsi="Verdana" w:cs="Verdana"/>
          <w:sz w:val="18"/>
          <w:szCs w:val="18"/>
          <w:lang w:val="x-none" w:eastAsia="zh-CN"/>
        </w:rPr>
        <w:t>Poszczególne wartości w „</w:t>
      </w:r>
      <w:r w:rsidRPr="006469DC">
        <w:rPr>
          <w:rFonts w:ascii="Verdana" w:hAnsi="Verdana" w:cs="Verdana"/>
          <w:sz w:val="18"/>
          <w:szCs w:val="18"/>
          <w:lang w:eastAsia="zh-CN"/>
        </w:rPr>
        <w:t>Wykazie Cen</w:t>
      </w:r>
      <w:r w:rsidRPr="006469DC">
        <w:rPr>
          <w:rFonts w:ascii="Verdana" w:hAnsi="Verdana" w:cs="Verdana"/>
          <w:sz w:val="18"/>
          <w:szCs w:val="18"/>
          <w:lang w:val="x-none" w:eastAsia="zh-CN"/>
        </w:rPr>
        <w:t>” należy podawać jako cenę netto</w:t>
      </w:r>
      <w:r w:rsidRPr="006469DC">
        <w:rPr>
          <w:rFonts w:ascii="Verdana" w:hAnsi="Verdana" w:cs="Verdana"/>
          <w:sz w:val="18"/>
          <w:szCs w:val="18"/>
          <w:lang w:eastAsia="zh-CN"/>
        </w:rPr>
        <w:t>.</w:t>
      </w:r>
      <w:r w:rsidRPr="006469DC">
        <w:rPr>
          <w:rFonts w:ascii="Verdana" w:hAnsi="Verdana" w:cs="Verdana"/>
          <w:sz w:val="18"/>
          <w:szCs w:val="18"/>
          <w:lang w:val="x-none" w:eastAsia="zh-CN"/>
        </w:rPr>
        <w:t xml:space="preserve"> Powinny być one podsumowane w miejscu do tego przeznaczonym w „</w:t>
      </w:r>
      <w:r w:rsidRPr="006469DC">
        <w:rPr>
          <w:rFonts w:ascii="Verdana" w:hAnsi="Verdana" w:cs="Verdana"/>
          <w:sz w:val="18"/>
          <w:szCs w:val="18"/>
          <w:lang w:eastAsia="zh-CN"/>
        </w:rPr>
        <w:t>Wykazie Cen</w:t>
      </w:r>
      <w:r w:rsidRPr="006469DC">
        <w:rPr>
          <w:rFonts w:ascii="Verdana" w:hAnsi="Verdana" w:cs="Verdana"/>
          <w:sz w:val="18"/>
          <w:szCs w:val="18"/>
          <w:lang w:val="x-none" w:eastAsia="zh-CN"/>
        </w:rPr>
        <w:t>”</w:t>
      </w:r>
      <w:r w:rsidR="00B55FD4">
        <w:rPr>
          <w:rFonts w:ascii="Verdana" w:hAnsi="Verdana" w:cs="Verdana"/>
          <w:sz w:val="18"/>
          <w:szCs w:val="18"/>
          <w:lang w:eastAsia="zh-CN"/>
        </w:rPr>
        <w:t xml:space="preserve"> – RAZEM NETTO.</w:t>
      </w:r>
    </w:p>
    <w:p w14:paraId="7361396E" w14:textId="6ABEA3EB" w:rsidR="00B55FD4" w:rsidRDefault="00B55FD4" w:rsidP="00B55FD4">
      <w:pPr>
        <w:pStyle w:val="Akapitzlist"/>
        <w:spacing w:line="240" w:lineRule="auto"/>
        <w:ind w:left="714"/>
        <w:contextualSpacing w:val="0"/>
        <w:jc w:val="both"/>
        <w:rPr>
          <w:rFonts w:ascii="Verdana" w:hAnsi="Verdana" w:cs="Verdana"/>
          <w:sz w:val="18"/>
          <w:szCs w:val="18"/>
          <w:lang w:eastAsia="zh-CN"/>
        </w:rPr>
      </w:pPr>
      <w:r>
        <w:rPr>
          <w:rFonts w:ascii="Verdana" w:hAnsi="Verdana" w:cs="Verdana"/>
          <w:sz w:val="18"/>
          <w:szCs w:val="18"/>
          <w:lang w:eastAsia="zh-CN"/>
        </w:rPr>
        <w:t>Dla pozycji I Roboty budowlane należy najpierw wskazać ceny netto dla pozycji od 1 do 19, a następnie zsumować je i sumę wpisać w kolumnie 3 w wierszu I. ROBOTY BUDOWLANE.</w:t>
      </w:r>
    </w:p>
    <w:p w14:paraId="132D5F6F" w14:textId="00701A54" w:rsidR="00B55FD4" w:rsidRDefault="00B55FD4" w:rsidP="00B55FD4">
      <w:pPr>
        <w:pStyle w:val="Akapitzlist"/>
        <w:spacing w:line="240" w:lineRule="auto"/>
        <w:ind w:left="714"/>
        <w:contextualSpacing w:val="0"/>
        <w:jc w:val="both"/>
        <w:rPr>
          <w:rFonts w:ascii="Verdana" w:hAnsi="Verdana" w:cs="Verdana"/>
          <w:sz w:val="18"/>
          <w:szCs w:val="18"/>
          <w:lang w:eastAsia="zh-CN"/>
        </w:rPr>
      </w:pPr>
      <w:r>
        <w:rPr>
          <w:rFonts w:ascii="Verdana" w:hAnsi="Verdana" w:cs="Verdana"/>
          <w:sz w:val="18"/>
          <w:szCs w:val="18"/>
          <w:lang w:eastAsia="zh-CN"/>
        </w:rPr>
        <w:t xml:space="preserve">Dla pozycji II </w:t>
      </w:r>
      <w:bookmarkStart w:id="21" w:name="_Hlk153263922"/>
      <w:r>
        <w:rPr>
          <w:rFonts w:ascii="Verdana" w:hAnsi="Verdana" w:cs="Verdana"/>
          <w:sz w:val="18"/>
          <w:szCs w:val="18"/>
          <w:lang w:eastAsia="zh-CN"/>
        </w:rPr>
        <w:t xml:space="preserve">Instalacje sanitarne wewnętrzne </w:t>
      </w:r>
      <w:bookmarkEnd w:id="21"/>
      <w:r w:rsidRPr="00B55FD4">
        <w:rPr>
          <w:rFonts w:ascii="Verdana" w:hAnsi="Verdana" w:cs="Verdana"/>
          <w:sz w:val="18"/>
          <w:szCs w:val="18"/>
          <w:lang w:eastAsia="zh-CN"/>
        </w:rPr>
        <w:t>należy najpierw wskazać ceny netto dla pozycji od 1 do 9, a następnie zsumować je i sumę wpisać w kolumnie 3 w wierszu I</w:t>
      </w:r>
      <w:r>
        <w:rPr>
          <w:rFonts w:ascii="Verdana" w:hAnsi="Verdana" w:cs="Verdana"/>
          <w:sz w:val="18"/>
          <w:szCs w:val="18"/>
          <w:lang w:eastAsia="zh-CN"/>
        </w:rPr>
        <w:t>I</w:t>
      </w:r>
      <w:r w:rsidRPr="00B55FD4">
        <w:rPr>
          <w:rFonts w:ascii="Verdana" w:hAnsi="Verdana" w:cs="Verdana"/>
          <w:sz w:val="18"/>
          <w:szCs w:val="18"/>
          <w:lang w:eastAsia="zh-CN"/>
        </w:rPr>
        <w:t>. INSTALACJE SANITARNE WEWNĘTRZNE</w:t>
      </w:r>
      <w:r>
        <w:rPr>
          <w:rFonts w:ascii="Verdana" w:hAnsi="Verdana" w:cs="Verdana"/>
          <w:sz w:val="18"/>
          <w:szCs w:val="18"/>
          <w:lang w:eastAsia="zh-CN"/>
        </w:rPr>
        <w:t>.</w:t>
      </w:r>
    </w:p>
    <w:p w14:paraId="3BF36714" w14:textId="77777777" w:rsidR="00B55FD4" w:rsidRDefault="00B55FD4" w:rsidP="00B55FD4">
      <w:pPr>
        <w:pStyle w:val="Akapitzlist"/>
        <w:spacing w:line="240" w:lineRule="auto"/>
        <w:ind w:left="714"/>
        <w:contextualSpacing w:val="0"/>
        <w:jc w:val="both"/>
        <w:rPr>
          <w:rFonts w:ascii="Verdana" w:hAnsi="Verdana" w:cs="Verdana"/>
          <w:sz w:val="18"/>
          <w:szCs w:val="18"/>
          <w:lang w:eastAsia="zh-CN"/>
        </w:rPr>
      </w:pPr>
      <w:r>
        <w:rPr>
          <w:rFonts w:ascii="Verdana" w:hAnsi="Verdana" w:cs="Verdana"/>
          <w:sz w:val="18"/>
          <w:szCs w:val="18"/>
          <w:lang w:eastAsia="zh-CN"/>
        </w:rPr>
        <w:lastRenderedPageBreak/>
        <w:t xml:space="preserve">Dla pozycji III Instalacje elektryczne i teletechniczne wewnętrzne </w:t>
      </w:r>
      <w:r w:rsidRPr="00B55FD4">
        <w:rPr>
          <w:rFonts w:ascii="Verdana" w:hAnsi="Verdana" w:cs="Verdana"/>
          <w:sz w:val="18"/>
          <w:szCs w:val="18"/>
          <w:lang w:eastAsia="zh-CN"/>
        </w:rPr>
        <w:t>należy najpierw</w:t>
      </w:r>
      <w:r>
        <w:rPr>
          <w:rFonts w:ascii="Verdana" w:hAnsi="Verdana" w:cs="Verdana"/>
          <w:sz w:val="18"/>
          <w:szCs w:val="18"/>
          <w:lang w:eastAsia="zh-CN"/>
        </w:rPr>
        <w:t>:</w:t>
      </w:r>
    </w:p>
    <w:p w14:paraId="7C189917" w14:textId="4B7D01DC" w:rsidR="00B55FD4" w:rsidRDefault="00B55FD4" w:rsidP="00B55FD4">
      <w:pPr>
        <w:pStyle w:val="Akapitzlist"/>
        <w:spacing w:line="240" w:lineRule="auto"/>
        <w:ind w:left="714"/>
        <w:contextualSpacing w:val="0"/>
        <w:jc w:val="both"/>
        <w:rPr>
          <w:rFonts w:ascii="Verdana" w:hAnsi="Verdana" w:cs="Verdana"/>
          <w:sz w:val="18"/>
          <w:szCs w:val="18"/>
          <w:lang w:eastAsia="zh-CN"/>
        </w:rPr>
      </w:pPr>
      <w:r>
        <w:rPr>
          <w:rFonts w:ascii="Verdana" w:hAnsi="Verdana" w:cs="Verdana"/>
          <w:sz w:val="18"/>
          <w:szCs w:val="18"/>
          <w:lang w:eastAsia="zh-CN"/>
        </w:rPr>
        <w:t>-</w:t>
      </w:r>
      <w:r w:rsidRPr="00B55FD4">
        <w:rPr>
          <w:rFonts w:ascii="Verdana" w:hAnsi="Verdana" w:cs="Verdana"/>
          <w:sz w:val="18"/>
          <w:szCs w:val="18"/>
          <w:lang w:eastAsia="zh-CN"/>
        </w:rPr>
        <w:t xml:space="preserve"> wskazać ceny netto dla pozycji od 1</w:t>
      </w:r>
      <w:r>
        <w:rPr>
          <w:rFonts w:ascii="Verdana" w:hAnsi="Verdana" w:cs="Verdana"/>
          <w:sz w:val="18"/>
          <w:szCs w:val="18"/>
          <w:lang w:eastAsia="zh-CN"/>
        </w:rPr>
        <w:t xml:space="preserve">.1 do </w:t>
      </w:r>
      <w:r w:rsidRPr="00B55FD4">
        <w:rPr>
          <w:rFonts w:ascii="Verdana" w:hAnsi="Verdana" w:cs="Verdana"/>
          <w:sz w:val="18"/>
          <w:szCs w:val="18"/>
          <w:lang w:eastAsia="zh-CN"/>
        </w:rPr>
        <w:t xml:space="preserve"> do </w:t>
      </w:r>
      <w:r>
        <w:rPr>
          <w:rFonts w:ascii="Verdana" w:hAnsi="Verdana" w:cs="Verdana"/>
          <w:sz w:val="18"/>
          <w:szCs w:val="18"/>
          <w:lang w:eastAsia="zh-CN"/>
        </w:rPr>
        <w:t>1.8</w:t>
      </w:r>
      <w:r w:rsidRPr="00B55FD4">
        <w:rPr>
          <w:rFonts w:ascii="Verdana" w:hAnsi="Verdana" w:cs="Verdana"/>
          <w:sz w:val="18"/>
          <w:szCs w:val="18"/>
          <w:lang w:eastAsia="zh-CN"/>
        </w:rPr>
        <w:t xml:space="preserve">, a następnie zsumować je i sumę wpisać w kolumnie 3 w wierszu </w:t>
      </w:r>
      <w:r>
        <w:rPr>
          <w:rFonts w:ascii="Verdana" w:hAnsi="Verdana" w:cs="Verdana"/>
          <w:sz w:val="18"/>
          <w:szCs w:val="18"/>
          <w:lang w:eastAsia="zh-CN"/>
        </w:rPr>
        <w:t>1.</w:t>
      </w:r>
      <w:r w:rsidRPr="00B55FD4">
        <w:rPr>
          <w:rFonts w:ascii="Verdana" w:hAnsi="Verdana" w:cs="Verdana"/>
          <w:sz w:val="18"/>
          <w:szCs w:val="18"/>
          <w:lang w:eastAsia="zh-CN"/>
        </w:rPr>
        <w:t xml:space="preserve"> </w:t>
      </w:r>
      <w:bookmarkStart w:id="22" w:name="_Hlk153264112"/>
      <w:r w:rsidRPr="00B55FD4">
        <w:rPr>
          <w:rFonts w:ascii="Verdana" w:hAnsi="Verdana" w:cs="Verdana"/>
          <w:sz w:val="18"/>
          <w:szCs w:val="18"/>
          <w:lang w:eastAsia="zh-CN"/>
        </w:rPr>
        <w:t xml:space="preserve">INSTALACJE </w:t>
      </w:r>
      <w:r>
        <w:rPr>
          <w:rFonts w:ascii="Verdana" w:hAnsi="Verdana" w:cs="Verdana"/>
          <w:sz w:val="18"/>
          <w:szCs w:val="18"/>
          <w:lang w:eastAsia="zh-CN"/>
        </w:rPr>
        <w:t>ELEKTRYCZNE WEWNĘTRZNE BUDYNKU</w:t>
      </w:r>
      <w:bookmarkEnd w:id="22"/>
      <w:r>
        <w:rPr>
          <w:rFonts w:ascii="Verdana" w:hAnsi="Verdana" w:cs="Verdana"/>
          <w:sz w:val="18"/>
          <w:szCs w:val="18"/>
          <w:lang w:eastAsia="zh-CN"/>
        </w:rPr>
        <w:t>;</w:t>
      </w:r>
    </w:p>
    <w:p w14:paraId="16DA1374" w14:textId="4E507DE2" w:rsidR="00B55FD4" w:rsidRDefault="00B55FD4" w:rsidP="00B55FD4">
      <w:pPr>
        <w:pStyle w:val="Akapitzlist"/>
        <w:spacing w:line="240" w:lineRule="auto"/>
        <w:ind w:left="714"/>
        <w:contextualSpacing w:val="0"/>
        <w:jc w:val="both"/>
        <w:rPr>
          <w:rFonts w:ascii="Verdana" w:hAnsi="Verdana" w:cs="Verdana"/>
          <w:sz w:val="18"/>
          <w:szCs w:val="18"/>
          <w:lang w:eastAsia="zh-CN"/>
        </w:rPr>
      </w:pPr>
      <w:r>
        <w:rPr>
          <w:rFonts w:ascii="Verdana" w:hAnsi="Verdana" w:cs="Verdana"/>
          <w:sz w:val="18"/>
          <w:szCs w:val="18"/>
          <w:lang w:eastAsia="zh-CN"/>
        </w:rPr>
        <w:t xml:space="preserve">- </w:t>
      </w:r>
      <w:r w:rsidRPr="00B55FD4">
        <w:rPr>
          <w:rFonts w:ascii="Verdana" w:hAnsi="Verdana" w:cs="Verdana"/>
          <w:sz w:val="18"/>
          <w:szCs w:val="18"/>
          <w:lang w:eastAsia="zh-CN"/>
        </w:rPr>
        <w:t xml:space="preserve">- wskazać ceny netto dla pozycji od </w:t>
      </w:r>
      <w:r w:rsidR="006F0EE6">
        <w:rPr>
          <w:rFonts w:ascii="Verdana" w:hAnsi="Verdana" w:cs="Verdana"/>
          <w:sz w:val="18"/>
          <w:szCs w:val="18"/>
          <w:lang w:eastAsia="zh-CN"/>
        </w:rPr>
        <w:t>2</w:t>
      </w:r>
      <w:r w:rsidRPr="00B55FD4">
        <w:rPr>
          <w:rFonts w:ascii="Verdana" w:hAnsi="Verdana" w:cs="Verdana"/>
          <w:sz w:val="18"/>
          <w:szCs w:val="18"/>
          <w:lang w:eastAsia="zh-CN"/>
        </w:rPr>
        <w:t xml:space="preserve">.1 do  do </w:t>
      </w:r>
      <w:r w:rsidR="006F0EE6">
        <w:rPr>
          <w:rFonts w:ascii="Verdana" w:hAnsi="Verdana" w:cs="Verdana"/>
          <w:sz w:val="18"/>
          <w:szCs w:val="18"/>
          <w:lang w:eastAsia="zh-CN"/>
        </w:rPr>
        <w:t>2.6</w:t>
      </w:r>
      <w:r w:rsidRPr="00B55FD4">
        <w:rPr>
          <w:rFonts w:ascii="Verdana" w:hAnsi="Verdana" w:cs="Verdana"/>
          <w:sz w:val="18"/>
          <w:szCs w:val="18"/>
          <w:lang w:eastAsia="zh-CN"/>
        </w:rPr>
        <w:t xml:space="preserve">, a następnie zsumować je i sumę wpisać w kolumnie 3 w wierszu </w:t>
      </w:r>
      <w:r w:rsidR="006F0EE6">
        <w:rPr>
          <w:rFonts w:ascii="Verdana" w:hAnsi="Verdana" w:cs="Verdana"/>
          <w:sz w:val="18"/>
          <w:szCs w:val="18"/>
          <w:lang w:eastAsia="zh-CN"/>
        </w:rPr>
        <w:t>2</w:t>
      </w:r>
      <w:r w:rsidRPr="00B55FD4">
        <w:rPr>
          <w:rFonts w:ascii="Verdana" w:hAnsi="Verdana" w:cs="Verdana"/>
          <w:sz w:val="18"/>
          <w:szCs w:val="18"/>
          <w:lang w:eastAsia="zh-CN"/>
        </w:rPr>
        <w:t xml:space="preserve">. INSTALACJE </w:t>
      </w:r>
      <w:r w:rsidR="006F0EE6">
        <w:rPr>
          <w:rFonts w:ascii="Verdana" w:hAnsi="Verdana" w:cs="Verdana"/>
          <w:sz w:val="18"/>
          <w:szCs w:val="18"/>
          <w:lang w:eastAsia="zh-CN"/>
        </w:rPr>
        <w:t>TELETECHNICZNE</w:t>
      </w:r>
      <w:r w:rsidRPr="00B55FD4">
        <w:rPr>
          <w:rFonts w:ascii="Verdana" w:hAnsi="Verdana" w:cs="Verdana"/>
          <w:sz w:val="18"/>
          <w:szCs w:val="18"/>
          <w:lang w:eastAsia="zh-CN"/>
        </w:rPr>
        <w:t>;</w:t>
      </w:r>
    </w:p>
    <w:p w14:paraId="14D4A5FD" w14:textId="38D7C5D1" w:rsidR="006F0EE6" w:rsidRDefault="006F0EE6" w:rsidP="00B55FD4">
      <w:pPr>
        <w:pStyle w:val="Akapitzlist"/>
        <w:spacing w:line="240" w:lineRule="auto"/>
        <w:ind w:left="714"/>
        <w:contextualSpacing w:val="0"/>
        <w:jc w:val="both"/>
        <w:rPr>
          <w:rFonts w:ascii="Verdana" w:hAnsi="Verdana" w:cs="Verdana"/>
          <w:sz w:val="18"/>
          <w:szCs w:val="18"/>
          <w:lang w:eastAsia="zh-CN"/>
        </w:rPr>
      </w:pPr>
      <w:r>
        <w:rPr>
          <w:rFonts w:ascii="Verdana" w:hAnsi="Verdana" w:cs="Verdana"/>
          <w:sz w:val="18"/>
          <w:szCs w:val="18"/>
          <w:lang w:eastAsia="zh-CN"/>
        </w:rPr>
        <w:t xml:space="preserve">- zsumować ceny netto wskazane w wierszach 1. </w:t>
      </w:r>
      <w:r w:rsidRPr="006F0EE6">
        <w:rPr>
          <w:rFonts w:ascii="Verdana" w:hAnsi="Verdana" w:cs="Verdana"/>
          <w:sz w:val="18"/>
          <w:szCs w:val="18"/>
          <w:lang w:eastAsia="zh-CN"/>
        </w:rPr>
        <w:t>INSTALACJE ELEKTRYCZNE WEWNĘTRZNE BUDYNKU</w:t>
      </w:r>
      <w:r>
        <w:rPr>
          <w:rFonts w:ascii="Verdana" w:hAnsi="Verdana" w:cs="Verdana"/>
          <w:sz w:val="18"/>
          <w:szCs w:val="18"/>
          <w:lang w:eastAsia="zh-CN"/>
        </w:rPr>
        <w:t xml:space="preserve"> i 2. INSTALACJE TELETECHNICZNE,  a sumę wpisać </w:t>
      </w:r>
      <w:r w:rsidRPr="006F0EE6">
        <w:rPr>
          <w:rFonts w:ascii="Verdana" w:hAnsi="Verdana" w:cs="Verdana"/>
          <w:sz w:val="18"/>
          <w:szCs w:val="18"/>
          <w:lang w:eastAsia="zh-CN"/>
        </w:rPr>
        <w:t>w kolumnie 3 w wierszu</w:t>
      </w:r>
      <w:r>
        <w:rPr>
          <w:rFonts w:ascii="Verdana" w:hAnsi="Verdana" w:cs="Verdana"/>
          <w:sz w:val="18"/>
          <w:szCs w:val="18"/>
          <w:lang w:eastAsia="zh-CN"/>
        </w:rPr>
        <w:t xml:space="preserve"> III </w:t>
      </w:r>
      <w:r w:rsidRPr="006F0EE6">
        <w:rPr>
          <w:rFonts w:ascii="Verdana" w:hAnsi="Verdana" w:cs="Verdana"/>
          <w:sz w:val="18"/>
          <w:szCs w:val="18"/>
          <w:lang w:eastAsia="zh-CN"/>
        </w:rPr>
        <w:t>INSTALACJE ELEKTRYCZNE I TELETECHNICZNE WEWNĘTRZNE</w:t>
      </w:r>
      <w:r>
        <w:rPr>
          <w:rFonts w:ascii="Verdana" w:hAnsi="Verdana" w:cs="Verdana"/>
          <w:sz w:val="18"/>
          <w:szCs w:val="18"/>
          <w:lang w:eastAsia="zh-CN"/>
        </w:rPr>
        <w:t>.</w:t>
      </w:r>
    </w:p>
    <w:p w14:paraId="3D6EF980" w14:textId="49A1F061" w:rsidR="006F0EE6" w:rsidRDefault="006F0EE6" w:rsidP="006F0EE6">
      <w:pPr>
        <w:pStyle w:val="Akapitzlist"/>
        <w:spacing w:line="240" w:lineRule="auto"/>
        <w:ind w:left="714"/>
        <w:contextualSpacing w:val="0"/>
        <w:jc w:val="both"/>
        <w:rPr>
          <w:rFonts w:ascii="Verdana" w:hAnsi="Verdana" w:cs="Verdana"/>
          <w:sz w:val="18"/>
          <w:szCs w:val="18"/>
          <w:lang w:eastAsia="zh-CN"/>
        </w:rPr>
      </w:pPr>
      <w:r>
        <w:rPr>
          <w:rFonts w:ascii="Verdana" w:hAnsi="Verdana" w:cs="Verdana"/>
          <w:sz w:val="18"/>
          <w:szCs w:val="18"/>
          <w:lang w:eastAsia="zh-CN"/>
        </w:rPr>
        <w:t xml:space="preserve">Dla pozycji IV Instalacje sanitarne zewnętrzne </w:t>
      </w:r>
      <w:r w:rsidRPr="00B55FD4">
        <w:rPr>
          <w:rFonts w:ascii="Verdana" w:hAnsi="Verdana" w:cs="Verdana"/>
          <w:sz w:val="18"/>
          <w:szCs w:val="18"/>
          <w:lang w:eastAsia="zh-CN"/>
        </w:rPr>
        <w:t xml:space="preserve">należy najpierw wskazać ceny netto dla pozycji od 1 do </w:t>
      </w:r>
      <w:r>
        <w:rPr>
          <w:rFonts w:ascii="Verdana" w:hAnsi="Verdana" w:cs="Verdana"/>
          <w:sz w:val="18"/>
          <w:szCs w:val="18"/>
          <w:lang w:eastAsia="zh-CN"/>
        </w:rPr>
        <w:t>6</w:t>
      </w:r>
      <w:r w:rsidRPr="00B55FD4">
        <w:rPr>
          <w:rFonts w:ascii="Verdana" w:hAnsi="Verdana" w:cs="Verdana"/>
          <w:sz w:val="18"/>
          <w:szCs w:val="18"/>
          <w:lang w:eastAsia="zh-CN"/>
        </w:rPr>
        <w:t>, a następnie zsumować je i sumę wpisać w kolumnie 3 w wierszu I</w:t>
      </w:r>
      <w:r>
        <w:rPr>
          <w:rFonts w:ascii="Verdana" w:hAnsi="Verdana" w:cs="Verdana"/>
          <w:sz w:val="18"/>
          <w:szCs w:val="18"/>
          <w:lang w:eastAsia="zh-CN"/>
        </w:rPr>
        <w:t>V</w:t>
      </w:r>
      <w:r w:rsidRPr="00B55FD4">
        <w:rPr>
          <w:rFonts w:ascii="Verdana" w:hAnsi="Verdana" w:cs="Verdana"/>
          <w:sz w:val="18"/>
          <w:szCs w:val="18"/>
          <w:lang w:eastAsia="zh-CN"/>
        </w:rPr>
        <w:t xml:space="preserve">. INSTALACJE SANITARNE </w:t>
      </w:r>
      <w:r>
        <w:rPr>
          <w:rFonts w:ascii="Verdana" w:hAnsi="Verdana" w:cs="Verdana"/>
          <w:sz w:val="18"/>
          <w:szCs w:val="18"/>
          <w:lang w:eastAsia="zh-CN"/>
        </w:rPr>
        <w:t>Z</w:t>
      </w:r>
      <w:r w:rsidRPr="00B55FD4">
        <w:rPr>
          <w:rFonts w:ascii="Verdana" w:hAnsi="Verdana" w:cs="Verdana"/>
          <w:sz w:val="18"/>
          <w:szCs w:val="18"/>
          <w:lang w:eastAsia="zh-CN"/>
        </w:rPr>
        <w:t>EWNĘTRZNE</w:t>
      </w:r>
      <w:r>
        <w:rPr>
          <w:rFonts w:ascii="Verdana" w:hAnsi="Verdana" w:cs="Verdana"/>
          <w:sz w:val="18"/>
          <w:szCs w:val="18"/>
          <w:lang w:eastAsia="zh-CN"/>
        </w:rPr>
        <w:t>.</w:t>
      </w:r>
    </w:p>
    <w:p w14:paraId="00386061" w14:textId="6D351319" w:rsidR="006F0EE6" w:rsidRDefault="006F0EE6" w:rsidP="006F0EE6">
      <w:pPr>
        <w:pStyle w:val="Akapitzlist"/>
        <w:spacing w:line="240" w:lineRule="auto"/>
        <w:ind w:left="714"/>
        <w:contextualSpacing w:val="0"/>
        <w:jc w:val="both"/>
        <w:rPr>
          <w:rFonts w:ascii="Verdana" w:hAnsi="Verdana" w:cs="Verdana"/>
          <w:sz w:val="18"/>
          <w:szCs w:val="18"/>
          <w:lang w:eastAsia="zh-CN"/>
        </w:rPr>
      </w:pPr>
      <w:r>
        <w:rPr>
          <w:rFonts w:ascii="Verdana" w:hAnsi="Verdana" w:cs="Verdana"/>
          <w:sz w:val="18"/>
          <w:szCs w:val="18"/>
          <w:lang w:eastAsia="zh-CN"/>
        </w:rPr>
        <w:t xml:space="preserve">Dla pozycji V Instalacje elektryczne i teletechniczne zewnętrzne </w:t>
      </w:r>
      <w:r w:rsidRPr="00B55FD4">
        <w:rPr>
          <w:rFonts w:ascii="Verdana" w:hAnsi="Verdana" w:cs="Verdana"/>
          <w:sz w:val="18"/>
          <w:szCs w:val="18"/>
          <w:lang w:eastAsia="zh-CN"/>
        </w:rPr>
        <w:t xml:space="preserve">należy najpierw wskazać ceny netto dla pozycji od 1 do </w:t>
      </w:r>
      <w:r>
        <w:rPr>
          <w:rFonts w:ascii="Verdana" w:hAnsi="Verdana" w:cs="Verdana"/>
          <w:sz w:val="18"/>
          <w:szCs w:val="18"/>
          <w:lang w:eastAsia="zh-CN"/>
        </w:rPr>
        <w:t>4</w:t>
      </w:r>
      <w:r w:rsidRPr="00B55FD4">
        <w:rPr>
          <w:rFonts w:ascii="Verdana" w:hAnsi="Verdana" w:cs="Verdana"/>
          <w:sz w:val="18"/>
          <w:szCs w:val="18"/>
          <w:lang w:eastAsia="zh-CN"/>
        </w:rPr>
        <w:t xml:space="preserve">, a następnie zsumować je i sumę wpisać w kolumnie 3 w wierszu </w:t>
      </w:r>
      <w:r>
        <w:rPr>
          <w:rFonts w:ascii="Verdana" w:hAnsi="Verdana" w:cs="Verdana"/>
          <w:sz w:val="18"/>
          <w:szCs w:val="18"/>
          <w:lang w:eastAsia="zh-CN"/>
        </w:rPr>
        <w:t>V</w:t>
      </w:r>
      <w:r w:rsidRPr="00B55FD4">
        <w:rPr>
          <w:rFonts w:ascii="Verdana" w:hAnsi="Verdana" w:cs="Verdana"/>
          <w:sz w:val="18"/>
          <w:szCs w:val="18"/>
          <w:lang w:eastAsia="zh-CN"/>
        </w:rPr>
        <w:t xml:space="preserve">. INSTALACJE </w:t>
      </w:r>
      <w:r>
        <w:rPr>
          <w:rFonts w:ascii="Verdana" w:hAnsi="Verdana" w:cs="Verdana"/>
          <w:sz w:val="18"/>
          <w:szCs w:val="18"/>
          <w:lang w:eastAsia="zh-CN"/>
        </w:rPr>
        <w:t>ELEKTRYCZNE I TELETECHNICZNE</w:t>
      </w:r>
      <w:r w:rsidRPr="00B55FD4">
        <w:rPr>
          <w:rFonts w:ascii="Verdana" w:hAnsi="Verdana" w:cs="Verdana"/>
          <w:sz w:val="18"/>
          <w:szCs w:val="18"/>
          <w:lang w:eastAsia="zh-CN"/>
        </w:rPr>
        <w:t xml:space="preserve"> </w:t>
      </w:r>
      <w:r>
        <w:rPr>
          <w:rFonts w:ascii="Verdana" w:hAnsi="Verdana" w:cs="Verdana"/>
          <w:sz w:val="18"/>
          <w:szCs w:val="18"/>
          <w:lang w:eastAsia="zh-CN"/>
        </w:rPr>
        <w:t>Z</w:t>
      </w:r>
      <w:r w:rsidRPr="00B55FD4">
        <w:rPr>
          <w:rFonts w:ascii="Verdana" w:hAnsi="Verdana" w:cs="Verdana"/>
          <w:sz w:val="18"/>
          <w:szCs w:val="18"/>
          <w:lang w:eastAsia="zh-CN"/>
        </w:rPr>
        <w:t>EWNĘTRZNE</w:t>
      </w:r>
      <w:r>
        <w:rPr>
          <w:rFonts w:ascii="Verdana" w:hAnsi="Verdana" w:cs="Verdana"/>
          <w:sz w:val="18"/>
          <w:szCs w:val="18"/>
          <w:lang w:eastAsia="zh-CN"/>
        </w:rPr>
        <w:t>.</w:t>
      </w:r>
    </w:p>
    <w:p w14:paraId="7942D7CA" w14:textId="66712AED" w:rsidR="006F0EE6" w:rsidRDefault="006F0EE6" w:rsidP="006F0EE6">
      <w:pPr>
        <w:pStyle w:val="Akapitzlist"/>
        <w:spacing w:line="240" w:lineRule="auto"/>
        <w:ind w:left="714"/>
        <w:contextualSpacing w:val="0"/>
        <w:jc w:val="both"/>
        <w:rPr>
          <w:rFonts w:ascii="Verdana" w:hAnsi="Verdana" w:cs="Verdana"/>
          <w:sz w:val="18"/>
          <w:szCs w:val="18"/>
          <w:lang w:eastAsia="zh-CN"/>
        </w:rPr>
      </w:pPr>
      <w:r>
        <w:rPr>
          <w:rFonts w:ascii="Verdana" w:hAnsi="Verdana" w:cs="Verdana"/>
          <w:sz w:val="18"/>
          <w:szCs w:val="18"/>
          <w:lang w:eastAsia="zh-CN"/>
        </w:rPr>
        <w:t xml:space="preserve">Dla pozycji VI pzt zewnętrzne </w:t>
      </w:r>
      <w:r w:rsidRPr="00B55FD4">
        <w:rPr>
          <w:rFonts w:ascii="Verdana" w:hAnsi="Verdana" w:cs="Verdana"/>
          <w:sz w:val="18"/>
          <w:szCs w:val="18"/>
          <w:lang w:eastAsia="zh-CN"/>
        </w:rPr>
        <w:t xml:space="preserve">należy najpierw wskazać ceny netto dla pozycji od 1 do </w:t>
      </w:r>
      <w:r>
        <w:rPr>
          <w:rFonts w:ascii="Verdana" w:hAnsi="Verdana" w:cs="Verdana"/>
          <w:sz w:val="18"/>
          <w:szCs w:val="18"/>
          <w:lang w:eastAsia="zh-CN"/>
        </w:rPr>
        <w:t>3,</w:t>
      </w:r>
      <w:r w:rsidRPr="00B55FD4">
        <w:rPr>
          <w:rFonts w:ascii="Verdana" w:hAnsi="Verdana" w:cs="Verdana"/>
          <w:sz w:val="18"/>
          <w:szCs w:val="18"/>
          <w:lang w:eastAsia="zh-CN"/>
        </w:rPr>
        <w:t xml:space="preserve"> a następnie zsumować je i sumę wpisać w kolumnie 3 w wierszu </w:t>
      </w:r>
      <w:r>
        <w:rPr>
          <w:rFonts w:ascii="Verdana" w:hAnsi="Verdana" w:cs="Verdana"/>
          <w:sz w:val="18"/>
          <w:szCs w:val="18"/>
          <w:lang w:eastAsia="zh-CN"/>
        </w:rPr>
        <w:t>VI</w:t>
      </w:r>
      <w:r w:rsidRPr="00B55FD4">
        <w:rPr>
          <w:rFonts w:ascii="Verdana" w:hAnsi="Verdana" w:cs="Verdana"/>
          <w:sz w:val="18"/>
          <w:szCs w:val="18"/>
          <w:lang w:eastAsia="zh-CN"/>
        </w:rPr>
        <w:t xml:space="preserve">. </w:t>
      </w:r>
      <w:r>
        <w:rPr>
          <w:rFonts w:ascii="Verdana" w:hAnsi="Verdana" w:cs="Verdana"/>
          <w:sz w:val="18"/>
          <w:szCs w:val="18"/>
          <w:lang w:eastAsia="zh-CN"/>
        </w:rPr>
        <w:t>PZT.</w:t>
      </w:r>
    </w:p>
    <w:p w14:paraId="7F015717" w14:textId="464BE9CC" w:rsidR="006F0EE6" w:rsidRPr="006F0EE6" w:rsidRDefault="006F0EE6" w:rsidP="006F0EE6">
      <w:pPr>
        <w:pStyle w:val="Akapitzlist"/>
        <w:spacing w:line="240" w:lineRule="auto"/>
        <w:ind w:left="714"/>
        <w:contextualSpacing w:val="0"/>
        <w:jc w:val="both"/>
        <w:rPr>
          <w:rFonts w:ascii="Verdana" w:hAnsi="Verdana" w:cs="Verdana"/>
          <w:b/>
          <w:bCs/>
          <w:sz w:val="18"/>
          <w:szCs w:val="18"/>
          <w:lang w:eastAsia="zh-CN"/>
        </w:rPr>
      </w:pPr>
      <w:r w:rsidRPr="006F0EE6">
        <w:rPr>
          <w:rFonts w:ascii="Verdana" w:hAnsi="Verdana" w:cs="Verdana"/>
          <w:b/>
          <w:bCs/>
          <w:sz w:val="18"/>
          <w:szCs w:val="18"/>
          <w:lang w:eastAsia="zh-CN"/>
        </w:rPr>
        <w:t>SUMĘ POZYCJI OD I DO VI NALEŻY WPISAĆ W WIERSZU RAZEM NETTO, W KOLUMNIE 3</w:t>
      </w:r>
      <w:r>
        <w:rPr>
          <w:rFonts w:ascii="Verdana" w:hAnsi="Verdana" w:cs="Verdana"/>
          <w:b/>
          <w:bCs/>
          <w:sz w:val="18"/>
          <w:szCs w:val="18"/>
          <w:lang w:eastAsia="zh-CN"/>
        </w:rPr>
        <w:t>, A NASTĘPNIE PRZEPISAĆ DO OFEROWANEJ CENY ZA PRZEDMIOT ZAMÓWIENIA, USTALAJĄC WCZEŚNIEJ WARTIOŚĆ PODATKU VAT ORAZ CENĘ BRUTTO.</w:t>
      </w:r>
    </w:p>
    <w:p w14:paraId="3FAD585B" w14:textId="7887F776" w:rsidR="006469DC" w:rsidRPr="006469DC" w:rsidRDefault="006469DC" w:rsidP="00B55FD4">
      <w:pPr>
        <w:pStyle w:val="Akapitzlist"/>
        <w:spacing w:line="240" w:lineRule="auto"/>
        <w:ind w:left="714"/>
        <w:contextualSpacing w:val="0"/>
        <w:jc w:val="both"/>
        <w:rPr>
          <w:rFonts w:ascii="Verdana" w:eastAsia="Calibri" w:hAnsi="Verdana" w:cs="Times New Roman"/>
          <w:sz w:val="18"/>
          <w:szCs w:val="18"/>
        </w:rPr>
      </w:pPr>
      <w:r w:rsidRPr="006469DC">
        <w:rPr>
          <w:rFonts w:ascii="Verdana" w:hAnsi="Verdana" w:cs="Verdana"/>
          <w:sz w:val="18"/>
          <w:szCs w:val="18"/>
          <w:lang w:val="x-none" w:eastAsia="zh-CN"/>
        </w:rPr>
        <w:t>Wszystkie ceny w „</w:t>
      </w:r>
      <w:r w:rsidRPr="006469DC">
        <w:rPr>
          <w:rFonts w:ascii="Verdana" w:hAnsi="Verdana" w:cs="Verdana"/>
          <w:sz w:val="18"/>
          <w:szCs w:val="18"/>
          <w:lang w:eastAsia="zh-CN"/>
        </w:rPr>
        <w:t>Wykazie Cen</w:t>
      </w:r>
      <w:r w:rsidRPr="006469DC">
        <w:rPr>
          <w:rFonts w:ascii="Verdana" w:hAnsi="Verdana" w:cs="Verdana"/>
          <w:sz w:val="18"/>
          <w:szCs w:val="18"/>
          <w:lang w:val="x-none" w:eastAsia="zh-CN"/>
        </w:rPr>
        <w:t>” należy podawać z dokładnością do dwóch miejsc po przecinku.</w:t>
      </w:r>
      <w:r w:rsidR="00DE167F">
        <w:rPr>
          <w:rFonts w:ascii="Verdana" w:hAnsi="Verdana" w:cs="Verdana"/>
          <w:sz w:val="18"/>
          <w:szCs w:val="18"/>
          <w:lang w:eastAsia="zh-CN"/>
        </w:rPr>
        <w:t xml:space="preserve"> </w:t>
      </w:r>
    </w:p>
    <w:p w14:paraId="4284EB44" w14:textId="77777777" w:rsidR="006469DC" w:rsidRPr="006469DC" w:rsidRDefault="00415FCE" w:rsidP="00306DDE">
      <w:pPr>
        <w:pStyle w:val="Akapitzlist"/>
        <w:numPr>
          <w:ilvl w:val="0"/>
          <w:numId w:val="53"/>
        </w:numPr>
        <w:spacing w:line="240" w:lineRule="auto"/>
        <w:ind w:left="714" w:hanging="357"/>
        <w:contextualSpacing w:val="0"/>
        <w:jc w:val="both"/>
        <w:rPr>
          <w:rFonts w:ascii="Verdana" w:eastAsia="Calibri" w:hAnsi="Verdana" w:cs="Times New Roman"/>
          <w:sz w:val="18"/>
          <w:szCs w:val="18"/>
        </w:rPr>
      </w:pPr>
      <w:r w:rsidRPr="006469DC">
        <w:rPr>
          <w:rFonts w:ascii="Verdana" w:eastAsia="Times New Roman" w:hAnsi="Verdana" w:cs="Times New Roman"/>
          <w:sz w:val="18"/>
          <w:szCs w:val="18"/>
          <w:lang w:eastAsia="pl-PL"/>
        </w:rPr>
        <w:t>Cena oferty musi być wyrażona w</w:t>
      </w:r>
      <w:r w:rsidR="00CD3122" w:rsidRPr="006469DC">
        <w:rPr>
          <w:rFonts w:ascii="Verdana" w:eastAsia="Times New Roman" w:hAnsi="Verdana" w:cs="Times New Roman"/>
          <w:sz w:val="18"/>
          <w:szCs w:val="18"/>
          <w:lang w:eastAsia="pl-PL"/>
        </w:rPr>
        <w:t xml:space="preserve"> </w:t>
      </w:r>
      <w:r w:rsidRPr="006469DC">
        <w:rPr>
          <w:rFonts w:ascii="Verdana" w:eastAsia="Times New Roman" w:hAnsi="Verdana" w:cs="Times New Roman"/>
          <w:sz w:val="18"/>
          <w:szCs w:val="18"/>
          <w:lang w:eastAsia="pl-PL"/>
        </w:rPr>
        <w:t>złotych polskich (PLN)</w:t>
      </w:r>
      <w:r w:rsidR="00CD3122" w:rsidRPr="006469DC">
        <w:rPr>
          <w:rFonts w:ascii="Verdana" w:eastAsia="Times New Roman" w:hAnsi="Verdana" w:cs="Times New Roman"/>
          <w:sz w:val="18"/>
          <w:szCs w:val="18"/>
          <w:lang w:eastAsia="pl-PL"/>
        </w:rPr>
        <w:t>.</w:t>
      </w:r>
    </w:p>
    <w:p w14:paraId="7A4CF42A" w14:textId="77777777" w:rsidR="006469DC" w:rsidRPr="006469DC" w:rsidRDefault="00415FCE" w:rsidP="00306DDE">
      <w:pPr>
        <w:pStyle w:val="Akapitzlist"/>
        <w:numPr>
          <w:ilvl w:val="0"/>
          <w:numId w:val="53"/>
        </w:numPr>
        <w:spacing w:line="240" w:lineRule="auto"/>
        <w:ind w:left="714" w:hanging="357"/>
        <w:contextualSpacing w:val="0"/>
        <w:jc w:val="both"/>
        <w:rPr>
          <w:rFonts w:ascii="Verdana" w:eastAsia="Calibri" w:hAnsi="Verdana" w:cs="Times New Roman"/>
          <w:sz w:val="18"/>
          <w:szCs w:val="18"/>
        </w:rPr>
      </w:pPr>
      <w:r w:rsidRPr="006469DC">
        <w:rPr>
          <w:rFonts w:ascii="Verdana" w:eastAsia="Times New Roman" w:hAnsi="Verdana" w:cs="Times New Roman"/>
          <w:sz w:val="18"/>
          <w:szCs w:val="18"/>
          <w:lang w:eastAsia="pl-PL"/>
        </w:rPr>
        <w:t xml:space="preserve">Cena podana w ofercie powinna być wyliczona z uwzględnieniem wszystkich kosztów, które poniesie Zamawiający w trakcie realizacji zamówienia wraz z podatkiem VAT, </w:t>
      </w:r>
      <w:r w:rsidRPr="006469DC">
        <w:rPr>
          <w:rFonts w:ascii="Verdana" w:eastAsia="Times New Roman" w:hAnsi="Verdana" w:cs="Times New Roman"/>
          <w:sz w:val="18"/>
          <w:szCs w:val="18"/>
          <w:lang w:eastAsia="pl-PL"/>
        </w:rPr>
        <w:br/>
        <w:t>z dokładnością do dwóch miejsc po przecinku (zasada zaokrąglenia – poniżej 5 należy końcówkę pominąć, powyżej i równe 5 należy zaokrąglić w górę).</w:t>
      </w:r>
    </w:p>
    <w:p w14:paraId="251FCD4D" w14:textId="77777777" w:rsidR="006469DC" w:rsidRPr="006469DC" w:rsidRDefault="00415FCE" w:rsidP="00306DDE">
      <w:pPr>
        <w:pStyle w:val="Akapitzlist"/>
        <w:numPr>
          <w:ilvl w:val="0"/>
          <w:numId w:val="53"/>
        </w:numPr>
        <w:spacing w:line="240" w:lineRule="auto"/>
        <w:ind w:left="714" w:hanging="357"/>
        <w:contextualSpacing w:val="0"/>
        <w:jc w:val="both"/>
        <w:rPr>
          <w:rFonts w:ascii="Verdana" w:eastAsia="Calibri" w:hAnsi="Verdana" w:cs="Times New Roman"/>
          <w:sz w:val="18"/>
          <w:szCs w:val="18"/>
        </w:rPr>
      </w:pPr>
      <w:r w:rsidRPr="006469DC">
        <w:rPr>
          <w:rFonts w:ascii="Verdana" w:eastAsia="Times New Roman" w:hAnsi="Verdana" w:cs="Times New Roman"/>
          <w:sz w:val="18"/>
          <w:szCs w:val="18"/>
          <w:lang w:eastAsia="pl-PL"/>
        </w:rPr>
        <w:t>Rozliczenia między Zamawiającym a Wykonawcą będą prowadzone w PLN.</w:t>
      </w:r>
    </w:p>
    <w:p w14:paraId="51658211" w14:textId="69A4B68F" w:rsidR="006469DC" w:rsidRPr="006469DC" w:rsidRDefault="00415FCE" w:rsidP="00306DDE">
      <w:pPr>
        <w:pStyle w:val="Akapitzlist"/>
        <w:numPr>
          <w:ilvl w:val="0"/>
          <w:numId w:val="53"/>
        </w:numPr>
        <w:spacing w:line="240" w:lineRule="auto"/>
        <w:ind w:left="714" w:hanging="357"/>
        <w:contextualSpacing w:val="0"/>
        <w:jc w:val="both"/>
        <w:rPr>
          <w:rFonts w:ascii="Verdana" w:eastAsia="Calibri" w:hAnsi="Verdana" w:cs="Times New Roman"/>
          <w:sz w:val="18"/>
          <w:szCs w:val="18"/>
        </w:rPr>
      </w:pPr>
      <w:r w:rsidRPr="006469DC">
        <w:rPr>
          <w:rFonts w:ascii="Verdana" w:eastAsia="Times New Roman" w:hAnsi="Verdana" w:cs="Verdana"/>
          <w:sz w:val="18"/>
          <w:szCs w:val="18"/>
          <w:lang w:eastAsia="pl-PL"/>
        </w:rPr>
        <w:t xml:space="preserve">Wynagrodzenie będzie niezmienne przez cały czas realizacji przedmiotu zamówienia i Wykonawca nie może żądać podwyższenia wynagrodzenia, chociażby w czasie zawarcia umowy nie można było przewidzieć rozmiaru lub kosztów prac. </w:t>
      </w:r>
      <w:r w:rsidR="00E1058E" w:rsidRPr="006469DC">
        <w:rPr>
          <w:rFonts w:ascii="Verdana" w:eastAsia="Times New Roman" w:hAnsi="Verdana" w:cs="Times New Roman"/>
          <w:sz w:val="18"/>
          <w:szCs w:val="18"/>
          <w:lang w:eastAsia="pl-PL"/>
        </w:rPr>
        <w:t xml:space="preserve">Wskazana w formularzu ofertowym </w:t>
      </w:r>
      <w:r w:rsidRPr="006469DC">
        <w:rPr>
          <w:rFonts w:ascii="Verdana" w:eastAsia="Times New Roman" w:hAnsi="Verdana" w:cs="Times New Roman"/>
          <w:sz w:val="18"/>
          <w:szCs w:val="18"/>
          <w:lang w:eastAsia="pl-PL"/>
        </w:rPr>
        <w:t>wartoś</w:t>
      </w:r>
      <w:r w:rsidR="00E1058E" w:rsidRPr="006469DC">
        <w:rPr>
          <w:rFonts w:ascii="Verdana" w:eastAsia="Times New Roman" w:hAnsi="Verdana" w:cs="Times New Roman"/>
          <w:sz w:val="18"/>
          <w:szCs w:val="18"/>
          <w:lang w:eastAsia="pl-PL"/>
        </w:rPr>
        <w:t>ć</w:t>
      </w:r>
      <w:r w:rsidRPr="006469DC">
        <w:rPr>
          <w:rFonts w:ascii="Verdana" w:eastAsia="Times New Roman" w:hAnsi="Verdana" w:cs="Times New Roman"/>
          <w:sz w:val="18"/>
          <w:szCs w:val="18"/>
          <w:lang w:eastAsia="pl-PL"/>
        </w:rPr>
        <w:t xml:space="preserve"> netto </w:t>
      </w:r>
      <w:r w:rsidR="00E1058E" w:rsidRPr="006469DC">
        <w:rPr>
          <w:rFonts w:ascii="Verdana" w:eastAsia="Times New Roman" w:hAnsi="Verdana" w:cs="Times New Roman"/>
          <w:sz w:val="18"/>
          <w:szCs w:val="18"/>
          <w:lang w:eastAsia="pl-PL"/>
        </w:rPr>
        <w:t>jest</w:t>
      </w:r>
      <w:r w:rsidRPr="006469DC">
        <w:rPr>
          <w:rFonts w:ascii="Verdana" w:eastAsia="Times New Roman" w:hAnsi="Verdana" w:cs="Times New Roman"/>
          <w:sz w:val="18"/>
          <w:szCs w:val="18"/>
          <w:lang w:eastAsia="pl-PL"/>
        </w:rPr>
        <w:t xml:space="preserve"> obowiązując</w:t>
      </w:r>
      <w:r w:rsidR="00E1058E" w:rsidRPr="006469DC">
        <w:rPr>
          <w:rFonts w:ascii="Verdana" w:eastAsia="Times New Roman" w:hAnsi="Verdana" w:cs="Times New Roman"/>
          <w:sz w:val="18"/>
          <w:szCs w:val="18"/>
          <w:lang w:eastAsia="pl-PL"/>
        </w:rPr>
        <w:t>a</w:t>
      </w:r>
      <w:r w:rsidRPr="006469DC">
        <w:rPr>
          <w:rFonts w:ascii="Verdana" w:eastAsia="Times New Roman" w:hAnsi="Verdana" w:cs="Times New Roman"/>
          <w:sz w:val="18"/>
          <w:szCs w:val="18"/>
          <w:lang w:eastAsia="pl-PL"/>
        </w:rPr>
        <w:t xml:space="preserve"> w całym okresie ważności oferty oraz w trakcie realizacji umowy, </w:t>
      </w:r>
      <w:r w:rsidRPr="006469DC">
        <w:rPr>
          <w:rFonts w:ascii="Verdana" w:eastAsia="Times New Roman" w:hAnsi="Verdana" w:cs="Times New Roman"/>
          <w:b/>
          <w:sz w:val="18"/>
          <w:szCs w:val="18"/>
          <w:lang w:eastAsia="pl-PL"/>
        </w:rPr>
        <w:t xml:space="preserve">z zastrzeżeniem ust. </w:t>
      </w:r>
      <w:r w:rsidR="006469DC">
        <w:rPr>
          <w:rFonts w:ascii="Verdana" w:eastAsia="Times New Roman" w:hAnsi="Verdana" w:cs="Times New Roman"/>
          <w:b/>
          <w:sz w:val="18"/>
          <w:szCs w:val="18"/>
          <w:lang w:eastAsia="pl-PL"/>
        </w:rPr>
        <w:t>22</w:t>
      </w:r>
      <w:r w:rsidRPr="006469DC">
        <w:rPr>
          <w:rFonts w:ascii="Verdana" w:eastAsia="Times New Roman" w:hAnsi="Verdana" w:cs="Times New Roman"/>
          <w:b/>
          <w:sz w:val="18"/>
          <w:szCs w:val="18"/>
          <w:lang w:eastAsia="pl-PL"/>
        </w:rPr>
        <w:t xml:space="preserve"> poniżej</w:t>
      </w:r>
      <w:r w:rsidR="003D32B7">
        <w:rPr>
          <w:rFonts w:ascii="Verdana" w:eastAsia="Times New Roman" w:hAnsi="Verdana" w:cs="Times New Roman"/>
          <w:b/>
          <w:sz w:val="18"/>
          <w:szCs w:val="18"/>
          <w:lang w:eastAsia="pl-PL"/>
        </w:rPr>
        <w:t xml:space="preserve"> oraz postanowień dotyczących zmiany umowy, a wskazanych w projekcie umowy, stanowiącym załącznik nr 5 do niniejszego zapytania ofertowego</w:t>
      </w:r>
      <w:r w:rsidRPr="006469DC">
        <w:rPr>
          <w:rFonts w:ascii="Verdana" w:eastAsia="Times New Roman" w:hAnsi="Verdana" w:cs="Times New Roman"/>
          <w:b/>
          <w:sz w:val="18"/>
          <w:szCs w:val="18"/>
          <w:lang w:eastAsia="pl-PL"/>
        </w:rPr>
        <w:t>.</w:t>
      </w:r>
    </w:p>
    <w:p w14:paraId="4DB13AA4" w14:textId="77777777" w:rsidR="006469DC" w:rsidRPr="006469DC" w:rsidRDefault="00415FCE" w:rsidP="00306DDE">
      <w:pPr>
        <w:pStyle w:val="Akapitzlist"/>
        <w:numPr>
          <w:ilvl w:val="0"/>
          <w:numId w:val="53"/>
        </w:numPr>
        <w:spacing w:line="240" w:lineRule="auto"/>
        <w:ind w:left="714" w:hanging="357"/>
        <w:contextualSpacing w:val="0"/>
        <w:jc w:val="both"/>
        <w:rPr>
          <w:rFonts w:ascii="Verdana" w:eastAsia="Calibri" w:hAnsi="Verdana" w:cs="Times New Roman"/>
          <w:sz w:val="18"/>
          <w:szCs w:val="18"/>
        </w:rPr>
      </w:pPr>
      <w:r w:rsidRPr="006469DC">
        <w:rPr>
          <w:rFonts w:ascii="Verdana" w:eastAsia="Times New Roman" w:hAnsi="Verdana" w:cs="Times New Roman"/>
          <w:sz w:val="18"/>
          <w:szCs w:val="18"/>
          <w:lang w:eastAsia="pl-PL"/>
        </w:rPr>
        <w:t xml:space="preserve">W przypadku zmiany stawki podatku od towarów i usług, zmianie ulegnie Wynagrodzenie brutto Wykonawcy, wynagrodzenie netto pozostanie bez zmian. </w:t>
      </w:r>
    </w:p>
    <w:p w14:paraId="428E7A90" w14:textId="77777777" w:rsidR="006469DC" w:rsidRPr="006469DC" w:rsidRDefault="00415FCE" w:rsidP="00306DDE">
      <w:pPr>
        <w:pStyle w:val="Akapitzlist"/>
        <w:numPr>
          <w:ilvl w:val="0"/>
          <w:numId w:val="53"/>
        </w:numPr>
        <w:spacing w:line="240" w:lineRule="auto"/>
        <w:ind w:left="714" w:hanging="357"/>
        <w:contextualSpacing w:val="0"/>
        <w:jc w:val="both"/>
        <w:rPr>
          <w:rFonts w:ascii="Verdana" w:eastAsia="Calibri" w:hAnsi="Verdana" w:cs="Times New Roman"/>
          <w:sz w:val="18"/>
          <w:szCs w:val="18"/>
        </w:rPr>
      </w:pPr>
      <w:r w:rsidRPr="006469DC">
        <w:rPr>
          <w:rFonts w:ascii="Verdana" w:eastAsia="Times New Roman" w:hAnsi="Verdana" w:cs="Times New Roman"/>
          <w:sz w:val="18"/>
          <w:szCs w:val="18"/>
          <w:lang w:eastAsia="pl-PL"/>
        </w:rPr>
        <w:t>Cena ofertowa podana w Formularzu ofertowym (Załącznik nr 1</w:t>
      </w:r>
      <w:r w:rsidR="00E1058E" w:rsidRPr="006469DC">
        <w:rPr>
          <w:rFonts w:ascii="Verdana" w:eastAsia="Times New Roman" w:hAnsi="Verdana" w:cs="Times New Roman"/>
          <w:sz w:val="18"/>
          <w:szCs w:val="18"/>
          <w:lang w:eastAsia="pl-PL"/>
        </w:rPr>
        <w:t xml:space="preserve">) </w:t>
      </w:r>
      <w:r w:rsidRPr="006469DC">
        <w:rPr>
          <w:rFonts w:ascii="Verdana" w:eastAsia="Times New Roman" w:hAnsi="Verdana" w:cs="Times New Roman"/>
          <w:sz w:val="18"/>
          <w:szCs w:val="18"/>
          <w:lang w:eastAsia="pl-PL"/>
        </w:rPr>
        <w:t xml:space="preserve">jest ceną ostateczną, kompletną, zawierającą wszystkie koszty, które ponosi Zamawiający w całym okresie realizacji zamówienia i zostanie wprowadzona do umowy jako obowiązująca Strony przez cały okres realizacji zamówienia, z zastrzeżeniem ust. </w:t>
      </w:r>
      <w:r w:rsidR="006469DC">
        <w:rPr>
          <w:rFonts w:ascii="Verdana" w:eastAsia="Times New Roman" w:hAnsi="Verdana" w:cs="Times New Roman"/>
          <w:sz w:val="18"/>
          <w:szCs w:val="18"/>
          <w:lang w:eastAsia="pl-PL"/>
        </w:rPr>
        <w:t>22</w:t>
      </w:r>
      <w:r w:rsidRPr="006469DC">
        <w:rPr>
          <w:rFonts w:ascii="Verdana" w:eastAsia="Times New Roman" w:hAnsi="Verdana" w:cs="Times New Roman"/>
          <w:sz w:val="18"/>
          <w:szCs w:val="18"/>
          <w:lang w:eastAsia="pl-PL"/>
        </w:rPr>
        <w:t xml:space="preserve"> powyżej.</w:t>
      </w:r>
    </w:p>
    <w:p w14:paraId="3E61F7EB" w14:textId="77777777" w:rsidR="006469DC" w:rsidRPr="006469DC" w:rsidRDefault="00415FCE" w:rsidP="00306DDE">
      <w:pPr>
        <w:pStyle w:val="Akapitzlist"/>
        <w:numPr>
          <w:ilvl w:val="0"/>
          <w:numId w:val="53"/>
        </w:numPr>
        <w:spacing w:line="240" w:lineRule="auto"/>
        <w:ind w:left="714" w:hanging="357"/>
        <w:contextualSpacing w:val="0"/>
        <w:jc w:val="both"/>
        <w:rPr>
          <w:rFonts w:ascii="Verdana" w:eastAsia="Calibri" w:hAnsi="Verdana" w:cs="Times New Roman"/>
          <w:sz w:val="18"/>
          <w:szCs w:val="18"/>
        </w:rPr>
      </w:pPr>
      <w:r w:rsidRPr="006469DC">
        <w:rPr>
          <w:rFonts w:ascii="Verdana" w:eastAsia="Times New Roman" w:hAnsi="Verdana" w:cs="Times New Roman"/>
          <w:sz w:val="18"/>
          <w:szCs w:val="18"/>
          <w:lang w:eastAsia="pl-PL"/>
        </w:rPr>
        <w:t>W przypadku pominięcia przez Wykonawcę przy wycenie jakiejkolwiek części zamówienia i jej nie ujęcia w wynagrodzeniu, Wykonawcy nie przysługują względem Zamawiającego żadne roszczenia z powyższego tytułu, a w szczególności roszczenie o dodatkowe wynagrodzenie.</w:t>
      </w:r>
    </w:p>
    <w:p w14:paraId="528F7A74" w14:textId="77777777" w:rsidR="006469DC" w:rsidRPr="006469DC" w:rsidRDefault="00415FCE" w:rsidP="00306DDE">
      <w:pPr>
        <w:pStyle w:val="Akapitzlist"/>
        <w:numPr>
          <w:ilvl w:val="0"/>
          <w:numId w:val="53"/>
        </w:numPr>
        <w:spacing w:line="240" w:lineRule="auto"/>
        <w:ind w:left="714" w:hanging="357"/>
        <w:contextualSpacing w:val="0"/>
        <w:jc w:val="both"/>
        <w:rPr>
          <w:rFonts w:ascii="Verdana" w:eastAsia="Calibri" w:hAnsi="Verdana" w:cs="Times New Roman"/>
          <w:sz w:val="18"/>
          <w:szCs w:val="18"/>
        </w:rPr>
      </w:pPr>
      <w:r w:rsidRPr="006469DC">
        <w:rPr>
          <w:rFonts w:ascii="Verdana" w:eastAsia="Times New Roman" w:hAnsi="Verdana" w:cs="Times New Roman"/>
          <w:sz w:val="18"/>
          <w:szCs w:val="18"/>
          <w:lang w:eastAsia="pl-PL"/>
        </w:rPr>
        <w:t xml:space="preserve">Wykonawca musi przewidzieć wszystkie okoliczności, które mogą wpłynąć na cenę zamówienia. </w:t>
      </w:r>
    </w:p>
    <w:p w14:paraId="134ABEC7" w14:textId="77777777" w:rsidR="006469DC" w:rsidRPr="006469DC" w:rsidRDefault="00415FCE" w:rsidP="00306DDE">
      <w:pPr>
        <w:pStyle w:val="Akapitzlist"/>
        <w:numPr>
          <w:ilvl w:val="0"/>
          <w:numId w:val="53"/>
        </w:numPr>
        <w:spacing w:line="240" w:lineRule="auto"/>
        <w:ind w:left="714" w:hanging="357"/>
        <w:contextualSpacing w:val="0"/>
        <w:jc w:val="both"/>
        <w:rPr>
          <w:rFonts w:ascii="Verdana" w:eastAsia="Calibri" w:hAnsi="Verdana" w:cs="Times New Roman"/>
          <w:sz w:val="18"/>
          <w:szCs w:val="18"/>
        </w:rPr>
      </w:pPr>
      <w:r w:rsidRPr="006469DC">
        <w:rPr>
          <w:rFonts w:ascii="Verdana" w:eastAsia="Times New Roman" w:hAnsi="Verdana" w:cs="Times New Roman"/>
          <w:sz w:val="18"/>
          <w:szCs w:val="18"/>
          <w:lang w:eastAsia="pl-PL"/>
        </w:rPr>
        <w:t xml:space="preserve">Jeżeli w postępowaniu złożona będzie oferta,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 takim przypadku Wykonawca, składając ofertę, jest zobligowany poinformować Zamawiającego, że wybór jego oferty będzie prowadzić do powstania u Zamawiającego </w:t>
      </w:r>
      <w:r w:rsidRPr="006469DC">
        <w:rPr>
          <w:rFonts w:ascii="Verdana" w:eastAsia="Times New Roman" w:hAnsi="Verdana" w:cs="Times New Roman"/>
          <w:sz w:val="18"/>
          <w:szCs w:val="18"/>
          <w:lang w:eastAsia="pl-PL"/>
        </w:rPr>
        <w:lastRenderedPageBreak/>
        <w:t>obowiązku podatkowego, wskazując nazwę (rodzaj) usługi, którego usługa będzie prowadzić do jego powstania, oraz wskazując ich wartość bez kwoty podatku.</w:t>
      </w:r>
    </w:p>
    <w:p w14:paraId="762E1031" w14:textId="4DF6E20C" w:rsidR="00415FCE" w:rsidRPr="007332AC" w:rsidRDefault="00415FCE" w:rsidP="00306DDE">
      <w:pPr>
        <w:pStyle w:val="Akapitzlist"/>
        <w:numPr>
          <w:ilvl w:val="0"/>
          <w:numId w:val="53"/>
        </w:numPr>
        <w:spacing w:line="240" w:lineRule="auto"/>
        <w:ind w:left="714" w:hanging="357"/>
        <w:contextualSpacing w:val="0"/>
        <w:jc w:val="both"/>
        <w:rPr>
          <w:rFonts w:ascii="Verdana" w:eastAsia="Calibri" w:hAnsi="Verdana" w:cs="Times New Roman"/>
          <w:sz w:val="18"/>
          <w:szCs w:val="18"/>
        </w:rPr>
      </w:pPr>
      <w:r w:rsidRPr="006469DC">
        <w:rPr>
          <w:rFonts w:ascii="Verdana" w:eastAsia="Times New Roman" w:hAnsi="Verdana" w:cs="Times New Roman"/>
          <w:sz w:val="18"/>
          <w:szCs w:val="18"/>
          <w:lang w:eastAsia="pl-PL"/>
        </w:rPr>
        <w:t>Prawidłowe ustalenie stawki podatku VAT leży po stronie Wykonawcy. Należy przyjąć obowiązującą stawkę podatku VAT zgodnie z ustawą z dnia 11 marca 2004 r. o podatku od towarów i usług (t.j. Dz. U. z 2004 r Nr 54, poz. 535 z póź. zm.).</w:t>
      </w:r>
    </w:p>
    <w:p w14:paraId="520DEDA8" w14:textId="0E02A69C" w:rsidR="007332AC" w:rsidRPr="00242AC1" w:rsidRDefault="007332AC" w:rsidP="00306DDE">
      <w:pPr>
        <w:pStyle w:val="Akapitzlist"/>
        <w:numPr>
          <w:ilvl w:val="0"/>
          <w:numId w:val="53"/>
        </w:numPr>
        <w:spacing w:line="240" w:lineRule="auto"/>
        <w:ind w:left="714" w:hanging="357"/>
        <w:contextualSpacing w:val="0"/>
        <w:jc w:val="both"/>
        <w:rPr>
          <w:rFonts w:ascii="Verdana" w:eastAsia="Calibri" w:hAnsi="Verdana" w:cs="Times New Roman"/>
          <w:sz w:val="18"/>
          <w:szCs w:val="18"/>
        </w:rPr>
      </w:pPr>
      <w:r>
        <w:rPr>
          <w:rFonts w:ascii="Verdana" w:eastAsia="Times New Roman" w:hAnsi="Verdana" w:cs="Times New Roman"/>
          <w:sz w:val="18"/>
          <w:szCs w:val="18"/>
          <w:lang w:eastAsia="pl-PL"/>
        </w:rPr>
        <w:t xml:space="preserve">Zamawiający może dokonać poprawek </w:t>
      </w:r>
      <w:r w:rsidR="00242AC1">
        <w:rPr>
          <w:rFonts w:ascii="Verdana" w:eastAsia="Times New Roman" w:hAnsi="Verdana" w:cs="Times New Roman"/>
          <w:sz w:val="18"/>
          <w:szCs w:val="18"/>
          <w:lang w:eastAsia="pl-PL"/>
        </w:rPr>
        <w:t xml:space="preserve">oczywistych </w:t>
      </w:r>
      <w:r>
        <w:rPr>
          <w:rFonts w:ascii="Verdana" w:eastAsia="Times New Roman" w:hAnsi="Verdana" w:cs="Times New Roman"/>
          <w:sz w:val="18"/>
          <w:szCs w:val="18"/>
          <w:lang w:eastAsia="pl-PL"/>
        </w:rPr>
        <w:t xml:space="preserve">omyłek rachunkowych w ofercie Wykonawcy. Dokonując takich poprawek w pierwszej kolejności należy ustalić czy cena oferty zawiera elementy składowe netto. Tylko w takim przypadku można dokonać przeliczenia ceny oferty, gdy znane są jej elementy składowe wskazane w cenie netto. </w:t>
      </w:r>
      <w:r w:rsidR="00242AC1">
        <w:rPr>
          <w:rFonts w:ascii="Verdana" w:eastAsia="Times New Roman" w:hAnsi="Verdana" w:cs="Times New Roman"/>
          <w:sz w:val="18"/>
          <w:szCs w:val="18"/>
          <w:lang w:eastAsia="pl-PL"/>
        </w:rPr>
        <w:t xml:space="preserve">Nie można zmieniać stawki podatku VAT. Dokonując takich poprawek należy zastosować konsekwencję przyjętych obliczeń nawet wtedy, gdy prowadzi do zmian ceny oferty. </w:t>
      </w:r>
    </w:p>
    <w:p w14:paraId="708AFA54" w14:textId="4573D9E6" w:rsidR="00242AC1" w:rsidRPr="00242AC1" w:rsidRDefault="00242AC1" w:rsidP="00242AC1">
      <w:pPr>
        <w:pStyle w:val="Akapitzlist"/>
        <w:spacing w:line="240" w:lineRule="auto"/>
        <w:ind w:left="714"/>
        <w:contextualSpacing w:val="0"/>
        <w:jc w:val="both"/>
        <w:rPr>
          <w:rFonts w:ascii="Verdana" w:eastAsia="Calibri" w:hAnsi="Verdana" w:cs="Times New Roman"/>
          <w:sz w:val="18"/>
          <w:szCs w:val="18"/>
        </w:rPr>
      </w:pPr>
      <w:r>
        <w:rPr>
          <w:rFonts w:ascii="Verdana" w:eastAsia="Times New Roman" w:hAnsi="Verdana" w:cs="Times New Roman"/>
          <w:sz w:val="18"/>
          <w:szCs w:val="18"/>
          <w:lang w:eastAsia="pl-PL"/>
        </w:rPr>
        <w:t>W takiej sytuacji Zamawiający poinformuje Wykonawcę o dokonanych poprawkach.</w:t>
      </w:r>
    </w:p>
    <w:p w14:paraId="5B718F55" w14:textId="702F8EB0" w:rsidR="00242AC1" w:rsidRDefault="00242AC1" w:rsidP="00242AC1">
      <w:pPr>
        <w:pStyle w:val="Akapitzlist"/>
        <w:spacing w:line="240" w:lineRule="auto"/>
        <w:ind w:left="714"/>
        <w:contextualSpacing w:val="0"/>
        <w:jc w:val="both"/>
        <w:rPr>
          <w:rFonts w:ascii="Verdana" w:eastAsia="Times New Roman" w:hAnsi="Verdana" w:cs="Times New Roman"/>
          <w:sz w:val="18"/>
          <w:szCs w:val="18"/>
          <w:lang w:eastAsia="pl-PL"/>
        </w:rPr>
      </w:pPr>
      <w:r>
        <w:rPr>
          <w:rFonts w:ascii="Verdana" w:eastAsia="Times New Roman" w:hAnsi="Verdana" w:cs="Times New Roman"/>
          <w:sz w:val="18"/>
          <w:szCs w:val="18"/>
          <w:lang w:eastAsia="pl-PL"/>
        </w:rPr>
        <w:t>Wykonawca może wnieść w ciągu 3 dni sprzeciw do Zamawiającego w przedmiocie poprawek. W takiej sytuacji oferta Wykonawcy nie będzie brana pod uwagę przy ocenie ofert i zostanie uznana za odrzuconą.</w:t>
      </w:r>
    </w:p>
    <w:p w14:paraId="20D95CB4" w14:textId="1B021A4C" w:rsidR="00242AC1" w:rsidRPr="006469DC" w:rsidRDefault="00242AC1" w:rsidP="00242AC1">
      <w:pPr>
        <w:pStyle w:val="Akapitzlist"/>
        <w:spacing w:line="240" w:lineRule="auto"/>
        <w:ind w:left="714"/>
        <w:contextualSpacing w:val="0"/>
        <w:jc w:val="both"/>
        <w:rPr>
          <w:rFonts w:ascii="Verdana" w:eastAsia="Calibri" w:hAnsi="Verdana" w:cs="Times New Roman"/>
          <w:sz w:val="18"/>
          <w:szCs w:val="18"/>
        </w:rPr>
      </w:pPr>
      <w:r>
        <w:rPr>
          <w:rFonts w:ascii="Verdana" w:eastAsia="Times New Roman" w:hAnsi="Verdana" w:cs="Times New Roman"/>
          <w:sz w:val="18"/>
          <w:szCs w:val="18"/>
          <w:lang w:eastAsia="pl-PL"/>
        </w:rPr>
        <w:t>Korespondencja w tym zakresie odbywa się za pośrednictwem poczty e-mail wskazanej w ogłoszeniu oraz w ofercie Wykonawcy.</w:t>
      </w:r>
    </w:p>
    <w:p w14:paraId="7944A7E1" w14:textId="77777777" w:rsidR="00E1058E" w:rsidRPr="00415FCE" w:rsidRDefault="00E1058E" w:rsidP="00E1058E">
      <w:pPr>
        <w:spacing w:after="80" w:line="240" w:lineRule="auto"/>
        <w:ind w:left="284"/>
        <w:jc w:val="both"/>
        <w:rPr>
          <w:rFonts w:ascii="Verdana" w:eastAsia="Times New Roman" w:hAnsi="Verdana" w:cs="Times New Roman"/>
          <w:sz w:val="18"/>
          <w:szCs w:val="18"/>
          <w:lang w:eastAsia="pl-PL"/>
        </w:rPr>
      </w:pPr>
    </w:p>
    <w:p w14:paraId="1A0D7491" w14:textId="389CB158" w:rsidR="00EF3AC9" w:rsidRDefault="00EF3AC9" w:rsidP="003D32B7">
      <w:pPr>
        <w:pStyle w:val="Nagwek1"/>
        <w:numPr>
          <w:ilvl w:val="0"/>
          <w:numId w:val="46"/>
        </w:numPr>
        <w:ind w:left="284"/>
        <w:rPr>
          <w:rFonts w:ascii="Verdana" w:hAnsi="Verdana"/>
          <w:sz w:val="28"/>
          <w:szCs w:val="28"/>
        </w:rPr>
      </w:pPr>
      <w:r>
        <w:rPr>
          <w:rFonts w:ascii="Verdana" w:hAnsi="Verdana"/>
          <w:sz w:val="28"/>
          <w:szCs w:val="28"/>
        </w:rPr>
        <w:t>RAŻĄCO NISKA CENA</w:t>
      </w:r>
    </w:p>
    <w:p w14:paraId="31DE4EE6" w14:textId="5C7885F1" w:rsidR="00EF3AC9" w:rsidRPr="00306DDE" w:rsidRDefault="00EF3AC9" w:rsidP="00306DDE">
      <w:pPr>
        <w:pStyle w:val="Akapitzlist"/>
        <w:numPr>
          <w:ilvl w:val="0"/>
          <w:numId w:val="54"/>
        </w:numPr>
        <w:spacing w:line="240" w:lineRule="auto"/>
        <w:contextualSpacing w:val="0"/>
        <w:jc w:val="both"/>
        <w:rPr>
          <w:rFonts w:ascii="Verdana" w:eastAsia="Times New Roman" w:hAnsi="Verdana" w:cs="Times New Roman"/>
          <w:sz w:val="18"/>
          <w:szCs w:val="18"/>
          <w:lang w:eastAsia="pl-PL"/>
        </w:rPr>
      </w:pPr>
      <w:r w:rsidRPr="00306DDE">
        <w:rPr>
          <w:rFonts w:ascii="Verdana" w:eastAsia="Times New Roman" w:hAnsi="Verdana" w:cs="Times New Roman"/>
          <w:sz w:val="18"/>
          <w:szCs w:val="18"/>
          <w:lang w:eastAsia="pl-PL"/>
        </w:rPr>
        <w:t>Jeżeli zaoferowana cena lub koszt, lub ich istotne części składowe, wydają się rażąco niskie w stosunku do przedmiotu zamówienia lub budzą wątpliwości Zamawiającego co do możliwości wykonania przedmiotu zamówienia zgodnie z wymaganiami określonymi w dokumentach zamówienia lub wynikającymi z odrębnych przepisów, Zamawiający żąda od Wykonawcy wyjaśnień, w tym złożenia dowodów w zakresie wyliczenia ceny lub kosztu, lub ich istotnych części składowych.</w:t>
      </w:r>
    </w:p>
    <w:p w14:paraId="3885A11A" w14:textId="7809F2B1" w:rsidR="00EF3AC9" w:rsidRPr="00306DDE" w:rsidRDefault="00EF3AC9" w:rsidP="00306DDE">
      <w:pPr>
        <w:pStyle w:val="Akapitzlist"/>
        <w:numPr>
          <w:ilvl w:val="0"/>
          <w:numId w:val="54"/>
        </w:numPr>
        <w:spacing w:line="240" w:lineRule="auto"/>
        <w:contextualSpacing w:val="0"/>
        <w:jc w:val="both"/>
        <w:rPr>
          <w:rFonts w:ascii="Verdana" w:eastAsia="Times New Roman" w:hAnsi="Verdana" w:cs="Times New Roman"/>
          <w:sz w:val="18"/>
          <w:szCs w:val="18"/>
          <w:lang w:eastAsia="pl-PL"/>
        </w:rPr>
      </w:pPr>
      <w:r w:rsidRPr="00306DDE">
        <w:rPr>
          <w:rFonts w:ascii="Verdana" w:eastAsia="Times New Roman" w:hAnsi="Verdana" w:cs="Times New Roman"/>
          <w:sz w:val="18"/>
          <w:szCs w:val="18"/>
          <w:lang w:eastAsia="pl-PL"/>
        </w:rPr>
        <w:t>W przypadku gdy cena całkowita oferty złożonej w terminie jest niższa o co najmniej 30% od:</w:t>
      </w:r>
    </w:p>
    <w:p w14:paraId="79822A39" w14:textId="58730F4D" w:rsidR="00EF3AC9" w:rsidRPr="00306DDE" w:rsidRDefault="00EF3AC9" w:rsidP="00306DDE">
      <w:pPr>
        <w:ind w:left="1134" w:hanging="426"/>
        <w:jc w:val="both"/>
        <w:rPr>
          <w:rFonts w:ascii="Verdana" w:eastAsia="Times New Roman" w:hAnsi="Verdana" w:cs="Times New Roman"/>
          <w:sz w:val="18"/>
          <w:szCs w:val="18"/>
          <w:lang w:eastAsia="pl-PL"/>
        </w:rPr>
      </w:pPr>
      <w:r w:rsidRPr="00306DDE">
        <w:rPr>
          <w:rFonts w:ascii="Verdana" w:eastAsia="Times New Roman" w:hAnsi="Verdana" w:cs="Times New Roman"/>
          <w:sz w:val="18"/>
          <w:szCs w:val="18"/>
          <w:lang w:eastAsia="pl-PL"/>
        </w:rPr>
        <w:t>1)</w:t>
      </w:r>
      <w:r w:rsidRPr="00306DDE">
        <w:rPr>
          <w:rFonts w:ascii="Verdana" w:eastAsia="Times New Roman" w:hAnsi="Verdana" w:cs="Times New Roman"/>
          <w:sz w:val="18"/>
          <w:szCs w:val="18"/>
          <w:lang w:eastAsia="pl-PL"/>
        </w:rPr>
        <w:tab/>
        <w:t>wartości zamówienia powiększonej o należny podatek od towarów i usług, ustalonej przed wszczęciem postępowania lub średniej arytmetycznej cen wszystkich złożonych ofert niepodlegających odrzuceniu, Zamawiający zwraca się o udzielenie wyjaśnień, o których mowa w ust. 1, chyba że rozbieżność wynika z okoliczności oczywistych, które nie wymagają wyjaśnienia;</w:t>
      </w:r>
    </w:p>
    <w:p w14:paraId="119ACD5D" w14:textId="26494511" w:rsidR="00EF3AC9" w:rsidRPr="00306DDE" w:rsidRDefault="00EF3AC9" w:rsidP="00306DDE">
      <w:pPr>
        <w:ind w:left="1134" w:hanging="426"/>
        <w:jc w:val="both"/>
        <w:rPr>
          <w:rFonts w:ascii="Verdana" w:eastAsia="Times New Roman" w:hAnsi="Verdana" w:cs="Times New Roman"/>
          <w:sz w:val="18"/>
          <w:szCs w:val="18"/>
          <w:lang w:eastAsia="pl-PL"/>
        </w:rPr>
      </w:pPr>
      <w:r w:rsidRPr="00306DDE">
        <w:rPr>
          <w:rFonts w:ascii="Verdana" w:eastAsia="Times New Roman" w:hAnsi="Verdana" w:cs="Times New Roman"/>
          <w:sz w:val="18"/>
          <w:szCs w:val="18"/>
          <w:lang w:eastAsia="pl-PL"/>
        </w:rPr>
        <w:t>2)</w:t>
      </w:r>
      <w:r w:rsidRPr="00306DDE">
        <w:rPr>
          <w:rFonts w:ascii="Verdana" w:eastAsia="Times New Roman" w:hAnsi="Verdana" w:cs="Times New Roman"/>
          <w:sz w:val="18"/>
          <w:szCs w:val="18"/>
          <w:lang w:eastAsia="pl-PL"/>
        </w:rPr>
        <w:tab/>
        <w:t>wartości zamówienia powiększonej o należny podatek od towarów i usług, zaktualizowanej z uwzględnieniem okoliczności, które nastąpiły po wszczęciu postępowania, w szczególności istotnej zmiany cen rynkowych, Zamawiający może zwrócić się o udzielenie wyjaśnień, o których mowa w ust. 1.</w:t>
      </w:r>
    </w:p>
    <w:p w14:paraId="7AC5179D" w14:textId="7DEC0162" w:rsidR="00EF3AC9" w:rsidRPr="00306DDE" w:rsidRDefault="00EF3AC9" w:rsidP="00306DDE">
      <w:pPr>
        <w:pStyle w:val="Akapitzlist"/>
        <w:numPr>
          <w:ilvl w:val="0"/>
          <w:numId w:val="54"/>
        </w:numPr>
        <w:spacing w:line="240" w:lineRule="auto"/>
        <w:contextualSpacing w:val="0"/>
        <w:jc w:val="both"/>
        <w:rPr>
          <w:rFonts w:ascii="Verdana" w:eastAsia="Times New Roman" w:hAnsi="Verdana" w:cs="Times New Roman"/>
          <w:sz w:val="18"/>
          <w:szCs w:val="18"/>
          <w:lang w:eastAsia="pl-PL"/>
        </w:rPr>
      </w:pPr>
      <w:r w:rsidRPr="00306DDE">
        <w:rPr>
          <w:rFonts w:ascii="Verdana" w:eastAsia="Times New Roman" w:hAnsi="Verdana" w:cs="Times New Roman"/>
          <w:sz w:val="18"/>
          <w:szCs w:val="18"/>
          <w:lang w:eastAsia="pl-PL"/>
        </w:rPr>
        <w:t>Wyjaśnienia, o których mowa w ust. 1, mogą dotyczyć w szczególności:</w:t>
      </w:r>
    </w:p>
    <w:p w14:paraId="7627D007" w14:textId="77777777" w:rsidR="00EF3AC9" w:rsidRPr="00306DDE" w:rsidRDefault="00EF3AC9" w:rsidP="00306DDE">
      <w:pPr>
        <w:ind w:left="1134" w:hanging="426"/>
        <w:jc w:val="both"/>
        <w:rPr>
          <w:rFonts w:ascii="Verdana" w:eastAsia="Times New Roman" w:hAnsi="Verdana" w:cs="Times New Roman"/>
          <w:sz w:val="18"/>
          <w:szCs w:val="18"/>
          <w:lang w:eastAsia="pl-PL"/>
        </w:rPr>
      </w:pPr>
      <w:r w:rsidRPr="00306DDE">
        <w:rPr>
          <w:rFonts w:ascii="Verdana" w:eastAsia="Times New Roman" w:hAnsi="Verdana" w:cs="Times New Roman"/>
          <w:sz w:val="18"/>
          <w:szCs w:val="18"/>
          <w:lang w:eastAsia="pl-PL"/>
        </w:rPr>
        <w:t>1)</w:t>
      </w:r>
      <w:r w:rsidRPr="00306DDE">
        <w:rPr>
          <w:rFonts w:ascii="Verdana" w:eastAsia="Times New Roman" w:hAnsi="Verdana" w:cs="Times New Roman"/>
          <w:sz w:val="18"/>
          <w:szCs w:val="18"/>
          <w:lang w:eastAsia="pl-PL"/>
        </w:rPr>
        <w:tab/>
        <w:t>zarządzania procesem produkcji, świadczonych usług lub metody budowy;</w:t>
      </w:r>
    </w:p>
    <w:p w14:paraId="70648F41" w14:textId="77777777" w:rsidR="00EF3AC9" w:rsidRPr="00306DDE" w:rsidRDefault="00EF3AC9" w:rsidP="00306DDE">
      <w:pPr>
        <w:ind w:left="1134" w:hanging="426"/>
        <w:jc w:val="both"/>
        <w:rPr>
          <w:rFonts w:ascii="Verdana" w:eastAsia="Times New Roman" w:hAnsi="Verdana" w:cs="Times New Roman"/>
          <w:sz w:val="18"/>
          <w:szCs w:val="18"/>
          <w:lang w:eastAsia="pl-PL"/>
        </w:rPr>
      </w:pPr>
      <w:r w:rsidRPr="00306DDE">
        <w:rPr>
          <w:rFonts w:ascii="Verdana" w:eastAsia="Times New Roman" w:hAnsi="Verdana" w:cs="Times New Roman"/>
          <w:sz w:val="18"/>
          <w:szCs w:val="18"/>
          <w:lang w:eastAsia="pl-PL"/>
        </w:rPr>
        <w:t>2)</w:t>
      </w:r>
      <w:r w:rsidRPr="00306DDE">
        <w:rPr>
          <w:rFonts w:ascii="Verdana" w:eastAsia="Times New Roman" w:hAnsi="Verdana" w:cs="Times New Roman"/>
          <w:sz w:val="18"/>
          <w:szCs w:val="18"/>
          <w:lang w:eastAsia="pl-PL"/>
        </w:rPr>
        <w:tab/>
        <w:t>wybranych rozwiązań technicznych, wyjątkowo korzystnych warunków dostaw, usług albo związanych z realizacją robót budowlanych;</w:t>
      </w:r>
    </w:p>
    <w:p w14:paraId="5CD8B469" w14:textId="77777777" w:rsidR="00EF3AC9" w:rsidRPr="00306DDE" w:rsidRDefault="00EF3AC9" w:rsidP="00306DDE">
      <w:pPr>
        <w:ind w:left="1134" w:hanging="426"/>
        <w:jc w:val="both"/>
        <w:rPr>
          <w:rFonts w:ascii="Verdana" w:eastAsia="Times New Roman" w:hAnsi="Verdana" w:cs="Times New Roman"/>
          <w:sz w:val="18"/>
          <w:szCs w:val="18"/>
          <w:lang w:eastAsia="pl-PL"/>
        </w:rPr>
      </w:pPr>
      <w:r w:rsidRPr="00306DDE">
        <w:rPr>
          <w:rFonts w:ascii="Verdana" w:eastAsia="Times New Roman" w:hAnsi="Verdana" w:cs="Times New Roman"/>
          <w:sz w:val="18"/>
          <w:szCs w:val="18"/>
          <w:lang w:eastAsia="pl-PL"/>
        </w:rPr>
        <w:t>3)</w:t>
      </w:r>
      <w:r w:rsidRPr="00306DDE">
        <w:rPr>
          <w:rFonts w:ascii="Verdana" w:eastAsia="Times New Roman" w:hAnsi="Verdana" w:cs="Times New Roman"/>
          <w:sz w:val="18"/>
          <w:szCs w:val="18"/>
          <w:lang w:eastAsia="pl-PL"/>
        </w:rPr>
        <w:tab/>
        <w:t>oryginalności dostaw, usług lub robót budowlanych oferowanych przez wykonawcę;</w:t>
      </w:r>
    </w:p>
    <w:p w14:paraId="008E0D78" w14:textId="77777777" w:rsidR="00EF3AC9" w:rsidRPr="00306DDE" w:rsidRDefault="00EF3AC9" w:rsidP="00306DDE">
      <w:pPr>
        <w:ind w:left="1134" w:hanging="426"/>
        <w:jc w:val="both"/>
        <w:rPr>
          <w:rFonts w:ascii="Verdana" w:eastAsia="Times New Roman" w:hAnsi="Verdana" w:cs="Times New Roman"/>
          <w:sz w:val="18"/>
          <w:szCs w:val="18"/>
          <w:lang w:eastAsia="pl-PL"/>
        </w:rPr>
      </w:pPr>
      <w:r w:rsidRPr="00306DDE">
        <w:rPr>
          <w:rFonts w:ascii="Verdana" w:eastAsia="Times New Roman" w:hAnsi="Verdana" w:cs="Times New Roman"/>
          <w:sz w:val="18"/>
          <w:szCs w:val="18"/>
          <w:lang w:eastAsia="pl-PL"/>
        </w:rPr>
        <w:t>4)</w:t>
      </w:r>
      <w:r w:rsidRPr="00306DDE">
        <w:rPr>
          <w:rFonts w:ascii="Verdana" w:eastAsia="Times New Roman" w:hAnsi="Verdana" w:cs="Times New Roman"/>
          <w:sz w:val="18"/>
          <w:szCs w:val="18"/>
          <w:lang w:eastAsia="pl-PL"/>
        </w:rPr>
        <w:tab/>
        <w:t>zgodności z przepisami dotyczącymi kosztów pracy, których wartość przyjęta do ustalenia ceny nie może być niższa od minimalnego wynagrodzenia za pracę albo minimalnej stawki godzinowej, ustalonych na podstawie przepisów ustawy z dnia 10 października 2002 r. o minimalnym wynagrodzeniu za pracę (Dz. U. z 2020 r. poz. 2207) lub przepisów odrębnych właściwych dla spraw, z którymi związane jest realizowane zamówienie;</w:t>
      </w:r>
    </w:p>
    <w:p w14:paraId="64A76898" w14:textId="77777777" w:rsidR="00EF3AC9" w:rsidRPr="00306DDE" w:rsidRDefault="00EF3AC9" w:rsidP="00306DDE">
      <w:pPr>
        <w:ind w:left="1134" w:hanging="426"/>
        <w:jc w:val="both"/>
        <w:rPr>
          <w:rFonts w:ascii="Verdana" w:eastAsia="Times New Roman" w:hAnsi="Verdana" w:cs="Times New Roman"/>
          <w:sz w:val="18"/>
          <w:szCs w:val="18"/>
          <w:lang w:eastAsia="pl-PL"/>
        </w:rPr>
      </w:pPr>
      <w:r w:rsidRPr="00306DDE">
        <w:rPr>
          <w:rFonts w:ascii="Verdana" w:eastAsia="Times New Roman" w:hAnsi="Verdana" w:cs="Times New Roman"/>
          <w:sz w:val="18"/>
          <w:szCs w:val="18"/>
          <w:lang w:eastAsia="pl-PL"/>
        </w:rPr>
        <w:t>5)</w:t>
      </w:r>
      <w:r w:rsidRPr="00306DDE">
        <w:rPr>
          <w:rFonts w:ascii="Verdana" w:eastAsia="Times New Roman" w:hAnsi="Verdana" w:cs="Times New Roman"/>
          <w:sz w:val="18"/>
          <w:szCs w:val="18"/>
          <w:lang w:eastAsia="pl-PL"/>
        </w:rPr>
        <w:tab/>
        <w:t>zgodności z prawem w rozumieniu przepisów o postępowaniu w sprawach dotyczących pomocy publicznej;</w:t>
      </w:r>
    </w:p>
    <w:p w14:paraId="05646B50" w14:textId="77777777" w:rsidR="00EF3AC9" w:rsidRPr="00306DDE" w:rsidRDefault="00EF3AC9" w:rsidP="00306DDE">
      <w:pPr>
        <w:ind w:left="1134" w:hanging="426"/>
        <w:jc w:val="both"/>
        <w:rPr>
          <w:rFonts w:ascii="Verdana" w:eastAsia="Times New Roman" w:hAnsi="Verdana" w:cs="Times New Roman"/>
          <w:sz w:val="18"/>
          <w:szCs w:val="18"/>
          <w:lang w:eastAsia="pl-PL"/>
        </w:rPr>
      </w:pPr>
      <w:r w:rsidRPr="00306DDE">
        <w:rPr>
          <w:rFonts w:ascii="Verdana" w:eastAsia="Times New Roman" w:hAnsi="Verdana" w:cs="Times New Roman"/>
          <w:sz w:val="18"/>
          <w:szCs w:val="18"/>
          <w:lang w:eastAsia="pl-PL"/>
        </w:rPr>
        <w:lastRenderedPageBreak/>
        <w:t>6)</w:t>
      </w:r>
      <w:r w:rsidRPr="00306DDE">
        <w:rPr>
          <w:rFonts w:ascii="Verdana" w:eastAsia="Times New Roman" w:hAnsi="Verdana" w:cs="Times New Roman"/>
          <w:sz w:val="18"/>
          <w:szCs w:val="18"/>
          <w:lang w:eastAsia="pl-PL"/>
        </w:rPr>
        <w:tab/>
        <w:t>zgodności z przepisami z zakresu prawa pracy i zabezpieczenia społecznego, obowiązującymi w miejscu, w którym realizowane jest zamówienie;</w:t>
      </w:r>
    </w:p>
    <w:p w14:paraId="78757DB4" w14:textId="77777777" w:rsidR="00EF3AC9" w:rsidRPr="00306DDE" w:rsidRDefault="00EF3AC9" w:rsidP="00306DDE">
      <w:pPr>
        <w:ind w:left="1134" w:hanging="426"/>
        <w:jc w:val="both"/>
        <w:rPr>
          <w:rFonts w:ascii="Verdana" w:eastAsia="Times New Roman" w:hAnsi="Verdana" w:cs="Times New Roman"/>
          <w:sz w:val="18"/>
          <w:szCs w:val="18"/>
          <w:lang w:eastAsia="pl-PL"/>
        </w:rPr>
      </w:pPr>
      <w:r w:rsidRPr="00306DDE">
        <w:rPr>
          <w:rFonts w:ascii="Verdana" w:eastAsia="Times New Roman" w:hAnsi="Verdana" w:cs="Times New Roman"/>
          <w:sz w:val="18"/>
          <w:szCs w:val="18"/>
          <w:lang w:eastAsia="pl-PL"/>
        </w:rPr>
        <w:t>7)</w:t>
      </w:r>
      <w:r w:rsidRPr="00306DDE">
        <w:rPr>
          <w:rFonts w:ascii="Verdana" w:eastAsia="Times New Roman" w:hAnsi="Verdana" w:cs="Times New Roman"/>
          <w:sz w:val="18"/>
          <w:szCs w:val="18"/>
          <w:lang w:eastAsia="pl-PL"/>
        </w:rPr>
        <w:tab/>
        <w:t>zgodności z przepisami z zakresu ochrony środowiska;</w:t>
      </w:r>
    </w:p>
    <w:p w14:paraId="4E645195" w14:textId="77777777" w:rsidR="00EF3AC9" w:rsidRPr="00306DDE" w:rsidRDefault="00EF3AC9" w:rsidP="00306DDE">
      <w:pPr>
        <w:ind w:left="1134" w:hanging="426"/>
        <w:jc w:val="both"/>
        <w:rPr>
          <w:rFonts w:ascii="Verdana" w:eastAsia="Times New Roman" w:hAnsi="Verdana" w:cs="Times New Roman"/>
          <w:sz w:val="18"/>
          <w:szCs w:val="18"/>
          <w:lang w:eastAsia="pl-PL"/>
        </w:rPr>
      </w:pPr>
      <w:r w:rsidRPr="00306DDE">
        <w:rPr>
          <w:rFonts w:ascii="Verdana" w:eastAsia="Times New Roman" w:hAnsi="Verdana" w:cs="Times New Roman"/>
          <w:sz w:val="18"/>
          <w:szCs w:val="18"/>
          <w:lang w:eastAsia="pl-PL"/>
        </w:rPr>
        <w:t>8)</w:t>
      </w:r>
      <w:r w:rsidRPr="00306DDE">
        <w:rPr>
          <w:rFonts w:ascii="Verdana" w:eastAsia="Times New Roman" w:hAnsi="Verdana" w:cs="Times New Roman"/>
          <w:sz w:val="18"/>
          <w:szCs w:val="18"/>
          <w:lang w:eastAsia="pl-PL"/>
        </w:rPr>
        <w:tab/>
        <w:t>wypełniania obowiązków związanych z powierzeniem wykonania części zamówienia podwykonawcy.</w:t>
      </w:r>
    </w:p>
    <w:p w14:paraId="3E68490A" w14:textId="3A992314" w:rsidR="00EF3AC9" w:rsidRPr="00306DDE" w:rsidRDefault="00EF3AC9" w:rsidP="00306DDE">
      <w:pPr>
        <w:pStyle w:val="Akapitzlist"/>
        <w:numPr>
          <w:ilvl w:val="0"/>
          <w:numId w:val="54"/>
        </w:numPr>
        <w:spacing w:line="240" w:lineRule="auto"/>
        <w:contextualSpacing w:val="0"/>
        <w:jc w:val="both"/>
        <w:rPr>
          <w:rFonts w:ascii="Verdana" w:eastAsia="Times New Roman" w:hAnsi="Verdana" w:cs="Times New Roman"/>
          <w:sz w:val="18"/>
          <w:szCs w:val="18"/>
          <w:lang w:eastAsia="pl-PL"/>
        </w:rPr>
      </w:pPr>
      <w:r w:rsidRPr="00306DDE">
        <w:rPr>
          <w:rFonts w:ascii="Verdana" w:eastAsia="Times New Roman" w:hAnsi="Verdana" w:cs="Times New Roman"/>
          <w:sz w:val="18"/>
          <w:szCs w:val="18"/>
          <w:lang w:eastAsia="pl-PL"/>
        </w:rPr>
        <w:t>Obowiązek wykazania, że oferta nie zawiera rażąco niskiej ceny lub kosztu spoczywa na Wykonawcy.</w:t>
      </w:r>
    </w:p>
    <w:p w14:paraId="41C6CAB1" w14:textId="7BFE2EFF" w:rsidR="00EF3AC9" w:rsidRPr="00306DDE" w:rsidRDefault="00EF3AC9" w:rsidP="00306DDE">
      <w:pPr>
        <w:pStyle w:val="Akapitzlist"/>
        <w:numPr>
          <w:ilvl w:val="0"/>
          <w:numId w:val="54"/>
        </w:numPr>
        <w:spacing w:line="240" w:lineRule="auto"/>
        <w:contextualSpacing w:val="0"/>
        <w:jc w:val="both"/>
        <w:rPr>
          <w:rFonts w:ascii="Verdana" w:eastAsia="Times New Roman" w:hAnsi="Verdana" w:cs="Times New Roman"/>
          <w:sz w:val="18"/>
          <w:szCs w:val="18"/>
          <w:lang w:eastAsia="pl-PL"/>
        </w:rPr>
      </w:pPr>
      <w:r w:rsidRPr="00306DDE">
        <w:rPr>
          <w:rFonts w:ascii="Verdana" w:eastAsia="Times New Roman" w:hAnsi="Verdana" w:cs="Times New Roman"/>
          <w:sz w:val="18"/>
          <w:szCs w:val="18"/>
          <w:lang w:eastAsia="pl-PL"/>
        </w:rPr>
        <w:t xml:space="preserve">Odrzuceniu, jako oferta z rażąco niską ceną lub kosztem, podlega oferta </w:t>
      </w:r>
      <w:r w:rsidR="00306DDE" w:rsidRPr="00306DDE">
        <w:rPr>
          <w:rFonts w:ascii="Verdana" w:eastAsia="Times New Roman" w:hAnsi="Verdana" w:cs="Times New Roman"/>
          <w:sz w:val="18"/>
          <w:szCs w:val="18"/>
          <w:lang w:eastAsia="pl-PL"/>
        </w:rPr>
        <w:t>W</w:t>
      </w:r>
      <w:r w:rsidRPr="00306DDE">
        <w:rPr>
          <w:rFonts w:ascii="Verdana" w:eastAsia="Times New Roman" w:hAnsi="Verdana" w:cs="Times New Roman"/>
          <w:sz w:val="18"/>
          <w:szCs w:val="18"/>
          <w:lang w:eastAsia="pl-PL"/>
        </w:rPr>
        <w:t xml:space="preserve">ykonawcy, który nie udzielił wyjaśnień w wyznaczonym terminie, lub jeżeli złożone wyjaśnienia wraz </w:t>
      </w:r>
      <w:r w:rsidR="00306DDE">
        <w:rPr>
          <w:rFonts w:ascii="Verdana" w:eastAsia="Times New Roman" w:hAnsi="Verdana" w:cs="Times New Roman"/>
          <w:sz w:val="18"/>
          <w:szCs w:val="18"/>
          <w:lang w:eastAsia="pl-PL"/>
        </w:rPr>
        <w:br/>
      </w:r>
      <w:r w:rsidRPr="00306DDE">
        <w:rPr>
          <w:rFonts w:ascii="Verdana" w:eastAsia="Times New Roman" w:hAnsi="Verdana" w:cs="Times New Roman"/>
          <w:sz w:val="18"/>
          <w:szCs w:val="18"/>
          <w:lang w:eastAsia="pl-PL"/>
        </w:rPr>
        <w:t>z dowodami nie uzasadniają podanej w ofercie ceny lub kosztu.</w:t>
      </w:r>
    </w:p>
    <w:p w14:paraId="0453A3F9" w14:textId="54AD5E74" w:rsidR="00E1058E" w:rsidRPr="003D32B7" w:rsidRDefault="00E1058E" w:rsidP="003D32B7">
      <w:pPr>
        <w:pStyle w:val="Nagwek1"/>
        <w:numPr>
          <w:ilvl w:val="0"/>
          <w:numId w:val="46"/>
        </w:numPr>
        <w:ind w:left="284"/>
        <w:rPr>
          <w:rFonts w:ascii="Verdana" w:hAnsi="Verdana"/>
          <w:sz w:val="28"/>
          <w:szCs w:val="28"/>
        </w:rPr>
      </w:pPr>
      <w:r w:rsidRPr="003D32B7">
        <w:rPr>
          <w:rFonts w:ascii="Verdana" w:hAnsi="Verdana"/>
          <w:sz w:val="28"/>
          <w:szCs w:val="28"/>
        </w:rPr>
        <w:t>SPOSÓB, MIEJSCE I TERMIN SKŁADANIA OFERT</w:t>
      </w:r>
    </w:p>
    <w:p w14:paraId="17C630E5" w14:textId="05A81E22" w:rsidR="00E1058E" w:rsidRPr="00E1058E" w:rsidRDefault="00E1058E" w:rsidP="00ED358D">
      <w:pPr>
        <w:pStyle w:val="Akapitzlist"/>
        <w:numPr>
          <w:ilvl w:val="2"/>
          <w:numId w:val="4"/>
        </w:numPr>
        <w:tabs>
          <w:tab w:val="left" w:pos="284"/>
        </w:tabs>
        <w:suppressAutoHyphens/>
        <w:autoSpaceDN w:val="0"/>
        <w:spacing w:after="80" w:line="240" w:lineRule="auto"/>
        <w:ind w:left="567" w:right="-112" w:hanging="425"/>
        <w:contextualSpacing w:val="0"/>
        <w:jc w:val="both"/>
        <w:textAlignment w:val="baseline"/>
        <w:rPr>
          <w:rFonts w:ascii="Verdana" w:eastAsia="SimSun" w:hAnsi="Verdana" w:cs="Calibri"/>
          <w:kern w:val="3"/>
          <w:sz w:val="18"/>
          <w:szCs w:val="18"/>
        </w:rPr>
      </w:pPr>
      <w:r w:rsidRPr="00E1058E">
        <w:rPr>
          <w:rFonts w:ascii="Verdana" w:eastAsia="SimSun" w:hAnsi="Verdana" w:cs="Calibri"/>
          <w:bCs/>
          <w:kern w:val="3"/>
          <w:sz w:val="18"/>
          <w:szCs w:val="18"/>
        </w:rPr>
        <w:t>Oferta powinna zawierać:</w:t>
      </w:r>
    </w:p>
    <w:p w14:paraId="294E85D4" w14:textId="42705E2E" w:rsidR="00E1058E" w:rsidRPr="00E1058E" w:rsidRDefault="00E1058E" w:rsidP="00ED358D">
      <w:pPr>
        <w:pStyle w:val="Akapitzlist"/>
        <w:numPr>
          <w:ilvl w:val="0"/>
          <w:numId w:val="7"/>
        </w:numPr>
        <w:spacing w:after="80" w:line="240" w:lineRule="auto"/>
        <w:ind w:left="993"/>
        <w:contextualSpacing w:val="0"/>
        <w:jc w:val="both"/>
        <w:rPr>
          <w:rFonts w:ascii="Verdana" w:hAnsi="Verdana"/>
          <w:sz w:val="18"/>
          <w:szCs w:val="18"/>
        </w:rPr>
      </w:pPr>
      <w:r w:rsidRPr="00E1058E">
        <w:rPr>
          <w:rFonts w:ascii="Verdana" w:hAnsi="Verdana"/>
          <w:sz w:val="18"/>
          <w:szCs w:val="18"/>
        </w:rPr>
        <w:t xml:space="preserve">Formularz ofertowy wzór - załącznik nr 1 do zapytania ofertowego – wypełniony </w:t>
      </w:r>
      <w:r w:rsidR="00F21802">
        <w:rPr>
          <w:rFonts w:ascii="Verdana" w:hAnsi="Verdana"/>
          <w:sz w:val="18"/>
          <w:szCs w:val="18"/>
        </w:rPr>
        <w:br/>
      </w:r>
      <w:r w:rsidRPr="00E1058E">
        <w:rPr>
          <w:rFonts w:ascii="Verdana" w:hAnsi="Verdana"/>
          <w:sz w:val="18"/>
          <w:szCs w:val="18"/>
        </w:rPr>
        <w:t>i podpisany przez Wykonawcę,</w:t>
      </w:r>
    </w:p>
    <w:p w14:paraId="38221F19" w14:textId="3038FF70" w:rsidR="00E1058E" w:rsidRDefault="00E1058E" w:rsidP="00ED358D">
      <w:pPr>
        <w:pStyle w:val="Akapitzlist"/>
        <w:numPr>
          <w:ilvl w:val="0"/>
          <w:numId w:val="7"/>
        </w:numPr>
        <w:spacing w:after="80" w:line="240" w:lineRule="auto"/>
        <w:ind w:left="993"/>
        <w:contextualSpacing w:val="0"/>
        <w:jc w:val="both"/>
        <w:rPr>
          <w:rFonts w:ascii="Verdana" w:hAnsi="Verdana"/>
          <w:sz w:val="18"/>
          <w:szCs w:val="18"/>
        </w:rPr>
      </w:pPr>
      <w:r w:rsidRPr="00E1058E">
        <w:rPr>
          <w:rFonts w:ascii="Verdana" w:hAnsi="Verdana"/>
          <w:sz w:val="18"/>
          <w:szCs w:val="18"/>
        </w:rPr>
        <w:t>Oświadczenie - załącznik nr 2 do zapytania ofertowego – wypełniony i podpisany przez Wykonawcę</w:t>
      </w:r>
      <w:r w:rsidR="00203C21">
        <w:rPr>
          <w:rFonts w:ascii="Verdana" w:hAnsi="Verdana"/>
          <w:sz w:val="18"/>
          <w:szCs w:val="18"/>
        </w:rPr>
        <w:t>,</w:t>
      </w:r>
    </w:p>
    <w:p w14:paraId="65B89826" w14:textId="0D6EDA4D" w:rsidR="003D32B7" w:rsidRPr="003D32B7" w:rsidRDefault="003D32B7" w:rsidP="003D32B7">
      <w:pPr>
        <w:pStyle w:val="Akapitzlist"/>
        <w:numPr>
          <w:ilvl w:val="0"/>
          <w:numId w:val="7"/>
        </w:numPr>
        <w:spacing w:after="80" w:line="240" w:lineRule="auto"/>
        <w:ind w:left="993"/>
        <w:jc w:val="both"/>
        <w:rPr>
          <w:rFonts w:ascii="Verdana" w:hAnsi="Verdana"/>
          <w:sz w:val="18"/>
          <w:szCs w:val="18"/>
        </w:rPr>
      </w:pPr>
      <w:r w:rsidRPr="003D32B7">
        <w:rPr>
          <w:rFonts w:ascii="Verdana" w:hAnsi="Verdana"/>
          <w:sz w:val="18"/>
          <w:szCs w:val="18"/>
        </w:rPr>
        <w:t xml:space="preserve">Załącznik nr 3 Wykaz robót budowlanych, do którego </w:t>
      </w:r>
      <w:r>
        <w:rPr>
          <w:rFonts w:ascii="Verdana" w:hAnsi="Verdana"/>
          <w:sz w:val="18"/>
          <w:szCs w:val="18"/>
        </w:rPr>
        <w:t xml:space="preserve">Wykonawca </w:t>
      </w:r>
      <w:r w:rsidRPr="003D32B7">
        <w:rPr>
          <w:rFonts w:ascii="Verdana" w:hAnsi="Verdana"/>
          <w:sz w:val="18"/>
          <w:szCs w:val="18"/>
        </w:rPr>
        <w:t xml:space="preserve">zobowiązany jest załączyć referencje bądź inne dokumenty sporządzone przez podmiot, na rzecz którego roboty budowlane zostały wykonane, a jeżeli Wykonawca z przyczyn niezależnych od niego nie jest w stanie uzyskać tych dokumentów - inne odpowiednie dokumenty oraz </w:t>
      </w:r>
    </w:p>
    <w:p w14:paraId="37E8AC22" w14:textId="75B1CCB5" w:rsidR="003D32B7" w:rsidRDefault="003D32B7" w:rsidP="003D32B7">
      <w:pPr>
        <w:pStyle w:val="Akapitzlist"/>
        <w:numPr>
          <w:ilvl w:val="0"/>
          <w:numId w:val="7"/>
        </w:numPr>
        <w:spacing w:after="80" w:line="240" w:lineRule="auto"/>
        <w:ind w:left="993"/>
        <w:contextualSpacing w:val="0"/>
        <w:jc w:val="both"/>
        <w:rPr>
          <w:rFonts w:ascii="Verdana" w:hAnsi="Verdana"/>
          <w:sz w:val="18"/>
          <w:szCs w:val="18"/>
        </w:rPr>
      </w:pPr>
      <w:r w:rsidRPr="003D32B7">
        <w:rPr>
          <w:rFonts w:ascii="Verdana" w:hAnsi="Verdana"/>
          <w:sz w:val="18"/>
          <w:szCs w:val="18"/>
        </w:rPr>
        <w:t>Załącznik nr 4 Wykaz personelu Wykonawcy</w:t>
      </w:r>
    </w:p>
    <w:p w14:paraId="348DECB4" w14:textId="519B419C" w:rsidR="00203C21" w:rsidRDefault="00203C21" w:rsidP="00ED358D">
      <w:pPr>
        <w:pStyle w:val="Akapitzlist"/>
        <w:numPr>
          <w:ilvl w:val="0"/>
          <w:numId w:val="7"/>
        </w:numPr>
        <w:spacing w:after="80" w:line="240" w:lineRule="auto"/>
        <w:ind w:left="993"/>
        <w:contextualSpacing w:val="0"/>
        <w:jc w:val="both"/>
        <w:rPr>
          <w:rFonts w:ascii="Verdana" w:hAnsi="Verdana"/>
          <w:sz w:val="18"/>
          <w:szCs w:val="18"/>
        </w:rPr>
      </w:pPr>
      <w:r w:rsidRPr="00095E8F">
        <w:rPr>
          <w:rFonts w:ascii="Verdana" w:hAnsi="Verdana"/>
          <w:sz w:val="18"/>
          <w:szCs w:val="18"/>
        </w:rPr>
        <w:t>W przypadku Wykonawców, którzy prowadzą działalność gospodarczą poza terenem RP – dokument rejestrowy Wykonawcy. Zapis ten nie ma zastosowania do Wykonawców z terenu RP</w:t>
      </w:r>
      <w:r w:rsidR="004754F5">
        <w:rPr>
          <w:rFonts w:ascii="Verdana" w:hAnsi="Verdana"/>
          <w:sz w:val="18"/>
          <w:szCs w:val="18"/>
        </w:rPr>
        <w:t>.</w:t>
      </w:r>
    </w:p>
    <w:p w14:paraId="6F156408" w14:textId="6B9644E1" w:rsidR="00A55BB9" w:rsidRPr="00A55BB9" w:rsidRDefault="00A55BB9" w:rsidP="00ED358D">
      <w:pPr>
        <w:pStyle w:val="Akapitzlist"/>
        <w:numPr>
          <w:ilvl w:val="2"/>
          <w:numId w:val="4"/>
        </w:numPr>
        <w:tabs>
          <w:tab w:val="left" w:pos="555"/>
        </w:tabs>
        <w:spacing w:after="80" w:line="240" w:lineRule="auto"/>
        <w:ind w:left="567" w:hanging="425"/>
        <w:contextualSpacing w:val="0"/>
        <w:jc w:val="both"/>
        <w:rPr>
          <w:rFonts w:ascii="Verdana" w:eastAsia="Times New Roman" w:hAnsi="Verdana" w:cstheme="minorHAnsi"/>
          <w:sz w:val="18"/>
          <w:szCs w:val="18"/>
          <w:lang w:eastAsia="pl-PL"/>
        </w:rPr>
      </w:pPr>
      <w:r w:rsidRPr="00A55BB9">
        <w:rPr>
          <w:rFonts w:ascii="Verdana" w:eastAsia="Times New Roman" w:hAnsi="Verdana" w:cstheme="minorHAnsi"/>
          <w:sz w:val="18"/>
          <w:szCs w:val="18"/>
          <w:lang w:eastAsia="pl-PL"/>
        </w:rPr>
        <w:t>Wykonawca może złożyć wraz z ofertą, inne, niż wskazane powyżej załączniki wg własnego wyboru.</w:t>
      </w:r>
    </w:p>
    <w:p w14:paraId="19B13FD7" w14:textId="1C40409C" w:rsidR="00F21802" w:rsidRPr="00095E8F" w:rsidRDefault="00F21802" w:rsidP="00ED358D">
      <w:pPr>
        <w:pStyle w:val="Akapitzlist"/>
        <w:numPr>
          <w:ilvl w:val="2"/>
          <w:numId w:val="4"/>
        </w:numPr>
        <w:tabs>
          <w:tab w:val="left" w:pos="555"/>
        </w:tabs>
        <w:spacing w:after="80" w:line="240" w:lineRule="auto"/>
        <w:ind w:left="567" w:hanging="425"/>
        <w:contextualSpacing w:val="0"/>
        <w:jc w:val="both"/>
        <w:rPr>
          <w:rFonts w:ascii="Verdana" w:eastAsia="Times New Roman" w:hAnsi="Verdana" w:cstheme="minorHAnsi"/>
          <w:b/>
          <w:sz w:val="18"/>
          <w:szCs w:val="18"/>
          <w:lang w:eastAsia="pl-PL"/>
        </w:rPr>
      </w:pPr>
      <w:r w:rsidRPr="00095E8F">
        <w:rPr>
          <w:rFonts w:ascii="Verdana" w:eastAsia="Times New Roman" w:hAnsi="Verdana" w:cstheme="minorHAnsi"/>
          <w:sz w:val="18"/>
          <w:szCs w:val="18"/>
          <w:lang w:eastAsia="pl-PL"/>
        </w:rPr>
        <w:t xml:space="preserve">Oferty należy składać </w:t>
      </w:r>
      <w:r w:rsidR="003D32B7" w:rsidRPr="00811492">
        <w:rPr>
          <w:rFonts w:ascii="Verdana" w:eastAsia="Times New Roman" w:hAnsi="Verdana" w:cstheme="minorHAnsi"/>
          <w:b/>
          <w:bCs/>
          <w:sz w:val="18"/>
          <w:szCs w:val="18"/>
          <w:u w:val="single"/>
          <w:lang w:eastAsia="pl-PL"/>
        </w:rPr>
        <w:t xml:space="preserve">wyłącznie </w:t>
      </w:r>
      <w:r w:rsidRPr="00811492">
        <w:rPr>
          <w:rFonts w:ascii="Verdana" w:eastAsia="Times New Roman" w:hAnsi="Verdana" w:cstheme="minorHAnsi"/>
          <w:b/>
          <w:bCs/>
          <w:sz w:val="18"/>
          <w:szCs w:val="18"/>
          <w:u w:val="single"/>
          <w:lang w:eastAsia="pl-PL"/>
        </w:rPr>
        <w:t xml:space="preserve">w formie </w:t>
      </w:r>
      <w:r w:rsidR="00623CEA" w:rsidRPr="00811492">
        <w:rPr>
          <w:rFonts w:ascii="Verdana" w:eastAsia="Times New Roman" w:hAnsi="Verdana" w:cstheme="minorHAnsi"/>
          <w:b/>
          <w:bCs/>
          <w:sz w:val="18"/>
          <w:szCs w:val="18"/>
          <w:u w:val="single"/>
          <w:lang w:eastAsia="pl-PL"/>
        </w:rPr>
        <w:t xml:space="preserve">elektronicznej </w:t>
      </w:r>
      <w:r w:rsidR="003D32B7" w:rsidRPr="00811492">
        <w:rPr>
          <w:rFonts w:ascii="Verdana" w:eastAsia="Times New Roman" w:hAnsi="Verdana" w:cstheme="minorHAnsi"/>
          <w:b/>
          <w:bCs/>
          <w:sz w:val="18"/>
          <w:szCs w:val="18"/>
          <w:u w:val="single"/>
          <w:lang w:eastAsia="pl-PL"/>
        </w:rPr>
        <w:t>i wyłącznie w Bazie konkurencyjności</w:t>
      </w:r>
      <w:r w:rsidR="003D32B7">
        <w:rPr>
          <w:rFonts w:ascii="Verdana" w:eastAsia="Times New Roman" w:hAnsi="Verdana" w:cstheme="minorHAnsi"/>
          <w:sz w:val="18"/>
          <w:szCs w:val="18"/>
          <w:lang w:eastAsia="pl-PL"/>
        </w:rPr>
        <w:t xml:space="preserve"> </w:t>
      </w:r>
      <w:r w:rsidRPr="00095E8F">
        <w:rPr>
          <w:rFonts w:ascii="Verdana" w:eastAsia="Times New Roman" w:hAnsi="Verdana" w:cstheme="minorHAnsi"/>
          <w:sz w:val="18"/>
          <w:szCs w:val="18"/>
          <w:lang w:eastAsia="pl-PL"/>
        </w:rPr>
        <w:t xml:space="preserve">w terminie do dnia </w:t>
      </w:r>
      <w:r w:rsidR="00811492">
        <w:rPr>
          <w:rFonts w:ascii="Verdana" w:eastAsia="Times New Roman" w:hAnsi="Verdana" w:cstheme="minorHAnsi"/>
          <w:b/>
          <w:bCs/>
          <w:sz w:val="18"/>
          <w:szCs w:val="18"/>
          <w:lang w:eastAsia="pl-PL"/>
        </w:rPr>
        <w:t>26 stycznia 2024 r.</w:t>
      </w:r>
    </w:p>
    <w:p w14:paraId="4341EC0B" w14:textId="7822AC77" w:rsidR="00504D02" w:rsidRDefault="00B80281" w:rsidP="00ED358D">
      <w:pPr>
        <w:pStyle w:val="Akapitzlist"/>
        <w:numPr>
          <w:ilvl w:val="2"/>
          <w:numId w:val="4"/>
        </w:numPr>
        <w:spacing w:after="80" w:line="240" w:lineRule="auto"/>
        <w:ind w:left="567" w:hanging="425"/>
        <w:contextualSpacing w:val="0"/>
        <w:jc w:val="both"/>
        <w:rPr>
          <w:rFonts w:ascii="Verdana" w:eastAsia="Times New Roman" w:hAnsi="Verdana" w:cstheme="minorHAnsi"/>
          <w:sz w:val="18"/>
          <w:szCs w:val="18"/>
          <w:lang w:eastAsia="pl-PL"/>
        </w:rPr>
      </w:pPr>
      <w:r>
        <w:rPr>
          <w:rFonts w:ascii="Verdana" w:eastAsia="Times New Roman" w:hAnsi="Verdana" w:cstheme="minorHAnsi"/>
          <w:sz w:val="18"/>
          <w:szCs w:val="18"/>
          <w:lang w:eastAsia="pl-PL"/>
        </w:rPr>
        <w:t>Oferty złożone po terminie</w:t>
      </w:r>
      <w:r w:rsidR="003D32B7">
        <w:rPr>
          <w:rFonts w:ascii="Verdana" w:eastAsia="Times New Roman" w:hAnsi="Verdana" w:cstheme="minorHAnsi"/>
          <w:sz w:val="18"/>
          <w:szCs w:val="18"/>
          <w:lang w:eastAsia="pl-PL"/>
        </w:rPr>
        <w:t>, oferty niezgodne z treścią zapytania ofertowego oraz oferty wykonawców wykluczonych z postępowania</w:t>
      </w:r>
      <w:r>
        <w:rPr>
          <w:rFonts w:ascii="Verdana" w:eastAsia="Times New Roman" w:hAnsi="Verdana" w:cstheme="minorHAnsi"/>
          <w:sz w:val="18"/>
          <w:szCs w:val="18"/>
          <w:lang w:eastAsia="pl-PL"/>
        </w:rPr>
        <w:t xml:space="preserve"> nie będą brane pod uwagę podczas badania i oceny ofert – zostaną odrzuc</w:t>
      </w:r>
      <w:r w:rsidR="003D32B7">
        <w:rPr>
          <w:rFonts w:ascii="Verdana" w:eastAsia="Times New Roman" w:hAnsi="Verdana" w:cstheme="minorHAnsi"/>
          <w:sz w:val="18"/>
          <w:szCs w:val="18"/>
          <w:lang w:eastAsia="pl-PL"/>
        </w:rPr>
        <w:t>one</w:t>
      </w:r>
      <w:r>
        <w:rPr>
          <w:rFonts w:ascii="Verdana" w:eastAsia="Times New Roman" w:hAnsi="Verdana" w:cstheme="minorHAnsi"/>
          <w:sz w:val="18"/>
          <w:szCs w:val="18"/>
          <w:lang w:eastAsia="pl-PL"/>
        </w:rPr>
        <w:t>.</w:t>
      </w:r>
      <w:r w:rsidR="004754F5">
        <w:rPr>
          <w:rFonts w:ascii="Verdana" w:eastAsia="Times New Roman" w:hAnsi="Verdana" w:cstheme="minorHAnsi"/>
          <w:sz w:val="18"/>
          <w:szCs w:val="18"/>
          <w:lang w:eastAsia="pl-PL"/>
        </w:rPr>
        <w:t xml:space="preserve"> Oferty, które nie będą zawierać wszystkich wymaganych elementów – zostaną odrzucone jako niezgodne z treścią zapytania ofertowego.</w:t>
      </w:r>
      <w:r w:rsidR="003D32B7">
        <w:rPr>
          <w:rFonts w:ascii="Verdana" w:eastAsia="Times New Roman" w:hAnsi="Verdana" w:cstheme="minorHAnsi"/>
          <w:sz w:val="18"/>
          <w:szCs w:val="18"/>
          <w:lang w:eastAsia="pl-PL"/>
        </w:rPr>
        <w:t xml:space="preserve"> Oferty, których wartość zostanie uznana za rażąco niską </w:t>
      </w:r>
      <w:r w:rsidR="00306DDE">
        <w:rPr>
          <w:rFonts w:ascii="Verdana" w:eastAsia="Times New Roman" w:hAnsi="Verdana" w:cstheme="minorHAnsi"/>
          <w:sz w:val="18"/>
          <w:szCs w:val="18"/>
          <w:lang w:eastAsia="pl-PL"/>
        </w:rPr>
        <w:t xml:space="preserve">lub co do których ceny lub kosztu nie zostały udzielone wyjaśnienia lub udzielone wyjaśnienia wraz z dowodami nie uzasadniają ceny - </w:t>
      </w:r>
      <w:r w:rsidR="003D32B7">
        <w:rPr>
          <w:rFonts w:ascii="Verdana" w:eastAsia="Times New Roman" w:hAnsi="Verdana" w:cstheme="minorHAnsi"/>
          <w:sz w:val="18"/>
          <w:szCs w:val="18"/>
          <w:lang w:eastAsia="pl-PL"/>
        </w:rPr>
        <w:t>zostaną odrzucone.</w:t>
      </w:r>
    </w:p>
    <w:p w14:paraId="034E9A19" w14:textId="77777777" w:rsidR="00504D02" w:rsidRPr="00EF3AC9" w:rsidRDefault="0032754C" w:rsidP="00ED358D">
      <w:pPr>
        <w:pStyle w:val="Akapitzlist"/>
        <w:numPr>
          <w:ilvl w:val="2"/>
          <w:numId w:val="4"/>
        </w:numPr>
        <w:spacing w:after="80" w:line="240" w:lineRule="auto"/>
        <w:ind w:left="567" w:hanging="425"/>
        <w:contextualSpacing w:val="0"/>
        <w:jc w:val="both"/>
        <w:rPr>
          <w:rFonts w:ascii="Verdana" w:eastAsia="Times New Roman" w:hAnsi="Verdana" w:cstheme="minorHAnsi"/>
          <w:sz w:val="18"/>
          <w:szCs w:val="18"/>
          <w:lang w:eastAsia="pl-PL"/>
        </w:rPr>
      </w:pPr>
      <w:r w:rsidRPr="00504D02">
        <w:rPr>
          <w:rFonts w:ascii="Verdana" w:hAnsi="Verdana"/>
          <w:sz w:val="18"/>
          <w:szCs w:val="18"/>
        </w:rPr>
        <w:t xml:space="preserve">Wykonawca może dokonać zmian w </w:t>
      </w:r>
      <w:r w:rsidR="00504D02">
        <w:rPr>
          <w:rFonts w:ascii="Verdana" w:hAnsi="Verdana"/>
          <w:sz w:val="18"/>
          <w:szCs w:val="18"/>
        </w:rPr>
        <w:t>złożonej</w:t>
      </w:r>
      <w:r w:rsidRPr="00504D02">
        <w:rPr>
          <w:rFonts w:ascii="Verdana" w:hAnsi="Verdana"/>
          <w:sz w:val="18"/>
          <w:szCs w:val="18"/>
        </w:rPr>
        <w:t xml:space="preserve"> ofercie przed upływem wyznaczonego terminu składania ofert. </w:t>
      </w:r>
    </w:p>
    <w:p w14:paraId="37696B48" w14:textId="4652C4A9" w:rsidR="00EF3AC9" w:rsidRPr="00EF3AC9" w:rsidRDefault="00EF3AC9" w:rsidP="00ED358D">
      <w:pPr>
        <w:pStyle w:val="Akapitzlist"/>
        <w:numPr>
          <w:ilvl w:val="2"/>
          <w:numId w:val="4"/>
        </w:numPr>
        <w:spacing w:after="80" w:line="240" w:lineRule="auto"/>
        <w:ind w:left="567" w:hanging="425"/>
        <w:contextualSpacing w:val="0"/>
        <w:jc w:val="both"/>
        <w:rPr>
          <w:rFonts w:ascii="Verdana" w:eastAsia="Times New Roman" w:hAnsi="Verdana" w:cstheme="minorHAnsi"/>
          <w:sz w:val="18"/>
          <w:szCs w:val="18"/>
          <w:lang w:eastAsia="pl-PL"/>
        </w:rPr>
      </w:pPr>
      <w:r>
        <w:rPr>
          <w:rFonts w:ascii="Verdana" w:hAnsi="Verdana"/>
          <w:sz w:val="18"/>
          <w:szCs w:val="18"/>
        </w:rPr>
        <w:t xml:space="preserve">Instrukcje dot składania ofert, zakładania konta znajdują się w Bazie konkurencyjności: </w:t>
      </w:r>
      <w:hyperlink r:id="rId20" w:history="1">
        <w:r w:rsidRPr="002A191D">
          <w:rPr>
            <w:rStyle w:val="Hipercze"/>
            <w:rFonts w:ascii="Verdana" w:hAnsi="Verdana"/>
            <w:sz w:val="18"/>
            <w:szCs w:val="18"/>
          </w:rPr>
          <w:t>https://bazakonkurencyjnosci.funduszeeuropejskie.gov.pl/regulamin</w:t>
        </w:r>
      </w:hyperlink>
    </w:p>
    <w:p w14:paraId="3E6BE4B2" w14:textId="71408EA6" w:rsidR="00504D02" w:rsidRPr="00504D02" w:rsidRDefault="0032754C" w:rsidP="00ED358D">
      <w:pPr>
        <w:pStyle w:val="Akapitzlist"/>
        <w:numPr>
          <w:ilvl w:val="2"/>
          <w:numId w:val="4"/>
        </w:numPr>
        <w:spacing w:after="80" w:line="240" w:lineRule="auto"/>
        <w:ind w:left="567" w:hanging="425"/>
        <w:contextualSpacing w:val="0"/>
        <w:jc w:val="both"/>
        <w:rPr>
          <w:rFonts w:ascii="Verdana" w:eastAsia="Times New Roman" w:hAnsi="Verdana" w:cstheme="minorHAnsi"/>
          <w:sz w:val="18"/>
          <w:szCs w:val="18"/>
          <w:lang w:eastAsia="pl-PL"/>
        </w:rPr>
      </w:pPr>
      <w:r w:rsidRPr="00504D02">
        <w:rPr>
          <w:rFonts w:ascii="Verdana" w:hAnsi="Verdana"/>
          <w:sz w:val="18"/>
          <w:szCs w:val="18"/>
        </w:rPr>
        <w:t xml:space="preserve">Zamawiający może zażądać </w:t>
      </w:r>
      <w:r w:rsidR="00504D02">
        <w:rPr>
          <w:rFonts w:ascii="Verdana" w:hAnsi="Verdana"/>
          <w:sz w:val="18"/>
          <w:szCs w:val="18"/>
        </w:rPr>
        <w:t xml:space="preserve">od Wykonawcy złożenia </w:t>
      </w:r>
      <w:r w:rsidRPr="00504D02">
        <w:rPr>
          <w:rFonts w:ascii="Verdana" w:hAnsi="Verdana"/>
          <w:sz w:val="18"/>
          <w:szCs w:val="18"/>
        </w:rPr>
        <w:t xml:space="preserve">wyjaśnień poszczególnych opisów lub uzupełnienia braków </w:t>
      </w:r>
      <w:r w:rsidR="00504D02">
        <w:rPr>
          <w:rFonts w:ascii="Verdana" w:hAnsi="Verdana"/>
          <w:sz w:val="18"/>
          <w:szCs w:val="18"/>
        </w:rPr>
        <w:t>w złożonej ofercie</w:t>
      </w:r>
      <w:r w:rsidR="00EF3AC9">
        <w:rPr>
          <w:rFonts w:ascii="Verdana" w:hAnsi="Verdana"/>
          <w:sz w:val="18"/>
          <w:szCs w:val="18"/>
        </w:rPr>
        <w:t>, ale wyłącznie takich, które zostały określone w sekcji zapytania ofertowego dot warunków udziału w postępowaniu lb takich, które po uzupełnienie nie spowodują zmiany treści złożonej oferty</w:t>
      </w:r>
      <w:r w:rsidRPr="00504D02">
        <w:rPr>
          <w:rFonts w:ascii="Verdana" w:hAnsi="Verdana"/>
          <w:sz w:val="18"/>
          <w:szCs w:val="18"/>
        </w:rPr>
        <w:t>.</w:t>
      </w:r>
      <w:r w:rsidR="00EF3AC9">
        <w:rPr>
          <w:rFonts w:ascii="Verdana" w:hAnsi="Verdana"/>
          <w:sz w:val="18"/>
          <w:szCs w:val="18"/>
        </w:rPr>
        <w:t xml:space="preserve"> W przypadku braku zapisów kluczowych w ofercie, których nie można uzupełnić, bowiem zmienią treść oferty już po złożeniu, oferta zostanie odrzucona bez wezwania do uzupełnienia.</w:t>
      </w:r>
    </w:p>
    <w:p w14:paraId="1FECC66C" w14:textId="50FB0617" w:rsidR="00504D02" w:rsidRPr="00504D02" w:rsidRDefault="0032754C" w:rsidP="00ED358D">
      <w:pPr>
        <w:pStyle w:val="Akapitzlist"/>
        <w:numPr>
          <w:ilvl w:val="2"/>
          <w:numId w:val="4"/>
        </w:numPr>
        <w:spacing w:after="80" w:line="240" w:lineRule="auto"/>
        <w:ind w:left="567" w:hanging="425"/>
        <w:contextualSpacing w:val="0"/>
        <w:jc w:val="both"/>
        <w:rPr>
          <w:rFonts w:ascii="Verdana" w:eastAsia="Times New Roman" w:hAnsi="Verdana" w:cstheme="minorHAnsi"/>
          <w:sz w:val="18"/>
          <w:szCs w:val="18"/>
          <w:lang w:eastAsia="pl-PL"/>
        </w:rPr>
      </w:pPr>
      <w:r w:rsidRPr="00504D02">
        <w:rPr>
          <w:rFonts w:ascii="Verdana" w:hAnsi="Verdana"/>
          <w:sz w:val="18"/>
          <w:szCs w:val="18"/>
        </w:rPr>
        <w:t xml:space="preserve">Oferty mogą być składane </w:t>
      </w:r>
      <w:r w:rsidR="00A55BB9">
        <w:rPr>
          <w:rFonts w:ascii="Verdana" w:hAnsi="Verdana"/>
          <w:sz w:val="18"/>
          <w:szCs w:val="18"/>
        </w:rPr>
        <w:t xml:space="preserve">wyłącznie </w:t>
      </w:r>
      <w:r w:rsidRPr="00504D02">
        <w:rPr>
          <w:rFonts w:ascii="Verdana" w:hAnsi="Verdana"/>
          <w:sz w:val="18"/>
          <w:szCs w:val="18"/>
        </w:rPr>
        <w:t>w języku polski</w:t>
      </w:r>
      <w:r w:rsidR="00A55BB9">
        <w:rPr>
          <w:rFonts w:ascii="Verdana" w:hAnsi="Verdana"/>
          <w:sz w:val="18"/>
          <w:szCs w:val="18"/>
        </w:rPr>
        <w:t>m</w:t>
      </w:r>
      <w:r w:rsidRPr="00504D02">
        <w:rPr>
          <w:rFonts w:ascii="Verdana" w:hAnsi="Verdana"/>
          <w:sz w:val="18"/>
          <w:szCs w:val="18"/>
        </w:rPr>
        <w:t>.</w:t>
      </w:r>
    </w:p>
    <w:p w14:paraId="17093067" w14:textId="77777777" w:rsidR="00D5526A" w:rsidRPr="00504D02" w:rsidRDefault="00D5526A" w:rsidP="00A55BB9">
      <w:pPr>
        <w:pStyle w:val="Akapitzlist"/>
        <w:spacing w:after="80" w:line="240" w:lineRule="auto"/>
        <w:ind w:left="567"/>
        <w:contextualSpacing w:val="0"/>
        <w:jc w:val="both"/>
        <w:rPr>
          <w:rFonts w:ascii="Verdana" w:eastAsia="Times New Roman" w:hAnsi="Verdana" w:cstheme="minorHAnsi"/>
          <w:sz w:val="18"/>
          <w:szCs w:val="18"/>
          <w:highlight w:val="yellow"/>
          <w:lang w:eastAsia="pl-PL"/>
        </w:rPr>
      </w:pPr>
    </w:p>
    <w:p w14:paraId="0D02FCD6" w14:textId="3F53E8D7" w:rsidR="00504D02" w:rsidRPr="00306DDE" w:rsidRDefault="00504D02" w:rsidP="00306DDE">
      <w:pPr>
        <w:pStyle w:val="Nagwek1"/>
        <w:numPr>
          <w:ilvl w:val="0"/>
          <w:numId w:val="46"/>
        </w:numPr>
        <w:ind w:left="284"/>
        <w:rPr>
          <w:rFonts w:ascii="Verdana" w:hAnsi="Verdana"/>
          <w:sz w:val="28"/>
          <w:szCs w:val="28"/>
        </w:rPr>
      </w:pPr>
      <w:r w:rsidRPr="00306DDE">
        <w:rPr>
          <w:rFonts w:ascii="Verdana" w:hAnsi="Verdana"/>
          <w:sz w:val="28"/>
          <w:szCs w:val="28"/>
        </w:rPr>
        <w:lastRenderedPageBreak/>
        <w:t>INFORMACJE DODATKOWE:</w:t>
      </w:r>
    </w:p>
    <w:p w14:paraId="46AA4993" w14:textId="07F39676" w:rsidR="00504D02" w:rsidRPr="00504D02" w:rsidRDefault="00504D02" w:rsidP="00ED358D">
      <w:pPr>
        <w:numPr>
          <w:ilvl w:val="0"/>
          <w:numId w:val="8"/>
        </w:numPr>
        <w:tabs>
          <w:tab w:val="left" w:pos="567"/>
        </w:tabs>
        <w:suppressAutoHyphens/>
        <w:autoSpaceDN w:val="0"/>
        <w:spacing w:after="80" w:line="240" w:lineRule="auto"/>
        <w:ind w:left="567" w:hanging="283"/>
        <w:jc w:val="both"/>
        <w:textAlignment w:val="baseline"/>
        <w:rPr>
          <w:rFonts w:ascii="Verdana" w:eastAsia="Times New Roman" w:hAnsi="Verdana" w:cs="Calibri"/>
          <w:sz w:val="18"/>
          <w:szCs w:val="18"/>
          <w:lang w:eastAsia="pl-PL"/>
        </w:rPr>
      </w:pPr>
      <w:r w:rsidRPr="00504D02">
        <w:rPr>
          <w:rFonts w:ascii="Verdana" w:eastAsia="Times New Roman" w:hAnsi="Verdana" w:cs="Calibri"/>
          <w:sz w:val="18"/>
          <w:szCs w:val="18"/>
          <w:lang w:eastAsia="pl-PL"/>
        </w:rPr>
        <w:t>Zamawiający dopuszcza możliwość unieważnienia niniejszego postępowania - zapytania ofertowego bez podania przyczyny</w:t>
      </w:r>
      <w:r w:rsidR="00306DDE">
        <w:rPr>
          <w:rFonts w:ascii="Verdana" w:eastAsia="Times New Roman" w:hAnsi="Verdana" w:cs="Calibri"/>
          <w:sz w:val="18"/>
          <w:szCs w:val="18"/>
          <w:lang w:eastAsia="pl-PL"/>
        </w:rPr>
        <w:t xml:space="preserve"> w każdym czasie</w:t>
      </w:r>
      <w:r w:rsidRPr="00504D02">
        <w:rPr>
          <w:rFonts w:ascii="Verdana" w:eastAsia="Times New Roman" w:hAnsi="Verdana" w:cs="Calibri"/>
          <w:sz w:val="18"/>
          <w:szCs w:val="18"/>
          <w:lang w:eastAsia="pl-PL"/>
        </w:rPr>
        <w:t xml:space="preserve">. </w:t>
      </w:r>
    </w:p>
    <w:p w14:paraId="503E78FF" w14:textId="77777777" w:rsidR="00504D02" w:rsidRPr="00504D02" w:rsidRDefault="00504D02" w:rsidP="00ED358D">
      <w:pPr>
        <w:numPr>
          <w:ilvl w:val="0"/>
          <w:numId w:val="8"/>
        </w:numPr>
        <w:tabs>
          <w:tab w:val="left" w:pos="567"/>
        </w:tabs>
        <w:suppressAutoHyphens/>
        <w:autoSpaceDN w:val="0"/>
        <w:spacing w:after="80" w:line="240" w:lineRule="auto"/>
        <w:ind w:left="567" w:right="-97" w:hanging="283"/>
        <w:jc w:val="both"/>
        <w:textAlignment w:val="baseline"/>
        <w:rPr>
          <w:rFonts w:ascii="Verdana" w:eastAsia="SimSun" w:hAnsi="Verdana" w:cs="Calibri"/>
          <w:kern w:val="3"/>
          <w:sz w:val="18"/>
          <w:szCs w:val="18"/>
          <w:lang w:eastAsia="pl-PL"/>
        </w:rPr>
      </w:pPr>
      <w:r w:rsidRPr="00504D02">
        <w:rPr>
          <w:rFonts w:ascii="Verdana" w:eastAsia="SimSun" w:hAnsi="Verdana" w:cs="Calibri"/>
          <w:kern w:val="3"/>
          <w:sz w:val="18"/>
          <w:szCs w:val="18"/>
          <w:lang w:eastAsia="pl-PL"/>
        </w:rPr>
        <w:t xml:space="preserve">Zamawiający </w:t>
      </w:r>
      <w:r w:rsidRPr="00504D02">
        <w:rPr>
          <w:rFonts w:ascii="Verdana" w:eastAsia="SimSun" w:hAnsi="Verdana" w:cs="Calibri"/>
          <w:kern w:val="3"/>
          <w:sz w:val="18"/>
          <w:szCs w:val="18"/>
          <w:u w:val="single"/>
          <w:lang w:eastAsia="pl-PL"/>
        </w:rPr>
        <w:t>nie dopuszcza</w:t>
      </w:r>
      <w:r w:rsidRPr="00504D02">
        <w:rPr>
          <w:rFonts w:ascii="Verdana" w:eastAsia="SimSun" w:hAnsi="Verdana" w:cs="Calibri"/>
          <w:kern w:val="3"/>
          <w:sz w:val="18"/>
          <w:szCs w:val="18"/>
          <w:lang w:eastAsia="pl-PL"/>
        </w:rPr>
        <w:t xml:space="preserve"> składania ofert częściowych</w:t>
      </w:r>
    </w:p>
    <w:p w14:paraId="07B49D04" w14:textId="77777777" w:rsidR="00504D02" w:rsidRPr="00504D02" w:rsidRDefault="00504D02" w:rsidP="00ED358D">
      <w:pPr>
        <w:numPr>
          <w:ilvl w:val="0"/>
          <w:numId w:val="8"/>
        </w:numPr>
        <w:tabs>
          <w:tab w:val="left" w:pos="567"/>
        </w:tabs>
        <w:suppressAutoHyphens/>
        <w:autoSpaceDN w:val="0"/>
        <w:spacing w:after="80" w:line="240" w:lineRule="auto"/>
        <w:ind w:left="567" w:right="-97" w:hanging="283"/>
        <w:jc w:val="both"/>
        <w:textAlignment w:val="baseline"/>
        <w:rPr>
          <w:rFonts w:ascii="Verdana" w:eastAsia="SimSun" w:hAnsi="Verdana" w:cs="Calibri"/>
          <w:kern w:val="3"/>
          <w:sz w:val="18"/>
          <w:szCs w:val="18"/>
        </w:rPr>
      </w:pPr>
      <w:r w:rsidRPr="00504D02">
        <w:rPr>
          <w:rFonts w:ascii="Verdana" w:eastAsia="SimSun" w:hAnsi="Verdana" w:cs="Calibri"/>
          <w:kern w:val="3"/>
          <w:sz w:val="18"/>
          <w:szCs w:val="18"/>
        </w:rPr>
        <w:t xml:space="preserve">Zamawiający </w:t>
      </w:r>
      <w:r w:rsidRPr="00504D02">
        <w:rPr>
          <w:rFonts w:ascii="Verdana" w:eastAsia="SimSun" w:hAnsi="Verdana" w:cs="Calibri"/>
          <w:kern w:val="3"/>
          <w:sz w:val="18"/>
          <w:szCs w:val="18"/>
          <w:u w:val="single"/>
        </w:rPr>
        <w:t>nie dopuszcza</w:t>
      </w:r>
      <w:r w:rsidRPr="00504D02">
        <w:rPr>
          <w:rFonts w:ascii="Verdana" w:eastAsia="SimSun" w:hAnsi="Verdana" w:cs="Calibri"/>
          <w:kern w:val="3"/>
          <w:sz w:val="18"/>
          <w:szCs w:val="18"/>
        </w:rPr>
        <w:t xml:space="preserve"> składania ofert wariantowych.</w:t>
      </w:r>
    </w:p>
    <w:p w14:paraId="36F855C8" w14:textId="77777777" w:rsidR="00504D02" w:rsidRPr="00504D02" w:rsidRDefault="00504D02" w:rsidP="00ED358D">
      <w:pPr>
        <w:numPr>
          <w:ilvl w:val="0"/>
          <w:numId w:val="8"/>
        </w:numPr>
        <w:tabs>
          <w:tab w:val="left" w:pos="567"/>
        </w:tabs>
        <w:suppressAutoHyphens/>
        <w:autoSpaceDN w:val="0"/>
        <w:spacing w:after="80" w:line="240" w:lineRule="auto"/>
        <w:ind w:left="567" w:right="-112" w:hanging="283"/>
        <w:jc w:val="both"/>
        <w:textAlignment w:val="baseline"/>
        <w:rPr>
          <w:rFonts w:ascii="Verdana" w:eastAsia="SimSun" w:hAnsi="Verdana" w:cs="Calibri"/>
          <w:kern w:val="3"/>
          <w:sz w:val="18"/>
          <w:szCs w:val="18"/>
        </w:rPr>
      </w:pPr>
      <w:r w:rsidRPr="00504D02">
        <w:rPr>
          <w:rFonts w:ascii="Verdana" w:eastAsia="SimSun" w:hAnsi="Verdana" w:cs="Calibri"/>
          <w:kern w:val="3"/>
          <w:sz w:val="18"/>
          <w:szCs w:val="18"/>
        </w:rPr>
        <w:t>Wykonawca ponosi wszelkie koszty związane z przygotowaniem i złożeniem oferty.</w:t>
      </w:r>
    </w:p>
    <w:p w14:paraId="5D9B3CE1" w14:textId="098F0986" w:rsidR="00504D02" w:rsidRDefault="00504D02" w:rsidP="00ED358D">
      <w:pPr>
        <w:numPr>
          <w:ilvl w:val="0"/>
          <w:numId w:val="8"/>
        </w:numPr>
        <w:tabs>
          <w:tab w:val="left" w:pos="567"/>
        </w:tabs>
        <w:suppressAutoHyphens/>
        <w:autoSpaceDN w:val="0"/>
        <w:spacing w:after="80" w:line="240" w:lineRule="auto"/>
        <w:ind w:left="567" w:right="-112" w:hanging="283"/>
        <w:jc w:val="both"/>
        <w:textAlignment w:val="baseline"/>
        <w:rPr>
          <w:rFonts w:ascii="Verdana" w:eastAsia="SimSun" w:hAnsi="Verdana" w:cs="Calibri"/>
          <w:kern w:val="3"/>
          <w:sz w:val="18"/>
          <w:szCs w:val="18"/>
        </w:rPr>
      </w:pPr>
      <w:r w:rsidRPr="00504D02">
        <w:rPr>
          <w:rFonts w:ascii="Verdana" w:eastAsia="SimSun" w:hAnsi="Verdana" w:cs="Calibri"/>
          <w:kern w:val="3"/>
          <w:sz w:val="18"/>
          <w:szCs w:val="18"/>
        </w:rPr>
        <w:t xml:space="preserve">Okres związania ofertą wynosi </w:t>
      </w:r>
      <w:r w:rsidR="003A18CB">
        <w:rPr>
          <w:rFonts w:ascii="Verdana" w:eastAsia="SimSun" w:hAnsi="Verdana" w:cs="Calibri"/>
          <w:kern w:val="3"/>
          <w:sz w:val="18"/>
          <w:szCs w:val="18"/>
        </w:rPr>
        <w:t>6</w:t>
      </w:r>
      <w:r w:rsidRPr="00504D02">
        <w:rPr>
          <w:rFonts w:ascii="Verdana" w:eastAsia="SimSun" w:hAnsi="Verdana" w:cs="Calibri"/>
          <w:kern w:val="3"/>
          <w:sz w:val="18"/>
          <w:szCs w:val="18"/>
        </w:rPr>
        <w:t>0 dni (termin liczony od daty, w której upływa termin składania ofert).</w:t>
      </w:r>
    </w:p>
    <w:p w14:paraId="272021A8" w14:textId="370507CC" w:rsidR="00AD03F4" w:rsidRDefault="00AD03F4" w:rsidP="00ED358D">
      <w:pPr>
        <w:numPr>
          <w:ilvl w:val="0"/>
          <w:numId w:val="8"/>
        </w:numPr>
        <w:tabs>
          <w:tab w:val="left" w:pos="567"/>
        </w:tabs>
        <w:suppressAutoHyphens/>
        <w:autoSpaceDN w:val="0"/>
        <w:spacing w:after="80" w:line="240" w:lineRule="auto"/>
        <w:ind w:left="567" w:right="-112" w:hanging="283"/>
        <w:jc w:val="both"/>
        <w:textAlignment w:val="baseline"/>
        <w:rPr>
          <w:rFonts w:ascii="Verdana" w:eastAsia="SimSun" w:hAnsi="Verdana" w:cs="Calibri"/>
          <w:kern w:val="3"/>
          <w:sz w:val="18"/>
          <w:szCs w:val="18"/>
        </w:rPr>
      </w:pPr>
      <w:r>
        <w:rPr>
          <w:rFonts w:ascii="Verdana" w:eastAsia="SimSun" w:hAnsi="Verdana" w:cs="Calibri"/>
          <w:kern w:val="3"/>
          <w:sz w:val="18"/>
          <w:szCs w:val="18"/>
        </w:rPr>
        <w:t xml:space="preserve">Wykonawcy mogą zadawać pytania </w:t>
      </w:r>
      <w:r w:rsidRPr="00306DDE">
        <w:rPr>
          <w:rFonts w:ascii="Verdana" w:eastAsia="SimSun" w:hAnsi="Verdana" w:cs="Calibri"/>
          <w:b/>
          <w:bCs/>
          <w:kern w:val="3"/>
          <w:sz w:val="18"/>
          <w:szCs w:val="18"/>
        </w:rPr>
        <w:t>WYŁĄCZNIE</w:t>
      </w:r>
      <w:r>
        <w:rPr>
          <w:rFonts w:ascii="Verdana" w:eastAsia="SimSun" w:hAnsi="Verdana" w:cs="Calibri"/>
          <w:kern w:val="3"/>
          <w:sz w:val="18"/>
          <w:szCs w:val="18"/>
        </w:rPr>
        <w:t xml:space="preserve"> przez Bazę konkurencyjności</w:t>
      </w:r>
      <w:r w:rsidR="00255AED">
        <w:rPr>
          <w:rFonts w:ascii="Verdana" w:eastAsia="SimSun" w:hAnsi="Verdana" w:cs="Calibri"/>
          <w:kern w:val="3"/>
          <w:sz w:val="18"/>
          <w:szCs w:val="18"/>
        </w:rPr>
        <w:t xml:space="preserve">. Odpowiedzi będą udzielane przez Zamawiającego także w Bazie konkurencyjności. W przypadku wpływu zapytania na mniej niż </w:t>
      </w:r>
      <w:r w:rsidR="0024776C">
        <w:rPr>
          <w:rFonts w:ascii="Verdana" w:eastAsia="SimSun" w:hAnsi="Verdana" w:cs="Calibri"/>
          <w:kern w:val="3"/>
          <w:sz w:val="18"/>
          <w:szCs w:val="18"/>
        </w:rPr>
        <w:t>5</w:t>
      </w:r>
      <w:r w:rsidR="00255AED">
        <w:rPr>
          <w:rFonts w:ascii="Verdana" w:eastAsia="SimSun" w:hAnsi="Verdana" w:cs="Calibri"/>
          <w:kern w:val="3"/>
          <w:sz w:val="18"/>
          <w:szCs w:val="18"/>
        </w:rPr>
        <w:t xml:space="preserve"> dni przed terminem składania ofert</w:t>
      </w:r>
      <w:r w:rsidR="00E45E65">
        <w:rPr>
          <w:rFonts w:ascii="Verdana" w:eastAsia="SimSun" w:hAnsi="Verdana" w:cs="Calibri"/>
          <w:kern w:val="3"/>
          <w:sz w:val="18"/>
          <w:szCs w:val="18"/>
        </w:rPr>
        <w:t>, zostanie pozostawione bez odpowiedzi. Wszelkiego rodzaju sugestie czy pisma dotyczące zmiany opisu przedmiotu zamówienia zostaną pozostawione bez rozpatrzenia, bowiem nie będą stanowić pytań dot</w:t>
      </w:r>
      <w:r w:rsidR="004A2F5F">
        <w:rPr>
          <w:rFonts w:ascii="Verdana" w:eastAsia="SimSun" w:hAnsi="Verdana" w:cs="Calibri"/>
          <w:kern w:val="3"/>
          <w:sz w:val="18"/>
          <w:szCs w:val="18"/>
        </w:rPr>
        <w:t>.</w:t>
      </w:r>
      <w:r w:rsidR="00E45E65">
        <w:rPr>
          <w:rFonts w:ascii="Verdana" w:eastAsia="SimSun" w:hAnsi="Verdana" w:cs="Calibri"/>
          <w:kern w:val="3"/>
          <w:sz w:val="18"/>
          <w:szCs w:val="18"/>
        </w:rPr>
        <w:t xml:space="preserve"> wyjaśnienia treści zapytania ofertowego.</w:t>
      </w:r>
    </w:p>
    <w:p w14:paraId="76D95430" w14:textId="14D6EC91" w:rsidR="00306DDE" w:rsidRDefault="00306DDE" w:rsidP="00ED358D">
      <w:pPr>
        <w:numPr>
          <w:ilvl w:val="0"/>
          <w:numId w:val="8"/>
        </w:numPr>
        <w:tabs>
          <w:tab w:val="left" w:pos="567"/>
        </w:tabs>
        <w:suppressAutoHyphens/>
        <w:autoSpaceDN w:val="0"/>
        <w:spacing w:after="80" w:line="240" w:lineRule="auto"/>
        <w:ind w:left="567" w:right="-112" w:hanging="283"/>
        <w:jc w:val="both"/>
        <w:textAlignment w:val="baseline"/>
        <w:rPr>
          <w:rFonts w:ascii="Verdana" w:eastAsia="SimSun" w:hAnsi="Verdana" w:cs="Calibri"/>
          <w:kern w:val="3"/>
          <w:sz w:val="18"/>
          <w:szCs w:val="18"/>
        </w:rPr>
      </w:pPr>
      <w:r>
        <w:rPr>
          <w:rFonts w:ascii="Verdana" w:eastAsia="SimSun" w:hAnsi="Verdana" w:cs="Calibri"/>
          <w:kern w:val="3"/>
          <w:sz w:val="18"/>
          <w:szCs w:val="18"/>
        </w:rPr>
        <w:t xml:space="preserve">Wykonawcy mogą składać oferty </w:t>
      </w:r>
      <w:r w:rsidRPr="00306DDE">
        <w:rPr>
          <w:rFonts w:ascii="Verdana" w:eastAsia="SimSun" w:hAnsi="Verdana" w:cs="Calibri"/>
          <w:b/>
          <w:bCs/>
          <w:kern w:val="3"/>
          <w:sz w:val="18"/>
          <w:szCs w:val="18"/>
        </w:rPr>
        <w:t>WYŁĄCZNIE</w:t>
      </w:r>
      <w:r>
        <w:rPr>
          <w:rFonts w:ascii="Verdana" w:eastAsia="SimSun" w:hAnsi="Verdana" w:cs="Calibri"/>
          <w:kern w:val="3"/>
          <w:sz w:val="18"/>
          <w:szCs w:val="18"/>
        </w:rPr>
        <w:t xml:space="preserve">  poprzez Bazę konkurencyjności. Złożenie oferty w inny sposób nie będzie wiążące i nie zostanie uznane za skuteczne złożenie oferty.</w:t>
      </w:r>
    </w:p>
    <w:p w14:paraId="3DF2D05C" w14:textId="77777777" w:rsidR="00AB4B2C" w:rsidRDefault="00AB4B2C" w:rsidP="003A18CB">
      <w:pPr>
        <w:tabs>
          <w:tab w:val="left" w:pos="567"/>
        </w:tabs>
        <w:suppressAutoHyphens/>
        <w:autoSpaceDN w:val="0"/>
        <w:spacing w:after="80" w:line="240" w:lineRule="auto"/>
        <w:ind w:left="284" w:right="-112"/>
        <w:jc w:val="both"/>
        <w:textAlignment w:val="baseline"/>
        <w:rPr>
          <w:rFonts w:ascii="Verdana" w:eastAsia="SimSun" w:hAnsi="Verdana" w:cs="Calibri"/>
          <w:kern w:val="3"/>
          <w:sz w:val="18"/>
          <w:szCs w:val="18"/>
        </w:rPr>
      </w:pPr>
    </w:p>
    <w:p w14:paraId="2B85FD5B" w14:textId="5ECAAF4A" w:rsidR="003E7D1B" w:rsidRPr="00242AC1" w:rsidRDefault="003E7D1B" w:rsidP="00242AC1">
      <w:pPr>
        <w:pStyle w:val="Nagwek1"/>
        <w:numPr>
          <w:ilvl w:val="0"/>
          <w:numId w:val="46"/>
        </w:numPr>
        <w:ind w:left="284"/>
        <w:jc w:val="both"/>
        <w:rPr>
          <w:rFonts w:ascii="Verdana" w:hAnsi="Verdana"/>
          <w:sz w:val="28"/>
          <w:szCs w:val="28"/>
        </w:rPr>
      </w:pPr>
      <w:r w:rsidRPr="00242AC1">
        <w:rPr>
          <w:rFonts w:ascii="Verdana" w:hAnsi="Verdana"/>
          <w:sz w:val="28"/>
          <w:szCs w:val="28"/>
        </w:rPr>
        <w:t>WARUNKI ZMIANY UMOWY ZAWARTEJ W WYNIKU PRZEPROWADZONEGO ZAPYTANIA OFERTOWEGO</w:t>
      </w:r>
    </w:p>
    <w:p w14:paraId="4E556539" w14:textId="19D646CC" w:rsidR="003E7D1B" w:rsidRPr="003E7D1B" w:rsidRDefault="003E7D1B" w:rsidP="00ED358D">
      <w:pPr>
        <w:numPr>
          <w:ilvl w:val="0"/>
          <w:numId w:val="9"/>
        </w:numPr>
        <w:autoSpaceDE w:val="0"/>
        <w:autoSpaceDN w:val="0"/>
        <w:adjustRightInd w:val="0"/>
        <w:spacing w:after="80" w:line="240" w:lineRule="auto"/>
        <w:ind w:left="567" w:hanging="567"/>
        <w:jc w:val="both"/>
        <w:rPr>
          <w:rFonts w:ascii="Verdana" w:eastAsia="Calibri" w:hAnsi="Verdana" w:cs="Calibri"/>
          <w:color w:val="000000"/>
          <w:sz w:val="18"/>
          <w:szCs w:val="18"/>
        </w:rPr>
      </w:pPr>
      <w:r w:rsidRPr="003E7D1B">
        <w:rPr>
          <w:rFonts w:ascii="Verdana" w:eastAsia="Calibri" w:hAnsi="Verdana" w:cs="Calibri"/>
          <w:color w:val="000000"/>
          <w:sz w:val="18"/>
          <w:szCs w:val="18"/>
        </w:rPr>
        <w:t xml:space="preserve">Wybrany Wykonawca jest zobowiązany do zawarcia umowy w terminie i miejscu </w:t>
      </w:r>
      <w:r w:rsidR="0039461C">
        <w:rPr>
          <w:rFonts w:ascii="Verdana" w:eastAsia="Calibri" w:hAnsi="Verdana" w:cs="Calibri"/>
          <w:color w:val="000000"/>
          <w:sz w:val="18"/>
          <w:szCs w:val="18"/>
        </w:rPr>
        <w:t>uzgodnionym z Zamawiającym.</w:t>
      </w:r>
    </w:p>
    <w:p w14:paraId="073CA373" w14:textId="3D382890" w:rsidR="003E7D1B" w:rsidRPr="003E7D1B" w:rsidRDefault="003E7D1B" w:rsidP="00ED358D">
      <w:pPr>
        <w:numPr>
          <w:ilvl w:val="0"/>
          <w:numId w:val="9"/>
        </w:numPr>
        <w:autoSpaceDE w:val="0"/>
        <w:autoSpaceDN w:val="0"/>
        <w:adjustRightInd w:val="0"/>
        <w:spacing w:after="80" w:line="240" w:lineRule="auto"/>
        <w:ind w:left="567" w:hanging="567"/>
        <w:jc w:val="both"/>
        <w:rPr>
          <w:rFonts w:ascii="Verdana" w:eastAsia="Calibri" w:hAnsi="Verdana" w:cs="Calibri"/>
          <w:color w:val="000000"/>
          <w:sz w:val="18"/>
          <w:szCs w:val="18"/>
        </w:rPr>
      </w:pPr>
      <w:r w:rsidRPr="003E7D1B">
        <w:rPr>
          <w:rFonts w:ascii="Verdana" w:eastAsia="Calibri" w:hAnsi="Verdana" w:cs="Calibri"/>
          <w:color w:val="000000"/>
          <w:sz w:val="18"/>
          <w:szCs w:val="18"/>
        </w:rPr>
        <w:t>Zamawiający przewiduje zmian</w:t>
      </w:r>
      <w:r w:rsidR="00A55BB9">
        <w:rPr>
          <w:rFonts w:ascii="Verdana" w:eastAsia="Calibri" w:hAnsi="Verdana" w:cs="Calibri"/>
          <w:color w:val="000000"/>
          <w:sz w:val="18"/>
          <w:szCs w:val="18"/>
        </w:rPr>
        <w:t>ę</w:t>
      </w:r>
      <w:r w:rsidRPr="003E7D1B">
        <w:rPr>
          <w:rFonts w:ascii="Verdana" w:eastAsia="Calibri" w:hAnsi="Verdana" w:cs="Calibri"/>
          <w:color w:val="000000"/>
          <w:sz w:val="18"/>
          <w:szCs w:val="18"/>
        </w:rPr>
        <w:t xml:space="preserve"> warunków umowy zawartej w wyniku przeprowadzonego zapytania ofertowego w następujących przypadkach: </w:t>
      </w:r>
    </w:p>
    <w:p w14:paraId="3C571745" w14:textId="33917015" w:rsidR="003E7D1B" w:rsidRPr="003E7D1B" w:rsidRDefault="003E7D1B" w:rsidP="00ED358D">
      <w:pPr>
        <w:numPr>
          <w:ilvl w:val="0"/>
          <w:numId w:val="14"/>
        </w:numPr>
        <w:spacing w:after="80" w:line="240" w:lineRule="auto"/>
        <w:ind w:left="993"/>
        <w:jc w:val="both"/>
        <w:rPr>
          <w:rFonts w:ascii="Verdana" w:eastAsia="Times New Roman" w:hAnsi="Verdana" w:cs="Times New Roman"/>
          <w:sz w:val="18"/>
          <w:szCs w:val="18"/>
          <w:lang w:eastAsia="pl-PL"/>
        </w:rPr>
      </w:pPr>
      <w:r w:rsidRPr="003E7D1B">
        <w:rPr>
          <w:rFonts w:ascii="Verdana" w:eastAsia="Times New Roman" w:hAnsi="Verdana" w:cs="Times New Roman"/>
          <w:sz w:val="18"/>
          <w:szCs w:val="18"/>
          <w:lang w:eastAsia="pl-PL"/>
        </w:rPr>
        <w:t xml:space="preserve">gdy nastąpi zmiana powszechnie obowiązujących przepisów prawa w zakresie mającym wpływ na realizację przedmiotu zamówienia, w tym zmiana stawek podatku VAT. W przypadku zmiany wysokości obowiązującej stawki podatku VAT w sytuacji, gdy w trakcie realizacji przedmiotu zamówienia nastąpi zmiana stawki podatku VAT dla </w:t>
      </w:r>
      <w:r>
        <w:rPr>
          <w:rFonts w:ascii="Verdana" w:eastAsia="Times New Roman" w:hAnsi="Verdana" w:cs="Times New Roman"/>
          <w:sz w:val="18"/>
          <w:szCs w:val="18"/>
          <w:lang w:eastAsia="pl-PL"/>
        </w:rPr>
        <w:t>dostaw</w:t>
      </w:r>
      <w:r w:rsidR="005300AA">
        <w:rPr>
          <w:rFonts w:ascii="Verdana" w:eastAsia="Times New Roman" w:hAnsi="Verdana" w:cs="Times New Roman"/>
          <w:sz w:val="18"/>
          <w:szCs w:val="18"/>
          <w:lang w:eastAsia="pl-PL"/>
        </w:rPr>
        <w:t>/usług</w:t>
      </w:r>
      <w:r w:rsidRPr="003E7D1B">
        <w:rPr>
          <w:rFonts w:ascii="Verdana" w:eastAsia="Times New Roman" w:hAnsi="Verdana" w:cs="Times New Roman"/>
          <w:sz w:val="18"/>
          <w:szCs w:val="18"/>
          <w:lang w:eastAsia="pl-PL"/>
        </w:rPr>
        <w:t xml:space="preserve"> objętych przedmiotem zamówienia. W takim przypadku Zamawiający dopuszcza możliwość zmiany wysokości wynagrodzenia Wykonawcy, o kwotę równą różnicy w kwocie podatku;</w:t>
      </w:r>
    </w:p>
    <w:p w14:paraId="74247726" w14:textId="36E3F83A" w:rsidR="003E7D1B" w:rsidRPr="003E7D1B" w:rsidRDefault="003E7D1B" w:rsidP="00ED358D">
      <w:pPr>
        <w:numPr>
          <w:ilvl w:val="0"/>
          <w:numId w:val="14"/>
        </w:numPr>
        <w:spacing w:after="80" w:line="240" w:lineRule="auto"/>
        <w:ind w:left="993"/>
        <w:jc w:val="both"/>
        <w:rPr>
          <w:rFonts w:ascii="Verdana" w:eastAsia="Times New Roman" w:hAnsi="Verdana" w:cs="Times New Roman"/>
          <w:sz w:val="18"/>
          <w:szCs w:val="18"/>
          <w:lang w:eastAsia="pl-PL"/>
        </w:rPr>
      </w:pPr>
      <w:r w:rsidRPr="003E7D1B">
        <w:rPr>
          <w:rFonts w:ascii="Verdana" w:eastAsia="Times New Roman" w:hAnsi="Verdana" w:cs="Times New Roman"/>
          <w:sz w:val="18"/>
          <w:szCs w:val="18"/>
          <w:lang w:eastAsia="pl-PL"/>
        </w:rPr>
        <w:t>gdy konieczność wprowadzenia zmian będzie następstwem zmian wprowadzonych w umowach pomiędzy Zamawiający</w:t>
      </w:r>
      <w:r>
        <w:rPr>
          <w:rFonts w:ascii="Verdana" w:eastAsia="Times New Roman" w:hAnsi="Verdana" w:cs="Times New Roman"/>
          <w:sz w:val="18"/>
          <w:szCs w:val="18"/>
          <w:lang w:eastAsia="pl-PL"/>
        </w:rPr>
        <w:t>m,</w:t>
      </w:r>
      <w:r w:rsidRPr="003E7D1B">
        <w:rPr>
          <w:rFonts w:ascii="Verdana" w:eastAsia="Times New Roman" w:hAnsi="Verdana" w:cs="Times New Roman"/>
          <w:sz w:val="18"/>
          <w:szCs w:val="18"/>
          <w:lang w:eastAsia="pl-PL"/>
        </w:rPr>
        <w:t xml:space="preserve"> a inną niż Wykonawca stroną, w szczególności instytucją Zarządzającą, Pośredniczącą I i II stopnia, a także innymi instytucjami, które na podstawie przepisów prawa mogą wpływać na realizację zamówienia;</w:t>
      </w:r>
    </w:p>
    <w:p w14:paraId="35FBD8C7" w14:textId="77777777" w:rsidR="003E7D1B" w:rsidRPr="003E7D1B" w:rsidRDefault="003E7D1B" w:rsidP="00ED358D">
      <w:pPr>
        <w:numPr>
          <w:ilvl w:val="0"/>
          <w:numId w:val="14"/>
        </w:numPr>
        <w:spacing w:after="80" w:line="240" w:lineRule="auto"/>
        <w:ind w:left="993"/>
        <w:jc w:val="both"/>
        <w:rPr>
          <w:rFonts w:ascii="Verdana" w:eastAsia="Times New Roman" w:hAnsi="Verdana" w:cs="Times New Roman"/>
          <w:sz w:val="18"/>
          <w:szCs w:val="18"/>
          <w:lang w:eastAsia="pl-PL"/>
        </w:rPr>
      </w:pPr>
      <w:r w:rsidRPr="003E7D1B">
        <w:rPr>
          <w:rFonts w:ascii="Verdana" w:eastAsia="Times New Roman" w:hAnsi="Verdana" w:cs="Times New Roman"/>
          <w:sz w:val="18"/>
          <w:szCs w:val="18"/>
          <w:lang w:eastAsia="pl-PL"/>
        </w:rPr>
        <w:t>w przypadku zmiany regulacji prawnych odnoszących się do praw i obowiązków stron umowy, wprowadzonych po zawarciu umowy, wywołujących niezbędną potrzebę zmiany sposobu realizacji umowy, Zamawiający dopuszcza możliwość zmiany sposobu realizacji umowy, wysokości wynagrodzenia, lub terminu zakończenia realizacji przedmiotu umowy;</w:t>
      </w:r>
    </w:p>
    <w:p w14:paraId="68B24323" w14:textId="200DA632" w:rsidR="00FF7A77" w:rsidRDefault="00FF7A77" w:rsidP="00ED358D">
      <w:pPr>
        <w:numPr>
          <w:ilvl w:val="0"/>
          <w:numId w:val="14"/>
        </w:numPr>
        <w:spacing w:after="80" w:line="240" w:lineRule="auto"/>
        <w:ind w:left="993"/>
        <w:jc w:val="both"/>
        <w:rPr>
          <w:rFonts w:ascii="Verdana" w:eastAsia="Times New Roman" w:hAnsi="Verdana" w:cs="Times New Roman"/>
          <w:sz w:val="18"/>
          <w:szCs w:val="18"/>
          <w:lang w:eastAsia="pl-PL"/>
        </w:rPr>
      </w:pPr>
      <w:r>
        <w:rPr>
          <w:rFonts w:ascii="Verdana" w:eastAsia="Times New Roman" w:hAnsi="Verdana" w:cs="Times New Roman"/>
          <w:sz w:val="18"/>
          <w:szCs w:val="18"/>
          <w:lang w:eastAsia="pl-PL"/>
        </w:rPr>
        <w:t>gdy zaistnieje konieczność zamiany pracownika skierowanego do realizacji zamówienia</w:t>
      </w:r>
      <w:r w:rsidR="00242AC1">
        <w:rPr>
          <w:rFonts w:ascii="Verdana" w:eastAsia="Times New Roman" w:hAnsi="Verdana" w:cs="Times New Roman"/>
          <w:sz w:val="18"/>
          <w:szCs w:val="18"/>
          <w:lang w:eastAsia="pl-PL"/>
        </w:rPr>
        <w:t>, a wskazanego w formularzu oferty -</w:t>
      </w:r>
      <w:r>
        <w:rPr>
          <w:rFonts w:ascii="Verdana" w:eastAsia="Times New Roman" w:hAnsi="Verdana" w:cs="Times New Roman"/>
          <w:sz w:val="18"/>
          <w:szCs w:val="18"/>
          <w:lang w:eastAsia="pl-PL"/>
        </w:rPr>
        <w:t xml:space="preserve"> na innego pracownika – w takim przypadku nowy pracownik musi spełnić minimalne wymagania, jakie wskazano w tym zapytaniu ofertowym</w:t>
      </w:r>
      <w:r w:rsidR="00242AC1">
        <w:rPr>
          <w:rFonts w:ascii="Verdana" w:eastAsia="Times New Roman" w:hAnsi="Verdana" w:cs="Times New Roman"/>
          <w:sz w:val="18"/>
          <w:szCs w:val="18"/>
          <w:lang w:eastAsia="pl-PL"/>
        </w:rPr>
        <w:t>;</w:t>
      </w:r>
    </w:p>
    <w:p w14:paraId="51865442" w14:textId="4E1A396E" w:rsidR="003E7D1B" w:rsidRDefault="003E7D1B" w:rsidP="00FF7A77">
      <w:pPr>
        <w:pStyle w:val="Akapitzlist"/>
        <w:numPr>
          <w:ilvl w:val="0"/>
          <w:numId w:val="14"/>
        </w:numPr>
        <w:spacing w:after="80" w:line="240" w:lineRule="auto"/>
        <w:ind w:left="993"/>
        <w:contextualSpacing w:val="0"/>
        <w:jc w:val="both"/>
        <w:rPr>
          <w:rFonts w:ascii="Verdana" w:eastAsia="Times New Roman" w:hAnsi="Verdana" w:cs="Times New Roman"/>
          <w:sz w:val="18"/>
          <w:szCs w:val="18"/>
          <w:lang w:eastAsia="pl-PL"/>
        </w:rPr>
      </w:pPr>
      <w:r w:rsidRPr="003E7D1B">
        <w:rPr>
          <w:rFonts w:ascii="Verdana" w:eastAsia="Times New Roman" w:hAnsi="Verdana" w:cs="Times New Roman"/>
          <w:sz w:val="18"/>
          <w:szCs w:val="18"/>
          <w:lang w:eastAsia="pl-PL"/>
        </w:rPr>
        <w:t>w przypadku uzgodnienia pomiędzy Stronami skrócenia</w:t>
      </w:r>
      <w:r w:rsidR="00242AC1">
        <w:rPr>
          <w:rFonts w:ascii="Verdana" w:eastAsia="Times New Roman" w:hAnsi="Verdana" w:cs="Times New Roman"/>
          <w:sz w:val="18"/>
          <w:szCs w:val="18"/>
          <w:lang w:eastAsia="pl-PL"/>
        </w:rPr>
        <w:t xml:space="preserve"> lub wydłużenia</w:t>
      </w:r>
      <w:r w:rsidRPr="003E7D1B">
        <w:rPr>
          <w:rFonts w:ascii="Verdana" w:eastAsia="Times New Roman" w:hAnsi="Verdana" w:cs="Times New Roman"/>
          <w:sz w:val="18"/>
          <w:szCs w:val="18"/>
          <w:lang w:eastAsia="pl-PL"/>
        </w:rPr>
        <w:t xml:space="preserve"> terminu realizacji przedmiotu umowy, Zamawiający dopuszcza zmianę skutkującą skróceniem</w:t>
      </w:r>
      <w:r w:rsidR="00242AC1">
        <w:rPr>
          <w:rFonts w:ascii="Verdana" w:eastAsia="Times New Roman" w:hAnsi="Verdana" w:cs="Times New Roman"/>
          <w:sz w:val="18"/>
          <w:szCs w:val="18"/>
          <w:lang w:eastAsia="pl-PL"/>
        </w:rPr>
        <w:t xml:space="preserve"> lub wydłużeniem</w:t>
      </w:r>
      <w:r w:rsidRPr="003E7D1B">
        <w:rPr>
          <w:rFonts w:ascii="Verdana" w:eastAsia="Times New Roman" w:hAnsi="Verdana" w:cs="Times New Roman"/>
          <w:sz w:val="18"/>
          <w:szCs w:val="18"/>
          <w:lang w:eastAsia="pl-PL"/>
        </w:rPr>
        <w:t xml:space="preserve"> terminu realizacji przedmiotu umowy o uzgodniony okres;</w:t>
      </w:r>
    </w:p>
    <w:p w14:paraId="1442D2CB" w14:textId="35065825" w:rsidR="003E7D1B" w:rsidRPr="003E7D1B" w:rsidRDefault="003E7D1B" w:rsidP="00FF7A77">
      <w:pPr>
        <w:pStyle w:val="Akapitzlist"/>
        <w:numPr>
          <w:ilvl w:val="0"/>
          <w:numId w:val="14"/>
        </w:numPr>
        <w:spacing w:after="80" w:line="240" w:lineRule="auto"/>
        <w:ind w:left="993"/>
        <w:contextualSpacing w:val="0"/>
        <w:jc w:val="both"/>
        <w:rPr>
          <w:rFonts w:ascii="Verdana" w:eastAsia="Times New Roman" w:hAnsi="Verdana" w:cs="Times New Roman"/>
          <w:sz w:val="18"/>
          <w:szCs w:val="18"/>
          <w:lang w:eastAsia="pl-PL"/>
        </w:rPr>
      </w:pPr>
      <w:r w:rsidRPr="003E7D1B">
        <w:rPr>
          <w:rFonts w:ascii="Verdana" w:eastAsia="Calibri" w:hAnsi="Verdana" w:cs="Times New Roman"/>
          <w:sz w:val="18"/>
          <w:szCs w:val="18"/>
        </w:rPr>
        <w:t>zmiany terminu realizacji przedmiotu umowy w przypadku wystąpienia co najmniej jednej z niżej wymienionych okoliczności:</w:t>
      </w:r>
    </w:p>
    <w:p w14:paraId="629D645A" w14:textId="1EF61BC5" w:rsidR="003E7D1B" w:rsidRPr="003E7D1B" w:rsidRDefault="003E7D1B" w:rsidP="00ED358D">
      <w:pPr>
        <w:numPr>
          <w:ilvl w:val="0"/>
          <w:numId w:val="16"/>
        </w:numPr>
        <w:spacing w:after="80" w:line="240" w:lineRule="auto"/>
        <w:ind w:left="1418"/>
        <w:jc w:val="both"/>
        <w:rPr>
          <w:rFonts w:ascii="Verdana" w:eastAsia="Calibri" w:hAnsi="Verdana" w:cs="Times New Roman"/>
          <w:sz w:val="18"/>
          <w:szCs w:val="18"/>
        </w:rPr>
      </w:pPr>
      <w:r w:rsidRPr="003E7D1B">
        <w:rPr>
          <w:rFonts w:ascii="Verdana" w:eastAsia="Calibri" w:hAnsi="Verdana" w:cs="Times New Roman"/>
          <w:sz w:val="18"/>
          <w:szCs w:val="18"/>
        </w:rPr>
        <w:t>opóźnienia w realizacji dostawy</w:t>
      </w:r>
      <w:r w:rsidR="00EA789C">
        <w:rPr>
          <w:rFonts w:ascii="Verdana" w:eastAsia="Calibri" w:hAnsi="Verdana" w:cs="Times New Roman"/>
          <w:sz w:val="18"/>
          <w:szCs w:val="18"/>
        </w:rPr>
        <w:t>/usługi</w:t>
      </w:r>
      <w:r w:rsidRPr="003E7D1B">
        <w:rPr>
          <w:rFonts w:ascii="Verdana" w:eastAsia="Calibri" w:hAnsi="Verdana" w:cs="Times New Roman"/>
          <w:sz w:val="18"/>
          <w:szCs w:val="18"/>
        </w:rPr>
        <w:t xml:space="preserve"> z przyczyn technicznych lub technologicznych, </w:t>
      </w:r>
    </w:p>
    <w:p w14:paraId="18C15CBD" w14:textId="77777777" w:rsidR="003E7D1B" w:rsidRDefault="003E7D1B" w:rsidP="00ED358D">
      <w:pPr>
        <w:numPr>
          <w:ilvl w:val="0"/>
          <w:numId w:val="16"/>
        </w:numPr>
        <w:spacing w:after="80" w:line="240" w:lineRule="auto"/>
        <w:ind w:left="1418"/>
        <w:jc w:val="both"/>
        <w:rPr>
          <w:rFonts w:ascii="Verdana" w:eastAsia="Calibri" w:hAnsi="Verdana" w:cs="Times New Roman"/>
          <w:sz w:val="18"/>
          <w:szCs w:val="18"/>
        </w:rPr>
      </w:pPr>
      <w:r w:rsidRPr="003E7D1B">
        <w:rPr>
          <w:rFonts w:ascii="Verdana" w:eastAsia="Calibri" w:hAnsi="Verdana" w:cs="Times New Roman"/>
          <w:sz w:val="18"/>
          <w:szCs w:val="18"/>
        </w:rPr>
        <w:t>wystąpienia nagłego, niezależnego od Stron zdarzenia zewnętrznego (siły wyższej),</w:t>
      </w:r>
    </w:p>
    <w:p w14:paraId="063F7F16" w14:textId="0C0A5201" w:rsidR="00242AC1" w:rsidRDefault="00242AC1" w:rsidP="00ED358D">
      <w:pPr>
        <w:numPr>
          <w:ilvl w:val="0"/>
          <w:numId w:val="16"/>
        </w:numPr>
        <w:spacing w:after="80" w:line="240" w:lineRule="auto"/>
        <w:ind w:left="1418"/>
        <w:jc w:val="both"/>
        <w:rPr>
          <w:rFonts w:ascii="Verdana" w:eastAsia="Calibri" w:hAnsi="Verdana" w:cs="Times New Roman"/>
          <w:sz w:val="18"/>
          <w:szCs w:val="18"/>
        </w:rPr>
      </w:pPr>
      <w:r>
        <w:rPr>
          <w:rFonts w:ascii="Verdana" w:eastAsia="Calibri" w:hAnsi="Verdana" w:cs="Times New Roman"/>
          <w:sz w:val="18"/>
          <w:szCs w:val="18"/>
        </w:rPr>
        <w:t>przyczyn leżących po stronie Zamawiającego, uniemożliwiających rozpoczęcie lub kontynuację robót.</w:t>
      </w:r>
    </w:p>
    <w:p w14:paraId="10CB436F" w14:textId="1E304D31" w:rsidR="00F8446F" w:rsidRPr="003E7D1B" w:rsidRDefault="00F8446F" w:rsidP="002B7F72">
      <w:pPr>
        <w:spacing w:after="80" w:line="240" w:lineRule="auto"/>
        <w:ind w:left="993"/>
        <w:jc w:val="both"/>
        <w:rPr>
          <w:rFonts w:ascii="Verdana" w:eastAsia="Calibri" w:hAnsi="Verdana" w:cs="Times New Roman"/>
          <w:sz w:val="18"/>
          <w:szCs w:val="18"/>
        </w:rPr>
      </w:pPr>
      <w:r w:rsidRPr="00F8446F">
        <w:rPr>
          <w:rFonts w:ascii="Verdana" w:eastAsia="Calibri" w:hAnsi="Verdana" w:cs="Times New Roman"/>
          <w:sz w:val="18"/>
          <w:szCs w:val="18"/>
        </w:rPr>
        <w:lastRenderedPageBreak/>
        <w:t>Wykonawca jest zobowiązany informować Inwestora i Inwestora Zastępczego, w terminie 5 dni roboczych od ich wystąpienia, o wszelkich zdarzeniach niezależnych lub zależnych od Wykonawcy, które mają lub mogą mieć wpływ na dotrzymanie terminów określonych w Harmonogramie Realizacji lub Dat Kluczowych, w tym także powstałych w wyniku działań Inwestora, pod rygorem utraty prawa do żądania przedłużenia poszczególnych terminów wykonania Robót i terminu końcowego wykonania Robót, jak również odpowiada za wszystkie skutki tymi zdarzeniami spowodowane.</w:t>
      </w:r>
    </w:p>
    <w:p w14:paraId="64F6763F" w14:textId="77777777" w:rsidR="003E7D1B" w:rsidRPr="003E7D1B" w:rsidRDefault="003E7D1B" w:rsidP="002B7F72">
      <w:pPr>
        <w:spacing w:after="80" w:line="240" w:lineRule="auto"/>
        <w:ind w:left="709" w:firstLine="284"/>
        <w:jc w:val="both"/>
        <w:rPr>
          <w:rFonts w:ascii="Verdana" w:eastAsia="Calibri" w:hAnsi="Verdana" w:cs="Times New Roman"/>
          <w:sz w:val="18"/>
          <w:szCs w:val="18"/>
        </w:rPr>
      </w:pPr>
      <w:r w:rsidRPr="003E7D1B">
        <w:rPr>
          <w:rFonts w:ascii="Verdana" w:eastAsia="Calibri" w:hAnsi="Verdana" w:cs="Times New Roman"/>
          <w:sz w:val="18"/>
          <w:szCs w:val="18"/>
        </w:rPr>
        <w:t>W okolicznościach wyżej wymienionych Strony ustalają nowe terminy umowne;</w:t>
      </w:r>
    </w:p>
    <w:p w14:paraId="1625CAAB" w14:textId="326A73D6" w:rsidR="00F8446F" w:rsidRPr="00F8446F" w:rsidRDefault="00F8446F" w:rsidP="00F8446F">
      <w:pPr>
        <w:pStyle w:val="Akapitzlist"/>
        <w:numPr>
          <w:ilvl w:val="0"/>
          <w:numId w:val="14"/>
        </w:numPr>
        <w:spacing w:after="80" w:line="240" w:lineRule="auto"/>
        <w:ind w:left="993"/>
        <w:jc w:val="both"/>
        <w:rPr>
          <w:rFonts w:ascii="Verdana" w:eastAsia="Calibri" w:hAnsi="Verdana" w:cs="Times New Roman"/>
          <w:sz w:val="18"/>
          <w:szCs w:val="18"/>
        </w:rPr>
      </w:pPr>
      <w:r>
        <w:rPr>
          <w:rFonts w:ascii="Verdana" w:eastAsia="Calibri" w:hAnsi="Verdana" w:cs="Times New Roman"/>
          <w:sz w:val="18"/>
          <w:szCs w:val="18"/>
        </w:rPr>
        <w:t>t</w:t>
      </w:r>
      <w:r w:rsidRPr="00F8446F">
        <w:rPr>
          <w:rFonts w:ascii="Verdana" w:eastAsia="Calibri" w:hAnsi="Verdana" w:cs="Times New Roman"/>
          <w:sz w:val="18"/>
          <w:szCs w:val="18"/>
        </w:rPr>
        <w:t>ermin wykonania przedmiotu umowy może ulec przedłużeniu</w:t>
      </w:r>
      <w:r>
        <w:rPr>
          <w:rFonts w:ascii="Verdana" w:eastAsia="Calibri" w:hAnsi="Verdana" w:cs="Times New Roman"/>
          <w:sz w:val="18"/>
          <w:szCs w:val="18"/>
        </w:rPr>
        <w:t xml:space="preserve"> także</w:t>
      </w:r>
      <w:r w:rsidRPr="00F8446F">
        <w:rPr>
          <w:rFonts w:ascii="Verdana" w:eastAsia="Calibri" w:hAnsi="Verdana" w:cs="Times New Roman"/>
          <w:sz w:val="18"/>
          <w:szCs w:val="18"/>
        </w:rPr>
        <w:t xml:space="preserve"> w następujących przypadkach:</w:t>
      </w:r>
    </w:p>
    <w:p w14:paraId="42DCCA34" w14:textId="7751B09C" w:rsidR="00F8446F" w:rsidRPr="00F8446F" w:rsidRDefault="00F8446F" w:rsidP="00F8446F">
      <w:pPr>
        <w:pStyle w:val="Akapitzlist"/>
        <w:numPr>
          <w:ilvl w:val="0"/>
          <w:numId w:val="57"/>
        </w:numPr>
        <w:spacing w:after="80" w:line="240" w:lineRule="auto"/>
        <w:ind w:left="1418"/>
        <w:jc w:val="both"/>
        <w:rPr>
          <w:rFonts w:ascii="Verdana" w:eastAsia="Calibri" w:hAnsi="Verdana" w:cs="Times New Roman"/>
          <w:sz w:val="18"/>
          <w:szCs w:val="18"/>
        </w:rPr>
      </w:pPr>
      <w:r w:rsidRPr="00F8446F">
        <w:rPr>
          <w:rFonts w:ascii="Verdana" w:eastAsia="Calibri" w:hAnsi="Verdana" w:cs="Times New Roman"/>
          <w:sz w:val="18"/>
          <w:szCs w:val="18"/>
        </w:rPr>
        <w:t>wstrzymania przez Wykonawcę robót na żądanie Przedstawiciela Inwestora, chyba że wstrzymanie to nastąpiło wskutek okoliczności zawinionych przez Wykonawcę lub zawieszenia Robót;</w:t>
      </w:r>
    </w:p>
    <w:p w14:paraId="2B45FCB1" w14:textId="07189614" w:rsidR="00F8446F" w:rsidRPr="00F8446F" w:rsidRDefault="00F8446F" w:rsidP="00F8446F">
      <w:pPr>
        <w:pStyle w:val="Akapitzlist"/>
        <w:numPr>
          <w:ilvl w:val="0"/>
          <w:numId w:val="57"/>
        </w:numPr>
        <w:spacing w:after="80" w:line="240" w:lineRule="auto"/>
        <w:ind w:left="1418"/>
        <w:jc w:val="both"/>
        <w:rPr>
          <w:rFonts w:ascii="Verdana" w:eastAsia="Calibri" w:hAnsi="Verdana" w:cs="Times New Roman"/>
          <w:sz w:val="18"/>
          <w:szCs w:val="18"/>
        </w:rPr>
      </w:pPr>
      <w:r w:rsidRPr="00F8446F">
        <w:rPr>
          <w:rFonts w:ascii="Verdana" w:eastAsia="Calibri" w:hAnsi="Verdana" w:cs="Times New Roman"/>
          <w:sz w:val="18"/>
          <w:szCs w:val="18"/>
        </w:rPr>
        <w:t>wydania przez sądy lub organy administracji aktów administracyjnych podlegających wykonani, a nakazujących wstrzymanie robót lub wstrzymujących wykonalność lub usunięcie pozwolenia na budowę z obrotu prawnego, jeżeli wydanie takich aktów nastąpiło na skutek okoliczności nie  zawinionych przez Wykonawcę.</w:t>
      </w:r>
    </w:p>
    <w:p w14:paraId="36FBD6F0" w14:textId="4B9216F6" w:rsidR="00F8446F" w:rsidRPr="00F8446F" w:rsidRDefault="00F8446F" w:rsidP="002B7F72">
      <w:pPr>
        <w:pStyle w:val="Akapitzlist"/>
        <w:spacing w:after="80" w:line="240" w:lineRule="auto"/>
        <w:ind w:left="993"/>
        <w:jc w:val="both"/>
        <w:rPr>
          <w:rFonts w:ascii="Verdana" w:eastAsia="Calibri" w:hAnsi="Verdana" w:cs="Times New Roman"/>
          <w:sz w:val="18"/>
          <w:szCs w:val="18"/>
        </w:rPr>
      </w:pPr>
      <w:r w:rsidRPr="00F8446F">
        <w:rPr>
          <w:rFonts w:ascii="Verdana" w:eastAsia="Calibri" w:hAnsi="Verdana" w:cs="Times New Roman"/>
          <w:sz w:val="18"/>
          <w:szCs w:val="18"/>
        </w:rPr>
        <w:t xml:space="preserve">W przypadkach opisanych w punktach </w:t>
      </w:r>
      <w:r>
        <w:rPr>
          <w:rFonts w:ascii="Verdana" w:eastAsia="Calibri" w:hAnsi="Verdana" w:cs="Times New Roman"/>
          <w:sz w:val="18"/>
          <w:szCs w:val="18"/>
        </w:rPr>
        <w:t>powyżej</w:t>
      </w:r>
      <w:r w:rsidRPr="00F8446F">
        <w:rPr>
          <w:rFonts w:ascii="Verdana" w:eastAsia="Calibri" w:hAnsi="Verdana" w:cs="Times New Roman"/>
          <w:sz w:val="18"/>
          <w:szCs w:val="18"/>
        </w:rPr>
        <w:t xml:space="preserve"> przedłużenie czasu wykonania przedmiotu </w:t>
      </w:r>
      <w:r>
        <w:rPr>
          <w:rFonts w:ascii="Verdana" w:eastAsia="Calibri" w:hAnsi="Verdana" w:cs="Times New Roman"/>
          <w:sz w:val="18"/>
          <w:szCs w:val="18"/>
        </w:rPr>
        <w:t>u</w:t>
      </w:r>
      <w:r w:rsidRPr="00F8446F">
        <w:rPr>
          <w:rFonts w:ascii="Verdana" w:eastAsia="Calibri" w:hAnsi="Verdana" w:cs="Times New Roman"/>
          <w:sz w:val="18"/>
          <w:szCs w:val="18"/>
        </w:rPr>
        <w:t xml:space="preserve">mowy nastąpi o okres wstrzymania </w:t>
      </w:r>
      <w:r>
        <w:rPr>
          <w:rFonts w:ascii="Verdana" w:eastAsia="Calibri" w:hAnsi="Verdana" w:cs="Times New Roman"/>
          <w:sz w:val="18"/>
          <w:szCs w:val="18"/>
        </w:rPr>
        <w:t>r</w:t>
      </w:r>
      <w:r w:rsidRPr="00F8446F">
        <w:rPr>
          <w:rFonts w:ascii="Verdana" w:eastAsia="Calibri" w:hAnsi="Verdana" w:cs="Times New Roman"/>
          <w:sz w:val="18"/>
          <w:szCs w:val="18"/>
        </w:rPr>
        <w:t>obót.</w:t>
      </w:r>
    </w:p>
    <w:p w14:paraId="1B9FC484" w14:textId="06C1AA68" w:rsidR="00F8446F" w:rsidRDefault="00F8446F" w:rsidP="00F8446F">
      <w:pPr>
        <w:pStyle w:val="Akapitzlist"/>
        <w:numPr>
          <w:ilvl w:val="0"/>
          <w:numId w:val="14"/>
        </w:numPr>
        <w:spacing w:after="80" w:line="240" w:lineRule="auto"/>
        <w:ind w:left="993" w:hanging="426"/>
        <w:contextualSpacing w:val="0"/>
        <w:jc w:val="both"/>
        <w:rPr>
          <w:rFonts w:ascii="Verdana" w:eastAsia="Calibri" w:hAnsi="Verdana" w:cs="Times New Roman"/>
          <w:sz w:val="18"/>
          <w:szCs w:val="18"/>
        </w:rPr>
      </w:pPr>
      <w:r>
        <w:rPr>
          <w:rFonts w:ascii="Verdana" w:eastAsia="Calibri" w:hAnsi="Verdana" w:cs="Times New Roman"/>
          <w:sz w:val="18"/>
          <w:szCs w:val="18"/>
        </w:rPr>
        <w:t>t</w:t>
      </w:r>
      <w:r w:rsidRPr="00F8446F">
        <w:rPr>
          <w:rFonts w:ascii="Verdana" w:eastAsia="Calibri" w:hAnsi="Verdana" w:cs="Times New Roman"/>
          <w:sz w:val="18"/>
          <w:szCs w:val="18"/>
        </w:rPr>
        <w:t>erminy II i III Daty Kluczowej mogą ulec przedłużeniu w przypadku wystąpienia ujemnych temperatur powietrza niższych niż - 10°C mierzonych o godz.7.00 w porze rannej na poziomie gruntu, w okresie dłuższym niż 5 kolejnych dni roboczych, potwierdzonych przez lokalny oddział Instytutu Meteorologii i Gospodarki Wodnej – w takim przypadku szóstego dnia roboczego, o ile nie nastąpi wzrost temperatury, Wykonawca uprawniony będzie do przerwania wykonywania robót budowlanych na zewnątrz, z wyjątkiem tych robót, dla których temperatura niższa niż - 10°C nie stanowi przeszkody. Wykonawca oświadcza, że uwzględnił [***] dni niekorzystnych warunków atmosferycznych, w tym niskich temperatur wskazanych powyżej, czy silnego wiatru powyżej [***] m/s  Harmonogramie Realizacji</w:t>
      </w:r>
    </w:p>
    <w:p w14:paraId="627590F1" w14:textId="79CBD463" w:rsidR="003E7D1B" w:rsidRDefault="003E7D1B" w:rsidP="00F8446F">
      <w:pPr>
        <w:pStyle w:val="Akapitzlist"/>
        <w:numPr>
          <w:ilvl w:val="0"/>
          <w:numId w:val="14"/>
        </w:numPr>
        <w:spacing w:after="80" w:line="240" w:lineRule="auto"/>
        <w:ind w:left="993" w:hanging="426"/>
        <w:contextualSpacing w:val="0"/>
        <w:jc w:val="both"/>
        <w:rPr>
          <w:rFonts w:ascii="Verdana" w:eastAsia="Calibri" w:hAnsi="Verdana" w:cs="Times New Roman"/>
          <w:sz w:val="18"/>
          <w:szCs w:val="18"/>
        </w:rPr>
      </w:pPr>
      <w:r w:rsidRPr="003E7D1B">
        <w:rPr>
          <w:rFonts w:ascii="Verdana" w:eastAsia="Calibri" w:hAnsi="Verdana" w:cs="Times New Roman"/>
          <w:sz w:val="18"/>
          <w:szCs w:val="18"/>
        </w:rPr>
        <w:t xml:space="preserve">zmiany parametrów </w:t>
      </w:r>
      <w:r w:rsidR="00A55BB9">
        <w:rPr>
          <w:rFonts w:ascii="Verdana" w:eastAsia="Calibri" w:hAnsi="Verdana" w:cs="Times New Roman"/>
          <w:sz w:val="18"/>
          <w:szCs w:val="18"/>
        </w:rPr>
        <w:t>przedmiotu umowy</w:t>
      </w:r>
      <w:r w:rsidRPr="003E7D1B">
        <w:rPr>
          <w:rFonts w:ascii="Verdana" w:eastAsia="Calibri" w:hAnsi="Verdana" w:cs="Times New Roman"/>
          <w:sz w:val="18"/>
          <w:szCs w:val="18"/>
        </w:rPr>
        <w:t xml:space="preserve"> – w sytuacji aktualizacji rozwiązań projektowych z uwagi na postęp technologiczny lub zmiany obowiązujących przepisów;</w:t>
      </w:r>
    </w:p>
    <w:p w14:paraId="35CB1CB5" w14:textId="77777777" w:rsidR="00AA7754" w:rsidRPr="00811492" w:rsidRDefault="003E7D1B" w:rsidP="00AA7754">
      <w:pPr>
        <w:pStyle w:val="Akapitzlist"/>
        <w:numPr>
          <w:ilvl w:val="0"/>
          <w:numId w:val="14"/>
        </w:numPr>
        <w:spacing w:after="80" w:line="240" w:lineRule="auto"/>
        <w:ind w:left="993" w:hanging="426"/>
        <w:contextualSpacing w:val="0"/>
        <w:jc w:val="both"/>
        <w:rPr>
          <w:rFonts w:ascii="Verdana" w:eastAsia="Calibri" w:hAnsi="Verdana" w:cs="Times New Roman"/>
          <w:sz w:val="18"/>
          <w:szCs w:val="18"/>
        </w:rPr>
      </w:pPr>
      <w:r>
        <w:rPr>
          <w:rFonts w:ascii="Verdana" w:eastAsia="Times New Roman" w:hAnsi="Verdana" w:cs="Times New Roman"/>
          <w:sz w:val="18"/>
          <w:szCs w:val="18"/>
          <w:lang w:eastAsia="pl-PL"/>
        </w:rPr>
        <w:t>w</w:t>
      </w:r>
      <w:r w:rsidRPr="003E7D1B">
        <w:rPr>
          <w:rFonts w:ascii="Verdana" w:eastAsia="Times New Roman" w:hAnsi="Verdana" w:cs="Times New Roman"/>
          <w:sz w:val="18"/>
          <w:szCs w:val="18"/>
          <w:lang w:eastAsia="pl-PL"/>
        </w:rPr>
        <w:t xml:space="preserve"> przypadku, gdy w umowie znajdują się oczywiste błędy pisarskie lub rachunkowe, Zamawiający dopuszcza zmiany postanowień umowy, w których występują takie oczywiste błędy pisarskie lub rachunkowe</w:t>
      </w:r>
      <w:r w:rsidR="002F417A">
        <w:rPr>
          <w:rFonts w:ascii="Verdana" w:eastAsia="Times New Roman" w:hAnsi="Verdana" w:cs="Times New Roman"/>
          <w:sz w:val="18"/>
          <w:szCs w:val="18"/>
          <w:lang w:eastAsia="pl-PL"/>
        </w:rPr>
        <w:t>;</w:t>
      </w:r>
    </w:p>
    <w:p w14:paraId="15EF96E3" w14:textId="373BABD6" w:rsidR="00645A54" w:rsidRDefault="00AA7754" w:rsidP="00CA430B">
      <w:pPr>
        <w:pStyle w:val="Akapitzlist"/>
        <w:spacing w:after="80" w:line="240" w:lineRule="auto"/>
        <w:ind w:left="993" w:hanging="426"/>
        <w:contextualSpacing w:val="0"/>
        <w:jc w:val="both"/>
        <w:rPr>
          <w:rFonts w:ascii="Verdana" w:eastAsia="Times New Roman" w:hAnsi="Verdana" w:cs="Times New Roman"/>
          <w:sz w:val="18"/>
          <w:szCs w:val="18"/>
          <w:lang w:eastAsia="pl-PL"/>
        </w:rPr>
      </w:pPr>
      <w:r>
        <w:rPr>
          <w:rFonts w:ascii="Verdana" w:eastAsia="Times New Roman" w:hAnsi="Verdana" w:cs="Times New Roman"/>
          <w:sz w:val="18"/>
          <w:szCs w:val="18"/>
          <w:lang w:eastAsia="pl-PL"/>
        </w:rPr>
        <w:t xml:space="preserve">k) </w:t>
      </w:r>
      <w:r w:rsidR="00CA430B">
        <w:rPr>
          <w:rFonts w:ascii="Verdana" w:eastAsia="Times New Roman" w:hAnsi="Verdana" w:cs="Times New Roman"/>
          <w:sz w:val="18"/>
          <w:szCs w:val="18"/>
          <w:lang w:eastAsia="pl-PL"/>
        </w:rPr>
        <w:tab/>
      </w:r>
      <w:r w:rsidR="002F417A" w:rsidRPr="00811492">
        <w:rPr>
          <w:rFonts w:ascii="Verdana" w:eastAsia="Times New Roman" w:hAnsi="Verdana" w:cs="Times New Roman"/>
          <w:sz w:val="18"/>
          <w:szCs w:val="18"/>
          <w:lang w:eastAsia="pl-PL"/>
        </w:rPr>
        <w:t>w przypadku</w:t>
      </w:r>
      <w:r w:rsidR="002F417A" w:rsidRPr="002F417A">
        <w:t xml:space="preserve"> </w:t>
      </w:r>
      <w:r w:rsidR="002F417A" w:rsidRPr="00811492">
        <w:rPr>
          <w:rFonts w:ascii="Verdana" w:eastAsia="Times New Roman" w:hAnsi="Verdana" w:cs="Times New Roman"/>
          <w:sz w:val="18"/>
          <w:szCs w:val="18"/>
          <w:lang w:eastAsia="pl-PL"/>
        </w:rPr>
        <w:t>podjęcia przez Zamawiającego decyzji o: zaniechaniu części robót, wykonaniu robót zamiennych, wykonaniu robót dodatkowych i/lub zmianach optymalizacyjnych</w:t>
      </w:r>
      <w:r w:rsidRPr="00811492">
        <w:rPr>
          <w:rFonts w:ascii="Verdana" w:eastAsia="Times New Roman" w:hAnsi="Verdana" w:cs="Times New Roman"/>
          <w:sz w:val="18"/>
          <w:szCs w:val="18"/>
          <w:lang w:eastAsia="pl-PL"/>
        </w:rPr>
        <w:t>.</w:t>
      </w:r>
    </w:p>
    <w:p w14:paraId="1853D630" w14:textId="36D3D580" w:rsidR="00F8446F" w:rsidRPr="00F8446F" w:rsidRDefault="00F8446F" w:rsidP="002B7F72">
      <w:pPr>
        <w:pStyle w:val="Akapitzlist"/>
        <w:numPr>
          <w:ilvl w:val="0"/>
          <w:numId w:val="9"/>
        </w:numPr>
        <w:ind w:left="567" w:hanging="567"/>
        <w:jc w:val="both"/>
        <w:rPr>
          <w:rFonts w:ascii="Verdana" w:eastAsia="Calibri" w:hAnsi="Verdana" w:cs="Times New Roman"/>
          <w:sz w:val="18"/>
          <w:szCs w:val="18"/>
        </w:rPr>
      </w:pPr>
      <w:r w:rsidRPr="00F8446F">
        <w:rPr>
          <w:rFonts w:ascii="Verdana" w:eastAsia="Calibri" w:hAnsi="Verdana" w:cs="Times New Roman"/>
          <w:sz w:val="18"/>
          <w:szCs w:val="18"/>
        </w:rPr>
        <w:t>Ustala się, iż stan pandemii/epidemii Covid 19, lub stan zagrożenia pandemią/epidemią Covid 19 nie będzie okolicznością, na którą Wykonawca może powołać się jako uzasadniającą przedłużenie terminów określonych w Umowie, lub uzasadniających brak winy Wykonawcy w niedotrzymaniu terminów.</w:t>
      </w:r>
    </w:p>
    <w:p w14:paraId="1309F54D" w14:textId="77777777" w:rsidR="00F8446F" w:rsidRPr="00F8446F" w:rsidRDefault="00F8446F" w:rsidP="002B7F72">
      <w:pPr>
        <w:pStyle w:val="Akapitzlist"/>
        <w:numPr>
          <w:ilvl w:val="0"/>
          <w:numId w:val="9"/>
        </w:numPr>
        <w:spacing w:after="80" w:line="240" w:lineRule="auto"/>
        <w:ind w:left="567" w:hanging="567"/>
        <w:jc w:val="both"/>
        <w:rPr>
          <w:rFonts w:ascii="Verdana" w:eastAsia="Calibri" w:hAnsi="Verdana" w:cs="Times New Roman"/>
          <w:sz w:val="18"/>
          <w:szCs w:val="18"/>
        </w:rPr>
      </w:pPr>
      <w:r w:rsidRPr="00F8446F">
        <w:rPr>
          <w:rFonts w:ascii="Verdana" w:eastAsia="Calibri" w:hAnsi="Verdana" w:cs="Times New Roman"/>
          <w:sz w:val="18"/>
          <w:szCs w:val="18"/>
        </w:rPr>
        <w:t>Zamawiający może zawiesić w części lub całości wykonywanie Robót przez Wykonawcę, na podstawie odpowiedniego pisemnego zawiadomienia.</w:t>
      </w:r>
    </w:p>
    <w:p w14:paraId="001451EF" w14:textId="7C0CCC31" w:rsidR="00F8446F" w:rsidRPr="00F8446F" w:rsidRDefault="00F8446F" w:rsidP="002B7F72">
      <w:pPr>
        <w:pStyle w:val="Akapitzlist"/>
        <w:numPr>
          <w:ilvl w:val="0"/>
          <w:numId w:val="9"/>
        </w:numPr>
        <w:spacing w:after="80" w:line="240" w:lineRule="auto"/>
        <w:ind w:left="567" w:hanging="567"/>
        <w:jc w:val="both"/>
        <w:rPr>
          <w:rFonts w:ascii="Verdana" w:eastAsia="Calibri" w:hAnsi="Verdana" w:cs="Times New Roman"/>
          <w:sz w:val="18"/>
          <w:szCs w:val="18"/>
        </w:rPr>
      </w:pPr>
      <w:r w:rsidRPr="00F8446F">
        <w:rPr>
          <w:rFonts w:ascii="Verdana" w:eastAsia="Calibri" w:hAnsi="Verdana" w:cs="Times New Roman"/>
          <w:sz w:val="18"/>
          <w:szCs w:val="18"/>
        </w:rPr>
        <w:t xml:space="preserve">W razie zawieszenia wykonywania </w:t>
      </w:r>
      <w:r>
        <w:rPr>
          <w:rFonts w:ascii="Verdana" w:eastAsia="Calibri" w:hAnsi="Verdana" w:cs="Times New Roman"/>
          <w:sz w:val="18"/>
          <w:szCs w:val="18"/>
        </w:rPr>
        <w:t>r</w:t>
      </w:r>
      <w:r w:rsidRPr="00F8446F">
        <w:rPr>
          <w:rFonts w:ascii="Verdana" w:eastAsia="Calibri" w:hAnsi="Verdana" w:cs="Times New Roman"/>
          <w:sz w:val="18"/>
          <w:szCs w:val="18"/>
        </w:rPr>
        <w:t>obót:</w:t>
      </w:r>
    </w:p>
    <w:p w14:paraId="52E7BF7D" w14:textId="52CD7A80" w:rsidR="00F8446F" w:rsidRPr="00F8446F" w:rsidRDefault="00F8446F" w:rsidP="002B7F72">
      <w:pPr>
        <w:pStyle w:val="Akapitzlist"/>
        <w:spacing w:after="80" w:line="240" w:lineRule="auto"/>
        <w:ind w:left="993" w:hanging="426"/>
        <w:jc w:val="both"/>
        <w:rPr>
          <w:rFonts w:ascii="Verdana" w:eastAsia="Calibri" w:hAnsi="Verdana" w:cs="Times New Roman"/>
          <w:sz w:val="18"/>
          <w:szCs w:val="18"/>
        </w:rPr>
      </w:pPr>
      <w:r>
        <w:rPr>
          <w:rFonts w:ascii="Verdana" w:eastAsia="Calibri" w:hAnsi="Verdana" w:cs="Times New Roman"/>
          <w:sz w:val="18"/>
          <w:szCs w:val="18"/>
        </w:rPr>
        <w:t xml:space="preserve">a) </w:t>
      </w:r>
      <w:r w:rsidR="002B7F72">
        <w:rPr>
          <w:rFonts w:ascii="Verdana" w:eastAsia="Calibri" w:hAnsi="Verdana" w:cs="Times New Roman"/>
          <w:sz w:val="18"/>
          <w:szCs w:val="18"/>
        </w:rPr>
        <w:tab/>
      </w:r>
      <w:r w:rsidRPr="00F8446F">
        <w:rPr>
          <w:rFonts w:ascii="Verdana" w:eastAsia="Calibri" w:hAnsi="Verdana" w:cs="Times New Roman"/>
          <w:sz w:val="18"/>
          <w:szCs w:val="18"/>
        </w:rPr>
        <w:t xml:space="preserve">w przypadku, gdy zawieszenie trwa dłużej niż 180 (sto osiemdziesiąt) dni Wykonawca będzie uprawniony do zwaloryzowania kosztu realizacji Robót w części pozostałej do wykonania, wskaźnikiem wzrostu cen towarów i usług konsumpcyjnych produkcji budowlano-montażowej publikowanym przez GUS za ten kwartał roku, w którym przewidziany jest Termin Daty Kluczowej nie więcej jednak niż o </w:t>
      </w:r>
      <w:r w:rsidR="00CA430B">
        <w:rPr>
          <w:rFonts w:ascii="Verdana" w:eastAsia="Calibri" w:hAnsi="Verdana" w:cs="Times New Roman"/>
          <w:sz w:val="18"/>
          <w:szCs w:val="18"/>
        </w:rPr>
        <w:t>3</w:t>
      </w:r>
      <w:r w:rsidRPr="00F8446F">
        <w:rPr>
          <w:rFonts w:ascii="Verdana" w:eastAsia="Calibri" w:hAnsi="Verdana" w:cs="Times New Roman"/>
          <w:sz w:val="18"/>
          <w:szCs w:val="18"/>
        </w:rPr>
        <w:t xml:space="preserve"> %,</w:t>
      </w:r>
    </w:p>
    <w:p w14:paraId="1FAA0A62" w14:textId="20FB8A01" w:rsidR="00F8446F" w:rsidRPr="00F8446F" w:rsidRDefault="00F8446F" w:rsidP="002B7F72">
      <w:pPr>
        <w:pStyle w:val="Akapitzlist"/>
        <w:spacing w:after="80" w:line="240" w:lineRule="auto"/>
        <w:ind w:left="993" w:hanging="426"/>
        <w:jc w:val="both"/>
        <w:rPr>
          <w:rFonts w:ascii="Verdana" w:eastAsia="Calibri" w:hAnsi="Verdana" w:cs="Times New Roman"/>
          <w:sz w:val="18"/>
          <w:szCs w:val="18"/>
        </w:rPr>
      </w:pPr>
      <w:r>
        <w:rPr>
          <w:rFonts w:ascii="Verdana" w:eastAsia="Calibri" w:hAnsi="Verdana" w:cs="Times New Roman"/>
          <w:sz w:val="18"/>
          <w:szCs w:val="18"/>
        </w:rPr>
        <w:t xml:space="preserve">b) </w:t>
      </w:r>
      <w:r w:rsidR="002B7F72">
        <w:rPr>
          <w:rFonts w:ascii="Verdana" w:eastAsia="Calibri" w:hAnsi="Verdana" w:cs="Times New Roman"/>
          <w:sz w:val="18"/>
          <w:szCs w:val="18"/>
        </w:rPr>
        <w:tab/>
      </w:r>
      <w:r w:rsidRPr="00F8446F">
        <w:rPr>
          <w:rFonts w:ascii="Verdana" w:eastAsia="Calibri" w:hAnsi="Verdana" w:cs="Times New Roman"/>
          <w:sz w:val="18"/>
          <w:szCs w:val="18"/>
        </w:rPr>
        <w:t>Zamawiający zobowiązuje się pokryć uzgodnione koszty zabezpieczenia części Robót wykonanych do dnia zawieszenia.</w:t>
      </w:r>
    </w:p>
    <w:p w14:paraId="0B3BAA4F" w14:textId="0C71782D" w:rsidR="00F8446F" w:rsidRDefault="00F8446F" w:rsidP="002B7F72">
      <w:pPr>
        <w:pStyle w:val="Akapitzlist"/>
        <w:spacing w:after="80" w:line="240" w:lineRule="auto"/>
        <w:ind w:left="567" w:hanging="567"/>
        <w:jc w:val="both"/>
        <w:rPr>
          <w:rFonts w:ascii="Verdana" w:eastAsia="Calibri" w:hAnsi="Verdana" w:cs="Times New Roman"/>
          <w:sz w:val="18"/>
          <w:szCs w:val="18"/>
        </w:rPr>
      </w:pPr>
      <w:r>
        <w:rPr>
          <w:rFonts w:ascii="Verdana" w:eastAsia="Calibri" w:hAnsi="Verdana" w:cs="Times New Roman"/>
          <w:sz w:val="18"/>
          <w:szCs w:val="18"/>
        </w:rPr>
        <w:t xml:space="preserve">6) </w:t>
      </w:r>
      <w:r w:rsidR="002B7F72">
        <w:rPr>
          <w:rFonts w:ascii="Verdana" w:eastAsia="Calibri" w:hAnsi="Verdana" w:cs="Times New Roman"/>
          <w:sz w:val="18"/>
          <w:szCs w:val="18"/>
        </w:rPr>
        <w:tab/>
      </w:r>
      <w:r w:rsidRPr="00F8446F">
        <w:rPr>
          <w:rFonts w:ascii="Verdana" w:eastAsia="Calibri" w:hAnsi="Verdana" w:cs="Times New Roman"/>
          <w:sz w:val="18"/>
          <w:szCs w:val="18"/>
        </w:rPr>
        <w:t>W związku z zawieszeniem przez Zamawiającego wykonywania Robót, termin Odbioru Końcowego, na wniosek Wykonawcy może zostać przesunięty o okres nie dłuższy niż okres trwania zawieszenia.</w:t>
      </w:r>
    </w:p>
    <w:p w14:paraId="290848E7" w14:textId="781C04BA" w:rsidR="00F8446F" w:rsidRDefault="00F8446F" w:rsidP="002B7F72">
      <w:pPr>
        <w:pStyle w:val="Akapitzlist"/>
        <w:spacing w:after="80" w:line="240" w:lineRule="auto"/>
        <w:ind w:left="567" w:hanging="567"/>
        <w:jc w:val="both"/>
        <w:rPr>
          <w:rFonts w:ascii="Verdana" w:eastAsia="Calibri" w:hAnsi="Verdana" w:cs="Times New Roman"/>
          <w:sz w:val="18"/>
          <w:szCs w:val="18"/>
        </w:rPr>
      </w:pPr>
      <w:r>
        <w:rPr>
          <w:rFonts w:ascii="Verdana" w:eastAsia="Calibri" w:hAnsi="Verdana" w:cs="Times New Roman"/>
          <w:sz w:val="18"/>
          <w:szCs w:val="18"/>
        </w:rPr>
        <w:t xml:space="preserve">7) </w:t>
      </w:r>
      <w:r w:rsidR="002B7F72">
        <w:rPr>
          <w:rFonts w:ascii="Verdana" w:eastAsia="Calibri" w:hAnsi="Verdana" w:cs="Times New Roman"/>
          <w:sz w:val="18"/>
          <w:szCs w:val="18"/>
        </w:rPr>
        <w:tab/>
      </w:r>
      <w:r>
        <w:rPr>
          <w:rFonts w:ascii="Verdana" w:eastAsia="Calibri" w:hAnsi="Verdana" w:cs="Times New Roman"/>
          <w:sz w:val="18"/>
          <w:szCs w:val="18"/>
        </w:rPr>
        <w:t>zmiana harmonogramu nie stanowi zmiany umowy i nie wymaga aneksu.</w:t>
      </w:r>
    </w:p>
    <w:p w14:paraId="7CA30C49" w14:textId="77777777" w:rsidR="00F8446F" w:rsidRPr="00F8446F" w:rsidRDefault="00F8446F" w:rsidP="00F8446F">
      <w:pPr>
        <w:pStyle w:val="Akapitzlist"/>
        <w:spacing w:after="80" w:line="240" w:lineRule="auto"/>
        <w:ind w:left="567"/>
        <w:jc w:val="both"/>
        <w:rPr>
          <w:rFonts w:ascii="Verdana" w:eastAsia="Calibri" w:hAnsi="Verdana" w:cs="Times New Roman"/>
          <w:sz w:val="18"/>
          <w:szCs w:val="18"/>
        </w:rPr>
      </w:pPr>
    </w:p>
    <w:p w14:paraId="38A5A682" w14:textId="4A031E6E" w:rsidR="000F395E" w:rsidRPr="002B7F72" w:rsidRDefault="005238FC" w:rsidP="002B7F72">
      <w:pPr>
        <w:pStyle w:val="Nagwek1"/>
        <w:numPr>
          <w:ilvl w:val="0"/>
          <w:numId w:val="46"/>
        </w:numPr>
        <w:ind w:left="284"/>
        <w:jc w:val="both"/>
        <w:rPr>
          <w:rFonts w:ascii="Verdana" w:hAnsi="Verdana"/>
          <w:sz w:val="28"/>
          <w:szCs w:val="28"/>
        </w:rPr>
      </w:pPr>
      <w:r w:rsidRPr="002B7F72">
        <w:rPr>
          <w:rFonts w:ascii="Verdana" w:hAnsi="Verdana"/>
          <w:sz w:val="28"/>
          <w:szCs w:val="28"/>
        </w:rPr>
        <w:lastRenderedPageBreak/>
        <w:t>Klauzula informacyjna</w:t>
      </w:r>
    </w:p>
    <w:p w14:paraId="55C43F8A" w14:textId="77777777" w:rsidR="005238FC" w:rsidRPr="005238FC" w:rsidRDefault="005238FC" w:rsidP="004D1C3F">
      <w:pPr>
        <w:spacing w:after="80"/>
        <w:jc w:val="both"/>
        <w:rPr>
          <w:rFonts w:ascii="Verdana" w:hAnsi="Verdana"/>
          <w:sz w:val="18"/>
          <w:szCs w:val="18"/>
        </w:rPr>
      </w:pPr>
      <w:r w:rsidRPr="005238FC">
        <w:rPr>
          <w:rFonts w:ascii="Verdana" w:hAnsi="Verdana"/>
          <w:sz w:val="18"/>
          <w:szCs w:val="18"/>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zwane jako „RODO”, informuję, że: </w:t>
      </w:r>
    </w:p>
    <w:p w14:paraId="64C67755" w14:textId="6B16DBE1" w:rsidR="005238FC" w:rsidRPr="002B7F72" w:rsidRDefault="005238FC" w:rsidP="002B7F72">
      <w:pPr>
        <w:pStyle w:val="Akapitzlist"/>
        <w:numPr>
          <w:ilvl w:val="0"/>
          <w:numId w:val="17"/>
        </w:numPr>
        <w:spacing w:after="80"/>
        <w:ind w:left="851"/>
        <w:contextualSpacing w:val="0"/>
        <w:jc w:val="both"/>
        <w:rPr>
          <w:rFonts w:ascii="Verdana" w:hAnsi="Verdana"/>
          <w:sz w:val="18"/>
          <w:szCs w:val="18"/>
        </w:rPr>
      </w:pPr>
      <w:r w:rsidRPr="002B7F72">
        <w:rPr>
          <w:rFonts w:ascii="Verdana" w:hAnsi="Verdana"/>
          <w:sz w:val="18"/>
          <w:szCs w:val="18"/>
        </w:rPr>
        <w:t xml:space="preserve">administratorem Pani/Pana danych osobowych jest  </w:t>
      </w:r>
      <w:r w:rsidR="002B7F72" w:rsidRPr="002B7F72">
        <w:rPr>
          <w:rFonts w:ascii="Verdana" w:hAnsi="Verdana"/>
          <w:sz w:val="18"/>
          <w:szCs w:val="18"/>
        </w:rPr>
        <w:t>CEJS SPÓŁKA Z OGRANICZONĄ ODPOWIEDZIALNOŚCIĄ SPÓŁKA KOMANDYTOWA, ul. Fabryczna 17, 53-609 Wrocław</w:t>
      </w:r>
      <w:r w:rsidRPr="002B7F72">
        <w:rPr>
          <w:rFonts w:ascii="Verdana" w:hAnsi="Verdana"/>
          <w:sz w:val="18"/>
          <w:szCs w:val="18"/>
        </w:rPr>
        <w:t>;</w:t>
      </w:r>
    </w:p>
    <w:p w14:paraId="2CDCEECB" w14:textId="0AF285CD" w:rsidR="005238FC" w:rsidRPr="00893D6D" w:rsidRDefault="005238FC" w:rsidP="00ED358D">
      <w:pPr>
        <w:pStyle w:val="Akapitzlist"/>
        <w:numPr>
          <w:ilvl w:val="0"/>
          <w:numId w:val="17"/>
        </w:numPr>
        <w:spacing w:after="80"/>
        <w:ind w:left="851"/>
        <w:contextualSpacing w:val="0"/>
        <w:jc w:val="both"/>
        <w:rPr>
          <w:rFonts w:ascii="Verdana" w:hAnsi="Verdana"/>
          <w:sz w:val="18"/>
          <w:szCs w:val="18"/>
        </w:rPr>
      </w:pPr>
      <w:r w:rsidRPr="00893D6D">
        <w:rPr>
          <w:rFonts w:ascii="Verdana" w:hAnsi="Verdana"/>
          <w:sz w:val="18"/>
          <w:szCs w:val="18"/>
        </w:rPr>
        <w:t xml:space="preserve">Pani/Pana dane osobowe przetwarzane będą na podstawie art. 6 ust. 1 lit. c RODO w celu związanym z postępowaniem o udzielenie zamówienia nr </w:t>
      </w:r>
      <w:r w:rsidR="002B7F72">
        <w:rPr>
          <w:rFonts w:ascii="Verdana" w:hAnsi="Verdana"/>
          <w:sz w:val="18"/>
          <w:szCs w:val="18"/>
        </w:rPr>
        <w:t>1</w:t>
      </w:r>
      <w:r w:rsidR="004D1C3F">
        <w:rPr>
          <w:rFonts w:ascii="Verdana" w:hAnsi="Verdana"/>
          <w:sz w:val="18"/>
          <w:szCs w:val="18"/>
        </w:rPr>
        <w:t>/ZO/20</w:t>
      </w:r>
      <w:r w:rsidR="005300AA">
        <w:rPr>
          <w:rFonts w:ascii="Verdana" w:hAnsi="Verdana"/>
          <w:sz w:val="18"/>
          <w:szCs w:val="18"/>
        </w:rPr>
        <w:t>2</w:t>
      </w:r>
      <w:r w:rsidR="00E45E65">
        <w:rPr>
          <w:rFonts w:ascii="Verdana" w:hAnsi="Verdana"/>
          <w:sz w:val="18"/>
          <w:szCs w:val="18"/>
        </w:rPr>
        <w:t>3</w:t>
      </w:r>
      <w:r w:rsidRPr="00893D6D">
        <w:rPr>
          <w:rFonts w:ascii="Verdana" w:hAnsi="Verdana"/>
          <w:sz w:val="18"/>
          <w:szCs w:val="18"/>
        </w:rPr>
        <w:t xml:space="preserve"> prowadzonym </w:t>
      </w:r>
      <w:r w:rsidR="004D1C3F">
        <w:rPr>
          <w:rFonts w:ascii="Verdana" w:hAnsi="Verdana"/>
          <w:sz w:val="18"/>
          <w:szCs w:val="18"/>
        </w:rPr>
        <w:t>zgodnie z zasadą konkurencyjności w</w:t>
      </w:r>
      <w:r w:rsidRPr="00893D6D">
        <w:rPr>
          <w:rFonts w:ascii="Verdana" w:hAnsi="Verdana"/>
          <w:sz w:val="18"/>
          <w:szCs w:val="18"/>
        </w:rPr>
        <w:t xml:space="preserve"> formie zapytania ofertowego;</w:t>
      </w:r>
    </w:p>
    <w:p w14:paraId="32C19F57" w14:textId="5F468DED" w:rsidR="005238FC" w:rsidRPr="00893D6D" w:rsidRDefault="005238FC" w:rsidP="00ED358D">
      <w:pPr>
        <w:pStyle w:val="Akapitzlist"/>
        <w:numPr>
          <w:ilvl w:val="0"/>
          <w:numId w:val="17"/>
        </w:numPr>
        <w:spacing w:after="80"/>
        <w:ind w:left="851"/>
        <w:contextualSpacing w:val="0"/>
        <w:jc w:val="both"/>
        <w:rPr>
          <w:rFonts w:ascii="Verdana" w:hAnsi="Verdana"/>
          <w:sz w:val="18"/>
          <w:szCs w:val="18"/>
        </w:rPr>
      </w:pPr>
      <w:r w:rsidRPr="00893D6D">
        <w:rPr>
          <w:rFonts w:ascii="Verdana" w:hAnsi="Verdana"/>
          <w:sz w:val="18"/>
          <w:szCs w:val="18"/>
        </w:rPr>
        <w:t xml:space="preserve">odbiorcami Pani/Pana danych osobowych będą osoby lub podmioty, którym udostępniona zostanie dokumentacja postępowania w oparciu o Wytyczne </w:t>
      </w:r>
      <w:r w:rsidR="003A18CB" w:rsidRPr="003A18CB">
        <w:rPr>
          <w:rFonts w:ascii="Verdana" w:hAnsi="Verdana"/>
          <w:sz w:val="18"/>
          <w:szCs w:val="18"/>
        </w:rPr>
        <w:t>dotyczące kwalifikowalności wydatków na lata 2021-2027</w:t>
      </w:r>
      <w:r w:rsidRPr="00893D6D">
        <w:rPr>
          <w:rFonts w:ascii="Verdana" w:hAnsi="Verdana"/>
          <w:sz w:val="18"/>
          <w:szCs w:val="18"/>
        </w:rPr>
        <w:t>;</w:t>
      </w:r>
    </w:p>
    <w:p w14:paraId="490A8BEB" w14:textId="23FB488F" w:rsidR="005238FC" w:rsidRPr="00893D6D" w:rsidRDefault="005238FC" w:rsidP="00ED358D">
      <w:pPr>
        <w:pStyle w:val="Akapitzlist"/>
        <w:numPr>
          <w:ilvl w:val="0"/>
          <w:numId w:val="17"/>
        </w:numPr>
        <w:spacing w:after="80"/>
        <w:ind w:left="851"/>
        <w:contextualSpacing w:val="0"/>
        <w:jc w:val="both"/>
        <w:rPr>
          <w:rFonts w:ascii="Verdana" w:hAnsi="Verdana"/>
          <w:sz w:val="18"/>
          <w:szCs w:val="18"/>
        </w:rPr>
      </w:pPr>
      <w:r w:rsidRPr="00893D6D">
        <w:rPr>
          <w:rFonts w:ascii="Verdana" w:hAnsi="Verdana"/>
          <w:sz w:val="18"/>
          <w:szCs w:val="18"/>
        </w:rPr>
        <w:t>Pani/Pana dane osobowe będą przechowywane zgodnie z zasadami archiwizacji dokumentów objętych umową o dofinansowanie;</w:t>
      </w:r>
    </w:p>
    <w:p w14:paraId="34A6A2DE" w14:textId="37353A7E" w:rsidR="005238FC" w:rsidRPr="00893D6D" w:rsidRDefault="005238FC" w:rsidP="00ED358D">
      <w:pPr>
        <w:pStyle w:val="Akapitzlist"/>
        <w:numPr>
          <w:ilvl w:val="0"/>
          <w:numId w:val="17"/>
        </w:numPr>
        <w:spacing w:after="80"/>
        <w:ind w:left="851"/>
        <w:contextualSpacing w:val="0"/>
        <w:jc w:val="both"/>
        <w:rPr>
          <w:rFonts w:ascii="Verdana" w:hAnsi="Verdana"/>
          <w:sz w:val="18"/>
          <w:szCs w:val="18"/>
        </w:rPr>
      </w:pPr>
      <w:r w:rsidRPr="00893D6D">
        <w:rPr>
          <w:rFonts w:ascii="Verdana" w:hAnsi="Verdana"/>
          <w:sz w:val="18"/>
          <w:szCs w:val="18"/>
        </w:rPr>
        <w:t xml:space="preserve">obowiązek podania przez Panią/Pana danych osobowych bezpośrednio Pani/Pana dotyczących jest wymogiem określonym Wytycznymi </w:t>
      </w:r>
      <w:r w:rsidR="003A18CB" w:rsidRPr="003A18CB">
        <w:rPr>
          <w:rFonts w:ascii="Verdana" w:hAnsi="Verdana"/>
          <w:sz w:val="18"/>
          <w:szCs w:val="18"/>
        </w:rPr>
        <w:t>dotycząc</w:t>
      </w:r>
      <w:r w:rsidR="003A18CB">
        <w:rPr>
          <w:rFonts w:ascii="Verdana" w:hAnsi="Verdana"/>
          <w:sz w:val="18"/>
          <w:szCs w:val="18"/>
        </w:rPr>
        <w:t>ymi</w:t>
      </w:r>
      <w:r w:rsidR="003A18CB" w:rsidRPr="003A18CB">
        <w:rPr>
          <w:rFonts w:ascii="Verdana" w:hAnsi="Verdana"/>
          <w:sz w:val="18"/>
          <w:szCs w:val="18"/>
        </w:rPr>
        <w:t xml:space="preserve"> kwalifikowalności wydatków na lata 2021-2027</w:t>
      </w:r>
      <w:r w:rsidRPr="00893D6D">
        <w:rPr>
          <w:rFonts w:ascii="Verdana" w:hAnsi="Verdana"/>
          <w:sz w:val="18"/>
          <w:szCs w:val="18"/>
        </w:rPr>
        <w:t>, związanym z udziałem w postępowaniu o udzielenie zamówienia;</w:t>
      </w:r>
    </w:p>
    <w:p w14:paraId="77C2F915" w14:textId="14FE9C50" w:rsidR="005238FC" w:rsidRPr="00893D6D" w:rsidRDefault="005238FC" w:rsidP="00ED358D">
      <w:pPr>
        <w:pStyle w:val="Akapitzlist"/>
        <w:numPr>
          <w:ilvl w:val="0"/>
          <w:numId w:val="17"/>
        </w:numPr>
        <w:spacing w:after="80"/>
        <w:ind w:left="851"/>
        <w:contextualSpacing w:val="0"/>
        <w:jc w:val="both"/>
        <w:rPr>
          <w:rFonts w:ascii="Verdana" w:hAnsi="Verdana"/>
          <w:sz w:val="18"/>
          <w:szCs w:val="18"/>
        </w:rPr>
      </w:pPr>
      <w:r w:rsidRPr="00893D6D">
        <w:rPr>
          <w:rFonts w:ascii="Verdana" w:hAnsi="Verdana"/>
          <w:sz w:val="18"/>
          <w:szCs w:val="18"/>
        </w:rPr>
        <w:t>w odniesieniu do Pani/Pana danych osobowych decyzje nie będą podejmowane w sposób zautomatyzowany, stosowanie do art. 22 RODO;</w:t>
      </w:r>
    </w:p>
    <w:p w14:paraId="0DDAA40D" w14:textId="225014E3" w:rsidR="005238FC" w:rsidRPr="00893D6D" w:rsidRDefault="005238FC" w:rsidP="00ED358D">
      <w:pPr>
        <w:pStyle w:val="Akapitzlist"/>
        <w:numPr>
          <w:ilvl w:val="0"/>
          <w:numId w:val="17"/>
        </w:numPr>
        <w:spacing w:after="80"/>
        <w:ind w:left="851"/>
        <w:contextualSpacing w:val="0"/>
        <w:jc w:val="both"/>
        <w:rPr>
          <w:rFonts w:ascii="Verdana" w:hAnsi="Verdana"/>
          <w:sz w:val="18"/>
          <w:szCs w:val="18"/>
        </w:rPr>
      </w:pPr>
      <w:r w:rsidRPr="00893D6D">
        <w:rPr>
          <w:rFonts w:ascii="Verdana" w:hAnsi="Verdana"/>
          <w:sz w:val="18"/>
          <w:szCs w:val="18"/>
        </w:rPr>
        <w:t>posiada Pani/Pan:</w:t>
      </w:r>
    </w:p>
    <w:p w14:paraId="17D43F4C" w14:textId="5C113686" w:rsidR="005238FC" w:rsidRPr="00893D6D" w:rsidRDefault="005238FC" w:rsidP="00ED358D">
      <w:pPr>
        <w:pStyle w:val="Akapitzlist"/>
        <w:numPr>
          <w:ilvl w:val="0"/>
          <w:numId w:val="18"/>
        </w:numPr>
        <w:spacing w:after="80"/>
        <w:ind w:left="1418"/>
        <w:contextualSpacing w:val="0"/>
        <w:jc w:val="both"/>
        <w:rPr>
          <w:rFonts w:ascii="Verdana" w:hAnsi="Verdana"/>
          <w:sz w:val="18"/>
          <w:szCs w:val="18"/>
        </w:rPr>
      </w:pPr>
      <w:r w:rsidRPr="00893D6D">
        <w:rPr>
          <w:rFonts w:ascii="Verdana" w:hAnsi="Verdana"/>
          <w:sz w:val="18"/>
          <w:szCs w:val="18"/>
        </w:rPr>
        <w:t>na podstawie art. 15 RODO prawo dostępu do danych osobowych Pani/Pana dotyczących;</w:t>
      </w:r>
    </w:p>
    <w:p w14:paraId="448CFF68" w14:textId="2C13581C" w:rsidR="005238FC" w:rsidRPr="00893D6D" w:rsidRDefault="005238FC" w:rsidP="00ED358D">
      <w:pPr>
        <w:pStyle w:val="Akapitzlist"/>
        <w:numPr>
          <w:ilvl w:val="0"/>
          <w:numId w:val="18"/>
        </w:numPr>
        <w:spacing w:after="80"/>
        <w:ind w:left="1418"/>
        <w:contextualSpacing w:val="0"/>
        <w:jc w:val="both"/>
        <w:rPr>
          <w:rFonts w:ascii="Verdana" w:hAnsi="Verdana"/>
          <w:sz w:val="18"/>
          <w:szCs w:val="18"/>
        </w:rPr>
      </w:pPr>
      <w:r w:rsidRPr="00893D6D">
        <w:rPr>
          <w:rFonts w:ascii="Verdana" w:hAnsi="Verdana"/>
          <w:sz w:val="18"/>
          <w:szCs w:val="18"/>
        </w:rPr>
        <w:t>na podstawie art. 16 RODO prawo do sprostowania Pani/Pana danych osobowych;</w:t>
      </w:r>
    </w:p>
    <w:p w14:paraId="702F067B" w14:textId="2CFC7841" w:rsidR="005238FC" w:rsidRPr="00893D6D" w:rsidRDefault="005238FC" w:rsidP="00ED358D">
      <w:pPr>
        <w:pStyle w:val="Akapitzlist"/>
        <w:numPr>
          <w:ilvl w:val="0"/>
          <w:numId w:val="18"/>
        </w:numPr>
        <w:spacing w:after="80"/>
        <w:ind w:left="1418"/>
        <w:contextualSpacing w:val="0"/>
        <w:jc w:val="both"/>
        <w:rPr>
          <w:rFonts w:ascii="Verdana" w:hAnsi="Verdana"/>
          <w:sz w:val="18"/>
          <w:szCs w:val="18"/>
        </w:rPr>
      </w:pPr>
      <w:r w:rsidRPr="00893D6D">
        <w:rPr>
          <w:rFonts w:ascii="Verdana" w:hAnsi="Verdana"/>
          <w:sz w:val="18"/>
          <w:szCs w:val="18"/>
        </w:rPr>
        <w:t>na podstawie art. 18 RODO prawo żądania od administratora ograniczenia przetwarzania danych osobowych z zastrzeżeniem przypadków, o których mowa w art. 18 ust. 2 RODO;</w:t>
      </w:r>
    </w:p>
    <w:p w14:paraId="57188462" w14:textId="4E0AE84F" w:rsidR="005238FC" w:rsidRPr="00893D6D" w:rsidRDefault="005238FC" w:rsidP="00ED358D">
      <w:pPr>
        <w:pStyle w:val="Akapitzlist"/>
        <w:numPr>
          <w:ilvl w:val="0"/>
          <w:numId w:val="18"/>
        </w:numPr>
        <w:spacing w:after="80"/>
        <w:ind w:left="1418"/>
        <w:contextualSpacing w:val="0"/>
        <w:jc w:val="both"/>
        <w:rPr>
          <w:rFonts w:ascii="Verdana" w:hAnsi="Verdana"/>
          <w:sz w:val="18"/>
          <w:szCs w:val="18"/>
        </w:rPr>
      </w:pPr>
      <w:r w:rsidRPr="00893D6D">
        <w:rPr>
          <w:rFonts w:ascii="Verdana" w:hAnsi="Verdana"/>
          <w:sz w:val="18"/>
          <w:szCs w:val="18"/>
        </w:rPr>
        <w:t>prawo do wniesienia skargi do Prezesa Urzędu Ochrony Danych Osobowych, gdy uzna Pani/Pan, że przetwarzanie danych osobowych Pani/Pana dotyczących narusza przepisy RODO;</w:t>
      </w:r>
    </w:p>
    <w:p w14:paraId="629B8C6D" w14:textId="218612BB" w:rsidR="005238FC" w:rsidRPr="004D1C3F" w:rsidRDefault="005238FC" w:rsidP="00ED358D">
      <w:pPr>
        <w:pStyle w:val="Akapitzlist"/>
        <w:numPr>
          <w:ilvl w:val="0"/>
          <w:numId w:val="17"/>
        </w:numPr>
        <w:spacing w:after="80"/>
        <w:ind w:left="851"/>
        <w:contextualSpacing w:val="0"/>
        <w:jc w:val="both"/>
        <w:rPr>
          <w:rFonts w:ascii="Verdana" w:hAnsi="Verdana"/>
          <w:sz w:val="18"/>
          <w:szCs w:val="18"/>
        </w:rPr>
      </w:pPr>
      <w:r w:rsidRPr="004D1C3F">
        <w:rPr>
          <w:rFonts w:ascii="Verdana" w:hAnsi="Verdana"/>
          <w:sz w:val="18"/>
          <w:szCs w:val="18"/>
        </w:rPr>
        <w:t>nie przysługuje Pani/Panu:</w:t>
      </w:r>
    </w:p>
    <w:p w14:paraId="04670FDD" w14:textId="792B3B33" w:rsidR="005238FC" w:rsidRPr="00893D6D" w:rsidRDefault="005238FC" w:rsidP="00ED358D">
      <w:pPr>
        <w:pStyle w:val="Akapitzlist"/>
        <w:numPr>
          <w:ilvl w:val="0"/>
          <w:numId w:val="19"/>
        </w:numPr>
        <w:spacing w:after="80"/>
        <w:ind w:left="1418"/>
        <w:contextualSpacing w:val="0"/>
        <w:jc w:val="both"/>
        <w:rPr>
          <w:rFonts w:ascii="Verdana" w:hAnsi="Verdana"/>
          <w:sz w:val="18"/>
          <w:szCs w:val="18"/>
        </w:rPr>
      </w:pPr>
      <w:r w:rsidRPr="00893D6D">
        <w:rPr>
          <w:rFonts w:ascii="Verdana" w:hAnsi="Verdana"/>
          <w:sz w:val="18"/>
          <w:szCs w:val="18"/>
        </w:rPr>
        <w:t>w związku z art. 17 ust. 3 lit. b, d lub e RODO prawo do usunięcia danych osobowych;</w:t>
      </w:r>
    </w:p>
    <w:p w14:paraId="00D831BC" w14:textId="07446F7F" w:rsidR="005238FC" w:rsidRPr="00893D6D" w:rsidRDefault="005238FC" w:rsidP="00ED358D">
      <w:pPr>
        <w:pStyle w:val="Akapitzlist"/>
        <w:numPr>
          <w:ilvl w:val="0"/>
          <w:numId w:val="19"/>
        </w:numPr>
        <w:spacing w:after="80"/>
        <w:ind w:left="1418"/>
        <w:contextualSpacing w:val="0"/>
        <w:jc w:val="both"/>
        <w:rPr>
          <w:rFonts w:ascii="Verdana" w:hAnsi="Verdana"/>
          <w:sz w:val="18"/>
          <w:szCs w:val="18"/>
        </w:rPr>
      </w:pPr>
      <w:r w:rsidRPr="00893D6D">
        <w:rPr>
          <w:rFonts w:ascii="Verdana" w:hAnsi="Verdana"/>
          <w:sz w:val="18"/>
          <w:szCs w:val="18"/>
        </w:rPr>
        <w:t>prawo do przenoszenia danych osobowych, o którym mowa w art. 20 RODO;</w:t>
      </w:r>
    </w:p>
    <w:p w14:paraId="00F89F5D" w14:textId="6599B04C" w:rsidR="005238FC" w:rsidRDefault="005238FC" w:rsidP="00ED358D">
      <w:pPr>
        <w:pStyle w:val="Akapitzlist"/>
        <w:numPr>
          <w:ilvl w:val="0"/>
          <w:numId w:val="19"/>
        </w:numPr>
        <w:spacing w:after="80"/>
        <w:ind w:left="1418"/>
        <w:contextualSpacing w:val="0"/>
        <w:jc w:val="both"/>
        <w:rPr>
          <w:rFonts w:ascii="Verdana" w:hAnsi="Verdana"/>
          <w:sz w:val="18"/>
          <w:szCs w:val="18"/>
        </w:rPr>
      </w:pPr>
      <w:r w:rsidRPr="00893D6D">
        <w:rPr>
          <w:rFonts w:ascii="Verdana" w:hAnsi="Verdana"/>
          <w:sz w:val="18"/>
          <w:szCs w:val="18"/>
        </w:rPr>
        <w:t>na podstawie art. 21 RODO prawo sprzeciwu, wobec przetwarzania danych osobowych, gdyż podstawą prawną przetwarzania Pani/Pana danych osobowych jest art. 6 ust. 1 lit. c RODO.</w:t>
      </w:r>
    </w:p>
    <w:p w14:paraId="6624562D" w14:textId="77777777" w:rsidR="00E45E65" w:rsidRPr="00E45E65" w:rsidRDefault="00E45E65" w:rsidP="00E45E65">
      <w:pPr>
        <w:spacing w:after="80"/>
        <w:jc w:val="both"/>
        <w:rPr>
          <w:rFonts w:ascii="Verdana" w:hAnsi="Verdana"/>
          <w:sz w:val="18"/>
          <w:szCs w:val="18"/>
        </w:rPr>
      </w:pPr>
    </w:p>
    <w:p w14:paraId="4775FD0C" w14:textId="2397CBB9" w:rsidR="006E2FCE" w:rsidRPr="003A18CB" w:rsidRDefault="006E2FCE" w:rsidP="003A18CB">
      <w:pPr>
        <w:pStyle w:val="Nagwek1"/>
        <w:numPr>
          <w:ilvl w:val="0"/>
          <w:numId w:val="46"/>
        </w:numPr>
        <w:ind w:left="284"/>
        <w:jc w:val="both"/>
        <w:rPr>
          <w:rFonts w:ascii="Verdana" w:hAnsi="Verdana"/>
          <w:sz w:val="28"/>
          <w:szCs w:val="28"/>
        </w:rPr>
      </w:pPr>
      <w:r w:rsidRPr="003A18CB">
        <w:rPr>
          <w:rFonts w:ascii="Verdana" w:hAnsi="Verdana"/>
          <w:sz w:val="28"/>
          <w:szCs w:val="28"/>
        </w:rPr>
        <w:t>Tajemnica przedsiębiorstwa</w:t>
      </w:r>
    </w:p>
    <w:p w14:paraId="1479950C" w14:textId="77777777" w:rsidR="006E2FCE" w:rsidRDefault="006E2FCE" w:rsidP="006E2FCE">
      <w:pPr>
        <w:spacing w:after="80" w:line="240" w:lineRule="auto"/>
        <w:jc w:val="both"/>
        <w:rPr>
          <w:rFonts w:ascii="Verdana" w:eastAsia="Times New Roman" w:hAnsi="Verdana" w:cstheme="minorHAnsi"/>
          <w:bCs/>
          <w:sz w:val="18"/>
          <w:szCs w:val="18"/>
          <w:lang w:eastAsia="pl-PL"/>
        </w:rPr>
      </w:pPr>
      <w:r w:rsidRPr="00A3748A">
        <w:rPr>
          <w:rFonts w:ascii="Verdana" w:eastAsia="Times New Roman" w:hAnsi="Verdana" w:cstheme="minorHAnsi"/>
          <w:bCs/>
          <w:sz w:val="18"/>
          <w:szCs w:val="18"/>
          <w:lang w:eastAsia="pl-PL"/>
        </w:rPr>
        <w:t xml:space="preserve">Zastrzeżenie tajemnicy przedsiębiorstwa – wszelkie informacje stanowiące tajemnicę przedsiębiorstwa w rozumieniu ustawy z dnia 16 kwietnia 1993 r. o zwalczaniu nieuczciwej konkurencji (DZ. U. z 2019 r. poz. 1010), które Wykonawca zastrzeże, jako tajemnicę przedsiębiorstwa, powinny zostać złożone w osobnym pliku wraz z jednoczesnym zaznaczeniem polecenia „Załącznik stanowiący tajemnicę przedsiębiorstwa”. Wykonawca zobowiązany jest, wraz z przekazaniem tych informacji, wykazać spełnienie przesłanek określonych w art. 11 ust. 2 ustawy z dnia 16 kwietnia 1993 r. o zwalczaniu nieuczciwej konkurencji (Dz. U. 2020, poz. 1913). Zaleca się, aby uzasadnienie zastrzeżenia informacji jako tajemnicy przedsiębiorstwa było sformułowane w </w:t>
      </w:r>
      <w:r w:rsidRPr="00A3748A">
        <w:rPr>
          <w:rFonts w:ascii="Verdana" w:eastAsia="Times New Roman" w:hAnsi="Verdana" w:cstheme="minorHAnsi"/>
          <w:bCs/>
          <w:sz w:val="18"/>
          <w:szCs w:val="18"/>
          <w:lang w:eastAsia="pl-PL"/>
        </w:rPr>
        <w:lastRenderedPageBreak/>
        <w:t>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w:t>
      </w:r>
    </w:p>
    <w:p w14:paraId="6570531D" w14:textId="77777777" w:rsidR="003A18CB" w:rsidRDefault="003A18CB" w:rsidP="006E2FCE">
      <w:pPr>
        <w:spacing w:after="80" w:line="240" w:lineRule="auto"/>
        <w:jc w:val="both"/>
        <w:rPr>
          <w:rFonts w:ascii="Verdana" w:eastAsia="Times New Roman" w:hAnsi="Verdana" w:cstheme="minorHAnsi"/>
          <w:bCs/>
          <w:sz w:val="18"/>
          <w:szCs w:val="18"/>
          <w:lang w:eastAsia="pl-PL"/>
        </w:rPr>
      </w:pPr>
    </w:p>
    <w:p w14:paraId="7DC2C398" w14:textId="77777777" w:rsidR="003A18CB" w:rsidRPr="00A3748A" w:rsidRDefault="003A18CB" w:rsidP="006E2FCE">
      <w:pPr>
        <w:spacing w:after="80" w:line="240" w:lineRule="auto"/>
        <w:jc w:val="both"/>
        <w:rPr>
          <w:rFonts w:ascii="Verdana" w:eastAsia="Times New Roman" w:hAnsi="Verdana" w:cstheme="minorHAnsi"/>
          <w:bCs/>
          <w:sz w:val="18"/>
          <w:szCs w:val="18"/>
          <w:lang w:eastAsia="pl-PL"/>
        </w:rPr>
      </w:pPr>
    </w:p>
    <w:p w14:paraId="495BCC6D" w14:textId="77777777" w:rsidR="003A18CB" w:rsidRPr="003A18CB" w:rsidRDefault="003A18CB" w:rsidP="003A18CB">
      <w:pPr>
        <w:pStyle w:val="Nagwek1"/>
        <w:numPr>
          <w:ilvl w:val="0"/>
          <w:numId w:val="46"/>
        </w:numPr>
        <w:ind w:left="284"/>
        <w:jc w:val="both"/>
        <w:rPr>
          <w:rFonts w:ascii="Verdana" w:hAnsi="Verdana"/>
          <w:sz w:val="28"/>
          <w:szCs w:val="28"/>
        </w:rPr>
      </w:pPr>
      <w:bookmarkStart w:id="23" w:name="_Toc41296069"/>
      <w:r w:rsidRPr="003A18CB">
        <w:rPr>
          <w:rFonts w:ascii="Verdana" w:hAnsi="Verdana"/>
          <w:sz w:val="28"/>
          <w:szCs w:val="28"/>
        </w:rPr>
        <w:t>WYMAGANIA DOTYCZĄCE ZABEZPIECZENIA NALEŻYTEGO WYKONANIA UMOWY</w:t>
      </w:r>
      <w:bookmarkEnd w:id="23"/>
    </w:p>
    <w:p w14:paraId="61BE4F08" w14:textId="77777777" w:rsidR="003A18CB" w:rsidRDefault="003A18CB" w:rsidP="00CA430B">
      <w:pPr>
        <w:numPr>
          <w:ilvl w:val="0"/>
          <w:numId w:val="59"/>
        </w:numPr>
        <w:tabs>
          <w:tab w:val="left" w:pos="907"/>
        </w:tabs>
        <w:spacing w:line="240" w:lineRule="auto"/>
        <w:ind w:left="907" w:hanging="907"/>
        <w:jc w:val="both"/>
        <w:rPr>
          <w:rFonts w:ascii="Verdana" w:eastAsia="Batang" w:hAnsi="Verdana" w:cs="Times New Roman"/>
          <w:sz w:val="18"/>
          <w:szCs w:val="24"/>
          <w:lang w:val="x-none" w:eastAsia="x-none"/>
        </w:rPr>
      </w:pPr>
      <w:r>
        <w:rPr>
          <w:rFonts w:ascii="Verdana" w:eastAsia="Batang" w:hAnsi="Verdana" w:cs="Times New Roman"/>
          <w:color w:val="000000"/>
          <w:sz w:val="18"/>
          <w:szCs w:val="24"/>
          <w:lang w:val="x-none" w:eastAsia="x-none"/>
        </w:rPr>
        <w:t>Zabezpieczenie służy pokryciu roszczeń z tytułu niewykonania lub nienależytego wykonania umowy.</w:t>
      </w:r>
    </w:p>
    <w:p w14:paraId="5CEAD326" w14:textId="0AD4992F" w:rsidR="003A18CB" w:rsidRDefault="003A18CB" w:rsidP="00CA430B">
      <w:pPr>
        <w:numPr>
          <w:ilvl w:val="0"/>
          <w:numId w:val="59"/>
        </w:numPr>
        <w:tabs>
          <w:tab w:val="left" w:pos="907"/>
        </w:tabs>
        <w:spacing w:line="240" w:lineRule="auto"/>
        <w:ind w:left="993" w:hanging="993"/>
        <w:jc w:val="both"/>
        <w:rPr>
          <w:rFonts w:ascii="Verdana" w:eastAsia="Batang" w:hAnsi="Verdana" w:cs="Times New Roman"/>
          <w:sz w:val="18"/>
          <w:szCs w:val="24"/>
          <w:lang w:val="x-none" w:eastAsia="x-none"/>
        </w:rPr>
      </w:pPr>
      <w:r>
        <w:rPr>
          <w:rFonts w:ascii="Verdana" w:eastAsia="Batang" w:hAnsi="Verdana" w:cs="Times New Roman"/>
          <w:sz w:val="18"/>
          <w:szCs w:val="24"/>
          <w:lang w:val="x-none" w:eastAsia="x-none"/>
        </w:rPr>
        <w:t xml:space="preserve">Zabezpieczenie ustala się w wysokości </w:t>
      </w:r>
      <w:r w:rsidRPr="00674541">
        <w:rPr>
          <w:rFonts w:ascii="Verdana" w:eastAsia="Batang" w:hAnsi="Verdana" w:cs="Times New Roman"/>
          <w:b/>
          <w:bCs/>
          <w:sz w:val="18"/>
          <w:szCs w:val="24"/>
          <w:lang w:eastAsia="x-none"/>
        </w:rPr>
        <w:t>10</w:t>
      </w:r>
      <w:r w:rsidRPr="00674541">
        <w:rPr>
          <w:rFonts w:ascii="Verdana" w:eastAsia="Batang" w:hAnsi="Verdana" w:cs="Times New Roman"/>
          <w:b/>
          <w:bCs/>
          <w:sz w:val="18"/>
          <w:szCs w:val="24"/>
          <w:lang w:val="x-none" w:eastAsia="x-none"/>
        </w:rPr>
        <w:t xml:space="preserve"> </w:t>
      </w:r>
      <w:r>
        <w:rPr>
          <w:rFonts w:ascii="Verdana" w:eastAsia="Batang" w:hAnsi="Verdana" w:cs="Times New Roman"/>
          <w:b/>
          <w:sz w:val="18"/>
          <w:szCs w:val="24"/>
          <w:lang w:val="x-none" w:eastAsia="x-none"/>
        </w:rPr>
        <w:t>%</w:t>
      </w:r>
      <w:r>
        <w:rPr>
          <w:rFonts w:ascii="Verdana" w:eastAsia="Batang" w:hAnsi="Verdana" w:cs="Times New Roman"/>
          <w:sz w:val="18"/>
          <w:szCs w:val="24"/>
          <w:lang w:val="x-none" w:eastAsia="x-none"/>
        </w:rPr>
        <w:t xml:space="preserve"> ceny </w:t>
      </w:r>
      <w:r w:rsidR="003C34F8">
        <w:rPr>
          <w:rFonts w:ascii="Verdana" w:eastAsia="Batang" w:hAnsi="Verdana" w:cs="Times New Roman"/>
          <w:sz w:val="18"/>
          <w:szCs w:val="24"/>
          <w:lang w:eastAsia="x-none"/>
        </w:rPr>
        <w:t>netto</w:t>
      </w:r>
      <w:r>
        <w:rPr>
          <w:rFonts w:ascii="Verdana" w:eastAsia="Batang" w:hAnsi="Verdana" w:cs="Times New Roman"/>
          <w:sz w:val="18"/>
          <w:szCs w:val="24"/>
          <w:lang w:eastAsia="x-none"/>
        </w:rPr>
        <w:t xml:space="preserve"> </w:t>
      </w:r>
      <w:r>
        <w:rPr>
          <w:rFonts w:ascii="Verdana" w:eastAsia="Batang" w:hAnsi="Verdana" w:cs="Times New Roman"/>
          <w:sz w:val="18"/>
          <w:szCs w:val="24"/>
          <w:lang w:val="x-none" w:eastAsia="x-none"/>
        </w:rPr>
        <w:t>podanej w ofercie.</w:t>
      </w:r>
    </w:p>
    <w:p w14:paraId="37B35290" w14:textId="212E2CA4" w:rsidR="003A18CB" w:rsidRDefault="003A18CB" w:rsidP="00CA430B">
      <w:pPr>
        <w:numPr>
          <w:ilvl w:val="0"/>
          <w:numId w:val="59"/>
        </w:numPr>
        <w:tabs>
          <w:tab w:val="left" w:pos="907"/>
        </w:tabs>
        <w:spacing w:line="240" w:lineRule="auto"/>
        <w:ind w:left="907" w:hanging="907"/>
        <w:jc w:val="both"/>
        <w:rPr>
          <w:rFonts w:ascii="Verdana" w:eastAsia="Batang" w:hAnsi="Verdana" w:cs="Times New Roman"/>
          <w:sz w:val="18"/>
          <w:szCs w:val="24"/>
          <w:lang w:val="x-none" w:eastAsia="x-none"/>
        </w:rPr>
      </w:pPr>
      <w:r>
        <w:rPr>
          <w:rFonts w:ascii="Verdana" w:eastAsia="Batang" w:hAnsi="Verdana" w:cs="Times New Roman"/>
          <w:sz w:val="18"/>
          <w:szCs w:val="24"/>
          <w:lang w:val="x-none" w:eastAsia="x-none"/>
        </w:rPr>
        <w:t xml:space="preserve">Zabezpieczenie może być wnoszone według wyboru wykonawcy w jednej </w:t>
      </w:r>
      <w:r w:rsidR="00CA430B">
        <w:rPr>
          <w:rFonts w:ascii="Verdana" w:eastAsia="Batang" w:hAnsi="Verdana" w:cs="Times New Roman"/>
          <w:sz w:val="18"/>
          <w:szCs w:val="24"/>
          <w:lang w:eastAsia="x-none"/>
        </w:rPr>
        <w:t>formie – w pieniądzu.</w:t>
      </w:r>
    </w:p>
    <w:p w14:paraId="55061C5C" w14:textId="7C3C7514" w:rsidR="003A18CB" w:rsidRDefault="003A18CB" w:rsidP="00CA430B">
      <w:pPr>
        <w:numPr>
          <w:ilvl w:val="0"/>
          <w:numId w:val="59"/>
        </w:numPr>
        <w:tabs>
          <w:tab w:val="left" w:pos="907"/>
        </w:tabs>
        <w:autoSpaceDE w:val="0"/>
        <w:autoSpaceDN w:val="0"/>
        <w:adjustRightInd w:val="0"/>
        <w:spacing w:line="240" w:lineRule="auto"/>
        <w:ind w:left="993" w:hanging="993"/>
        <w:jc w:val="both"/>
        <w:rPr>
          <w:rFonts w:ascii="Verdana" w:eastAsia="Times New Roman" w:hAnsi="Verdana" w:cs="Times New Roman"/>
          <w:bCs/>
          <w:sz w:val="18"/>
          <w:szCs w:val="18"/>
          <w:lang w:eastAsia="pl-PL"/>
        </w:rPr>
      </w:pPr>
      <w:r>
        <w:rPr>
          <w:rFonts w:ascii="Verdana" w:eastAsia="Batang" w:hAnsi="Verdana" w:cs="Times New Roman"/>
          <w:color w:val="000000"/>
          <w:sz w:val="18"/>
          <w:szCs w:val="18"/>
          <w:lang w:eastAsia="pl-PL"/>
        </w:rPr>
        <w:t xml:space="preserve">Zabezpieczenie </w:t>
      </w:r>
      <w:r w:rsidR="00CA430B">
        <w:rPr>
          <w:rFonts w:ascii="Verdana" w:eastAsia="Batang" w:hAnsi="Verdana" w:cs="Times New Roman"/>
          <w:color w:val="000000"/>
          <w:sz w:val="18"/>
          <w:szCs w:val="18"/>
          <w:lang w:eastAsia="pl-PL"/>
        </w:rPr>
        <w:t>W</w:t>
      </w:r>
      <w:r>
        <w:rPr>
          <w:rFonts w:ascii="Verdana" w:eastAsia="Batang" w:hAnsi="Verdana" w:cs="Times New Roman"/>
          <w:color w:val="000000"/>
          <w:sz w:val="18"/>
          <w:szCs w:val="18"/>
          <w:lang w:eastAsia="pl-PL"/>
        </w:rPr>
        <w:t xml:space="preserve">ykonawca wpłaca </w:t>
      </w:r>
      <w:r>
        <w:rPr>
          <w:rFonts w:ascii="Verdana" w:eastAsia="Times New Roman" w:hAnsi="Verdana" w:cs="Times New Roman"/>
          <w:bCs/>
          <w:sz w:val="18"/>
          <w:szCs w:val="18"/>
          <w:lang w:eastAsia="pl-PL"/>
        </w:rPr>
        <w:t xml:space="preserve">przelewem na rachunek bankowy Zamawiającego: </w:t>
      </w:r>
      <w:r w:rsidR="00CA430B" w:rsidRPr="00CA430B">
        <w:rPr>
          <w:rFonts w:ascii="Verdana" w:eastAsia="Times New Roman" w:hAnsi="Verdana" w:cs="Times New Roman"/>
          <w:bCs/>
          <w:sz w:val="18"/>
          <w:szCs w:val="18"/>
          <w:lang w:eastAsia="pl-PL"/>
        </w:rPr>
        <w:t>80 1140 1140 0000 4870 5800 1014</w:t>
      </w:r>
      <w:r w:rsidR="00CA430B">
        <w:rPr>
          <w:rFonts w:ascii="Verdana" w:eastAsia="Times New Roman" w:hAnsi="Verdana" w:cs="Times New Roman"/>
          <w:bCs/>
          <w:sz w:val="18"/>
          <w:szCs w:val="18"/>
          <w:lang w:eastAsia="pl-PL"/>
        </w:rPr>
        <w:t xml:space="preserve"> </w:t>
      </w:r>
      <w:r>
        <w:rPr>
          <w:rFonts w:ascii="Verdana" w:eastAsia="Times New Roman" w:hAnsi="Verdana" w:cs="Times New Roman"/>
          <w:bCs/>
          <w:sz w:val="18"/>
          <w:szCs w:val="18"/>
          <w:lang w:eastAsia="pl-PL"/>
        </w:rPr>
        <w:t xml:space="preserve">z dopiskiem: </w:t>
      </w:r>
      <w:r>
        <w:rPr>
          <w:rFonts w:ascii="Verdana" w:eastAsia="Batang" w:hAnsi="Verdana" w:cs="Times New Roman"/>
          <w:b/>
          <w:sz w:val="18"/>
          <w:szCs w:val="18"/>
          <w:lang w:eastAsia="pl-PL"/>
        </w:rPr>
        <w:t>„</w:t>
      </w:r>
      <w:r>
        <w:rPr>
          <w:rFonts w:ascii="Verdana" w:eastAsia="Batang" w:hAnsi="Verdana" w:cs="Arial"/>
          <w:b/>
          <w:sz w:val="18"/>
          <w:szCs w:val="18"/>
          <w:lang w:eastAsia="pl-PL"/>
        </w:rPr>
        <w:t>Budowa CBR</w:t>
      </w:r>
      <w:r>
        <w:rPr>
          <w:rFonts w:ascii="Verdana" w:eastAsia="Times New Roman" w:hAnsi="Verdana" w:cs="Times New Roman"/>
          <w:sz w:val="18"/>
          <w:szCs w:val="18"/>
          <w:lang w:eastAsia="pl-PL"/>
        </w:rPr>
        <w:t>”.</w:t>
      </w:r>
    </w:p>
    <w:p w14:paraId="11D27EFA" w14:textId="6336698A" w:rsidR="003A18CB" w:rsidRDefault="003A18CB" w:rsidP="00CA430B">
      <w:pPr>
        <w:numPr>
          <w:ilvl w:val="0"/>
          <w:numId w:val="59"/>
        </w:numPr>
        <w:tabs>
          <w:tab w:val="left" w:pos="907"/>
        </w:tabs>
        <w:spacing w:line="240" w:lineRule="auto"/>
        <w:ind w:left="907" w:hanging="907"/>
        <w:jc w:val="both"/>
        <w:rPr>
          <w:rFonts w:ascii="Verdana" w:eastAsia="Batang" w:hAnsi="Verdana" w:cs="Times New Roman"/>
          <w:color w:val="000000"/>
          <w:sz w:val="18"/>
          <w:szCs w:val="24"/>
          <w:lang w:val="x-none" w:eastAsia="x-none"/>
        </w:rPr>
      </w:pPr>
      <w:r>
        <w:rPr>
          <w:rFonts w:ascii="Verdana" w:eastAsia="Batang" w:hAnsi="Verdana" w:cs="Times New Roman"/>
          <w:color w:val="000000"/>
          <w:sz w:val="18"/>
          <w:szCs w:val="24"/>
          <w:lang w:eastAsia="x-none"/>
        </w:rPr>
        <w:t>Z</w:t>
      </w:r>
      <w:r>
        <w:rPr>
          <w:rFonts w:ascii="Verdana" w:eastAsia="Batang" w:hAnsi="Verdana" w:cs="Times New Roman"/>
          <w:color w:val="000000"/>
          <w:sz w:val="18"/>
          <w:szCs w:val="24"/>
          <w:lang w:val="x-none" w:eastAsia="x-none"/>
        </w:rPr>
        <w:t>amawiaj</w:t>
      </w:r>
      <w:r w:rsidR="00CA430B">
        <w:rPr>
          <w:rFonts w:ascii="Verdana" w:eastAsia="Batang" w:hAnsi="Verdana" w:cs="Times New Roman"/>
          <w:color w:val="000000"/>
          <w:sz w:val="18"/>
          <w:szCs w:val="24"/>
          <w:lang w:eastAsia="x-none"/>
        </w:rPr>
        <w:t>ą</w:t>
      </w:r>
      <w:r>
        <w:rPr>
          <w:rFonts w:ascii="Verdana" w:eastAsia="Batang" w:hAnsi="Verdana" w:cs="Times New Roman"/>
          <w:color w:val="000000"/>
          <w:sz w:val="18"/>
          <w:szCs w:val="24"/>
          <w:lang w:val="x-none" w:eastAsia="x-none"/>
        </w:rPr>
        <w:t xml:space="preserve">cy przechowuje </w:t>
      </w:r>
      <w:r w:rsidR="00CA430B">
        <w:rPr>
          <w:rFonts w:ascii="Verdana" w:eastAsia="Batang" w:hAnsi="Verdana" w:cs="Times New Roman"/>
          <w:color w:val="000000"/>
          <w:sz w:val="18"/>
          <w:szCs w:val="24"/>
          <w:lang w:eastAsia="x-none"/>
        </w:rPr>
        <w:t>zabezpieczenie</w:t>
      </w:r>
      <w:r>
        <w:rPr>
          <w:rFonts w:ascii="Verdana" w:eastAsia="Batang" w:hAnsi="Verdana" w:cs="Times New Roman"/>
          <w:color w:val="000000"/>
          <w:sz w:val="18"/>
          <w:szCs w:val="24"/>
          <w:lang w:val="x-none" w:eastAsia="x-none"/>
        </w:rPr>
        <w:t xml:space="preserve"> na oprocentowanym rachunku bankowym. Zamawiający zwraca zabezpieczenie wniesione w pieniądzu z odsetkami wynikającymi z umowy rachunku bankowego, na którym było ono przechowywane, pomniejszone o</w:t>
      </w:r>
      <w:r>
        <w:rPr>
          <w:rFonts w:ascii="Verdana" w:eastAsia="Batang" w:hAnsi="Verdana" w:cs="Times New Roman"/>
          <w:color w:val="000000"/>
          <w:sz w:val="18"/>
          <w:szCs w:val="24"/>
          <w:lang w:eastAsia="x-none"/>
        </w:rPr>
        <w:t> </w:t>
      </w:r>
      <w:r>
        <w:rPr>
          <w:rFonts w:ascii="Verdana" w:eastAsia="Batang" w:hAnsi="Verdana" w:cs="Times New Roman"/>
          <w:color w:val="000000"/>
          <w:sz w:val="18"/>
          <w:szCs w:val="24"/>
          <w:lang w:val="x-none" w:eastAsia="x-none"/>
        </w:rPr>
        <w:t xml:space="preserve">koszt prowadzenia tego rachunku oraz prowizji bankowej za przelew pieniędzy na rachunek bankowy </w:t>
      </w:r>
      <w:r>
        <w:rPr>
          <w:rFonts w:ascii="Verdana" w:eastAsia="Batang" w:hAnsi="Verdana" w:cs="Times New Roman"/>
          <w:color w:val="000000"/>
          <w:sz w:val="18"/>
          <w:szCs w:val="24"/>
          <w:lang w:eastAsia="x-none"/>
        </w:rPr>
        <w:t>W</w:t>
      </w:r>
      <w:r>
        <w:rPr>
          <w:rFonts w:ascii="Verdana" w:eastAsia="Batang" w:hAnsi="Verdana" w:cs="Times New Roman"/>
          <w:color w:val="000000"/>
          <w:sz w:val="18"/>
          <w:szCs w:val="24"/>
          <w:lang w:val="x-none" w:eastAsia="x-none"/>
        </w:rPr>
        <w:t>ykonawcy.</w:t>
      </w:r>
    </w:p>
    <w:p w14:paraId="63BFAB96" w14:textId="77777777" w:rsidR="003A18CB" w:rsidRDefault="003A18CB" w:rsidP="00CA430B">
      <w:pPr>
        <w:numPr>
          <w:ilvl w:val="0"/>
          <w:numId w:val="59"/>
        </w:numPr>
        <w:tabs>
          <w:tab w:val="left" w:pos="907"/>
        </w:tabs>
        <w:spacing w:line="240" w:lineRule="auto"/>
        <w:ind w:left="907" w:hanging="907"/>
        <w:jc w:val="both"/>
        <w:rPr>
          <w:rFonts w:ascii="Verdana" w:eastAsia="Batang" w:hAnsi="Verdana" w:cs="Calibri"/>
          <w:color w:val="000000"/>
          <w:kern w:val="18"/>
          <w:sz w:val="18"/>
          <w:szCs w:val="18"/>
          <w:lang w:val="x-none" w:eastAsia="x-none"/>
        </w:rPr>
      </w:pPr>
      <w:r>
        <w:rPr>
          <w:rFonts w:ascii="Verdana" w:eastAsia="Batang" w:hAnsi="Verdana" w:cs="Calibri"/>
          <w:color w:val="000000"/>
          <w:kern w:val="18"/>
          <w:sz w:val="18"/>
          <w:szCs w:val="18"/>
          <w:lang w:val="x-none" w:eastAsia="x-none"/>
        </w:rPr>
        <w:t xml:space="preserve">Zamawiający </w:t>
      </w:r>
      <w:r>
        <w:rPr>
          <w:rFonts w:ascii="Verdana" w:eastAsia="Batang" w:hAnsi="Verdana" w:cs="Times New Roman"/>
          <w:kern w:val="18"/>
          <w:sz w:val="18"/>
          <w:szCs w:val="18"/>
          <w:lang w:val="x-none" w:eastAsia="x-none"/>
        </w:rPr>
        <w:t>zwraca</w:t>
      </w:r>
      <w:r>
        <w:rPr>
          <w:rFonts w:ascii="Verdana" w:eastAsia="Batang" w:hAnsi="Verdana" w:cs="Calibri"/>
          <w:color w:val="000000"/>
          <w:kern w:val="18"/>
          <w:sz w:val="18"/>
          <w:szCs w:val="18"/>
          <w:lang w:val="x-none" w:eastAsia="x-none"/>
        </w:rPr>
        <w:t xml:space="preserve"> zabezpieczenie w terminie 30 dni od dnia wykonania zamówienia i uznania przez zamawiającego za należycie wykonane.</w:t>
      </w:r>
    </w:p>
    <w:p w14:paraId="4B2677FA" w14:textId="446650C5" w:rsidR="003A18CB" w:rsidRDefault="003A18CB" w:rsidP="00CA430B">
      <w:pPr>
        <w:numPr>
          <w:ilvl w:val="0"/>
          <w:numId w:val="59"/>
        </w:numPr>
        <w:tabs>
          <w:tab w:val="left" w:pos="907"/>
        </w:tabs>
        <w:spacing w:line="240" w:lineRule="auto"/>
        <w:ind w:left="907" w:hanging="907"/>
        <w:jc w:val="both"/>
        <w:rPr>
          <w:rFonts w:ascii="Verdana" w:eastAsia="Batang" w:hAnsi="Verdana" w:cs="Calibri"/>
          <w:color w:val="000000"/>
          <w:kern w:val="18"/>
          <w:sz w:val="18"/>
          <w:szCs w:val="18"/>
          <w:lang w:val="x-none" w:eastAsia="x-none"/>
        </w:rPr>
      </w:pPr>
      <w:r>
        <w:rPr>
          <w:rFonts w:ascii="Verdana" w:eastAsia="Batang" w:hAnsi="Verdana" w:cs="Calibri"/>
          <w:color w:val="000000"/>
          <w:kern w:val="18"/>
          <w:sz w:val="18"/>
          <w:szCs w:val="18"/>
          <w:lang w:val="x-none" w:eastAsia="x-none"/>
        </w:rPr>
        <w:t xml:space="preserve">Kwota pozostawiona na zabezpieczenie roszczeń z tytułu rękojmi za wady nie może przekraczać </w:t>
      </w:r>
      <w:r w:rsidR="00674541">
        <w:rPr>
          <w:rFonts w:ascii="Verdana" w:eastAsia="Batang" w:hAnsi="Verdana" w:cs="Calibri"/>
          <w:color w:val="000000"/>
          <w:kern w:val="18"/>
          <w:sz w:val="18"/>
          <w:szCs w:val="18"/>
          <w:lang w:eastAsia="x-none"/>
        </w:rPr>
        <w:t>5</w:t>
      </w:r>
      <w:r>
        <w:rPr>
          <w:rFonts w:ascii="Verdana" w:eastAsia="Batang" w:hAnsi="Verdana" w:cs="Calibri"/>
          <w:color w:val="000000"/>
          <w:kern w:val="18"/>
          <w:sz w:val="18"/>
          <w:szCs w:val="18"/>
          <w:lang w:val="x-none" w:eastAsia="x-none"/>
        </w:rPr>
        <w:t xml:space="preserve">% </w:t>
      </w:r>
      <w:r w:rsidR="00674541">
        <w:rPr>
          <w:rFonts w:ascii="Verdana" w:eastAsia="Batang" w:hAnsi="Verdana" w:cs="Calibri"/>
          <w:color w:val="000000"/>
          <w:kern w:val="18"/>
          <w:sz w:val="18"/>
          <w:szCs w:val="18"/>
          <w:lang w:eastAsia="x-none"/>
        </w:rPr>
        <w:t>wartości umowy netto</w:t>
      </w:r>
      <w:r>
        <w:rPr>
          <w:rFonts w:ascii="Verdana" w:eastAsia="Batang" w:hAnsi="Verdana" w:cs="Calibri"/>
          <w:color w:val="000000"/>
          <w:kern w:val="18"/>
          <w:sz w:val="18"/>
          <w:szCs w:val="18"/>
          <w:lang w:val="x-none" w:eastAsia="x-none"/>
        </w:rPr>
        <w:t>.</w:t>
      </w:r>
    </w:p>
    <w:p w14:paraId="1DD58D89" w14:textId="7FA4BB5D" w:rsidR="003A18CB" w:rsidRPr="00674541" w:rsidRDefault="003A18CB" w:rsidP="00CA430B">
      <w:pPr>
        <w:numPr>
          <w:ilvl w:val="0"/>
          <w:numId w:val="59"/>
        </w:numPr>
        <w:tabs>
          <w:tab w:val="left" w:pos="907"/>
        </w:tabs>
        <w:spacing w:line="240" w:lineRule="auto"/>
        <w:ind w:left="907" w:hanging="907"/>
        <w:jc w:val="both"/>
        <w:rPr>
          <w:rFonts w:ascii="Verdana" w:eastAsia="Batang" w:hAnsi="Verdana" w:cs="Calibri"/>
          <w:color w:val="000000"/>
          <w:kern w:val="18"/>
          <w:sz w:val="18"/>
          <w:szCs w:val="18"/>
          <w:lang w:val="x-none" w:eastAsia="x-none"/>
        </w:rPr>
      </w:pPr>
      <w:r>
        <w:rPr>
          <w:rFonts w:ascii="Verdana" w:eastAsia="Batang" w:hAnsi="Verdana" w:cs="Calibri"/>
          <w:color w:val="000000"/>
          <w:kern w:val="18"/>
          <w:sz w:val="18"/>
          <w:szCs w:val="18"/>
          <w:lang w:eastAsia="pl-PL"/>
        </w:rPr>
        <w:t xml:space="preserve">Kwota, o której mowa w ust. </w:t>
      </w:r>
      <w:r w:rsidR="00CA430B">
        <w:rPr>
          <w:rFonts w:ascii="Verdana" w:eastAsia="Batang" w:hAnsi="Verdana" w:cs="Calibri"/>
          <w:color w:val="000000"/>
          <w:kern w:val="18"/>
          <w:sz w:val="18"/>
          <w:szCs w:val="18"/>
          <w:lang w:eastAsia="pl-PL"/>
        </w:rPr>
        <w:t>7</w:t>
      </w:r>
      <w:r>
        <w:rPr>
          <w:rFonts w:ascii="Verdana" w:eastAsia="Batang" w:hAnsi="Verdana" w:cs="Calibri"/>
          <w:color w:val="000000"/>
          <w:kern w:val="18"/>
          <w:sz w:val="18"/>
          <w:szCs w:val="18"/>
          <w:lang w:eastAsia="pl-PL"/>
        </w:rPr>
        <w:t>, jest zwracana nie później niż w 15. dniu po upływie okresu rękojmi za wady.</w:t>
      </w:r>
    </w:p>
    <w:p w14:paraId="3C344096" w14:textId="77777777" w:rsidR="005238FC" w:rsidRPr="005238FC" w:rsidRDefault="005238FC" w:rsidP="005238FC">
      <w:pPr>
        <w:pStyle w:val="Akapitzlist"/>
        <w:spacing w:before="120" w:line="240" w:lineRule="auto"/>
        <w:ind w:left="1429"/>
        <w:rPr>
          <w:rFonts w:ascii="Verdana" w:eastAsia="Times New Roman" w:hAnsi="Verdana" w:cstheme="minorHAnsi"/>
          <w:b/>
          <w:sz w:val="18"/>
          <w:szCs w:val="18"/>
          <w:lang w:eastAsia="pl-PL"/>
        </w:rPr>
      </w:pPr>
    </w:p>
    <w:p w14:paraId="04D140ED" w14:textId="2EE5DA6F" w:rsidR="003E7D1B" w:rsidRDefault="003E7D1B" w:rsidP="003E7D1B">
      <w:pPr>
        <w:spacing w:before="120" w:line="240" w:lineRule="auto"/>
        <w:ind w:left="4956"/>
        <w:rPr>
          <w:rFonts w:ascii="Verdana" w:eastAsia="Times New Roman" w:hAnsi="Verdana" w:cstheme="minorHAnsi"/>
          <w:b/>
          <w:sz w:val="18"/>
          <w:szCs w:val="18"/>
          <w:lang w:eastAsia="pl-PL"/>
        </w:rPr>
      </w:pPr>
      <w:r>
        <w:rPr>
          <w:rFonts w:ascii="Verdana" w:eastAsia="Times New Roman" w:hAnsi="Verdana" w:cstheme="minorHAnsi"/>
          <w:b/>
          <w:sz w:val="18"/>
          <w:szCs w:val="18"/>
          <w:lang w:eastAsia="pl-PL"/>
        </w:rPr>
        <w:t>………………………………………</w:t>
      </w:r>
    </w:p>
    <w:p w14:paraId="42F9A639" w14:textId="27DB5C7A" w:rsidR="003E7D1B" w:rsidRPr="003E7D1B" w:rsidRDefault="003E7D1B" w:rsidP="003E7D1B">
      <w:pPr>
        <w:spacing w:before="120" w:line="240" w:lineRule="auto"/>
        <w:ind w:left="4956"/>
        <w:rPr>
          <w:rFonts w:ascii="Verdana" w:eastAsia="Times New Roman" w:hAnsi="Verdana" w:cstheme="minorHAnsi"/>
          <w:i/>
          <w:sz w:val="18"/>
          <w:szCs w:val="18"/>
          <w:lang w:eastAsia="pl-PL"/>
        </w:rPr>
      </w:pPr>
      <w:r>
        <w:rPr>
          <w:rFonts w:ascii="Verdana" w:eastAsia="Times New Roman" w:hAnsi="Verdana" w:cstheme="minorHAnsi"/>
          <w:i/>
          <w:sz w:val="18"/>
          <w:szCs w:val="18"/>
          <w:lang w:eastAsia="pl-PL"/>
        </w:rPr>
        <w:t xml:space="preserve">     </w:t>
      </w:r>
      <w:r w:rsidRPr="003E7D1B">
        <w:rPr>
          <w:rFonts w:ascii="Verdana" w:eastAsia="Times New Roman" w:hAnsi="Verdana" w:cstheme="minorHAnsi"/>
          <w:i/>
          <w:sz w:val="18"/>
          <w:szCs w:val="18"/>
          <w:lang w:eastAsia="pl-PL"/>
        </w:rPr>
        <w:t>Podpis Zamawiającego</w:t>
      </w:r>
    </w:p>
    <w:p w14:paraId="60E0A701" w14:textId="2573BDA3" w:rsidR="003E7D1B" w:rsidRDefault="003E7D1B" w:rsidP="000F395E">
      <w:pPr>
        <w:spacing w:before="120" w:line="240" w:lineRule="auto"/>
        <w:rPr>
          <w:rFonts w:ascii="Verdana" w:eastAsia="Times New Roman" w:hAnsi="Verdana" w:cstheme="minorHAnsi"/>
          <w:b/>
          <w:sz w:val="18"/>
          <w:szCs w:val="18"/>
          <w:lang w:eastAsia="pl-PL"/>
        </w:rPr>
      </w:pPr>
    </w:p>
    <w:p w14:paraId="5A811DCE" w14:textId="77777777" w:rsidR="003E7D1B" w:rsidRPr="003E7D1B" w:rsidRDefault="003E7D1B" w:rsidP="003E7D1B">
      <w:pPr>
        <w:tabs>
          <w:tab w:val="left" w:pos="284"/>
          <w:tab w:val="left" w:pos="567"/>
        </w:tabs>
        <w:suppressAutoHyphens/>
        <w:autoSpaceDN w:val="0"/>
        <w:spacing w:after="80" w:line="240" w:lineRule="auto"/>
        <w:jc w:val="both"/>
        <w:textAlignment w:val="baseline"/>
        <w:rPr>
          <w:rFonts w:ascii="Verdana" w:eastAsia="Calibri" w:hAnsi="Verdana" w:cs="Calibri"/>
          <w:sz w:val="18"/>
          <w:szCs w:val="18"/>
          <w:u w:val="single"/>
        </w:rPr>
      </w:pPr>
      <w:r w:rsidRPr="003E7D1B">
        <w:rPr>
          <w:rFonts w:ascii="Verdana" w:eastAsia="Calibri" w:hAnsi="Verdana" w:cs="Calibri"/>
          <w:sz w:val="18"/>
          <w:szCs w:val="18"/>
          <w:u w:val="single"/>
        </w:rPr>
        <w:t>Załączniki do zapytania ofertowego:</w:t>
      </w:r>
    </w:p>
    <w:p w14:paraId="26614580" w14:textId="77777777" w:rsidR="003E7D1B" w:rsidRPr="003E7D1B" w:rsidRDefault="003E7D1B" w:rsidP="00ED358D">
      <w:pPr>
        <w:numPr>
          <w:ilvl w:val="0"/>
          <w:numId w:val="10"/>
        </w:numPr>
        <w:tabs>
          <w:tab w:val="left" w:pos="284"/>
          <w:tab w:val="left" w:pos="567"/>
        </w:tabs>
        <w:suppressAutoHyphens/>
        <w:autoSpaceDN w:val="0"/>
        <w:spacing w:after="80" w:line="240" w:lineRule="auto"/>
        <w:jc w:val="both"/>
        <w:textAlignment w:val="baseline"/>
        <w:rPr>
          <w:rFonts w:ascii="Verdana" w:eastAsia="Times New Roman" w:hAnsi="Verdana" w:cs="Calibri"/>
          <w:sz w:val="18"/>
          <w:szCs w:val="18"/>
          <w:lang w:eastAsia="pl-PL"/>
        </w:rPr>
      </w:pPr>
      <w:r w:rsidRPr="003E7D1B">
        <w:rPr>
          <w:rFonts w:ascii="Verdana" w:eastAsia="Times New Roman" w:hAnsi="Verdana" w:cs="Calibri"/>
          <w:sz w:val="18"/>
          <w:szCs w:val="18"/>
          <w:lang w:eastAsia="pl-PL"/>
        </w:rPr>
        <w:t>Formularz oferty – załącznik nr 1</w:t>
      </w:r>
    </w:p>
    <w:p w14:paraId="1EC7EF22" w14:textId="14725065" w:rsidR="003E7D1B" w:rsidRDefault="003E7D1B" w:rsidP="00ED358D">
      <w:pPr>
        <w:numPr>
          <w:ilvl w:val="0"/>
          <w:numId w:val="10"/>
        </w:numPr>
        <w:tabs>
          <w:tab w:val="left" w:pos="284"/>
          <w:tab w:val="left" w:pos="567"/>
        </w:tabs>
        <w:suppressAutoHyphens/>
        <w:autoSpaceDN w:val="0"/>
        <w:spacing w:after="80" w:line="240" w:lineRule="auto"/>
        <w:jc w:val="both"/>
        <w:textAlignment w:val="baseline"/>
        <w:rPr>
          <w:rFonts w:ascii="Verdana" w:eastAsia="Times New Roman" w:hAnsi="Verdana" w:cs="Calibri"/>
          <w:sz w:val="18"/>
          <w:szCs w:val="18"/>
          <w:lang w:eastAsia="pl-PL"/>
        </w:rPr>
      </w:pPr>
      <w:r w:rsidRPr="003E7D1B">
        <w:rPr>
          <w:rFonts w:ascii="Verdana" w:eastAsia="Times New Roman" w:hAnsi="Verdana" w:cs="Calibri"/>
          <w:sz w:val="18"/>
          <w:szCs w:val="18"/>
          <w:lang w:eastAsia="pl-PL"/>
        </w:rPr>
        <w:t>Oświadczenie Wykonawcy – załącznik nr 2</w:t>
      </w:r>
    </w:p>
    <w:p w14:paraId="41425202" w14:textId="77777777" w:rsidR="003A18CB" w:rsidRDefault="003A18CB" w:rsidP="003A18CB">
      <w:pPr>
        <w:numPr>
          <w:ilvl w:val="0"/>
          <w:numId w:val="10"/>
        </w:numPr>
        <w:tabs>
          <w:tab w:val="left" w:pos="284"/>
          <w:tab w:val="left" w:pos="567"/>
        </w:tabs>
        <w:suppressAutoHyphens/>
        <w:autoSpaceDN w:val="0"/>
        <w:spacing w:after="80" w:line="240" w:lineRule="auto"/>
        <w:jc w:val="both"/>
        <w:textAlignment w:val="baseline"/>
        <w:rPr>
          <w:rFonts w:ascii="Verdana" w:eastAsia="Times New Roman" w:hAnsi="Verdana" w:cs="Calibri"/>
          <w:sz w:val="18"/>
          <w:szCs w:val="18"/>
          <w:lang w:eastAsia="pl-PL"/>
        </w:rPr>
      </w:pPr>
      <w:r w:rsidRPr="003A18CB">
        <w:rPr>
          <w:rFonts w:ascii="Verdana" w:eastAsia="Times New Roman" w:hAnsi="Verdana" w:cs="Calibri"/>
          <w:sz w:val="18"/>
          <w:szCs w:val="18"/>
          <w:lang w:eastAsia="pl-PL"/>
        </w:rPr>
        <w:t>Wykaz robót budowlanych</w:t>
      </w:r>
      <w:r>
        <w:rPr>
          <w:rFonts w:ascii="Verdana" w:eastAsia="Times New Roman" w:hAnsi="Verdana" w:cs="Calibri"/>
          <w:sz w:val="18"/>
          <w:szCs w:val="18"/>
          <w:lang w:eastAsia="pl-PL"/>
        </w:rPr>
        <w:t xml:space="preserve"> – załącznik nr 3</w:t>
      </w:r>
    </w:p>
    <w:p w14:paraId="67D1D0BB" w14:textId="10EF3F30" w:rsidR="003A18CB" w:rsidRDefault="003A18CB" w:rsidP="003A18CB">
      <w:pPr>
        <w:numPr>
          <w:ilvl w:val="0"/>
          <w:numId w:val="10"/>
        </w:numPr>
        <w:tabs>
          <w:tab w:val="left" w:pos="284"/>
          <w:tab w:val="left" w:pos="567"/>
        </w:tabs>
        <w:suppressAutoHyphens/>
        <w:autoSpaceDN w:val="0"/>
        <w:spacing w:after="80" w:line="240" w:lineRule="auto"/>
        <w:jc w:val="both"/>
        <w:textAlignment w:val="baseline"/>
        <w:rPr>
          <w:rFonts w:ascii="Verdana" w:eastAsia="Times New Roman" w:hAnsi="Verdana" w:cs="Calibri"/>
          <w:sz w:val="18"/>
          <w:szCs w:val="18"/>
          <w:lang w:eastAsia="pl-PL"/>
        </w:rPr>
      </w:pPr>
      <w:r w:rsidRPr="003A18CB">
        <w:rPr>
          <w:rFonts w:ascii="Verdana" w:eastAsia="Times New Roman" w:hAnsi="Verdana" w:cs="Calibri"/>
          <w:sz w:val="18"/>
          <w:szCs w:val="18"/>
          <w:lang w:eastAsia="pl-PL"/>
        </w:rPr>
        <w:t>Wykaz personelu Wykonawcy</w:t>
      </w:r>
      <w:r>
        <w:rPr>
          <w:rFonts w:ascii="Verdana" w:eastAsia="Times New Roman" w:hAnsi="Verdana" w:cs="Calibri"/>
          <w:sz w:val="18"/>
          <w:szCs w:val="18"/>
          <w:lang w:eastAsia="pl-PL"/>
        </w:rPr>
        <w:t xml:space="preserve"> – załącznik nr 4 </w:t>
      </w:r>
    </w:p>
    <w:sectPr w:rsidR="003A18CB" w:rsidSect="00B71EA4">
      <w:head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8B53B" w14:textId="77777777" w:rsidR="00D570E8" w:rsidRDefault="00D570E8" w:rsidP="00B762A4">
      <w:pPr>
        <w:spacing w:after="0" w:line="240" w:lineRule="auto"/>
      </w:pPr>
      <w:r>
        <w:separator/>
      </w:r>
    </w:p>
  </w:endnote>
  <w:endnote w:type="continuationSeparator" w:id="0">
    <w:p w14:paraId="08ACFE89" w14:textId="77777777" w:rsidR="00D570E8" w:rsidRDefault="00D570E8" w:rsidP="00B762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91535" w14:textId="77777777" w:rsidR="00D570E8" w:rsidRDefault="00D570E8" w:rsidP="00B762A4">
      <w:pPr>
        <w:spacing w:after="0" w:line="240" w:lineRule="auto"/>
      </w:pPr>
      <w:r>
        <w:separator/>
      </w:r>
    </w:p>
  </w:footnote>
  <w:footnote w:type="continuationSeparator" w:id="0">
    <w:p w14:paraId="567A6833" w14:textId="77777777" w:rsidR="00D570E8" w:rsidRDefault="00D570E8" w:rsidP="00B762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92A57" w14:textId="221E5ACC" w:rsidR="004351DB" w:rsidRDefault="000314E3">
    <w:pPr>
      <w:pStyle w:val="Nagwek"/>
    </w:pPr>
    <w:r>
      <w:rPr>
        <w:noProof/>
      </w:rPr>
      <w:drawing>
        <wp:inline distT="0" distB="0" distL="0" distR="0" wp14:anchorId="018E0766" wp14:editId="0DB0DF3B">
          <wp:extent cx="5760720" cy="564515"/>
          <wp:effectExtent l="0" t="0" r="0" b="6985"/>
          <wp:docPr id="135036852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368523" name=""/>
                  <pic:cNvPicPr/>
                </pic:nvPicPr>
                <pic:blipFill>
                  <a:blip r:embed="rId1"/>
                  <a:stretch>
                    <a:fillRect/>
                  </a:stretch>
                </pic:blipFill>
                <pic:spPr>
                  <a:xfrm>
                    <a:off x="0" y="0"/>
                    <a:ext cx="5760720" cy="564515"/>
                  </a:xfrm>
                  <a:prstGeom prst="rect">
                    <a:avLst/>
                  </a:prstGeom>
                </pic:spPr>
              </pic:pic>
            </a:graphicData>
          </a:graphic>
        </wp:inline>
      </w:drawing>
    </w:r>
  </w:p>
  <w:p w14:paraId="59BAB6DC" w14:textId="77777777" w:rsidR="004351DB" w:rsidRDefault="004351D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5"/>
    <w:multiLevelType w:val="singleLevel"/>
    <w:tmpl w:val="00000025"/>
    <w:name w:val="WW8Num37"/>
    <w:lvl w:ilvl="0">
      <w:start w:val="1"/>
      <w:numFmt w:val="decimal"/>
      <w:lvlText w:val="%1."/>
      <w:lvlJc w:val="left"/>
      <w:pPr>
        <w:tabs>
          <w:tab w:val="num" w:pos="0"/>
        </w:tabs>
        <w:ind w:left="720" w:hanging="360"/>
      </w:pPr>
      <w:rPr>
        <w:rFonts w:ascii="Verdana" w:hAnsi="Verdana" w:cs="Verdana"/>
        <w:sz w:val="18"/>
        <w:szCs w:val="18"/>
      </w:rPr>
    </w:lvl>
  </w:abstractNum>
  <w:abstractNum w:abstractNumId="1" w15:restartNumberingAfterBreak="0">
    <w:nsid w:val="0235650C"/>
    <w:multiLevelType w:val="hybridMultilevel"/>
    <w:tmpl w:val="E6B43022"/>
    <w:lvl w:ilvl="0" w:tplc="DEA26FE4">
      <w:start w:val="3"/>
      <w:numFmt w:val="decimal"/>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F92184"/>
    <w:multiLevelType w:val="hybridMultilevel"/>
    <w:tmpl w:val="845AE202"/>
    <w:lvl w:ilvl="0" w:tplc="67DCF5F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A8A13E5"/>
    <w:multiLevelType w:val="hybridMultilevel"/>
    <w:tmpl w:val="9342EA82"/>
    <w:lvl w:ilvl="0" w:tplc="561CCF84">
      <w:start w:val="1"/>
      <w:numFmt w:val="lowerLetter"/>
      <w:lvlText w:val="%1)"/>
      <w:lvlJc w:val="left"/>
      <w:pPr>
        <w:ind w:left="1789" w:hanging="360"/>
      </w:pPr>
      <w:rPr>
        <w:rFonts w:hint="default"/>
      </w:rPr>
    </w:lvl>
    <w:lvl w:ilvl="1" w:tplc="04150019" w:tentative="1">
      <w:start w:val="1"/>
      <w:numFmt w:val="lowerLetter"/>
      <w:lvlText w:val="%2."/>
      <w:lvlJc w:val="left"/>
      <w:pPr>
        <w:ind w:left="2509" w:hanging="360"/>
      </w:pPr>
    </w:lvl>
    <w:lvl w:ilvl="2" w:tplc="0415001B" w:tentative="1">
      <w:start w:val="1"/>
      <w:numFmt w:val="lowerRoman"/>
      <w:lvlText w:val="%3."/>
      <w:lvlJc w:val="right"/>
      <w:pPr>
        <w:ind w:left="3229" w:hanging="180"/>
      </w:pPr>
    </w:lvl>
    <w:lvl w:ilvl="3" w:tplc="0415000F" w:tentative="1">
      <w:start w:val="1"/>
      <w:numFmt w:val="decimal"/>
      <w:lvlText w:val="%4."/>
      <w:lvlJc w:val="left"/>
      <w:pPr>
        <w:ind w:left="3949" w:hanging="360"/>
      </w:pPr>
    </w:lvl>
    <w:lvl w:ilvl="4" w:tplc="04150019" w:tentative="1">
      <w:start w:val="1"/>
      <w:numFmt w:val="lowerLetter"/>
      <w:lvlText w:val="%5."/>
      <w:lvlJc w:val="left"/>
      <w:pPr>
        <w:ind w:left="4669" w:hanging="360"/>
      </w:pPr>
    </w:lvl>
    <w:lvl w:ilvl="5" w:tplc="0415001B" w:tentative="1">
      <w:start w:val="1"/>
      <w:numFmt w:val="lowerRoman"/>
      <w:lvlText w:val="%6."/>
      <w:lvlJc w:val="right"/>
      <w:pPr>
        <w:ind w:left="5389" w:hanging="180"/>
      </w:pPr>
    </w:lvl>
    <w:lvl w:ilvl="6" w:tplc="0415000F" w:tentative="1">
      <w:start w:val="1"/>
      <w:numFmt w:val="decimal"/>
      <w:lvlText w:val="%7."/>
      <w:lvlJc w:val="left"/>
      <w:pPr>
        <w:ind w:left="6109" w:hanging="360"/>
      </w:pPr>
    </w:lvl>
    <w:lvl w:ilvl="7" w:tplc="04150019" w:tentative="1">
      <w:start w:val="1"/>
      <w:numFmt w:val="lowerLetter"/>
      <w:lvlText w:val="%8."/>
      <w:lvlJc w:val="left"/>
      <w:pPr>
        <w:ind w:left="6829" w:hanging="360"/>
      </w:pPr>
    </w:lvl>
    <w:lvl w:ilvl="8" w:tplc="0415001B" w:tentative="1">
      <w:start w:val="1"/>
      <w:numFmt w:val="lowerRoman"/>
      <w:lvlText w:val="%9."/>
      <w:lvlJc w:val="right"/>
      <w:pPr>
        <w:ind w:left="7549" w:hanging="180"/>
      </w:pPr>
    </w:lvl>
  </w:abstractNum>
  <w:abstractNum w:abstractNumId="4" w15:restartNumberingAfterBreak="0">
    <w:nsid w:val="0E046C2F"/>
    <w:multiLevelType w:val="hybridMultilevel"/>
    <w:tmpl w:val="3ACE6A82"/>
    <w:lvl w:ilvl="0" w:tplc="3230D104">
      <w:start w:val="8"/>
      <w:numFmt w:val="decimal"/>
      <w:lvlText w:val="%1."/>
      <w:lvlJc w:val="left"/>
      <w:pPr>
        <w:ind w:left="142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4D4C6E"/>
    <w:multiLevelType w:val="hybridMultilevel"/>
    <w:tmpl w:val="D892EF7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8E45D4"/>
    <w:multiLevelType w:val="hybridMultilevel"/>
    <w:tmpl w:val="4C70FD16"/>
    <w:lvl w:ilvl="0" w:tplc="09AAF8DA">
      <w:start w:val="1"/>
      <w:numFmt w:val="decimal"/>
      <w:lvlText w:val="%1)"/>
      <w:lvlJc w:val="left"/>
      <w:pPr>
        <w:ind w:left="1267" w:hanging="360"/>
      </w:pPr>
      <w:rPr>
        <w:rFonts w:ascii="Verdana" w:hAnsi="Verdana" w:hint="default"/>
        <w:b w:val="0"/>
        <w:i w:val="0"/>
        <w:caps w:val="0"/>
        <w:strike w:val="0"/>
        <w:dstrike w:val="0"/>
        <w:vanish w:val="0"/>
        <w:webHidden w:val="0"/>
        <w:spacing w:val="0"/>
        <w:w w:val="100"/>
        <w:kern w:val="20"/>
        <w:position w:val="0"/>
        <w:sz w:val="18"/>
        <w:u w:val="none"/>
        <w:effect w:val="none"/>
        <w:vertAlign w:val="baseline"/>
        <w:specVanish w:val="0"/>
      </w:rPr>
    </w:lvl>
    <w:lvl w:ilvl="1" w:tplc="04150019">
      <w:start w:val="1"/>
      <w:numFmt w:val="lowerLetter"/>
      <w:lvlText w:val="%2."/>
      <w:lvlJc w:val="left"/>
      <w:pPr>
        <w:ind w:left="1987" w:hanging="360"/>
      </w:pPr>
    </w:lvl>
    <w:lvl w:ilvl="2" w:tplc="0415001B">
      <w:start w:val="1"/>
      <w:numFmt w:val="lowerRoman"/>
      <w:lvlText w:val="%3."/>
      <w:lvlJc w:val="right"/>
      <w:pPr>
        <w:ind w:left="2707" w:hanging="180"/>
      </w:pPr>
    </w:lvl>
    <w:lvl w:ilvl="3" w:tplc="0415000F">
      <w:start w:val="1"/>
      <w:numFmt w:val="decimal"/>
      <w:lvlText w:val="%4."/>
      <w:lvlJc w:val="left"/>
      <w:pPr>
        <w:ind w:left="3427" w:hanging="360"/>
      </w:pPr>
    </w:lvl>
    <w:lvl w:ilvl="4" w:tplc="04150019">
      <w:start w:val="1"/>
      <w:numFmt w:val="lowerLetter"/>
      <w:lvlText w:val="%5."/>
      <w:lvlJc w:val="left"/>
      <w:pPr>
        <w:ind w:left="4147" w:hanging="360"/>
      </w:pPr>
    </w:lvl>
    <w:lvl w:ilvl="5" w:tplc="0415001B">
      <w:start w:val="1"/>
      <w:numFmt w:val="lowerRoman"/>
      <w:lvlText w:val="%6."/>
      <w:lvlJc w:val="right"/>
      <w:pPr>
        <w:ind w:left="4867" w:hanging="180"/>
      </w:pPr>
    </w:lvl>
    <w:lvl w:ilvl="6" w:tplc="0415000F">
      <w:start w:val="1"/>
      <w:numFmt w:val="decimal"/>
      <w:lvlText w:val="%7."/>
      <w:lvlJc w:val="left"/>
      <w:pPr>
        <w:ind w:left="5587" w:hanging="360"/>
      </w:pPr>
    </w:lvl>
    <w:lvl w:ilvl="7" w:tplc="04150019">
      <w:start w:val="1"/>
      <w:numFmt w:val="lowerLetter"/>
      <w:lvlText w:val="%8."/>
      <w:lvlJc w:val="left"/>
      <w:pPr>
        <w:ind w:left="6307" w:hanging="360"/>
      </w:pPr>
    </w:lvl>
    <w:lvl w:ilvl="8" w:tplc="0415001B">
      <w:start w:val="1"/>
      <w:numFmt w:val="lowerRoman"/>
      <w:lvlText w:val="%9."/>
      <w:lvlJc w:val="right"/>
      <w:pPr>
        <w:ind w:left="7027" w:hanging="180"/>
      </w:pPr>
    </w:lvl>
  </w:abstractNum>
  <w:abstractNum w:abstractNumId="7"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15FB65C8"/>
    <w:multiLevelType w:val="hybridMultilevel"/>
    <w:tmpl w:val="BF88697A"/>
    <w:lvl w:ilvl="0" w:tplc="DA661AD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18373CC6"/>
    <w:multiLevelType w:val="hybridMultilevel"/>
    <w:tmpl w:val="8FC4FE38"/>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1B6523E5"/>
    <w:multiLevelType w:val="hybridMultilevel"/>
    <w:tmpl w:val="8054A72E"/>
    <w:lvl w:ilvl="0" w:tplc="F8C2EF50">
      <w:start w:val="1"/>
      <w:numFmt w:val="lowerLetter"/>
      <w:lvlText w:val="%1)"/>
      <w:lvlJc w:val="left"/>
      <w:pPr>
        <w:ind w:left="1789" w:hanging="360"/>
      </w:pPr>
      <w:rPr>
        <w:rFonts w:hint="default"/>
      </w:rPr>
    </w:lvl>
    <w:lvl w:ilvl="1" w:tplc="04150019" w:tentative="1">
      <w:start w:val="1"/>
      <w:numFmt w:val="lowerLetter"/>
      <w:lvlText w:val="%2."/>
      <w:lvlJc w:val="left"/>
      <w:pPr>
        <w:ind w:left="2509" w:hanging="360"/>
      </w:pPr>
    </w:lvl>
    <w:lvl w:ilvl="2" w:tplc="0415001B" w:tentative="1">
      <w:start w:val="1"/>
      <w:numFmt w:val="lowerRoman"/>
      <w:lvlText w:val="%3."/>
      <w:lvlJc w:val="right"/>
      <w:pPr>
        <w:ind w:left="3229" w:hanging="180"/>
      </w:pPr>
    </w:lvl>
    <w:lvl w:ilvl="3" w:tplc="0415000F" w:tentative="1">
      <w:start w:val="1"/>
      <w:numFmt w:val="decimal"/>
      <w:lvlText w:val="%4."/>
      <w:lvlJc w:val="left"/>
      <w:pPr>
        <w:ind w:left="3949" w:hanging="360"/>
      </w:pPr>
    </w:lvl>
    <w:lvl w:ilvl="4" w:tplc="04150019" w:tentative="1">
      <w:start w:val="1"/>
      <w:numFmt w:val="lowerLetter"/>
      <w:lvlText w:val="%5."/>
      <w:lvlJc w:val="left"/>
      <w:pPr>
        <w:ind w:left="4669" w:hanging="360"/>
      </w:pPr>
    </w:lvl>
    <w:lvl w:ilvl="5" w:tplc="0415001B" w:tentative="1">
      <w:start w:val="1"/>
      <w:numFmt w:val="lowerRoman"/>
      <w:lvlText w:val="%6."/>
      <w:lvlJc w:val="right"/>
      <w:pPr>
        <w:ind w:left="5389" w:hanging="180"/>
      </w:pPr>
    </w:lvl>
    <w:lvl w:ilvl="6" w:tplc="0415000F" w:tentative="1">
      <w:start w:val="1"/>
      <w:numFmt w:val="decimal"/>
      <w:lvlText w:val="%7."/>
      <w:lvlJc w:val="left"/>
      <w:pPr>
        <w:ind w:left="6109" w:hanging="360"/>
      </w:pPr>
    </w:lvl>
    <w:lvl w:ilvl="7" w:tplc="04150019" w:tentative="1">
      <w:start w:val="1"/>
      <w:numFmt w:val="lowerLetter"/>
      <w:lvlText w:val="%8."/>
      <w:lvlJc w:val="left"/>
      <w:pPr>
        <w:ind w:left="6829" w:hanging="360"/>
      </w:pPr>
    </w:lvl>
    <w:lvl w:ilvl="8" w:tplc="0415001B" w:tentative="1">
      <w:start w:val="1"/>
      <w:numFmt w:val="lowerRoman"/>
      <w:lvlText w:val="%9."/>
      <w:lvlJc w:val="right"/>
      <w:pPr>
        <w:ind w:left="7549" w:hanging="180"/>
      </w:pPr>
    </w:lvl>
  </w:abstractNum>
  <w:abstractNum w:abstractNumId="11" w15:restartNumberingAfterBreak="0">
    <w:nsid w:val="22B7111D"/>
    <w:multiLevelType w:val="hybridMultilevel"/>
    <w:tmpl w:val="6E6A3E42"/>
    <w:lvl w:ilvl="0" w:tplc="B6CC4588">
      <w:start w:val="2"/>
      <w:numFmt w:val="decimal"/>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2" w15:restartNumberingAfterBreak="0">
    <w:nsid w:val="27C1520E"/>
    <w:multiLevelType w:val="hybridMultilevel"/>
    <w:tmpl w:val="10306A68"/>
    <w:lvl w:ilvl="0" w:tplc="594046B6">
      <w:start w:val="1"/>
      <w:numFmt w:val="decimal"/>
      <w:lvlText w:val="%1."/>
      <w:lvlJc w:val="left"/>
      <w:pPr>
        <w:ind w:left="700" w:hanging="360"/>
      </w:pPr>
    </w:lvl>
    <w:lvl w:ilvl="1" w:tplc="97342E1C">
      <w:start w:val="1"/>
      <w:numFmt w:val="decimal"/>
      <w:lvlText w:val="%2)"/>
      <w:lvlJc w:val="left"/>
      <w:pPr>
        <w:ind w:left="1420" w:hanging="360"/>
      </w:pPr>
    </w:lvl>
    <w:lvl w:ilvl="2" w:tplc="0415001B">
      <w:start w:val="1"/>
      <w:numFmt w:val="lowerRoman"/>
      <w:lvlText w:val="%3."/>
      <w:lvlJc w:val="right"/>
      <w:pPr>
        <w:ind w:left="2140" w:hanging="180"/>
      </w:pPr>
    </w:lvl>
    <w:lvl w:ilvl="3" w:tplc="0415000F">
      <w:start w:val="1"/>
      <w:numFmt w:val="decimal"/>
      <w:lvlText w:val="%4."/>
      <w:lvlJc w:val="left"/>
      <w:pPr>
        <w:ind w:left="2860" w:hanging="360"/>
      </w:pPr>
    </w:lvl>
    <w:lvl w:ilvl="4" w:tplc="04150019">
      <w:start w:val="1"/>
      <w:numFmt w:val="lowerLetter"/>
      <w:lvlText w:val="%5."/>
      <w:lvlJc w:val="left"/>
      <w:pPr>
        <w:ind w:left="3580" w:hanging="360"/>
      </w:pPr>
    </w:lvl>
    <w:lvl w:ilvl="5" w:tplc="0415001B">
      <w:start w:val="1"/>
      <w:numFmt w:val="lowerRoman"/>
      <w:lvlText w:val="%6."/>
      <w:lvlJc w:val="right"/>
      <w:pPr>
        <w:ind w:left="4300" w:hanging="180"/>
      </w:pPr>
    </w:lvl>
    <w:lvl w:ilvl="6" w:tplc="0415000F">
      <w:start w:val="1"/>
      <w:numFmt w:val="decimal"/>
      <w:lvlText w:val="%7."/>
      <w:lvlJc w:val="left"/>
      <w:pPr>
        <w:ind w:left="5020" w:hanging="360"/>
      </w:pPr>
    </w:lvl>
    <w:lvl w:ilvl="7" w:tplc="04150019">
      <w:start w:val="1"/>
      <w:numFmt w:val="lowerLetter"/>
      <w:lvlText w:val="%8."/>
      <w:lvlJc w:val="left"/>
      <w:pPr>
        <w:ind w:left="5740" w:hanging="360"/>
      </w:pPr>
    </w:lvl>
    <w:lvl w:ilvl="8" w:tplc="0415001B">
      <w:start w:val="1"/>
      <w:numFmt w:val="lowerRoman"/>
      <w:lvlText w:val="%9."/>
      <w:lvlJc w:val="right"/>
      <w:pPr>
        <w:ind w:left="6460" w:hanging="180"/>
      </w:pPr>
    </w:lvl>
  </w:abstractNum>
  <w:abstractNum w:abstractNumId="13" w15:restartNumberingAfterBreak="0">
    <w:nsid w:val="28A7590E"/>
    <w:multiLevelType w:val="hybridMultilevel"/>
    <w:tmpl w:val="08B8D34C"/>
    <w:lvl w:ilvl="0" w:tplc="04150017">
      <w:start w:val="1"/>
      <w:numFmt w:val="lowerLetter"/>
      <w:lvlText w:val="%1)"/>
      <w:lvlJc w:val="left"/>
      <w:pPr>
        <w:ind w:left="720" w:hanging="360"/>
      </w:pPr>
      <w:rPr>
        <w:i w:val="0"/>
      </w:rPr>
    </w:lvl>
    <w:lvl w:ilvl="1" w:tplc="A9BC04B0">
      <w:start w:val="1"/>
      <w:numFmt w:val="lowerLetter"/>
      <w:lvlText w:val="%2)"/>
      <w:lvlJc w:val="left"/>
      <w:pPr>
        <w:ind w:left="1710" w:hanging="63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9501C3D"/>
    <w:multiLevelType w:val="hybridMultilevel"/>
    <w:tmpl w:val="F302591A"/>
    <w:lvl w:ilvl="0" w:tplc="8200B804">
      <w:start w:val="1"/>
      <w:numFmt w:val="bullet"/>
      <w:lvlText w:val=""/>
      <w:lvlJc w:val="left"/>
      <w:pPr>
        <w:ind w:left="2421" w:hanging="360"/>
      </w:pPr>
      <w:rPr>
        <w:rFonts w:ascii="Symbol" w:hAnsi="Symbol" w:hint="default"/>
      </w:rPr>
    </w:lvl>
    <w:lvl w:ilvl="1" w:tplc="04150003">
      <w:start w:val="1"/>
      <w:numFmt w:val="bullet"/>
      <w:lvlText w:val="o"/>
      <w:lvlJc w:val="left"/>
      <w:pPr>
        <w:ind w:left="3141" w:hanging="360"/>
      </w:pPr>
      <w:rPr>
        <w:rFonts w:ascii="Courier New" w:hAnsi="Courier New" w:cs="Courier New" w:hint="default"/>
      </w:rPr>
    </w:lvl>
    <w:lvl w:ilvl="2" w:tplc="04150005">
      <w:start w:val="1"/>
      <w:numFmt w:val="bullet"/>
      <w:lvlText w:val=""/>
      <w:lvlJc w:val="left"/>
      <w:pPr>
        <w:ind w:left="3861" w:hanging="360"/>
      </w:pPr>
      <w:rPr>
        <w:rFonts w:ascii="Wingdings" w:hAnsi="Wingdings" w:hint="default"/>
      </w:rPr>
    </w:lvl>
    <w:lvl w:ilvl="3" w:tplc="04150001">
      <w:start w:val="1"/>
      <w:numFmt w:val="bullet"/>
      <w:lvlText w:val=""/>
      <w:lvlJc w:val="left"/>
      <w:pPr>
        <w:ind w:left="4581" w:hanging="360"/>
      </w:pPr>
      <w:rPr>
        <w:rFonts w:ascii="Symbol" w:hAnsi="Symbol" w:hint="default"/>
      </w:rPr>
    </w:lvl>
    <w:lvl w:ilvl="4" w:tplc="04150003">
      <w:start w:val="1"/>
      <w:numFmt w:val="bullet"/>
      <w:lvlText w:val="o"/>
      <w:lvlJc w:val="left"/>
      <w:pPr>
        <w:ind w:left="5301" w:hanging="360"/>
      </w:pPr>
      <w:rPr>
        <w:rFonts w:ascii="Courier New" w:hAnsi="Courier New" w:cs="Courier New" w:hint="default"/>
      </w:rPr>
    </w:lvl>
    <w:lvl w:ilvl="5" w:tplc="04150005">
      <w:start w:val="1"/>
      <w:numFmt w:val="bullet"/>
      <w:lvlText w:val=""/>
      <w:lvlJc w:val="left"/>
      <w:pPr>
        <w:ind w:left="6021" w:hanging="360"/>
      </w:pPr>
      <w:rPr>
        <w:rFonts w:ascii="Wingdings" w:hAnsi="Wingdings" w:hint="default"/>
      </w:rPr>
    </w:lvl>
    <w:lvl w:ilvl="6" w:tplc="04150001">
      <w:start w:val="1"/>
      <w:numFmt w:val="bullet"/>
      <w:lvlText w:val=""/>
      <w:lvlJc w:val="left"/>
      <w:pPr>
        <w:ind w:left="6741" w:hanging="360"/>
      </w:pPr>
      <w:rPr>
        <w:rFonts w:ascii="Symbol" w:hAnsi="Symbol" w:hint="default"/>
      </w:rPr>
    </w:lvl>
    <w:lvl w:ilvl="7" w:tplc="04150003">
      <w:start w:val="1"/>
      <w:numFmt w:val="bullet"/>
      <w:lvlText w:val="o"/>
      <w:lvlJc w:val="left"/>
      <w:pPr>
        <w:ind w:left="7461" w:hanging="360"/>
      </w:pPr>
      <w:rPr>
        <w:rFonts w:ascii="Courier New" w:hAnsi="Courier New" w:cs="Courier New" w:hint="default"/>
      </w:rPr>
    </w:lvl>
    <w:lvl w:ilvl="8" w:tplc="04150005">
      <w:start w:val="1"/>
      <w:numFmt w:val="bullet"/>
      <w:lvlText w:val=""/>
      <w:lvlJc w:val="left"/>
      <w:pPr>
        <w:ind w:left="8181" w:hanging="360"/>
      </w:pPr>
      <w:rPr>
        <w:rFonts w:ascii="Wingdings" w:hAnsi="Wingdings" w:hint="default"/>
      </w:rPr>
    </w:lvl>
  </w:abstractNum>
  <w:abstractNum w:abstractNumId="15" w15:restartNumberingAfterBreak="0">
    <w:nsid w:val="299B47D8"/>
    <w:multiLevelType w:val="hybridMultilevel"/>
    <w:tmpl w:val="F9AABB1A"/>
    <w:lvl w:ilvl="0" w:tplc="46A22DF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2DD031DD"/>
    <w:multiLevelType w:val="hybridMultilevel"/>
    <w:tmpl w:val="39F6E4C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051411D"/>
    <w:multiLevelType w:val="hybridMultilevel"/>
    <w:tmpl w:val="930232F8"/>
    <w:lvl w:ilvl="0" w:tplc="B43ACBAA">
      <w:start w:val="1"/>
      <w:numFmt w:val="bullet"/>
      <w:lvlText w:val=""/>
      <w:lvlJc w:val="left"/>
      <w:pPr>
        <w:ind w:left="1637"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3FF0055"/>
    <w:multiLevelType w:val="hybridMultilevel"/>
    <w:tmpl w:val="E9309902"/>
    <w:lvl w:ilvl="0" w:tplc="0A1C456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400A0168"/>
    <w:multiLevelType w:val="hybridMultilevel"/>
    <w:tmpl w:val="1CC88ED0"/>
    <w:lvl w:ilvl="0" w:tplc="49F481D0">
      <w:start w:val="1"/>
      <w:numFmt w:val="decimal"/>
      <w:lvlText w:val="%1."/>
      <w:lvlJc w:val="left"/>
      <w:pPr>
        <w:ind w:left="720" w:hanging="360"/>
      </w:pPr>
      <w:rPr>
        <w:rFonts w:asciiTheme="minorHAns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2707C98"/>
    <w:multiLevelType w:val="hybridMultilevel"/>
    <w:tmpl w:val="D520ABF0"/>
    <w:lvl w:ilvl="0" w:tplc="04150011">
      <w:start w:val="1"/>
      <w:numFmt w:val="decimal"/>
      <w:lvlText w:val="%1)"/>
      <w:lvlJc w:val="left"/>
      <w:pPr>
        <w:ind w:left="142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2903E18"/>
    <w:multiLevelType w:val="hybridMultilevel"/>
    <w:tmpl w:val="BC98CAEC"/>
    <w:lvl w:ilvl="0" w:tplc="456EF5C4">
      <w:start w:val="1"/>
      <w:numFmt w:val="decimal"/>
      <w:lvlText w:val="%1."/>
      <w:lvlJc w:val="left"/>
      <w:pPr>
        <w:ind w:left="360" w:hanging="360"/>
      </w:pPr>
      <w:rPr>
        <w:b w:val="0"/>
        <w:i w:val="0"/>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3136167"/>
    <w:multiLevelType w:val="hybridMultilevel"/>
    <w:tmpl w:val="5B8430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3DE57DF"/>
    <w:multiLevelType w:val="hybridMultilevel"/>
    <w:tmpl w:val="68B2FC84"/>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15:restartNumberingAfterBreak="0">
    <w:nsid w:val="44DE4C74"/>
    <w:multiLevelType w:val="hybridMultilevel"/>
    <w:tmpl w:val="02C22F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5B60C8D"/>
    <w:multiLevelType w:val="hybridMultilevel"/>
    <w:tmpl w:val="6E24B5F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48ED6AA1"/>
    <w:multiLevelType w:val="hybridMultilevel"/>
    <w:tmpl w:val="C54ED59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15:restartNumberingAfterBreak="0">
    <w:nsid w:val="4C1C16ED"/>
    <w:multiLevelType w:val="hybridMultilevel"/>
    <w:tmpl w:val="15B6324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E4C7DD0"/>
    <w:multiLevelType w:val="hybridMultilevel"/>
    <w:tmpl w:val="F8A22ADC"/>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FFF4045"/>
    <w:multiLevelType w:val="hybridMultilevel"/>
    <w:tmpl w:val="5A8635F2"/>
    <w:lvl w:ilvl="0" w:tplc="04150011">
      <w:start w:val="1"/>
      <w:numFmt w:val="lowerLetter"/>
      <w:lvlText w:val="%1)"/>
      <w:lvlJc w:val="left"/>
      <w:pPr>
        <w:ind w:left="1146" w:hanging="360"/>
      </w:pPr>
      <w:rPr>
        <w:rFonts w:hint="default"/>
      </w:rPr>
    </w:lvl>
    <w:lvl w:ilvl="1" w:tplc="0415000F"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0" w15:restartNumberingAfterBreak="0">
    <w:nsid w:val="50D40D8C"/>
    <w:multiLevelType w:val="multilevel"/>
    <w:tmpl w:val="F29AB03E"/>
    <w:lvl w:ilvl="0">
      <w:start w:val="63"/>
      <w:numFmt w:val="decimal"/>
      <w:lvlText w:val="%1"/>
      <w:lvlJc w:val="left"/>
      <w:pPr>
        <w:ind w:left="675" w:hanging="675"/>
      </w:pPr>
      <w:rPr>
        <w:rFonts w:hint="default"/>
      </w:rPr>
    </w:lvl>
    <w:lvl w:ilvl="1">
      <w:start w:val="42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1" w15:restartNumberingAfterBreak="0">
    <w:nsid w:val="54481998"/>
    <w:multiLevelType w:val="hybridMultilevel"/>
    <w:tmpl w:val="02C22F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4DF40B0"/>
    <w:multiLevelType w:val="hybridMultilevel"/>
    <w:tmpl w:val="1AE403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A9F4FF7"/>
    <w:multiLevelType w:val="hybridMultilevel"/>
    <w:tmpl w:val="C05E65B8"/>
    <w:lvl w:ilvl="0" w:tplc="C33C730A">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DD9262D"/>
    <w:multiLevelType w:val="hybridMultilevel"/>
    <w:tmpl w:val="0560A942"/>
    <w:lvl w:ilvl="0" w:tplc="9AD68E9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5FA757A8"/>
    <w:multiLevelType w:val="hybridMultilevel"/>
    <w:tmpl w:val="3AE4C042"/>
    <w:lvl w:ilvl="0" w:tplc="0415000B">
      <w:start w:val="1"/>
      <w:numFmt w:val="bullet"/>
      <w:lvlText w:val=""/>
      <w:lvlJc w:val="left"/>
      <w:pPr>
        <w:ind w:left="1854" w:hanging="360"/>
      </w:pPr>
      <w:rPr>
        <w:rFonts w:ascii="Wingdings" w:hAnsi="Wingdings"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36" w15:restartNumberingAfterBreak="0">
    <w:nsid w:val="5FC00A1D"/>
    <w:multiLevelType w:val="hybridMultilevel"/>
    <w:tmpl w:val="DC0C3E8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7" w15:restartNumberingAfterBreak="0">
    <w:nsid w:val="618F7CDF"/>
    <w:multiLevelType w:val="hybridMultilevel"/>
    <w:tmpl w:val="AD74CEA0"/>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8" w15:restartNumberingAfterBreak="0">
    <w:nsid w:val="625A655F"/>
    <w:multiLevelType w:val="hybridMultilevel"/>
    <w:tmpl w:val="F22E7CF2"/>
    <w:lvl w:ilvl="0" w:tplc="E382AB6C">
      <w:start w:val="1"/>
      <w:numFmt w:val="lowerLetter"/>
      <w:lvlText w:val="%1)"/>
      <w:lvlJc w:val="left"/>
      <w:pPr>
        <w:ind w:left="720" w:hanging="360"/>
      </w:pPr>
      <w:rPr>
        <w:rFonts w:eastAsia="Times New Roman"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85A15C5"/>
    <w:multiLevelType w:val="hybridMultilevel"/>
    <w:tmpl w:val="5B0C78B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6D617DA1"/>
    <w:multiLevelType w:val="hybridMultilevel"/>
    <w:tmpl w:val="BE5EC3D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E614F35"/>
    <w:multiLevelType w:val="multilevel"/>
    <w:tmpl w:val="35D21D90"/>
    <w:styleLink w:val="WWNum10"/>
    <w:lvl w:ilvl="0">
      <w:start w:val="1"/>
      <w:numFmt w:val="decimal"/>
      <w:lvlText w:val="%1."/>
      <w:lvlJc w:val="left"/>
      <w:pPr>
        <w:ind w:left="360" w:hanging="360"/>
      </w:pPr>
      <w:rPr>
        <w:b w:val="0"/>
        <w:bCs w:val="0"/>
        <w:i w:val="0"/>
        <w:iCs w:val="0"/>
        <w:sz w:val="18"/>
        <w:szCs w:val="18"/>
      </w:rPr>
    </w:lvl>
    <w:lvl w:ilvl="1">
      <w:start w:val="1"/>
      <w:numFmt w:val="lowerLetter"/>
      <w:lvlText w:val="%2."/>
      <w:lvlJc w:val="left"/>
      <w:pPr>
        <w:ind w:left="1440" w:hanging="360"/>
      </w:pPr>
    </w:lvl>
    <w:lvl w:ilvl="2">
      <w:start w:val="1"/>
      <w:numFmt w:val="decimal"/>
      <w:lvlText w:val="%3)"/>
      <w:lvlJc w:val="lef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2" w15:restartNumberingAfterBreak="0">
    <w:nsid w:val="6E9F07D2"/>
    <w:multiLevelType w:val="multilevel"/>
    <w:tmpl w:val="1BE0D3EA"/>
    <w:styleLink w:val="WWNum12"/>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43" w15:restartNumberingAfterBreak="0">
    <w:nsid w:val="70E6047B"/>
    <w:multiLevelType w:val="hybridMultilevel"/>
    <w:tmpl w:val="FF7614FE"/>
    <w:lvl w:ilvl="0" w:tplc="0415000B">
      <w:start w:val="1"/>
      <w:numFmt w:val="bullet"/>
      <w:lvlText w:val=""/>
      <w:lvlJc w:val="left"/>
      <w:pPr>
        <w:ind w:left="2160" w:hanging="360"/>
      </w:pPr>
      <w:rPr>
        <w:rFonts w:ascii="Wingdings" w:hAnsi="Wingding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44" w15:restartNumberingAfterBreak="0">
    <w:nsid w:val="716D4214"/>
    <w:multiLevelType w:val="hybridMultilevel"/>
    <w:tmpl w:val="06EC01A4"/>
    <w:lvl w:ilvl="0" w:tplc="7C789E78">
      <w:start w:val="1"/>
      <w:numFmt w:val="lowerLetter"/>
      <w:lvlText w:val="%1)"/>
      <w:lvlJc w:val="left"/>
      <w:pPr>
        <w:ind w:left="1080" w:hanging="360"/>
      </w:pPr>
      <w:rPr>
        <w:rFonts w:eastAsia="Times New Roman" w:cs="Calibri"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73042F5C"/>
    <w:multiLevelType w:val="hybridMultilevel"/>
    <w:tmpl w:val="4C301C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53E09ED"/>
    <w:multiLevelType w:val="hybridMultilevel"/>
    <w:tmpl w:val="F5E01E16"/>
    <w:lvl w:ilvl="0" w:tplc="FFFFFFFF">
      <w:start w:val="1"/>
      <w:numFmt w:val="decimal"/>
      <w:lvlText w:val="%1)"/>
      <w:lvlJc w:val="left"/>
      <w:pPr>
        <w:ind w:left="502" w:hanging="360"/>
      </w:pPr>
      <w:rPr>
        <w:rFonts w:cs="Times New Roman"/>
        <w:b/>
      </w:rPr>
    </w:lvl>
    <w:lvl w:ilvl="1" w:tplc="FFFFFFFF">
      <w:start w:val="1"/>
      <w:numFmt w:val="lowerLetter"/>
      <w:lvlText w:val="%2."/>
      <w:lvlJc w:val="left"/>
      <w:pPr>
        <w:ind w:left="1222" w:hanging="360"/>
      </w:pPr>
      <w:rPr>
        <w:rFonts w:cs="Times New Roman"/>
      </w:rPr>
    </w:lvl>
    <w:lvl w:ilvl="2" w:tplc="FFFFFFFF" w:tentative="1">
      <w:start w:val="1"/>
      <w:numFmt w:val="lowerRoman"/>
      <w:lvlText w:val="%3."/>
      <w:lvlJc w:val="right"/>
      <w:pPr>
        <w:ind w:left="1942" w:hanging="180"/>
      </w:pPr>
      <w:rPr>
        <w:rFonts w:cs="Times New Roman"/>
      </w:rPr>
    </w:lvl>
    <w:lvl w:ilvl="3" w:tplc="FFFFFFFF" w:tentative="1">
      <w:start w:val="1"/>
      <w:numFmt w:val="decimal"/>
      <w:lvlText w:val="%4."/>
      <w:lvlJc w:val="left"/>
      <w:pPr>
        <w:ind w:left="2662" w:hanging="360"/>
      </w:pPr>
      <w:rPr>
        <w:rFonts w:cs="Times New Roman"/>
      </w:rPr>
    </w:lvl>
    <w:lvl w:ilvl="4" w:tplc="FFFFFFFF" w:tentative="1">
      <w:start w:val="1"/>
      <w:numFmt w:val="lowerLetter"/>
      <w:lvlText w:val="%5."/>
      <w:lvlJc w:val="left"/>
      <w:pPr>
        <w:ind w:left="3382" w:hanging="360"/>
      </w:pPr>
      <w:rPr>
        <w:rFonts w:cs="Times New Roman"/>
      </w:rPr>
    </w:lvl>
    <w:lvl w:ilvl="5" w:tplc="FFFFFFFF" w:tentative="1">
      <w:start w:val="1"/>
      <w:numFmt w:val="lowerRoman"/>
      <w:lvlText w:val="%6."/>
      <w:lvlJc w:val="right"/>
      <w:pPr>
        <w:ind w:left="4102" w:hanging="180"/>
      </w:pPr>
      <w:rPr>
        <w:rFonts w:cs="Times New Roman"/>
      </w:rPr>
    </w:lvl>
    <w:lvl w:ilvl="6" w:tplc="FFFFFFFF" w:tentative="1">
      <w:start w:val="1"/>
      <w:numFmt w:val="decimal"/>
      <w:lvlText w:val="%7."/>
      <w:lvlJc w:val="left"/>
      <w:pPr>
        <w:ind w:left="4822" w:hanging="360"/>
      </w:pPr>
      <w:rPr>
        <w:rFonts w:cs="Times New Roman"/>
      </w:rPr>
    </w:lvl>
    <w:lvl w:ilvl="7" w:tplc="FFFFFFFF" w:tentative="1">
      <w:start w:val="1"/>
      <w:numFmt w:val="lowerLetter"/>
      <w:lvlText w:val="%8."/>
      <w:lvlJc w:val="left"/>
      <w:pPr>
        <w:ind w:left="5542" w:hanging="360"/>
      </w:pPr>
      <w:rPr>
        <w:rFonts w:cs="Times New Roman"/>
      </w:rPr>
    </w:lvl>
    <w:lvl w:ilvl="8" w:tplc="FFFFFFFF" w:tentative="1">
      <w:start w:val="1"/>
      <w:numFmt w:val="lowerRoman"/>
      <w:lvlText w:val="%9."/>
      <w:lvlJc w:val="right"/>
      <w:pPr>
        <w:ind w:left="6262" w:hanging="180"/>
      </w:pPr>
      <w:rPr>
        <w:rFonts w:cs="Times New Roman"/>
      </w:rPr>
    </w:lvl>
  </w:abstractNum>
  <w:abstractNum w:abstractNumId="47" w15:restartNumberingAfterBreak="0">
    <w:nsid w:val="78133AFE"/>
    <w:multiLevelType w:val="singleLevel"/>
    <w:tmpl w:val="04150011"/>
    <w:lvl w:ilvl="0">
      <w:start w:val="1"/>
      <w:numFmt w:val="decimal"/>
      <w:lvlText w:val="%1)"/>
      <w:lvlJc w:val="left"/>
      <w:pPr>
        <w:ind w:left="720" w:hanging="360"/>
      </w:pPr>
      <w:rPr>
        <w:b w:val="0"/>
        <w:bCs w:val="0"/>
        <w:i w:val="0"/>
        <w:iCs w:val="0"/>
        <w:sz w:val="18"/>
        <w:szCs w:val="18"/>
      </w:rPr>
    </w:lvl>
  </w:abstractNum>
  <w:abstractNum w:abstractNumId="48" w15:restartNumberingAfterBreak="0">
    <w:nsid w:val="79C415AE"/>
    <w:multiLevelType w:val="hybridMultilevel"/>
    <w:tmpl w:val="C9848B9C"/>
    <w:lvl w:ilvl="0" w:tplc="72F0F9E0">
      <w:start w:val="1"/>
      <w:numFmt w:val="bullet"/>
      <w:lvlText w:val="-"/>
      <w:lvlJc w:val="left"/>
      <w:pPr>
        <w:ind w:left="720" w:hanging="360"/>
      </w:pPr>
      <w:rPr>
        <w:rFonts w:ascii="Arial" w:hAnsi="Arial" w:cs="Times New Roman" w:hint="default"/>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9" w15:restartNumberingAfterBreak="0">
    <w:nsid w:val="7D2673A9"/>
    <w:multiLevelType w:val="hybridMultilevel"/>
    <w:tmpl w:val="301E35D2"/>
    <w:lvl w:ilvl="0" w:tplc="B43E45D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1128401840">
    <w:abstractNumId w:val="33"/>
  </w:num>
  <w:num w:numId="2" w16cid:durableId="757411836">
    <w:abstractNumId w:val="42"/>
  </w:num>
  <w:num w:numId="3" w16cid:durableId="1555042755">
    <w:abstractNumId w:val="1"/>
  </w:num>
  <w:num w:numId="4" w16cid:durableId="775832625">
    <w:abstractNumId w:val="41"/>
    <w:lvlOverride w:ilvl="0">
      <w:lvl w:ilvl="0">
        <w:numFmt w:val="decimal"/>
        <w:lvlText w:val=""/>
        <w:lvlJc w:val="left"/>
      </w:lvl>
    </w:lvlOverride>
    <w:lvlOverride w:ilvl="1">
      <w:lvl w:ilvl="1">
        <w:numFmt w:val="decimal"/>
        <w:lvlText w:val=""/>
        <w:lvlJc w:val="left"/>
      </w:lvl>
    </w:lvlOverride>
    <w:lvlOverride w:ilvl="2">
      <w:lvl w:ilvl="2">
        <w:start w:val="1"/>
        <w:numFmt w:val="decimal"/>
        <w:lvlText w:val="%3)"/>
        <w:lvlJc w:val="left"/>
        <w:pPr>
          <w:ind w:left="2160" w:hanging="180"/>
        </w:pPr>
        <w:rPr>
          <w:b w:val="0"/>
        </w:rPr>
      </w:lvl>
    </w:lvlOverride>
  </w:num>
  <w:num w:numId="5" w16cid:durableId="980040795">
    <w:abstractNumId w:val="41"/>
  </w:num>
  <w:num w:numId="6" w16cid:durableId="863641304">
    <w:abstractNumId w:val="4"/>
  </w:num>
  <w:num w:numId="7" w16cid:durableId="573047996">
    <w:abstractNumId w:val="16"/>
  </w:num>
  <w:num w:numId="8" w16cid:durableId="1146439313">
    <w:abstractNumId w:val="47"/>
  </w:num>
  <w:num w:numId="9" w16cid:durableId="433861577">
    <w:abstractNumId w:val="32"/>
  </w:num>
  <w:num w:numId="10" w16cid:durableId="1006906066">
    <w:abstractNumId w:val="45"/>
  </w:num>
  <w:num w:numId="11" w16cid:durableId="1335915318">
    <w:abstractNumId w:val="28"/>
  </w:num>
  <w:num w:numId="12" w16cid:durableId="1597132482">
    <w:abstractNumId w:val="29"/>
  </w:num>
  <w:num w:numId="13" w16cid:durableId="1615211515">
    <w:abstractNumId w:val="11"/>
  </w:num>
  <w:num w:numId="14" w16cid:durableId="963926759">
    <w:abstractNumId w:val="13"/>
  </w:num>
  <w:num w:numId="15" w16cid:durableId="466898102">
    <w:abstractNumId w:val="27"/>
  </w:num>
  <w:num w:numId="16" w16cid:durableId="1850370654">
    <w:abstractNumId w:val="35"/>
  </w:num>
  <w:num w:numId="17" w16cid:durableId="1288001357">
    <w:abstractNumId w:val="20"/>
  </w:num>
  <w:num w:numId="18" w16cid:durableId="1381439156">
    <w:abstractNumId w:val="10"/>
  </w:num>
  <w:num w:numId="19" w16cid:durableId="903225072">
    <w:abstractNumId w:val="3"/>
  </w:num>
  <w:num w:numId="20" w16cid:durableId="1518154147">
    <w:abstractNumId w:val="5"/>
  </w:num>
  <w:num w:numId="21" w16cid:durableId="1733966789">
    <w:abstractNumId w:val="30"/>
  </w:num>
  <w:num w:numId="22" w16cid:durableId="89980968">
    <w:abstractNumId w:val="19"/>
  </w:num>
  <w:num w:numId="23" w16cid:durableId="1028604095">
    <w:abstractNumId w:val="46"/>
  </w:num>
  <w:num w:numId="24" w16cid:durableId="1808546114">
    <w:abstractNumId w:val="34"/>
  </w:num>
  <w:num w:numId="25" w16cid:durableId="553008989">
    <w:abstractNumId w:val="15"/>
  </w:num>
  <w:num w:numId="26" w16cid:durableId="1173835209">
    <w:abstractNumId w:val="8"/>
  </w:num>
  <w:num w:numId="27" w16cid:durableId="56629182">
    <w:abstractNumId w:val="18"/>
  </w:num>
  <w:num w:numId="28" w16cid:durableId="1769540272">
    <w:abstractNumId w:val="22"/>
  </w:num>
  <w:num w:numId="29" w16cid:durableId="1393773494">
    <w:abstractNumId w:val="44"/>
  </w:num>
  <w:num w:numId="30" w16cid:durableId="1515722877">
    <w:abstractNumId w:val="21"/>
  </w:num>
  <w:num w:numId="31" w16cid:durableId="941301676">
    <w:abstractNumId w:val="39"/>
  </w:num>
  <w:num w:numId="32" w16cid:durableId="1091120268">
    <w:abstractNumId w:val="37"/>
  </w:num>
  <w:num w:numId="33" w16cid:durableId="1773816165">
    <w:abstractNumId w:val="49"/>
  </w:num>
  <w:num w:numId="34" w16cid:durableId="1988237471">
    <w:abstractNumId w:val="25"/>
  </w:num>
  <w:num w:numId="35" w16cid:durableId="1337996789">
    <w:abstractNumId w:val="2"/>
  </w:num>
  <w:num w:numId="36" w16cid:durableId="863714418">
    <w:abstractNumId w:val="7"/>
  </w:num>
  <w:num w:numId="37" w16cid:durableId="721638330">
    <w:abstractNumId w:val="7"/>
  </w:num>
  <w:num w:numId="38" w16cid:durableId="1475678212">
    <w:abstractNumId w:val="7"/>
  </w:num>
  <w:num w:numId="39" w16cid:durableId="522862972">
    <w:abstractNumId w:val="7"/>
  </w:num>
  <w:num w:numId="40" w16cid:durableId="1684161845">
    <w:abstractNumId w:val="7"/>
  </w:num>
  <w:num w:numId="41" w16cid:durableId="1115978082">
    <w:abstractNumId w:val="7"/>
  </w:num>
  <w:num w:numId="42" w16cid:durableId="1714385752">
    <w:abstractNumId w:val="7"/>
  </w:num>
  <w:num w:numId="43" w16cid:durableId="1461336098">
    <w:abstractNumId w:val="7"/>
  </w:num>
  <w:num w:numId="44" w16cid:durableId="495194974">
    <w:abstractNumId w:val="7"/>
  </w:num>
  <w:num w:numId="45" w16cid:durableId="744842217">
    <w:abstractNumId w:val="7"/>
  </w:num>
  <w:num w:numId="46" w16cid:durableId="1062605453">
    <w:abstractNumId w:val="40"/>
  </w:num>
  <w:num w:numId="47" w16cid:durableId="352731399">
    <w:abstractNumId w:val="38"/>
  </w:num>
  <w:num w:numId="48" w16cid:durableId="714813531">
    <w:abstractNumId w:val="23"/>
  </w:num>
  <w:num w:numId="49" w16cid:durableId="1318536261">
    <w:abstractNumId w:val="14"/>
  </w:num>
  <w:num w:numId="50" w16cid:durableId="826357100">
    <w:abstractNumId w:val="14"/>
  </w:num>
  <w:num w:numId="51" w16cid:durableId="580914826">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417902679">
    <w:abstractNumId w:val="0"/>
    <w:lvlOverride w:ilvl="0">
      <w:startOverride w:val="1"/>
    </w:lvlOverride>
  </w:num>
  <w:num w:numId="53" w16cid:durableId="601227930">
    <w:abstractNumId w:val="31"/>
  </w:num>
  <w:num w:numId="54" w16cid:durableId="1251890862">
    <w:abstractNumId w:val="24"/>
  </w:num>
  <w:num w:numId="55" w16cid:durableId="2114469247">
    <w:abstractNumId w:val="36"/>
  </w:num>
  <w:num w:numId="56" w16cid:durableId="839151623">
    <w:abstractNumId w:val="9"/>
  </w:num>
  <w:num w:numId="57" w16cid:durableId="1439334171">
    <w:abstractNumId w:val="43"/>
  </w:num>
  <w:num w:numId="58" w16cid:durableId="464198641">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2140016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7895426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58679402">
    <w:abstractNumId w:val="17"/>
  </w:num>
  <w:num w:numId="62" w16cid:durableId="719137309">
    <w:abstractNumId w:val="26"/>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19D"/>
    <w:rsid w:val="00001EF2"/>
    <w:rsid w:val="000243B8"/>
    <w:rsid w:val="00024CC6"/>
    <w:rsid w:val="00031096"/>
    <w:rsid w:val="000314E3"/>
    <w:rsid w:val="00047532"/>
    <w:rsid w:val="00052F3E"/>
    <w:rsid w:val="00054DD0"/>
    <w:rsid w:val="000631E5"/>
    <w:rsid w:val="000754B1"/>
    <w:rsid w:val="00082D15"/>
    <w:rsid w:val="00084386"/>
    <w:rsid w:val="00094CD9"/>
    <w:rsid w:val="00095E8F"/>
    <w:rsid w:val="00096DE6"/>
    <w:rsid w:val="000A5A05"/>
    <w:rsid w:val="000B6009"/>
    <w:rsid w:val="000B7A06"/>
    <w:rsid w:val="000C1E34"/>
    <w:rsid w:val="000C455A"/>
    <w:rsid w:val="000E1C08"/>
    <w:rsid w:val="000F395E"/>
    <w:rsid w:val="00111879"/>
    <w:rsid w:val="00121226"/>
    <w:rsid w:val="00121FB4"/>
    <w:rsid w:val="001365C7"/>
    <w:rsid w:val="00167961"/>
    <w:rsid w:val="001706D8"/>
    <w:rsid w:val="00173A46"/>
    <w:rsid w:val="001A2C0F"/>
    <w:rsid w:val="001A405D"/>
    <w:rsid w:val="001B1275"/>
    <w:rsid w:val="001B530D"/>
    <w:rsid w:val="001C118F"/>
    <w:rsid w:val="001C3D32"/>
    <w:rsid w:val="001E31B1"/>
    <w:rsid w:val="001E4BEE"/>
    <w:rsid w:val="00203C21"/>
    <w:rsid w:val="0020588F"/>
    <w:rsid w:val="00205E46"/>
    <w:rsid w:val="00207ABB"/>
    <w:rsid w:val="00225124"/>
    <w:rsid w:val="00230FD7"/>
    <w:rsid w:val="00231AF0"/>
    <w:rsid w:val="00242AC1"/>
    <w:rsid w:val="0024776C"/>
    <w:rsid w:val="00252DBA"/>
    <w:rsid w:val="00253CAB"/>
    <w:rsid w:val="00255AED"/>
    <w:rsid w:val="0026492B"/>
    <w:rsid w:val="00282F09"/>
    <w:rsid w:val="002A02EA"/>
    <w:rsid w:val="002A3A8E"/>
    <w:rsid w:val="002B419D"/>
    <w:rsid w:val="002B7F72"/>
    <w:rsid w:val="002C389F"/>
    <w:rsid w:val="002C4EDB"/>
    <w:rsid w:val="002D14D2"/>
    <w:rsid w:val="002E19EE"/>
    <w:rsid w:val="002F417A"/>
    <w:rsid w:val="00301F90"/>
    <w:rsid w:val="003044F5"/>
    <w:rsid w:val="00306DDE"/>
    <w:rsid w:val="003075F4"/>
    <w:rsid w:val="003221CB"/>
    <w:rsid w:val="003254E2"/>
    <w:rsid w:val="0032754C"/>
    <w:rsid w:val="0033058A"/>
    <w:rsid w:val="0033472C"/>
    <w:rsid w:val="00363CCB"/>
    <w:rsid w:val="0037620F"/>
    <w:rsid w:val="00381AB1"/>
    <w:rsid w:val="0038490D"/>
    <w:rsid w:val="0039461C"/>
    <w:rsid w:val="00397926"/>
    <w:rsid w:val="00397BD0"/>
    <w:rsid w:val="003A18CB"/>
    <w:rsid w:val="003A4375"/>
    <w:rsid w:val="003A74F6"/>
    <w:rsid w:val="003B33EF"/>
    <w:rsid w:val="003C34F8"/>
    <w:rsid w:val="003D041D"/>
    <w:rsid w:val="003D32B7"/>
    <w:rsid w:val="003D63F7"/>
    <w:rsid w:val="003D72F3"/>
    <w:rsid w:val="003E7D1B"/>
    <w:rsid w:val="003E7F20"/>
    <w:rsid w:val="00410E8A"/>
    <w:rsid w:val="00412FA6"/>
    <w:rsid w:val="00415FCE"/>
    <w:rsid w:val="004246E3"/>
    <w:rsid w:val="004351DB"/>
    <w:rsid w:val="00436229"/>
    <w:rsid w:val="004627E0"/>
    <w:rsid w:val="00473552"/>
    <w:rsid w:val="004754F5"/>
    <w:rsid w:val="00496E21"/>
    <w:rsid w:val="004A0EAD"/>
    <w:rsid w:val="004A2F5F"/>
    <w:rsid w:val="004B092C"/>
    <w:rsid w:val="004C252B"/>
    <w:rsid w:val="004D0AA7"/>
    <w:rsid w:val="004D1C3F"/>
    <w:rsid w:val="004D51C2"/>
    <w:rsid w:val="004F3341"/>
    <w:rsid w:val="004F5055"/>
    <w:rsid w:val="004F5323"/>
    <w:rsid w:val="00501AF8"/>
    <w:rsid w:val="00504D02"/>
    <w:rsid w:val="00517AD5"/>
    <w:rsid w:val="005238FC"/>
    <w:rsid w:val="005300AA"/>
    <w:rsid w:val="00530F3D"/>
    <w:rsid w:val="005468AF"/>
    <w:rsid w:val="00562321"/>
    <w:rsid w:val="005712BA"/>
    <w:rsid w:val="005845C4"/>
    <w:rsid w:val="0058755A"/>
    <w:rsid w:val="00590470"/>
    <w:rsid w:val="00593791"/>
    <w:rsid w:val="005A6119"/>
    <w:rsid w:val="005B45A7"/>
    <w:rsid w:val="005B4723"/>
    <w:rsid w:val="005B651A"/>
    <w:rsid w:val="00617C01"/>
    <w:rsid w:val="00623CEA"/>
    <w:rsid w:val="00645A54"/>
    <w:rsid w:val="006469DC"/>
    <w:rsid w:val="00650DED"/>
    <w:rsid w:val="00661A04"/>
    <w:rsid w:val="00673291"/>
    <w:rsid w:val="00674541"/>
    <w:rsid w:val="0067473C"/>
    <w:rsid w:val="0069440F"/>
    <w:rsid w:val="006A41E4"/>
    <w:rsid w:val="006B4092"/>
    <w:rsid w:val="006B6F67"/>
    <w:rsid w:val="006D14D4"/>
    <w:rsid w:val="006E2FCE"/>
    <w:rsid w:val="006F0EE6"/>
    <w:rsid w:val="007079B7"/>
    <w:rsid w:val="00710247"/>
    <w:rsid w:val="007332AC"/>
    <w:rsid w:val="007448B3"/>
    <w:rsid w:val="007458A6"/>
    <w:rsid w:val="00752BBD"/>
    <w:rsid w:val="007560AB"/>
    <w:rsid w:val="007612DF"/>
    <w:rsid w:val="00764ED8"/>
    <w:rsid w:val="007A0F34"/>
    <w:rsid w:val="007C4167"/>
    <w:rsid w:val="007D0692"/>
    <w:rsid w:val="007D37ED"/>
    <w:rsid w:val="007D66FD"/>
    <w:rsid w:val="007F755C"/>
    <w:rsid w:val="00810C96"/>
    <w:rsid w:val="00811492"/>
    <w:rsid w:val="008160C9"/>
    <w:rsid w:val="00820C02"/>
    <w:rsid w:val="008303EE"/>
    <w:rsid w:val="00846749"/>
    <w:rsid w:val="00852E30"/>
    <w:rsid w:val="0086533D"/>
    <w:rsid w:val="00867651"/>
    <w:rsid w:val="00882B27"/>
    <w:rsid w:val="008E6C6E"/>
    <w:rsid w:val="008E6EF2"/>
    <w:rsid w:val="008F5399"/>
    <w:rsid w:val="0093581D"/>
    <w:rsid w:val="0095249B"/>
    <w:rsid w:val="00970A63"/>
    <w:rsid w:val="00986E44"/>
    <w:rsid w:val="00996B30"/>
    <w:rsid w:val="009A07EC"/>
    <w:rsid w:val="009A0FDE"/>
    <w:rsid w:val="009A7CC6"/>
    <w:rsid w:val="009B4139"/>
    <w:rsid w:val="009C5A77"/>
    <w:rsid w:val="009D4782"/>
    <w:rsid w:val="009D580E"/>
    <w:rsid w:val="009E6047"/>
    <w:rsid w:val="009F0814"/>
    <w:rsid w:val="009F4D45"/>
    <w:rsid w:val="009F5E0D"/>
    <w:rsid w:val="00A17C56"/>
    <w:rsid w:val="00A24959"/>
    <w:rsid w:val="00A30DB6"/>
    <w:rsid w:val="00A356DF"/>
    <w:rsid w:val="00A40125"/>
    <w:rsid w:val="00A45232"/>
    <w:rsid w:val="00A55BB9"/>
    <w:rsid w:val="00A56C3F"/>
    <w:rsid w:val="00A64836"/>
    <w:rsid w:val="00A65129"/>
    <w:rsid w:val="00A723D5"/>
    <w:rsid w:val="00A726F0"/>
    <w:rsid w:val="00A84B69"/>
    <w:rsid w:val="00A84F2F"/>
    <w:rsid w:val="00A93281"/>
    <w:rsid w:val="00AA2BA0"/>
    <w:rsid w:val="00AA7754"/>
    <w:rsid w:val="00AA7A05"/>
    <w:rsid w:val="00AB47E7"/>
    <w:rsid w:val="00AB4B2C"/>
    <w:rsid w:val="00AB5DEA"/>
    <w:rsid w:val="00AC1E05"/>
    <w:rsid w:val="00AD03F4"/>
    <w:rsid w:val="00AE098C"/>
    <w:rsid w:val="00AE59B8"/>
    <w:rsid w:val="00AF609F"/>
    <w:rsid w:val="00AF68E6"/>
    <w:rsid w:val="00B226AB"/>
    <w:rsid w:val="00B27153"/>
    <w:rsid w:val="00B32422"/>
    <w:rsid w:val="00B518D4"/>
    <w:rsid w:val="00B55FD4"/>
    <w:rsid w:val="00B608C0"/>
    <w:rsid w:val="00B65DAD"/>
    <w:rsid w:val="00B66D5C"/>
    <w:rsid w:val="00B71EA4"/>
    <w:rsid w:val="00B762A4"/>
    <w:rsid w:val="00B80281"/>
    <w:rsid w:val="00B8505F"/>
    <w:rsid w:val="00B975CC"/>
    <w:rsid w:val="00B97DC0"/>
    <w:rsid w:val="00BA1D5D"/>
    <w:rsid w:val="00BA42FC"/>
    <w:rsid w:val="00BA4FF2"/>
    <w:rsid w:val="00BB0A3E"/>
    <w:rsid w:val="00BB7E9D"/>
    <w:rsid w:val="00BC313F"/>
    <w:rsid w:val="00BD1B9F"/>
    <w:rsid w:val="00BD5948"/>
    <w:rsid w:val="00C06D18"/>
    <w:rsid w:val="00C4210A"/>
    <w:rsid w:val="00C46E45"/>
    <w:rsid w:val="00C52206"/>
    <w:rsid w:val="00C61A83"/>
    <w:rsid w:val="00C63D7A"/>
    <w:rsid w:val="00C67D23"/>
    <w:rsid w:val="00C7455E"/>
    <w:rsid w:val="00C74B8A"/>
    <w:rsid w:val="00C77C48"/>
    <w:rsid w:val="00C84AA9"/>
    <w:rsid w:val="00CA430B"/>
    <w:rsid w:val="00CB34E9"/>
    <w:rsid w:val="00CB437B"/>
    <w:rsid w:val="00CD3122"/>
    <w:rsid w:val="00CD4B62"/>
    <w:rsid w:val="00D05424"/>
    <w:rsid w:val="00D3550A"/>
    <w:rsid w:val="00D35904"/>
    <w:rsid w:val="00D52882"/>
    <w:rsid w:val="00D5526A"/>
    <w:rsid w:val="00D570E8"/>
    <w:rsid w:val="00D83C22"/>
    <w:rsid w:val="00D94A96"/>
    <w:rsid w:val="00D9715D"/>
    <w:rsid w:val="00DA23D9"/>
    <w:rsid w:val="00DA3496"/>
    <w:rsid w:val="00DA4554"/>
    <w:rsid w:val="00DB479F"/>
    <w:rsid w:val="00DC60CC"/>
    <w:rsid w:val="00DD4C2B"/>
    <w:rsid w:val="00DD727A"/>
    <w:rsid w:val="00DD7B43"/>
    <w:rsid w:val="00DE167F"/>
    <w:rsid w:val="00DF416E"/>
    <w:rsid w:val="00E04851"/>
    <w:rsid w:val="00E07134"/>
    <w:rsid w:val="00E1058E"/>
    <w:rsid w:val="00E13B4B"/>
    <w:rsid w:val="00E208AC"/>
    <w:rsid w:val="00E30959"/>
    <w:rsid w:val="00E446D6"/>
    <w:rsid w:val="00E45E65"/>
    <w:rsid w:val="00E677D8"/>
    <w:rsid w:val="00E70D41"/>
    <w:rsid w:val="00E80015"/>
    <w:rsid w:val="00EA789C"/>
    <w:rsid w:val="00ED358D"/>
    <w:rsid w:val="00EE5E0D"/>
    <w:rsid w:val="00EF3AC9"/>
    <w:rsid w:val="00F00E1B"/>
    <w:rsid w:val="00F107DF"/>
    <w:rsid w:val="00F17A48"/>
    <w:rsid w:val="00F21802"/>
    <w:rsid w:val="00F3534D"/>
    <w:rsid w:val="00F62E67"/>
    <w:rsid w:val="00F7564A"/>
    <w:rsid w:val="00F8446F"/>
    <w:rsid w:val="00FA7FAF"/>
    <w:rsid w:val="00FC10DE"/>
    <w:rsid w:val="00FF2840"/>
    <w:rsid w:val="00FF799F"/>
    <w:rsid w:val="00FF7A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C3BFC"/>
  <w15:chartTrackingRefBased/>
  <w15:docId w15:val="{962BA81C-1532-4091-97D4-5CFB472B2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pl-PL"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F5323"/>
  </w:style>
  <w:style w:type="paragraph" w:styleId="Nagwek1">
    <w:name w:val="heading 1"/>
    <w:basedOn w:val="Normalny"/>
    <w:next w:val="Normalny"/>
    <w:link w:val="Nagwek1Znak"/>
    <w:uiPriority w:val="9"/>
    <w:qFormat/>
    <w:rsid w:val="004F532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Nagwek2">
    <w:name w:val="heading 2"/>
    <w:basedOn w:val="Normalny"/>
    <w:next w:val="Normalny"/>
    <w:link w:val="Nagwek2Znak"/>
    <w:uiPriority w:val="9"/>
    <w:semiHidden/>
    <w:unhideWhenUsed/>
    <w:qFormat/>
    <w:rsid w:val="004F532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Nagwek3">
    <w:name w:val="heading 3"/>
    <w:basedOn w:val="Normalny"/>
    <w:next w:val="Normalny"/>
    <w:link w:val="Nagwek3Znak"/>
    <w:uiPriority w:val="9"/>
    <w:unhideWhenUsed/>
    <w:qFormat/>
    <w:rsid w:val="004F532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Nagwek4">
    <w:name w:val="heading 4"/>
    <w:basedOn w:val="Normalny"/>
    <w:next w:val="Normalny"/>
    <w:link w:val="Nagwek4Znak"/>
    <w:uiPriority w:val="9"/>
    <w:semiHidden/>
    <w:unhideWhenUsed/>
    <w:qFormat/>
    <w:rsid w:val="004F5323"/>
    <w:pPr>
      <w:keepNext/>
      <w:keepLines/>
      <w:spacing w:before="80" w:after="0"/>
      <w:outlineLvl w:val="3"/>
    </w:pPr>
    <w:rPr>
      <w:rFonts w:asciiTheme="majorHAnsi" w:eastAsiaTheme="majorEastAsia" w:hAnsiTheme="majorHAnsi" w:cstheme="majorBidi"/>
      <w:sz w:val="24"/>
      <w:szCs w:val="24"/>
    </w:rPr>
  </w:style>
  <w:style w:type="paragraph" w:styleId="Nagwek5">
    <w:name w:val="heading 5"/>
    <w:basedOn w:val="Normalny"/>
    <w:next w:val="Normalny"/>
    <w:link w:val="Nagwek5Znak"/>
    <w:uiPriority w:val="9"/>
    <w:semiHidden/>
    <w:unhideWhenUsed/>
    <w:qFormat/>
    <w:rsid w:val="004F5323"/>
    <w:pPr>
      <w:keepNext/>
      <w:keepLines/>
      <w:spacing w:before="80" w:after="0"/>
      <w:outlineLvl w:val="4"/>
    </w:pPr>
    <w:rPr>
      <w:rFonts w:asciiTheme="majorHAnsi" w:eastAsiaTheme="majorEastAsia" w:hAnsiTheme="majorHAnsi" w:cstheme="majorBidi"/>
      <w:i/>
      <w:iCs/>
      <w:sz w:val="22"/>
      <w:szCs w:val="22"/>
    </w:rPr>
  </w:style>
  <w:style w:type="paragraph" w:styleId="Nagwek6">
    <w:name w:val="heading 6"/>
    <w:basedOn w:val="Normalny"/>
    <w:next w:val="Normalny"/>
    <w:link w:val="Nagwek6Znak"/>
    <w:uiPriority w:val="9"/>
    <w:semiHidden/>
    <w:unhideWhenUsed/>
    <w:qFormat/>
    <w:rsid w:val="004F5323"/>
    <w:pPr>
      <w:keepNext/>
      <w:keepLines/>
      <w:spacing w:before="80" w:after="0"/>
      <w:outlineLvl w:val="5"/>
    </w:pPr>
    <w:rPr>
      <w:rFonts w:asciiTheme="majorHAnsi" w:eastAsiaTheme="majorEastAsia" w:hAnsiTheme="majorHAnsi" w:cstheme="majorBidi"/>
      <w:color w:val="595959" w:themeColor="text1" w:themeTint="A6"/>
    </w:rPr>
  </w:style>
  <w:style w:type="paragraph" w:styleId="Nagwek7">
    <w:name w:val="heading 7"/>
    <w:basedOn w:val="Normalny"/>
    <w:next w:val="Normalny"/>
    <w:link w:val="Nagwek7Znak"/>
    <w:uiPriority w:val="9"/>
    <w:semiHidden/>
    <w:unhideWhenUsed/>
    <w:qFormat/>
    <w:rsid w:val="004F5323"/>
    <w:pPr>
      <w:keepNext/>
      <w:keepLines/>
      <w:spacing w:before="80" w:after="0"/>
      <w:outlineLvl w:val="6"/>
    </w:pPr>
    <w:rPr>
      <w:rFonts w:asciiTheme="majorHAnsi" w:eastAsiaTheme="majorEastAsia" w:hAnsiTheme="majorHAnsi" w:cstheme="majorBidi"/>
      <w:i/>
      <w:iCs/>
      <w:color w:val="595959" w:themeColor="text1" w:themeTint="A6"/>
    </w:rPr>
  </w:style>
  <w:style w:type="paragraph" w:styleId="Nagwek8">
    <w:name w:val="heading 8"/>
    <w:basedOn w:val="Normalny"/>
    <w:next w:val="Normalny"/>
    <w:link w:val="Nagwek8Znak"/>
    <w:uiPriority w:val="9"/>
    <w:semiHidden/>
    <w:unhideWhenUsed/>
    <w:qFormat/>
    <w:rsid w:val="004F532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Nagwek9">
    <w:name w:val="heading 9"/>
    <w:basedOn w:val="Normalny"/>
    <w:next w:val="Normalny"/>
    <w:link w:val="Nagwek9Znak"/>
    <w:uiPriority w:val="9"/>
    <w:semiHidden/>
    <w:unhideWhenUsed/>
    <w:qFormat/>
    <w:rsid w:val="004F532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762A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762A4"/>
  </w:style>
  <w:style w:type="paragraph" w:styleId="Stopka">
    <w:name w:val="footer"/>
    <w:basedOn w:val="Normalny"/>
    <w:link w:val="StopkaZnak"/>
    <w:uiPriority w:val="99"/>
    <w:unhideWhenUsed/>
    <w:rsid w:val="00B762A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762A4"/>
  </w:style>
  <w:style w:type="paragraph" w:customStyle="1" w:styleId="Default">
    <w:name w:val="Default"/>
    <w:rsid w:val="00B762A4"/>
    <w:pPr>
      <w:autoSpaceDE w:val="0"/>
      <w:autoSpaceDN w:val="0"/>
      <w:adjustRightInd w:val="0"/>
      <w:spacing w:after="0" w:line="240" w:lineRule="auto"/>
    </w:pPr>
    <w:rPr>
      <w:rFonts w:ascii="Verdana" w:hAnsi="Verdana" w:cs="Verdana"/>
      <w:color w:val="000000"/>
      <w:sz w:val="24"/>
      <w:szCs w:val="24"/>
    </w:rPr>
  </w:style>
  <w:style w:type="paragraph" w:styleId="Akapitzlist">
    <w:name w:val="List Paragraph"/>
    <w:aliases w:val="normalny tekst,wypunktowanie,L1,Numerowanie,Akapit z listą5,List Paragraph,CW_Lista,Eko punkty,punk 1,ASIA"/>
    <w:basedOn w:val="Normalny"/>
    <w:link w:val="AkapitzlistZnak"/>
    <w:uiPriority w:val="34"/>
    <w:qFormat/>
    <w:rsid w:val="00252DBA"/>
    <w:pPr>
      <w:ind w:left="720"/>
      <w:contextualSpacing/>
    </w:pPr>
  </w:style>
  <w:style w:type="character" w:customStyle="1" w:styleId="Nagwek3Znak">
    <w:name w:val="Nagłówek 3 Znak"/>
    <w:basedOn w:val="Domylnaczcionkaakapitu"/>
    <w:link w:val="Nagwek3"/>
    <w:uiPriority w:val="9"/>
    <w:rsid w:val="004F5323"/>
    <w:rPr>
      <w:rFonts w:asciiTheme="majorHAnsi" w:eastAsiaTheme="majorEastAsia" w:hAnsiTheme="majorHAnsi" w:cstheme="majorBidi"/>
      <w:color w:val="404040" w:themeColor="text1" w:themeTint="BF"/>
      <w:sz w:val="26"/>
      <w:szCs w:val="26"/>
    </w:rPr>
  </w:style>
  <w:style w:type="paragraph" w:styleId="NormalnyWeb">
    <w:name w:val="Normal (Web)"/>
    <w:basedOn w:val="Normalny"/>
    <w:uiPriority w:val="99"/>
    <w:semiHidden/>
    <w:unhideWhenUsed/>
    <w:rsid w:val="009C5A7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4F5323"/>
    <w:rPr>
      <w:b/>
      <w:bCs/>
    </w:rPr>
  </w:style>
  <w:style w:type="character" w:styleId="Hipercze">
    <w:name w:val="Hyperlink"/>
    <w:basedOn w:val="Domylnaczcionkaakapitu"/>
    <w:uiPriority w:val="99"/>
    <w:unhideWhenUsed/>
    <w:rsid w:val="0032754C"/>
    <w:rPr>
      <w:color w:val="0563C1" w:themeColor="hyperlink"/>
      <w:u w:val="single"/>
    </w:rPr>
  </w:style>
  <w:style w:type="character" w:customStyle="1" w:styleId="Nierozpoznanawzmianka1">
    <w:name w:val="Nierozpoznana wzmianka1"/>
    <w:basedOn w:val="Domylnaczcionkaakapitu"/>
    <w:uiPriority w:val="99"/>
    <w:semiHidden/>
    <w:unhideWhenUsed/>
    <w:rsid w:val="0032754C"/>
    <w:rPr>
      <w:color w:val="605E5C"/>
      <w:shd w:val="clear" w:color="auto" w:fill="E1DFDD"/>
    </w:rPr>
  </w:style>
  <w:style w:type="paragraph" w:styleId="Tekstdymka">
    <w:name w:val="Balloon Text"/>
    <w:basedOn w:val="Normalny"/>
    <w:link w:val="TekstdymkaZnak"/>
    <w:uiPriority w:val="99"/>
    <w:semiHidden/>
    <w:unhideWhenUsed/>
    <w:rsid w:val="007560A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560AB"/>
    <w:rPr>
      <w:rFonts w:ascii="Segoe UI" w:hAnsi="Segoe UI" w:cs="Segoe UI"/>
      <w:sz w:val="18"/>
      <w:szCs w:val="18"/>
    </w:rPr>
  </w:style>
  <w:style w:type="character" w:customStyle="1" w:styleId="AkapitzlistZnak">
    <w:name w:val="Akapit z listą Znak"/>
    <w:aliases w:val="normalny tekst Znak,wypunktowanie Znak,L1 Znak,Numerowanie Znak,Akapit z listą5 Znak,List Paragraph Znak,CW_Lista Znak,Eko punkty Znak,punk 1 Znak,ASIA Znak"/>
    <w:link w:val="Akapitzlist"/>
    <w:uiPriority w:val="34"/>
    <w:qFormat/>
    <w:locked/>
    <w:rsid w:val="003044F5"/>
  </w:style>
  <w:style w:type="paragraph" w:customStyle="1" w:styleId="Akapitzlist2">
    <w:name w:val="Akapit z listą2"/>
    <w:basedOn w:val="Normalny"/>
    <w:rsid w:val="00A723D5"/>
    <w:pPr>
      <w:suppressAutoHyphens/>
      <w:autoSpaceDN w:val="0"/>
      <w:spacing w:after="0" w:line="240" w:lineRule="auto"/>
      <w:ind w:left="720"/>
      <w:textAlignment w:val="baseline"/>
    </w:pPr>
    <w:rPr>
      <w:rFonts w:ascii="Times New Roman" w:eastAsia="SimSun" w:hAnsi="Times New Roman" w:cs="Times New Roman"/>
      <w:kern w:val="3"/>
      <w:sz w:val="24"/>
      <w:szCs w:val="24"/>
      <w:lang w:eastAsia="pl-PL"/>
    </w:rPr>
  </w:style>
  <w:style w:type="numbering" w:customStyle="1" w:styleId="WWNum12">
    <w:name w:val="WWNum12"/>
    <w:rsid w:val="00415FCE"/>
    <w:pPr>
      <w:numPr>
        <w:numId w:val="2"/>
      </w:numPr>
    </w:pPr>
  </w:style>
  <w:style w:type="numbering" w:customStyle="1" w:styleId="WWNum10">
    <w:name w:val="WWNum10"/>
    <w:rsid w:val="00E1058E"/>
    <w:pPr>
      <w:numPr>
        <w:numId w:val="5"/>
      </w:numPr>
    </w:pPr>
  </w:style>
  <w:style w:type="table" w:styleId="Tabela-Siatka">
    <w:name w:val="Table Grid"/>
    <w:basedOn w:val="Standardowy"/>
    <w:uiPriority w:val="39"/>
    <w:rsid w:val="001B12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231AF0"/>
    <w:rPr>
      <w:sz w:val="16"/>
      <w:szCs w:val="16"/>
    </w:rPr>
  </w:style>
  <w:style w:type="paragraph" w:styleId="Tekstkomentarza">
    <w:name w:val="annotation text"/>
    <w:basedOn w:val="Normalny"/>
    <w:link w:val="TekstkomentarzaZnak"/>
    <w:uiPriority w:val="99"/>
    <w:unhideWhenUsed/>
    <w:rsid w:val="00231AF0"/>
    <w:pPr>
      <w:spacing w:line="240" w:lineRule="auto"/>
    </w:pPr>
    <w:rPr>
      <w:sz w:val="20"/>
      <w:szCs w:val="20"/>
    </w:rPr>
  </w:style>
  <w:style w:type="character" w:customStyle="1" w:styleId="TekstkomentarzaZnak">
    <w:name w:val="Tekst komentarza Znak"/>
    <w:basedOn w:val="Domylnaczcionkaakapitu"/>
    <w:link w:val="Tekstkomentarza"/>
    <w:uiPriority w:val="99"/>
    <w:rsid w:val="00231AF0"/>
    <w:rPr>
      <w:sz w:val="20"/>
      <w:szCs w:val="20"/>
    </w:rPr>
  </w:style>
  <w:style w:type="paragraph" w:styleId="Tematkomentarza">
    <w:name w:val="annotation subject"/>
    <w:basedOn w:val="Tekstkomentarza"/>
    <w:next w:val="Tekstkomentarza"/>
    <w:link w:val="TematkomentarzaZnak"/>
    <w:uiPriority w:val="99"/>
    <w:semiHidden/>
    <w:unhideWhenUsed/>
    <w:rsid w:val="00231AF0"/>
    <w:rPr>
      <w:b/>
      <w:bCs/>
    </w:rPr>
  </w:style>
  <w:style w:type="character" w:customStyle="1" w:styleId="TematkomentarzaZnak">
    <w:name w:val="Temat komentarza Znak"/>
    <w:basedOn w:val="TekstkomentarzaZnak"/>
    <w:link w:val="Tematkomentarza"/>
    <w:uiPriority w:val="99"/>
    <w:semiHidden/>
    <w:rsid w:val="00231AF0"/>
    <w:rPr>
      <w:b/>
      <w:bCs/>
      <w:sz w:val="20"/>
      <w:szCs w:val="20"/>
    </w:rPr>
  </w:style>
  <w:style w:type="character" w:styleId="Nierozpoznanawzmianka">
    <w:name w:val="Unresolved Mention"/>
    <w:basedOn w:val="Domylnaczcionkaakapitu"/>
    <w:uiPriority w:val="99"/>
    <w:semiHidden/>
    <w:unhideWhenUsed/>
    <w:rsid w:val="00BB7E9D"/>
    <w:rPr>
      <w:color w:val="605E5C"/>
      <w:shd w:val="clear" w:color="auto" w:fill="E1DFDD"/>
    </w:rPr>
  </w:style>
  <w:style w:type="character" w:customStyle="1" w:styleId="Nagwek5Znak">
    <w:name w:val="Nagłówek 5 Znak"/>
    <w:basedOn w:val="Domylnaczcionkaakapitu"/>
    <w:link w:val="Nagwek5"/>
    <w:uiPriority w:val="9"/>
    <w:semiHidden/>
    <w:rsid w:val="004F5323"/>
    <w:rPr>
      <w:rFonts w:asciiTheme="majorHAnsi" w:eastAsiaTheme="majorEastAsia" w:hAnsiTheme="majorHAnsi" w:cstheme="majorBidi"/>
      <w:i/>
      <w:iCs/>
      <w:sz w:val="22"/>
      <w:szCs w:val="22"/>
    </w:rPr>
  </w:style>
  <w:style w:type="paragraph" w:customStyle="1" w:styleId="AbsatzTableFormat">
    <w:name w:val="AbsatzTableFormat"/>
    <w:basedOn w:val="Normalny"/>
    <w:rsid w:val="00E07134"/>
    <w:pPr>
      <w:suppressAutoHyphens/>
      <w:spacing w:after="0" w:line="240" w:lineRule="auto"/>
    </w:pPr>
    <w:rPr>
      <w:rFonts w:ascii="Arial" w:eastAsia="MS Mincho" w:hAnsi="Arial" w:cs="Arial"/>
      <w:szCs w:val="20"/>
      <w:lang w:eastAsia="ar-SA"/>
    </w:rPr>
  </w:style>
  <w:style w:type="table" w:styleId="Tabelasiatki5ciemnaakcent3">
    <w:name w:val="Grid Table 5 Dark Accent 3"/>
    <w:basedOn w:val="Standardowy"/>
    <w:uiPriority w:val="50"/>
    <w:rsid w:val="00F62E6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customStyle="1" w:styleId="Nagwek1Znak">
    <w:name w:val="Nagłówek 1 Znak"/>
    <w:basedOn w:val="Domylnaczcionkaakapitu"/>
    <w:link w:val="Nagwek1"/>
    <w:uiPriority w:val="9"/>
    <w:rsid w:val="004F5323"/>
    <w:rPr>
      <w:rFonts w:asciiTheme="majorHAnsi" w:eastAsiaTheme="majorEastAsia" w:hAnsiTheme="majorHAnsi" w:cstheme="majorBidi"/>
      <w:color w:val="2F5496" w:themeColor="accent1" w:themeShade="BF"/>
      <w:sz w:val="36"/>
      <w:szCs w:val="36"/>
    </w:rPr>
  </w:style>
  <w:style w:type="character" w:customStyle="1" w:styleId="Nagwek2Znak">
    <w:name w:val="Nagłówek 2 Znak"/>
    <w:basedOn w:val="Domylnaczcionkaakapitu"/>
    <w:link w:val="Nagwek2"/>
    <w:uiPriority w:val="9"/>
    <w:semiHidden/>
    <w:rsid w:val="004F5323"/>
    <w:rPr>
      <w:rFonts w:asciiTheme="majorHAnsi" w:eastAsiaTheme="majorEastAsia" w:hAnsiTheme="majorHAnsi"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4F5323"/>
    <w:rPr>
      <w:rFonts w:asciiTheme="majorHAnsi" w:eastAsiaTheme="majorEastAsia" w:hAnsiTheme="majorHAnsi" w:cstheme="majorBidi"/>
      <w:sz w:val="24"/>
      <w:szCs w:val="24"/>
    </w:rPr>
  </w:style>
  <w:style w:type="character" w:customStyle="1" w:styleId="Nagwek6Znak">
    <w:name w:val="Nagłówek 6 Znak"/>
    <w:basedOn w:val="Domylnaczcionkaakapitu"/>
    <w:link w:val="Nagwek6"/>
    <w:uiPriority w:val="9"/>
    <w:semiHidden/>
    <w:rsid w:val="004F5323"/>
    <w:rPr>
      <w:rFonts w:asciiTheme="majorHAnsi" w:eastAsiaTheme="majorEastAsia" w:hAnsiTheme="majorHAnsi" w:cstheme="majorBidi"/>
      <w:color w:val="595959" w:themeColor="text1" w:themeTint="A6"/>
    </w:rPr>
  </w:style>
  <w:style w:type="character" w:customStyle="1" w:styleId="Nagwek7Znak">
    <w:name w:val="Nagłówek 7 Znak"/>
    <w:basedOn w:val="Domylnaczcionkaakapitu"/>
    <w:link w:val="Nagwek7"/>
    <w:uiPriority w:val="9"/>
    <w:semiHidden/>
    <w:rsid w:val="004F5323"/>
    <w:rPr>
      <w:rFonts w:asciiTheme="majorHAnsi" w:eastAsiaTheme="majorEastAsia" w:hAnsiTheme="majorHAnsi" w:cstheme="majorBidi"/>
      <w:i/>
      <w:iCs/>
      <w:color w:val="595959" w:themeColor="text1" w:themeTint="A6"/>
    </w:rPr>
  </w:style>
  <w:style w:type="character" w:customStyle="1" w:styleId="Nagwek8Znak">
    <w:name w:val="Nagłówek 8 Znak"/>
    <w:basedOn w:val="Domylnaczcionkaakapitu"/>
    <w:link w:val="Nagwek8"/>
    <w:uiPriority w:val="9"/>
    <w:semiHidden/>
    <w:rsid w:val="004F5323"/>
    <w:rPr>
      <w:rFonts w:asciiTheme="majorHAnsi" w:eastAsiaTheme="majorEastAsia" w:hAnsiTheme="majorHAnsi" w:cstheme="majorBidi"/>
      <w:smallCaps/>
      <w:color w:val="595959" w:themeColor="text1" w:themeTint="A6"/>
    </w:rPr>
  </w:style>
  <w:style w:type="character" w:customStyle="1" w:styleId="Nagwek9Znak">
    <w:name w:val="Nagłówek 9 Znak"/>
    <w:basedOn w:val="Domylnaczcionkaakapitu"/>
    <w:link w:val="Nagwek9"/>
    <w:uiPriority w:val="9"/>
    <w:semiHidden/>
    <w:rsid w:val="004F5323"/>
    <w:rPr>
      <w:rFonts w:asciiTheme="majorHAnsi" w:eastAsiaTheme="majorEastAsia" w:hAnsiTheme="majorHAnsi" w:cstheme="majorBidi"/>
      <w:i/>
      <w:iCs/>
      <w:smallCaps/>
      <w:color w:val="595959" w:themeColor="text1" w:themeTint="A6"/>
    </w:rPr>
  </w:style>
  <w:style w:type="paragraph" w:styleId="Legenda">
    <w:name w:val="caption"/>
    <w:basedOn w:val="Normalny"/>
    <w:next w:val="Normalny"/>
    <w:uiPriority w:val="35"/>
    <w:semiHidden/>
    <w:unhideWhenUsed/>
    <w:qFormat/>
    <w:rsid w:val="004F5323"/>
    <w:pPr>
      <w:spacing w:line="240" w:lineRule="auto"/>
    </w:pPr>
    <w:rPr>
      <w:b/>
      <w:bCs/>
      <w:color w:val="404040" w:themeColor="text1" w:themeTint="BF"/>
      <w:sz w:val="20"/>
      <w:szCs w:val="20"/>
    </w:rPr>
  </w:style>
  <w:style w:type="paragraph" w:styleId="Tytu">
    <w:name w:val="Title"/>
    <w:basedOn w:val="Normalny"/>
    <w:next w:val="Normalny"/>
    <w:link w:val="TytuZnak"/>
    <w:uiPriority w:val="10"/>
    <w:qFormat/>
    <w:rsid w:val="004F532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TytuZnak">
    <w:name w:val="Tytuł Znak"/>
    <w:basedOn w:val="Domylnaczcionkaakapitu"/>
    <w:link w:val="Tytu"/>
    <w:uiPriority w:val="10"/>
    <w:rsid w:val="004F5323"/>
    <w:rPr>
      <w:rFonts w:asciiTheme="majorHAnsi" w:eastAsiaTheme="majorEastAsia" w:hAnsiTheme="majorHAnsi" w:cstheme="majorBidi"/>
      <w:color w:val="2F5496" w:themeColor="accent1" w:themeShade="BF"/>
      <w:spacing w:val="-7"/>
      <w:sz w:val="80"/>
      <w:szCs w:val="80"/>
    </w:rPr>
  </w:style>
  <w:style w:type="paragraph" w:styleId="Podtytu">
    <w:name w:val="Subtitle"/>
    <w:basedOn w:val="Normalny"/>
    <w:next w:val="Normalny"/>
    <w:link w:val="PodtytuZnak"/>
    <w:uiPriority w:val="11"/>
    <w:qFormat/>
    <w:rsid w:val="004F532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PodtytuZnak">
    <w:name w:val="Podtytuł Znak"/>
    <w:basedOn w:val="Domylnaczcionkaakapitu"/>
    <w:link w:val="Podtytu"/>
    <w:uiPriority w:val="11"/>
    <w:rsid w:val="004F5323"/>
    <w:rPr>
      <w:rFonts w:asciiTheme="majorHAnsi" w:eastAsiaTheme="majorEastAsia" w:hAnsiTheme="majorHAnsi" w:cstheme="majorBidi"/>
      <w:color w:val="404040" w:themeColor="text1" w:themeTint="BF"/>
      <w:sz w:val="30"/>
      <w:szCs w:val="30"/>
    </w:rPr>
  </w:style>
  <w:style w:type="character" w:styleId="Uwydatnienie">
    <w:name w:val="Emphasis"/>
    <w:basedOn w:val="Domylnaczcionkaakapitu"/>
    <w:uiPriority w:val="20"/>
    <w:qFormat/>
    <w:rsid w:val="004F5323"/>
    <w:rPr>
      <w:i/>
      <w:iCs/>
    </w:rPr>
  </w:style>
  <w:style w:type="paragraph" w:styleId="Bezodstpw">
    <w:name w:val="No Spacing"/>
    <w:uiPriority w:val="1"/>
    <w:qFormat/>
    <w:rsid w:val="004F5323"/>
    <w:pPr>
      <w:spacing w:after="0" w:line="240" w:lineRule="auto"/>
    </w:pPr>
  </w:style>
  <w:style w:type="paragraph" w:styleId="Cytat">
    <w:name w:val="Quote"/>
    <w:basedOn w:val="Normalny"/>
    <w:next w:val="Normalny"/>
    <w:link w:val="CytatZnak"/>
    <w:uiPriority w:val="29"/>
    <w:qFormat/>
    <w:rsid w:val="004F5323"/>
    <w:pPr>
      <w:spacing w:before="240" w:after="240" w:line="252" w:lineRule="auto"/>
      <w:ind w:left="864" w:right="864"/>
      <w:jc w:val="center"/>
    </w:pPr>
    <w:rPr>
      <w:i/>
      <w:iCs/>
    </w:rPr>
  </w:style>
  <w:style w:type="character" w:customStyle="1" w:styleId="CytatZnak">
    <w:name w:val="Cytat Znak"/>
    <w:basedOn w:val="Domylnaczcionkaakapitu"/>
    <w:link w:val="Cytat"/>
    <w:uiPriority w:val="29"/>
    <w:rsid w:val="004F5323"/>
    <w:rPr>
      <w:i/>
      <w:iCs/>
    </w:rPr>
  </w:style>
  <w:style w:type="paragraph" w:styleId="Cytatintensywny">
    <w:name w:val="Intense Quote"/>
    <w:basedOn w:val="Normalny"/>
    <w:next w:val="Normalny"/>
    <w:link w:val="CytatintensywnyZnak"/>
    <w:uiPriority w:val="30"/>
    <w:qFormat/>
    <w:rsid w:val="004F5323"/>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CytatintensywnyZnak">
    <w:name w:val="Cytat intensywny Znak"/>
    <w:basedOn w:val="Domylnaczcionkaakapitu"/>
    <w:link w:val="Cytatintensywny"/>
    <w:uiPriority w:val="30"/>
    <w:rsid w:val="004F5323"/>
    <w:rPr>
      <w:rFonts w:asciiTheme="majorHAnsi" w:eastAsiaTheme="majorEastAsia" w:hAnsiTheme="majorHAnsi" w:cstheme="majorBidi"/>
      <w:color w:val="4472C4" w:themeColor="accent1"/>
      <w:sz w:val="28"/>
      <w:szCs w:val="28"/>
    </w:rPr>
  </w:style>
  <w:style w:type="character" w:styleId="Wyrnieniedelikatne">
    <w:name w:val="Subtle Emphasis"/>
    <w:basedOn w:val="Domylnaczcionkaakapitu"/>
    <w:uiPriority w:val="19"/>
    <w:qFormat/>
    <w:rsid w:val="004F5323"/>
    <w:rPr>
      <w:i/>
      <w:iCs/>
      <w:color w:val="595959" w:themeColor="text1" w:themeTint="A6"/>
    </w:rPr>
  </w:style>
  <w:style w:type="character" w:styleId="Wyrnienieintensywne">
    <w:name w:val="Intense Emphasis"/>
    <w:basedOn w:val="Domylnaczcionkaakapitu"/>
    <w:uiPriority w:val="21"/>
    <w:qFormat/>
    <w:rsid w:val="004F5323"/>
    <w:rPr>
      <w:b/>
      <w:bCs/>
      <w:i/>
      <w:iCs/>
    </w:rPr>
  </w:style>
  <w:style w:type="character" w:styleId="Odwoaniedelikatne">
    <w:name w:val="Subtle Reference"/>
    <w:basedOn w:val="Domylnaczcionkaakapitu"/>
    <w:uiPriority w:val="31"/>
    <w:qFormat/>
    <w:rsid w:val="004F5323"/>
    <w:rPr>
      <w:smallCaps/>
      <w:color w:val="404040" w:themeColor="text1" w:themeTint="BF"/>
    </w:rPr>
  </w:style>
  <w:style w:type="character" w:styleId="Odwoanieintensywne">
    <w:name w:val="Intense Reference"/>
    <w:basedOn w:val="Domylnaczcionkaakapitu"/>
    <w:uiPriority w:val="32"/>
    <w:qFormat/>
    <w:rsid w:val="004F5323"/>
    <w:rPr>
      <w:b/>
      <w:bCs/>
      <w:smallCaps/>
      <w:u w:val="single"/>
    </w:rPr>
  </w:style>
  <w:style w:type="character" w:styleId="Tytuksiki">
    <w:name w:val="Book Title"/>
    <w:basedOn w:val="Domylnaczcionkaakapitu"/>
    <w:uiPriority w:val="33"/>
    <w:qFormat/>
    <w:rsid w:val="004F5323"/>
    <w:rPr>
      <w:b/>
      <w:bCs/>
      <w:smallCaps/>
    </w:rPr>
  </w:style>
  <w:style w:type="paragraph" w:styleId="Nagwekspisutreci">
    <w:name w:val="TOC Heading"/>
    <w:basedOn w:val="Nagwek1"/>
    <w:next w:val="Normalny"/>
    <w:uiPriority w:val="39"/>
    <w:semiHidden/>
    <w:unhideWhenUsed/>
    <w:qFormat/>
    <w:rsid w:val="004F5323"/>
    <w:pPr>
      <w:outlineLvl w:val="9"/>
    </w:pPr>
  </w:style>
  <w:style w:type="paragraph" w:styleId="Tekstpodstawowy2">
    <w:name w:val="Body Text 2"/>
    <w:basedOn w:val="Normalny"/>
    <w:link w:val="Tekstpodstawowy2Znak"/>
    <w:semiHidden/>
    <w:unhideWhenUsed/>
    <w:rsid w:val="0033472C"/>
    <w:pPr>
      <w:spacing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semiHidden/>
    <w:rsid w:val="0033472C"/>
    <w:rPr>
      <w:rFonts w:ascii="Times New Roman" w:eastAsia="Times New Roman" w:hAnsi="Times New Roman" w:cs="Times New Roman"/>
      <w:sz w:val="24"/>
      <w:szCs w:val="24"/>
      <w:lang w:eastAsia="pl-PL"/>
    </w:rPr>
  </w:style>
  <w:style w:type="paragraph" w:styleId="Poprawka">
    <w:name w:val="Revision"/>
    <w:hidden/>
    <w:uiPriority w:val="99"/>
    <w:semiHidden/>
    <w:rsid w:val="002F417A"/>
    <w:pPr>
      <w:spacing w:after="0" w:line="240" w:lineRule="auto"/>
    </w:pPr>
  </w:style>
  <w:style w:type="character" w:styleId="UyteHipercze">
    <w:name w:val="FollowedHyperlink"/>
    <w:basedOn w:val="Domylnaczcionkaakapitu"/>
    <w:uiPriority w:val="99"/>
    <w:semiHidden/>
    <w:unhideWhenUsed/>
    <w:rsid w:val="0081149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50938">
      <w:bodyDiv w:val="1"/>
      <w:marLeft w:val="0"/>
      <w:marRight w:val="0"/>
      <w:marTop w:val="0"/>
      <w:marBottom w:val="0"/>
      <w:divBdr>
        <w:top w:val="none" w:sz="0" w:space="0" w:color="auto"/>
        <w:left w:val="none" w:sz="0" w:space="0" w:color="auto"/>
        <w:bottom w:val="none" w:sz="0" w:space="0" w:color="auto"/>
        <w:right w:val="none" w:sz="0" w:space="0" w:color="auto"/>
      </w:divBdr>
    </w:div>
    <w:div w:id="228812489">
      <w:bodyDiv w:val="1"/>
      <w:marLeft w:val="0"/>
      <w:marRight w:val="0"/>
      <w:marTop w:val="0"/>
      <w:marBottom w:val="0"/>
      <w:divBdr>
        <w:top w:val="none" w:sz="0" w:space="0" w:color="auto"/>
        <w:left w:val="none" w:sz="0" w:space="0" w:color="auto"/>
        <w:bottom w:val="none" w:sz="0" w:space="0" w:color="auto"/>
        <w:right w:val="none" w:sz="0" w:space="0" w:color="auto"/>
      </w:divBdr>
    </w:div>
    <w:div w:id="382490570">
      <w:bodyDiv w:val="1"/>
      <w:marLeft w:val="0"/>
      <w:marRight w:val="0"/>
      <w:marTop w:val="0"/>
      <w:marBottom w:val="0"/>
      <w:divBdr>
        <w:top w:val="none" w:sz="0" w:space="0" w:color="auto"/>
        <w:left w:val="none" w:sz="0" w:space="0" w:color="auto"/>
        <w:bottom w:val="none" w:sz="0" w:space="0" w:color="auto"/>
        <w:right w:val="none" w:sz="0" w:space="0" w:color="auto"/>
      </w:divBdr>
    </w:div>
    <w:div w:id="436945234">
      <w:bodyDiv w:val="1"/>
      <w:marLeft w:val="0"/>
      <w:marRight w:val="0"/>
      <w:marTop w:val="0"/>
      <w:marBottom w:val="0"/>
      <w:divBdr>
        <w:top w:val="none" w:sz="0" w:space="0" w:color="auto"/>
        <w:left w:val="none" w:sz="0" w:space="0" w:color="auto"/>
        <w:bottom w:val="none" w:sz="0" w:space="0" w:color="auto"/>
        <w:right w:val="none" w:sz="0" w:space="0" w:color="auto"/>
      </w:divBdr>
    </w:div>
    <w:div w:id="518470309">
      <w:bodyDiv w:val="1"/>
      <w:marLeft w:val="0"/>
      <w:marRight w:val="0"/>
      <w:marTop w:val="0"/>
      <w:marBottom w:val="0"/>
      <w:divBdr>
        <w:top w:val="none" w:sz="0" w:space="0" w:color="auto"/>
        <w:left w:val="none" w:sz="0" w:space="0" w:color="auto"/>
        <w:bottom w:val="none" w:sz="0" w:space="0" w:color="auto"/>
        <w:right w:val="none" w:sz="0" w:space="0" w:color="auto"/>
      </w:divBdr>
      <w:divsChild>
        <w:div w:id="1385906466">
          <w:marLeft w:val="0"/>
          <w:marRight w:val="0"/>
          <w:marTop w:val="0"/>
          <w:marBottom w:val="0"/>
          <w:divBdr>
            <w:top w:val="none" w:sz="0" w:space="0" w:color="auto"/>
            <w:left w:val="none" w:sz="0" w:space="0" w:color="auto"/>
            <w:bottom w:val="none" w:sz="0" w:space="0" w:color="auto"/>
            <w:right w:val="none" w:sz="0" w:space="0" w:color="auto"/>
          </w:divBdr>
        </w:div>
        <w:div w:id="1455901884">
          <w:marLeft w:val="0"/>
          <w:marRight w:val="0"/>
          <w:marTop w:val="0"/>
          <w:marBottom w:val="0"/>
          <w:divBdr>
            <w:top w:val="none" w:sz="0" w:space="0" w:color="auto"/>
            <w:left w:val="none" w:sz="0" w:space="0" w:color="auto"/>
            <w:bottom w:val="none" w:sz="0" w:space="0" w:color="auto"/>
            <w:right w:val="none" w:sz="0" w:space="0" w:color="auto"/>
          </w:divBdr>
        </w:div>
        <w:div w:id="1931351183">
          <w:marLeft w:val="0"/>
          <w:marRight w:val="0"/>
          <w:marTop w:val="0"/>
          <w:marBottom w:val="0"/>
          <w:divBdr>
            <w:top w:val="none" w:sz="0" w:space="0" w:color="auto"/>
            <w:left w:val="none" w:sz="0" w:space="0" w:color="auto"/>
            <w:bottom w:val="none" w:sz="0" w:space="0" w:color="auto"/>
            <w:right w:val="none" w:sz="0" w:space="0" w:color="auto"/>
          </w:divBdr>
        </w:div>
        <w:div w:id="856042489">
          <w:marLeft w:val="0"/>
          <w:marRight w:val="0"/>
          <w:marTop w:val="0"/>
          <w:marBottom w:val="0"/>
          <w:divBdr>
            <w:top w:val="none" w:sz="0" w:space="0" w:color="auto"/>
            <w:left w:val="none" w:sz="0" w:space="0" w:color="auto"/>
            <w:bottom w:val="none" w:sz="0" w:space="0" w:color="auto"/>
            <w:right w:val="none" w:sz="0" w:space="0" w:color="auto"/>
          </w:divBdr>
        </w:div>
        <w:div w:id="1920669856">
          <w:marLeft w:val="0"/>
          <w:marRight w:val="0"/>
          <w:marTop w:val="0"/>
          <w:marBottom w:val="0"/>
          <w:divBdr>
            <w:top w:val="none" w:sz="0" w:space="0" w:color="auto"/>
            <w:left w:val="none" w:sz="0" w:space="0" w:color="auto"/>
            <w:bottom w:val="none" w:sz="0" w:space="0" w:color="auto"/>
            <w:right w:val="none" w:sz="0" w:space="0" w:color="auto"/>
          </w:divBdr>
        </w:div>
        <w:div w:id="1166215281">
          <w:marLeft w:val="0"/>
          <w:marRight w:val="0"/>
          <w:marTop w:val="0"/>
          <w:marBottom w:val="0"/>
          <w:divBdr>
            <w:top w:val="none" w:sz="0" w:space="0" w:color="auto"/>
            <w:left w:val="none" w:sz="0" w:space="0" w:color="auto"/>
            <w:bottom w:val="none" w:sz="0" w:space="0" w:color="auto"/>
            <w:right w:val="none" w:sz="0" w:space="0" w:color="auto"/>
          </w:divBdr>
        </w:div>
        <w:div w:id="1508978890">
          <w:marLeft w:val="0"/>
          <w:marRight w:val="0"/>
          <w:marTop w:val="0"/>
          <w:marBottom w:val="0"/>
          <w:divBdr>
            <w:top w:val="none" w:sz="0" w:space="0" w:color="auto"/>
            <w:left w:val="none" w:sz="0" w:space="0" w:color="auto"/>
            <w:bottom w:val="none" w:sz="0" w:space="0" w:color="auto"/>
            <w:right w:val="none" w:sz="0" w:space="0" w:color="auto"/>
          </w:divBdr>
        </w:div>
        <w:div w:id="1388529855">
          <w:marLeft w:val="0"/>
          <w:marRight w:val="0"/>
          <w:marTop w:val="0"/>
          <w:marBottom w:val="0"/>
          <w:divBdr>
            <w:top w:val="none" w:sz="0" w:space="0" w:color="auto"/>
            <w:left w:val="none" w:sz="0" w:space="0" w:color="auto"/>
            <w:bottom w:val="none" w:sz="0" w:space="0" w:color="auto"/>
            <w:right w:val="none" w:sz="0" w:space="0" w:color="auto"/>
          </w:divBdr>
        </w:div>
        <w:div w:id="1967806746">
          <w:marLeft w:val="0"/>
          <w:marRight w:val="0"/>
          <w:marTop w:val="0"/>
          <w:marBottom w:val="0"/>
          <w:divBdr>
            <w:top w:val="none" w:sz="0" w:space="0" w:color="auto"/>
            <w:left w:val="none" w:sz="0" w:space="0" w:color="auto"/>
            <w:bottom w:val="none" w:sz="0" w:space="0" w:color="auto"/>
            <w:right w:val="none" w:sz="0" w:space="0" w:color="auto"/>
          </w:divBdr>
        </w:div>
        <w:div w:id="1751149034">
          <w:marLeft w:val="0"/>
          <w:marRight w:val="0"/>
          <w:marTop w:val="0"/>
          <w:marBottom w:val="0"/>
          <w:divBdr>
            <w:top w:val="none" w:sz="0" w:space="0" w:color="auto"/>
            <w:left w:val="none" w:sz="0" w:space="0" w:color="auto"/>
            <w:bottom w:val="none" w:sz="0" w:space="0" w:color="auto"/>
            <w:right w:val="none" w:sz="0" w:space="0" w:color="auto"/>
          </w:divBdr>
        </w:div>
        <w:div w:id="1526169269">
          <w:marLeft w:val="0"/>
          <w:marRight w:val="0"/>
          <w:marTop w:val="0"/>
          <w:marBottom w:val="0"/>
          <w:divBdr>
            <w:top w:val="none" w:sz="0" w:space="0" w:color="auto"/>
            <w:left w:val="none" w:sz="0" w:space="0" w:color="auto"/>
            <w:bottom w:val="none" w:sz="0" w:space="0" w:color="auto"/>
            <w:right w:val="none" w:sz="0" w:space="0" w:color="auto"/>
          </w:divBdr>
        </w:div>
        <w:div w:id="124541836">
          <w:marLeft w:val="0"/>
          <w:marRight w:val="0"/>
          <w:marTop w:val="0"/>
          <w:marBottom w:val="0"/>
          <w:divBdr>
            <w:top w:val="none" w:sz="0" w:space="0" w:color="auto"/>
            <w:left w:val="none" w:sz="0" w:space="0" w:color="auto"/>
            <w:bottom w:val="none" w:sz="0" w:space="0" w:color="auto"/>
            <w:right w:val="none" w:sz="0" w:space="0" w:color="auto"/>
          </w:divBdr>
        </w:div>
        <w:div w:id="616256923">
          <w:marLeft w:val="0"/>
          <w:marRight w:val="0"/>
          <w:marTop w:val="0"/>
          <w:marBottom w:val="0"/>
          <w:divBdr>
            <w:top w:val="none" w:sz="0" w:space="0" w:color="auto"/>
            <w:left w:val="none" w:sz="0" w:space="0" w:color="auto"/>
            <w:bottom w:val="none" w:sz="0" w:space="0" w:color="auto"/>
            <w:right w:val="none" w:sz="0" w:space="0" w:color="auto"/>
          </w:divBdr>
        </w:div>
        <w:div w:id="1018778042">
          <w:marLeft w:val="0"/>
          <w:marRight w:val="0"/>
          <w:marTop w:val="0"/>
          <w:marBottom w:val="0"/>
          <w:divBdr>
            <w:top w:val="none" w:sz="0" w:space="0" w:color="auto"/>
            <w:left w:val="none" w:sz="0" w:space="0" w:color="auto"/>
            <w:bottom w:val="none" w:sz="0" w:space="0" w:color="auto"/>
            <w:right w:val="none" w:sz="0" w:space="0" w:color="auto"/>
          </w:divBdr>
        </w:div>
        <w:div w:id="1813012404">
          <w:marLeft w:val="0"/>
          <w:marRight w:val="0"/>
          <w:marTop w:val="0"/>
          <w:marBottom w:val="0"/>
          <w:divBdr>
            <w:top w:val="none" w:sz="0" w:space="0" w:color="auto"/>
            <w:left w:val="none" w:sz="0" w:space="0" w:color="auto"/>
            <w:bottom w:val="none" w:sz="0" w:space="0" w:color="auto"/>
            <w:right w:val="none" w:sz="0" w:space="0" w:color="auto"/>
          </w:divBdr>
        </w:div>
        <w:div w:id="852568413">
          <w:marLeft w:val="0"/>
          <w:marRight w:val="0"/>
          <w:marTop w:val="0"/>
          <w:marBottom w:val="0"/>
          <w:divBdr>
            <w:top w:val="none" w:sz="0" w:space="0" w:color="auto"/>
            <w:left w:val="none" w:sz="0" w:space="0" w:color="auto"/>
            <w:bottom w:val="none" w:sz="0" w:space="0" w:color="auto"/>
            <w:right w:val="none" w:sz="0" w:space="0" w:color="auto"/>
          </w:divBdr>
        </w:div>
        <w:div w:id="1722093255">
          <w:marLeft w:val="0"/>
          <w:marRight w:val="0"/>
          <w:marTop w:val="0"/>
          <w:marBottom w:val="0"/>
          <w:divBdr>
            <w:top w:val="none" w:sz="0" w:space="0" w:color="auto"/>
            <w:left w:val="none" w:sz="0" w:space="0" w:color="auto"/>
            <w:bottom w:val="none" w:sz="0" w:space="0" w:color="auto"/>
            <w:right w:val="none" w:sz="0" w:space="0" w:color="auto"/>
          </w:divBdr>
        </w:div>
        <w:div w:id="1823809544">
          <w:marLeft w:val="0"/>
          <w:marRight w:val="0"/>
          <w:marTop w:val="0"/>
          <w:marBottom w:val="0"/>
          <w:divBdr>
            <w:top w:val="none" w:sz="0" w:space="0" w:color="auto"/>
            <w:left w:val="none" w:sz="0" w:space="0" w:color="auto"/>
            <w:bottom w:val="none" w:sz="0" w:space="0" w:color="auto"/>
            <w:right w:val="none" w:sz="0" w:space="0" w:color="auto"/>
          </w:divBdr>
        </w:div>
        <w:div w:id="1941832764">
          <w:marLeft w:val="0"/>
          <w:marRight w:val="0"/>
          <w:marTop w:val="0"/>
          <w:marBottom w:val="0"/>
          <w:divBdr>
            <w:top w:val="none" w:sz="0" w:space="0" w:color="auto"/>
            <w:left w:val="none" w:sz="0" w:space="0" w:color="auto"/>
            <w:bottom w:val="none" w:sz="0" w:space="0" w:color="auto"/>
            <w:right w:val="none" w:sz="0" w:space="0" w:color="auto"/>
          </w:divBdr>
        </w:div>
        <w:div w:id="2081127009">
          <w:marLeft w:val="0"/>
          <w:marRight w:val="0"/>
          <w:marTop w:val="0"/>
          <w:marBottom w:val="0"/>
          <w:divBdr>
            <w:top w:val="none" w:sz="0" w:space="0" w:color="auto"/>
            <w:left w:val="none" w:sz="0" w:space="0" w:color="auto"/>
            <w:bottom w:val="none" w:sz="0" w:space="0" w:color="auto"/>
            <w:right w:val="none" w:sz="0" w:space="0" w:color="auto"/>
          </w:divBdr>
        </w:div>
        <w:div w:id="33501203">
          <w:marLeft w:val="0"/>
          <w:marRight w:val="0"/>
          <w:marTop w:val="0"/>
          <w:marBottom w:val="0"/>
          <w:divBdr>
            <w:top w:val="none" w:sz="0" w:space="0" w:color="auto"/>
            <w:left w:val="none" w:sz="0" w:space="0" w:color="auto"/>
            <w:bottom w:val="none" w:sz="0" w:space="0" w:color="auto"/>
            <w:right w:val="none" w:sz="0" w:space="0" w:color="auto"/>
          </w:divBdr>
        </w:div>
        <w:div w:id="1511405778">
          <w:marLeft w:val="0"/>
          <w:marRight w:val="0"/>
          <w:marTop w:val="0"/>
          <w:marBottom w:val="0"/>
          <w:divBdr>
            <w:top w:val="none" w:sz="0" w:space="0" w:color="auto"/>
            <w:left w:val="none" w:sz="0" w:space="0" w:color="auto"/>
            <w:bottom w:val="none" w:sz="0" w:space="0" w:color="auto"/>
            <w:right w:val="none" w:sz="0" w:space="0" w:color="auto"/>
          </w:divBdr>
        </w:div>
        <w:div w:id="1969579914">
          <w:marLeft w:val="0"/>
          <w:marRight w:val="0"/>
          <w:marTop w:val="0"/>
          <w:marBottom w:val="0"/>
          <w:divBdr>
            <w:top w:val="none" w:sz="0" w:space="0" w:color="auto"/>
            <w:left w:val="none" w:sz="0" w:space="0" w:color="auto"/>
            <w:bottom w:val="none" w:sz="0" w:space="0" w:color="auto"/>
            <w:right w:val="none" w:sz="0" w:space="0" w:color="auto"/>
          </w:divBdr>
        </w:div>
        <w:div w:id="917593909">
          <w:marLeft w:val="0"/>
          <w:marRight w:val="0"/>
          <w:marTop w:val="0"/>
          <w:marBottom w:val="0"/>
          <w:divBdr>
            <w:top w:val="none" w:sz="0" w:space="0" w:color="auto"/>
            <w:left w:val="none" w:sz="0" w:space="0" w:color="auto"/>
            <w:bottom w:val="none" w:sz="0" w:space="0" w:color="auto"/>
            <w:right w:val="none" w:sz="0" w:space="0" w:color="auto"/>
          </w:divBdr>
        </w:div>
        <w:div w:id="636842525">
          <w:marLeft w:val="0"/>
          <w:marRight w:val="0"/>
          <w:marTop w:val="0"/>
          <w:marBottom w:val="0"/>
          <w:divBdr>
            <w:top w:val="none" w:sz="0" w:space="0" w:color="auto"/>
            <w:left w:val="none" w:sz="0" w:space="0" w:color="auto"/>
            <w:bottom w:val="none" w:sz="0" w:space="0" w:color="auto"/>
            <w:right w:val="none" w:sz="0" w:space="0" w:color="auto"/>
          </w:divBdr>
        </w:div>
        <w:div w:id="2019768238">
          <w:marLeft w:val="0"/>
          <w:marRight w:val="0"/>
          <w:marTop w:val="0"/>
          <w:marBottom w:val="0"/>
          <w:divBdr>
            <w:top w:val="none" w:sz="0" w:space="0" w:color="auto"/>
            <w:left w:val="none" w:sz="0" w:space="0" w:color="auto"/>
            <w:bottom w:val="none" w:sz="0" w:space="0" w:color="auto"/>
            <w:right w:val="none" w:sz="0" w:space="0" w:color="auto"/>
          </w:divBdr>
        </w:div>
        <w:div w:id="344670018">
          <w:marLeft w:val="0"/>
          <w:marRight w:val="0"/>
          <w:marTop w:val="0"/>
          <w:marBottom w:val="0"/>
          <w:divBdr>
            <w:top w:val="none" w:sz="0" w:space="0" w:color="auto"/>
            <w:left w:val="none" w:sz="0" w:space="0" w:color="auto"/>
            <w:bottom w:val="none" w:sz="0" w:space="0" w:color="auto"/>
            <w:right w:val="none" w:sz="0" w:space="0" w:color="auto"/>
          </w:divBdr>
        </w:div>
        <w:div w:id="1493447694">
          <w:marLeft w:val="0"/>
          <w:marRight w:val="0"/>
          <w:marTop w:val="0"/>
          <w:marBottom w:val="0"/>
          <w:divBdr>
            <w:top w:val="none" w:sz="0" w:space="0" w:color="auto"/>
            <w:left w:val="none" w:sz="0" w:space="0" w:color="auto"/>
            <w:bottom w:val="none" w:sz="0" w:space="0" w:color="auto"/>
            <w:right w:val="none" w:sz="0" w:space="0" w:color="auto"/>
          </w:divBdr>
        </w:div>
        <w:div w:id="610631320">
          <w:marLeft w:val="0"/>
          <w:marRight w:val="0"/>
          <w:marTop w:val="0"/>
          <w:marBottom w:val="0"/>
          <w:divBdr>
            <w:top w:val="none" w:sz="0" w:space="0" w:color="auto"/>
            <w:left w:val="none" w:sz="0" w:space="0" w:color="auto"/>
            <w:bottom w:val="none" w:sz="0" w:space="0" w:color="auto"/>
            <w:right w:val="none" w:sz="0" w:space="0" w:color="auto"/>
          </w:divBdr>
        </w:div>
        <w:div w:id="1268660259">
          <w:marLeft w:val="0"/>
          <w:marRight w:val="0"/>
          <w:marTop w:val="0"/>
          <w:marBottom w:val="0"/>
          <w:divBdr>
            <w:top w:val="none" w:sz="0" w:space="0" w:color="auto"/>
            <w:left w:val="none" w:sz="0" w:space="0" w:color="auto"/>
            <w:bottom w:val="none" w:sz="0" w:space="0" w:color="auto"/>
            <w:right w:val="none" w:sz="0" w:space="0" w:color="auto"/>
          </w:divBdr>
        </w:div>
        <w:div w:id="925655152">
          <w:marLeft w:val="0"/>
          <w:marRight w:val="0"/>
          <w:marTop w:val="0"/>
          <w:marBottom w:val="0"/>
          <w:divBdr>
            <w:top w:val="none" w:sz="0" w:space="0" w:color="auto"/>
            <w:left w:val="none" w:sz="0" w:space="0" w:color="auto"/>
            <w:bottom w:val="none" w:sz="0" w:space="0" w:color="auto"/>
            <w:right w:val="none" w:sz="0" w:space="0" w:color="auto"/>
          </w:divBdr>
        </w:div>
        <w:div w:id="1099563217">
          <w:marLeft w:val="0"/>
          <w:marRight w:val="0"/>
          <w:marTop w:val="0"/>
          <w:marBottom w:val="0"/>
          <w:divBdr>
            <w:top w:val="none" w:sz="0" w:space="0" w:color="auto"/>
            <w:left w:val="none" w:sz="0" w:space="0" w:color="auto"/>
            <w:bottom w:val="none" w:sz="0" w:space="0" w:color="auto"/>
            <w:right w:val="none" w:sz="0" w:space="0" w:color="auto"/>
          </w:divBdr>
        </w:div>
        <w:div w:id="1361708118">
          <w:marLeft w:val="0"/>
          <w:marRight w:val="0"/>
          <w:marTop w:val="0"/>
          <w:marBottom w:val="0"/>
          <w:divBdr>
            <w:top w:val="none" w:sz="0" w:space="0" w:color="auto"/>
            <w:left w:val="none" w:sz="0" w:space="0" w:color="auto"/>
            <w:bottom w:val="none" w:sz="0" w:space="0" w:color="auto"/>
            <w:right w:val="none" w:sz="0" w:space="0" w:color="auto"/>
          </w:divBdr>
        </w:div>
        <w:div w:id="1511287355">
          <w:marLeft w:val="0"/>
          <w:marRight w:val="0"/>
          <w:marTop w:val="0"/>
          <w:marBottom w:val="0"/>
          <w:divBdr>
            <w:top w:val="none" w:sz="0" w:space="0" w:color="auto"/>
            <w:left w:val="none" w:sz="0" w:space="0" w:color="auto"/>
            <w:bottom w:val="none" w:sz="0" w:space="0" w:color="auto"/>
            <w:right w:val="none" w:sz="0" w:space="0" w:color="auto"/>
          </w:divBdr>
        </w:div>
        <w:div w:id="2090617072">
          <w:marLeft w:val="0"/>
          <w:marRight w:val="0"/>
          <w:marTop w:val="0"/>
          <w:marBottom w:val="0"/>
          <w:divBdr>
            <w:top w:val="none" w:sz="0" w:space="0" w:color="auto"/>
            <w:left w:val="none" w:sz="0" w:space="0" w:color="auto"/>
            <w:bottom w:val="none" w:sz="0" w:space="0" w:color="auto"/>
            <w:right w:val="none" w:sz="0" w:space="0" w:color="auto"/>
          </w:divBdr>
        </w:div>
        <w:div w:id="885994452">
          <w:marLeft w:val="0"/>
          <w:marRight w:val="0"/>
          <w:marTop w:val="0"/>
          <w:marBottom w:val="0"/>
          <w:divBdr>
            <w:top w:val="none" w:sz="0" w:space="0" w:color="auto"/>
            <w:left w:val="none" w:sz="0" w:space="0" w:color="auto"/>
            <w:bottom w:val="none" w:sz="0" w:space="0" w:color="auto"/>
            <w:right w:val="none" w:sz="0" w:space="0" w:color="auto"/>
          </w:divBdr>
        </w:div>
        <w:div w:id="1475413323">
          <w:marLeft w:val="0"/>
          <w:marRight w:val="0"/>
          <w:marTop w:val="0"/>
          <w:marBottom w:val="0"/>
          <w:divBdr>
            <w:top w:val="none" w:sz="0" w:space="0" w:color="auto"/>
            <w:left w:val="none" w:sz="0" w:space="0" w:color="auto"/>
            <w:bottom w:val="none" w:sz="0" w:space="0" w:color="auto"/>
            <w:right w:val="none" w:sz="0" w:space="0" w:color="auto"/>
          </w:divBdr>
        </w:div>
        <w:div w:id="165831956">
          <w:marLeft w:val="0"/>
          <w:marRight w:val="0"/>
          <w:marTop w:val="0"/>
          <w:marBottom w:val="0"/>
          <w:divBdr>
            <w:top w:val="none" w:sz="0" w:space="0" w:color="auto"/>
            <w:left w:val="none" w:sz="0" w:space="0" w:color="auto"/>
            <w:bottom w:val="none" w:sz="0" w:space="0" w:color="auto"/>
            <w:right w:val="none" w:sz="0" w:space="0" w:color="auto"/>
          </w:divBdr>
        </w:div>
        <w:div w:id="1145053265">
          <w:marLeft w:val="0"/>
          <w:marRight w:val="0"/>
          <w:marTop w:val="0"/>
          <w:marBottom w:val="0"/>
          <w:divBdr>
            <w:top w:val="none" w:sz="0" w:space="0" w:color="auto"/>
            <w:left w:val="none" w:sz="0" w:space="0" w:color="auto"/>
            <w:bottom w:val="none" w:sz="0" w:space="0" w:color="auto"/>
            <w:right w:val="none" w:sz="0" w:space="0" w:color="auto"/>
          </w:divBdr>
        </w:div>
        <w:div w:id="1313632458">
          <w:marLeft w:val="0"/>
          <w:marRight w:val="0"/>
          <w:marTop w:val="0"/>
          <w:marBottom w:val="0"/>
          <w:divBdr>
            <w:top w:val="none" w:sz="0" w:space="0" w:color="auto"/>
            <w:left w:val="none" w:sz="0" w:space="0" w:color="auto"/>
            <w:bottom w:val="none" w:sz="0" w:space="0" w:color="auto"/>
            <w:right w:val="none" w:sz="0" w:space="0" w:color="auto"/>
          </w:divBdr>
        </w:div>
        <w:div w:id="545915138">
          <w:marLeft w:val="0"/>
          <w:marRight w:val="0"/>
          <w:marTop w:val="0"/>
          <w:marBottom w:val="0"/>
          <w:divBdr>
            <w:top w:val="none" w:sz="0" w:space="0" w:color="auto"/>
            <w:left w:val="none" w:sz="0" w:space="0" w:color="auto"/>
            <w:bottom w:val="none" w:sz="0" w:space="0" w:color="auto"/>
            <w:right w:val="none" w:sz="0" w:space="0" w:color="auto"/>
          </w:divBdr>
        </w:div>
      </w:divsChild>
    </w:div>
    <w:div w:id="558519607">
      <w:bodyDiv w:val="1"/>
      <w:marLeft w:val="0"/>
      <w:marRight w:val="0"/>
      <w:marTop w:val="0"/>
      <w:marBottom w:val="0"/>
      <w:divBdr>
        <w:top w:val="none" w:sz="0" w:space="0" w:color="auto"/>
        <w:left w:val="none" w:sz="0" w:space="0" w:color="auto"/>
        <w:bottom w:val="none" w:sz="0" w:space="0" w:color="auto"/>
        <w:right w:val="none" w:sz="0" w:space="0" w:color="auto"/>
      </w:divBdr>
      <w:divsChild>
        <w:div w:id="2092919896">
          <w:marLeft w:val="0"/>
          <w:marRight w:val="0"/>
          <w:marTop w:val="0"/>
          <w:marBottom w:val="0"/>
          <w:divBdr>
            <w:top w:val="none" w:sz="0" w:space="0" w:color="auto"/>
            <w:left w:val="none" w:sz="0" w:space="0" w:color="auto"/>
            <w:bottom w:val="none" w:sz="0" w:space="0" w:color="auto"/>
            <w:right w:val="none" w:sz="0" w:space="0" w:color="auto"/>
          </w:divBdr>
        </w:div>
      </w:divsChild>
    </w:div>
    <w:div w:id="603340461">
      <w:bodyDiv w:val="1"/>
      <w:marLeft w:val="0"/>
      <w:marRight w:val="0"/>
      <w:marTop w:val="0"/>
      <w:marBottom w:val="0"/>
      <w:divBdr>
        <w:top w:val="none" w:sz="0" w:space="0" w:color="auto"/>
        <w:left w:val="none" w:sz="0" w:space="0" w:color="auto"/>
        <w:bottom w:val="none" w:sz="0" w:space="0" w:color="auto"/>
        <w:right w:val="none" w:sz="0" w:space="0" w:color="auto"/>
      </w:divBdr>
    </w:div>
    <w:div w:id="636256132">
      <w:bodyDiv w:val="1"/>
      <w:marLeft w:val="0"/>
      <w:marRight w:val="0"/>
      <w:marTop w:val="0"/>
      <w:marBottom w:val="0"/>
      <w:divBdr>
        <w:top w:val="none" w:sz="0" w:space="0" w:color="auto"/>
        <w:left w:val="none" w:sz="0" w:space="0" w:color="auto"/>
        <w:bottom w:val="none" w:sz="0" w:space="0" w:color="auto"/>
        <w:right w:val="none" w:sz="0" w:space="0" w:color="auto"/>
      </w:divBdr>
    </w:div>
    <w:div w:id="646393912">
      <w:bodyDiv w:val="1"/>
      <w:marLeft w:val="0"/>
      <w:marRight w:val="0"/>
      <w:marTop w:val="0"/>
      <w:marBottom w:val="0"/>
      <w:divBdr>
        <w:top w:val="none" w:sz="0" w:space="0" w:color="auto"/>
        <w:left w:val="none" w:sz="0" w:space="0" w:color="auto"/>
        <w:bottom w:val="none" w:sz="0" w:space="0" w:color="auto"/>
        <w:right w:val="none" w:sz="0" w:space="0" w:color="auto"/>
      </w:divBdr>
    </w:div>
    <w:div w:id="1054549490">
      <w:bodyDiv w:val="1"/>
      <w:marLeft w:val="0"/>
      <w:marRight w:val="0"/>
      <w:marTop w:val="0"/>
      <w:marBottom w:val="0"/>
      <w:divBdr>
        <w:top w:val="none" w:sz="0" w:space="0" w:color="auto"/>
        <w:left w:val="none" w:sz="0" w:space="0" w:color="auto"/>
        <w:bottom w:val="none" w:sz="0" w:space="0" w:color="auto"/>
        <w:right w:val="none" w:sz="0" w:space="0" w:color="auto"/>
      </w:divBdr>
      <w:divsChild>
        <w:div w:id="904023393">
          <w:marLeft w:val="0"/>
          <w:marRight w:val="0"/>
          <w:marTop w:val="0"/>
          <w:marBottom w:val="0"/>
          <w:divBdr>
            <w:top w:val="none" w:sz="0" w:space="0" w:color="auto"/>
            <w:left w:val="none" w:sz="0" w:space="0" w:color="auto"/>
            <w:bottom w:val="none" w:sz="0" w:space="0" w:color="auto"/>
            <w:right w:val="none" w:sz="0" w:space="0" w:color="auto"/>
          </w:divBdr>
        </w:div>
        <w:div w:id="591354561">
          <w:marLeft w:val="0"/>
          <w:marRight w:val="0"/>
          <w:marTop w:val="0"/>
          <w:marBottom w:val="0"/>
          <w:divBdr>
            <w:top w:val="none" w:sz="0" w:space="0" w:color="auto"/>
            <w:left w:val="none" w:sz="0" w:space="0" w:color="auto"/>
            <w:bottom w:val="none" w:sz="0" w:space="0" w:color="auto"/>
            <w:right w:val="none" w:sz="0" w:space="0" w:color="auto"/>
          </w:divBdr>
        </w:div>
      </w:divsChild>
    </w:div>
    <w:div w:id="1087532139">
      <w:bodyDiv w:val="1"/>
      <w:marLeft w:val="0"/>
      <w:marRight w:val="0"/>
      <w:marTop w:val="0"/>
      <w:marBottom w:val="0"/>
      <w:divBdr>
        <w:top w:val="none" w:sz="0" w:space="0" w:color="auto"/>
        <w:left w:val="none" w:sz="0" w:space="0" w:color="auto"/>
        <w:bottom w:val="none" w:sz="0" w:space="0" w:color="auto"/>
        <w:right w:val="none" w:sz="0" w:space="0" w:color="auto"/>
      </w:divBdr>
    </w:div>
    <w:div w:id="1104573721">
      <w:bodyDiv w:val="1"/>
      <w:marLeft w:val="0"/>
      <w:marRight w:val="0"/>
      <w:marTop w:val="0"/>
      <w:marBottom w:val="0"/>
      <w:divBdr>
        <w:top w:val="none" w:sz="0" w:space="0" w:color="auto"/>
        <w:left w:val="none" w:sz="0" w:space="0" w:color="auto"/>
        <w:bottom w:val="none" w:sz="0" w:space="0" w:color="auto"/>
        <w:right w:val="none" w:sz="0" w:space="0" w:color="auto"/>
      </w:divBdr>
    </w:div>
    <w:div w:id="1239945656">
      <w:bodyDiv w:val="1"/>
      <w:marLeft w:val="0"/>
      <w:marRight w:val="0"/>
      <w:marTop w:val="0"/>
      <w:marBottom w:val="0"/>
      <w:divBdr>
        <w:top w:val="none" w:sz="0" w:space="0" w:color="auto"/>
        <w:left w:val="none" w:sz="0" w:space="0" w:color="auto"/>
        <w:bottom w:val="none" w:sz="0" w:space="0" w:color="auto"/>
        <w:right w:val="none" w:sz="0" w:space="0" w:color="auto"/>
      </w:divBdr>
    </w:div>
    <w:div w:id="1320189217">
      <w:bodyDiv w:val="1"/>
      <w:marLeft w:val="0"/>
      <w:marRight w:val="0"/>
      <w:marTop w:val="0"/>
      <w:marBottom w:val="0"/>
      <w:divBdr>
        <w:top w:val="none" w:sz="0" w:space="0" w:color="auto"/>
        <w:left w:val="none" w:sz="0" w:space="0" w:color="auto"/>
        <w:bottom w:val="none" w:sz="0" w:space="0" w:color="auto"/>
        <w:right w:val="none" w:sz="0" w:space="0" w:color="auto"/>
      </w:divBdr>
    </w:div>
    <w:div w:id="1376198658">
      <w:bodyDiv w:val="1"/>
      <w:marLeft w:val="0"/>
      <w:marRight w:val="0"/>
      <w:marTop w:val="0"/>
      <w:marBottom w:val="0"/>
      <w:divBdr>
        <w:top w:val="none" w:sz="0" w:space="0" w:color="auto"/>
        <w:left w:val="none" w:sz="0" w:space="0" w:color="auto"/>
        <w:bottom w:val="none" w:sz="0" w:space="0" w:color="auto"/>
        <w:right w:val="none" w:sz="0" w:space="0" w:color="auto"/>
      </w:divBdr>
    </w:div>
    <w:div w:id="1606309870">
      <w:bodyDiv w:val="1"/>
      <w:marLeft w:val="0"/>
      <w:marRight w:val="0"/>
      <w:marTop w:val="0"/>
      <w:marBottom w:val="0"/>
      <w:divBdr>
        <w:top w:val="none" w:sz="0" w:space="0" w:color="auto"/>
        <w:left w:val="none" w:sz="0" w:space="0" w:color="auto"/>
        <w:bottom w:val="none" w:sz="0" w:space="0" w:color="auto"/>
        <w:right w:val="none" w:sz="0" w:space="0" w:color="auto"/>
      </w:divBdr>
      <w:divsChild>
        <w:div w:id="244655745">
          <w:marLeft w:val="0"/>
          <w:marRight w:val="0"/>
          <w:marTop w:val="0"/>
          <w:marBottom w:val="0"/>
          <w:divBdr>
            <w:top w:val="none" w:sz="0" w:space="0" w:color="auto"/>
            <w:left w:val="none" w:sz="0" w:space="0" w:color="auto"/>
            <w:bottom w:val="none" w:sz="0" w:space="0" w:color="auto"/>
            <w:right w:val="none" w:sz="0" w:space="0" w:color="auto"/>
          </w:divBdr>
        </w:div>
        <w:div w:id="674383752">
          <w:marLeft w:val="0"/>
          <w:marRight w:val="0"/>
          <w:marTop w:val="0"/>
          <w:marBottom w:val="0"/>
          <w:divBdr>
            <w:top w:val="none" w:sz="0" w:space="0" w:color="auto"/>
            <w:left w:val="none" w:sz="0" w:space="0" w:color="auto"/>
            <w:bottom w:val="none" w:sz="0" w:space="0" w:color="auto"/>
            <w:right w:val="none" w:sz="0" w:space="0" w:color="auto"/>
          </w:divBdr>
        </w:div>
        <w:div w:id="1470976435">
          <w:marLeft w:val="0"/>
          <w:marRight w:val="0"/>
          <w:marTop w:val="0"/>
          <w:marBottom w:val="0"/>
          <w:divBdr>
            <w:top w:val="none" w:sz="0" w:space="0" w:color="auto"/>
            <w:left w:val="none" w:sz="0" w:space="0" w:color="auto"/>
            <w:bottom w:val="none" w:sz="0" w:space="0" w:color="auto"/>
            <w:right w:val="none" w:sz="0" w:space="0" w:color="auto"/>
          </w:divBdr>
        </w:div>
        <w:div w:id="1479567774">
          <w:marLeft w:val="0"/>
          <w:marRight w:val="0"/>
          <w:marTop w:val="0"/>
          <w:marBottom w:val="0"/>
          <w:divBdr>
            <w:top w:val="none" w:sz="0" w:space="0" w:color="auto"/>
            <w:left w:val="none" w:sz="0" w:space="0" w:color="auto"/>
            <w:bottom w:val="none" w:sz="0" w:space="0" w:color="auto"/>
            <w:right w:val="none" w:sz="0" w:space="0" w:color="auto"/>
          </w:divBdr>
        </w:div>
        <w:div w:id="125634326">
          <w:marLeft w:val="0"/>
          <w:marRight w:val="0"/>
          <w:marTop w:val="0"/>
          <w:marBottom w:val="0"/>
          <w:divBdr>
            <w:top w:val="none" w:sz="0" w:space="0" w:color="auto"/>
            <w:left w:val="none" w:sz="0" w:space="0" w:color="auto"/>
            <w:bottom w:val="none" w:sz="0" w:space="0" w:color="auto"/>
            <w:right w:val="none" w:sz="0" w:space="0" w:color="auto"/>
          </w:divBdr>
        </w:div>
        <w:div w:id="1710761439">
          <w:marLeft w:val="0"/>
          <w:marRight w:val="0"/>
          <w:marTop w:val="0"/>
          <w:marBottom w:val="0"/>
          <w:divBdr>
            <w:top w:val="none" w:sz="0" w:space="0" w:color="auto"/>
            <w:left w:val="none" w:sz="0" w:space="0" w:color="auto"/>
            <w:bottom w:val="none" w:sz="0" w:space="0" w:color="auto"/>
            <w:right w:val="none" w:sz="0" w:space="0" w:color="auto"/>
          </w:divBdr>
        </w:div>
        <w:div w:id="1686781489">
          <w:marLeft w:val="0"/>
          <w:marRight w:val="0"/>
          <w:marTop w:val="0"/>
          <w:marBottom w:val="0"/>
          <w:divBdr>
            <w:top w:val="none" w:sz="0" w:space="0" w:color="auto"/>
            <w:left w:val="none" w:sz="0" w:space="0" w:color="auto"/>
            <w:bottom w:val="none" w:sz="0" w:space="0" w:color="auto"/>
            <w:right w:val="none" w:sz="0" w:space="0" w:color="auto"/>
          </w:divBdr>
        </w:div>
        <w:div w:id="1736390835">
          <w:marLeft w:val="0"/>
          <w:marRight w:val="0"/>
          <w:marTop w:val="0"/>
          <w:marBottom w:val="0"/>
          <w:divBdr>
            <w:top w:val="none" w:sz="0" w:space="0" w:color="auto"/>
            <w:left w:val="none" w:sz="0" w:space="0" w:color="auto"/>
            <w:bottom w:val="none" w:sz="0" w:space="0" w:color="auto"/>
            <w:right w:val="none" w:sz="0" w:space="0" w:color="auto"/>
          </w:divBdr>
        </w:div>
        <w:div w:id="1045330645">
          <w:marLeft w:val="0"/>
          <w:marRight w:val="0"/>
          <w:marTop w:val="0"/>
          <w:marBottom w:val="0"/>
          <w:divBdr>
            <w:top w:val="none" w:sz="0" w:space="0" w:color="auto"/>
            <w:left w:val="none" w:sz="0" w:space="0" w:color="auto"/>
            <w:bottom w:val="none" w:sz="0" w:space="0" w:color="auto"/>
            <w:right w:val="none" w:sz="0" w:space="0" w:color="auto"/>
          </w:divBdr>
        </w:div>
        <w:div w:id="1952589086">
          <w:marLeft w:val="0"/>
          <w:marRight w:val="0"/>
          <w:marTop w:val="0"/>
          <w:marBottom w:val="0"/>
          <w:divBdr>
            <w:top w:val="none" w:sz="0" w:space="0" w:color="auto"/>
            <w:left w:val="none" w:sz="0" w:space="0" w:color="auto"/>
            <w:bottom w:val="none" w:sz="0" w:space="0" w:color="auto"/>
            <w:right w:val="none" w:sz="0" w:space="0" w:color="auto"/>
          </w:divBdr>
        </w:div>
        <w:div w:id="145246602">
          <w:marLeft w:val="0"/>
          <w:marRight w:val="0"/>
          <w:marTop w:val="0"/>
          <w:marBottom w:val="0"/>
          <w:divBdr>
            <w:top w:val="none" w:sz="0" w:space="0" w:color="auto"/>
            <w:left w:val="none" w:sz="0" w:space="0" w:color="auto"/>
            <w:bottom w:val="none" w:sz="0" w:space="0" w:color="auto"/>
            <w:right w:val="none" w:sz="0" w:space="0" w:color="auto"/>
          </w:divBdr>
        </w:div>
        <w:div w:id="1071536277">
          <w:marLeft w:val="0"/>
          <w:marRight w:val="0"/>
          <w:marTop w:val="0"/>
          <w:marBottom w:val="0"/>
          <w:divBdr>
            <w:top w:val="none" w:sz="0" w:space="0" w:color="auto"/>
            <w:left w:val="none" w:sz="0" w:space="0" w:color="auto"/>
            <w:bottom w:val="none" w:sz="0" w:space="0" w:color="auto"/>
            <w:right w:val="none" w:sz="0" w:space="0" w:color="auto"/>
          </w:divBdr>
        </w:div>
        <w:div w:id="1828284613">
          <w:marLeft w:val="0"/>
          <w:marRight w:val="0"/>
          <w:marTop w:val="0"/>
          <w:marBottom w:val="0"/>
          <w:divBdr>
            <w:top w:val="none" w:sz="0" w:space="0" w:color="auto"/>
            <w:left w:val="none" w:sz="0" w:space="0" w:color="auto"/>
            <w:bottom w:val="none" w:sz="0" w:space="0" w:color="auto"/>
            <w:right w:val="none" w:sz="0" w:space="0" w:color="auto"/>
          </w:divBdr>
        </w:div>
        <w:div w:id="2093355372">
          <w:marLeft w:val="0"/>
          <w:marRight w:val="0"/>
          <w:marTop w:val="0"/>
          <w:marBottom w:val="0"/>
          <w:divBdr>
            <w:top w:val="none" w:sz="0" w:space="0" w:color="auto"/>
            <w:left w:val="none" w:sz="0" w:space="0" w:color="auto"/>
            <w:bottom w:val="none" w:sz="0" w:space="0" w:color="auto"/>
            <w:right w:val="none" w:sz="0" w:space="0" w:color="auto"/>
          </w:divBdr>
        </w:div>
        <w:div w:id="1787390202">
          <w:marLeft w:val="0"/>
          <w:marRight w:val="0"/>
          <w:marTop w:val="0"/>
          <w:marBottom w:val="0"/>
          <w:divBdr>
            <w:top w:val="none" w:sz="0" w:space="0" w:color="auto"/>
            <w:left w:val="none" w:sz="0" w:space="0" w:color="auto"/>
            <w:bottom w:val="none" w:sz="0" w:space="0" w:color="auto"/>
            <w:right w:val="none" w:sz="0" w:space="0" w:color="auto"/>
          </w:divBdr>
        </w:div>
        <w:div w:id="1955091734">
          <w:marLeft w:val="0"/>
          <w:marRight w:val="0"/>
          <w:marTop w:val="0"/>
          <w:marBottom w:val="0"/>
          <w:divBdr>
            <w:top w:val="none" w:sz="0" w:space="0" w:color="auto"/>
            <w:left w:val="none" w:sz="0" w:space="0" w:color="auto"/>
            <w:bottom w:val="none" w:sz="0" w:space="0" w:color="auto"/>
            <w:right w:val="none" w:sz="0" w:space="0" w:color="auto"/>
          </w:divBdr>
        </w:div>
        <w:div w:id="1579943278">
          <w:marLeft w:val="0"/>
          <w:marRight w:val="0"/>
          <w:marTop w:val="0"/>
          <w:marBottom w:val="0"/>
          <w:divBdr>
            <w:top w:val="none" w:sz="0" w:space="0" w:color="auto"/>
            <w:left w:val="none" w:sz="0" w:space="0" w:color="auto"/>
            <w:bottom w:val="none" w:sz="0" w:space="0" w:color="auto"/>
            <w:right w:val="none" w:sz="0" w:space="0" w:color="auto"/>
          </w:divBdr>
        </w:div>
        <w:div w:id="1649749411">
          <w:marLeft w:val="0"/>
          <w:marRight w:val="0"/>
          <w:marTop w:val="0"/>
          <w:marBottom w:val="0"/>
          <w:divBdr>
            <w:top w:val="none" w:sz="0" w:space="0" w:color="auto"/>
            <w:left w:val="none" w:sz="0" w:space="0" w:color="auto"/>
            <w:bottom w:val="none" w:sz="0" w:space="0" w:color="auto"/>
            <w:right w:val="none" w:sz="0" w:space="0" w:color="auto"/>
          </w:divBdr>
        </w:div>
        <w:div w:id="1807971129">
          <w:marLeft w:val="0"/>
          <w:marRight w:val="0"/>
          <w:marTop w:val="0"/>
          <w:marBottom w:val="0"/>
          <w:divBdr>
            <w:top w:val="none" w:sz="0" w:space="0" w:color="auto"/>
            <w:left w:val="none" w:sz="0" w:space="0" w:color="auto"/>
            <w:bottom w:val="none" w:sz="0" w:space="0" w:color="auto"/>
            <w:right w:val="none" w:sz="0" w:space="0" w:color="auto"/>
          </w:divBdr>
        </w:div>
        <w:div w:id="2126461554">
          <w:marLeft w:val="0"/>
          <w:marRight w:val="0"/>
          <w:marTop w:val="0"/>
          <w:marBottom w:val="0"/>
          <w:divBdr>
            <w:top w:val="none" w:sz="0" w:space="0" w:color="auto"/>
            <w:left w:val="none" w:sz="0" w:space="0" w:color="auto"/>
            <w:bottom w:val="none" w:sz="0" w:space="0" w:color="auto"/>
            <w:right w:val="none" w:sz="0" w:space="0" w:color="auto"/>
          </w:divBdr>
        </w:div>
        <w:div w:id="983051106">
          <w:marLeft w:val="0"/>
          <w:marRight w:val="0"/>
          <w:marTop w:val="0"/>
          <w:marBottom w:val="0"/>
          <w:divBdr>
            <w:top w:val="none" w:sz="0" w:space="0" w:color="auto"/>
            <w:left w:val="none" w:sz="0" w:space="0" w:color="auto"/>
            <w:bottom w:val="none" w:sz="0" w:space="0" w:color="auto"/>
            <w:right w:val="none" w:sz="0" w:space="0" w:color="auto"/>
          </w:divBdr>
        </w:div>
        <w:div w:id="1781411259">
          <w:marLeft w:val="0"/>
          <w:marRight w:val="0"/>
          <w:marTop w:val="0"/>
          <w:marBottom w:val="0"/>
          <w:divBdr>
            <w:top w:val="none" w:sz="0" w:space="0" w:color="auto"/>
            <w:left w:val="none" w:sz="0" w:space="0" w:color="auto"/>
            <w:bottom w:val="none" w:sz="0" w:space="0" w:color="auto"/>
            <w:right w:val="none" w:sz="0" w:space="0" w:color="auto"/>
          </w:divBdr>
        </w:div>
        <w:div w:id="1644504398">
          <w:marLeft w:val="0"/>
          <w:marRight w:val="0"/>
          <w:marTop w:val="0"/>
          <w:marBottom w:val="0"/>
          <w:divBdr>
            <w:top w:val="none" w:sz="0" w:space="0" w:color="auto"/>
            <w:left w:val="none" w:sz="0" w:space="0" w:color="auto"/>
            <w:bottom w:val="none" w:sz="0" w:space="0" w:color="auto"/>
            <w:right w:val="none" w:sz="0" w:space="0" w:color="auto"/>
          </w:divBdr>
        </w:div>
        <w:div w:id="958335523">
          <w:marLeft w:val="0"/>
          <w:marRight w:val="0"/>
          <w:marTop w:val="0"/>
          <w:marBottom w:val="0"/>
          <w:divBdr>
            <w:top w:val="none" w:sz="0" w:space="0" w:color="auto"/>
            <w:left w:val="none" w:sz="0" w:space="0" w:color="auto"/>
            <w:bottom w:val="none" w:sz="0" w:space="0" w:color="auto"/>
            <w:right w:val="none" w:sz="0" w:space="0" w:color="auto"/>
          </w:divBdr>
        </w:div>
        <w:div w:id="1985041452">
          <w:marLeft w:val="0"/>
          <w:marRight w:val="0"/>
          <w:marTop w:val="0"/>
          <w:marBottom w:val="0"/>
          <w:divBdr>
            <w:top w:val="none" w:sz="0" w:space="0" w:color="auto"/>
            <w:left w:val="none" w:sz="0" w:space="0" w:color="auto"/>
            <w:bottom w:val="none" w:sz="0" w:space="0" w:color="auto"/>
            <w:right w:val="none" w:sz="0" w:space="0" w:color="auto"/>
          </w:divBdr>
        </w:div>
        <w:div w:id="839974926">
          <w:marLeft w:val="0"/>
          <w:marRight w:val="0"/>
          <w:marTop w:val="0"/>
          <w:marBottom w:val="0"/>
          <w:divBdr>
            <w:top w:val="none" w:sz="0" w:space="0" w:color="auto"/>
            <w:left w:val="none" w:sz="0" w:space="0" w:color="auto"/>
            <w:bottom w:val="none" w:sz="0" w:space="0" w:color="auto"/>
            <w:right w:val="none" w:sz="0" w:space="0" w:color="auto"/>
          </w:divBdr>
        </w:div>
        <w:div w:id="534999683">
          <w:marLeft w:val="0"/>
          <w:marRight w:val="0"/>
          <w:marTop w:val="0"/>
          <w:marBottom w:val="0"/>
          <w:divBdr>
            <w:top w:val="none" w:sz="0" w:space="0" w:color="auto"/>
            <w:left w:val="none" w:sz="0" w:space="0" w:color="auto"/>
            <w:bottom w:val="none" w:sz="0" w:space="0" w:color="auto"/>
            <w:right w:val="none" w:sz="0" w:space="0" w:color="auto"/>
          </w:divBdr>
        </w:div>
        <w:div w:id="1100569208">
          <w:marLeft w:val="0"/>
          <w:marRight w:val="0"/>
          <w:marTop w:val="0"/>
          <w:marBottom w:val="0"/>
          <w:divBdr>
            <w:top w:val="none" w:sz="0" w:space="0" w:color="auto"/>
            <w:left w:val="none" w:sz="0" w:space="0" w:color="auto"/>
            <w:bottom w:val="none" w:sz="0" w:space="0" w:color="auto"/>
            <w:right w:val="none" w:sz="0" w:space="0" w:color="auto"/>
          </w:divBdr>
        </w:div>
        <w:div w:id="1471241689">
          <w:marLeft w:val="0"/>
          <w:marRight w:val="0"/>
          <w:marTop w:val="0"/>
          <w:marBottom w:val="0"/>
          <w:divBdr>
            <w:top w:val="none" w:sz="0" w:space="0" w:color="auto"/>
            <w:left w:val="none" w:sz="0" w:space="0" w:color="auto"/>
            <w:bottom w:val="none" w:sz="0" w:space="0" w:color="auto"/>
            <w:right w:val="none" w:sz="0" w:space="0" w:color="auto"/>
          </w:divBdr>
        </w:div>
        <w:div w:id="1725376002">
          <w:marLeft w:val="0"/>
          <w:marRight w:val="0"/>
          <w:marTop w:val="0"/>
          <w:marBottom w:val="0"/>
          <w:divBdr>
            <w:top w:val="none" w:sz="0" w:space="0" w:color="auto"/>
            <w:left w:val="none" w:sz="0" w:space="0" w:color="auto"/>
            <w:bottom w:val="none" w:sz="0" w:space="0" w:color="auto"/>
            <w:right w:val="none" w:sz="0" w:space="0" w:color="auto"/>
          </w:divBdr>
        </w:div>
        <w:div w:id="474759752">
          <w:marLeft w:val="0"/>
          <w:marRight w:val="0"/>
          <w:marTop w:val="0"/>
          <w:marBottom w:val="0"/>
          <w:divBdr>
            <w:top w:val="none" w:sz="0" w:space="0" w:color="auto"/>
            <w:left w:val="none" w:sz="0" w:space="0" w:color="auto"/>
            <w:bottom w:val="none" w:sz="0" w:space="0" w:color="auto"/>
            <w:right w:val="none" w:sz="0" w:space="0" w:color="auto"/>
          </w:divBdr>
        </w:div>
        <w:div w:id="1656837457">
          <w:marLeft w:val="0"/>
          <w:marRight w:val="0"/>
          <w:marTop w:val="0"/>
          <w:marBottom w:val="0"/>
          <w:divBdr>
            <w:top w:val="none" w:sz="0" w:space="0" w:color="auto"/>
            <w:left w:val="none" w:sz="0" w:space="0" w:color="auto"/>
            <w:bottom w:val="none" w:sz="0" w:space="0" w:color="auto"/>
            <w:right w:val="none" w:sz="0" w:space="0" w:color="auto"/>
          </w:divBdr>
        </w:div>
        <w:div w:id="327103963">
          <w:marLeft w:val="0"/>
          <w:marRight w:val="0"/>
          <w:marTop w:val="0"/>
          <w:marBottom w:val="0"/>
          <w:divBdr>
            <w:top w:val="none" w:sz="0" w:space="0" w:color="auto"/>
            <w:left w:val="none" w:sz="0" w:space="0" w:color="auto"/>
            <w:bottom w:val="none" w:sz="0" w:space="0" w:color="auto"/>
            <w:right w:val="none" w:sz="0" w:space="0" w:color="auto"/>
          </w:divBdr>
        </w:div>
        <w:div w:id="540481600">
          <w:marLeft w:val="0"/>
          <w:marRight w:val="0"/>
          <w:marTop w:val="0"/>
          <w:marBottom w:val="0"/>
          <w:divBdr>
            <w:top w:val="none" w:sz="0" w:space="0" w:color="auto"/>
            <w:left w:val="none" w:sz="0" w:space="0" w:color="auto"/>
            <w:bottom w:val="none" w:sz="0" w:space="0" w:color="auto"/>
            <w:right w:val="none" w:sz="0" w:space="0" w:color="auto"/>
          </w:divBdr>
        </w:div>
        <w:div w:id="1636177676">
          <w:marLeft w:val="0"/>
          <w:marRight w:val="0"/>
          <w:marTop w:val="0"/>
          <w:marBottom w:val="0"/>
          <w:divBdr>
            <w:top w:val="none" w:sz="0" w:space="0" w:color="auto"/>
            <w:left w:val="none" w:sz="0" w:space="0" w:color="auto"/>
            <w:bottom w:val="none" w:sz="0" w:space="0" w:color="auto"/>
            <w:right w:val="none" w:sz="0" w:space="0" w:color="auto"/>
          </w:divBdr>
        </w:div>
        <w:div w:id="1046877124">
          <w:marLeft w:val="0"/>
          <w:marRight w:val="0"/>
          <w:marTop w:val="0"/>
          <w:marBottom w:val="0"/>
          <w:divBdr>
            <w:top w:val="none" w:sz="0" w:space="0" w:color="auto"/>
            <w:left w:val="none" w:sz="0" w:space="0" w:color="auto"/>
            <w:bottom w:val="none" w:sz="0" w:space="0" w:color="auto"/>
            <w:right w:val="none" w:sz="0" w:space="0" w:color="auto"/>
          </w:divBdr>
        </w:div>
      </w:divsChild>
    </w:div>
    <w:div w:id="1844079380">
      <w:bodyDiv w:val="1"/>
      <w:marLeft w:val="0"/>
      <w:marRight w:val="0"/>
      <w:marTop w:val="0"/>
      <w:marBottom w:val="0"/>
      <w:divBdr>
        <w:top w:val="none" w:sz="0" w:space="0" w:color="auto"/>
        <w:left w:val="none" w:sz="0" w:space="0" w:color="auto"/>
        <w:bottom w:val="none" w:sz="0" w:space="0" w:color="auto"/>
        <w:right w:val="none" w:sz="0" w:space="0" w:color="auto"/>
      </w:divBdr>
    </w:div>
    <w:div w:id="2110000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yperlink" Target="https://bazakonkurencyjnosci.funduszeeuropejskie.gov.pl/regulami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imeproject-my.sharepoint.com/:f:/g/personal/biuro_primeproject_pl/Ei_XNl-TeLxBvKXc4X4YuOIBxGa1WIE--HG50gGAZ4i8Fg?e=VzyiN7" TargetMode="Externa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theme" Target="theme/theme1.xml"/><Relationship Id="rId10" Type="http://schemas.openxmlformats.org/officeDocument/2006/relationships/hyperlink" Target="https://primeproject-my.sharepoint.com/:f:/g/personal/biuro_primeproject_pl/Em-TnjQAB49DotyYqlqRls0BX1xA5MCRrd9nHbLd9YNjug?e=joKkgH" TargetMode="External"/><Relationship Id="rId19"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https://primeproject-my.sharepoint.com/:f:/g/personal/biuro_primeproject_pl/EqqrV247II9Pkhebv3jTl_sBD4endEin2SUkvPRbilQsYg?e=mVX3UN" TargetMode="External"/><Relationship Id="rId14" Type="http://schemas.openxmlformats.org/officeDocument/2006/relationships/hyperlink" Target="https://sip.lex.p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2EFC-DD92-4539-AC46-BEA380133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22</Pages>
  <Words>9958</Words>
  <Characters>59750</Characters>
  <Application>Microsoft Office Word</Application>
  <DocSecurity>0</DocSecurity>
  <Lines>497</Lines>
  <Paragraphs>139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Miłosz Nowak</dc:creator>
  <cp:keywords/>
  <dc:description/>
  <cp:lastModifiedBy>Agnieszka</cp:lastModifiedBy>
  <cp:revision>8</cp:revision>
  <cp:lastPrinted>2019-11-29T12:27:00Z</cp:lastPrinted>
  <dcterms:created xsi:type="dcterms:W3CDTF">2023-12-20T12:19:00Z</dcterms:created>
  <dcterms:modified xsi:type="dcterms:W3CDTF">2023-12-25T17:16:00Z</dcterms:modified>
</cp:coreProperties>
</file>