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E2553A" w14:textId="3CCEF4C4" w:rsidR="000D67B6" w:rsidRPr="00DD2FE6" w:rsidRDefault="00D932FF" w:rsidP="00290C9B">
      <w:pPr>
        <w:spacing w:line="276" w:lineRule="auto"/>
        <w:ind w:left="4248" w:firstLine="708"/>
        <w:outlineLvl w:val="0"/>
        <w:rPr>
          <w:rFonts w:ascii="Tahoma" w:hAnsi="Tahoma" w:cs="Tahoma"/>
          <w:color w:val="000000"/>
          <w:sz w:val="20"/>
          <w:szCs w:val="20"/>
        </w:rPr>
      </w:pPr>
      <w:r>
        <w:rPr>
          <w:rFonts w:ascii="Tahoma" w:hAnsi="Tahoma" w:cs="Tahoma"/>
          <w:color w:val="000000"/>
          <w:sz w:val="20"/>
          <w:szCs w:val="20"/>
        </w:rPr>
        <w:t>Rawa Mazowiecka</w:t>
      </w:r>
      <w:r w:rsidR="000D67B6" w:rsidRPr="00DD2FE6">
        <w:rPr>
          <w:rFonts w:ascii="Tahoma" w:hAnsi="Tahoma" w:cs="Tahoma"/>
          <w:color w:val="000000"/>
          <w:sz w:val="20"/>
          <w:szCs w:val="20"/>
        </w:rPr>
        <w:t xml:space="preserve">, dnia </w:t>
      </w:r>
      <w:r w:rsidR="005D2FE9">
        <w:rPr>
          <w:rFonts w:ascii="Tahoma" w:hAnsi="Tahoma" w:cs="Tahoma"/>
          <w:color w:val="000000"/>
          <w:sz w:val="20"/>
          <w:szCs w:val="20"/>
        </w:rPr>
        <w:t>1</w:t>
      </w:r>
      <w:r w:rsidR="00A90489">
        <w:rPr>
          <w:rFonts w:ascii="Tahoma" w:hAnsi="Tahoma" w:cs="Tahoma"/>
          <w:color w:val="000000"/>
          <w:sz w:val="20"/>
          <w:szCs w:val="20"/>
        </w:rPr>
        <w:t>1</w:t>
      </w:r>
      <w:r w:rsidR="00D00984">
        <w:rPr>
          <w:rFonts w:ascii="Tahoma" w:hAnsi="Tahoma" w:cs="Tahoma"/>
          <w:color w:val="000000"/>
          <w:sz w:val="20"/>
          <w:szCs w:val="20"/>
        </w:rPr>
        <w:t xml:space="preserve"> grudnia</w:t>
      </w:r>
      <w:r w:rsidR="003D0355">
        <w:rPr>
          <w:rFonts w:ascii="Tahoma" w:hAnsi="Tahoma" w:cs="Tahoma"/>
          <w:color w:val="000000"/>
          <w:sz w:val="20"/>
          <w:szCs w:val="20"/>
        </w:rPr>
        <w:t xml:space="preserve"> </w:t>
      </w:r>
      <w:r w:rsidR="009B5718" w:rsidRPr="00DD2FE6">
        <w:rPr>
          <w:rFonts w:ascii="Tahoma" w:hAnsi="Tahoma" w:cs="Tahoma"/>
          <w:color w:val="000000"/>
          <w:sz w:val="20"/>
          <w:szCs w:val="20"/>
        </w:rPr>
        <w:t>202</w:t>
      </w:r>
      <w:r w:rsidR="00402FF8">
        <w:rPr>
          <w:rFonts w:ascii="Tahoma" w:hAnsi="Tahoma" w:cs="Tahoma"/>
          <w:color w:val="000000"/>
          <w:sz w:val="20"/>
          <w:szCs w:val="20"/>
        </w:rPr>
        <w:t>3</w:t>
      </w:r>
      <w:r w:rsidR="000D67B6" w:rsidRPr="00DD2FE6">
        <w:rPr>
          <w:rFonts w:ascii="Tahoma" w:hAnsi="Tahoma" w:cs="Tahoma"/>
          <w:color w:val="000000"/>
          <w:sz w:val="20"/>
          <w:szCs w:val="20"/>
        </w:rPr>
        <w:t xml:space="preserve"> r. </w:t>
      </w:r>
    </w:p>
    <w:p w14:paraId="16EC5D73" w14:textId="77777777" w:rsidR="000D67B6" w:rsidRPr="004D0BAC" w:rsidRDefault="000D67B6" w:rsidP="00DD2FE6">
      <w:pPr>
        <w:pStyle w:val="Lista"/>
        <w:spacing w:after="0" w:line="276" w:lineRule="auto"/>
        <w:rPr>
          <w:rFonts w:ascii="Tahoma" w:hAnsi="Tahoma" w:cs="Tahoma"/>
          <w:color w:val="000000"/>
          <w:sz w:val="20"/>
          <w:szCs w:val="20"/>
        </w:rPr>
      </w:pPr>
    </w:p>
    <w:p w14:paraId="04C9D448" w14:textId="77777777" w:rsidR="004D0BAC" w:rsidRPr="004D0BAC" w:rsidRDefault="00A74182" w:rsidP="004D0BAC">
      <w:pPr>
        <w:spacing w:line="276" w:lineRule="auto"/>
        <w:outlineLvl w:val="0"/>
        <w:rPr>
          <w:rFonts w:ascii="Tahoma" w:hAnsi="Tahoma" w:cs="Tahoma"/>
          <w:b/>
          <w:color w:val="000000"/>
          <w:sz w:val="20"/>
          <w:szCs w:val="20"/>
        </w:rPr>
      </w:pPr>
      <w:r>
        <w:rPr>
          <w:rFonts w:ascii="Tahoma" w:hAnsi="Tahoma" w:cs="Tahoma"/>
          <w:b/>
          <w:color w:val="000000"/>
          <w:sz w:val="20"/>
          <w:szCs w:val="20"/>
        </w:rPr>
        <w:t xml:space="preserve">Zapytanie ofertowe nr </w:t>
      </w:r>
      <w:r w:rsidR="00E11967">
        <w:rPr>
          <w:rFonts w:ascii="Tahoma" w:hAnsi="Tahoma" w:cs="Tahoma"/>
          <w:b/>
          <w:color w:val="000000"/>
          <w:sz w:val="20"/>
          <w:szCs w:val="20"/>
        </w:rPr>
        <w:t>1</w:t>
      </w:r>
      <w:r>
        <w:rPr>
          <w:rFonts w:ascii="Tahoma" w:hAnsi="Tahoma" w:cs="Tahoma"/>
          <w:b/>
          <w:color w:val="000000"/>
          <w:sz w:val="20"/>
          <w:szCs w:val="20"/>
        </w:rPr>
        <w:t>/</w:t>
      </w:r>
      <w:r w:rsidR="00E11967">
        <w:rPr>
          <w:rFonts w:ascii="Tahoma" w:hAnsi="Tahoma" w:cs="Tahoma"/>
          <w:b/>
          <w:color w:val="000000"/>
          <w:sz w:val="20"/>
          <w:szCs w:val="20"/>
        </w:rPr>
        <w:t>1</w:t>
      </w:r>
      <w:r w:rsidR="00353BB4">
        <w:rPr>
          <w:rFonts w:ascii="Tahoma" w:hAnsi="Tahoma" w:cs="Tahoma"/>
          <w:b/>
          <w:color w:val="000000"/>
          <w:sz w:val="20"/>
          <w:szCs w:val="20"/>
        </w:rPr>
        <w:t>2</w:t>
      </w:r>
      <w:r>
        <w:rPr>
          <w:rFonts w:ascii="Tahoma" w:hAnsi="Tahoma" w:cs="Tahoma"/>
          <w:b/>
          <w:color w:val="000000"/>
          <w:sz w:val="20"/>
          <w:szCs w:val="20"/>
        </w:rPr>
        <w:t xml:space="preserve">/2023 </w:t>
      </w:r>
      <w:r w:rsidR="000D67B6" w:rsidRPr="004D0BAC">
        <w:rPr>
          <w:rFonts w:ascii="Tahoma" w:hAnsi="Tahoma" w:cs="Tahoma"/>
          <w:b/>
          <w:color w:val="000000"/>
          <w:sz w:val="20"/>
          <w:szCs w:val="20"/>
        </w:rPr>
        <w:t xml:space="preserve">dotyczące </w:t>
      </w:r>
      <w:r w:rsidR="000751D3" w:rsidRPr="000751D3">
        <w:rPr>
          <w:rFonts w:ascii="Tahoma" w:hAnsi="Tahoma" w:cs="Tahoma"/>
          <w:b/>
          <w:color w:val="FF0000"/>
          <w:sz w:val="20"/>
          <w:szCs w:val="20"/>
        </w:rPr>
        <w:t>D</w:t>
      </w:r>
      <w:r w:rsidR="00E64C70" w:rsidRPr="000751D3">
        <w:rPr>
          <w:rFonts w:ascii="Tahoma" w:hAnsi="Tahoma" w:cs="Tahoma"/>
          <w:b/>
          <w:color w:val="FF0000"/>
          <w:sz w:val="20"/>
          <w:szCs w:val="20"/>
        </w:rPr>
        <w:t xml:space="preserve">ostawy </w:t>
      </w:r>
      <w:r w:rsidR="00D00984">
        <w:rPr>
          <w:rFonts w:ascii="Tahoma" w:hAnsi="Tahoma" w:cs="Tahoma"/>
          <w:b/>
          <w:color w:val="FF0000"/>
          <w:sz w:val="20"/>
          <w:szCs w:val="20"/>
        </w:rPr>
        <w:t>koszy pod półprodukty</w:t>
      </w:r>
    </w:p>
    <w:p w14:paraId="4DE176EB" w14:textId="77777777" w:rsidR="000D67B6" w:rsidRPr="004D0BAC" w:rsidRDefault="000D67B6" w:rsidP="00DD2FE6">
      <w:pPr>
        <w:spacing w:line="276" w:lineRule="auto"/>
        <w:outlineLvl w:val="0"/>
        <w:rPr>
          <w:rFonts w:ascii="Tahoma" w:hAnsi="Tahoma" w:cs="Tahoma"/>
          <w:bCs/>
          <w:color w:val="000000"/>
          <w:sz w:val="20"/>
          <w:szCs w:val="20"/>
        </w:rPr>
      </w:pPr>
      <w:r w:rsidRPr="004D0BAC">
        <w:rPr>
          <w:rFonts w:ascii="Tahoma" w:hAnsi="Tahoma" w:cs="Tahoma"/>
          <w:b/>
          <w:color w:val="000000"/>
          <w:sz w:val="20"/>
          <w:szCs w:val="20"/>
        </w:rPr>
        <w:t>Zamawiający:</w:t>
      </w:r>
    </w:p>
    <w:p w14:paraId="5D9BE804" w14:textId="77777777" w:rsidR="00D00984" w:rsidRDefault="00D00984" w:rsidP="00DD2FE6">
      <w:pPr>
        <w:spacing w:line="276" w:lineRule="auto"/>
        <w:rPr>
          <w:rFonts w:ascii="Tahoma" w:hAnsi="Tahoma" w:cs="Tahoma"/>
          <w:bCs/>
          <w:color w:val="000000"/>
          <w:sz w:val="20"/>
          <w:szCs w:val="20"/>
        </w:rPr>
      </w:pPr>
    </w:p>
    <w:p w14:paraId="4120C8B4" w14:textId="77777777" w:rsidR="000D67B6" w:rsidRPr="004D0BAC" w:rsidRDefault="009A2939" w:rsidP="00DD2FE6">
      <w:pPr>
        <w:spacing w:line="276" w:lineRule="auto"/>
        <w:rPr>
          <w:rFonts w:ascii="Tahoma" w:hAnsi="Tahoma" w:cs="Tahoma"/>
          <w:bCs/>
          <w:color w:val="000000"/>
          <w:sz w:val="20"/>
          <w:szCs w:val="20"/>
        </w:rPr>
      </w:pPr>
      <w:r w:rsidRPr="004D0BAC">
        <w:rPr>
          <w:rFonts w:ascii="Tahoma" w:hAnsi="Tahoma" w:cs="Tahoma"/>
          <w:bCs/>
          <w:color w:val="000000"/>
          <w:sz w:val="20"/>
          <w:szCs w:val="20"/>
        </w:rPr>
        <w:t xml:space="preserve">LOXIMIDE </w:t>
      </w:r>
      <w:r w:rsidR="000D67B6" w:rsidRPr="004D0BAC">
        <w:rPr>
          <w:rFonts w:ascii="Tahoma" w:hAnsi="Tahoma" w:cs="Tahoma"/>
          <w:bCs/>
          <w:color w:val="000000"/>
          <w:sz w:val="20"/>
          <w:szCs w:val="20"/>
        </w:rPr>
        <w:t>Sp. z o.o.</w:t>
      </w:r>
    </w:p>
    <w:p w14:paraId="21C086C5" w14:textId="77777777" w:rsidR="000D67B6" w:rsidRPr="004D0BAC" w:rsidRDefault="00497159" w:rsidP="00DD2FE6">
      <w:pPr>
        <w:pStyle w:val="Lista"/>
        <w:spacing w:after="0" w:line="276" w:lineRule="auto"/>
        <w:rPr>
          <w:rFonts w:ascii="Tahoma" w:hAnsi="Tahoma" w:cs="Tahoma"/>
          <w:bCs/>
          <w:color w:val="000000"/>
          <w:sz w:val="20"/>
          <w:szCs w:val="20"/>
        </w:rPr>
      </w:pPr>
      <w:r w:rsidRPr="004D0BAC">
        <w:rPr>
          <w:rFonts w:ascii="Tahoma" w:hAnsi="Tahoma" w:cs="Tahoma"/>
          <w:bCs/>
          <w:color w:val="000000"/>
          <w:sz w:val="20"/>
          <w:szCs w:val="20"/>
        </w:rPr>
        <w:t xml:space="preserve">ul. </w:t>
      </w:r>
      <w:r w:rsidR="009A2939" w:rsidRPr="004D0BAC">
        <w:rPr>
          <w:rFonts w:ascii="Tahoma" w:hAnsi="Tahoma" w:cs="Tahoma"/>
          <w:bCs/>
          <w:color w:val="000000"/>
          <w:sz w:val="20"/>
          <w:szCs w:val="20"/>
        </w:rPr>
        <w:t>Warszawska</w:t>
      </w:r>
      <w:r w:rsidR="000D67B6" w:rsidRPr="004D0BAC">
        <w:rPr>
          <w:rFonts w:ascii="Tahoma" w:hAnsi="Tahoma" w:cs="Tahoma"/>
          <w:bCs/>
          <w:color w:val="000000"/>
          <w:sz w:val="20"/>
          <w:szCs w:val="20"/>
        </w:rPr>
        <w:t xml:space="preserve"> 1</w:t>
      </w:r>
      <w:r w:rsidR="009A2939" w:rsidRPr="004D0BAC">
        <w:rPr>
          <w:rFonts w:ascii="Tahoma" w:hAnsi="Tahoma" w:cs="Tahoma"/>
          <w:bCs/>
          <w:color w:val="000000"/>
          <w:sz w:val="20"/>
          <w:szCs w:val="20"/>
        </w:rPr>
        <w:t>64</w:t>
      </w:r>
      <w:r w:rsidR="000D67B6" w:rsidRPr="004D0BAC">
        <w:rPr>
          <w:rFonts w:ascii="Tahoma" w:hAnsi="Tahoma" w:cs="Tahoma"/>
          <w:bCs/>
          <w:color w:val="000000"/>
          <w:sz w:val="20"/>
          <w:szCs w:val="20"/>
        </w:rPr>
        <w:t xml:space="preserve">, </w:t>
      </w:r>
      <w:r w:rsidR="009A2939" w:rsidRPr="004D0BAC">
        <w:rPr>
          <w:rFonts w:ascii="Tahoma" w:hAnsi="Tahoma" w:cs="Tahoma"/>
          <w:bCs/>
          <w:color w:val="000000"/>
          <w:sz w:val="20"/>
          <w:szCs w:val="20"/>
        </w:rPr>
        <w:t>05</w:t>
      </w:r>
      <w:r w:rsidR="000D67B6" w:rsidRPr="004D0BAC">
        <w:rPr>
          <w:rFonts w:ascii="Tahoma" w:hAnsi="Tahoma" w:cs="Tahoma"/>
          <w:bCs/>
          <w:color w:val="000000"/>
          <w:sz w:val="20"/>
          <w:szCs w:val="20"/>
        </w:rPr>
        <w:t>-</w:t>
      </w:r>
      <w:r w:rsidR="009A2939" w:rsidRPr="004D0BAC">
        <w:rPr>
          <w:rFonts w:ascii="Tahoma" w:hAnsi="Tahoma" w:cs="Tahoma"/>
          <w:bCs/>
          <w:color w:val="000000"/>
          <w:sz w:val="20"/>
          <w:szCs w:val="20"/>
        </w:rPr>
        <w:t>082</w:t>
      </w:r>
      <w:r w:rsidR="000D67B6" w:rsidRPr="004D0BAC">
        <w:rPr>
          <w:rFonts w:ascii="Tahoma" w:hAnsi="Tahoma" w:cs="Tahoma"/>
          <w:bCs/>
          <w:color w:val="000000"/>
          <w:sz w:val="20"/>
          <w:szCs w:val="20"/>
        </w:rPr>
        <w:t xml:space="preserve"> </w:t>
      </w:r>
      <w:r w:rsidR="00792CBA">
        <w:rPr>
          <w:rFonts w:ascii="Tahoma" w:hAnsi="Tahoma" w:cs="Tahoma"/>
          <w:bCs/>
          <w:color w:val="000000"/>
          <w:sz w:val="20"/>
          <w:szCs w:val="20"/>
        </w:rPr>
        <w:t>Latch</w:t>
      </w:r>
      <w:r w:rsidR="009A2939" w:rsidRPr="004D0BAC">
        <w:rPr>
          <w:rFonts w:ascii="Tahoma" w:hAnsi="Tahoma" w:cs="Tahoma"/>
          <w:bCs/>
          <w:color w:val="000000"/>
          <w:sz w:val="20"/>
          <w:szCs w:val="20"/>
        </w:rPr>
        <w:t>orzew/Warszawa</w:t>
      </w:r>
    </w:p>
    <w:p w14:paraId="71FF0430" w14:textId="77777777" w:rsidR="000D67B6" w:rsidRPr="004D0BAC" w:rsidRDefault="000D67B6" w:rsidP="00DD2FE6">
      <w:pPr>
        <w:spacing w:line="276" w:lineRule="auto"/>
        <w:rPr>
          <w:rFonts w:ascii="Tahoma" w:hAnsi="Tahoma" w:cs="Tahoma"/>
          <w:bCs/>
          <w:color w:val="000000"/>
          <w:sz w:val="20"/>
          <w:szCs w:val="20"/>
        </w:rPr>
      </w:pPr>
      <w:r w:rsidRPr="004D0BAC">
        <w:rPr>
          <w:rFonts w:ascii="Tahoma" w:hAnsi="Tahoma" w:cs="Tahoma"/>
          <w:bCs/>
          <w:color w:val="000000"/>
          <w:sz w:val="20"/>
          <w:szCs w:val="20"/>
        </w:rPr>
        <w:t xml:space="preserve">NIP </w:t>
      </w:r>
      <w:r w:rsidR="009A2939" w:rsidRPr="004D0BAC">
        <w:rPr>
          <w:rFonts w:ascii="Tahoma" w:hAnsi="Tahoma" w:cs="Tahoma"/>
          <w:bCs/>
          <w:color w:val="000000"/>
          <w:sz w:val="20"/>
          <w:szCs w:val="20"/>
        </w:rPr>
        <w:t>8351539622</w:t>
      </w:r>
      <w:r w:rsidRPr="004D0BAC">
        <w:rPr>
          <w:rFonts w:ascii="Tahoma" w:hAnsi="Tahoma" w:cs="Tahoma"/>
          <w:bCs/>
          <w:color w:val="000000"/>
          <w:sz w:val="20"/>
          <w:szCs w:val="20"/>
        </w:rPr>
        <w:t xml:space="preserve">, </w:t>
      </w:r>
    </w:p>
    <w:p w14:paraId="5F50905C" w14:textId="77777777" w:rsidR="000D67B6" w:rsidRPr="004D0BAC" w:rsidRDefault="000D67B6" w:rsidP="00DD2FE6">
      <w:pPr>
        <w:spacing w:line="276" w:lineRule="auto"/>
        <w:rPr>
          <w:rFonts w:ascii="Tahoma" w:hAnsi="Tahoma" w:cs="Tahoma"/>
          <w:color w:val="000000"/>
          <w:sz w:val="20"/>
          <w:szCs w:val="20"/>
        </w:rPr>
      </w:pPr>
      <w:r w:rsidRPr="004D0BAC">
        <w:rPr>
          <w:rFonts w:ascii="Tahoma" w:hAnsi="Tahoma" w:cs="Tahoma"/>
          <w:bCs/>
          <w:color w:val="000000"/>
          <w:sz w:val="20"/>
          <w:szCs w:val="20"/>
        </w:rPr>
        <w:t>Strona internetowa Zamawiającego: www.</w:t>
      </w:r>
      <w:r w:rsidR="009A2939" w:rsidRPr="004D0BAC">
        <w:rPr>
          <w:rFonts w:ascii="Tahoma" w:hAnsi="Tahoma" w:cs="Tahoma"/>
          <w:bCs/>
          <w:color w:val="000000"/>
          <w:sz w:val="20"/>
          <w:szCs w:val="20"/>
        </w:rPr>
        <w:t>loximide</w:t>
      </w:r>
      <w:r w:rsidRPr="004D0BAC">
        <w:rPr>
          <w:rFonts w:ascii="Tahoma" w:hAnsi="Tahoma" w:cs="Tahoma"/>
          <w:bCs/>
          <w:color w:val="000000"/>
          <w:sz w:val="20"/>
          <w:szCs w:val="20"/>
        </w:rPr>
        <w:t>.pl</w:t>
      </w:r>
    </w:p>
    <w:p w14:paraId="30BEFB0E" w14:textId="77777777" w:rsidR="000D67B6" w:rsidRPr="004D0BAC" w:rsidRDefault="000D67B6" w:rsidP="00DD2FE6">
      <w:pPr>
        <w:spacing w:line="276" w:lineRule="auto"/>
        <w:rPr>
          <w:rFonts w:ascii="Tahoma" w:hAnsi="Tahoma" w:cs="Tahoma"/>
          <w:color w:val="000000"/>
          <w:sz w:val="20"/>
          <w:szCs w:val="20"/>
        </w:rPr>
      </w:pPr>
    </w:p>
    <w:p w14:paraId="29B21590" w14:textId="50FDDB64" w:rsidR="00DA00BA" w:rsidRPr="00BF6545" w:rsidRDefault="009A2939" w:rsidP="00DA00BA">
      <w:pPr>
        <w:spacing w:line="276" w:lineRule="auto"/>
        <w:outlineLvl w:val="0"/>
        <w:rPr>
          <w:rFonts w:ascii="Tahoma" w:hAnsi="Tahoma" w:cs="Tahoma"/>
          <w:b/>
          <w:color w:val="000000"/>
          <w:sz w:val="20"/>
          <w:szCs w:val="20"/>
        </w:rPr>
      </w:pPr>
      <w:r w:rsidRPr="004D0BAC">
        <w:rPr>
          <w:rFonts w:ascii="Tahoma" w:hAnsi="Tahoma" w:cs="Tahoma"/>
          <w:b/>
          <w:iCs/>
          <w:color w:val="000000"/>
          <w:sz w:val="20"/>
          <w:szCs w:val="20"/>
        </w:rPr>
        <w:t>LOXIMIDE</w:t>
      </w:r>
      <w:r w:rsidR="000D67B6" w:rsidRPr="004D0BAC">
        <w:rPr>
          <w:rFonts w:ascii="Tahoma" w:hAnsi="Tahoma" w:cs="Tahoma"/>
          <w:b/>
          <w:iCs/>
          <w:color w:val="000000"/>
          <w:sz w:val="20"/>
          <w:szCs w:val="20"/>
        </w:rPr>
        <w:t xml:space="preserve"> Spółka z ograniczoną odpowiedzialnością</w:t>
      </w:r>
      <w:r w:rsidRPr="004D0BAC">
        <w:rPr>
          <w:rFonts w:ascii="Tahoma" w:hAnsi="Tahoma" w:cs="Tahoma"/>
          <w:b/>
          <w:iCs/>
          <w:color w:val="000000"/>
          <w:sz w:val="20"/>
          <w:szCs w:val="20"/>
        </w:rPr>
        <w:t xml:space="preserve"> </w:t>
      </w:r>
      <w:r w:rsidR="000D67B6" w:rsidRPr="004D0BAC">
        <w:rPr>
          <w:rFonts w:ascii="Tahoma" w:hAnsi="Tahoma" w:cs="Tahoma"/>
          <w:bCs/>
          <w:color w:val="000000"/>
          <w:sz w:val="20"/>
          <w:szCs w:val="20"/>
        </w:rPr>
        <w:t>zaprasza do złożenia oferty na realizację</w:t>
      </w:r>
      <w:r w:rsidR="005D2FE9">
        <w:rPr>
          <w:rFonts w:ascii="Tahoma" w:hAnsi="Tahoma" w:cs="Tahoma"/>
          <w:bCs/>
          <w:color w:val="000000"/>
          <w:sz w:val="20"/>
          <w:szCs w:val="20"/>
        </w:rPr>
        <w:t xml:space="preserve"> zamówienia</w:t>
      </w:r>
      <w:r w:rsidR="000D67B6" w:rsidRPr="004D0BAC">
        <w:rPr>
          <w:rFonts w:ascii="Tahoma" w:hAnsi="Tahoma" w:cs="Tahoma"/>
          <w:bCs/>
          <w:color w:val="000000"/>
          <w:sz w:val="20"/>
          <w:szCs w:val="20"/>
        </w:rPr>
        <w:t xml:space="preserve"> </w:t>
      </w:r>
      <w:r w:rsidR="00DA00BA" w:rsidRPr="00BF6545">
        <w:rPr>
          <w:rFonts w:ascii="Tahoma" w:hAnsi="Tahoma" w:cs="Tahoma"/>
          <w:color w:val="000000"/>
          <w:sz w:val="20"/>
          <w:szCs w:val="20"/>
        </w:rPr>
        <w:t>dotyczące</w:t>
      </w:r>
      <w:r w:rsidR="005D2FE9">
        <w:rPr>
          <w:rFonts w:ascii="Tahoma" w:hAnsi="Tahoma" w:cs="Tahoma"/>
          <w:color w:val="000000"/>
          <w:sz w:val="20"/>
          <w:szCs w:val="20"/>
        </w:rPr>
        <w:t>go</w:t>
      </w:r>
      <w:r w:rsidR="00BF6545">
        <w:rPr>
          <w:rFonts w:ascii="Tahoma" w:hAnsi="Tahoma" w:cs="Tahoma"/>
          <w:color w:val="000000"/>
          <w:sz w:val="20"/>
          <w:szCs w:val="20"/>
        </w:rPr>
        <w:t xml:space="preserve"> </w:t>
      </w:r>
      <w:r w:rsidR="00BF6545" w:rsidRPr="00BF6545">
        <w:rPr>
          <w:rFonts w:ascii="Tahoma" w:hAnsi="Tahoma" w:cs="Tahoma"/>
          <w:sz w:val="20"/>
          <w:szCs w:val="20"/>
        </w:rPr>
        <w:t>dostawy</w:t>
      </w:r>
      <w:r w:rsidR="00DA00BA" w:rsidRPr="00BF6545">
        <w:rPr>
          <w:rFonts w:ascii="Tahoma" w:hAnsi="Tahoma" w:cs="Tahoma"/>
          <w:sz w:val="20"/>
          <w:szCs w:val="20"/>
        </w:rPr>
        <w:t xml:space="preserve"> </w:t>
      </w:r>
      <w:r w:rsidR="00D00984">
        <w:rPr>
          <w:rFonts w:ascii="Tahoma" w:hAnsi="Tahoma" w:cs="Tahoma"/>
          <w:sz w:val="20"/>
          <w:szCs w:val="20"/>
        </w:rPr>
        <w:t xml:space="preserve">koszy na </w:t>
      </w:r>
      <w:proofErr w:type="gramStart"/>
      <w:r w:rsidR="00D00984">
        <w:rPr>
          <w:rFonts w:ascii="Tahoma" w:hAnsi="Tahoma" w:cs="Tahoma"/>
          <w:sz w:val="20"/>
          <w:szCs w:val="20"/>
        </w:rPr>
        <w:t>półprodukty .</w:t>
      </w:r>
      <w:proofErr w:type="gramEnd"/>
      <w:r w:rsidR="00D00984">
        <w:rPr>
          <w:rFonts w:ascii="Tahoma" w:hAnsi="Tahoma" w:cs="Tahoma"/>
          <w:sz w:val="20"/>
          <w:szCs w:val="20"/>
        </w:rPr>
        <w:t xml:space="preserve"> </w:t>
      </w:r>
      <w:r w:rsidR="00BF6545">
        <w:rPr>
          <w:rFonts w:ascii="Tahoma" w:hAnsi="Tahoma" w:cs="Tahoma"/>
          <w:sz w:val="20"/>
          <w:szCs w:val="20"/>
        </w:rPr>
        <w:t xml:space="preserve"> </w:t>
      </w:r>
      <w:r w:rsidR="00BF6545">
        <w:rPr>
          <w:rFonts w:ascii="Tahoma" w:hAnsi="Tahoma" w:cs="Tahoma"/>
          <w:b/>
          <w:color w:val="FF0000"/>
          <w:sz w:val="20"/>
          <w:szCs w:val="20"/>
        </w:rPr>
        <w:t xml:space="preserve"> </w:t>
      </w:r>
    </w:p>
    <w:p w14:paraId="2FF2081C" w14:textId="77777777" w:rsidR="000D67B6" w:rsidRPr="005F02D8" w:rsidRDefault="00726299" w:rsidP="00694BBA">
      <w:pPr>
        <w:spacing w:line="276" w:lineRule="auto"/>
        <w:outlineLvl w:val="0"/>
        <w:rPr>
          <w:rFonts w:ascii="Tahoma" w:hAnsi="Tahoma" w:cs="Tahoma"/>
          <w:sz w:val="20"/>
          <w:szCs w:val="20"/>
        </w:rPr>
      </w:pPr>
      <w:r>
        <w:rPr>
          <w:rFonts w:ascii="Tahoma" w:hAnsi="Tahoma" w:cs="Tahoma"/>
          <w:color w:val="000000"/>
          <w:sz w:val="20"/>
          <w:szCs w:val="20"/>
        </w:rPr>
        <w:t xml:space="preserve">na potrzeby realizacji </w:t>
      </w:r>
      <w:r w:rsidR="000D67B6" w:rsidRPr="004D0BAC">
        <w:rPr>
          <w:rFonts w:ascii="Tahoma" w:hAnsi="Tahoma" w:cs="Tahoma"/>
          <w:color w:val="000000"/>
          <w:sz w:val="20"/>
          <w:szCs w:val="20"/>
        </w:rPr>
        <w:t xml:space="preserve">projektu pn. </w:t>
      </w:r>
      <w:r w:rsidR="009B5718" w:rsidRPr="004D0BAC">
        <w:rPr>
          <w:rFonts w:ascii="Tahoma" w:hAnsi="Tahoma" w:cs="Tahoma"/>
          <w:color w:val="000000"/>
          <w:sz w:val="20"/>
          <w:szCs w:val="20"/>
        </w:rPr>
        <w:t>„</w:t>
      </w:r>
      <w:r w:rsidR="009A2939" w:rsidRPr="004D0BAC">
        <w:rPr>
          <w:rFonts w:ascii="Tahoma" w:hAnsi="Tahoma" w:cs="Tahoma"/>
          <w:color w:val="000000"/>
          <w:sz w:val="20"/>
          <w:szCs w:val="20"/>
        </w:rPr>
        <w:t>Wzrost konkurencyjności firmy poprzez komercjalizacje wyników własnych prac B+R</w:t>
      </w:r>
      <w:r w:rsidR="009B5718" w:rsidRPr="004D0BAC">
        <w:rPr>
          <w:rFonts w:ascii="Tahoma" w:hAnsi="Tahoma" w:cs="Tahoma"/>
          <w:color w:val="000000"/>
          <w:sz w:val="20"/>
          <w:szCs w:val="20"/>
        </w:rPr>
        <w:t xml:space="preserve">” </w:t>
      </w:r>
      <w:r w:rsidR="000D67B6" w:rsidRPr="004D0BAC">
        <w:rPr>
          <w:rFonts w:ascii="Tahoma" w:hAnsi="Tahoma" w:cs="Tahoma"/>
          <w:color w:val="000000"/>
          <w:sz w:val="20"/>
          <w:szCs w:val="20"/>
        </w:rPr>
        <w:t xml:space="preserve">realizowanego w ramach </w:t>
      </w:r>
      <w:r w:rsidR="009A2939" w:rsidRPr="004D0BAC">
        <w:rPr>
          <w:rFonts w:ascii="Tahoma" w:hAnsi="Tahoma" w:cs="Tahoma"/>
          <w:color w:val="000000"/>
          <w:sz w:val="20"/>
          <w:szCs w:val="20"/>
        </w:rPr>
        <w:t xml:space="preserve">Regionalnego </w:t>
      </w:r>
      <w:r w:rsidR="000D67B6" w:rsidRPr="004D0BAC">
        <w:rPr>
          <w:rFonts w:ascii="Tahoma" w:hAnsi="Tahoma" w:cs="Tahoma"/>
          <w:color w:val="000000"/>
          <w:sz w:val="20"/>
          <w:szCs w:val="20"/>
        </w:rPr>
        <w:t xml:space="preserve">Programu Operacyjnego </w:t>
      </w:r>
      <w:r w:rsidR="00BB1D9F" w:rsidRPr="004D0BAC">
        <w:rPr>
          <w:rFonts w:ascii="Tahoma" w:hAnsi="Tahoma" w:cs="Tahoma"/>
          <w:color w:val="000000"/>
          <w:sz w:val="20"/>
          <w:szCs w:val="20"/>
        </w:rPr>
        <w:t xml:space="preserve">Województwa </w:t>
      </w:r>
      <w:r w:rsidR="006D06F4" w:rsidRPr="004D0BAC">
        <w:rPr>
          <w:rFonts w:ascii="Tahoma" w:hAnsi="Tahoma" w:cs="Tahoma"/>
          <w:color w:val="000000"/>
          <w:sz w:val="20"/>
          <w:szCs w:val="20"/>
        </w:rPr>
        <w:t>Łódzkiego</w:t>
      </w:r>
      <w:r w:rsidR="00BB1D9F" w:rsidRPr="004D0BAC">
        <w:rPr>
          <w:rFonts w:ascii="Tahoma" w:hAnsi="Tahoma" w:cs="Tahoma"/>
          <w:color w:val="000000"/>
          <w:sz w:val="20"/>
          <w:szCs w:val="20"/>
        </w:rPr>
        <w:t xml:space="preserve"> na lata 2014-2020</w:t>
      </w:r>
      <w:r w:rsidR="000D67B6" w:rsidRPr="004D0BAC">
        <w:rPr>
          <w:rFonts w:ascii="Tahoma" w:hAnsi="Tahoma" w:cs="Tahoma"/>
          <w:color w:val="000000"/>
          <w:sz w:val="20"/>
          <w:szCs w:val="20"/>
        </w:rPr>
        <w:t xml:space="preserve">, Oś priorytetowa II </w:t>
      </w:r>
      <w:proofErr w:type="gramStart"/>
      <w:r w:rsidR="00BB1D9F" w:rsidRPr="004D0BAC">
        <w:rPr>
          <w:rFonts w:ascii="Tahoma" w:hAnsi="Tahoma" w:cs="Tahoma"/>
          <w:color w:val="000000"/>
          <w:sz w:val="20"/>
          <w:szCs w:val="20"/>
        </w:rPr>
        <w:t>Innowacyjna</w:t>
      </w:r>
      <w:r w:rsidR="008D2148" w:rsidRPr="004D0BAC">
        <w:rPr>
          <w:rFonts w:ascii="Tahoma" w:hAnsi="Tahoma" w:cs="Tahoma"/>
          <w:color w:val="000000"/>
          <w:sz w:val="20"/>
          <w:szCs w:val="20"/>
        </w:rPr>
        <w:t xml:space="preserve"> </w:t>
      </w:r>
      <w:r w:rsidR="00BB1D9F" w:rsidRPr="004D0BAC">
        <w:rPr>
          <w:rFonts w:ascii="Tahoma" w:hAnsi="Tahoma" w:cs="Tahoma"/>
          <w:color w:val="000000"/>
          <w:sz w:val="20"/>
          <w:szCs w:val="20"/>
        </w:rPr>
        <w:t xml:space="preserve"> i</w:t>
      </w:r>
      <w:proofErr w:type="gramEnd"/>
      <w:r w:rsidR="00BB1D9F" w:rsidRPr="004D0BAC">
        <w:rPr>
          <w:rFonts w:ascii="Tahoma" w:hAnsi="Tahoma" w:cs="Tahoma"/>
          <w:color w:val="000000"/>
          <w:sz w:val="20"/>
          <w:szCs w:val="20"/>
        </w:rPr>
        <w:t xml:space="preserve"> konkurencyjna gospodarka</w:t>
      </w:r>
      <w:r w:rsidR="000D67B6" w:rsidRPr="004D0BAC">
        <w:rPr>
          <w:rFonts w:ascii="Tahoma" w:hAnsi="Tahoma" w:cs="Tahoma"/>
          <w:color w:val="000000"/>
          <w:sz w:val="20"/>
          <w:szCs w:val="20"/>
        </w:rPr>
        <w:t xml:space="preserve">, Działanie </w:t>
      </w:r>
      <w:r w:rsidR="00BB1D9F" w:rsidRPr="004D0BAC">
        <w:rPr>
          <w:rFonts w:ascii="Tahoma" w:hAnsi="Tahoma" w:cs="Tahoma"/>
          <w:color w:val="000000"/>
          <w:sz w:val="20"/>
          <w:szCs w:val="20"/>
        </w:rPr>
        <w:t>2</w:t>
      </w:r>
      <w:r w:rsidR="000D67B6" w:rsidRPr="004D0BAC">
        <w:rPr>
          <w:rFonts w:ascii="Tahoma" w:hAnsi="Tahoma" w:cs="Tahoma"/>
          <w:color w:val="000000"/>
          <w:sz w:val="20"/>
          <w:szCs w:val="20"/>
        </w:rPr>
        <w:t>.</w:t>
      </w:r>
      <w:r w:rsidR="00BB1D9F" w:rsidRPr="004D0BAC">
        <w:rPr>
          <w:rFonts w:ascii="Tahoma" w:hAnsi="Tahoma" w:cs="Tahoma"/>
          <w:color w:val="000000"/>
          <w:sz w:val="20"/>
          <w:szCs w:val="20"/>
        </w:rPr>
        <w:t>3</w:t>
      </w:r>
      <w:r w:rsidR="000D67B6" w:rsidRPr="004D0BAC">
        <w:rPr>
          <w:rFonts w:ascii="Tahoma" w:hAnsi="Tahoma" w:cs="Tahoma"/>
          <w:color w:val="000000"/>
          <w:sz w:val="20"/>
          <w:szCs w:val="20"/>
        </w:rPr>
        <w:t xml:space="preserve"> </w:t>
      </w:r>
      <w:r w:rsidR="00BB1D9F" w:rsidRPr="004D0BAC">
        <w:rPr>
          <w:rFonts w:ascii="Tahoma" w:hAnsi="Tahoma" w:cs="Tahoma"/>
          <w:color w:val="000000"/>
          <w:sz w:val="20"/>
          <w:szCs w:val="20"/>
        </w:rPr>
        <w:t>Zwiększenie konkurencyjności MŚP</w:t>
      </w:r>
      <w:r w:rsidR="000D67B6" w:rsidRPr="004D0BAC">
        <w:rPr>
          <w:rFonts w:ascii="Tahoma" w:hAnsi="Tahoma" w:cs="Tahoma"/>
          <w:color w:val="000000"/>
          <w:sz w:val="20"/>
          <w:szCs w:val="20"/>
        </w:rPr>
        <w:t xml:space="preserve">, Poddziałanie </w:t>
      </w:r>
      <w:r w:rsidR="00BB1D9F" w:rsidRPr="004D0BAC">
        <w:rPr>
          <w:rFonts w:ascii="Tahoma" w:hAnsi="Tahoma" w:cs="Tahoma"/>
          <w:color w:val="000000"/>
          <w:sz w:val="20"/>
          <w:szCs w:val="20"/>
        </w:rPr>
        <w:t>2</w:t>
      </w:r>
      <w:r w:rsidR="000D67B6" w:rsidRPr="004D0BAC">
        <w:rPr>
          <w:rFonts w:ascii="Tahoma" w:hAnsi="Tahoma" w:cs="Tahoma"/>
          <w:color w:val="000000"/>
          <w:sz w:val="20"/>
          <w:szCs w:val="20"/>
        </w:rPr>
        <w:t>.</w:t>
      </w:r>
      <w:r w:rsidR="00BB1D9F" w:rsidRPr="004D0BAC">
        <w:rPr>
          <w:rFonts w:ascii="Tahoma" w:hAnsi="Tahoma" w:cs="Tahoma"/>
          <w:color w:val="000000"/>
          <w:sz w:val="20"/>
          <w:szCs w:val="20"/>
        </w:rPr>
        <w:t>3</w:t>
      </w:r>
      <w:r w:rsidR="000D67B6" w:rsidRPr="004D0BAC">
        <w:rPr>
          <w:rFonts w:ascii="Tahoma" w:hAnsi="Tahoma" w:cs="Tahoma"/>
          <w:color w:val="000000"/>
          <w:sz w:val="20"/>
          <w:szCs w:val="20"/>
        </w:rPr>
        <w:t>.</w:t>
      </w:r>
      <w:r w:rsidR="00BB1D9F" w:rsidRPr="004D0BAC">
        <w:rPr>
          <w:rFonts w:ascii="Tahoma" w:hAnsi="Tahoma" w:cs="Tahoma"/>
          <w:color w:val="000000"/>
          <w:sz w:val="20"/>
          <w:szCs w:val="20"/>
        </w:rPr>
        <w:t>1</w:t>
      </w:r>
      <w:r w:rsidR="000D67B6" w:rsidRPr="004D0BAC">
        <w:rPr>
          <w:rFonts w:ascii="Tahoma" w:hAnsi="Tahoma" w:cs="Tahoma"/>
          <w:color w:val="000000"/>
          <w:sz w:val="20"/>
          <w:szCs w:val="20"/>
        </w:rPr>
        <w:t xml:space="preserve"> </w:t>
      </w:r>
      <w:r w:rsidR="00BB1D9F" w:rsidRPr="004D0BAC">
        <w:rPr>
          <w:rFonts w:ascii="Tahoma" w:hAnsi="Tahoma" w:cs="Tahoma"/>
          <w:color w:val="000000"/>
          <w:sz w:val="20"/>
          <w:szCs w:val="20"/>
        </w:rPr>
        <w:t>Innowacje w MŚP</w:t>
      </w:r>
      <w:r w:rsidR="000D67B6" w:rsidRPr="004D0BAC">
        <w:rPr>
          <w:rFonts w:ascii="Tahoma" w:hAnsi="Tahoma" w:cs="Tahoma"/>
          <w:color w:val="000000"/>
          <w:sz w:val="20"/>
          <w:szCs w:val="20"/>
        </w:rPr>
        <w:t>. P</w:t>
      </w:r>
      <w:r w:rsidR="009B5718" w:rsidRPr="004D0BAC">
        <w:rPr>
          <w:rFonts w:ascii="Tahoma" w:hAnsi="Tahoma" w:cs="Tahoma"/>
          <w:color w:val="000000"/>
          <w:sz w:val="20"/>
          <w:szCs w:val="20"/>
        </w:rPr>
        <w:t xml:space="preserve">rojekt nr: </w:t>
      </w:r>
      <w:r w:rsidR="00BB1D9F" w:rsidRPr="004D0BAC">
        <w:rPr>
          <w:rFonts w:ascii="Tahoma" w:hAnsi="Tahoma" w:cs="Tahoma"/>
          <w:color w:val="000000"/>
          <w:sz w:val="20"/>
          <w:szCs w:val="20"/>
        </w:rPr>
        <w:t>RPLD</w:t>
      </w:r>
      <w:r w:rsidR="009B5718" w:rsidRPr="004D0BAC">
        <w:rPr>
          <w:rFonts w:ascii="Tahoma" w:hAnsi="Tahoma" w:cs="Tahoma"/>
          <w:color w:val="000000"/>
          <w:sz w:val="20"/>
          <w:szCs w:val="20"/>
        </w:rPr>
        <w:t>.0</w:t>
      </w:r>
      <w:r w:rsidR="00BB1D9F" w:rsidRPr="004D0BAC">
        <w:rPr>
          <w:rFonts w:ascii="Tahoma" w:hAnsi="Tahoma" w:cs="Tahoma"/>
          <w:color w:val="000000"/>
          <w:sz w:val="20"/>
          <w:szCs w:val="20"/>
        </w:rPr>
        <w:t>2</w:t>
      </w:r>
      <w:r w:rsidR="009B5718" w:rsidRPr="004D0BAC">
        <w:rPr>
          <w:rFonts w:ascii="Tahoma" w:hAnsi="Tahoma" w:cs="Tahoma"/>
          <w:color w:val="000000"/>
          <w:sz w:val="20"/>
          <w:szCs w:val="20"/>
        </w:rPr>
        <w:t>.0</w:t>
      </w:r>
      <w:r w:rsidR="00BB1D9F" w:rsidRPr="004D0BAC">
        <w:rPr>
          <w:rFonts w:ascii="Tahoma" w:hAnsi="Tahoma" w:cs="Tahoma"/>
          <w:color w:val="000000"/>
          <w:sz w:val="20"/>
          <w:szCs w:val="20"/>
        </w:rPr>
        <w:t>3</w:t>
      </w:r>
      <w:r w:rsidR="009B5718" w:rsidRPr="004D0BAC">
        <w:rPr>
          <w:rFonts w:ascii="Tahoma" w:hAnsi="Tahoma" w:cs="Tahoma"/>
          <w:color w:val="000000"/>
          <w:sz w:val="20"/>
          <w:szCs w:val="20"/>
        </w:rPr>
        <w:t>.0</w:t>
      </w:r>
      <w:r w:rsidR="00BB1D9F" w:rsidRPr="004D0BAC">
        <w:rPr>
          <w:rFonts w:ascii="Tahoma" w:hAnsi="Tahoma" w:cs="Tahoma"/>
          <w:color w:val="000000"/>
          <w:sz w:val="20"/>
          <w:szCs w:val="20"/>
        </w:rPr>
        <w:t>1</w:t>
      </w:r>
      <w:r w:rsidR="009B5718" w:rsidRPr="004D0BAC">
        <w:rPr>
          <w:rFonts w:ascii="Tahoma" w:hAnsi="Tahoma" w:cs="Tahoma"/>
          <w:color w:val="000000"/>
          <w:sz w:val="20"/>
          <w:szCs w:val="20"/>
        </w:rPr>
        <w:t>-</w:t>
      </w:r>
      <w:r w:rsidR="00BB1D9F" w:rsidRPr="004D0BAC">
        <w:rPr>
          <w:rFonts w:ascii="Tahoma" w:hAnsi="Tahoma" w:cs="Tahoma"/>
          <w:color w:val="000000"/>
          <w:sz w:val="20"/>
          <w:szCs w:val="20"/>
        </w:rPr>
        <w:t>10</w:t>
      </w:r>
      <w:r w:rsidR="009B5718" w:rsidRPr="004D0BAC">
        <w:rPr>
          <w:rFonts w:ascii="Tahoma" w:hAnsi="Tahoma" w:cs="Tahoma"/>
          <w:color w:val="000000"/>
          <w:sz w:val="20"/>
          <w:szCs w:val="20"/>
        </w:rPr>
        <w:t>-</w:t>
      </w:r>
      <w:r w:rsidR="00BB1D9F" w:rsidRPr="004D0BAC">
        <w:rPr>
          <w:rFonts w:ascii="Tahoma" w:hAnsi="Tahoma" w:cs="Tahoma"/>
          <w:color w:val="000000"/>
          <w:sz w:val="20"/>
          <w:szCs w:val="20"/>
        </w:rPr>
        <w:t>0071</w:t>
      </w:r>
      <w:r w:rsidR="009B5718" w:rsidRPr="004D0BAC">
        <w:rPr>
          <w:rFonts w:ascii="Tahoma" w:hAnsi="Tahoma" w:cs="Tahoma"/>
          <w:color w:val="000000"/>
          <w:sz w:val="20"/>
          <w:szCs w:val="20"/>
        </w:rPr>
        <w:t>/</w:t>
      </w:r>
      <w:r w:rsidR="00BB1D9F" w:rsidRPr="004D0BAC">
        <w:rPr>
          <w:rFonts w:ascii="Tahoma" w:hAnsi="Tahoma" w:cs="Tahoma"/>
          <w:color w:val="000000"/>
          <w:sz w:val="20"/>
          <w:szCs w:val="20"/>
        </w:rPr>
        <w:t>21</w:t>
      </w:r>
      <w:r w:rsidR="000D67B6" w:rsidRPr="004D0BAC">
        <w:rPr>
          <w:rFonts w:ascii="Tahoma" w:hAnsi="Tahoma" w:cs="Tahoma"/>
          <w:color w:val="000000"/>
          <w:sz w:val="20"/>
          <w:szCs w:val="20"/>
        </w:rPr>
        <w:t xml:space="preserve">. </w:t>
      </w:r>
    </w:p>
    <w:p w14:paraId="732DE8FE" w14:textId="77777777" w:rsidR="000D67B6" w:rsidRPr="004D0BAC" w:rsidRDefault="000D67B6" w:rsidP="00DD2FE6">
      <w:pPr>
        <w:spacing w:line="276" w:lineRule="auto"/>
        <w:rPr>
          <w:rFonts w:ascii="Tahoma" w:hAnsi="Tahoma" w:cs="Tahoma"/>
          <w:color w:val="000000"/>
          <w:sz w:val="20"/>
          <w:szCs w:val="20"/>
        </w:rPr>
      </w:pPr>
    </w:p>
    <w:p w14:paraId="43505BC6" w14:textId="77777777" w:rsidR="000D67B6" w:rsidRPr="004D0BAC" w:rsidRDefault="000D67B6" w:rsidP="00DD2FE6">
      <w:pPr>
        <w:spacing w:line="276" w:lineRule="auto"/>
        <w:rPr>
          <w:rFonts w:ascii="Tahoma" w:hAnsi="Tahoma" w:cs="Tahoma"/>
          <w:color w:val="000000"/>
          <w:sz w:val="20"/>
          <w:szCs w:val="20"/>
        </w:rPr>
      </w:pPr>
      <w:r w:rsidRPr="004D0BAC">
        <w:rPr>
          <w:rFonts w:ascii="Tahoma" w:hAnsi="Tahoma" w:cs="Tahoma"/>
          <w:color w:val="000000"/>
          <w:sz w:val="20"/>
          <w:szCs w:val="20"/>
        </w:rPr>
        <w:t xml:space="preserve">Postępowanie prowadzone jest w formie zapytania ofertowego </w:t>
      </w:r>
      <w:r w:rsidRPr="004D0BAC">
        <w:rPr>
          <w:rFonts w:ascii="Tahoma" w:hAnsi="Tahoma" w:cs="Tahoma"/>
          <w:b/>
          <w:color w:val="000000"/>
          <w:sz w:val="20"/>
          <w:szCs w:val="20"/>
          <w:u w:val="single"/>
        </w:rPr>
        <w:t>zgodnie z zasadą konkurencyjności</w:t>
      </w:r>
      <w:r w:rsidRPr="004D0BAC">
        <w:rPr>
          <w:rFonts w:ascii="Tahoma" w:hAnsi="Tahoma" w:cs="Tahoma"/>
          <w:color w:val="000000"/>
          <w:sz w:val="20"/>
          <w:szCs w:val="20"/>
        </w:rPr>
        <w:t xml:space="preserve"> obowiązującą w ramach Wytycznych w zakresie kwalifikowalności wydatków w ramach Europejskiego Funduszu Rozwoju Regionalnego, Europejskiego Funduszu Społecznego oraz Funduszu Spójności na lata 2014 – 2020</w:t>
      </w:r>
      <w:r w:rsidR="00176056" w:rsidRPr="004D0BAC">
        <w:rPr>
          <w:rFonts w:ascii="Tahoma" w:hAnsi="Tahoma" w:cs="Tahoma"/>
          <w:color w:val="000000"/>
          <w:sz w:val="20"/>
          <w:szCs w:val="20"/>
        </w:rPr>
        <w:t>.</w:t>
      </w:r>
      <w:r w:rsidRPr="004D0BAC">
        <w:rPr>
          <w:rFonts w:ascii="Tahoma" w:hAnsi="Tahoma" w:cs="Tahoma"/>
          <w:color w:val="000000"/>
          <w:sz w:val="20"/>
          <w:szCs w:val="20"/>
        </w:rPr>
        <w:t xml:space="preserve"> </w:t>
      </w:r>
    </w:p>
    <w:p w14:paraId="7CDD8C60" w14:textId="77777777" w:rsidR="000D67B6" w:rsidRPr="004D0BAC" w:rsidRDefault="000D67B6" w:rsidP="00DD2FE6">
      <w:pPr>
        <w:autoSpaceDE w:val="0"/>
        <w:spacing w:line="276" w:lineRule="auto"/>
        <w:rPr>
          <w:rFonts w:ascii="Tahoma" w:hAnsi="Tahoma" w:cs="Tahoma"/>
          <w:color w:val="000000"/>
          <w:sz w:val="20"/>
          <w:szCs w:val="20"/>
        </w:rPr>
      </w:pPr>
      <w:r w:rsidRPr="004D0BAC">
        <w:rPr>
          <w:rFonts w:ascii="Tahoma" w:hAnsi="Tahoma" w:cs="Tahoma"/>
          <w:color w:val="000000"/>
          <w:sz w:val="20"/>
          <w:szCs w:val="20"/>
        </w:rPr>
        <w:t>Postępowanie ofertowe toczy się z zachowaniem zasad wynikających z art. 44 ust. 3 ustawy z dnia 27 sierpnia 2009 r. o finansach publicznych (Dz.U. z 2009 r., Nr 157, poz. 1240 ze zm.), tj. w sposób celowy i oszczędny, z zachowaniem zasad: uzyskania najlepszych efektów z danych nakładów i optymalnego doboru metod i środków służących osiągnięciu założonych celów.</w:t>
      </w:r>
    </w:p>
    <w:p w14:paraId="5A5F29B9" w14:textId="77777777" w:rsidR="000D67B6" w:rsidRPr="004D0BAC" w:rsidRDefault="000D67B6" w:rsidP="00DD2FE6">
      <w:pPr>
        <w:spacing w:line="276" w:lineRule="auto"/>
        <w:rPr>
          <w:rFonts w:ascii="Tahoma" w:hAnsi="Tahoma" w:cs="Tahoma"/>
          <w:color w:val="000000"/>
          <w:sz w:val="20"/>
          <w:szCs w:val="20"/>
        </w:rPr>
      </w:pPr>
    </w:p>
    <w:p w14:paraId="0FD078F3" w14:textId="77777777" w:rsidR="000D67B6" w:rsidRPr="004D0BAC" w:rsidRDefault="000D67B6" w:rsidP="00DD2FE6">
      <w:pPr>
        <w:pStyle w:val="Kolorowecieniowanieakcent31"/>
        <w:numPr>
          <w:ilvl w:val="0"/>
          <w:numId w:val="3"/>
        </w:numPr>
        <w:spacing w:line="276" w:lineRule="auto"/>
        <w:rPr>
          <w:rFonts w:ascii="Tahoma" w:hAnsi="Tahoma" w:cs="Tahoma"/>
          <w:color w:val="000000"/>
          <w:sz w:val="20"/>
          <w:szCs w:val="20"/>
        </w:rPr>
      </w:pPr>
      <w:r w:rsidRPr="004D0BAC">
        <w:rPr>
          <w:rFonts w:ascii="Tahoma" w:hAnsi="Tahoma" w:cs="Tahoma"/>
          <w:b/>
          <w:color w:val="000000"/>
          <w:sz w:val="20"/>
          <w:szCs w:val="20"/>
        </w:rPr>
        <w:t>Opis przedmiotu zamówienia</w:t>
      </w:r>
    </w:p>
    <w:p w14:paraId="4BBCB47B" w14:textId="77777777" w:rsidR="000751D3" w:rsidRPr="000751D3" w:rsidRDefault="000D36A8">
      <w:pPr>
        <w:pStyle w:val="redniasiatka1akcent21"/>
        <w:numPr>
          <w:ilvl w:val="1"/>
          <w:numId w:val="3"/>
        </w:numPr>
        <w:tabs>
          <w:tab w:val="left" w:pos="851"/>
        </w:tabs>
        <w:spacing w:line="276" w:lineRule="auto"/>
        <w:ind w:left="709" w:hanging="283"/>
        <w:outlineLvl w:val="0"/>
        <w:rPr>
          <w:rFonts w:ascii="Tahoma" w:hAnsi="Tahoma" w:cs="Tahoma"/>
          <w:sz w:val="20"/>
          <w:szCs w:val="20"/>
        </w:rPr>
      </w:pPr>
      <w:r w:rsidRPr="000751D3">
        <w:rPr>
          <w:rFonts w:ascii="Tahoma" w:hAnsi="Tahoma" w:cs="Tahoma"/>
          <w:color w:val="000000"/>
          <w:sz w:val="20"/>
          <w:szCs w:val="20"/>
        </w:rPr>
        <w:t xml:space="preserve">Rodzaj zamówienia: </w:t>
      </w:r>
      <w:r w:rsidR="00B63186" w:rsidRPr="000751D3">
        <w:rPr>
          <w:rFonts w:ascii="Tahoma" w:hAnsi="Tahoma" w:cs="Tahoma"/>
          <w:b/>
          <w:bCs/>
          <w:color w:val="000000"/>
          <w:sz w:val="20"/>
          <w:szCs w:val="20"/>
        </w:rPr>
        <w:t>Dostaw</w:t>
      </w:r>
      <w:r w:rsidR="00494BB2" w:rsidRPr="000751D3">
        <w:rPr>
          <w:rFonts w:ascii="Tahoma" w:hAnsi="Tahoma" w:cs="Tahoma"/>
          <w:b/>
          <w:bCs/>
          <w:color w:val="000000"/>
          <w:sz w:val="20"/>
          <w:szCs w:val="20"/>
        </w:rPr>
        <w:t>a</w:t>
      </w:r>
      <w:r w:rsidRPr="000751D3">
        <w:rPr>
          <w:rFonts w:ascii="Tahoma" w:hAnsi="Tahoma" w:cs="Tahoma"/>
          <w:b/>
          <w:bCs/>
          <w:color w:val="000000"/>
          <w:sz w:val="20"/>
          <w:szCs w:val="20"/>
        </w:rPr>
        <w:t>.</w:t>
      </w:r>
      <w:r w:rsidRPr="000751D3">
        <w:rPr>
          <w:rFonts w:ascii="Tahoma" w:hAnsi="Tahoma" w:cs="Tahoma"/>
          <w:color w:val="000000"/>
          <w:sz w:val="20"/>
          <w:szCs w:val="20"/>
        </w:rPr>
        <w:t xml:space="preserve"> </w:t>
      </w:r>
    </w:p>
    <w:p w14:paraId="2164A0FC" w14:textId="35D09D88" w:rsidR="00BF6545" w:rsidRPr="004D0BAC" w:rsidRDefault="00BF6545" w:rsidP="00BF6545">
      <w:pPr>
        <w:spacing w:line="276" w:lineRule="auto"/>
        <w:outlineLvl w:val="0"/>
        <w:rPr>
          <w:rFonts w:ascii="Tahoma" w:hAnsi="Tahoma" w:cs="Tahoma"/>
          <w:b/>
          <w:color w:val="000000"/>
          <w:sz w:val="20"/>
          <w:szCs w:val="20"/>
        </w:rPr>
      </w:pPr>
      <w:r>
        <w:rPr>
          <w:rFonts w:ascii="Tahoma" w:hAnsi="Tahoma" w:cs="Tahoma"/>
          <w:color w:val="000000"/>
          <w:sz w:val="20"/>
          <w:szCs w:val="20"/>
        </w:rPr>
        <w:t xml:space="preserve">       </w:t>
      </w:r>
      <w:r w:rsidR="000D36A8" w:rsidRPr="00BF6545">
        <w:rPr>
          <w:rFonts w:ascii="Tahoma" w:hAnsi="Tahoma" w:cs="Tahoma"/>
          <w:sz w:val="20"/>
          <w:szCs w:val="20"/>
        </w:rPr>
        <w:t xml:space="preserve">Nazwa zamówienia: </w:t>
      </w:r>
      <w:r w:rsidRPr="00BF6545">
        <w:rPr>
          <w:rFonts w:ascii="Tahoma" w:hAnsi="Tahoma" w:cs="Tahoma"/>
          <w:sz w:val="20"/>
          <w:szCs w:val="20"/>
        </w:rPr>
        <w:t>Dostaw</w:t>
      </w:r>
      <w:r w:rsidR="005D2FE9">
        <w:rPr>
          <w:rFonts w:ascii="Tahoma" w:hAnsi="Tahoma" w:cs="Tahoma"/>
          <w:sz w:val="20"/>
          <w:szCs w:val="20"/>
        </w:rPr>
        <w:t>a</w:t>
      </w:r>
      <w:r w:rsidRPr="00BF6545">
        <w:rPr>
          <w:rFonts w:ascii="Tahoma" w:hAnsi="Tahoma" w:cs="Tahoma"/>
          <w:sz w:val="20"/>
          <w:szCs w:val="20"/>
        </w:rPr>
        <w:t xml:space="preserve"> </w:t>
      </w:r>
      <w:r w:rsidR="00D00984">
        <w:rPr>
          <w:rFonts w:ascii="Tahoma" w:hAnsi="Tahoma" w:cs="Tahoma"/>
          <w:sz w:val="20"/>
          <w:szCs w:val="20"/>
        </w:rPr>
        <w:t>koszy na półprodukty.</w:t>
      </w:r>
    </w:p>
    <w:p w14:paraId="2C80B645" w14:textId="1002506B" w:rsidR="000D36A8" w:rsidRPr="00BF6545" w:rsidRDefault="008D2148" w:rsidP="00BF6545">
      <w:pPr>
        <w:spacing w:line="276" w:lineRule="auto"/>
        <w:outlineLvl w:val="0"/>
        <w:rPr>
          <w:rFonts w:ascii="Tahoma" w:hAnsi="Tahoma" w:cs="Tahoma"/>
          <w:color w:val="000000"/>
          <w:sz w:val="20"/>
          <w:szCs w:val="20"/>
        </w:rPr>
      </w:pPr>
      <w:r w:rsidRPr="00BF6545">
        <w:rPr>
          <w:rFonts w:ascii="Tahoma" w:hAnsi="Tahoma" w:cs="Tahoma"/>
          <w:sz w:val="20"/>
          <w:szCs w:val="20"/>
        </w:rPr>
        <w:t xml:space="preserve"> </w:t>
      </w:r>
      <w:r w:rsidR="00494BB2" w:rsidRPr="00BF6545">
        <w:rPr>
          <w:rFonts w:ascii="Tahoma" w:hAnsi="Tahoma" w:cs="Tahoma"/>
          <w:color w:val="000000"/>
          <w:sz w:val="20"/>
          <w:szCs w:val="20"/>
        </w:rPr>
        <w:t xml:space="preserve"> </w:t>
      </w:r>
      <w:r w:rsidR="00BF6545">
        <w:rPr>
          <w:rFonts w:ascii="Tahoma" w:hAnsi="Tahoma" w:cs="Tahoma"/>
          <w:color w:val="000000"/>
          <w:sz w:val="20"/>
          <w:szCs w:val="20"/>
        </w:rPr>
        <w:t xml:space="preserve">     </w:t>
      </w:r>
      <w:r w:rsidR="000D36A8" w:rsidRPr="00BF6545">
        <w:rPr>
          <w:rFonts w:ascii="Tahoma" w:hAnsi="Tahoma" w:cs="Tahoma"/>
          <w:color w:val="000000"/>
          <w:sz w:val="20"/>
          <w:szCs w:val="20"/>
        </w:rPr>
        <w:t xml:space="preserve">Wspólny słownik </w:t>
      </w:r>
      <w:proofErr w:type="gramStart"/>
      <w:r w:rsidR="000D36A8" w:rsidRPr="00BF6545">
        <w:rPr>
          <w:rFonts w:ascii="Tahoma" w:hAnsi="Tahoma" w:cs="Tahoma"/>
          <w:color w:val="000000"/>
          <w:sz w:val="20"/>
          <w:szCs w:val="20"/>
        </w:rPr>
        <w:t>zamówień:</w:t>
      </w:r>
      <w:r w:rsidR="000D36A8" w:rsidRPr="00BF6545">
        <w:rPr>
          <w:rFonts w:ascii="Tahoma" w:hAnsi="Tahoma" w:cs="Tahoma"/>
          <w:b/>
          <w:color w:val="000000"/>
          <w:sz w:val="20"/>
          <w:szCs w:val="20"/>
        </w:rPr>
        <w:t xml:space="preserve"> </w:t>
      </w:r>
      <w:r w:rsidR="00494BB2" w:rsidRPr="00BF6545">
        <w:rPr>
          <w:rFonts w:ascii="Tahoma" w:hAnsi="Tahoma" w:cs="Tahoma"/>
          <w:color w:val="000000"/>
          <w:sz w:val="20"/>
          <w:szCs w:val="20"/>
        </w:rPr>
        <w:t xml:space="preserve"> </w:t>
      </w:r>
      <w:r w:rsidR="005D2FE9" w:rsidRPr="005D2FE9">
        <w:rPr>
          <w:rFonts w:ascii="Tahoma" w:hAnsi="Tahoma" w:cs="Tahoma"/>
          <w:color w:val="000000"/>
          <w:sz w:val="20"/>
          <w:szCs w:val="20"/>
        </w:rPr>
        <w:t>39224340</w:t>
      </w:r>
      <w:proofErr w:type="gramEnd"/>
      <w:r w:rsidR="005D2FE9" w:rsidRPr="005D2FE9">
        <w:rPr>
          <w:rFonts w:ascii="Tahoma" w:hAnsi="Tahoma" w:cs="Tahoma"/>
          <w:color w:val="000000"/>
          <w:sz w:val="20"/>
          <w:szCs w:val="20"/>
        </w:rPr>
        <w:t>-3</w:t>
      </w:r>
      <w:r w:rsidR="005D2FE9">
        <w:rPr>
          <w:rFonts w:ascii="Tahoma" w:hAnsi="Tahoma" w:cs="Tahoma"/>
          <w:color w:val="000000"/>
          <w:sz w:val="20"/>
          <w:szCs w:val="20"/>
        </w:rPr>
        <w:t xml:space="preserve"> Kosze</w:t>
      </w:r>
      <w:r w:rsidR="00AE6A83">
        <w:rPr>
          <w:rFonts w:ascii="Tahoma" w:hAnsi="Tahoma" w:cs="Tahoma"/>
          <w:color w:val="000000"/>
          <w:sz w:val="20"/>
          <w:szCs w:val="20"/>
        </w:rPr>
        <w:t xml:space="preserve">; </w:t>
      </w:r>
      <w:r w:rsidR="00AE6A83" w:rsidRPr="00AE6A83">
        <w:rPr>
          <w:rFonts w:ascii="Tahoma" w:hAnsi="Tahoma" w:cs="Tahoma"/>
          <w:color w:val="000000"/>
          <w:sz w:val="20"/>
          <w:szCs w:val="20"/>
        </w:rPr>
        <w:t>39141100-3</w:t>
      </w:r>
      <w:r w:rsidR="00AE6A83">
        <w:rPr>
          <w:rFonts w:ascii="Tahoma" w:hAnsi="Tahoma" w:cs="Tahoma"/>
          <w:color w:val="000000"/>
          <w:sz w:val="20"/>
          <w:szCs w:val="20"/>
        </w:rPr>
        <w:t xml:space="preserve"> Regały</w:t>
      </w:r>
    </w:p>
    <w:p w14:paraId="60DD3CEC" w14:textId="77777777" w:rsidR="000D36A8" w:rsidRPr="004D0BAC" w:rsidRDefault="000D36A8" w:rsidP="00DD2FE6">
      <w:pPr>
        <w:pStyle w:val="redniasiatka1akcent21"/>
        <w:numPr>
          <w:ilvl w:val="1"/>
          <w:numId w:val="3"/>
        </w:numPr>
        <w:tabs>
          <w:tab w:val="left" w:pos="851"/>
        </w:tabs>
        <w:spacing w:line="276" w:lineRule="auto"/>
        <w:ind w:left="709" w:hanging="283"/>
        <w:rPr>
          <w:rFonts w:ascii="Tahoma" w:hAnsi="Tahoma" w:cs="Tahoma"/>
          <w:color w:val="000000"/>
          <w:sz w:val="20"/>
          <w:szCs w:val="20"/>
        </w:rPr>
      </w:pPr>
      <w:r w:rsidRPr="004D0BAC">
        <w:rPr>
          <w:rFonts w:ascii="Tahoma" w:hAnsi="Tahoma" w:cs="Tahoma"/>
          <w:color w:val="000000"/>
          <w:sz w:val="20"/>
          <w:szCs w:val="20"/>
        </w:rPr>
        <w:t xml:space="preserve">Opis przedmiotu zamówienia: </w:t>
      </w:r>
    </w:p>
    <w:p w14:paraId="4BED8345" w14:textId="3BC3417B" w:rsidR="004D0BAC" w:rsidRDefault="00D00984" w:rsidP="004D0BAC">
      <w:pPr>
        <w:pStyle w:val="NormalnyWeb"/>
        <w:jc w:val="both"/>
        <w:rPr>
          <w:rFonts w:ascii="Tahoma" w:hAnsi="Tahoma" w:cs="Tahoma"/>
          <w:color w:val="000000"/>
          <w:sz w:val="20"/>
          <w:szCs w:val="20"/>
        </w:rPr>
      </w:pPr>
      <w:r w:rsidRPr="00D00984">
        <w:rPr>
          <w:rFonts w:ascii="Tahoma" w:hAnsi="Tahoma" w:cs="Tahoma"/>
          <w:color w:val="000000"/>
          <w:sz w:val="20"/>
          <w:szCs w:val="20"/>
        </w:rPr>
        <w:t xml:space="preserve">Kosze </w:t>
      </w:r>
      <w:r>
        <w:rPr>
          <w:rFonts w:ascii="Tahoma" w:hAnsi="Tahoma" w:cs="Tahoma"/>
          <w:color w:val="000000"/>
          <w:sz w:val="20"/>
          <w:szCs w:val="20"/>
        </w:rPr>
        <w:t>będą wykorzystywane</w:t>
      </w:r>
      <w:r w:rsidRPr="00D00984">
        <w:rPr>
          <w:rFonts w:ascii="Tahoma" w:hAnsi="Tahoma" w:cs="Tahoma"/>
          <w:color w:val="000000"/>
          <w:sz w:val="20"/>
          <w:szCs w:val="20"/>
        </w:rPr>
        <w:t xml:space="preserve"> do trzymania elementów tworzonych w procesie </w:t>
      </w:r>
      <w:proofErr w:type="gramStart"/>
      <w:r w:rsidRPr="00D00984">
        <w:rPr>
          <w:rFonts w:ascii="Tahoma" w:hAnsi="Tahoma" w:cs="Tahoma"/>
          <w:color w:val="000000"/>
          <w:sz w:val="20"/>
          <w:szCs w:val="20"/>
        </w:rPr>
        <w:t>pół produkcyjnym</w:t>
      </w:r>
      <w:proofErr w:type="gramEnd"/>
      <w:r w:rsidRPr="00D00984">
        <w:rPr>
          <w:rFonts w:ascii="Tahoma" w:hAnsi="Tahoma" w:cs="Tahoma"/>
          <w:color w:val="000000"/>
          <w:sz w:val="20"/>
          <w:szCs w:val="20"/>
        </w:rPr>
        <w:t>, np. boczki do zamykania nawiewników szczelinowych a także pół produktów wykonywanych w kooperacji, np. łącznik,</w:t>
      </w:r>
      <w:r>
        <w:rPr>
          <w:rFonts w:ascii="Tahoma" w:hAnsi="Tahoma" w:cs="Tahoma"/>
          <w:color w:val="000000"/>
          <w:sz w:val="20"/>
          <w:szCs w:val="20"/>
        </w:rPr>
        <w:t xml:space="preserve"> krzyżak oraz odpadów poprodukcyjnych. </w:t>
      </w:r>
    </w:p>
    <w:p w14:paraId="46AA0521" w14:textId="77777777" w:rsidR="00A23059" w:rsidRDefault="000751D3" w:rsidP="008B7F25">
      <w:pPr>
        <w:pStyle w:val="Standarduser"/>
        <w:jc w:val="both"/>
        <w:rPr>
          <w:rFonts w:ascii="Tahoma" w:hAnsi="Tahoma" w:cs="Tahoma"/>
          <w:b/>
          <w:sz w:val="20"/>
          <w:szCs w:val="20"/>
          <w:u w:val="single"/>
        </w:rPr>
      </w:pPr>
      <w:bookmarkStart w:id="0" w:name="_Hlk153180919"/>
      <w:r>
        <w:rPr>
          <w:rFonts w:ascii="Tahoma" w:hAnsi="Tahoma" w:cs="Tahoma"/>
          <w:b/>
          <w:sz w:val="20"/>
          <w:szCs w:val="20"/>
          <w:u w:val="single"/>
        </w:rPr>
        <w:t xml:space="preserve">Wymagane </w:t>
      </w:r>
      <w:proofErr w:type="gramStart"/>
      <w:r w:rsidR="00091309">
        <w:rPr>
          <w:rFonts w:ascii="Tahoma" w:hAnsi="Tahoma" w:cs="Tahoma"/>
          <w:b/>
          <w:sz w:val="20"/>
          <w:szCs w:val="20"/>
          <w:u w:val="single"/>
        </w:rPr>
        <w:t>parametry :</w:t>
      </w:r>
      <w:proofErr w:type="gramEnd"/>
      <w:r>
        <w:rPr>
          <w:rFonts w:ascii="Tahoma" w:hAnsi="Tahoma" w:cs="Tahoma"/>
          <w:b/>
          <w:sz w:val="20"/>
          <w:szCs w:val="20"/>
          <w:u w:val="single"/>
        </w:rPr>
        <w:t xml:space="preserve"> </w:t>
      </w:r>
    </w:p>
    <w:p w14:paraId="0393A11A" w14:textId="119211B8" w:rsidR="00BF6545" w:rsidRDefault="00D00984" w:rsidP="00B63186">
      <w:pPr>
        <w:pStyle w:val="Standarduser"/>
        <w:spacing w:before="0" w:after="160"/>
        <w:jc w:val="both"/>
        <w:rPr>
          <w:rFonts w:ascii="Tahoma" w:hAnsi="Tahoma" w:cs="Tahoma"/>
          <w:sz w:val="20"/>
          <w:szCs w:val="20"/>
        </w:rPr>
      </w:pPr>
      <w:r>
        <w:rPr>
          <w:rFonts w:ascii="Tahoma" w:hAnsi="Tahoma" w:cs="Tahoma"/>
          <w:sz w:val="20"/>
          <w:szCs w:val="20"/>
        </w:rPr>
        <w:t xml:space="preserve">W skład zestawu ma wchodzić nie mniej niż: </w:t>
      </w:r>
    </w:p>
    <w:bookmarkEnd w:id="0"/>
    <w:p w14:paraId="35EC68AC" w14:textId="77777777" w:rsidR="000B1EB8" w:rsidRDefault="000B1EB8" w:rsidP="000B1EB8">
      <w:pPr>
        <w:pStyle w:val="Standarduser"/>
        <w:spacing w:before="0" w:after="160"/>
        <w:jc w:val="both"/>
        <w:rPr>
          <w:rFonts w:ascii="Tahoma" w:hAnsi="Tahoma" w:cs="Tahoma"/>
          <w:sz w:val="20"/>
          <w:szCs w:val="20"/>
        </w:rPr>
      </w:pPr>
      <w:r>
        <w:rPr>
          <w:rFonts w:ascii="Tahoma" w:hAnsi="Tahoma" w:cs="Tahoma"/>
          <w:sz w:val="20"/>
          <w:szCs w:val="20"/>
        </w:rPr>
        <w:t xml:space="preserve">W skład zestawu ma wchodzić nie mniej niż </w:t>
      </w:r>
      <w:proofErr w:type="gramStart"/>
      <w:r>
        <w:rPr>
          <w:rFonts w:ascii="Tahoma" w:hAnsi="Tahoma" w:cs="Tahoma"/>
          <w:sz w:val="20"/>
          <w:szCs w:val="20"/>
        </w:rPr>
        <w:t xml:space="preserve">  :</w:t>
      </w:r>
      <w:proofErr w:type="gramEnd"/>
      <w:r>
        <w:rPr>
          <w:rFonts w:ascii="Tahoma" w:hAnsi="Tahoma" w:cs="Tahoma"/>
          <w:sz w:val="20"/>
          <w:szCs w:val="20"/>
        </w:rPr>
        <w:t xml:space="preserve"> </w:t>
      </w:r>
    </w:p>
    <w:p w14:paraId="5CBEC7E0" w14:textId="77777777" w:rsidR="000B1EB8" w:rsidRDefault="000B1EB8" w:rsidP="000B1EB8">
      <w:pPr>
        <w:pStyle w:val="Standarduser"/>
        <w:spacing w:before="0" w:after="160"/>
        <w:jc w:val="both"/>
        <w:rPr>
          <w:rFonts w:ascii="Tahoma" w:hAnsi="Tahoma" w:cs="Tahoma"/>
          <w:sz w:val="20"/>
          <w:szCs w:val="20"/>
        </w:rPr>
      </w:pPr>
      <w:r>
        <w:rPr>
          <w:rFonts w:ascii="Tahoma" w:hAnsi="Tahoma" w:cs="Tahoma"/>
          <w:sz w:val="20"/>
          <w:szCs w:val="20"/>
        </w:rPr>
        <w:t>1.Regał/wózek skośny na minimum 12 pojemników/koszy o wymiarach 600 mm x 400 mm.</w:t>
      </w:r>
    </w:p>
    <w:p w14:paraId="49786CAB" w14:textId="7A7D752B" w:rsidR="000B1EB8" w:rsidRDefault="000B1EB8" w:rsidP="000B1EB8">
      <w:pPr>
        <w:pStyle w:val="Standarduser"/>
        <w:spacing w:before="0" w:after="160"/>
        <w:jc w:val="both"/>
        <w:rPr>
          <w:rFonts w:ascii="Tahoma" w:hAnsi="Tahoma" w:cs="Tahoma"/>
          <w:sz w:val="20"/>
          <w:szCs w:val="20"/>
        </w:rPr>
      </w:pPr>
      <w:r>
        <w:rPr>
          <w:rFonts w:ascii="Tahoma" w:hAnsi="Tahoma" w:cs="Tahoma"/>
          <w:sz w:val="20"/>
          <w:szCs w:val="20"/>
        </w:rPr>
        <w:t xml:space="preserve">  Regał/wózek skośny ma zawierać pojemniki dedykowane zgodnie z wytycznymi producenta - 1 kpl.</w:t>
      </w:r>
    </w:p>
    <w:p w14:paraId="2BEDC253" w14:textId="77777777" w:rsidR="000B1EB8" w:rsidRDefault="000B1EB8" w:rsidP="000B1EB8">
      <w:pPr>
        <w:pStyle w:val="Standarduser"/>
        <w:spacing w:before="0" w:after="160"/>
        <w:jc w:val="both"/>
        <w:rPr>
          <w:rFonts w:ascii="Tahoma" w:hAnsi="Tahoma" w:cs="Tahoma"/>
          <w:sz w:val="20"/>
          <w:szCs w:val="20"/>
        </w:rPr>
      </w:pPr>
      <w:r>
        <w:rPr>
          <w:rFonts w:ascii="Tahoma" w:hAnsi="Tahoma" w:cs="Tahoma"/>
          <w:sz w:val="20"/>
          <w:szCs w:val="20"/>
        </w:rPr>
        <w:t xml:space="preserve">2.Pojemniki o wymiarach 600 mm x 400 mm   </w:t>
      </w:r>
      <w:r>
        <w:rPr>
          <w:rFonts w:ascii="Tahoma" w:hAnsi="Tahoma" w:cs="Tahoma"/>
          <w:sz w:val="20"/>
          <w:szCs w:val="20"/>
          <w:u w:val="single"/>
        </w:rPr>
        <w:t>12</w:t>
      </w:r>
      <w:r w:rsidRPr="00BC01EF">
        <w:rPr>
          <w:rFonts w:ascii="Tahoma" w:hAnsi="Tahoma" w:cs="Tahoma"/>
          <w:sz w:val="20"/>
          <w:szCs w:val="20"/>
          <w:u w:val="single"/>
        </w:rPr>
        <w:t xml:space="preserve"> szt.</w:t>
      </w:r>
      <w:r>
        <w:rPr>
          <w:rFonts w:ascii="Tahoma" w:hAnsi="Tahoma" w:cs="Tahoma"/>
          <w:sz w:val="20"/>
          <w:szCs w:val="20"/>
        </w:rPr>
        <w:t xml:space="preserve"> </w:t>
      </w:r>
    </w:p>
    <w:p w14:paraId="5B44BAB3" w14:textId="77777777" w:rsidR="000B1EB8" w:rsidRDefault="000B1EB8" w:rsidP="000B1EB8">
      <w:pPr>
        <w:pStyle w:val="Standarduser"/>
        <w:spacing w:before="0" w:after="160"/>
        <w:jc w:val="both"/>
        <w:rPr>
          <w:rFonts w:ascii="Tahoma" w:hAnsi="Tahoma" w:cs="Tahoma"/>
          <w:sz w:val="20"/>
          <w:szCs w:val="20"/>
        </w:rPr>
      </w:pPr>
      <w:r>
        <w:rPr>
          <w:rFonts w:ascii="Tahoma" w:hAnsi="Tahoma" w:cs="Tahoma"/>
          <w:sz w:val="20"/>
          <w:szCs w:val="20"/>
        </w:rPr>
        <w:t xml:space="preserve">3. Kosz / kontener samowyładowczy na złom    </w:t>
      </w:r>
      <w:r w:rsidRPr="00BC01EF">
        <w:rPr>
          <w:rFonts w:ascii="Tahoma" w:hAnsi="Tahoma" w:cs="Tahoma"/>
          <w:sz w:val="20"/>
          <w:szCs w:val="20"/>
          <w:u w:val="single"/>
        </w:rPr>
        <w:t>1 szt.</w:t>
      </w:r>
    </w:p>
    <w:p w14:paraId="76BB48FB" w14:textId="77777777" w:rsidR="000B1EB8" w:rsidRDefault="000B1EB8" w:rsidP="000B1EB8">
      <w:pPr>
        <w:pStyle w:val="Standarduser"/>
        <w:spacing w:before="0" w:after="160"/>
        <w:jc w:val="both"/>
        <w:rPr>
          <w:rFonts w:ascii="Tahoma" w:hAnsi="Tahoma" w:cs="Tahoma"/>
          <w:sz w:val="20"/>
          <w:szCs w:val="20"/>
        </w:rPr>
      </w:pPr>
      <w:r>
        <w:rPr>
          <w:rFonts w:ascii="Tahoma" w:hAnsi="Tahoma" w:cs="Tahoma"/>
          <w:sz w:val="20"/>
          <w:szCs w:val="20"/>
        </w:rPr>
        <w:t xml:space="preserve">    - pojemność kosza/kontenera nie większa niż 1000 l </w:t>
      </w:r>
    </w:p>
    <w:p w14:paraId="09EBAADD" w14:textId="77777777" w:rsidR="000B1EB8" w:rsidRDefault="000B1EB8" w:rsidP="000B1EB8">
      <w:pPr>
        <w:pStyle w:val="Standarduser"/>
        <w:spacing w:before="0" w:after="160"/>
        <w:jc w:val="both"/>
        <w:rPr>
          <w:rFonts w:ascii="Tahoma" w:hAnsi="Tahoma" w:cs="Tahoma"/>
          <w:sz w:val="20"/>
          <w:szCs w:val="20"/>
        </w:rPr>
      </w:pPr>
      <w:r>
        <w:rPr>
          <w:rFonts w:ascii="Tahoma" w:hAnsi="Tahoma" w:cs="Tahoma"/>
          <w:sz w:val="20"/>
          <w:szCs w:val="20"/>
        </w:rPr>
        <w:lastRenderedPageBreak/>
        <w:t xml:space="preserve">    -  wykonanie stal malowana </w:t>
      </w:r>
    </w:p>
    <w:p w14:paraId="3106A67F" w14:textId="77777777" w:rsidR="000B1EB8" w:rsidRDefault="000B1EB8" w:rsidP="000B1EB8">
      <w:pPr>
        <w:pStyle w:val="Standarduser"/>
        <w:spacing w:before="0" w:after="160"/>
        <w:jc w:val="both"/>
        <w:rPr>
          <w:rFonts w:ascii="Tahoma" w:hAnsi="Tahoma" w:cs="Tahoma"/>
          <w:sz w:val="20"/>
          <w:szCs w:val="20"/>
        </w:rPr>
      </w:pPr>
      <w:r>
        <w:rPr>
          <w:rFonts w:ascii="Tahoma" w:hAnsi="Tahoma" w:cs="Tahoma"/>
          <w:sz w:val="20"/>
          <w:szCs w:val="20"/>
        </w:rPr>
        <w:t xml:space="preserve">    - prowadnice pod widły wózka widłowego </w:t>
      </w:r>
    </w:p>
    <w:p w14:paraId="672E112E" w14:textId="02F34F88" w:rsidR="000B1EB8" w:rsidRDefault="000B1EB8" w:rsidP="000B1EB8">
      <w:pPr>
        <w:pStyle w:val="Standarduser"/>
        <w:spacing w:before="0" w:after="160"/>
        <w:jc w:val="both"/>
        <w:rPr>
          <w:rFonts w:ascii="Tahoma" w:hAnsi="Tahoma" w:cs="Tahoma"/>
          <w:sz w:val="20"/>
          <w:szCs w:val="20"/>
        </w:rPr>
      </w:pPr>
      <w:r>
        <w:rPr>
          <w:rFonts w:ascii="Tahoma" w:hAnsi="Tahoma" w:cs="Tahoma"/>
          <w:sz w:val="20"/>
          <w:szCs w:val="20"/>
        </w:rPr>
        <w:t xml:space="preserve">4. Konter/koszt paletowy o wymiarach 1200 mm x 800 mm i wysokości nie mniejszej niż 1700 mm </w:t>
      </w:r>
      <w:r>
        <w:rPr>
          <w:rFonts w:ascii="Tahoma" w:hAnsi="Tahoma" w:cs="Tahoma"/>
          <w:sz w:val="20"/>
          <w:szCs w:val="20"/>
        </w:rPr>
        <w:t xml:space="preserve">- </w:t>
      </w:r>
      <w:r w:rsidRPr="00BC01EF">
        <w:rPr>
          <w:rFonts w:ascii="Tahoma" w:hAnsi="Tahoma" w:cs="Tahoma"/>
          <w:sz w:val="20"/>
          <w:szCs w:val="20"/>
          <w:u w:val="single"/>
        </w:rPr>
        <w:t>3 szt.</w:t>
      </w:r>
      <w:r>
        <w:rPr>
          <w:rFonts w:ascii="Tahoma" w:hAnsi="Tahoma" w:cs="Tahoma"/>
          <w:sz w:val="20"/>
          <w:szCs w:val="20"/>
        </w:rPr>
        <w:t xml:space="preserve">  </w:t>
      </w:r>
    </w:p>
    <w:p w14:paraId="6D55F0A5" w14:textId="77777777" w:rsidR="000B1EB8" w:rsidRDefault="000B1EB8" w:rsidP="000B1EB8">
      <w:pPr>
        <w:pStyle w:val="Standarduser"/>
        <w:spacing w:before="0" w:after="160"/>
        <w:jc w:val="both"/>
        <w:rPr>
          <w:rFonts w:ascii="Tahoma" w:hAnsi="Tahoma" w:cs="Tahoma"/>
          <w:sz w:val="20"/>
          <w:szCs w:val="20"/>
        </w:rPr>
      </w:pPr>
      <w:r>
        <w:rPr>
          <w:rFonts w:ascii="Tahoma" w:hAnsi="Tahoma" w:cs="Tahoma"/>
          <w:sz w:val="20"/>
          <w:szCs w:val="20"/>
        </w:rPr>
        <w:t xml:space="preserve">  - wykonanie stal malowana lub ocynkowana </w:t>
      </w:r>
    </w:p>
    <w:p w14:paraId="14FDC91A" w14:textId="11136A88" w:rsidR="000B1EB8" w:rsidRDefault="000B1EB8" w:rsidP="000B1EB8">
      <w:pPr>
        <w:pStyle w:val="Standarduser"/>
        <w:spacing w:before="0" w:after="160"/>
        <w:jc w:val="both"/>
        <w:rPr>
          <w:rFonts w:ascii="Tahoma" w:hAnsi="Tahoma" w:cs="Tahoma"/>
          <w:sz w:val="20"/>
          <w:szCs w:val="20"/>
          <w:u w:val="single"/>
        </w:rPr>
      </w:pPr>
      <w:r>
        <w:rPr>
          <w:rFonts w:ascii="Tahoma" w:hAnsi="Tahoma" w:cs="Tahoma"/>
          <w:sz w:val="20"/>
          <w:szCs w:val="20"/>
        </w:rPr>
        <w:t xml:space="preserve">5.  Wózki transportowe pojemniki 600 mm x 400 mm </w:t>
      </w:r>
      <w:r>
        <w:rPr>
          <w:rFonts w:ascii="Tahoma" w:hAnsi="Tahoma" w:cs="Tahoma"/>
          <w:sz w:val="20"/>
          <w:szCs w:val="20"/>
        </w:rPr>
        <w:t xml:space="preserve">- </w:t>
      </w:r>
      <w:r w:rsidRPr="006861F8">
        <w:rPr>
          <w:rFonts w:ascii="Tahoma" w:hAnsi="Tahoma" w:cs="Tahoma"/>
          <w:sz w:val="20"/>
          <w:szCs w:val="20"/>
          <w:u w:val="single"/>
        </w:rPr>
        <w:t>2 szt.</w:t>
      </w:r>
    </w:p>
    <w:p w14:paraId="5896703A" w14:textId="77777777" w:rsidR="00E063C6" w:rsidRDefault="00E063C6" w:rsidP="00DD2FE6">
      <w:pPr>
        <w:pStyle w:val="redniasiatka1akcent21"/>
        <w:spacing w:line="276" w:lineRule="auto"/>
        <w:ind w:left="0"/>
        <w:rPr>
          <w:rFonts w:ascii="Tahoma" w:hAnsi="Tahoma" w:cs="Tahoma"/>
          <w:color w:val="000000"/>
          <w:sz w:val="20"/>
          <w:szCs w:val="20"/>
        </w:rPr>
      </w:pPr>
    </w:p>
    <w:p w14:paraId="262F6183" w14:textId="74261080" w:rsidR="000B1EB8" w:rsidRPr="00176807" w:rsidRDefault="000B1EB8" w:rsidP="000B1EB8">
      <w:pPr>
        <w:pStyle w:val="Standarduser"/>
        <w:spacing w:before="0" w:after="160"/>
        <w:jc w:val="both"/>
        <w:rPr>
          <w:rFonts w:ascii="Tahoma" w:hAnsi="Tahoma" w:cs="Tahoma"/>
          <w:sz w:val="20"/>
          <w:szCs w:val="20"/>
        </w:rPr>
      </w:pPr>
      <w:r w:rsidRPr="00176807">
        <w:rPr>
          <w:rFonts w:ascii="Tahoma" w:hAnsi="Tahoma" w:cs="Tahoma"/>
          <w:sz w:val="20"/>
          <w:szCs w:val="20"/>
        </w:rPr>
        <w:t xml:space="preserve">Koszt dostawy po stronie Wykonawcy na adres wskazany przez Zamawiającego. </w:t>
      </w:r>
    </w:p>
    <w:p w14:paraId="459FF059" w14:textId="77777777" w:rsidR="000B1EB8" w:rsidRPr="00DD2FE6" w:rsidRDefault="000B1EB8" w:rsidP="00DD2FE6">
      <w:pPr>
        <w:pStyle w:val="redniasiatka1akcent21"/>
        <w:spacing w:line="276" w:lineRule="auto"/>
        <w:ind w:left="0"/>
        <w:rPr>
          <w:rFonts w:ascii="Tahoma" w:hAnsi="Tahoma" w:cs="Tahoma"/>
          <w:color w:val="000000"/>
          <w:sz w:val="20"/>
          <w:szCs w:val="20"/>
        </w:rPr>
      </w:pPr>
    </w:p>
    <w:p w14:paraId="1E5C4F4B" w14:textId="77777777" w:rsidR="000D36A8" w:rsidRPr="00DD2FE6" w:rsidRDefault="00155E15" w:rsidP="00DD2FE6">
      <w:pPr>
        <w:pStyle w:val="redniasiatka1akcent21"/>
        <w:spacing w:line="276" w:lineRule="auto"/>
        <w:ind w:left="0"/>
        <w:rPr>
          <w:rFonts w:ascii="Tahoma" w:hAnsi="Tahoma" w:cs="Tahoma"/>
          <w:color w:val="000000"/>
          <w:sz w:val="20"/>
          <w:szCs w:val="20"/>
        </w:rPr>
      </w:pPr>
      <w:r w:rsidRPr="00DD2FE6">
        <w:rPr>
          <w:rFonts w:ascii="Tahoma" w:hAnsi="Tahoma" w:cs="Tahoma"/>
          <w:color w:val="000000"/>
          <w:sz w:val="20"/>
          <w:szCs w:val="20"/>
          <w:u w:val="single"/>
        </w:rPr>
        <w:t xml:space="preserve">5. </w:t>
      </w:r>
      <w:r w:rsidR="000D36A8" w:rsidRPr="00DD2FE6">
        <w:rPr>
          <w:rFonts w:ascii="Tahoma" w:hAnsi="Tahoma" w:cs="Tahoma"/>
          <w:color w:val="000000"/>
          <w:sz w:val="20"/>
          <w:szCs w:val="20"/>
          <w:u w:val="single"/>
        </w:rPr>
        <w:t>Zamawiający w ramach przedmiotu zamówienia wymagać będzie od Wykonawcy, z którym zostanie podpisana umowa:</w:t>
      </w:r>
    </w:p>
    <w:p w14:paraId="565AAB24" w14:textId="77777777" w:rsidR="00B63186" w:rsidRDefault="00B63186" w:rsidP="00B63186">
      <w:pPr>
        <w:pStyle w:val="Standard"/>
        <w:spacing w:line="276" w:lineRule="auto"/>
        <w:rPr>
          <w:rFonts w:ascii="Tahoma" w:hAnsi="Tahoma" w:cs="Tahoma"/>
          <w:color w:val="000000"/>
          <w:sz w:val="20"/>
          <w:szCs w:val="20"/>
        </w:rPr>
      </w:pPr>
      <w:r w:rsidRPr="00B63186">
        <w:rPr>
          <w:rFonts w:ascii="Tahoma" w:hAnsi="Tahoma" w:cs="Tahoma"/>
          <w:color w:val="000000"/>
          <w:sz w:val="20"/>
          <w:szCs w:val="20"/>
        </w:rPr>
        <w:t xml:space="preserve">- </w:t>
      </w:r>
      <w:r w:rsidR="00BC01EF">
        <w:rPr>
          <w:rFonts w:ascii="Tahoma" w:hAnsi="Tahoma" w:cs="Tahoma"/>
          <w:color w:val="000000"/>
          <w:sz w:val="20"/>
          <w:szCs w:val="20"/>
        </w:rPr>
        <w:t xml:space="preserve">brak wymogów </w:t>
      </w:r>
    </w:p>
    <w:p w14:paraId="6F645513" w14:textId="77777777" w:rsidR="00B63186" w:rsidRDefault="00B63186" w:rsidP="00B63186">
      <w:pPr>
        <w:pStyle w:val="Standard"/>
        <w:shd w:val="clear" w:color="auto" w:fill="FFFFFF"/>
        <w:tabs>
          <w:tab w:val="left" w:pos="749"/>
        </w:tabs>
        <w:suppressAutoHyphens w:val="0"/>
        <w:spacing w:before="0" w:after="0"/>
        <w:jc w:val="both"/>
      </w:pPr>
    </w:p>
    <w:p w14:paraId="7720A14D" w14:textId="77777777" w:rsidR="00497159" w:rsidRDefault="00155E15" w:rsidP="00BC01EF">
      <w:pPr>
        <w:pStyle w:val="redniasiatka1akcent21"/>
        <w:tabs>
          <w:tab w:val="left" w:pos="851"/>
        </w:tabs>
        <w:spacing w:line="276" w:lineRule="auto"/>
        <w:ind w:left="0"/>
        <w:rPr>
          <w:rFonts w:ascii="Tahoma" w:hAnsi="Tahoma" w:cs="Tahoma"/>
          <w:b/>
          <w:color w:val="000000"/>
          <w:sz w:val="20"/>
          <w:szCs w:val="20"/>
          <w:u w:val="single"/>
        </w:rPr>
      </w:pPr>
      <w:r w:rsidRPr="003D0355">
        <w:rPr>
          <w:rFonts w:ascii="Tahoma" w:hAnsi="Tahoma" w:cs="Tahoma"/>
          <w:color w:val="000000"/>
          <w:sz w:val="20"/>
          <w:szCs w:val="20"/>
        </w:rPr>
        <w:t>6</w:t>
      </w:r>
      <w:r w:rsidR="00D34443" w:rsidRPr="003D0355">
        <w:rPr>
          <w:rFonts w:ascii="Tahoma" w:hAnsi="Tahoma" w:cs="Tahoma"/>
          <w:color w:val="000000"/>
          <w:sz w:val="20"/>
          <w:szCs w:val="20"/>
        </w:rPr>
        <w:t xml:space="preserve">. </w:t>
      </w:r>
      <w:r w:rsidR="000D36A8" w:rsidRPr="003D0355">
        <w:rPr>
          <w:rFonts w:ascii="Tahoma" w:hAnsi="Tahoma" w:cs="Tahoma"/>
          <w:color w:val="000000"/>
          <w:sz w:val="20"/>
          <w:szCs w:val="20"/>
        </w:rPr>
        <w:t>Zamawiający wymaga, aby na przedmiot zamówienia Wykonawca przedłożył co najmniej</w:t>
      </w:r>
      <w:r w:rsidR="00497159" w:rsidRPr="003D0355">
        <w:rPr>
          <w:rFonts w:ascii="Tahoma" w:hAnsi="Tahoma" w:cs="Tahoma"/>
          <w:color w:val="000000"/>
          <w:sz w:val="20"/>
          <w:szCs w:val="20"/>
        </w:rPr>
        <w:t>:</w:t>
      </w:r>
    </w:p>
    <w:p w14:paraId="7687A658" w14:textId="3C2FA196" w:rsidR="000B1EB8" w:rsidRPr="00BC01EF" w:rsidRDefault="000B1EB8" w:rsidP="000B1EB8">
      <w:pPr>
        <w:pStyle w:val="redniasiatka1akcent21"/>
        <w:tabs>
          <w:tab w:val="left" w:pos="851"/>
        </w:tabs>
        <w:spacing w:line="276" w:lineRule="auto"/>
        <w:ind w:left="0"/>
        <w:rPr>
          <w:rFonts w:ascii="Tahoma" w:hAnsi="Tahoma" w:cs="Tahoma"/>
          <w:color w:val="000000"/>
          <w:sz w:val="20"/>
          <w:szCs w:val="20"/>
        </w:rPr>
      </w:pPr>
      <w:r>
        <w:rPr>
          <w:rFonts w:ascii="Tahoma" w:hAnsi="Tahoma" w:cs="Tahoma"/>
          <w:color w:val="000000"/>
          <w:sz w:val="20"/>
          <w:szCs w:val="20"/>
        </w:rPr>
        <w:t>- 5 miesięcy gwarancji</w:t>
      </w:r>
      <w:r>
        <w:rPr>
          <w:rFonts w:ascii="Tahoma" w:hAnsi="Tahoma" w:cs="Tahoma"/>
          <w:color w:val="000000"/>
          <w:sz w:val="20"/>
          <w:szCs w:val="20"/>
        </w:rPr>
        <w:t>.</w:t>
      </w:r>
      <w:r>
        <w:rPr>
          <w:rFonts w:ascii="Tahoma" w:hAnsi="Tahoma" w:cs="Tahoma"/>
          <w:color w:val="000000"/>
          <w:sz w:val="20"/>
          <w:szCs w:val="20"/>
        </w:rPr>
        <w:t xml:space="preserve">  </w:t>
      </w:r>
    </w:p>
    <w:p w14:paraId="5406B156" w14:textId="77777777" w:rsidR="00BC01EF" w:rsidRPr="00DD2FE6" w:rsidRDefault="00BC01EF" w:rsidP="00BC01EF">
      <w:pPr>
        <w:pStyle w:val="redniasiatka1akcent21"/>
        <w:tabs>
          <w:tab w:val="left" w:pos="851"/>
        </w:tabs>
        <w:spacing w:line="276" w:lineRule="auto"/>
        <w:ind w:left="0"/>
        <w:rPr>
          <w:rFonts w:ascii="Tahoma" w:hAnsi="Tahoma" w:cs="Tahoma"/>
          <w:b/>
          <w:color w:val="000000"/>
          <w:sz w:val="20"/>
          <w:szCs w:val="20"/>
          <w:u w:val="single"/>
        </w:rPr>
      </w:pPr>
    </w:p>
    <w:p w14:paraId="1FCE22E2" w14:textId="77777777" w:rsidR="000D36A8" w:rsidRPr="00B77270" w:rsidRDefault="00155E15" w:rsidP="00DD2FE6">
      <w:pPr>
        <w:pStyle w:val="redniasiatka1akcent21"/>
        <w:tabs>
          <w:tab w:val="left" w:pos="851"/>
        </w:tabs>
        <w:spacing w:line="276" w:lineRule="auto"/>
        <w:ind w:left="0"/>
        <w:rPr>
          <w:rFonts w:ascii="Tahoma" w:hAnsi="Tahoma" w:cs="Tahoma"/>
          <w:color w:val="000000"/>
          <w:sz w:val="20"/>
          <w:szCs w:val="20"/>
          <w:u w:val="single"/>
        </w:rPr>
      </w:pPr>
      <w:r w:rsidRPr="00DD2FE6">
        <w:rPr>
          <w:rFonts w:ascii="Tahoma" w:hAnsi="Tahoma" w:cs="Tahoma"/>
          <w:color w:val="000000"/>
          <w:sz w:val="20"/>
          <w:szCs w:val="20"/>
        </w:rPr>
        <w:t xml:space="preserve">7.   </w:t>
      </w:r>
      <w:r w:rsidR="000D36A8" w:rsidRPr="00DD2FE6">
        <w:rPr>
          <w:rFonts w:ascii="Tahoma" w:hAnsi="Tahoma" w:cs="Tahoma"/>
          <w:color w:val="000000"/>
          <w:sz w:val="20"/>
          <w:szCs w:val="20"/>
        </w:rPr>
        <w:t xml:space="preserve">Realizacja przedmiotu zamówienia musi zostać zakończona </w:t>
      </w:r>
      <w:r w:rsidR="000D36A8" w:rsidRPr="00B77270">
        <w:rPr>
          <w:rFonts w:ascii="Tahoma" w:hAnsi="Tahoma" w:cs="Tahoma"/>
          <w:color w:val="000000"/>
          <w:sz w:val="20"/>
          <w:szCs w:val="20"/>
        </w:rPr>
        <w:t>w terminie do</w:t>
      </w:r>
      <w:r w:rsidR="00176807">
        <w:rPr>
          <w:rFonts w:ascii="Tahoma" w:hAnsi="Tahoma" w:cs="Tahoma"/>
          <w:color w:val="000000"/>
          <w:sz w:val="20"/>
          <w:szCs w:val="20"/>
        </w:rPr>
        <w:t xml:space="preserve"> dnia </w:t>
      </w:r>
      <w:proofErr w:type="gramStart"/>
      <w:r w:rsidR="00176807">
        <w:rPr>
          <w:rFonts w:ascii="Tahoma" w:hAnsi="Tahoma" w:cs="Tahoma"/>
          <w:color w:val="000000"/>
          <w:sz w:val="20"/>
          <w:szCs w:val="20"/>
        </w:rPr>
        <w:t>28.12.2023r .</w:t>
      </w:r>
      <w:proofErr w:type="gramEnd"/>
    </w:p>
    <w:p w14:paraId="421D0E7E" w14:textId="77777777" w:rsidR="00D075F6" w:rsidRPr="00DD2FE6" w:rsidRDefault="00D075F6" w:rsidP="00DD2FE6">
      <w:pPr>
        <w:pStyle w:val="redniasiatka1akcent21"/>
        <w:tabs>
          <w:tab w:val="left" w:pos="851"/>
        </w:tabs>
        <w:spacing w:line="276" w:lineRule="auto"/>
        <w:ind w:left="426"/>
        <w:rPr>
          <w:rFonts w:ascii="Tahoma" w:hAnsi="Tahoma" w:cs="Tahoma"/>
          <w:b/>
          <w:color w:val="000000"/>
          <w:sz w:val="20"/>
          <w:szCs w:val="20"/>
          <w:u w:val="single"/>
        </w:rPr>
      </w:pPr>
    </w:p>
    <w:p w14:paraId="6FC1E22B" w14:textId="77777777" w:rsidR="00887370" w:rsidRDefault="00155E15" w:rsidP="00DD2FE6">
      <w:pPr>
        <w:tabs>
          <w:tab w:val="left" w:pos="851"/>
        </w:tabs>
        <w:spacing w:line="276" w:lineRule="auto"/>
        <w:rPr>
          <w:rFonts w:ascii="Tahoma" w:hAnsi="Tahoma" w:cs="Tahoma"/>
          <w:color w:val="000000"/>
          <w:sz w:val="20"/>
          <w:szCs w:val="20"/>
        </w:rPr>
      </w:pPr>
      <w:r w:rsidRPr="00DD2FE6">
        <w:rPr>
          <w:rFonts w:ascii="Tahoma" w:hAnsi="Tahoma" w:cs="Tahoma"/>
          <w:color w:val="000000"/>
          <w:sz w:val="20"/>
          <w:szCs w:val="20"/>
        </w:rPr>
        <w:t xml:space="preserve">8. </w:t>
      </w:r>
      <w:r w:rsidR="00887370" w:rsidRPr="00DD2FE6">
        <w:rPr>
          <w:rFonts w:ascii="Tahoma" w:hAnsi="Tahoma" w:cs="Tahoma"/>
          <w:color w:val="000000"/>
          <w:sz w:val="20"/>
          <w:szCs w:val="20"/>
        </w:rPr>
        <w:t xml:space="preserve">Za niewykonanie przedmiotu zamówienia w terminie określonym w pkt. </w:t>
      </w:r>
      <w:r w:rsidR="00DD03F6" w:rsidRPr="00DD2FE6">
        <w:rPr>
          <w:rFonts w:ascii="Tahoma" w:hAnsi="Tahoma" w:cs="Tahoma"/>
          <w:color w:val="000000"/>
          <w:sz w:val="20"/>
          <w:szCs w:val="20"/>
        </w:rPr>
        <w:t>7</w:t>
      </w:r>
      <w:r w:rsidR="00887370" w:rsidRPr="00DD2FE6">
        <w:rPr>
          <w:rFonts w:ascii="Tahoma" w:hAnsi="Tahoma" w:cs="Tahoma"/>
          <w:color w:val="000000"/>
          <w:sz w:val="20"/>
          <w:szCs w:val="20"/>
        </w:rPr>
        <w:t xml:space="preserve"> Zamawiający naliczy karę umowną w wysokości </w:t>
      </w:r>
      <w:r w:rsidR="0081536E">
        <w:rPr>
          <w:rFonts w:ascii="Tahoma" w:hAnsi="Tahoma" w:cs="Tahoma"/>
          <w:color w:val="000000"/>
          <w:sz w:val="20"/>
          <w:szCs w:val="20"/>
        </w:rPr>
        <w:t>w wysokości 0,3</w:t>
      </w:r>
      <w:r w:rsidR="00D075F6" w:rsidRPr="00DD2FE6">
        <w:rPr>
          <w:rFonts w:ascii="Tahoma" w:hAnsi="Tahoma" w:cs="Tahoma"/>
          <w:color w:val="000000"/>
          <w:sz w:val="20"/>
          <w:szCs w:val="20"/>
        </w:rPr>
        <w:t>%</w:t>
      </w:r>
      <w:r w:rsidR="00E82DCF" w:rsidRPr="00DD2FE6">
        <w:rPr>
          <w:rFonts w:ascii="Tahoma" w:hAnsi="Tahoma" w:cs="Tahoma"/>
          <w:color w:val="000000"/>
          <w:sz w:val="20"/>
          <w:szCs w:val="20"/>
        </w:rPr>
        <w:t xml:space="preserve"> wartości zamówienia za</w:t>
      </w:r>
      <w:r w:rsidR="00D075F6" w:rsidRPr="00DD2FE6">
        <w:rPr>
          <w:rFonts w:ascii="Tahoma" w:hAnsi="Tahoma" w:cs="Tahoma"/>
          <w:color w:val="000000"/>
          <w:sz w:val="20"/>
          <w:szCs w:val="20"/>
        </w:rPr>
        <w:t xml:space="preserve"> każdy dzień zwłoki</w:t>
      </w:r>
      <w:r w:rsidR="00887370" w:rsidRPr="00DD2FE6">
        <w:rPr>
          <w:rFonts w:ascii="Tahoma" w:hAnsi="Tahoma" w:cs="Tahoma"/>
          <w:color w:val="000000"/>
          <w:sz w:val="20"/>
          <w:szCs w:val="20"/>
        </w:rPr>
        <w:t xml:space="preserve">. </w:t>
      </w:r>
      <w:r w:rsidR="00EE139A" w:rsidRPr="00DD2FE6">
        <w:rPr>
          <w:rFonts w:ascii="Tahoma" w:hAnsi="Tahoma" w:cs="Tahoma"/>
          <w:color w:val="000000"/>
          <w:sz w:val="20"/>
          <w:szCs w:val="20"/>
        </w:rPr>
        <w:t>Za nie usunięcie usterki w terminie 30 dni od daty zgłoszenia Zamawiający naliczy k</w:t>
      </w:r>
      <w:r w:rsidR="0081536E">
        <w:rPr>
          <w:rFonts w:ascii="Tahoma" w:hAnsi="Tahoma" w:cs="Tahoma"/>
          <w:color w:val="000000"/>
          <w:sz w:val="20"/>
          <w:szCs w:val="20"/>
        </w:rPr>
        <w:t>arę w wysokości 0,3</w:t>
      </w:r>
      <w:r w:rsidR="00EE139A" w:rsidRPr="00DD2FE6">
        <w:rPr>
          <w:rFonts w:ascii="Tahoma" w:hAnsi="Tahoma" w:cs="Tahoma"/>
          <w:color w:val="000000"/>
          <w:sz w:val="20"/>
          <w:szCs w:val="20"/>
        </w:rPr>
        <w:t>% wartości zamówienia za każdy dzień zwłoki.</w:t>
      </w:r>
    </w:p>
    <w:p w14:paraId="7C0E891F" w14:textId="77777777" w:rsidR="0081536E" w:rsidRPr="004B004A" w:rsidRDefault="0081536E" w:rsidP="0081536E">
      <w:pPr>
        <w:spacing w:line="276" w:lineRule="auto"/>
        <w:rPr>
          <w:rFonts w:ascii="Tahoma" w:hAnsi="Tahoma" w:cs="Tahoma"/>
          <w:sz w:val="20"/>
          <w:szCs w:val="20"/>
        </w:rPr>
      </w:pPr>
      <w:r w:rsidRPr="004B004A">
        <w:rPr>
          <w:rFonts w:ascii="Tahoma" w:hAnsi="Tahoma" w:cs="Tahoma"/>
          <w:sz w:val="20"/>
          <w:szCs w:val="20"/>
        </w:rPr>
        <w:t>Wykonawca płaci Zamawiającemu kary umowne za:</w:t>
      </w:r>
    </w:p>
    <w:p w14:paraId="54AF740E" w14:textId="77777777" w:rsidR="006D1711" w:rsidRDefault="0081536E" w:rsidP="0081536E">
      <w:pPr>
        <w:spacing w:line="276" w:lineRule="auto"/>
        <w:rPr>
          <w:rFonts w:ascii="Tahoma" w:hAnsi="Tahoma" w:cs="Tahoma"/>
          <w:sz w:val="20"/>
          <w:szCs w:val="20"/>
        </w:rPr>
      </w:pPr>
      <w:r w:rsidRPr="004B004A">
        <w:rPr>
          <w:rFonts w:ascii="Tahoma" w:hAnsi="Tahoma" w:cs="Tahoma"/>
          <w:sz w:val="20"/>
          <w:szCs w:val="20"/>
        </w:rPr>
        <w:t>- odstąpienie od Umowy z przyczyn zale</w:t>
      </w:r>
      <w:r w:rsidR="00E43E19">
        <w:rPr>
          <w:rFonts w:ascii="Tahoma" w:hAnsi="Tahoma" w:cs="Tahoma"/>
          <w:sz w:val="20"/>
          <w:szCs w:val="20"/>
        </w:rPr>
        <w:t xml:space="preserve">żnych od Wykonawcy w wysokości </w:t>
      </w:r>
      <w:r w:rsidR="00C3650E">
        <w:rPr>
          <w:rFonts w:ascii="Tahoma" w:hAnsi="Tahoma" w:cs="Tahoma"/>
          <w:sz w:val="20"/>
          <w:szCs w:val="20"/>
        </w:rPr>
        <w:t>2</w:t>
      </w:r>
      <w:r w:rsidRPr="004B004A">
        <w:rPr>
          <w:rFonts w:ascii="Tahoma" w:hAnsi="Tahoma" w:cs="Tahoma"/>
          <w:sz w:val="20"/>
          <w:szCs w:val="20"/>
        </w:rPr>
        <w:t xml:space="preserve">0% wynagrodzenia </w:t>
      </w:r>
    </w:p>
    <w:p w14:paraId="6A04186C" w14:textId="77777777" w:rsidR="00B52B6D" w:rsidRDefault="006D1711" w:rsidP="0081536E">
      <w:pPr>
        <w:spacing w:line="276" w:lineRule="auto"/>
        <w:rPr>
          <w:rFonts w:ascii="Tahoma" w:hAnsi="Tahoma" w:cs="Tahoma"/>
          <w:sz w:val="20"/>
          <w:szCs w:val="20"/>
        </w:rPr>
      </w:pPr>
      <w:r>
        <w:rPr>
          <w:rFonts w:ascii="Tahoma" w:hAnsi="Tahoma" w:cs="Tahoma"/>
          <w:sz w:val="20"/>
          <w:szCs w:val="20"/>
        </w:rPr>
        <w:t xml:space="preserve">  </w:t>
      </w:r>
      <w:r w:rsidR="0081536E" w:rsidRPr="004B004A">
        <w:rPr>
          <w:rFonts w:ascii="Tahoma" w:hAnsi="Tahoma" w:cs="Tahoma"/>
          <w:sz w:val="20"/>
          <w:szCs w:val="20"/>
        </w:rPr>
        <w:t>umownego.</w:t>
      </w:r>
    </w:p>
    <w:p w14:paraId="3A29D12F" w14:textId="77777777" w:rsidR="006D1711" w:rsidRDefault="0081536E" w:rsidP="0081536E">
      <w:pPr>
        <w:spacing w:line="276" w:lineRule="auto"/>
        <w:rPr>
          <w:rFonts w:ascii="Tahoma" w:hAnsi="Tahoma" w:cs="Tahoma"/>
          <w:sz w:val="20"/>
          <w:szCs w:val="20"/>
        </w:rPr>
      </w:pPr>
      <w:r w:rsidRPr="004B004A">
        <w:rPr>
          <w:rFonts w:ascii="Tahoma" w:hAnsi="Tahoma" w:cs="Tahoma"/>
          <w:sz w:val="20"/>
          <w:szCs w:val="20"/>
        </w:rPr>
        <w:t>- odstąpienie od Umowy z przyczyn zależnyc</w:t>
      </w:r>
      <w:r w:rsidR="00E43E19">
        <w:rPr>
          <w:rFonts w:ascii="Tahoma" w:hAnsi="Tahoma" w:cs="Tahoma"/>
          <w:sz w:val="20"/>
          <w:szCs w:val="20"/>
        </w:rPr>
        <w:t xml:space="preserve">h od Zamawiającego w wysokości </w:t>
      </w:r>
      <w:r w:rsidR="00C3650E">
        <w:rPr>
          <w:rFonts w:ascii="Tahoma" w:hAnsi="Tahoma" w:cs="Tahoma"/>
          <w:sz w:val="20"/>
          <w:szCs w:val="20"/>
        </w:rPr>
        <w:t>2</w:t>
      </w:r>
      <w:r w:rsidRPr="004B004A">
        <w:rPr>
          <w:rFonts w:ascii="Tahoma" w:hAnsi="Tahoma" w:cs="Tahoma"/>
          <w:sz w:val="20"/>
          <w:szCs w:val="20"/>
        </w:rPr>
        <w:t xml:space="preserve">0% wynagrodzenia </w:t>
      </w:r>
      <w:r w:rsidR="006D1711">
        <w:rPr>
          <w:rFonts w:ascii="Tahoma" w:hAnsi="Tahoma" w:cs="Tahoma"/>
          <w:sz w:val="20"/>
          <w:szCs w:val="20"/>
        </w:rPr>
        <w:t xml:space="preserve"> </w:t>
      </w:r>
    </w:p>
    <w:p w14:paraId="714ACBC4" w14:textId="77777777" w:rsidR="0081536E" w:rsidRPr="004B004A" w:rsidRDefault="006D1711" w:rsidP="0081536E">
      <w:pPr>
        <w:spacing w:line="276" w:lineRule="auto"/>
        <w:rPr>
          <w:rFonts w:ascii="Tahoma" w:hAnsi="Tahoma" w:cs="Tahoma"/>
          <w:sz w:val="20"/>
          <w:szCs w:val="20"/>
        </w:rPr>
      </w:pPr>
      <w:r>
        <w:rPr>
          <w:rFonts w:ascii="Tahoma" w:hAnsi="Tahoma" w:cs="Tahoma"/>
          <w:sz w:val="20"/>
          <w:szCs w:val="20"/>
        </w:rPr>
        <w:t xml:space="preserve">  </w:t>
      </w:r>
      <w:r w:rsidR="0081536E" w:rsidRPr="004B004A">
        <w:rPr>
          <w:rFonts w:ascii="Tahoma" w:hAnsi="Tahoma" w:cs="Tahoma"/>
          <w:sz w:val="20"/>
          <w:szCs w:val="20"/>
        </w:rPr>
        <w:t>umownego;</w:t>
      </w:r>
    </w:p>
    <w:p w14:paraId="5D781A48" w14:textId="77777777" w:rsidR="00B63186" w:rsidRDefault="0081536E" w:rsidP="0081536E">
      <w:pPr>
        <w:spacing w:line="276" w:lineRule="auto"/>
        <w:rPr>
          <w:rFonts w:ascii="Tahoma" w:hAnsi="Tahoma" w:cs="Tahoma"/>
          <w:sz w:val="20"/>
          <w:szCs w:val="20"/>
        </w:rPr>
      </w:pPr>
      <w:r w:rsidRPr="004B004A">
        <w:rPr>
          <w:rFonts w:ascii="Tahoma" w:hAnsi="Tahoma" w:cs="Tahoma"/>
          <w:sz w:val="20"/>
          <w:szCs w:val="20"/>
        </w:rPr>
        <w:t>- od opóźnionych płatności na rzecz Wykonawcy, Zamawiający zapłaci odsetki ustawowe.</w:t>
      </w:r>
    </w:p>
    <w:p w14:paraId="63953490" w14:textId="77777777" w:rsidR="0081536E" w:rsidRPr="004B004A" w:rsidRDefault="00DD4E05" w:rsidP="0081536E">
      <w:pPr>
        <w:spacing w:line="276" w:lineRule="auto"/>
        <w:rPr>
          <w:rFonts w:ascii="Tahoma" w:hAnsi="Tahoma" w:cs="Tahoma"/>
          <w:sz w:val="20"/>
          <w:szCs w:val="20"/>
        </w:rPr>
      </w:pPr>
      <w:r>
        <w:rPr>
          <w:rFonts w:ascii="Tahoma" w:hAnsi="Tahoma" w:cs="Tahoma"/>
          <w:sz w:val="20"/>
          <w:szCs w:val="20"/>
        </w:rPr>
        <w:t xml:space="preserve">- </w:t>
      </w:r>
      <w:r w:rsidR="0081536E" w:rsidRPr="004B004A">
        <w:rPr>
          <w:rFonts w:ascii="Tahoma" w:hAnsi="Tahoma" w:cs="Tahoma"/>
          <w:sz w:val="20"/>
          <w:szCs w:val="20"/>
        </w:rPr>
        <w:t>Łączna wartość kar</w:t>
      </w:r>
      <w:r w:rsidR="00E43E19">
        <w:rPr>
          <w:rFonts w:ascii="Tahoma" w:hAnsi="Tahoma" w:cs="Tahoma"/>
          <w:sz w:val="20"/>
          <w:szCs w:val="20"/>
        </w:rPr>
        <w:t xml:space="preserve"> umownych nie może przekroczyć </w:t>
      </w:r>
      <w:r w:rsidR="00C3650E">
        <w:rPr>
          <w:rFonts w:ascii="Tahoma" w:hAnsi="Tahoma" w:cs="Tahoma"/>
          <w:sz w:val="20"/>
          <w:szCs w:val="20"/>
        </w:rPr>
        <w:t>2</w:t>
      </w:r>
      <w:r w:rsidR="0081536E" w:rsidRPr="004B004A">
        <w:rPr>
          <w:rFonts w:ascii="Tahoma" w:hAnsi="Tahoma" w:cs="Tahoma"/>
          <w:sz w:val="20"/>
          <w:szCs w:val="20"/>
        </w:rPr>
        <w:t>0% wartości umowy.</w:t>
      </w:r>
    </w:p>
    <w:p w14:paraId="6E0E748B" w14:textId="77777777" w:rsidR="0081536E" w:rsidRPr="00DD2FE6" w:rsidRDefault="0081536E" w:rsidP="00DD2FE6">
      <w:pPr>
        <w:tabs>
          <w:tab w:val="left" w:pos="851"/>
        </w:tabs>
        <w:spacing w:line="276" w:lineRule="auto"/>
        <w:rPr>
          <w:rFonts w:ascii="Tahoma" w:hAnsi="Tahoma" w:cs="Tahoma"/>
          <w:color w:val="000000"/>
          <w:sz w:val="20"/>
          <w:szCs w:val="20"/>
        </w:rPr>
      </w:pPr>
    </w:p>
    <w:p w14:paraId="3B99D87B" w14:textId="77777777" w:rsidR="00E82DCF" w:rsidRDefault="00E82DCF" w:rsidP="00DD2FE6">
      <w:pPr>
        <w:spacing w:line="276" w:lineRule="auto"/>
        <w:ind w:left="1080"/>
        <w:rPr>
          <w:rFonts w:ascii="Tahoma" w:hAnsi="Tahoma" w:cs="Tahoma"/>
          <w:color w:val="000000"/>
          <w:sz w:val="20"/>
          <w:szCs w:val="20"/>
        </w:rPr>
      </w:pPr>
    </w:p>
    <w:p w14:paraId="1812B463" w14:textId="77777777" w:rsidR="003530A7" w:rsidRDefault="003530A7" w:rsidP="00DD2FE6">
      <w:pPr>
        <w:spacing w:line="276" w:lineRule="auto"/>
        <w:ind w:left="1080"/>
        <w:rPr>
          <w:rFonts w:ascii="Tahoma" w:hAnsi="Tahoma" w:cs="Tahoma"/>
          <w:color w:val="000000"/>
          <w:sz w:val="20"/>
          <w:szCs w:val="20"/>
        </w:rPr>
      </w:pPr>
    </w:p>
    <w:p w14:paraId="209EFB4E" w14:textId="77777777" w:rsidR="003530A7" w:rsidRPr="00DD2FE6" w:rsidRDefault="003530A7" w:rsidP="00DD2FE6">
      <w:pPr>
        <w:spacing w:line="276" w:lineRule="auto"/>
        <w:ind w:left="1080"/>
        <w:rPr>
          <w:rFonts w:ascii="Tahoma" w:hAnsi="Tahoma" w:cs="Tahoma"/>
          <w:color w:val="000000"/>
          <w:sz w:val="20"/>
          <w:szCs w:val="20"/>
        </w:rPr>
      </w:pPr>
    </w:p>
    <w:p w14:paraId="0E1BA1CD" w14:textId="77777777" w:rsidR="000D67B6" w:rsidRPr="00DD2FE6" w:rsidRDefault="000D67B6" w:rsidP="00DD2FE6">
      <w:pPr>
        <w:pStyle w:val="Kolorowecieniowanieakcent31"/>
        <w:numPr>
          <w:ilvl w:val="0"/>
          <w:numId w:val="3"/>
        </w:numPr>
        <w:spacing w:line="276" w:lineRule="auto"/>
        <w:rPr>
          <w:rFonts w:ascii="Tahoma" w:hAnsi="Tahoma" w:cs="Tahoma"/>
          <w:color w:val="000000"/>
          <w:sz w:val="20"/>
          <w:szCs w:val="20"/>
        </w:rPr>
      </w:pPr>
      <w:r w:rsidRPr="00DD2FE6">
        <w:rPr>
          <w:rFonts w:ascii="Tahoma" w:hAnsi="Tahoma" w:cs="Tahoma"/>
          <w:b/>
          <w:color w:val="000000"/>
          <w:sz w:val="20"/>
          <w:szCs w:val="20"/>
        </w:rPr>
        <w:t>Warunki udziału w postępowaniu oraz opis sposobu dokonywania oceny tych warunków</w:t>
      </w:r>
    </w:p>
    <w:p w14:paraId="551AED5E" w14:textId="77777777" w:rsidR="000D67B6" w:rsidRPr="00DD2FE6" w:rsidRDefault="000D67B6" w:rsidP="00DD2FE6">
      <w:pPr>
        <w:pStyle w:val="Kolorowecieniowanieakcent31"/>
        <w:numPr>
          <w:ilvl w:val="0"/>
          <w:numId w:val="1"/>
        </w:numPr>
        <w:tabs>
          <w:tab w:val="clear" w:pos="0"/>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O realizację zamówienia mogą ubiegać się wszystkie podmioty, które nie są powiązane osobowo lub kapitałowo z Zamawiającym. </w:t>
      </w:r>
    </w:p>
    <w:p w14:paraId="05111C53" w14:textId="77777777" w:rsidR="000D67B6" w:rsidRPr="00DD2FE6" w:rsidRDefault="000D67B6" w:rsidP="00DD2FE6">
      <w:pPr>
        <w:pStyle w:val="Kolorowecieniowanieakcent31"/>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Zamawiający dokona oceny spełnienia wyżej opisanego warunku udziału Wykonawcy w postępowaniu wg formuły spełnia/nie spełnia na podstawie oświadczenia, złożonego zgodnie ze wzorem stanowiącym załącznik nr </w:t>
      </w:r>
      <w:r w:rsidR="00DD03F6" w:rsidRPr="00DD2FE6">
        <w:rPr>
          <w:rFonts w:ascii="Tahoma" w:hAnsi="Tahoma" w:cs="Tahoma"/>
          <w:color w:val="000000"/>
          <w:sz w:val="20"/>
          <w:szCs w:val="20"/>
        </w:rPr>
        <w:t>1</w:t>
      </w:r>
      <w:r w:rsidRPr="00DD2FE6">
        <w:rPr>
          <w:rFonts w:ascii="Tahoma" w:hAnsi="Tahoma" w:cs="Tahoma"/>
          <w:color w:val="000000"/>
          <w:sz w:val="20"/>
          <w:szCs w:val="20"/>
        </w:rPr>
        <w:t xml:space="preserve"> do niniejszego zapytania ofertowego. Brak oświadczenia lub złożenie oświadczenia niezgodnie z wymaganiami określonymi w niniejszym zapytaniu ofertowym będzie skutkowało wykluczeniem Wykonawcy</w:t>
      </w:r>
      <w:r w:rsidR="000527C6" w:rsidRPr="00DD2FE6">
        <w:rPr>
          <w:rFonts w:ascii="Tahoma" w:hAnsi="Tahoma" w:cs="Tahoma"/>
          <w:color w:val="000000"/>
          <w:sz w:val="20"/>
          <w:szCs w:val="20"/>
        </w:rPr>
        <w:br/>
      </w:r>
      <w:r w:rsidRPr="00DD2FE6">
        <w:rPr>
          <w:rFonts w:ascii="Tahoma" w:hAnsi="Tahoma" w:cs="Tahoma"/>
          <w:color w:val="000000"/>
          <w:sz w:val="20"/>
          <w:szCs w:val="20"/>
        </w:rPr>
        <w:t>z niniejszego postęp</w:t>
      </w:r>
      <w:r w:rsidR="00642FAE" w:rsidRPr="00DD2FE6">
        <w:rPr>
          <w:rFonts w:ascii="Tahoma" w:hAnsi="Tahoma" w:cs="Tahoma"/>
          <w:color w:val="000000"/>
          <w:sz w:val="20"/>
          <w:szCs w:val="20"/>
        </w:rPr>
        <w:t>owania ofertowego, z zastrzeżeniem pkt. VI</w:t>
      </w:r>
      <w:r w:rsidR="00072434" w:rsidRPr="00DD2FE6">
        <w:rPr>
          <w:rFonts w:ascii="Tahoma" w:hAnsi="Tahoma" w:cs="Tahoma"/>
          <w:color w:val="000000"/>
          <w:sz w:val="20"/>
          <w:szCs w:val="20"/>
        </w:rPr>
        <w:t>I</w:t>
      </w:r>
      <w:r w:rsidR="00642FAE" w:rsidRPr="00DD2FE6">
        <w:rPr>
          <w:rFonts w:ascii="Tahoma" w:hAnsi="Tahoma" w:cs="Tahoma"/>
          <w:color w:val="000000"/>
          <w:sz w:val="20"/>
          <w:szCs w:val="20"/>
        </w:rPr>
        <w:t>I.</w:t>
      </w:r>
    </w:p>
    <w:p w14:paraId="7C784236" w14:textId="77777777" w:rsidR="003D0355" w:rsidRPr="003D0355" w:rsidRDefault="003D0355" w:rsidP="003D0355">
      <w:pPr>
        <w:spacing w:line="276" w:lineRule="auto"/>
        <w:ind w:left="851"/>
        <w:rPr>
          <w:rFonts w:ascii="Tahoma" w:hAnsi="Tahoma" w:cs="Tahoma"/>
          <w:color w:val="000000"/>
          <w:sz w:val="20"/>
          <w:szCs w:val="20"/>
        </w:rPr>
      </w:pPr>
    </w:p>
    <w:p w14:paraId="2C911C50" w14:textId="77777777" w:rsidR="000D67B6" w:rsidRPr="00DD2FE6" w:rsidRDefault="000D67B6" w:rsidP="00DD2FE6">
      <w:pPr>
        <w:keepNext/>
        <w:numPr>
          <w:ilvl w:val="0"/>
          <w:numId w:val="3"/>
        </w:numPr>
        <w:spacing w:line="276" w:lineRule="auto"/>
        <w:ind w:left="714" w:hanging="357"/>
        <w:rPr>
          <w:rFonts w:ascii="Tahoma" w:hAnsi="Tahoma" w:cs="Tahoma"/>
          <w:b/>
          <w:bCs/>
          <w:color w:val="000000"/>
          <w:sz w:val="20"/>
          <w:szCs w:val="20"/>
        </w:rPr>
      </w:pPr>
      <w:r w:rsidRPr="00DD2FE6">
        <w:rPr>
          <w:rFonts w:ascii="Tahoma" w:hAnsi="Tahoma" w:cs="Tahoma"/>
          <w:b/>
          <w:bCs/>
          <w:color w:val="000000"/>
          <w:sz w:val="20"/>
          <w:szCs w:val="20"/>
        </w:rPr>
        <w:lastRenderedPageBreak/>
        <w:t>Wykaz oświadczeń lub dokumentów, jakie muszą dostarczyć Wykonawcy w celu potwierdzenia spełnienia warunków udziału w postępowaniu:</w:t>
      </w:r>
    </w:p>
    <w:p w14:paraId="55F7E4EE" w14:textId="77777777" w:rsidR="000D67B6" w:rsidRPr="00DD2FE6" w:rsidRDefault="000D67B6" w:rsidP="00DD2FE6">
      <w:pPr>
        <w:numPr>
          <w:ilvl w:val="0"/>
          <w:numId w:val="18"/>
        </w:numPr>
        <w:tabs>
          <w:tab w:val="clear" w:pos="0"/>
        </w:tabs>
        <w:spacing w:line="276" w:lineRule="auto"/>
        <w:ind w:left="851"/>
        <w:rPr>
          <w:rFonts w:ascii="Tahoma" w:hAnsi="Tahoma" w:cs="Tahoma"/>
          <w:color w:val="000000"/>
          <w:sz w:val="20"/>
          <w:szCs w:val="20"/>
        </w:rPr>
      </w:pPr>
      <w:r w:rsidRPr="00DD2FE6">
        <w:rPr>
          <w:rFonts w:ascii="Tahoma" w:hAnsi="Tahoma" w:cs="Tahoma"/>
          <w:color w:val="000000"/>
          <w:sz w:val="20"/>
          <w:szCs w:val="20"/>
        </w:rPr>
        <w:t>Do wypełnionego i podpisanego przez Wykonawcę formularza ofertowego należy dołączyć:</w:t>
      </w:r>
    </w:p>
    <w:p w14:paraId="22165D53" w14:textId="77777777" w:rsidR="000D67B6" w:rsidRPr="00DD2FE6" w:rsidRDefault="000D67B6" w:rsidP="00DD2FE6">
      <w:pPr>
        <w:pStyle w:val="Kolorowecieniowanieakcent31"/>
        <w:numPr>
          <w:ilvl w:val="0"/>
          <w:numId w:val="13"/>
        </w:numPr>
        <w:spacing w:line="276" w:lineRule="auto"/>
        <w:rPr>
          <w:rFonts w:ascii="Tahoma" w:hAnsi="Tahoma" w:cs="Tahoma"/>
          <w:color w:val="000000"/>
          <w:sz w:val="20"/>
          <w:szCs w:val="20"/>
        </w:rPr>
      </w:pPr>
      <w:r w:rsidRPr="00DD2FE6">
        <w:rPr>
          <w:rFonts w:ascii="Tahoma" w:hAnsi="Tahoma" w:cs="Tahoma"/>
          <w:color w:val="000000"/>
          <w:sz w:val="20"/>
          <w:szCs w:val="20"/>
        </w:rPr>
        <w:t>oświadczenie o braku powiązań osobowych lub kapitałowych</w:t>
      </w:r>
      <w:r w:rsidR="00ED2393" w:rsidRPr="00DD2FE6">
        <w:rPr>
          <w:rFonts w:ascii="Tahoma" w:hAnsi="Tahoma" w:cs="Tahoma"/>
          <w:color w:val="000000"/>
          <w:sz w:val="20"/>
          <w:szCs w:val="20"/>
        </w:rPr>
        <w:t xml:space="preserve">, </w:t>
      </w:r>
      <w:proofErr w:type="gramStart"/>
      <w:r w:rsidRPr="00DD2FE6">
        <w:rPr>
          <w:rFonts w:ascii="Tahoma" w:hAnsi="Tahoma" w:cs="Tahoma"/>
          <w:color w:val="000000"/>
          <w:sz w:val="20"/>
          <w:szCs w:val="20"/>
        </w:rPr>
        <w:t>Oświadczenie</w:t>
      </w:r>
      <w:proofErr w:type="gramEnd"/>
      <w:r w:rsidRPr="00DD2FE6">
        <w:rPr>
          <w:rFonts w:ascii="Tahoma" w:hAnsi="Tahoma" w:cs="Tahoma"/>
          <w:color w:val="000000"/>
          <w:sz w:val="20"/>
          <w:szCs w:val="20"/>
        </w:rPr>
        <w:t xml:space="preserve"> o którym mowa powyżej należy przedłożyć w oryginale. Oświadczenie winno zostać podpisane przez osobę/y uprawnioną/e do reprezentowani</w:t>
      </w:r>
      <w:r w:rsidR="00932545" w:rsidRPr="00DD2FE6">
        <w:rPr>
          <w:rFonts w:ascii="Tahoma" w:hAnsi="Tahoma" w:cs="Tahoma"/>
          <w:color w:val="000000"/>
          <w:sz w:val="20"/>
          <w:szCs w:val="20"/>
        </w:rPr>
        <w:t>a Wykonawcy składającego ofertę,</w:t>
      </w:r>
    </w:p>
    <w:p w14:paraId="4F06EAFB" w14:textId="77777777" w:rsidR="00932545" w:rsidRPr="00DD2FE6" w:rsidRDefault="00932545" w:rsidP="00DD2FE6">
      <w:pPr>
        <w:pStyle w:val="Kolorowecieniowanieakcent31"/>
        <w:numPr>
          <w:ilvl w:val="0"/>
          <w:numId w:val="13"/>
        </w:numPr>
        <w:spacing w:line="276" w:lineRule="auto"/>
        <w:rPr>
          <w:rFonts w:ascii="Tahoma" w:hAnsi="Tahoma" w:cs="Tahoma"/>
          <w:color w:val="000000"/>
          <w:sz w:val="20"/>
          <w:szCs w:val="20"/>
        </w:rPr>
      </w:pPr>
      <w:r w:rsidRPr="00DD2FE6">
        <w:rPr>
          <w:rFonts w:ascii="Tahoma" w:hAnsi="Tahoma" w:cs="Tahoma"/>
          <w:color w:val="000000"/>
          <w:sz w:val="20"/>
          <w:szCs w:val="20"/>
        </w:rPr>
        <w:t>oświadczenie w sprawie RODO</w:t>
      </w:r>
      <w:r w:rsidR="0015579B" w:rsidRPr="00DD2FE6">
        <w:rPr>
          <w:rFonts w:ascii="Tahoma" w:hAnsi="Tahoma" w:cs="Tahoma"/>
          <w:color w:val="000000"/>
          <w:sz w:val="20"/>
          <w:szCs w:val="20"/>
        </w:rPr>
        <w:t>,</w:t>
      </w:r>
    </w:p>
    <w:p w14:paraId="57717101" w14:textId="77777777" w:rsidR="00E830E1" w:rsidRPr="00DD2FE6" w:rsidRDefault="00E830E1" w:rsidP="00DD2FE6">
      <w:pPr>
        <w:numPr>
          <w:ilvl w:val="0"/>
          <w:numId w:val="13"/>
        </w:numPr>
        <w:spacing w:line="276" w:lineRule="auto"/>
        <w:rPr>
          <w:rFonts w:ascii="Tahoma" w:hAnsi="Tahoma" w:cs="Tahoma"/>
          <w:color w:val="000000"/>
          <w:sz w:val="20"/>
          <w:szCs w:val="20"/>
        </w:rPr>
      </w:pPr>
      <w:r w:rsidRPr="00DD2FE6">
        <w:rPr>
          <w:rFonts w:ascii="Tahoma" w:hAnsi="Tahoma" w:cs="Tahoma"/>
          <w:color w:val="000000"/>
          <w:sz w:val="20"/>
          <w:szCs w:val="20"/>
        </w:rPr>
        <w:t xml:space="preserve">specyfikację techniczną oferowanego rozwiązania umożliwiającą potwierdzenie spełnienia wymaganych parametrów technicznych.  </w:t>
      </w:r>
    </w:p>
    <w:p w14:paraId="36091AB1" w14:textId="77777777" w:rsidR="000D67B6" w:rsidRPr="00DD2FE6" w:rsidRDefault="000D67B6" w:rsidP="00DD2FE6">
      <w:pPr>
        <w:pStyle w:val="Kolorowecieniowanieakcent31"/>
        <w:numPr>
          <w:ilvl w:val="0"/>
          <w:numId w:val="18"/>
        </w:numPr>
        <w:spacing w:line="276" w:lineRule="auto"/>
        <w:ind w:left="851"/>
        <w:rPr>
          <w:rFonts w:ascii="Tahoma" w:hAnsi="Tahoma" w:cs="Tahoma"/>
          <w:color w:val="000000"/>
          <w:sz w:val="20"/>
          <w:szCs w:val="20"/>
        </w:rPr>
      </w:pPr>
      <w:r w:rsidRPr="00DD2FE6">
        <w:rPr>
          <w:rFonts w:ascii="Tahoma" w:hAnsi="Tahoma" w:cs="Tahoma"/>
          <w:color w:val="000000"/>
          <w:sz w:val="20"/>
          <w:szCs w:val="20"/>
        </w:rPr>
        <w:t>W przypadku, gdy oferta wraz z załącznikami podpisywana jest przez pełnomocnika, tj. osobę, której umocowanie do reprezentowania Wykonawcy składającego ofertę nie wynika</w:t>
      </w:r>
      <w:r w:rsidR="003E561E" w:rsidRPr="00DD2FE6">
        <w:rPr>
          <w:rFonts w:ascii="Tahoma" w:hAnsi="Tahoma" w:cs="Tahoma"/>
          <w:color w:val="000000"/>
          <w:sz w:val="20"/>
          <w:szCs w:val="20"/>
        </w:rPr>
        <w:br/>
      </w:r>
      <w:r w:rsidRPr="00DD2FE6">
        <w:rPr>
          <w:rFonts w:ascii="Tahoma" w:hAnsi="Tahoma" w:cs="Tahoma"/>
          <w:color w:val="000000"/>
          <w:sz w:val="20"/>
          <w:szCs w:val="20"/>
        </w:rPr>
        <w:t xml:space="preserve">z właściwego Rejestru, do oferty należy dołączyć stosowne pełnomocnictwo lub inny dokument, z którego wynika uprawnienie do reprezentowania Wykonawcy - w oryginale lub </w:t>
      </w:r>
      <w:r w:rsidR="00FA3D3C" w:rsidRPr="00DD2FE6">
        <w:rPr>
          <w:rFonts w:ascii="Tahoma" w:hAnsi="Tahoma" w:cs="Tahoma"/>
          <w:color w:val="000000"/>
          <w:sz w:val="20"/>
          <w:szCs w:val="20"/>
        </w:rPr>
        <w:t xml:space="preserve">kopii. </w:t>
      </w:r>
    </w:p>
    <w:p w14:paraId="1651BE49" w14:textId="77777777" w:rsidR="000D67B6" w:rsidRPr="00DD2FE6" w:rsidRDefault="000D67B6" w:rsidP="00DD2FE6">
      <w:pPr>
        <w:pStyle w:val="Kolorowecieniowanieakcent31"/>
        <w:numPr>
          <w:ilvl w:val="0"/>
          <w:numId w:val="18"/>
        </w:numPr>
        <w:spacing w:line="276" w:lineRule="auto"/>
        <w:ind w:left="851"/>
        <w:rPr>
          <w:rFonts w:ascii="Tahoma" w:hAnsi="Tahoma" w:cs="Tahoma"/>
          <w:color w:val="000000"/>
          <w:sz w:val="20"/>
          <w:szCs w:val="20"/>
        </w:rPr>
      </w:pPr>
      <w:r w:rsidRPr="00DD2FE6">
        <w:rPr>
          <w:rFonts w:ascii="Tahoma" w:hAnsi="Tahoma" w:cs="Tahoma"/>
          <w:color w:val="000000"/>
          <w:sz w:val="20"/>
          <w:szCs w:val="20"/>
        </w:rPr>
        <w:t>W przypadku przedstawienia kserokopii wybrany Wykonawca może zostać zobowiązany przed podpisaniem umowy do przedstawienia oryginałów tych dokumentów.</w:t>
      </w:r>
    </w:p>
    <w:p w14:paraId="58FDC305" w14:textId="77777777" w:rsidR="000D67B6" w:rsidRPr="00DD2FE6" w:rsidRDefault="000D67B6" w:rsidP="00DD2FE6">
      <w:pPr>
        <w:pStyle w:val="Kolorowecieniowanieakcent31"/>
        <w:numPr>
          <w:ilvl w:val="0"/>
          <w:numId w:val="18"/>
        </w:numPr>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W przypadku złożonych oświadczeń, na poziomie podpisywania umowy Zamawiający może żądać przedstawienia dodatkowych dokumentów potwierdzających zgodność oświadczeń ze stanem faktycznym. </w:t>
      </w:r>
    </w:p>
    <w:p w14:paraId="1A2F821E" w14:textId="77777777" w:rsidR="00072434" w:rsidRPr="00DD2FE6" w:rsidRDefault="00072434" w:rsidP="00DD2FE6">
      <w:pPr>
        <w:pStyle w:val="Kolorowecieniowanieakcent31"/>
        <w:spacing w:line="276" w:lineRule="auto"/>
        <w:ind w:left="1080"/>
        <w:rPr>
          <w:rFonts w:ascii="Tahoma" w:hAnsi="Tahoma" w:cs="Tahoma"/>
          <w:color w:val="000000"/>
          <w:sz w:val="20"/>
          <w:szCs w:val="20"/>
        </w:rPr>
      </w:pPr>
    </w:p>
    <w:p w14:paraId="2B9F7092" w14:textId="77777777" w:rsidR="000D67B6" w:rsidRPr="00DD2FE6" w:rsidRDefault="000D67B6" w:rsidP="00DD2FE6">
      <w:pPr>
        <w:pStyle w:val="Kolorowecieniowanieakcent31"/>
        <w:keepNext/>
        <w:numPr>
          <w:ilvl w:val="0"/>
          <w:numId w:val="3"/>
        </w:numPr>
        <w:spacing w:line="276" w:lineRule="auto"/>
        <w:ind w:left="714" w:hanging="357"/>
        <w:rPr>
          <w:rFonts w:ascii="Tahoma" w:hAnsi="Tahoma" w:cs="Tahoma"/>
          <w:color w:val="000000"/>
          <w:sz w:val="20"/>
          <w:szCs w:val="20"/>
        </w:rPr>
      </w:pPr>
      <w:r w:rsidRPr="00DD2FE6">
        <w:rPr>
          <w:rFonts w:ascii="Tahoma" w:hAnsi="Tahoma" w:cs="Tahoma"/>
          <w:b/>
          <w:color w:val="000000"/>
          <w:sz w:val="20"/>
          <w:szCs w:val="20"/>
        </w:rPr>
        <w:t>Kryteria oceny ofert i ich znaczenie (waga):</w:t>
      </w:r>
    </w:p>
    <w:p w14:paraId="1EAE694F" w14:textId="77777777" w:rsidR="000D67B6" w:rsidRPr="00DD2FE6" w:rsidRDefault="000D67B6"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Zamawiający wybierze ofertę najkorzystniejszą według następujących kryteriów.</w:t>
      </w:r>
    </w:p>
    <w:p w14:paraId="240AAE21" w14:textId="77777777" w:rsidR="000D67B6" w:rsidRPr="00DD2FE6" w:rsidRDefault="000D67B6" w:rsidP="00DD2FE6">
      <w:pPr>
        <w:pStyle w:val="Kolorowecieniowanieakcent31"/>
        <w:numPr>
          <w:ilvl w:val="0"/>
          <w:numId w:val="4"/>
        </w:numPr>
        <w:spacing w:line="276" w:lineRule="auto"/>
        <w:rPr>
          <w:rFonts w:ascii="Tahoma" w:hAnsi="Tahoma" w:cs="Tahoma"/>
          <w:color w:val="000000"/>
          <w:sz w:val="20"/>
          <w:szCs w:val="20"/>
        </w:rPr>
      </w:pPr>
      <w:r w:rsidRPr="00DD2FE6">
        <w:rPr>
          <w:rFonts w:ascii="Tahoma" w:hAnsi="Tahoma" w:cs="Tahoma"/>
          <w:color w:val="000000"/>
          <w:sz w:val="20"/>
          <w:szCs w:val="20"/>
        </w:rPr>
        <w:t>Cena - 100%</w:t>
      </w:r>
    </w:p>
    <w:p w14:paraId="48C6E4D4" w14:textId="77777777" w:rsidR="000D67B6" w:rsidRPr="00DD2FE6" w:rsidRDefault="000D67B6" w:rsidP="00DD2FE6">
      <w:pPr>
        <w:pStyle w:val="Kolorowecieniowanieakcent31"/>
        <w:spacing w:line="276" w:lineRule="auto"/>
        <w:rPr>
          <w:rFonts w:ascii="Tahoma" w:hAnsi="Tahoma" w:cs="Tahoma"/>
          <w:color w:val="000000"/>
          <w:sz w:val="20"/>
          <w:szCs w:val="20"/>
        </w:rPr>
      </w:pPr>
    </w:p>
    <w:p w14:paraId="114585BD" w14:textId="77777777" w:rsidR="000D67B6" w:rsidRPr="00DD2FE6" w:rsidRDefault="000D67B6"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Oferty zostaną ocenione wg poniższego systemu punktowego, przyjmując zasadę, że 1% = 1 punkt.</w:t>
      </w:r>
    </w:p>
    <w:p w14:paraId="33286CA4" w14:textId="77777777" w:rsidR="000D67B6" w:rsidRPr="00DD2FE6" w:rsidRDefault="000D67B6" w:rsidP="00DD2FE6">
      <w:pPr>
        <w:pStyle w:val="Kolorowecieniowanieakcent31"/>
        <w:spacing w:line="276" w:lineRule="auto"/>
        <w:rPr>
          <w:rFonts w:ascii="Tahoma" w:hAnsi="Tahoma" w:cs="Tahoma"/>
          <w:color w:val="000000"/>
          <w:sz w:val="20"/>
          <w:szCs w:val="20"/>
        </w:rPr>
      </w:pPr>
    </w:p>
    <w:p w14:paraId="30DCA645" w14:textId="77777777" w:rsidR="000D67B6" w:rsidRPr="00DD2FE6" w:rsidRDefault="000D67B6" w:rsidP="00DD2FE6">
      <w:pPr>
        <w:pStyle w:val="Kolorowecieniowanieakcent31"/>
        <w:keepNext/>
        <w:numPr>
          <w:ilvl w:val="0"/>
          <w:numId w:val="3"/>
        </w:numPr>
        <w:spacing w:line="276" w:lineRule="auto"/>
        <w:ind w:left="714" w:hanging="357"/>
        <w:rPr>
          <w:rFonts w:ascii="Tahoma" w:hAnsi="Tahoma" w:cs="Tahoma"/>
          <w:b/>
          <w:color w:val="000000"/>
          <w:sz w:val="20"/>
          <w:szCs w:val="20"/>
        </w:rPr>
      </w:pPr>
      <w:r w:rsidRPr="00DD2FE6">
        <w:rPr>
          <w:rFonts w:ascii="Tahoma" w:hAnsi="Tahoma" w:cs="Tahoma"/>
          <w:b/>
          <w:color w:val="000000"/>
          <w:sz w:val="20"/>
          <w:szCs w:val="20"/>
        </w:rPr>
        <w:t xml:space="preserve"> Opis sposobu przyznawania punktacji za spełnienie danego kryterium oceny oferty:</w:t>
      </w:r>
    </w:p>
    <w:p w14:paraId="1BE384FA" w14:textId="77777777" w:rsidR="000D67B6" w:rsidRPr="00DD2FE6" w:rsidRDefault="000D67B6" w:rsidP="00DD2FE6">
      <w:pPr>
        <w:pStyle w:val="Kolorowecieniowanieakcent31"/>
        <w:keepNext/>
        <w:spacing w:line="276" w:lineRule="auto"/>
        <w:rPr>
          <w:rFonts w:ascii="Tahoma" w:hAnsi="Tahoma" w:cs="Tahoma"/>
          <w:color w:val="000000"/>
          <w:sz w:val="20"/>
          <w:szCs w:val="20"/>
        </w:rPr>
      </w:pPr>
      <w:r w:rsidRPr="00DD2FE6">
        <w:rPr>
          <w:rFonts w:ascii="Tahoma" w:hAnsi="Tahoma" w:cs="Tahoma"/>
          <w:b/>
          <w:color w:val="000000"/>
          <w:sz w:val="20"/>
          <w:szCs w:val="20"/>
        </w:rPr>
        <w:t>Ad. A Kryterium Cena</w:t>
      </w:r>
      <w:r w:rsidRPr="00DD2FE6">
        <w:rPr>
          <w:rFonts w:ascii="Tahoma" w:hAnsi="Tahoma" w:cs="Tahoma"/>
          <w:color w:val="000000"/>
          <w:sz w:val="20"/>
          <w:szCs w:val="20"/>
        </w:rPr>
        <w:t xml:space="preserve"> zostanie obliczone wg następującego wzoru:</w:t>
      </w:r>
    </w:p>
    <w:p w14:paraId="0271317B" w14:textId="77777777" w:rsidR="000D67B6" w:rsidRPr="00DD2FE6" w:rsidRDefault="000D67B6"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najniższa zaproponowana cena netto za realizację przedmiotu zamówienia / cena badanej oferty netto za realizację przedmiotu zamówienia x 100 punktów</w:t>
      </w:r>
    </w:p>
    <w:p w14:paraId="4B83FA2C" w14:textId="77777777" w:rsidR="000D67B6" w:rsidRPr="00DD2FE6" w:rsidRDefault="000D67B6" w:rsidP="00DD2FE6">
      <w:pPr>
        <w:pStyle w:val="Kolorowecieniowanieakcent31"/>
        <w:spacing w:line="276" w:lineRule="auto"/>
        <w:rPr>
          <w:rFonts w:ascii="Tahoma" w:hAnsi="Tahoma" w:cs="Tahoma"/>
          <w:color w:val="000000"/>
          <w:sz w:val="20"/>
          <w:szCs w:val="20"/>
        </w:rPr>
      </w:pPr>
    </w:p>
    <w:p w14:paraId="2121568F" w14:textId="77777777" w:rsidR="000D67B6" w:rsidRPr="00DD2FE6" w:rsidRDefault="000D67B6"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 xml:space="preserve">Maksymalna liczba punktów jakie może otrzymać oferta w tym kryterium wynosi: 100 punktów.  </w:t>
      </w:r>
    </w:p>
    <w:p w14:paraId="17027E00" w14:textId="77777777" w:rsidR="000D67B6" w:rsidRPr="00DD2FE6" w:rsidRDefault="000D67B6" w:rsidP="00DD2FE6">
      <w:pPr>
        <w:pStyle w:val="Kolorowecieniowanieakcent31"/>
        <w:spacing w:line="276" w:lineRule="auto"/>
        <w:rPr>
          <w:rFonts w:ascii="Tahoma" w:hAnsi="Tahoma" w:cs="Tahoma"/>
          <w:color w:val="000000"/>
          <w:sz w:val="20"/>
          <w:szCs w:val="20"/>
        </w:rPr>
      </w:pPr>
    </w:p>
    <w:p w14:paraId="55A87581" w14:textId="77777777" w:rsidR="000D67B6" w:rsidRPr="00DD2FE6" w:rsidRDefault="000D67B6" w:rsidP="00DD2FE6">
      <w:pPr>
        <w:pStyle w:val="Kolorowecieniowanieakcent31"/>
        <w:spacing w:line="276" w:lineRule="auto"/>
        <w:outlineLvl w:val="0"/>
        <w:rPr>
          <w:rFonts w:ascii="Tahoma" w:hAnsi="Tahoma" w:cs="Tahoma"/>
          <w:color w:val="000000"/>
          <w:sz w:val="20"/>
          <w:szCs w:val="20"/>
        </w:rPr>
      </w:pPr>
      <w:r w:rsidRPr="00DD2FE6">
        <w:rPr>
          <w:rFonts w:ascii="Tahoma" w:hAnsi="Tahoma" w:cs="Tahoma"/>
          <w:color w:val="000000"/>
          <w:sz w:val="20"/>
          <w:szCs w:val="20"/>
        </w:rPr>
        <w:t xml:space="preserve">Cenę ofertową należy podać w walucie PLN. </w:t>
      </w:r>
    </w:p>
    <w:p w14:paraId="3AB0B5D9" w14:textId="77777777" w:rsidR="000D67B6" w:rsidRPr="00DD2FE6" w:rsidRDefault="000D67B6" w:rsidP="00DD2FE6">
      <w:pPr>
        <w:pStyle w:val="Kolorowecieniowanieakcent31"/>
        <w:spacing w:line="276" w:lineRule="auto"/>
        <w:rPr>
          <w:rFonts w:ascii="Tahoma" w:hAnsi="Tahoma" w:cs="Tahoma"/>
          <w:color w:val="000000"/>
          <w:sz w:val="20"/>
          <w:szCs w:val="20"/>
        </w:rPr>
      </w:pPr>
    </w:p>
    <w:p w14:paraId="283D1376" w14:textId="77777777" w:rsidR="000D67B6" w:rsidRPr="00DD2FE6" w:rsidRDefault="000D67B6" w:rsidP="00DD2FE6">
      <w:pPr>
        <w:pStyle w:val="redniecieniowanie1akcent21"/>
        <w:spacing w:line="276" w:lineRule="auto"/>
        <w:ind w:left="709"/>
        <w:jc w:val="both"/>
        <w:rPr>
          <w:rFonts w:ascii="Tahoma" w:hAnsi="Tahoma" w:cs="Tahoma"/>
          <w:color w:val="000000"/>
          <w:sz w:val="20"/>
          <w:szCs w:val="20"/>
        </w:rPr>
      </w:pPr>
      <w:r w:rsidRPr="00DD2FE6">
        <w:rPr>
          <w:rFonts w:ascii="Tahoma" w:hAnsi="Tahoma" w:cs="Tahoma"/>
          <w:color w:val="000000"/>
          <w:sz w:val="20"/>
          <w:szCs w:val="20"/>
        </w:rPr>
        <w:t>Ocenie będą podlegały wyłącznie oferty spełniające wszystkie postawione niniejszym Zapytaniem ofertowym wymagania. Oferta, która nie będzie spełniała chociażby jednego z postawionych wymogów zostanie przez Zamawiającego odrzucona i nie będzie brana pod uwagę przy ocenie. W szczególności oferta Wykonawcy, który w którymkolwiek z oświadczeń wskaże, iż nie spełnia postawionego wymagania, z zastrzeżeniem postanowień pkt V</w:t>
      </w:r>
      <w:r w:rsidR="00642FAE" w:rsidRPr="00DD2FE6">
        <w:rPr>
          <w:rFonts w:ascii="Tahoma" w:hAnsi="Tahoma" w:cs="Tahoma"/>
          <w:color w:val="000000"/>
          <w:sz w:val="20"/>
          <w:szCs w:val="20"/>
        </w:rPr>
        <w:t>I</w:t>
      </w:r>
      <w:r w:rsidR="00450BD8" w:rsidRPr="00DD2FE6">
        <w:rPr>
          <w:rFonts w:ascii="Tahoma" w:hAnsi="Tahoma" w:cs="Tahoma"/>
          <w:color w:val="000000"/>
          <w:sz w:val="20"/>
          <w:szCs w:val="20"/>
        </w:rPr>
        <w:t>I</w:t>
      </w:r>
      <w:r w:rsidRPr="00DD2FE6">
        <w:rPr>
          <w:rFonts w:ascii="Tahoma" w:hAnsi="Tahoma" w:cs="Tahoma"/>
          <w:color w:val="000000"/>
          <w:sz w:val="20"/>
          <w:szCs w:val="20"/>
        </w:rPr>
        <w:t>I. zapytania ofertowego, taka oferta będzie podlegała odrzuceniu. Ocenie nie będzie podlegała również oferta złożona przez podmiot powiązany kapitałowo lub osobowo z Zamawiającym, który zostanie wykluczony z niniejszego postępowania.</w:t>
      </w:r>
    </w:p>
    <w:p w14:paraId="4A20503C" w14:textId="77777777" w:rsidR="000D67B6" w:rsidRPr="008A6FF9" w:rsidRDefault="00072434" w:rsidP="008A6FF9">
      <w:pPr>
        <w:spacing w:line="276" w:lineRule="auto"/>
        <w:ind w:left="709"/>
        <w:rPr>
          <w:rFonts w:ascii="Tahoma" w:hAnsi="Tahoma" w:cs="Tahoma"/>
          <w:color w:val="000000"/>
          <w:sz w:val="20"/>
          <w:szCs w:val="20"/>
        </w:rPr>
      </w:pPr>
      <w:r w:rsidRPr="00DD2FE6">
        <w:rPr>
          <w:rFonts w:ascii="Tahoma" w:hAnsi="Tahoma" w:cs="Tahoma"/>
          <w:color w:val="000000"/>
          <w:sz w:val="20"/>
          <w:szCs w:val="20"/>
        </w:rPr>
        <w:t xml:space="preserve">W przypadku gdy oferty, które uzyskały identyczny najkorzystniejszy bilans punktacji według ustanowionych kryteriów oceny ofert, będą oferowały wykonanie przedmiotu zamówienia za </w:t>
      </w:r>
      <w:r w:rsidRPr="00DD2FE6">
        <w:rPr>
          <w:rFonts w:ascii="Tahoma" w:hAnsi="Tahoma" w:cs="Tahoma"/>
          <w:color w:val="000000"/>
          <w:sz w:val="20"/>
          <w:szCs w:val="20"/>
        </w:rPr>
        <w:lastRenderedPageBreak/>
        <w:t xml:space="preserve">identyczną cenę, zamawiający zastrzega sobie prawo do wyboru jednej z takich ofert, stosując kryterium oddziaływania na środowisko i klimat – segregowanie odpadów w trakcie realizacji zlecenia – zgodnie z danymi wskazanymi przez Wykonawcę w treści oferty. </w:t>
      </w:r>
    </w:p>
    <w:p w14:paraId="54B2FABE" w14:textId="77777777" w:rsidR="000D67B6" w:rsidRPr="00DD2FE6" w:rsidRDefault="000D67B6"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 xml:space="preserve">Zamawiający udzieli zamówienia Wykonawcy, którego oferta uzyska największą liczbę punktów w ocenie ofert. Punkty będą liczone z dokładnością do dwóch miejsc po przecinku. </w:t>
      </w:r>
    </w:p>
    <w:p w14:paraId="714A28E8" w14:textId="77777777" w:rsidR="000D67B6" w:rsidRPr="00DD2FE6" w:rsidRDefault="000D67B6"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W przypadku odmowy podpisania umowy przez wybranego Wykonawcę, Zamawiający może zawrzeć umowę z Wykonawcą, który spełnia wymagania zapytania ofertowego i którego oferta uzyskała kolejno najwyższą liczbę punktów.</w:t>
      </w:r>
    </w:p>
    <w:p w14:paraId="45103CF9" w14:textId="77777777" w:rsidR="000D67B6" w:rsidRPr="00DD2FE6" w:rsidRDefault="000D67B6" w:rsidP="00DD2FE6">
      <w:pPr>
        <w:pStyle w:val="Kolorowecieniowanieakcent31"/>
        <w:spacing w:line="276" w:lineRule="auto"/>
        <w:rPr>
          <w:rFonts w:ascii="Tahoma" w:hAnsi="Tahoma" w:cs="Tahoma"/>
          <w:color w:val="000000"/>
          <w:sz w:val="20"/>
          <w:szCs w:val="20"/>
        </w:rPr>
      </w:pPr>
    </w:p>
    <w:p w14:paraId="1AFFFD7E" w14:textId="77777777" w:rsidR="000D67B6" w:rsidRPr="00DD2FE6" w:rsidRDefault="000D67B6" w:rsidP="00DD2FE6">
      <w:pPr>
        <w:pStyle w:val="Kolorowecieniowanieakcent31"/>
        <w:numPr>
          <w:ilvl w:val="0"/>
          <w:numId w:val="3"/>
        </w:numPr>
        <w:spacing w:line="276" w:lineRule="auto"/>
        <w:rPr>
          <w:rFonts w:ascii="Tahoma" w:hAnsi="Tahoma" w:cs="Tahoma"/>
          <w:color w:val="000000"/>
          <w:sz w:val="20"/>
          <w:szCs w:val="20"/>
        </w:rPr>
      </w:pPr>
      <w:r w:rsidRPr="00DD2FE6">
        <w:rPr>
          <w:rFonts w:ascii="Tahoma" w:hAnsi="Tahoma" w:cs="Tahoma"/>
          <w:b/>
          <w:color w:val="000000"/>
          <w:sz w:val="20"/>
          <w:szCs w:val="20"/>
        </w:rPr>
        <w:t>Miejsce i termin składania oraz otwarcia ofert</w:t>
      </w:r>
    </w:p>
    <w:p w14:paraId="69AC86DD" w14:textId="463C1C5E" w:rsidR="000D67B6" w:rsidRPr="00DD2FE6" w:rsidRDefault="000D67B6" w:rsidP="00DD2FE6">
      <w:pPr>
        <w:pStyle w:val="Kolorowecieniowanieakcent31"/>
        <w:numPr>
          <w:ilvl w:val="1"/>
          <w:numId w:val="3"/>
        </w:numPr>
        <w:tabs>
          <w:tab w:val="num" w:pos="851"/>
        </w:tabs>
        <w:spacing w:line="276" w:lineRule="auto"/>
        <w:ind w:left="1080"/>
        <w:rPr>
          <w:rFonts w:ascii="Tahoma" w:hAnsi="Tahoma" w:cs="Tahoma"/>
          <w:b/>
          <w:bCs/>
          <w:color w:val="000000"/>
          <w:sz w:val="20"/>
          <w:szCs w:val="20"/>
        </w:rPr>
      </w:pPr>
      <w:r w:rsidRPr="00DD2FE6">
        <w:rPr>
          <w:rFonts w:ascii="Tahoma" w:hAnsi="Tahoma" w:cs="Tahoma"/>
          <w:color w:val="000000"/>
          <w:sz w:val="20"/>
          <w:szCs w:val="20"/>
        </w:rPr>
        <w:t xml:space="preserve">Oferta musi zostać złożona w nieprzekraczalnym terminie do dnia </w:t>
      </w:r>
      <w:r w:rsidR="00742482">
        <w:rPr>
          <w:rFonts w:ascii="Tahoma" w:hAnsi="Tahoma" w:cs="Tahoma"/>
          <w:b/>
          <w:bCs/>
          <w:color w:val="000000"/>
          <w:sz w:val="20"/>
          <w:szCs w:val="20"/>
        </w:rPr>
        <w:t xml:space="preserve">18 </w:t>
      </w:r>
      <w:r w:rsidR="007D0A75">
        <w:rPr>
          <w:rFonts w:ascii="Tahoma" w:hAnsi="Tahoma" w:cs="Tahoma"/>
          <w:b/>
          <w:bCs/>
          <w:color w:val="000000"/>
          <w:sz w:val="20"/>
          <w:szCs w:val="20"/>
        </w:rPr>
        <w:t>grudnia</w:t>
      </w:r>
      <w:r w:rsidR="009B5718" w:rsidRPr="00DD2FE6">
        <w:rPr>
          <w:rFonts w:ascii="Tahoma" w:hAnsi="Tahoma" w:cs="Tahoma"/>
          <w:b/>
          <w:bCs/>
          <w:color w:val="000000"/>
          <w:sz w:val="20"/>
          <w:szCs w:val="20"/>
        </w:rPr>
        <w:t xml:space="preserve"> 202</w:t>
      </w:r>
      <w:r w:rsidR="00DD21F3">
        <w:rPr>
          <w:rFonts w:ascii="Tahoma" w:hAnsi="Tahoma" w:cs="Tahoma"/>
          <w:b/>
          <w:bCs/>
          <w:color w:val="000000"/>
          <w:sz w:val="20"/>
          <w:szCs w:val="20"/>
        </w:rPr>
        <w:t>3</w:t>
      </w:r>
      <w:r w:rsidR="00461CEC" w:rsidRPr="00DD2FE6">
        <w:rPr>
          <w:rFonts w:ascii="Tahoma" w:hAnsi="Tahoma" w:cs="Tahoma"/>
          <w:b/>
          <w:bCs/>
          <w:color w:val="000000"/>
          <w:sz w:val="20"/>
          <w:szCs w:val="20"/>
        </w:rPr>
        <w:t>.</w:t>
      </w:r>
      <w:r w:rsidRPr="00DD2FE6">
        <w:rPr>
          <w:rFonts w:ascii="Tahoma" w:hAnsi="Tahoma" w:cs="Tahoma"/>
          <w:color w:val="000000"/>
          <w:sz w:val="20"/>
          <w:szCs w:val="20"/>
        </w:rPr>
        <w:t xml:space="preserve"> </w:t>
      </w:r>
    </w:p>
    <w:p w14:paraId="1ABEC00D" w14:textId="77777777" w:rsidR="008A6FF9" w:rsidRDefault="000D67B6" w:rsidP="00DD2FE6">
      <w:pPr>
        <w:pStyle w:val="Lista"/>
        <w:spacing w:after="0" w:line="276" w:lineRule="auto"/>
        <w:ind w:firstLine="708"/>
        <w:rPr>
          <w:rFonts w:ascii="Tahoma" w:hAnsi="Tahoma" w:cs="Tahoma"/>
          <w:color w:val="000000"/>
          <w:sz w:val="20"/>
          <w:szCs w:val="20"/>
        </w:rPr>
      </w:pPr>
      <w:r w:rsidRPr="00DD2FE6">
        <w:rPr>
          <w:rFonts w:ascii="Tahoma" w:hAnsi="Tahoma" w:cs="Tahoma"/>
          <w:color w:val="000000"/>
          <w:sz w:val="20"/>
          <w:szCs w:val="20"/>
        </w:rPr>
        <w:t xml:space="preserve">w zakładzie Zamawiającego pod adresem </w:t>
      </w:r>
      <w:r w:rsidR="00497159" w:rsidRPr="00DD2FE6">
        <w:rPr>
          <w:rFonts w:ascii="Tahoma" w:hAnsi="Tahoma" w:cs="Tahoma"/>
          <w:bCs/>
          <w:color w:val="000000"/>
          <w:sz w:val="20"/>
          <w:szCs w:val="20"/>
        </w:rPr>
        <w:t>ul. Warszawska 164, 05-082 La</w:t>
      </w:r>
      <w:r w:rsidR="008A6FF9">
        <w:rPr>
          <w:rFonts w:ascii="Tahoma" w:hAnsi="Tahoma" w:cs="Tahoma"/>
          <w:bCs/>
          <w:color w:val="000000"/>
          <w:sz w:val="20"/>
          <w:szCs w:val="20"/>
        </w:rPr>
        <w:t>tch</w:t>
      </w:r>
      <w:r w:rsidR="00497159" w:rsidRPr="00DD2FE6">
        <w:rPr>
          <w:rFonts w:ascii="Tahoma" w:hAnsi="Tahoma" w:cs="Tahoma"/>
          <w:bCs/>
          <w:color w:val="000000"/>
          <w:sz w:val="20"/>
          <w:szCs w:val="20"/>
        </w:rPr>
        <w:t>orzew/Warszawa</w:t>
      </w:r>
      <w:r w:rsidR="008E7948" w:rsidRPr="00DD2FE6">
        <w:rPr>
          <w:rFonts w:ascii="Tahoma" w:hAnsi="Tahoma" w:cs="Tahoma"/>
          <w:color w:val="000000"/>
          <w:sz w:val="20"/>
          <w:szCs w:val="20"/>
        </w:rPr>
        <w:t xml:space="preserve"> </w:t>
      </w:r>
    </w:p>
    <w:p w14:paraId="22DA7E8D" w14:textId="77777777" w:rsidR="000D67B6" w:rsidRPr="00DD2FE6" w:rsidRDefault="008E7948" w:rsidP="00DD2FE6">
      <w:pPr>
        <w:pStyle w:val="Lista"/>
        <w:spacing w:after="0" w:line="276" w:lineRule="auto"/>
        <w:ind w:firstLine="708"/>
        <w:rPr>
          <w:rFonts w:ascii="Tahoma" w:hAnsi="Tahoma" w:cs="Tahoma"/>
          <w:bCs/>
          <w:color w:val="000000"/>
          <w:sz w:val="20"/>
          <w:szCs w:val="20"/>
        </w:rPr>
      </w:pPr>
      <w:r w:rsidRPr="00DD2FE6">
        <w:rPr>
          <w:rFonts w:ascii="Tahoma" w:hAnsi="Tahoma" w:cs="Tahoma"/>
          <w:color w:val="000000"/>
          <w:sz w:val="20"/>
          <w:szCs w:val="20"/>
        </w:rPr>
        <w:t>lub Wyzwolenia 10, 96-200 Rawa Mazowiecka</w:t>
      </w:r>
    </w:p>
    <w:p w14:paraId="3335BA2B" w14:textId="77777777" w:rsidR="000D67B6" w:rsidRPr="00DD2FE6" w:rsidRDefault="000D67B6"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 xml:space="preserve">O terminie złożenia oferty decyduje data i godzina wpływu oferty do zakładu Zamawiającego (o złożeniu oferty nie decyduje data stempla pocztowego). </w:t>
      </w:r>
    </w:p>
    <w:p w14:paraId="2F33E062" w14:textId="77777777" w:rsidR="000D67B6" w:rsidRPr="00DD2FE6" w:rsidRDefault="000D67B6" w:rsidP="00DD2FE6">
      <w:pPr>
        <w:pStyle w:val="Kolorowecieniowanieakcent31"/>
        <w:keepNext/>
        <w:spacing w:line="276" w:lineRule="auto"/>
        <w:rPr>
          <w:rFonts w:ascii="Tahoma" w:hAnsi="Tahoma" w:cs="Tahoma"/>
          <w:color w:val="000000"/>
          <w:sz w:val="20"/>
          <w:szCs w:val="20"/>
        </w:rPr>
      </w:pPr>
      <w:r w:rsidRPr="00DD2FE6">
        <w:rPr>
          <w:rFonts w:ascii="Tahoma" w:hAnsi="Tahoma" w:cs="Tahoma"/>
          <w:color w:val="000000"/>
          <w:sz w:val="20"/>
          <w:szCs w:val="20"/>
        </w:rPr>
        <w:t xml:space="preserve">Ofertę należy złożyć w jeden z niżej wymienionych sposobów: </w:t>
      </w:r>
    </w:p>
    <w:p w14:paraId="7433E47E" w14:textId="77777777" w:rsidR="000D67B6" w:rsidRPr="00DD2FE6" w:rsidRDefault="008A6FF9" w:rsidP="00DD2FE6">
      <w:pPr>
        <w:pStyle w:val="Kolorowecieniowanieakcent31"/>
        <w:spacing w:line="276" w:lineRule="auto"/>
        <w:rPr>
          <w:rFonts w:ascii="Tahoma" w:hAnsi="Tahoma" w:cs="Tahoma"/>
          <w:color w:val="000000"/>
          <w:sz w:val="20"/>
          <w:szCs w:val="20"/>
        </w:rPr>
      </w:pPr>
      <w:r>
        <w:rPr>
          <w:rFonts w:ascii="Tahoma" w:hAnsi="Tahoma" w:cs="Tahoma"/>
          <w:color w:val="000000"/>
          <w:sz w:val="20"/>
          <w:szCs w:val="20"/>
        </w:rPr>
        <w:t xml:space="preserve">- </w:t>
      </w:r>
      <w:r w:rsidR="000D67B6" w:rsidRPr="00DD2FE6">
        <w:rPr>
          <w:rFonts w:ascii="Tahoma" w:hAnsi="Tahoma" w:cs="Tahoma"/>
          <w:color w:val="000000"/>
          <w:sz w:val="20"/>
          <w:szCs w:val="20"/>
        </w:rPr>
        <w:t xml:space="preserve">osobiście w zakładzie Zamawiającego lub </w:t>
      </w:r>
    </w:p>
    <w:p w14:paraId="05D1AE43" w14:textId="77777777" w:rsidR="00497159" w:rsidRPr="00DD2FE6" w:rsidRDefault="008A6FF9" w:rsidP="008A6FF9">
      <w:pPr>
        <w:pStyle w:val="Kolorowecieniowanieakcent31"/>
        <w:spacing w:line="276" w:lineRule="auto"/>
        <w:rPr>
          <w:rFonts w:ascii="Tahoma" w:hAnsi="Tahoma" w:cs="Tahoma"/>
          <w:color w:val="000000"/>
          <w:sz w:val="20"/>
          <w:szCs w:val="20"/>
        </w:rPr>
      </w:pPr>
      <w:r>
        <w:rPr>
          <w:rFonts w:ascii="Tahoma" w:hAnsi="Tahoma" w:cs="Tahoma"/>
          <w:color w:val="000000"/>
          <w:sz w:val="20"/>
          <w:szCs w:val="20"/>
        </w:rPr>
        <w:t xml:space="preserve">- </w:t>
      </w:r>
      <w:r w:rsidR="000D67B6" w:rsidRPr="00DD2FE6">
        <w:rPr>
          <w:rFonts w:ascii="Tahoma" w:hAnsi="Tahoma" w:cs="Tahoma"/>
          <w:color w:val="000000"/>
          <w:sz w:val="20"/>
          <w:szCs w:val="20"/>
        </w:rPr>
        <w:t>przesłać pocztą tradycyjną lub kurierem na adres zakładu Zamawiającego</w:t>
      </w:r>
      <w:r w:rsidR="00497159" w:rsidRPr="00DD2FE6">
        <w:rPr>
          <w:rFonts w:ascii="Tahoma" w:hAnsi="Tahoma" w:cs="Tahoma"/>
          <w:color w:val="000000"/>
          <w:sz w:val="20"/>
          <w:szCs w:val="20"/>
        </w:rPr>
        <w:t>,</w:t>
      </w:r>
    </w:p>
    <w:p w14:paraId="5816F6D0" w14:textId="77777777" w:rsidR="00FA3D3C" w:rsidRPr="00DD2FE6" w:rsidRDefault="008A6FF9" w:rsidP="008A6FF9">
      <w:pPr>
        <w:spacing w:line="276" w:lineRule="auto"/>
        <w:rPr>
          <w:rFonts w:ascii="Tahoma" w:hAnsi="Tahoma" w:cs="Tahoma"/>
          <w:color w:val="000000"/>
          <w:sz w:val="20"/>
          <w:szCs w:val="20"/>
        </w:rPr>
      </w:pPr>
      <w:r>
        <w:rPr>
          <w:rFonts w:ascii="Tahoma" w:hAnsi="Tahoma" w:cs="Tahoma"/>
          <w:color w:val="000000"/>
          <w:sz w:val="20"/>
          <w:szCs w:val="20"/>
        </w:rPr>
        <w:t xml:space="preserve">            - </w:t>
      </w:r>
      <w:r w:rsidR="00FA3D3C" w:rsidRPr="00DD2FE6">
        <w:rPr>
          <w:rFonts w:ascii="Tahoma" w:hAnsi="Tahoma" w:cs="Tahoma"/>
          <w:color w:val="000000"/>
          <w:sz w:val="20"/>
          <w:szCs w:val="20"/>
        </w:rPr>
        <w:t xml:space="preserve">drogą elektroniczną na adres e-mail: </w:t>
      </w:r>
      <w:hyperlink r:id="rId8" w:history="1">
        <w:r w:rsidR="00497159" w:rsidRPr="00DD2FE6">
          <w:rPr>
            <w:rStyle w:val="Hipercze"/>
            <w:rFonts w:ascii="Tahoma" w:hAnsi="Tahoma" w:cs="Tahoma"/>
            <w:color w:val="000000"/>
            <w:sz w:val="20"/>
            <w:szCs w:val="20"/>
          </w:rPr>
          <w:t>office@loximide.pl</w:t>
        </w:r>
      </w:hyperlink>
      <w:r w:rsidR="001104EA" w:rsidRPr="00DD2FE6">
        <w:rPr>
          <w:rFonts w:ascii="Tahoma" w:hAnsi="Tahoma" w:cs="Tahoma"/>
          <w:color w:val="000000"/>
          <w:sz w:val="20"/>
          <w:szCs w:val="20"/>
        </w:rPr>
        <w:t>,</w:t>
      </w:r>
    </w:p>
    <w:p w14:paraId="0407656E" w14:textId="77777777" w:rsidR="00497159" w:rsidRPr="00DD2FE6" w:rsidRDefault="008A6FF9" w:rsidP="008A6FF9">
      <w:pPr>
        <w:spacing w:line="276" w:lineRule="auto"/>
        <w:rPr>
          <w:rFonts w:ascii="Tahoma" w:hAnsi="Tahoma" w:cs="Tahoma"/>
          <w:color w:val="000000"/>
          <w:sz w:val="20"/>
          <w:szCs w:val="20"/>
        </w:rPr>
      </w:pPr>
      <w:r>
        <w:rPr>
          <w:rFonts w:ascii="Tahoma" w:hAnsi="Tahoma" w:cs="Tahoma"/>
          <w:color w:val="000000"/>
          <w:sz w:val="20"/>
          <w:szCs w:val="20"/>
        </w:rPr>
        <w:t xml:space="preserve">            - </w:t>
      </w:r>
      <w:r w:rsidR="00497159" w:rsidRPr="00DD2FE6">
        <w:rPr>
          <w:rFonts w:ascii="Tahoma" w:hAnsi="Tahoma" w:cs="Tahoma"/>
          <w:color w:val="000000"/>
          <w:sz w:val="20"/>
          <w:szCs w:val="20"/>
        </w:rPr>
        <w:t>lub poprzez Bazę konkurencyjności.</w:t>
      </w:r>
    </w:p>
    <w:p w14:paraId="2ACAD49A" w14:textId="5E228145" w:rsidR="00072434" w:rsidRPr="00DD2FE6" w:rsidRDefault="000D67B6" w:rsidP="00DD2FE6">
      <w:pPr>
        <w:pStyle w:val="Kolorowecieniowanieakcent31"/>
        <w:numPr>
          <w:ilvl w:val="1"/>
          <w:numId w:val="3"/>
        </w:numPr>
        <w:tabs>
          <w:tab w:val="num" w:pos="851"/>
        </w:tabs>
        <w:spacing w:line="276" w:lineRule="auto"/>
        <w:ind w:left="1080"/>
        <w:rPr>
          <w:rFonts w:ascii="Tahoma" w:hAnsi="Tahoma" w:cs="Tahoma"/>
          <w:color w:val="000000"/>
          <w:sz w:val="20"/>
          <w:szCs w:val="20"/>
        </w:rPr>
      </w:pPr>
      <w:r w:rsidRPr="00DD2FE6">
        <w:rPr>
          <w:rFonts w:ascii="Tahoma" w:hAnsi="Tahoma" w:cs="Tahoma"/>
          <w:color w:val="000000"/>
          <w:sz w:val="20"/>
          <w:szCs w:val="20"/>
        </w:rPr>
        <w:t xml:space="preserve">Otwarcie ofert nastąpi w dniu </w:t>
      </w:r>
      <w:r w:rsidR="007D0A75" w:rsidRPr="007D0A75">
        <w:rPr>
          <w:rFonts w:ascii="Tahoma" w:hAnsi="Tahoma" w:cs="Tahoma"/>
          <w:b/>
          <w:color w:val="000000"/>
          <w:sz w:val="20"/>
          <w:szCs w:val="20"/>
          <w:u w:val="single"/>
        </w:rPr>
        <w:t>1</w:t>
      </w:r>
      <w:r w:rsidR="00742482">
        <w:rPr>
          <w:rFonts w:ascii="Tahoma" w:hAnsi="Tahoma" w:cs="Tahoma"/>
          <w:b/>
          <w:color w:val="000000"/>
          <w:sz w:val="20"/>
          <w:szCs w:val="20"/>
          <w:u w:val="single"/>
        </w:rPr>
        <w:t>9</w:t>
      </w:r>
      <w:r w:rsidR="008E7948" w:rsidRPr="007D0A75">
        <w:rPr>
          <w:rFonts w:ascii="Tahoma" w:hAnsi="Tahoma" w:cs="Tahoma"/>
          <w:b/>
          <w:color w:val="000000"/>
          <w:sz w:val="20"/>
          <w:szCs w:val="20"/>
          <w:u w:val="single"/>
        </w:rPr>
        <w:t xml:space="preserve"> </w:t>
      </w:r>
      <w:r w:rsidR="007D0A75" w:rsidRPr="007D0A75">
        <w:rPr>
          <w:rFonts w:ascii="Tahoma" w:hAnsi="Tahoma" w:cs="Tahoma"/>
          <w:b/>
          <w:color w:val="000000"/>
          <w:sz w:val="20"/>
          <w:szCs w:val="20"/>
          <w:u w:val="single"/>
        </w:rPr>
        <w:t>grudnia</w:t>
      </w:r>
      <w:r w:rsidR="008E7948" w:rsidRPr="007D0A75">
        <w:rPr>
          <w:rFonts w:ascii="Tahoma" w:hAnsi="Tahoma" w:cs="Tahoma"/>
          <w:b/>
          <w:color w:val="000000"/>
          <w:sz w:val="20"/>
          <w:szCs w:val="20"/>
          <w:u w:val="single"/>
        </w:rPr>
        <w:t xml:space="preserve"> 202</w:t>
      </w:r>
      <w:r w:rsidR="00A818F7" w:rsidRPr="007D0A75">
        <w:rPr>
          <w:rFonts w:ascii="Tahoma" w:hAnsi="Tahoma" w:cs="Tahoma"/>
          <w:b/>
          <w:color w:val="000000"/>
          <w:sz w:val="20"/>
          <w:szCs w:val="20"/>
          <w:u w:val="single"/>
        </w:rPr>
        <w:t>3</w:t>
      </w:r>
      <w:r w:rsidRPr="007D0A75">
        <w:rPr>
          <w:rFonts w:ascii="Tahoma" w:hAnsi="Tahoma" w:cs="Tahoma"/>
          <w:b/>
          <w:color w:val="000000"/>
          <w:sz w:val="20"/>
          <w:szCs w:val="20"/>
          <w:u w:val="single"/>
        </w:rPr>
        <w:t xml:space="preserve"> r.</w:t>
      </w:r>
      <w:r w:rsidRPr="00DD2FE6">
        <w:rPr>
          <w:rFonts w:ascii="Tahoma" w:hAnsi="Tahoma" w:cs="Tahoma"/>
          <w:color w:val="000000"/>
          <w:sz w:val="20"/>
          <w:szCs w:val="20"/>
        </w:rPr>
        <w:t xml:space="preserve"> w zakładzie Zamawiającego pod adresem </w:t>
      </w:r>
      <w:r w:rsidR="00497159" w:rsidRPr="00DD2FE6">
        <w:rPr>
          <w:rFonts w:ascii="Tahoma" w:hAnsi="Tahoma" w:cs="Tahoma"/>
          <w:bCs/>
          <w:color w:val="000000"/>
          <w:sz w:val="20"/>
          <w:szCs w:val="20"/>
        </w:rPr>
        <w:t>ul. Warszawska 164, 05-082 Lachtorzew/Warszawa</w:t>
      </w:r>
      <w:r w:rsidR="00306A6C">
        <w:rPr>
          <w:rFonts w:ascii="Tahoma" w:hAnsi="Tahoma" w:cs="Tahoma"/>
          <w:color w:val="000000"/>
          <w:sz w:val="20"/>
          <w:szCs w:val="20"/>
        </w:rPr>
        <w:t xml:space="preserve"> </w:t>
      </w:r>
      <w:r w:rsidR="00306A6C" w:rsidRPr="00DD2FE6">
        <w:rPr>
          <w:rFonts w:ascii="Tahoma" w:hAnsi="Tahoma" w:cs="Tahoma"/>
          <w:color w:val="000000"/>
          <w:sz w:val="20"/>
          <w:szCs w:val="20"/>
        </w:rPr>
        <w:t>lub Wyzwolenia 10, 96-200 Rawa Mazowiecka</w:t>
      </w:r>
    </w:p>
    <w:p w14:paraId="424ACECB" w14:textId="77777777" w:rsidR="00072434" w:rsidRPr="00DD2FE6" w:rsidRDefault="00072434" w:rsidP="00DD2FE6">
      <w:pPr>
        <w:pStyle w:val="Kolorowecieniowanieakcent31"/>
        <w:spacing w:line="276" w:lineRule="auto"/>
        <w:rPr>
          <w:rFonts w:ascii="Tahoma" w:hAnsi="Tahoma" w:cs="Tahoma"/>
          <w:color w:val="000000"/>
          <w:sz w:val="20"/>
          <w:szCs w:val="20"/>
        </w:rPr>
      </w:pPr>
    </w:p>
    <w:p w14:paraId="4AEC1A16" w14:textId="77777777" w:rsidR="000D67B6" w:rsidRPr="00DD2FE6" w:rsidRDefault="000D67B6" w:rsidP="00DD2FE6">
      <w:pPr>
        <w:pStyle w:val="Kolorowecieniowanieakcent31"/>
        <w:numPr>
          <w:ilvl w:val="0"/>
          <w:numId w:val="3"/>
        </w:numPr>
        <w:spacing w:line="276" w:lineRule="auto"/>
        <w:rPr>
          <w:rFonts w:ascii="Tahoma" w:hAnsi="Tahoma" w:cs="Tahoma"/>
          <w:color w:val="000000"/>
          <w:sz w:val="20"/>
          <w:szCs w:val="20"/>
        </w:rPr>
      </w:pPr>
      <w:r w:rsidRPr="00DD2FE6">
        <w:rPr>
          <w:rFonts w:ascii="Tahoma" w:hAnsi="Tahoma" w:cs="Tahoma"/>
          <w:b/>
          <w:color w:val="000000"/>
          <w:sz w:val="20"/>
          <w:szCs w:val="20"/>
        </w:rPr>
        <w:t>Sposób przygotowania oferty oraz forma jej składania:</w:t>
      </w:r>
    </w:p>
    <w:p w14:paraId="5EB19DC0"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Ofertę należy przedstawić na załączonym do zapytania ofertowego formularzu. </w:t>
      </w:r>
    </w:p>
    <w:p w14:paraId="5EFDADD5"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Nieodłączny element oferty stanowią załączniki wymagane w pkt. </w:t>
      </w:r>
      <w:r w:rsidR="00072434" w:rsidRPr="00DD2FE6">
        <w:rPr>
          <w:rFonts w:ascii="Tahoma" w:hAnsi="Tahoma" w:cs="Tahoma"/>
          <w:color w:val="000000"/>
          <w:sz w:val="20"/>
          <w:szCs w:val="20"/>
        </w:rPr>
        <w:t>I</w:t>
      </w:r>
      <w:r w:rsidRPr="00DD2FE6">
        <w:rPr>
          <w:rFonts w:ascii="Tahoma" w:hAnsi="Tahoma" w:cs="Tahoma"/>
          <w:color w:val="000000"/>
          <w:sz w:val="20"/>
          <w:szCs w:val="20"/>
        </w:rPr>
        <w:t>II. niniejszego Zapytania ofertowego.</w:t>
      </w:r>
    </w:p>
    <w:p w14:paraId="4502B179"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Oferta powinna być przygotowana w języku polskim</w:t>
      </w:r>
      <w:r w:rsidR="00E6522F" w:rsidRPr="00DD2FE6">
        <w:rPr>
          <w:rFonts w:ascii="Tahoma" w:hAnsi="Tahoma" w:cs="Tahoma"/>
          <w:color w:val="000000"/>
          <w:sz w:val="20"/>
          <w:szCs w:val="20"/>
        </w:rPr>
        <w:t xml:space="preserve"> lub języku angielskim</w:t>
      </w:r>
      <w:r w:rsidRPr="00DD2FE6">
        <w:rPr>
          <w:rFonts w:ascii="Tahoma" w:hAnsi="Tahoma" w:cs="Tahoma"/>
          <w:color w:val="000000"/>
          <w:sz w:val="20"/>
          <w:szCs w:val="20"/>
        </w:rPr>
        <w:t>, w sposób jak najbardziej zrozumiały, czytelny i kompletny oraz jednoznacznie odnosić się do przedmiotu zamówienia.</w:t>
      </w:r>
    </w:p>
    <w:p w14:paraId="135F5AC8"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Oferta powinna być zgodna z powszechnie obowiązującymi przepisami prawa, w szczególności przepisami dotyczącymi ochrony uczciwej konkurencji (ustawa z dnia 16 lutego 2007 roku o ochronie konkurencji i konsumentów - tekst jednolity Dz. U. z 2017 roku poz. 229 ze zm.)</w:t>
      </w:r>
      <w:r w:rsidR="00F930DE" w:rsidRPr="00DD2FE6">
        <w:rPr>
          <w:rFonts w:ascii="Tahoma" w:hAnsi="Tahoma" w:cs="Tahoma"/>
          <w:color w:val="000000"/>
          <w:sz w:val="20"/>
          <w:szCs w:val="20"/>
        </w:rPr>
        <w:t xml:space="preserve"> </w:t>
      </w:r>
      <w:r w:rsidRPr="00DD2FE6">
        <w:rPr>
          <w:rFonts w:ascii="Tahoma" w:hAnsi="Tahoma" w:cs="Tahoma"/>
          <w:color w:val="000000"/>
          <w:sz w:val="20"/>
          <w:szCs w:val="20"/>
        </w:rPr>
        <w:t>oraz przepisami ustawy z dnia 23 kwietnia 1964 r. Kodeksu cywilnego (tekst jednolity Dz. U. z 2017 roku poz. 459 ze zm.)  dotyczącymi oferty oraz spełniać wymogi opisane w niniejszym zapytaniu.</w:t>
      </w:r>
    </w:p>
    <w:p w14:paraId="4C2A6CBE"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Oferta może być wypełniona odręcznie lub komputerowo, jednak w przypadku wypełnienia odręcznego należy tego dokonać w sposób czytelny.</w:t>
      </w:r>
    </w:p>
    <w:p w14:paraId="129A96CF" w14:textId="77777777" w:rsidR="003A0958" w:rsidRPr="00DD2FE6" w:rsidRDefault="003A0958" w:rsidP="00DD2FE6">
      <w:pPr>
        <w:pStyle w:val="Kolorowecieniowanieakcent31"/>
        <w:keepLines/>
        <w:numPr>
          <w:ilvl w:val="1"/>
          <w:numId w:val="3"/>
        </w:numPr>
        <w:tabs>
          <w:tab w:val="num" w:pos="851"/>
        </w:tabs>
        <w:spacing w:line="276" w:lineRule="auto"/>
        <w:ind w:left="851" w:hanging="357"/>
        <w:rPr>
          <w:rFonts w:ascii="Tahoma" w:hAnsi="Tahoma" w:cs="Tahoma"/>
          <w:color w:val="000000"/>
          <w:sz w:val="20"/>
          <w:szCs w:val="20"/>
        </w:rPr>
      </w:pPr>
      <w:r w:rsidRPr="00DD2FE6">
        <w:rPr>
          <w:rFonts w:ascii="Tahoma" w:hAnsi="Tahoma" w:cs="Tahoma"/>
          <w:color w:val="000000"/>
          <w:sz w:val="20"/>
          <w:szCs w:val="20"/>
        </w:rPr>
        <w:t xml:space="preserve">Oferta musi być podpisana przez osobę do tego upoważnioną, która widnieje w Krajowym Rejestrze Sądowym, wypisie z ewidencji działalności gospodarczej lub innym dokumencie zaświadczającym o jej umocowaniu prawnym do reprezentowania podmiotu składającego ofertę lub przedłoży do oferty stosowne pełnomocnictwo. </w:t>
      </w:r>
    </w:p>
    <w:p w14:paraId="4F98383F"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Zamawiający odrzuci i nie będzie brał pod uwagę przy ocenie ofertę niespełniającą warunków określonych niniejszym zapytaniem ofertowym lub złożoną po terminie. Oferentowi z tego tytułu nie przysługują żadne roszczenia.</w:t>
      </w:r>
    </w:p>
    <w:p w14:paraId="1DB2B9CE"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Każdy z Oferentów może złożyć tylko jedną ofertę.</w:t>
      </w:r>
      <w:r w:rsidR="00DB2D45" w:rsidRPr="00DD2FE6">
        <w:rPr>
          <w:rFonts w:ascii="Tahoma" w:hAnsi="Tahoma" w:cs="Tahoma"/>
          <w:color w:val="000000"/>
          <w:sz w:val="20"/>
          <w:szCs w:val="20"/>
        </w:rPr>
        <w:t xml:space="preserve"> W przypadku złożenia kilku ofert ocenie podlegać będzie tylko ostatnia. Wcześniej złożone zostaną odrzucone. </w:t>
      </w:r>
    </w:p>
    <w:p w14:paraId="6C8EE368"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lastRenderedPageBreak/>
        <w:t>Zamawiający nie dopuszcza możliwości składania ofert częściowych.</w:t>
      </w:r>
    </w:p>
    <w:p w14:paraId="40B7093D"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Zamawiający nie dopuszcza możliwości składania ofert wariantowych.</w:t>
      </w:r>
    </w:p>
    <w:p w14:paraId="48EA37C2"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Wszelkie koszty związane z przygotowaniem i dostarczeniem oferty ponosi Oferent.</w:t>
      </w:r>
    </w:p>
    <w:p w14:paraId="5C69FC12"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Wykonawca jest związany ofertą przez okres </w:t>
      </w:r>
      <w:r w:rsidR="00504E00" w:rsidRPr="00DD2FE6">
        <w:rPr>
          <w:rFonts w:ascii="Tahoma" w:hAnsi="Tahoma" w:cs="Tahoma"/>
          <w:color w:val="000000"/>
          <w:sz w:val="20"/>
          <w:szCs w:val="20"/>
        </w:rPr>
        <w:t>3</w:t>
      </w:r>
      <w:r w:rsidRPr="00DD2FE6">
        <w:rPr>
          <w:rFonts w:ascii="Tahoma" w:hAnsi="Tahoma" w:cs="Tahoma"/>
          <w:color w:val="000000"/>
          <w:sz w:val="20"/>
          <w:szCs w:val="20"/>
        </w:rPr>
        <w:t>0 dni kalendarzowych liczonych od dnia upływu terminu na złożenie ofert.</w:t>
      </w:r>
    </w:p>
    <w:p w14:paraId="68F81C46" w14:textId="77777777" w:rsidR="003A0958" w:rsidRPr="00DD2FE6" w:rsidRDefault="003A0958" w:rsidP="00DD2FE6">
      <w:pPr>
        <w:pStyle w:val="Kolorowecieniowanieakcent31"/>
        <w:spacing w:line="276" w:lineRule="auto"/>
        <w:rPr>
          <w:rFonts w:ascii="Tahoma" w:hAnsi="Tahoma" w:cs="Tahoma"/>
          <w:color w:val="000000"/>
          <w:sz w:val="20"/>
          <w:szCs w:val="20"/>
        </w:rPr>
      </w:pPr>
    </w:p>
    <w:p w14:paraId="11618C30" w14:textId="77777777" w:rsidR="003A0958" w:rsidRPr="00DD2FE6" w:rsidRDefault="003A0958" w:rsidP="00DD2FE6">
      <w:pPr>
        <w:pStyle w:val="Kolorowecieniowanieakcent31"/>
        <w:numPr>
          <w:ilvl w:val="0"/>
          <w:numId w:val="3"/>
        </w:numPr>
        <w:spacing w:line="276" w:lineRule="auto"/>
        <w:rPr>
          <w:rFonts w:ascii="Tahoma" w:hAnsi="Tahoma" w:cs="Tahoma"/>
          <w:b/>
          <w:color w:val="000000"/>
          <w:sz w:val="20"/>
          <w:szCs w:val="20"/>
        </w:rPr>
      </w:pPr>
      <w:r w:rsidRPr="00DD2FE6">
        <w:rPr>
          <w:rFonts w:ascii="Tahoma" w:hAnsi="Tahoma" w:cs="Tahoma"/>
          <w:b/>
          <w:color w:val="000000"/>
          <w:sz w:val="20"/>
          <w:szCs w:val="20"/>
        </w:rPr>
        <w:t>Sposób i termin wyboru oferty. Powiadomienie oferentów.</w:t>
      </w:r>
    </w:p>
    <w:p w14:paraId="664BD059"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Wyboru najkorzystniejszej oferty dokonuje Komisja Konkursowa, w skład której wchodzi Zarząd Spółki.</w:t>
      </w:r>
    </w:p>
    <w:p w14:paraId="0584C80B"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Komisja Konkursowa dokona oceny ofert pod względem formalnym oraz zgodnie z treścią niniejszego zapytania ofertowego.</w:t>
      </w:r>
    </w:p>
    <w:p w14:paraId="51FAFC14"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Za najkorzystniejszą zostanie uznana oferta, która uzyska najwyższą liczbę punktów, stanowiącą sumę punktów uzyskanych w poszczególnych kryteriach oceny oferty.</w:t>
      </w:r>
    </w:p>
    <w:p w14:paraId="24A559F1"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Zamawiający może w toku badania i oceny ofert żądać od Oferentów wyjaśnień dotyczących treści złożonych ofert, w tym dokumentów potwierdzających podane w ofertach informacje.</w:t>
      </w:r>
      <w:r w:rsidR="00FA3D3C" w:rsidRPr="00DD2FE6">
        <w:rPr>
          <w:rFonts w:ascii="Tahoma" w:hAnsi="Tahoma" w:cs="Tahoma"/>
          <w:color w:val="000000"/>
          <w:sz w:val="20"/>
          <w:szCs w:val="20"/>
        </w:rPr>
        <w:t xml:space="preserve"> Oferent będzie miał na odpowiedź 3 dni robocze. Po upływie tego terminu oferta podlegać będzie odrzuceniu. </w:t>
      </w:r>
    </w:p>
    <w:p w14:paraId="767841BF"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Jeżeli Oferent nie złożył oświadczenia, o braku powiązań kapitałowych lub oświadczenie jest niekompletne, zawiera omyłki lub budzi wskazane przez zamawiającego wątpliwości, Zamawiający wezwie do ich złożenia, uzupełnienia lub poprawienia lub do udzielania wyjaśnień w terminie </w:t>
      </w:r>
      <w:r w:rsidR="00FA3D3C" w:rsidRPr="00DD2FE6">
        <w:rPr>
          <w:rFonts w:ascii="Tahoma" w:hAnsi="Tahoma" w:cs="Tahoma"/>
          <w:color w:val="000000"/>
          <w:sz w:val="20"/>
          <w:szCs w:val="20"/>
        </w:rPr>
        <w:t>3 dni roboczych</w:t>
      </w:r>
      <w:r w:rsidRPr="00DD2FE6">
        <w:rPr>
          <w:rFonts w:ascii="Tahoma" w:hAnsi="Tahoma" w:cs="Tahoma"/>
          <w:color w:val="000000"/>
          <w:sz w:val="20"/>
          <w:szCs w:val="20"/>
        </w:rPr>
        <w:t>, chyba że mimo ich złożenia, uzupełnienia lub poprawienia lub udzielenia wyjaśnień oferta podlega odrzuceniu albo konieczne byłoby unieważnienie postępowania.</w:t>
      </w:r>
    </w:p>
    <w:p w14:paraId="7E7F3C5C"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Podobnie</w:t>
      </w:r>
      <w:r w:rsidR="00504E00" w:rsidRPr="00DD2FE6">
        <w:rPr>
          <w:rFonts w:ascii="Tahoma" w:hAnsi="Tahoma" w:cs="Tahoma"/>
          <w:color w:val="000000"/>
          <w:sz w:val="20"/>
          <w:szCs w:val="20"/>
        </w:rPr>
        <w:t>,</w:t>
      </w:r>
      <w:r w:rsidRPr="00DD2FE6">
        <w:rPr>
          <w:rFonts w:ascii="Tahoma" w:hAnsi="Tahoma" w:cs="Tahoma"/>
          <w:color w:val="000000"/>
          <w:sz w:val="20"/>
          <w:szCs w:val="20"/>
        </w:rPr>
        <w:t xml:space="preserve"> jeżeli Oferent nie złożył wymaganych oświadczeń lub pełnomocnictw albo złożył wadliwe pełnomocnictwa, Zamawiający wezwie do ich złożenia w terminie </w:t>
      </w:r>
      <w:r w:rsidR="00FA3D3C" w:rsidRPr="00DD2FE6">
        <w:rPr>
          <w:rFonts w:ascii="Tahoma" w:hAnsi="Tahoma" w:cs="Tahoma"/>
          <w:color w:val="000000"/>
          <w:sz w:val="20"/>
          <w:szCs w:val="20"/>
        </w:rPr>
        <w:t>3 dni roboczych</w:t>
      </w:r>
      <w:r w:rsidRPr="00DD2FE6">
        <w:rPr>
          <w:rFonts w:ascii="Tahoma" w:hAnsi="Tahoma" w:cs="Tahoma"/>
          <w:color w:val="000000"/>
          <w:sz w:val="20"/>
          <w:szCs w:val="20"/>
        </w:rPr>
        <w:t>, chyba że mimo ich złożenia oferta podlega odrzuceniu albo konieczne byłoby unieważnienie postępowania.</w:t>
      </w:r>
    </w:p>
    <w:p w14:paraId="723B9EEA"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W toku badania i oceny ofert Zamawiający może żądać od Oferentów wyjaśnień dotyczących treści złożonych ofert. Niedopuszczalne jest prowadzenie między Zamawiającym a Wykonawcą negocjacji dotyczących złożonej oferty </w:t>
      </w:r>
      <w:proofErr w:type="gramStart"/>
      <w:r w:rsidRPr="00DD2FE6">
        <w:rPr>
          <w:rFonts w:ascii="Tahoma" w:hAnsi="Tahoma" w:cs="Tahoma"/>
          <w:color w:val="000000"/>
          <w:sz w:val="20"/>
          <w:szCs w:val="20"/>
        </w:rPr>
        <w:t>oraz,</w:t>
      </w:r>
      <w:proofErr w:type="gramEnd"/>
      <w:r w:rsidRPr="00DD2FE6">
        <w:rPr>
          <w:rFonts w:ascii="Tahoma" w:hAnsi="Tahoma" w:cs="Tahoma"/>
          <w:color w:val="000000"/>
          <w:sz w:val="20"/>
          <w:szCs w:val="20"/>
        </w:rPr>
        <w:t xml:space="preserve"> z zastrzeżeniem treści następnego punktu, dokonywanie jakiejkolwiek zmiany w jej treści.</w:t>
      </w:r>
    </w:p>
    <w:p w14:paraId="744C5CD5"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Zamawiający poprawi w tekście Oferty:</w:t>
      </w:r>
    </w:p>
    <w:p w14:paraId="309251E3" w14:textId="77777777" w:rsidR="003A0958" w:rsidRPr="00DD2FE6" w:rsidRDefault="003A0958" w:rsidP="00DD2FE6">
      <w:pPr>
        <w:widowControl w:val="0"/>
        <w:numPr>
          <w:ilvl w:val="0"/>
          <w:numId w:val="6"/>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r w:rsidRPr="00DD2FE6">
        <w:rPr>
          <w:rFonts w:ascii="Tahoma" w:hAnsi="Tahoma" w:cs="Tahoma"/>
          <w:color w:val="000000"/>
          <w:sz w:val="20"/>
          <w:szCs w:val="20"/>
        </w:rPr>
        <w:t>oczywiste omyłki pisarskie;</w:t>
      </w:r>
    </w:p>
    <w:p w14:paraId="785C4AB4" w14:textId="77777777" w:rsidR="003A0958" w:rsidRPr="00DD2FE6" w:rsidRDefault="003A0958" w:rsidP="00DD2FE6">
      <w:pPr>
        <w:widowControl w:val="0"/>
        <w:numPr>
          <w:ilvl w:val="0"/>
          <w:numId w:val="6"/>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r w:rsidRPr="00DD2FE6">
        <w:rPr>
          <w:rFonts w:ascii="Tahoma" w:hAnsi="Tahoma" w:cs="Tahoma"/>
          <w:color w:val="000000"/>
          <w:sz w:val="20"/>
          <w:szCs w:val="20"/>
        </w:rPr>
        <w:t>oczywiste omyłki rachunkowe, z uwzględnieniem konsekwencji rachunkowych dokonanych poprawek;</w:t>
      </w:r>
    </w:p>
    <w:p w14:paraId="07AAC20C" w14:textId="77777777" w:rsidR="003A0958" w:rsidRPr="00DD2FE6" w:rsidRDefault="003A0958" w:rsidP="00DD2FE6">
      <w:pPr>
        <w:widowControl w:val="0"/>
        <w:numPr>
          <w:ilvl w:val="0"/>
          <w:numId w:val="6"/>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r w:rsidRPr="00DD2FE6">
        <w:rPr>
          <w:rFonts w:ascii="Tahoma" w:hAnsi="Tahoma" w:cs="Tahoma"/>
          <w:color w:val="000000"/>
          <w:sz w:val="20"/>
          <w:szCs w:val="20"/>
        </w:rPr>
        <w:t>inne omyłki polegające na niezgodności oferty z wymaganiami niniejszego zapytania, niepowodujące istotnych zmian w treści oferty;</w:t>
      </w:r>
    </w:p>
    <w:p w14:paraId="3CE2F424" w14:textId="77777777" w:rsidR="003A0958" w:rsidRPr="00DD2FE6" w:rsidRDefault="003A0958" w:rsidP="00DD2FE6">
      <w:pPr>
        <w:widowControl w:val="0"/>
        <w:shd w:val="clear" w:color="auto" w:fill="FFFFFF"/>
        <w:tabs>
          <w:tab w:val="left" w:pos="749"/>
        </w:tabs>
        <w:suppressAutoHyphens w:val="0"/>
        <w:autoSpaceDE w:val="0"/>
        <w:autoSpaceDN w:val="0"/>
        <w:adjustRightInd w:val="0"/>
        <w:spacing w:line="240" w:lineRule="auto"/>
        <w:ind w:left="1211"/>
        <w:rPr>
          <w:rFonts w:ascii="Tahoma" w:hAnsi="Tahoma" w:cs="Tahoma"/>
          <w:color w:val="000000"/>
          <w:sz w:val="20"/>
          <w:szCs w:val="20"/>
        </w:rPr>
      </w:pPr>
      <w:r w:rsidRPr="00DD2FE6">
        <w:rPr>
          <w:rFonts w:ascii="Tahoma" w:hAnsi="Tahoma" w:cs="Tahoma"/>
          <w:color w:val="000000"/>
          <w:sz w:val="20"/>
          <w:szCs w:val="20"/>
        </w:rPr>
        <w:t>niezwłocznie zawiadamiając o tym Wykonawcę, którego Oferta została poprawiona.</w:t>
      </w:r>
    </w:p>
    <w:p w14:paraId="69BCE23E"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Zamawiający odrzuca ofertę, jeżeli:</w:t>
      </w:r>
    </w:p>
    <w:p w14:paraId="0E404436" w14:textId="77777777" w:rsidR="003A0958" w:rsidRPr="00DD2FE6" w:rsidRDefault="003A0958" w:rsidP="00DD2FE6">
      <w:pPr>
        <w:widowControl w:val="0"/>
        <w:numPr>
          <w:ilvl w:val="0"/>
          <w:numId w:val="7"/>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bookmarkStart w:id="1" w:name="mip33167552"/>
      <w:bookmarkStart w:id="2" w:name="mip33167553"/>
      <w:bookmarkEnd w:id="1"/>
      <w:bookmarkEnd w:id="2"/>
      <w:r w:rsidRPr="00DD2FE6">
        <w:rPr>
          <w:rFonts w:ascii="Tahoma" w:hAnsi="Tahoma" w:cs="Tahoma"/>
          <w:color w:val="000000"/>
          <w:sz w:val="20"/>
          <w:szCs w:val="20"/>
        </w:rPr>
        <w:t xml:space="preserve">jej treść nie odpowiada wymaganiom niniejszego zapytania, z zastrzeżeniem możliwości dokonania poprawy omyłek w treści oferty na zasadach wskazanych w pkt </w:t>
      </w:r>
      <w:r w:rsidR="0097642D" w:rsidRPr="00DD2FE6">
        <w:rPr>
          <w:rFonts w:ascii="Tahoma" w:hAnsi="Tahoma" w:cs="Tahoma"/>
          <w:color w:val="000000"/>
          <w:sz w:val="20"/>
          <w:szCs w:val="20"/>
        </w:rPr>
        <w:t>8</w:t>
      </w:r>
      <w:r w:rsidRPr="00DD2FE6">
        <w:rPr>
          <w:rFonts w:ascii="Tahoma" w:hAnsi="Tahoma" w:cs="Tahoma"/>
          <w:color w:val="000000"/>
          <w:sz w:val="20"/>
          <w:szCs w:val="20"/>
        </w:rPr>
        <w:t xml:space="preserve"> powyżej;</w:t>
      </w:r>
    </w:p>
    <w:p w14:paraId="52857D5E" w14:textId="77777777" w:rsidR="003A0958" w:rsidRPr="00DD2FE6" w:rsidRDefault="003A0958" w:rsidP="00DD2FE6">
      <w:pPr>
        <w:widowControl w:val="0"/>
        <w:numPr>
          <w:ilvl w:val="0"/>
          <w:numId w:val="7"/>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bookmarkStart w:id="3" w:name="mip33167554"/>
      <w:bookmarkEnd w:id="3"/>
      <w:r w:rsidRPr="00DD2FE6">
        <w:rPr>
          <w:rFonts w:ascii="Tahoma" w:hAnsi="Tahoma" w:cs="Tahoma"/>
          <w:color w:val="000000"/>
          <w:sz w:val="20"/>
          <w:szCs w:val="20"/>
        </w:rPr>
        <w:t>jej złożenie stanowi czyn nieuczciwej konkurencji w rozumieniu przepisów o zwalczaniu nieuczciwej konkurencji;</w:t>
      </w:r>
    </w:p>
    <w:p w14:paraId="6627705D" w14:textId="77777777" w:rsidR="003A0958" w:rsidRPr="00DD2FE6" w:rsidRDefault="003A0958" w:rsidP="00DD2FE6">
      <w:pPr>
        <w:widowControl w:val="0"/>
        <w:numPr>
          <w:ilvl w:val="0"/>
          <w:numId w:val="7"/>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r w:rsidRPr="00DD2FE6">
        <w:rPr>
          <w:rFonts w:ascii="Tahoma" w:hAnsi="Tahoma" w:cs="Tahoma"/>
          <w:color w:val="000000"/>
          <w:sz w:val="20"/>
          <w:szCs w:val="20"/>
        </w:rPr>
        <w:t>zawiera rażąco niską cenę lub koszt w stosunku do przedmiotu zamówienia;</w:t>
      </w:r>
    </w:p>
    <w:p w14:paraId="120E8B3C" w14:textId="77777777" w:rsidR="003A0958" w:rsidRPr="00DD2FE6" w:rsidRDefault="003A0958" w:rsidP="00DD2FE6">
      <w:pPr>
        <w:widowControl w:val="0"/>
        <w:numPr>
          <w:ilvl w:val="0"/>
          <w:numId w:val="7"/>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bookmarkStart w:id="4" w:name="mip33167555"/>
      <w:bookmarkStart w:id="5" w:name="mip33167556"/>
      <w:bookmarkEnd w:id="4"/>
      <w:bookmarkEnd w:id="5"/>
      <w:r w:rsidRPr="00DD2FE6">
        <w:rPr>
          <w:rFonts w:ascii="Tahoma" w:hAnsi="Tahoma" w:cs="Tahoma"/>
          <w:color w:val="000000"/>
          <w:sz w:val="20"/>
          <w:szCs w:val="20"/>
        </w:rPr>
        <w:t>została złożona przez wykonawcę wykluczonego z udziału w postępowaniu o udzielenie zamówienia;</w:t>
      </w:r>
    </w:p>
    <w:p w14:paraId="53004268" w14:textId="77777777" w:rsidR="003A0958" w:rsidRPr="00DD2FE6" w:rsidRDefault="003A0958" w:rsidP="00DD2FE6">
      <w:pPr>
        <w:widowControl w:val="0"/>
        <w:numPr>
          <w:ilvl w:val="0"/>
          <w:numId w:val="7"/>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bookmarkStart w:id="6" w:name="mip33167557"/>
      <w:bookmarkEnd w:id="6"/>
      <w:r w:rsidRPr="00DD2FE6">
        <w:rPr>
          <w:rFonts w:ascii="Tahoma" w:hAnsi="Tahoma" w:cs="Tahoma"/>
          <w:color w:val="000000"/>
          <w:sz w:val="20"/>
          <w:szCs w:val="20"/>
        </w:rPr>
        <w:t xml:space="preserve">zawiera błędy w obliczeniu ceny lub kosztu, z zastrzeżeniem możliwości dokonania poprawy omyłek w treści oferty na zasadach wskazanych w pkt </w:t>
      </w:r>
      <w:r w:rsidR="001104EA" w:rsidRPr="00DD2FE6">
        <w:rPr>
          <w:rFonts w:ascii="Tahoma" w:hAnsi="Tahoma" w:cs="Tahoma"/>
          <w:color w:val="000000"/>
          <w:sz w:val="20"/>
          <w:szCs w:val="20"/>
        </w:rPr>
        <w:t>8</w:t>
      </w:r>
      <w:r w:rsidRPr="00DD2FE6">
        <w:rPr>
          <w:rFonts w:ascii="Tahoma" w:hAnsi="Tahoma" w:cs="Tahoma"/>
          <w:color w:val="000000"/>
          <w:sz w:val="20"/>
          <w:szCs w:val="20"/>
        </w:rPr>
        <w:t xml:space="preserve"> powyżej;</w:t>
      </w:r>
    </w:p>
    <w:p w14:paraId="4C005FCE" w14:textId="77777777" w:rsidR="003A0958" w:rsidRPr="00DD2FE6" w:rsidRDefault="003A0958" w:rsidP="00DD2FE6">
      <w:pPr>
        <w:widowControl w:val="0"/>
        <w:numPr>
          <w:ilvl w:val="0"/>
          <w:numId w:val="7"/>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bookmarkStart w:id="7" w:name="mip33167558"/>
      <w:bookmarkEnd w:id="7"/>
      <w:r w:rsidRPr="00DD2FE6">
        <w:rPr>
          <w:rFonts w:ascii="Tahoma" w:hAnsi="Tahoma" w:cs="Tahoma"/>
          <w:color w:val="000000"/>
          <w:sz w:val="20"/>
          <w:szCs w:val="20"/>
        </w:rPr>
        <w:t xml:space="preserve">wykonawca w terminie 2 dni od dnia doręczenia zawiadomienia nie zgodził się na poprawienie omyłki, o której mowa w pkt </w:t>
      </w:r>
      <w:r w:rsidR="001104EA" w:rsidRPr="00DD2FE6">
        <w:rPr>
          <w:rFonts w:ascii="Tahoma" w:hAnsi="Tahoma" w:cs="Tahoma"/>
          <w:color w:val="000000"/>
          <w:sz w:val="20"/>
          <w:szCs w:val="20"/>
        </w:rPr>
        <w:t>8</w:t>
      </w:r>
      <w:r w:rsidRPr="00DD2FE6">
        <w:rPr>
          <w:rFonts w:ascii="Tahoma" w:hAnsi="Tahoma" w:cs="Tahoma"/>
          <w:color w:val="000000"/>
          <w:sz w:val="20"/>
          <w:szCs w:val="20"/>
        </w:rPr>
        <w:t xml:space="preserve"> powyżej;</w:t>
      </w:r>
    </w:p>
    <w:p w14:paraId="45683B60" w14:textId="77777777" w:rsidR="003A0958" w:rsidRPr="00DD2FE6" w:rsidRDefault="003A0958" w:rsidP="00DD2FE6">
      <w:pPr>
        <w:widowControl w:val="0"/>
        <w:numPr>
          <w:ilvl w:val="0"/>
          <w:numId w:val="7"/>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bookmarkStart w:id="8" w:name="mip35518258"/>
      <w:bookmarkEnd w:id="8"/>
      <w:r w:rsidRPr="00DD2FE6">
        <w:rPr>
          <w:rFonts w:ascii="Tahoma" w:hAnsi="Tahoma" w:cs="Tahoma"/>
          <w:color w:val="000000"/>
          <w:sz w:val="20"/>
          <w:szCs w:val="20"/>
        </w:rPr>
        <w:lastRenderedPageBreak/>
        <w:t>wykonawca nie wyraził zgody, na przedłużenie terminu związania ofertą;</w:t>
      </w:r>
    </w:p>
    <w:p w14:paraId="4ABAAE09" w14:textId="77777777" w:rsidR="003A0958" w:rsidRPr="00DD2FE6" w:rsidRDefault="003A0958" w:rsidP="00DD2FE6">
      <w:pPr>
        <w:widowControl w:val="0"/>
        <w:numPr>
          <w:ilvl w:val="0"/>
          <w:numId w:val="7"/>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bookmarkStart w:id="9" w:name="mip35518259"/>
      <w:bookmarkStart w:id="10" w:name="mip35518260"/>
      <w:bookmarkStart w:id="11" w:name="mip33167559"/>
      <w:bookmarkEnd w:id="9"/>
      <w:bookmarkEnd w:id="10"/>
      <w:bookmarkEnd w:id="11"/>
      <w:r w:rsidRPr="00DD2FE6">
        <w:rPr>
          <w:rFonts w:ascii="Tahoma" w:hAnsi="Tahoma" w:cs="Tahoma"/>
          <w:color w:val="000000"/>
          <w:sz w:val="20"/>
          <w:szCs w:val="20"/>
        </w:rPr>
        <w:t>jest nieważna na podstawie odrębnych przepisów;</w:t>
      </w:r>
    </w:p>
    <w:p w14:paraId="76B37924"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Zamawiający nie przewiduje procedury odwoławczej. Z tytułu odrzucenia oferty Wykonawcom nie przysługują żadne roszczenia przeciw Zamawiającemu.</w:t>
      </w:r>
    </w:p>
    <w:p w14:paraId="5E3B4D2B"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Zamawiający może unieważnić postępowanie lub zmodyfikować treść zapytania ofertowego.</w:t>
      </w:r>
    </w:p>
    <w:p w14:paraId="240C4476" w14:textId="77777777" w:rsidR="003A0958" w:rsidRPr="00DD2FE6" w:rsidRDefault="003A0958" w:rsidP="00DD2FE6">
      <w:pPr>
        <w:widowControl w:val="0"/>
        <w:numPr>
          <w:ilvl w:val="0"/>
          <w:numId w:val="8"/>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u w:val="single"/>
        </w:rPr>
      </w:pPr>
      <w:r w:rsidRPr="00DD2FE6">
        <w:rPr>
          <w:rFonts w:ascii="Tahoma" w:hAnsi="Tahoma" w:cs="Tahoma"/>
          <w:color w:val="000000"/>
          <w:sz w:val="20"/>
          <w:szCs w:val="20"/>
          <w:u w:val="single"/>
        </w:rPr>
        <w:t>Modyfikacja zapytania ofertowego:</w:t>
      </w:r>
    </w:p>
    <w:p w14:paraId="05AB348B" w14:textId="77777777" w:rsidR="003A0958" w:rsidRPr="00DD2FE6" w:rsidRDefault="003A0958" w:rsidP="00DD2FE6">
      <w:pPr>
        <w:widowControl w:val="0"/>
        <w:shd w:val="clear" w:color="auto" w:fill="FFFFFF"/>
        <w:tabs>
          <w:tab w:val="left" w:pos="749"/>
        </w:tabs>
        <w:suppressAutoHyphens w:val="0"/>
        <w:autoSpaceDE w:val="0"/>
        <w:autoSpaceDN w:val="0"/>
        <w:adjustRightInd w:val="0"/>
        <w:spacing w:line="240" w:lineRule="auto"/>
        <w:ind w:left="1211"/>
        <w:rPr>
          <w:rFonts w:ascii="Tahoma" w:hAnsi="Tahoma" w:cs="Tahoma"/>
          <w:color w:val="000000"/>
          <w:sz w:val="20"/>
          <w:szCs w:val="20"/>
        </w:rPr>
      </w:pPr>
      <w:r w:rsidRPr="00DD2FE6">
        <w:rPr>
          <w:rFonts w:ascii="Tahoma" w:hAnsi="Tahoma" w:cs="Tahoma"/>
          <w:color w:val="000000"/>
          <w:sz w:val="20"/>
          <w:szCs w:val="20"/>
        </w:rPr>
        <w:t>Zamawiający może przed upływem terminu składania ofert zmodyfikować treść zapytania ofertowego w szczególności ze względu na konieczność usunięcia wad lub niejasności w treści zapytania (w szczególności w odpowiedzi na pytania Wykonawców),  dostosowania zapytania do wymagań powszechnie obowiązującego prawa lub innych regulacji wiążących Zamawiającego, oraz o ile okaże się to konieczne do prawidłowej realizacji Projektu lub przedmiotu zapytania (szczególności ze względu na należytą jakość wykonania przedmiotu zapytania oraz jego zgodność z celami Projektu).</w:t>
      </w:r>
    </w:p>
    <w:p w14:paraId="140B6B86" w14:textId="77777777" w:rsidR="003A0958" w:rsidRPr="00DD2FE6" w:rsidRDefault="003A0958" w:rsidP="00DD2FE6">
      <w:pPr>
        <w:widowControl w:val="0"/>
        <w:shd w:val="clear" w:color="auto" w:fill="FFFFFF"/>
        <w:tabs>
          <w:tab w:val="left" w:pos="749"/>
        </w:tabs>
        <w:suppressAutoHyphens w:val="0"/>
        <w:autoSpaceDE w:val="0"/>
        <w:autoSpaceDN w:val="0"/>
        <w:adjustRightInd w:val="0"/>
        <w:spacing w:line="240" w:lineRule="auto"/>
        <w:ind w:left="1211"/>
        <w:rPr>
          <w:rFonts w:ascii="Tahoma" w:hAnsi="Tahoma" w:cs="Tahoma"/>
          <w:color w:val="000000"/>
          <w:sz w:val="20"/>
          <w:szCs w:val="20"/>
        </w:rPr>
      </w:pPr>
      <w:r w:rsidRPr="00DD2FE6">
        <w:rPr>
          <w:rFonts w:ascii="Tahoma" w:hAnsi="Tahoma" w:cs="Tahoma"/>
          <w:color w:val="000000"/>
          <w:sz w:val="20"/>
          <w:szCs w:val="20"/>
        </w:rPr>
        <w:t>Informacja o zmianie treści zapytania ofertowego zostanie zamieszczona w miejscach publikacji niniejszego zapytania oraz zostaną poinformowani oferenci, od których Zamawiający otrzymał już zapytania.</w:t>
      </w:r>
    </w:p>
    <w:p w14:paraId="1528C1E8" w14:textId="77777777" w:rsidR="003A0958" w:rsidRPr="00DD2FE6" w:rsidRDefault="003A0958" w:rsidP="00DD2FE6">
      <w:pPr>
        <w:widowControl w:val="0"/>
        <w:shd w:val="clear" w:color="auto" w:fill="FFFFFF"/>
        <w:tabs>
          <w:tab w:val="left" w:pos="749"/>
        </w:tabs>
        <w:suppressAutoHyphens w:val="0"/>
        <w:autoSpaceDE w:val="0"/>
        <w:autoSpaceDN w:val="0"/>
        <w:adjustRightInd w:val="0"/>
        <w:spacing w:line="240" w:lineRule="auto"/>
        <w:ind w:left="1211"/>
        <w:rPr>
          <w:rFonts w:ascii="Tahoma" w:hAnsi="Tahoma" w:cs="Tahoma"/>
          <w:color w:val="000000"/>
          <w:sz w:val="20"/>
          <w:szCs w:val="20"/>
        </w:rPr>
      </w:pPr>
      <w:r w:rsidRPr="00DD2FE6">
        <w:rPr>
          <w:rFonts w:ascii="Tahoma" w:hAnsi="Tahoma" w:cs="Tahoma"/>
          <w:color w:val="000000"/>
          <w:sz w:val="20"/>
          <w:szCs w:val="20"/>
        </w:rPr>
        <w:t>W przypadku modyfikacji istotnych treści zapytania termin składania ofert zostanie przedłużony o czas niezbędny na wprowadzenia zmian w ofertach.</w:t>
      </w:r>
    </w:p>
    <w:p w14:paraId="57A3AD08" w14:textId="77777777" w:rsidR="003A0958" w:rsidRPr="00DD2FE6" w:rsidRDefault="003A0958" w:rsidP="00DD2FE6">
      <w:pPr>
        <w:widowControl w:val="0"/>
        <w:numPr>
          <w:ilvl w:val="0"/>
          <w:numId w:val="8"/>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u w:val="single"/>
        </w:rPr>
      </w:pPr>
      <w:r w:rsidRPr="00DD2FE6">
        <w:rPr>
          <w:rFonts w:ascii="Tahoma" w:hAnsi="Tahoma" w:cs="Tahoma"/>
          <w:color w:val="000000"/>
          <w:sz w:val="20"/>
          <w:szCs w:val="20"/>
          <w:u w:val="single"/>
        </w:rPr>
        <w:t>Unieważnienie postępowania:</w:t>
      </w:r>
    </w:p>
    <w:p w14:paraId="3D31FE3F" w14:textId="77777777" w:rsidR="003A0958" w:rsidRPr="00DD2FE6" w:rsidRDefault="003A0958" w:rsidP="00DD2FE6">
      <w:pPr>
        <w:widowControl w:val="0"/>
        <w:shd w:val="clear" w:color="auto" w:fill="FFFFFF"/>
        <w:tabs>
          <w:tab w:val="left" w:pos="749"/>
        </w:tabs>
        <w:suppressAutoHyphens w:val="0"/>
        <w:autoSpaceDE w:val="0"/>
        <w:autoSpaceDN w:val="0"/>
        <w:adjustRightInd w:val="0"/>
        <w:spacing w:line="240" w:lineRule="auto"/>
        <w:ind w:left="1211"/>
        <w:rPr>
          <w:rFonts w:ascii="Tahoma" w:hAnsi="Tahoma" w:cs="Tahoma"/>
          <w:color w:val="000000"/>
          <w:sz w:val="20"/>
          <w:szCs w:val="20"/>
        </w:rPr>
      </w:pPr>
      <w:r w:rsidRPr="00DD2FE6">
        <w:rPr>
          <w:rFonts w:ascii="Tahoma" w:hAnsi="Tahoma" w:cs="Tahoma"/>
          <w:color w:val="000000"/>
          <w:sz w:val="20"/>
          <w:szCs w:val="20"/>
        </w:rPr>
        <w:t xml:space="preserve">Zamawiający może unieważnić postępowanie w </w:t>
      </w:r>
      <w:proofErr w:type="gramStart"/>
      <w:r w:rsidRPr="00DD2FE6">
        <w:rPr>
          <w:rFonts w:ascii="Tahoma" w:hAnsi="Tahoma" w:cs="Tahoma"/>
          <w:color w:val="000000"/>
          <w:sz w:val="20"/>
          <w:szCs w:val="20"/>
        </w:rPr>
        <w:t>przypadku</w:t>
      </w:r>
      <w:proofErr w:type="gramEnd"/>
      <w:r w:rsidRPr="00DD2FE6">
        <w:rPr>
          <w:rFonts w:ascii="Tahoma" w:hAnsi="Tahoma" w:cs="Tahoma"/>
          <w:color w:val="000000"/>
          <w:sz w:val="20"/>
          <w:szCs w:val="20"/>
        </w:rPr>
        <w:t xml:space="preserve"> gdy:</w:t>
      </w:r>
    </w:p>
    <w:p w14:paraId="41F397C5" w14:textId="77777777" w:rsidR="003A0958" w:rsidRPr="00DD2FE6" w:rsidRDefault="003A0958" w:rsidP="00DD2FE6">
      <w:pPr>
        <w:widowControl w:val="0"/>
        <w:numPr>
          <w:ilvl w:val="0"/>
          <w:numId w:val="9"/>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r w:rsidRPr="00DD2FE6">
        <w:rPr>
          <w:rFonts w:ascii="Tahoma" w:hAnsi="Tahoma" w:cs="Tahoma"/>
          <w:color w:val="000000"/>
          <w:sz w:val="20"/>
          <w:szCs w:val="20"/>
        </w:rPr>
        <w:t>nie złożono żadnej oferty niepodlegającej odrzuceniu;</w:t>
      </w:r>
    </w:p>
    <w:p w14:paraId="39123516" w14:textId="77777777" w:rsidR="003A0958" w:rsidRPr="00DD2FE6" w:rsidRDefault="003A0958" w:rsidP="00DD2FE6">
      <w:pPr>
        <w:widowControl w:val="0"/>
        <w:numPr>
          <w:ilvl w:val="0"/>
          <w:numId w:val="9"/>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r w:rsidRPr="00DD2FE6">
        <w:rPr>
          <w:rFonts w:ascii="Tahoma" w:hAnsi="Tahoma" w:cs="Tahoma"/>
          <w:color w:val="000000"/>
          <w:sz w:val="20"/>
          <w:szCs w:val="20"/>
        </w:rPr>
        <w:t>cena najkorzystniejszej oferty lub oferta z najniższą ceną przewyższa kwotę, którą zamawiający zamierza przeznaczyć na sfinansowanie zamówienia, chyba że zamawiający może zwiększyć tę kwotę do ceny najkorzystniejszej oferty;</w:t>
      </w:r>
    </w:p>
    <w:p w14:paraId="0A8B62A4" w14:textId="77777777" w:rsidR="003A0958" w:rsidRPr="00DD2FE6" w:rsidRDefault="003A0958" w:rsidP="00DD2FE6">
      <w:pPr>
        <w:widowControl w:val="0"/>
        <w:numPr>
          <w:ilvl w:val="0"/>
          <w:numId w:val="9"/>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r w:rsidRPr="00DD2FE6">
        <w:rPr>
          <w:rFonts w:ascii="Tahoma" w:hAnsi="Tahoma" w:cs="Tahoma"/>
          <w:color w:val="000000"/>
          <w:sz w:val="20"/>
          <w:szCs w:val="20"/>
        </w:rPr>
        <w:t>wystąpiła istotna zmiana okoliczności powodująca, że prowadzenie postępowania lub wykonanie zamówienia nie leży w interesie Zamawiającego, czego nie można było wcześniej przewidzieć;</w:t>
      </w:r>
    </w:p>
    <w:p w14:paraId="2053D24C" w14:textId="77777777" w:rsidR="003A0958" w:rsidRPr="00DD2FE6" w:rsidRDefault="003A0958" w:rsidP="00DD2FE6">
      <w:pPr>
        <w:widowControl w:val="0"/>
        <w:numPr>
          <w:ilvl w:val="0"/>
          <w:numId w:val="9"/>
        </w:numPr>
        <w:shd w:val="clear" w:color="auto" w:fill="FFFFFF"/>
        <w:tabs>
          <w:tab w:val="left" w:pos="749"/>
        </w:tabs>
        <w:suppressAutoHyphens w:val="0"/>
        <w:autoSpaceDE w:val="0"/>
        <w:autoSpaceDN w:val="0"/>
        <w:adjustRightInd w:val="0"/>
        <w:spacing w:line="240" w:lineRule="auto"/>
        <w:rPr>
          <w:rFonts w:ascii="Tahoma" w:hAnsi="Tahoma" w:cs="Tahoma"/>
          <w:color w:val="000000"/>
          <w:sz w:val="20"/>
          <w:szCs w:val="20"/>
        </w:rPr>
      </w:pPr>
      <w:r w:rsidRPr="00DD2FE6">
        <w:rPr>
          <w:rFonts w:ascii="Tahoma" w:hAnsi="Tahoma" w:cs="Tahoma"/>
          <w:color w:val="000000"/>
          <w:sz w:val="20"/>
          <w:szCs w:val="20"/>
        </w:rPr>
        <w:t>postępowanie obarczone jest niemożliwą do usunięcia wadą uniemożliwiającą zawarcie niepodlegającej unieważnieniu umowy w sprawie zamówienia;</w:t>
      </w:r>
    </w:p>
    <w:p w14:paraId="4AB7613C" w14:textId="77777777" w:rsidR="003A0958" w:rsidRPr="00DD2FE6" w:rsidRDefault="003A0958" w:rsidP="00DD2FE6">
      <w:pPr>
        <w:widowControl w:val="0"/>
        <w:shd w:val="clear" w:color="auto" w:fill="FFFFFF"/>
        <w:tabs>
          <w:tab w:val="left" w:pos="749"/>
        </w:tabs>
        <w:suppressAutoHyphens w:val="0"/>
        <w:autoSpaceDE w:val="0"/>
        <w:autoSpaceDN w:val="0"/>
        <w:adjustRightInd w:val="0"/>
        <w:spacing w:line="240" w:lineRule="auto"/>
        <w:ind w:left="851"/>
        <w:rPr>
          <w:rFonts w:ascii="Tahoma" w:hAnsi="Tahoma" w:cs="Tahoma"/>
          <w:color w:val="000000"/>
          <w:sz w:val="20"/>
          <w:szCs w:val="20"/>
        </w:rPr>
      </w:pPr>
      <w:r w:rsidRPr="00DD2FE6">
        <w:rPr>
          <w:rFonts w:ascii="Tahoma" w:hAnsi="Tahoma" w:cs="Tahoma"/>
          <w:color w:val="000000"/>
          <w:sz w:val="20"/>
          <w:szCs w:val="20"/>
        </w:rPr>
        <w:t xml:space="preserve">Informacja o unieważnieniu postępowania zostanie zamieszczona w miejscach publikacji niniejszego zapytania oraz przekazana Wykonawcom, od których Zamawiający </w:t>
      </w:r>
      <w:proofErr w:type="gramStart"/>
      <w:r w:rsidRPr="00DD2FE6">
        <w:rPr>
          <w:rFonts w:ascii="Tahoma" w:hAnsi="Tahoma" w:cs="Tahoma"/>
          <w:color w:val="000000"/>
          <w:sz w:val="20"/>
          <w:szCs w:val="20"/>
        </w:rPr>
        <w:t>otrzymał  oferty</w:t>
      </w:r>
      <w:proofErr w:type="gramEnd"/>
      <w:r w:rsidRPr="00DD2FE6">
        <w:rPr>
          <w:rFonts w:ascii="Tahoma" w:hAnsi="Tahoma" w:cs="Tahoma"/>
          <w:color w:val="000000"/>
          <w:sz w:val="20"/>
          <w:szCs w:val="20"/>
        </w:rPr>
        <w:t>.</w:t>
      </w:r>
    </w:p>
    <w:p w14:paraId="781A1A67" w14:textId="77777777" w:rsidR="003A0958" w:rsidRPr="00DD2FE6" w:rsidRDefault="003A0958"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Jeżeli Oferent, którego oferta została wybrana, uchyla się od zawarcia umowy we wskazanym przez Zamawiającego terminie</w:t>
      </w:r>
      <w:r w:rsidR="00101ACF" w:rsidRPr="00DD2FE6">
        <w:rPr>
          <w:rFonts w:ascii="Tahoma" w:hAnsi="Tahoma" w:cs="Tahoma"/>
          <w:color w:val="000000"/>
          <w:sz w:val="20"/>
          <w:szCs w:val="20"/>
        </w:rPr>
        <w:t xml:space="preserve"> bądź zmienia warunki lub zaistniało jakiekolwiek ryzyko z informacji pozyskanych przez Zmawiającego</w:t>
      </w:r>
      <w:r w:rsidRPr="00DD2FE6">
        <w:rPr>
          <w:rFonts w:ascii="Tahoma" w:hAnsi="Tahoma" w:cs="Tahoma"/>
          <w:color w:val="000000"/>
          <w:sz w:val="20"/>
          <w:szCs w:val="20"/>
        </w:rPr>
        <w:t>, Zamawiający może wybrać najkorzystni</w:t>
      </w:r>
      <w:r w:rsidR="00101ACF" w:rsidRPr="00DD2FE6">
        <w:rPr>
          <w:rFonts w:ascii="Tahoma" w:hAnsi="Tahoma" w:cs="Tahoma"/>
          <w:color w:val="000000"/>
          <w:sz w:val="20"/>
          <w:szCs w:val="20"/>
        </w:rPr>
        <w:t>ejszą spośród pozostałych ofert lub ponownie ogłosić p</w:t>
      </w:r>
      <w:r w:rsidR="00B33A57" w:rsidRPr="00DD2FE6">
        <w:rPr>
          <w:rFonts w:ascii="Tahoma" w:hAnsi="Tahoma" w:cs="Tahoma"/>
          <w:color w:val="000000"/>
          <w:sz w:val="20"/>
          <w:szCs w:val="20"/>
        </w:rPr>
        <w:t>ostępowanie ofertowe</w:t>
      </w:r>
      <w:r w:rsidR="00101ACF" w:rsidRPr="00DD2FE6">
        <w:rPr>
          <w:rFonts w:ascii="Tahoma" w:hAnsi="Tahoma" w:cs="Tahoma"/>
          <w:color w:val="000000"/>
          <w:sz w:val="20"/>
          <w:szCs w:val="20"/>
        </w:rPr>
        <w:t>.</w:t>
      </w:r>
    </w:p>
    <w:p w14:paraId="1C73D8EE" w14:textId="77777777" w:rsidR="000D67B6" w:rsidRPr="00DD2FE6" w:rsidRDefault="000D67B6" w:rsidP="00DD2FE6">
      <w:pPr>
        <w:pStyle w:val="Kolorowecieniowanieakcent31"/>
        <w:spacing w:line="276" w:lineRule="auto"/>
        <w:rPr>
          <w:rFonts w:ascii="Tahoma" w:hAnsi="Tahoma" w:cs="Tahoma"/>
          <w:color w:val="000000"/>
          <w:sz w:val="20"/>
          <w:szCs w:val="20"/>
        </w:rPr>
      </w:pPr>
    </w:p>
    <w:p w14:paraId="2355F183" w14:textId="77777777" w:rsidR="003A0958" w:rsidRPr="00DD2FE6" w:rsidRDefault="003A0958" w:rsidP="00DD2FE6">
      <w:pPr>
        <w:pStyle w:val="Kolorowecieniowanieakcent31"/>
        <w:numPr>
          <w:ilvl w:val="0"/>
          <w:numId w:val="3"/>
        </w:numPr>
        <w:spacing w:line="276" w:lineRule="auto"/>
        <w:rPr>
          <w:rFonts w:ascii="Tahoma" w:hAnsi="Tahoma" w:cs="Tahoma"/>
          <w:b/>
          <w:color w:val="000000"/>
          <w:sz w:val="20"/>
          <w:szCs w:val="20"/>
        </w:rPr>
      </w:pPr>
      <w:r w:rsidRPr="00DD2FE6">
        <w:rPr>
          <w:rFonts w:ascii="Tahoma" w:hAnsi="Tahoma" w:cs="Tahoma"/>
          <w:b/>
          <w:color w:val="000000"/>
          <w:sz w:val="20"/>
          <w:szCs w:val="20"/>
        </w:rPr>
        <w:t>Rażąco niska cena oferty.</w:t>
      </w:r>
    </w:p>
    <w:p w14:paraId="331EFA45" w14:textId="77777777" w:rsidR="003A0958" w:rsidRPr="00DD2FE6" w:rsidRDefault="003A0958"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Jeżeli zaoferowana cena lub koszt, lub ich istotne części składowe, wydają się rażąco niskie</w:t>
      </w:r>
      <w:r w:rsidRPr="00DD2FE6">
        <w:rPr>
          <w:rFonts w:ascii="Tahoma" w:hAnsi="Tahoma" w:cs="Tahoma"/>
          <w:color w:val="000000"/>
          <w:sz w:val="20"/>
          <w:szCs w:val="20"/>
        </w:rPr>
        <w:br/>
        <w:t>w stosunku do przedmiotu zamówienia i budzą wątpliwości zamawiającego co do możliwości wykonania przedmiotu zamówienia zgodnie z wymaganiami określonymi przez zamawiającego lub wynikającymi z odrębnych przepisów, Zamawiający może zwrócić się</w:t>
      </w:r>
      <w:r w:rsidR="009D5498" w:rsidRPr="00DD2FE6">
        <w:rPr>
          <w:rFonts w:ascii="Tahoma" w:hAnsi="Tahoma" w:cs="Tahoma"/>
          <w:color w:val="000000"/>
          <w:sz w:val="20"/>
          <w:szCs w:val="20"/>
        </w:rPr>
        <w:br/>
      </w:r>
      <w:r w:rsidRPr="00DD2FE6">
        <w:rPr>
          <w:rFonts w:ascii="Tahoma" w:hAnsi="Tahoma" w:cs="Tahoma"/>
          <w:color w:val="000000"/>
          <w:sz w:val="20"/>
          <w:szCs w:val="20"/>
        </w:rPr>
        <w:t>o udzielenie wyjaśnień.</w:t>
      </w:r>
    </w:p>
    <w:p w14:paraId="4673EE13" w14:textId="77777777" w:rsidR="003A0958" w:rsidRPr="00DD2FE6" w:rsidRDefault="003A0958" w:rsidP="00DD2FE6">
      <w:pPr>
        <w:pStyle w:val="Kolorowecieniowanieakcent31"/>
        <w:spacing w:line="276" w:lineRule="auto"/>
        <w:rPr>
          <w:rFonts w:ascii="Tahoma" w:hAnsi="Tahoma" w:cs="Tahoma"/>
          <w:color w:val="000000"/>
          <w:sz w:val="20"/>
          <w:szCs w:val="20"/>
        </w:rPr>
      </w:pPr>
    </w:p>
    <w:p w14:paraId="688133E7" w14:textId="77777777" w:rsidR="003A0958" w:rsidRPr="00DD2FE6" w:rsidRDefault="003A0958"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 xml:space="preserve">W przypadku gdy cena całkowita oferty jest niższa o co najmniej 30% od: </w:t>
      </w:r>
    </w:p>
    <w:p w14:paraId="3FB11F6D" w14:textId="77777777" w:rsidR="003A0958" w:rsidRPr="00DD2FE6" w:rsidRDefault="003A0958" w:rsidP="00DD2FE6">
      <w:pPr>
        <w:pStyle w:val="Kolorowecieniowanieakcent31"/>
        <w:numPr>
          <w:ilvl w:val="0"/>
          <w:numId w:val="10"/>
        </w:numPr>
        <w:spacing w:line="276" w:lineRule="auto"/>
        <w:rPr>
          <w:rFonts w:ascii="Tahoma" w:hAnsi="Tahoma" w:cs="Tahoma"/>
          <w:color w:val="000000"/>
          <w:sz w:val="20"/>
          <w:szCs w:val="20"/>
        </w:rPr>
      </w:pPr>
      <w:r w:rsidRPr="00DD2FE6">
        <w:rPr>
          <w:rFonts w:ascii="Tahoma" w:hAnsi="Tahoma" w:cs="Tahoma"/>
          <w:color w:val="000000"/>
          <w:sz w:val="20"/>
          <w:szCs w:val="20"/>
        </w:rPr>
        <w:t xml:space="preserve">wartości zamówienia powiększonej o należny podatek od towarów i usług, ustalonej przed wszczęciem postępowania lub średniej arytmetycznej cen wszystkich złożonych ofert, </w:t>
      </w:r>
      <w:r w:rsidRPr="00DD2FE6">
        <w:rPr>
          <w:rFonts w:ascii="Tahoma" w:hAnsi="Tahoma" w:cs="Tahoma"/>
          <w:b/>
          <w:color w:val="000000"/>
          <w:sz w:val="20"/>
          <w:szCs w:val="20"/>
        </w:rPr>
        <w:t>zamawiający zwraca się o udzielenie wyjaśnień</w:t>
      </w:r>
      <w:r w:rsidRPr="00DD2FE6">
        <w:rPr>
          <w:rFonts w:ascii="Tahoma" w:hAnsi="Tahoma" w:cs="Tahoma"/>
          <w:color w:val="000000"/>
          <w:sz w:val="20"/>
          <w:szCs w:val="20"/>
        </w:rPr>
        <w:t>, chyba że rozbieżność wynika</w:t>
      </w:r>
      <w:r w:rsidR="009D5498" w:rsidRPr="00DD2FE6">
        <w:rPr>
          <w:rFonts w:ascii="Tahoma" w:hAnsi="Tahoma" w:cs="Tahoma"/>
          <w:color w:val="000000"/>
          <w:sz w:val="20"/>
          <w:szCs w:val="20"/>
        </w:rPr>
        <w:br/>
      </w:r>
      <w:r w:rsidRPr="00DD2FE6">
        <w:rPr>
          <w:rFonts w:ascii="Tahoma" w:hAnsi="Tahoma" w:cs="Tahoma"/>
          <w:color w:val="000000"/>
          <w:sz w:val="20"/>
          <w:szCs w:val="20"/>
        </w:rPr>
        <w:t xml:space="preserve">z okoliczności oczywistych, które nie wymagają wyjaśnienia; </w:t>
      </w:r>
    </w:p>
    <w:p w14:paraId="090F71C4" w14:textId="77777777" w:rsidR="003A0958" w:rsidRPr="00A368FC" w:rsidRDefault="003A0958" w:rsidP="00A368FC">
      <w:pPr>
        <w:pStyle w:val="Kolorowecieniowanieakcent31"/>
        <w:numPr>
          <w:ilvl w:val="0"/>
          <w:numId w:val="10"/>
        </w:numPr>
        <w:spacing w:line="276" w:lineRule="auto"/>
        <w:rPr>
          <w:rFonts w:ascii="Tahoma" w:hAnsi="Tahoma" w:cs="Tahoma"/>
          <w:color w:val="000000"/>
          <w:sz w:val="20"/>
          <w:szCs w:val="20"/>
        </w:rPr>
      </w:pPr>
      <w:r w:rsidRPr="00DD2FE6">
        <w:rPr>
          <w:rFonts w:ascii="Tahoma" w:hAnsi="Tahoma" w:cs="Tahoma"/>
          <w:color w:val="000000"/>
          <w:sz w:val="20"/>
          <w:szCs w:val="20"/>
        </w:rPr>
        <w:t xml:space="preserve">wartości zamówienia powiększonej o należny podatek od towarów i usług, zaktualizowanej z uwzględnieniem okoliczności, które nastąpiły po wszczęciu </w:t>
      </w:r>
      <w:r w:rsidRPr="00DD2FE6">
        <w:rPr>
          <w:rFonts w:ascii="Tahoma" w:hAnsi="Tahoma" w:cs="Tahoma"/>
          <w:color w:val="000000"/>
          <w:sz w:val="20"/>
          <w:szCs w:val="20"/>
        </w:rPr>
        <w:lastRenderedPageBreak/>
        <w:t xml:space="preserve">postępowania, w szczególności istotnej zmiany cen rynkowych, </w:t>
      </w:r>
      <w:r w:rsidRPr="00DD2FE6">
        <w:rPr>
          <w:rFonts w:ascii="Tahoma" w:hAnsi="Tahoma" w:cs="Tahoma"/>
          <w:b/>
          <w:color w:val="000000"/>
          <w:sz w:val="20"/>
          <w:szCs w:val="20"/>
        </w:rPr>
        <w:t>zamawiający może zwrócić się o udzielenie wyjaśnień</w:t>
      </w:r>
      <w:r w:rsidRPr="00DD2FE6">
        <w:rPr>
          <w:rFonts w:ascii="Tahoma" w:hAnsi="Tahoma" w:cs="Tahoma"/>
          <w:color w:val="000000"/>
          <w:sz w:val="20"/>
          <w:szCs w:val="20"/>
        </w:rPr>
        <w:t>.</w:t>
      </w:r>
    </w:p>
    <w:p w14:paraId="308C2586" w14:textId="77777777" w:rsidR="003A0958" w:rsidRPr="00DD2FE6" w:rsidRDefault="003A0958" w:rsidP="00DD2FE6">
      <w:pPr>
        <w:spacing w:line="240" w:lineRule="auto"/>
        <w:ind w:left="720"/>
        <w:contextualSpacing/>
        <w:textAlignment w:val="top"/>
        <w:rPr>
          <w:rFonts w:ascii="Tahoma" w:hAnsi="Tahoma" w:cs="Tahoma"/>
          <w:color w:val="000000"/>
          <w:sz w:val="20"/>
          <w:szCs w:val="20"/>
        </w:rPr>
      </w:pPr>
      <w:r w:rsidRPr="00DD2FE6">
        <w:rPr>
          <w:rFonts w:ascii="Tahoma" w:hAnsi="Tahoma" w:cs="Tahoma"/>
          <w:color w:val="000000"/>
          <w:sz w:val="20"/>
          <w:szCs w:val="20"/>
        </w:rPr>
        <w:t>Zamawiający zwraca się o udzielenie wyjaśnień, w tym złożenie dowodów, dotyczących wyliczenia ceny lub kosztu, w szczególności w zakresie:</w:t>
      </w:r>
    </w:p>
    <w:p w14:paraId="0B885DCD" w14:textId="77777777" w:rsidR="003A0958" w:rsidRPr="00DD2FE6" w:rsidRDefault="003A0958" w:rsidP="00DD2FE6">
      <w:pPr>
        <w:pStyle w:val="Kolorowecieniowanieakcent31"/>
        <w:numPr>
          <w:ilvl w:val="0"/>
          <w:numId w:val="11"/>
        </w:numPr>
        <w:spacing w:line="276" w:lineRule="auto"/>
        <w:rPr>
          <w:rFonts w:ascii="Tahoma" w:hAnsi="Tahoma" w:cs="Tahoma"/>
          <w:color w:val="000000"/>
          <w:sz w:val="20"/>
          <w:szCs w:val="20"/>
        </w:rPr>
      </w:pPr>
      <w:r w:rsidRPr="00DD2FE6">
        <w:rPr>
          <w:rFonts w:ascii="Tahoma" w:hAnsi="Tahoma" w:cs="Tahoma"/>
          <w:color w:val="000000"/>
          <w:sz w:val="20"/>
          <w:szCs w:val="20"/>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w:t>
      </w:r>
      <w:r w:rsidR="009D5498" w:rsidRPr="00DD2FE6">
        <w:rPr>
          <w:rFonts w:ascii="Tahoma" w:hAnsi="Tahoma" w:cs="Tahoma"/>
          <w:color w:val="000000"/>
          <w:sz w:val="20"/>
          <w:szCs w:val="20"/>
        </w:rPr>
        <w:br/>
      </w:r>
      <w:r w:rsidRPr="00DD2FE6">
        <w:rPr>
          <w:rFonts w:ascii="Tahoma" w:hAnsi="Tahoma" w:cs="Tahoma"/>
          <w:color w:val="000000"/>
          <w:sz w:val="20"/>
          <w:szCs w:val="20"/>
        </w:rPr>
        <w:t>o minimalnym wynagrodzeniu za pracę (Dz. U. Nr 200, poz. 1679, z późn. zm.);</w:t>
      </w:r>
    </w:p>
    <w:p w14:paraId="098325F7" w14:textId="77777777" w:rsidR="003A0958" w:rsidRPr="00DD2FE6" w:rsidRDefault="003A0958" w:rsidP="00DD2FE6">
      <w:pPr>
        <w:pStyle w:val="Kolorowecieniowanieakcent31"/>
        <w:numPr>
          <w:ilvl w:val="0"/>
          <w:numId w:val="11"/>
        </w:numPr>
        <w:spacing w:line="276" w:lineRule="auto"/>
        <w:rPr>
          <w:rFonts w:ascii="Tahoma" w:hAnsi="Tahoma" w:cs="Tahoma"/>
          <w:color w:val="000000"/>
          <w:sz w:val="20"/>
          <w:szCs w:val="20"/>
        </w:rPr>
      </w:pPr>
      <w:r w:rsidRPr="00DD2FE6">
        <w:rPr>
          <w:rFonts w:ascii="Tahoma" w:hAnsi="Tahoma" w:cs="Tahoma"/>
          <w:color w:val="000000"/>
          <w:sz w:val="20"/>
          <w:szCs w:val="20"/>
        </w:rPr>
        <w:t xml:space="preserve">pomocy publicznej udzielonej na podstawie odrębnych przepisów. </w:t>
      </w:r>
    </w:p>
    <w:p w14:paraId="075439D1" w14:textId="77777777" w:rsidR="003A0958" w:rsidRPr="00DD2FE6" w:rsidRDefault="003A0958" w:rsidP="00DD2FE6">
      <w:pPr>
        <w:pStyle w:val="Kolorowecieniowanieakcent31"/>
        <w:numPr>
          <w:ilvl w:val="0"/>
          <w:numId w:val="11"/>
        </w:numPr>
        <w:spacing w:line="276" w:lineRule="auto"/>
        <w:rPr>
          <w:rFonts w:ascii="Tahoma" w:hAnsi="Tahoma" w:cs="Tahoma"/>
          <w:color w:val="000000"/>
          <w:sz w:val="20"/>
          <w:szCs w:val="20"/>
        </w:rPr>
      </w:pPr>
      <w:r w:rsidRPr="00DD2FE6">
        <w:rPr>
          <w:rFonts w:ascii="Tahoma" w:hAnsi="Tahoma" w:cs="Tahoma"/>
          <w:color w:val="000000"/>
          <w:sz w:val="20"/>
          <w:szCs w:val="20"/>
        </w:rPr>
        <w:t xml:space="preserve">wynikającym z przepisów prawa pracy i przepisów o zabezpieczeniu społecznym, obowiązujących w miejscu, w którym realizowane jest zamówienie; </w:t>
      </w:r>
    </w:p>
    <w:p w14:paraId="453ACC89" w14:textId="77777777" w:rsidR="003A0958" w:rsidRPr="00DD2FE6" w:rsidRDefault="003A0958" w:rsidP="00DD2FE6">
      <w:pPr>
        <w:pStyle w:val="Kolorowecieniowanieakcent31"/>
        <w:numPr>
          <w:ilvl w:val="0"/>
          <w:numId w:val="11"/>
        </w:numPr>
        <w:spacing w:line="276" w:lineRule="auto"/>
        <w:rPr>
          <w:rFonts w:ascii="Tahoma" w:hAnsi="Tahoma" w:cs="Tahoma"/>
          <w:color w:val="000000"/>
          <w:sz w:val="20"/>
          <w:szCs w:val="20"/>
        </w:rPr>
      </w:pPr>
      <w:r w:rsidRPr="00DD2FE6">
        <w:rPr>
          <w:rFonts w:ascii="Tahoma" w:hAnsi="Tahoma" w:cs="Tahoma"/>
          <w:color w:val="000000"/>
          <w:sz w:val="20"/>
          <w:szCs w:val="20"/>
        </w:rPr>
        <w:t xml:space="preserve">wynikającym z przepisów prawa ochrony środowiska; </w:t>
      </w:r>
    </w:p>
    <w:p w14:paraId="7BC573CA" w14:textId="77777777" w:rsidR="003A0958" w:rsidRPr="00DD2FE6" w:rsidRDefault="003A0958" w:rsidP="00DD2FE6">
      <w:pPr>
        <w:pStyle w:val="Kolorowecieniowanieakcent31"/>
        <w:numPr>
          <w:ilvl w:val="0"/>
          <w:numId w:val="11"/>
        </w:numPr>
        <w:spacing w:line="276" w:lineRule="auto"/>
        <w:rPr>
          <w:rFonts w:ascii="Tahoma" w:hAnsi="Tahoma" w:cs="Tahoma"/>
          <w:color w:val="000000"/>
          <w:sz w:val="20"/>
          <w:szCs w:val="20"/>
        </w:rPr>
      </w:pPr>
      <w:r w:rsidRPr="00DD2FE6">
        <w:rPr>
          <w:rFonts w:ascii="Tahoma" w:hAnsi="Tahoma" w:cs="Tahoma"/>
          <w:color w:val="000000"/>
          <w:sz w:val="20"/>
          <w:szCs w:val="20"/>
        </w:rPr>
        <w:t>powierzenia wykonania części zamówienia podwykonawcy.</w:t>
      </w:r>
    </w:p>
    <w:p w14:paraId="60F80C49" w14:textId="77777777" w:rsidR="003A0958" w:rsidRPr="00DD2FE6" w:rsidRDefault="003A0958" w:rsidP="00DD2FE6">
      <w:pPr>
        <w:pStyle w:val="Kolorowecieniowanieakcent31"/>
        <w:spacing w:line="276" w:lineRule="auto"/>
        <w:ind w:left="1080"/>
        <w:rPr>
          <w:rFonts w:ascii="Tahoma" w:hAnsi="Tahoma" w:cs="Tahoma"/>
          <w:color w:val="000000"/>
          <w:sz w:val="20"/>
          <w:szCs w:val="20"/>
        </w:rPr>
      </w:pPr>
    </w:p>
    <w:p w14:paraId="26FC28C2" w14:textId="77777777" w:rsidR="003A0958" w:rsidRPr="00DD2FE6" w:rsidRDefault="003A0958" w:rsidP="00DD2FE6">
      <w:pPr>
        <w:ind w:left="720"/>
        <w:contextualSpacing/>
        <w:textAlignment w:val="top"/>
        <w:rPr>
          <w:rFonts w:ascii="Tahoma" w:hAnsi="Tahoma" w:cs="Tahoma"/>
          <w:color w:val="000000"/>
          <w:sz w:val="20"/>
          <w:szCs w:val="20"/>
        </w:rPr>
      </w:pPr>
      <w:r w:rsidRPr="00DD2FE6">
        <w:rPr>
          <w:rFonts w:ascii="Tahoma" w:hAnsi="Tahoma" w:cs="Tahoma"/>
          <w:color w:val="000000"/>
          <w:sz w:val="20"/>
          <w:szCs w:val="20"/>
        </w:rPr>
        <w:t xml:space="preserve">Obowiązek wykazania, że oferta nie zawiera rażąco niskiej ceny lub kosztu </w:t>
      </w:r>
      <w:r w:rsidRPr="00DD2FE6">
        <w:rPr>
          <w:rFonts w:ascii="Tahoma" w:hAnsi="Tahoma" w:cs="Tahoma"/>
          <w:b/>
          <w:color w:val="000000"/>
          <w:sz w:val="20"/>
          <w:szCs w:val="20"/>
        </w:rPr>
        <w:t xml:space="preserve">spoczywa na Wykonawcy. </w:t>
      </w:r>
    </w:p>
    <w:p w14:paraId="32B464F5" w14:textId="77777777" w:rsidR="003A0958" w:rsidRPr="00DD2FE6" w:rsidRDefault="003A0958" w:rsidP="00DD2FE6">
      <w:pPr>
        <w:pStyle w:val="Kolorowecieniowanieakcent31"/>
        <w:spacing w:line="276" w:lineRule="auto"/>
        <w:rPr>
          <w:rFonts w:ascii="Tahoma" w:hAnsi="Tahoma" w:cs="Tahoma"/>
          <w:b/>
          <w:color w:val="000000"/>
          <w:sz w:val="20"/>
          <w:szCs w:val="20"/>
        </w:rPr>
      </w:pPr>
      <w:r w:rsidRPr="00DD2FE6">
        <w:rPr>
          <w:rFonts w:ascii="Tahoma" w:hAnsi="Tahoma" w:cs="Tahoma"/>
          <w:color w:val="000000"/>
          <w:sz w:val="20"/>
          <w:szCs w:val="20"/>
        </w:rPr>
        <w:t xml:space="preserve">Zamawiający odrzuca ofertę wykonawcy, który </w:t>
      </w:r>
      <w:r w:rsidRPr="00DD2FE6">
        <w:rPr>
          <w:rFonts w:ascii="Tahoma" w:hAnsi="Tahoma" w:cs="Tahoma"/>
          <w:b/>
          <w:color w:val="000000"/>
          <w:sz w:val="20"/>
          <w:szCs w:val="20"/>
        </w:rPr>
        <w:t>nie udzielił wyjaśnień</w:t>
      </w:r>
      <w:r w:rsidRPr="00DD2FE6">
        <w:rPr>
          <w:rFonts w:ascii="Tahoma" w:hAnsi="Tahoma" w:cs="Tahoma"/>
          <w:color w:val="000000"/>
          <w:sz w:val="20"/>
          <w:szCs w:val="20"/>
        </w:rPr>
        <w:t xml:space="preserve"> </w:t>
      </w:r>
      <w:r w:rsidR="00CE0208" w:rsidRPr="00DD2FE6">
        <w:rPr>
          <w:rFonts w:ascii="Tahoma" w:hAnsi="Tahoma" w:cs="Tahoma"/>
          <w:color w:val="000000"/>
          <w:sz w:val="20"/>
          <w:szCs w:val="20"/>
        </w:rPr>
        <w:t xml:space="preserve">w ciągu </w:t>
      </w:r>
      <w:r w:rsidR="00DD21F3">
        <w:rPr>
          <w:rFonts w:ascii="Tahoma" w:hAnsi="Tahoma" w:cs="Tahoma"/>
          <w:color w:val="000000"/>
          <w:sz w:val="20"/>
          <w:szCs w:val="20"/>
        </w:rPr>
        <w:t xml:space="preserve">2 </w:t>
      </w:r>
      <w:r w:rsidR="00CE0208" w:rsidRPr="00DD2FE6">
        <w:rPr>
          <w:rFonts w:ascii="Tahoma" w:hAnsi="Tahoma" w:cs="Tahoma"/>
          <w:color w:val="000000"/>
          <w:sz w:val="20"/>
          <w:szCs w:val="20"/>
        </w:rPr>
        <w:t xml:space="preserve">dni roboczych </w:t>
      </w:r>
      <w:r w:rsidRPr="00DD2FE6">
        <w:rPr>
          <w:rFonts w:ascii="Tahoma" w:hAnsi="Tahoma" w:cs="Tahoma"/>
          <w:color w:val="000000"/>
          <w:sz w:val="20"/>
          <w:szCs w:val="20"/>
        </w:rPr>
        <w:t xml:space="preserve">lub jeżeli </w:t>
      </w:r>
      <w:r w:rsidRPr="00DD2FE6">
        <w:rPr>
          <w:rFonts w:ascii="Tahoma" w:hAnsi="Tahoma" w:cs="Tahoma"/>
          <w:b/>
          <w:color w:val="000000"/>
          <w:sz w:val="20"/>
          <w:szCs w:val="20"/>
        </w:rPr>
        <w:t>dokonana ocena</w:t>
      </w:r>
      <w:r w:rsidRPr="00DD2FE6">
        <w:rPr>
          <w:rFonts w:ascii="Tahoma" w:hAnsi="Tahoma" w:cs="Tahoma"/>
          <w:color w:val="000000"/>
          <w:sz w:val="20"/>
          <w:szCs w:val="20"/>
        </w:rPr>
        <w:t xml:space="preserve"> wyjaśnień wraz ze złożonymi dowodami </w:t>
      </w:r>
      <w:r w:rsidRPr="00DD2FE6">
        <w:rPr>
          <w:rFonts w:ascii="Tahoma" w:hAnsi="Tahoma" w:cs="Tahoma"/>
          <w:b/>
          <w:color w:val="000000"/>
          <w:sz w:val="20"/>
          <w:szCs w:val="20"/>
        </w:rPr>
        <w:t>potwierdza, że oferta zawiera rażąco niską cenę lub koszt</w:t>
      </w:r>
      <w:r w:rsidRPr="00DD2FE6">
        <w:rPr>
          <w:rFonts w:ascii="Tahoma" w:hAnsi="Tahoma" w:cs="Tahoma"/>
          <w:color w:val="000000"/>
          <w:sz w:val="20"/>
          <w:szCs w:val="20"/>
        </w:rPr>
        <w:t xml:space="preserve"> w stosunku do przedmiotu zamówienia.</w:t>
      </w:r>
    </w:p>
    <w:p w14:paraId="4D91D39C" w14:textId="77777777" w:rsidR="003A0958" w:rsidRPr="00DD2FE6" w:rsidRDefault="003A0958" w:rsidP="00DD2FE6">
      <w:pPr>
        <w:pStyle w:val="Kolorowecieniowanieakcent31"/>
        <w:spacing w:line="276" w:lineRule="auto"/>
        <w:rPr>
          <w:rFonts w:ascii="Tahoma" w:hAnsi="Tahoma" w:cs="Tahoma"/>
          <w:color w:val="000000"/>
          <w:sz w:val="20"/>
          <w:szCs w:val="20"/>
        </w:rPr>
      </w:pPr>
    </w:p>
    <w:p w14:paraId="6E6FE1E2" w14:textId="77777777" w:rsidR="000D67B6" w:rsidRPr="00DD2FE6" w:rsidRDefault="000D67B6" w:rsidP="00DD2FE6">
      <w:pPr>
        <w:pStyle w:val="Kolorowecieniowanieakcent31"/>
        <w:numPr>
          <w:ilvl w:val="0"/>
          <w:numId w:val="3"/>
        </w:numPr>
        <w:spacing w:line="276" w:lineRule="auto"/>
        <w:rPr>
          <w:rFonts w:ascii="Tahoma" w:hAnsi="Tahoma" w:cs="Tahoma"/>
          <w:color w:val="000000"/>
          <w:sz w:val="20"/>
          <w:szCs w:val="20"/>
        </w:rPr>
      </w:pPr>
      <w:r w:rsidRPr="00DD2FE6">
        <w:rPr>
          <w:rFonts w:ascii="Tahoma" w:hAnsi="Tahoma" w:cs="Tahoma"/>
          <w:b/>
          <w:color w:val="000000"/>
          <w:sz w:val="20"/>
          <w:szCs w:val="20"/>
        </w:rPr>
        <w:t>Informacja na temat zakresu wykluczenia:</w:t>
      </w:r>
    </w:p>
    <w:p w14:paraId="55398F9D" w14:textId="77777777" w:rsidR="000D67B6" w:rsidRPr="00DD2FE6" w:rsidRDefault="000D67B6"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W celu uniknięcia konfliktu interesów zamówienia publiczne nie mogą być udzielone podmiotom powiązanym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w:t>
      </w:r>
      <w:r w:rsidR="009D5498" w:rsidRPr="00DD2FE6">
        <w:rPr>
          <w:rFonts w:ascii="Tahoma" w:hAnsi="Tahoma" w:cs="Tahoma"/>
          <w:color w:val="000000"/>
          <w:sz w:val="20"/>
          <w:szCs w:val="20"/>
        </w:rPr>
        <w:br/>
      </w:r>
      <w:r w:rsidRPr="00DD2FE6">
        <w:rPr>
          <w:rFonts w:ascii="Tahoma" w:hAnsi="Tahoma" w:cs="Tahoma"/>
          <w:color w:val="000000"/>
          <w:sz w:val="20"/>
          <w:szCs w:val="20"/>
        </w:rPr>
        <w:t>i przeprowadzeniem procedury wyboru wykonawcy a wykonawcą, polegające</w:t>
      </w:r>
      <w:r w:rsidR="009D5498" w:rsidRPr="00DD2FE6">
        <w:rPr>
          <w:rFonts w:ascii="Tahoma" w:hAnsi="Tahoma" w:cs="Tahoma"/>
          <w:color w:val="000000"/>
          <w:sz w:val="20"/>
          <w:szCs w:val="20"/>
        </w:rPr>
        <w:br/>
      </w:r>
      <w:r w:rsidRPr="00DD2FE6">
        <w:rPr>
          <w:rFonts w:ascii="Tahoma" w:hAnsi="Tahoma" w:cs="Tahoma"/>
          <w:color w:val="000000"/>
          <w:sz w:val="20"/>
          <w:szCs w:val="20"/>
        </w:rPr>
        <w:t>w szczególności na:</w:t>
      </w:r>
    </w:p>
    <w:p w14:paraId="1C476543" w14:textId="77777777" w:rsidR="000D67B6" w:rsidRPr="00DD2FE6" w:rsidRDefault="000D67B6" w:rsidP="00DD2FE6">
      <w:pPr>
        <w:pStyle w:val="Kolorowecieniowanieakcent31"/>
        <w:numPr>
          <w:ilvl w:val="0"/>
          <w:numId w:val="5"/>
        </w:numPr>
        <w:spacing w:line="276" w:lineRule="auto"/>
        <w:rPr>
          <w:rFonts w:ascii="Tahoma" w:hAnsi="Tahoma" w:cs="Tahoma"/>
          <w:color w:val="000000"/>
          <w:sz w:val="20"/>
          <w:szCs w:val="20"/>
        </w:rPr>
      </w:pPr>
      <w:r w:rsidRPr="00DD2FE6">
        <w:rPr>
          <w:rFonts w:ascii="Tahoma" w:hAnsi="Tahoma" w:cs="Tahoma"/>
          <w:color w:val="000000"/>
          <w:sz w:val="20"/>
          <w:szCs w:val="20"/>
        </w:rPr>
        <w:t>uczestniczeniu w spółce jako wspólnik spółki cywilnej lub spółki osobowej,</w:t>
      </w:r>
    </w:p>
    <w:p w14:paraId="7A046C0A" w14:textId="77777777" w:rsidR="000D67B6" w:rsidRPr="00DD2FE6" w:rsidRDefault="000D67B6" w:rsidP="00DD2FE6">
      <w:pPr>
        <w:pStyle w:val="Kolorowecieniowanieakcent31"/>
        <w:numPr>
          <w:ilvl w:val="0"/>
          <w:numId w:val="5"/>
        </w:numPr>
        <w:spacing w:line="276" w:lineRule="auto"/>
        <w:rPr>
          <w:rFonts w:ascii="Tahoma" w:hAnsi="Tahoma" w:cs="Tahoma"/>
          <w:color w:val="000000"/>
          <w:sz w:val="20"/>
          <w:szCs w:val="20"/>
        </w:rPr>
      </w:pPr>
      <w:r w:rsidRPr="00DD2FE6">
        <w:rPr>
          <w:rFonts w:ascii="Tahoma" w:hAnsi="Tahoma" w:cs="Tahoma"/>
          <w:color w:val="000000"/>
          <w:sz w:val="20"/>
          <w:szCs w:val="20"/>
        </w:rPr>
        <w:t>posiadaniu co najmniej 10% udziałów lub akcji,</w:t>
      </w:r>
    </w:p>
    <w:p w14:paraId="16B1BE63" w14:textId="77777777" w:rsidR="000D67B6" w:rsidRPr="00DD2FE6" w:rsidRDefault="000D67B6" w:rsidP="00DD2FE6">
      <w:pPr>
        <w:pStyle w:val="Kolorowecieniowanieakcent31"/>
        <w:numPr>
          <w:ilvl w:val="0"/>
          <w:numId w:val="5"/>
        </w:numPr>
        <w:spacing w:line="276" w:lineRule="auto"/>
        <w:rPr>
          <w:rFonts w:ascii="Tahoma" w:hAnsi="Tahoma" w:cs="Tahoma"/>
          <w:color w:val="000000"/>
          <w:sz w:val="20"/>
          <w:szCs w:val="20"/>
        </w:rPr>
      </w:pPr>
      <w:r w:rsidRPr="00DD2FE6">
        <w:rPr>
          <w:rFonts w:ascii="Tahoma" w:hAnsi="Tahoma" w:cs="Tahoma"/>
          <w:color w:val="000000"/>
          <w:sz w:val="20"/>
          <w:szCs w:val="20"/>
        </w:rPr>
        <w:t>pełnieniu funkcji członka organu nadzorczego lub zarządzającego, prokurenta, pełnomocnika,</w:t>
      </w:r>
    </w:p>
    <w:p w14:paraId="3BE18E18" w14:textId="77777777" w:rsidR="000D67B6" w:rsidRPr="00DD2FE6" w:rsidRDefault="000D67B6" w:rsidP="00DD2FE6">
      <w:pPr>
        <w:pStyle w:val="Kolorowecieniowanieakcent31"/>
        <w:numPr>
          <w:ilvl w:val="0"/>
          <w:numId w:val="5"/>
        </w:numPr>
        <w:spacing w:line="276" w:lineRule="auto"/>
        <w:rPr>
          <w:rFonts w:ascii="Tahoma" w:hAnsi="Tahoma" w:cs="Tahoma"/>
          <w:color w:val="000000"/>
          <w:sz w:val="20"/>
          <w:szCs w:val="20"/>
        </w:rPr>
      </w:pPr>
      <w:r w:rsidRPr="00DD2FE6">
        <w:rPr>
          <w:rFonts w:ascii="Tahoma" w:hAnsi="Tahoma" w:cs="Tahoma"/>
          <w:color w:val="000000"/>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5714F60D" w14:textId="77777777" w:rsidR="000D67B6" w:rsidRPr="00DD2FE6" w:rsidRDefault="000D67B6"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ab/>
      </w:r>
    </w:p>
    <w:p w14:paraId="5A302790" w14:textId="77777777" w:rsidR="000D67B6" w:rsidRPr="00DD2FE6" w:rsidRDefault="000D67B6"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 xml:space="preserve">Wykonawca zobowiązany jest dołączyć do oferty oświadczenie o braku ww. powiązań według wzoru załączonego do niniejszego zapytania ofertowego. </w:t>
      </w:r>
    </w:p>
    <w:p w14:paraId="046AAD29" w14:textId="77777777" w:rsidR="000D67B6" w:rsidRPr="00DD2FE6" w:rsidRDefault="000D67B6" w:rsidP="00DD2FE6">
      <w:pPr>
        <w:pStyle w:val="Kolorowecieniowanieakcent31"/>
        <w:spacing w:line="276" w:lineRule="auto"/>
        <w:rPr>
          <w:rFonts w:ascii="Tahoma" w:hAnsi="Tahoma" w:cs="Tahoma"/>
          <w:color w:val="000000"/>
          <w:sz w:val="20"/>
          <w:szCs w:val="20"/>
        </w:rPr>
      </w:pPr>
    </w:p>
    <w:p w14:paraId="0B81BC50" w14:textId="77777777" w:rsidR="000D67B6" w:rsidRPr="00DD2FE6" w:rsidRDefault="000D67B6" w:rsidP="00DD2FE6">
      <w:pPr>
        <w:pStyle w:val="Kolorowecieniowanieakcent31"/>
        <w:spacing w:line="276" w:lineRule="auto"/>
        <w:rPr>
          <w:rFonts w:ascii="Tahoma" w:hAnsi="Tahoma" w:cs="Tahoma"/>
          <w:color w:val="000000"/>
          <w:sz w:val="20"/>
          <w:szCs w:val="20"/>
        </w:rPr>
      </w:pPr>
      <w:r w:rsidRPr="00DD2FE6">
        <w:rPr>
          <w:rFonts w:ascii="Tahoma" w:hAnsi="Tahoma" w:cs="Tahoma"/>
          <w:color w:val="000000"/>
          <w:sz w:val="20"/>
          <w:szCs w:val="20"/>
        </w:rPr>
        <w:t>W przypadku złożenia oferty przez Wykonawcę powiązanego osobowo lub kapitałowo z Zamawiającym, zostanie on wykluczony z udziału w niniejszym postępowaniu.</w:t>
      </w:r>
    </w:p>
    <w:p w14:paraId="0B22084E" w14:textId="77777777" w:rsidR="008E400D" w:rsidRPr="00DD2FE6" w:rsidRDefault="008E400D" w:rsidP="00DD2FE6">
      <w:pPr>
        <w:pStyle w:val="Kolorowecieniowanieakcent31"/>
        <w:spacing w:line="276" w:lineRule="auto"/>
        <w:rPr>
          <w:rFonts w:ascii="Tahoma" w:hAnsi="Tahoma" w:cs="Tahoma"/>
          <w:color w:val="000000"/>
          <w:sz w:val="20"/>
          <w:szCs w:val="20"/>
        </w:rPr>
      </w:pPr>
    </w:p>
    <w:p w14:paraId="33A55780" w14:textId="77777777" w:rsidR="000D67B6" w:rsidRPr="00DD2FE6" w:rsidRDefault="000D67B6" w:rsidP="00DD2FE6">
      <w:pPr>
        <w:pStyle w:val="Kolorowecieniowanieakcent31"/>
        <w:numPr>
          <w:ilvl w:val="0"/>
          <w:numId w:val="3"/>
        </w:numPr>
        <w:spacing w:line="276" w:lineRule="auto"/>
        <w:rPr>
          <w:rFonts w:ascii="Tahoma" w:hAnsi="Tahoma" w:cs="Tahoma"/>
          <w:color w:val="000000"/>
          <w:sz w:val="20"/>
          <w:szCs w:val="20"/>
        </w:rPr>
      </w:pPr>
      <w:r w:rsidRPr="00DD2FE6">
        <w:rPr>
          <w:rFonts w:ascii="Tahoma" w:hAnsi="Tahoma" w:cs="Tahoma"/>
          <w:b/>
          <w:color w:val="000000"/>
          <w:sz w:val="20"/>
          <w:szCs w:val="20"/>
        </w:rPr>
        <w:t>Informacja o sposobie porozumiewania się Zamawiającego z Oferentami, a także wskazanie osób uprawnionych do porozumiewania się z Oferentami:</w:t>
      </w:r>
    </w:p>
    <w:p w14:paraId="691AA80F" w14:textId="77777777" w:rsidR="000D67B6" w:rsidRPr="00DD2FE6" w:rsidRDefault="000D67B6" w:rsidP="00DD2FE6">
      <w:pPr>
        <w:pStyle w:val="Kolorowecieniowanieakcent31"/>
        <w:numPr>
          <w:ilvl w:val="1"/>
          <w:numId w:val="3"/>
        </w:numPr>
        <w:tabs>
          <w:tab w:val="num" w:pos="851"/>
        </w:tabs>
        <w:spacing w:line="276" w:lineRule="auto"/>
        <w:ind w:left="851"/>
        <w:rPr>
          <w:rFonts w:ascii="Tahoma" w:hAnsi="Tahoma" w:cs="Tahoma"/>
          <w:b/>
          <w:bCs/>
          <w:color w:val="000000"/>
          <w:sz w:val="20"/>
          <w:szCs w:val="20"/>
        </w:rPr>
      </w:pPr>
      <w:r w:rsidRPr="00DD2FE6">
        <w:rPr>
          <w:rFonts w:ascii="Tahoma" w:hAnsi="Tahoma" w:cs="Tahoma"/>
          <w:color w:val="000000"/>
          <w:sz w:val="20"/>
          <w:szCs w:val="20"/>
        </w:rPr>
        <w:lastRenderedPageBreak/>
        <w:t xml:space="preserve">Osobą upoważnioną ze strony Zamawiającego do kontaktowania się z Oferentami i udzielania wyjaśnień w imieniu Zamawiającego jest </w:t>
      </w:r>
      <w:r w:rsidR="00504E00" w:rsidRPr="00DD2FE6">
        <w:rPr>
          <w:rFonts w:ascii="Tahoma" w:hAnsi="Tahoma" w:cs="Tahoma"/>
          <w:b/>
          <w:bCs/>
          <w:color w:val="000000"/>
          <w:sz w:val="20"/>
          <w:szCs w:val="20"/>
        </w:rPr>
        <w:t>Radosław Filarczyk</w:t>
      </w:r>
      <w:r w:rsidRPr="00DD2FE6">
        <w:rPr>
          <w:rFonts w:ascii="Tahoma" w:hAnsi="Tahoma" w:cs="Tahoma"/>
          <w:color w:val="000000"/>
          <w:sz w:val="20"/>
          <w:szCs w:val="20"/>
        </w:rPr>
        <w:t xml:space="preserve">: e-mail: </w:t>
      </w:r>
      <w:hyperlink r:id="rId9" w:history="1">
        <w:r w:rsidR="00504E00" w:rsidRPr="00DD2FE6">
          <w:rPr>
            <w:rStyle w:val="Hipercze"/>
            <w:rFonts w:ascii="Tahoma" w:hAnsi="Tahoma" w:cs="Tahoma"/>
            <w:color w:val="000000"/>
            <w:sz w:val="20"/>
            <w:szCs w:val="20"/>
          </w:rPr>
          <w:t>radoslaw.filarczyk@loximide.pl</w:t>
        </w:r>
      </w:hyperlink>
      <w:r w:rsidR="00887ADC" w:rsidRPr="00DD2FE6">
        <w:rPr>
          <w:rFonts w:ascii="Tahoma" w:hAnsi="Tahoma" w:cs="Tahoma"/>
          <w:color w:val="000000"/>
          <w:sz w:val="20"/>
          <w:szCs w:val="20"/>
        </w:rPr>
        <w:t xml:space="preserve"> </w:t>
      </w:r>
      <w:r w:rsidR="00D334C1" w:rsidRPr="00B63186">
        <w:rPr>
          <w:rFonts w:ascii="Tahoma" w:hAnsi="Tahoma" w:cs="Tahoma"/>
          <w:bCs/>
          <w:color w:val="000000"/>
          <w:sz w:val="20"/>
          <w:szCs w:val="20"/>
        </w:rPr>
        <w:t>t</w:t>
      </w:r>
      <w:r w:rsidRPr="00DD2FE6">
        <w:rPr>
          <w:rFonts w:ascii="Tahoma" w:hAnsi="Tahoma" w:cs="Tahoma"/>
          <w:color w:val="000000"/>
          <w:sz w:val="20"/>
          <w:szCs w:val="20"/>
        </w:rPr>
        <w:t>el.</w:t>
      </w:r>
      <w:r w:rsidR="00887ADC" w:rsidRPr="00DD2FE6">
        <w:rPr>
          <w:rFonts w:ascii="Tahoma" w:hAnsi="Tahoma" w:cs="Tahoma"/>
          <w:color w:val="000000"/>
          <w:sz w:val="20"/>
          <w:szCs w:val="20"/>
        </w:rPr>
        <w:t xml:space="preserve"> </w:t>
      </w:r>
      <w:r w:rsidR="00504E00" w:rsidRPr="00DD2FE6">
        <w:rPr>
          <w:rFonts w:ascii="Tahoma" w:hAnsi="Tahoma" w:cs="Tahoma"/>
          <w:color w:val="000000"/>
          <w:sz w:val="20"/>
          <w:szCs w:val="20"/>
        </w:rPr>
        <w:t>512 335 736</w:t>
      </w:r>
      <w:r w:rsidR="00D334C1" w:rsidRPr="00DD2FE6">
        <w:rPr>
          <w:rFonts w:ascii="Tahoma" w:hAnsi="Tahoma" w:cs="Tahoma"/>
          <w:color w:val="000000"/>
          <w:sz w:val="20"/>
          <w:szCs w:val="20"/>
        </w:rPr>
        <w:t>.</w:t>
      </w:r>
      <w:r w:rsidRPr="00DD2FE6">
        <w:rPr>
          <w:rFonts w:ascii="Tahoma" w:hAnsi="Tahoma" w:cs="Tahoma"/>
          <w:color w:val="000000"/>
          <w:sz w:val="20"/>
          <w:szCs w:val="20"/>
        </w:rPr>
        <w:t xml:space="preserve"> </w:t>
      </w:r>
    </w:p>
    <w:p w14:paraId="3EAE2A21" w14:textId="77777777" w:rsidR="003D5DB7" w:rsidRPr="00DD2FE6" w:rsidRDefault="000D67B6"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Oferent może zwrócić się do Zamawiającego o wyjaśnienia dotyczące zapytania ofertowego. </w:t>
      </w:r>
    </w:p>
    <w:p w14:paraId="3A93164B" w14:textId="77777777" w:rsidR="003D5DB7" w:rsidRPr="00DD2FE6" w:rsidRDefault="000D67B6" w:rsidP="00DD2FE6">
      <w:pPr>
        <w:pStyle w:val="Kolorowecieniowanieakcent31"/>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Zamawiający udzieli odpowiedzi na wszelkie istotne zapytania związane z prowadzonym postępowaniem ofertowym i umieści je na stronie internetowej </w:t>
      </w:r>
      <w:hyperlink r:id="rId10" w:history="1">
        <w:r w:rsidRPr="00DD2FE6">
          <w:rPr>
            <w:rStyle w:val="Hipercze"/>
            <w:rFonts w:ascii="Tahoma" w:hAnsi="Tahoma" w:cs="Tahoma"/>
            <w:color w:val="000000"/>
            <w:sz w:val="20"/>
            <w:szCs w:val="20"/>
          </w:rPr>
          <w:t>bazakonkurencyjnosci.gov.pl</w:t>
        </w:r>
      </w:hyperlink>
      <w:r w:rsidRPr="00DD2FE6">
        <w:rPr>
          <w:rFonts w:ascii="Tahoma" w:hAnsi="Tahoma" w:cs="Tahoma"/>
          <w:color w:val="000000"/>
          <w:sz w:val="20"/>
          <w:szCs w:val="20"/>
        </w:rPr>
        <w:t xml:space="preserve"> bez wskazania źródła zapytania, pod warunkiem, że zapytanie zostanie skierowane</w:t>
      </w:r>
      <w:r w:rsidR="004E773F" w:rsidRPr="00DD2FE6">
        <w:rPr>
          <w:rFonts w:ascii="Tahoma" w:hAnsi="Tahoma" w:cs="Tahoma"/>
          <w:color w:val="000000"/>
          <w:sz w:val="20"/>
          <w:szCs w:val="20"/>
        </w:rPr>
        <w:t xml:space="preserve"> </w:t>
      </w:r>
      <w:r w:rsidRPr="00DD2FE6">
        <w:rPr>
          <w:rFonts w:ascii="Tahoma" w:hAnsi="Tahoma" w:cs="Tahoma"/>
          <w:color w:val="000000"/>
          <w:sz w:val="20"/>
          <w:szCs w:val="20"/>
        </w:rPr>
        <w:t xml:space="preserve">i doręczone Zamawiającemu przed upływem wyznaczonego terminu na składanie ofert. </w:t>
      </w:r>
    </w:p>
    <w:p w14:paraId="37CB2113" w14:textId="77777777" w:rsidR="000D67B6" w:rsidRPr="00DD2FE6" w:rsidRDefault="000D67B6" w:rsidP="00DD2FE6">
      <w:pPr>
        <w:pStyle w:val="Kolorowecieniowanieakcent31"/>
        <w:tabs>
          <w:tab w:val="left" w:pos="1080"/>
        </w:tabs>
        <w:spacing w:line="276" w:lineRule="auto"/>
        <w:ind w:left="0"/>
        <w:rPr>
          <w:rFonts w:ascii="Tahoma" w:hAnsi="Tahoma" w:cs="Tahoma"/>
          <w:color w:val="000000"/>
          <w:sz w:val="20"/>
          <w:szCs w:val="20"/>
        </w:rPr>
      </w:pPr>
    </w:p>
    <w:p w14:paraId="06C0A9FA" w14:textId="77777777" w:rsidR="000D67B6" w:rsidRPr="00DD2FE6" w:rsidRDefault="000D67B6" w:rsidP="00DD2FE6">
      <w:pPr>
        <w:pStyle w:val="Kolorowecieniowanieakcent31"/>
        <w:keepNext/>
        <w:numPr>
          <w:ilvl w:val="0"/>
          <w:numId w:val="3"/>
        </w:numPr>
        <w:spacing w:line="300" w:lineRule="auto"/>
        <w:rPr>
          <w:rFonts w:ascii="Tahoma" w:hAnsi="Tahoma" w:cs="Tahoma"/>
          <w:color w:val="000000"/>
          <w:sz w:val="20"/>
          <w:szCs w:val="20"/>
        </w:rPr>
      </w:pPr>
      <w:r w:rsidRPr="00DD2FE6">
        <w:rPr>
          <w:rFonts w:ascii="Tahoma" w:hAnsi="Tahoma" w:cs="Tahoma"/>
          <w:b/>
          <w:bCs/>
          <w:color w:val="000000"/>
          <w:sz w:val="20"/>
          <w:szCs w:val="20"/>
        </w:rPr>
        <w:t>Istotne postanowienia umowy zawartej w wyniku przeprowadzonego postępowania</w:t>
      </w:r>
      <w:r w:rsidR="009D5498" w:rsidRPr="00DD2FE6">
        <w:rPr>
          <w:rFonts w:ascii="Tahoma" w:hAnsi="Tahoma" w:cs="Tahoma"/>
          <w:b/>
          <w:bCs/>
          <w:color w:val="000000"/>
          <w:sz w:val="20"/>
          <w:szCs w:val="20"/>
        </w:rPr>
        <w:br/>
      </w:r>
      <w:r w:rsidRPr="00DD2FE6">
        <w:rPr>
          <w:rFonts w:ascii="Tahoma" w:hAnsi="Tahoma" w:cs="Tahoma"/>
          <w:b/>
          <w:bCs/>
          <w:color w:val="000000"/>
          <w:sz w:val="20"/>
          <w:szCs w:val="20"/>
        </w:rPr>
        <w:t>o udzielenie zamówienia publicznego</w:t>
      </w:r>
    </w:p>
    <w:p w14:paraId="284587A8" w14:textId="77777777" w:rsidR="00072434" w:rsidRPr="00DD2FE6" w:rsidRDefault="00072434"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Warunkiem przystąpienia do realizacji zamówienia będzie podpisanie umowy</w:t>
      </w:r>
      <w:r w:rsidR="00450BD8" w:rsidRPr="00DD2FE6">
        <w:rPr>
          <w:rFonts w:ascii="Tahoma" w:hAnsi="Tahoma" w:cs="Tahoma"/>
          <w:color w:val="000000"/>
          <w:sz w:val="20"/>
          <w:szCs w:val="20"/>
        </w:rPr>
        <w:br/>
      </w:r>
      <w:r w:rsidRPr="00DD2FE6">
        <w:rPr>
          <w:rFonts w:ascii="Tahoma" w:hAnsi="Tahoma" w:cs="Tahoma"/>
          <w:color w:val="000000"/>
          <w:sz w:val="20"/>
          <w:szCs w:val="20"/>
        </w:rPr>
        <w:t>z Zamawiającym.</w:t>
      </w:r>
    </w:p>
    <w:p w14:paraId="0E71F57A" w14:textId="77777777" w:rsidR="000D67B6" w:rsidRPr="00DD2FE6" w:rsidRDefault="00C53697"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Na każdym etapie realizacji zamówienia Oferent zobowiązany będzie do kontaktu </w:t>
      </w:r>
      <w:r w:rsidR="00A368FC">
        <w:rPr>
          <w:rFonts w:ascii="Tahoma" w:hAnsi="Tahoma" w:cs="Tahoma"/>
          <w:color w:val="000000"/>
          <w:sz w:val="20"/>
          <w:szCs w:val="20"/>
        </w:rPr>
        <w:t xml:space="preserve">                          </w:t>
      </w:r>
      <w:r w:rsidRPr="00DD2FE6">
        <w:rPr>
          <w:rFonts w:ascii="Tahoma" w:hAnsi="Tahoma" w:cs="Tahoma"/>
          <w:color w:val="000000"/>
          <w:sz w:val="20"/>
          <w:szCs w:val="20"/>
        </w:rPr>
        <w:t>z przedstawicielem Zamawiającego, informowania o bieżących działaniach i ewentualnych utrudnieniach w realizacji przedmiotu zamówienia. W trakcie realizacji zamówienia niezbędne dokumenty i informacje zostaną udostępnione Oferentowi z inicjatywy Zamawiającego lub na prośbę Oferenta. Oferent będzie zobowiązany do realizacji zamówienia w sposób uwzględniający prawne, organizacyjne i finansowe uwarunkowania Projektu finansowanego ze środków Unii Europejskiej</w:t>
      </w:r>
      <w:r w:rsidR="000D67B6" w:rsidRPr="00DD2FE6">
        <w:rPr>
          <w:rFonts w:ascii="Tahoma" w:hAnsi="Tahoma" w:cs="Tahoma"/>
          <w:color w:val="000000"/>
          <w:sz w:val="20"/>
          <w:szCs w:val="20"/>
        </w:rPr>
        <w:t>.</w:t>
      </w:r>
    </w:p>
    <w:p w14:paraId="44E2FAB3" w14:textId="77777777" w:rsidR="00C53697" w:rsidRPr="00A818F7" w:rsidRDefault="00C53697"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Cena przedmiotu zapytania– cena zaoferowana przez Oferenta obejmuje wszelkie </w:t>
      </w:r>
      <w:proofErr w:type="gramStart"/>
      <w:r w:rsidRPr="00DD2FE6">
        <w:rPr>
          <w:rFonts w:ascii="Tahoma" w:hAnsi="Tahoma" w:cs="Tahoma"/>
          <w:color w:val="000000"/>
          <w:sz w:val="20"/>
          <w:szCs w:val="20"/>
        </w:rPr>
        <w:t>wydatki  związane</w:t>
      </w:r>
      <w:proofErr w:type="gramEnd"/>
      <w:r w:rsidRPr="00DD2FE6">
        <w:rPr>
          <w:rFonts w:ascii="Tahoma" w:hAnsi="Tahoma" w:cs="Tahoma"/>
          <w:color w:val="000000"/>
          <w:sz w:val="20"/>
          <w:szCs w:val="20"/>
        </w:rPr>
        <w:t xml:space="preserve"> z realizacją przedmiotu zapytania koszty zakupu, montażu, uruchomienia oraz wszelkie daniny o charakterze publicznoprawnym (w tym w szczególności podatki pośrednie, bezpośrednie, związane z obowiązkowymi ubezpieczeniami) oraz inne koszty jakie Wykonawca poniesie w celu prawidłowej i zgodnej, z wymaganiami niniejszego zapytania i prawa, realizacji zamówienia. Cena nie będzie podlegała podwyższeniu</w:t>
      </w:r>
      <w:r w:rsidRPr="00DD2FE6">
        <w:rPr>
          <w:rFonts w:ascii="Tahoma" w:hAnsi="Tahoma" w:cs="Tahoma"/>
          <w:color w:val="000000"/>
          <w:sz w:val="20"/>
          <w:szCs w:val="20"/>
        </w:rPr>
        <w:br/>
      </w:r>
      <w:r w:rsidRPr="00DD21F3">
        <w:rPr>
          <w:rFonts w:ascii="Tahoma" w:hAnsi="Tahoma" w:cs="Tahoma"/>
          <w:color w:val="000000"/>
          <w:sz w:val="20"/>
          <w:szCs w:val="20"/>
        </w:rPr>
        <w:t xml:space="preserve">z jakiegokolwiek tytułu, chyba że co innego wyraźnie postanowi Zamawiający w treści </w:t>
      </w:r>
      <w:r w:rsidRPr="00A818F7">
        <w:rPr>
          <w:rFonts w:ascii="Tahoma" w:hAnsi="Tahoma" w:cs="Tahoma"/>
          <w:color w:val="000000"/>
          <w:sz w:val="20"/>
          <w:szCs w:val="20"/>
        </w:rPr>
        <w:t>niniejszego zapytania lub w formie pisemnej w trakcie realizacji przedmiotu zapytania.</w:t>
      </w:r>
    </w:p>
    <w:p w14:paraId="52B87367" w14:textId="77777777" w:rsidR="000D67B6" w:rsidRPr="00A818F7" w:rsidRDefault="000D67B6" w:rsidP="00DD2FE6">
      <w:pPr>
        <w:numPr>
          <w:ilvl w:val="1"/>
          <w:numId w:val="3"/>
        </w:numPr>
        <w:tabs>
          <w:tab w:val="num" w:pos="851"/>
        </w:tabs>
        <w:spacing w:line="276" w:lineRule="auto"/>
        <w:ind w:left="851"/>
        <w:rPr>
          <w:rFonts w:ascii="Tahoma" w:hAnsi="Tahoma" w:cs="Tahoma"/>
          <w:color w:val="000000"/>
          <w:sz w:val="20"/>
          <w:szCs w:val="20"/>
        </w:rPr>
      </w:pPr>
      <w:r w:rsidRPr="00A818F7">
        <w:rPr>
          <w:rFonts w:ascii="Tahoma" w:hAnsi="Tahoma" w:cs="Tahoma"/>
          <w:color w:val="000000"/>
          <w:sz w:val="20"/>
          <w:szCs w:val="20"/>
        </w:rPr>
        <w:t>Ewentualne spory powstałe na tle wykonania przedmiotu umowy strony poddają rozstrzygnięciu sądom powszechnym właściwym dla siedziby Zamawiającego.</w:t>
      </w:r>
    </w:p>
    <w:p w14:paraId="0930101C" w14:textId="77777777" w:rsidR="00DD21F3" w:rsidRPr="00A818F7" w:rsidRDefault="00DD21F3" w:rsidP="00DD2FE6">
      <w:pPr>
        <w:numPr>
          <w:ilvl w:val="1"/>
          <w:numId w:val="3"/>
        </w:numPr>
        <w:tabs>
          <w:tab w:val="num" w:pos="851"/>
        </w:tabs>
        <w:spacing w:line="276" w:lineRule="auto"/>
        <w:ind w:left="851"/>
        <w:rPr>
          <w:rFonts w:ascii="Tahoma" w:hAnsi="Tahoma" w:cs="Tahoma"/>
          <w:color w:val="000000"/>
          <w:sz w:val="20"/>
          <w:szCs w:val="20"/>
        </w:rPr>
      </w:pPr>
      <w:r w:rsidRPr="00A818F7">
        <w:rPr>
          <w:rFonts w:ascii="Tahoma" w:hAnsi="Tahoma" w:cs="Tahoma"/>
          <w:sz w:val="20"/>
          <w:szCs w:val="20"/>
        </w:rPr>
        <w:t>Wykonawca zagwarantuje Zamawiającemu, że przedmiot umowy będzie wolny od jakichkolwiek wad fizycznych i prawnych. Wykonawca gwarantuje, że przedmiot umowy będzie działać prawidłowo i bez zakłóceń</w:t>
      </w:r>
    </w:p>
    <w:p w14:paraId="13E6C5E9" w14:textId="77777777" w:rsidR="00A818F7" w:rsidRPr="00A818F7" w:rsidRDefault="00A818F7" w:rsidP="00DD2FE6">
      <w:pPr>
        <w:numPr>
          <w:ilvl w:val="1"/>
          <w:numId w:val="3"/>
        </w:numPr>
        <w:tabs>
          <w:tab w:val="num" w:pos="851"/>
        </w:tabs>
        <w:spacing w:line="276" w:lineRule="auto"/>
        <w:ind w:left="851"/>
        <w:rPr>
          <w:rFonts w:ascii="Tahoma" w:hAnsi="Tahoma" w:cs="Tahoma"/>
          <w:color w:val="000000"/>
          <w:sz w:val="20"/>
          <w:szCs w:val="20"/>
        </w:rPr>
      </w:pPr>
      <w:r w:rsidRPr="00A818F7">
        <w:rPr>
          <w:rFonts w:ascii="Tahoma" w:hAnsi="Tahoma" w:cs="Tahoma"/>
          <w:sz w:val="20"/>
          <w:szCs w:val="20"/>
        </w:rPr>
        <w:t>Wykonawca oświadcza, że wykonanie jego obowiązków wynikających z umowy nie będzie naruszać żadnych praw w szczególności praw własności intelektualnej osób trzecich oraz nie będzie obciążone żadnymi prawami osób trzecich.</w:t>
      </w:r>
    </w:p>
    <w:p w14:paraId="174336EA" w14:textId="1B9CB2C0" w:rsidR="00C53697" w:rsidRPr="003D0355" w:rsidRDefault="00C53697" w:rsidP="00DD2FE6">
      <w:pPr>
        <w:numPr>
          <w:ilvl w:val="1"/>
          <w:numId w:val="3"/>
        </w:numPr>
        <w:tabs>
          <w:tab w:val="num" w:pos="851"/>
        </w:tabs>
        <w:spacing w:line="276" w:lineRule="auto"/>
        <w:ind w:left="851"/>
        <w:rPr>
          <w:rFonts w:ascii="Tahoma" w:hAnsi="Tahoma" w:cs="Tahoma"/>
          <w:b/>
          <w:bCs/>
          <w:color w:val="000000"/>
          <w:sz w:val="20"/>
          <w:szCs w:val="20"/>
        </w:rPr>
      </w:pPr>
      <w:r w:rsidRPr="003D0355">
        <w:rPr>
          <w:rFonts w:ascii="Tahoma" w:hAnsi="Tahoma" w:cs="Tahoma"/>
          <w:color w:val="000000"/>
          <w:sz w:val="20"/>
          <w:szCs w:val="20"/>
        </w:rPr>
        <w:t>Przewidywany termin zawarcia umowy nastąpi do</w:t>
      </w:r>
      <w:r w:rsidR="008A4C37" w:rsidRPr="003D0355">
        <w:rPr>
          <w:rFonts w:ascii="Tahoma" w:hAnsi="Tahoma" w:cs="Tahoma"/>
          <w:color w:val="000000"/>
          <w:sz w:val="20"/>
          <w:szCs w:val="20"/>
        </w:rPr>
        <w:t xml:space="preserve"> </w:t>
      </w:r>
      <w:r w:rsidR="00B924E6">
        <w:rPr>
          <w:rFonts w:ascii="Tahoma" w:hAnsi="Tahoma" w:cs="Tahoma"/>
          <w:b/>
          <w:color w:val="000000"/>
          <w:sz w:val="20"/>
          <w:szCs w:val="20"/>
        </w:rPr>
        <w:t>20</w:t>
      </w:r>
      <w:r w:rsidR="009A3860" w:rsidRPr="003D0355">
        <w:rPr>
          <w:rFonts w:ascii="Tahoma" w:hAnsi="Tahoma" w:cs="Tahoma"/>
          <w:b/>
          <w:color w:val="000000"/>
          <w:sz w:val="20"/>
          <w:szCs w:val="20"/>
        </w:rPr>
        <w:t>.</w:t>
      </w:r>
      <w:r w:rsidR="00917ECB">
        <w:rPr>
          <w:rFonts w:ascii="Tahoma" w:hAnsi="Tahoma" w:cs="Tahoma"/>
          <w:b/>
          <w:color w:val="000000"/>
          <w:sz w:val="20"/>
          <w:szCs w:val="20"/>
        </w:rPr>
        <w:t>1</w:t>
      </w:r>
      <w:r w:rsidR="007D0A75">
        <w:rPr>
          <w:rFonts w:ascii="Tahoma" w:hAnsi="Tahoma" w:cs="Tahoma"/>
          <w:b/>
          <w:color w:val="000000"/>
          <w:sz w:val="20"/>
          <w:szCs w:val="20"/>
        </w:rPr>
        <w:t>2</w:t>
      </w:r>
      <w:r w:rsidRPr="003D0355">
        <w:rPr>
          <w:rFonts w:ascii="Tahoma" w:hAnsi="Tahoma" w:cs="Tahoma"/>
          <w:b/>
          <w:color w:val="000000"/>
          <w:sz w:val="20"/>
          <w:szCs w:val="20"/>
        </w:rPr>
        <w:t>.202</w:t>
      </w:r>
      <w:r w:rsidR="008E7948" w:rsidRPr="003D0355">
        <w:rPr>
          <w:rFonts w:ascii="Tahoma" w:hAnsi="Tahoma" w:cs="Tahoma"/>
          <w:b/>
          <w:color w:val="000000"/>
          <w:sz w:val="20"/>
          <w:szCs w:val="20"/>
        </w:rPr>
        <w:t>3</w:t>
      </w:r>
      <w:r w:rsidRPr="003D0355">
        <w:rPr>
          <w:rFonts w:ascii="Tahoma" w:hAnsi="Tahoma" w:cs="Tahoma"/>
          <w:b/>
          <w:color w:val="000000"/>
          <w:sz w:val="20"/>
          <w:szCs w:val="20"/>
        </w:rPr>
        <w:t xml:space="preserve"> r.</w:t>
      </w:r>
    </w:p>
    <w:p w14:paraId="089E7C7D" w14:textId="5D7385D1" w:rsidR="00C3650E" w:rsidRDefault="00A818F7" w:rsidP="0005289D">
      <w:pPr>
        <w:numPr>
          <w:ilvl w:val="1"/>
          <w:numId w:val="3"/>
        </w:numPr>
        <w:tabs>
          <w:tab w:val="clear" w:pos="-513"/>
          <w:tab w:val="num" w:pos="851"/>
        </w:tabs>
        <w:spacing w:line="276" w:lineRule="auto"/>
        <w:ind w:left="851"/>
        <w:rPr>
          <w:rFonts w:ascii="Tahoma" w:hAnsi="Tahoma" w:cs="Tahoma"/>
          <w:color w:val="000000"/>
          <w:sz w:val="20"/>
          <w:szCs w:val="20"/>
        </w:rPr>
      </w:pPr>
      <w:r w:rsidRPr="003D0355">
        <w:rPr>
          <w:rFonts w:ascii="Tahoma" w:hAnsi="Tahoma" w:cs="Tahoma"/>
          <w:sz w:val="20"/>
          <w:szCs w:val="20"/>
        </w:rPr>
        <w:t xml:space="preserve">Zamawiający dopuszcza możliwości wypłaty zaliczki </w:t>
      </w:r>
      <w:r w:rsidR="00505D8B">
        <w:rPr>
          <w:rFonts w:ascii="Tahoma" w:hAnsi="Tahoma" w:cs="Tahoma"/>
          <w:sz w:val="20"/>
          <w:szCs w:val="20"/>
        </w:rPr>
        <w:t xml:space="preserve">lub przedpłaty. </w:t>
      </w:r>
    </w:p>
    <w:p w14:paraId="431A73D8" w14:textId="77777777" w:rsidR="00C10901" w:rsidRPr="00C10901" w:rsidRDefault="00C10901" w:rsidP="00DD2FE6">
      <w:pPr>
        <w:pStyle w:val="Kolorowecieniowanieakcent31"/>
        <w:spacing w:line="276" w:lineRule="auto"/>
        <w:rPr>
          <w:rFonts w:ascii="Tahoma" w:hAnsi="Tahoma" w:cs="Tahoma"/>
          <w:color w:val="000000"/>
          <w:sz w:val="20"/>
          <w:szCs w:val="20"/>
        </w:rPr>
      </w:pPr>
    </w:p>
    <w:p w14:paraId="68DAF44B" w14:textId="77777777" w:rsidR="000D67B6" w:rsidRPr="00DD2FE6" w:rsidRDefault="000D67B6" w:rsidP="00DD2FE6">
      <w:pPr>
        <w:pStyle w:val="Kolorowecieniowanieakcent31"/>
        <w:numPr>
          <w:ilvl w:val="0"/>
          <w:numId w:val="3"/>
        </w:numPr>
        <w:spacing w:line="276" w:lineRule="auto"/>
        <w:rPr>
          <w:rFonts w:ascii="Tahoma" w:hAnsi="Tahoma" w:cs="Tahoma"/>
          <w:color w:val="000000"/>
          <w:sz w:val="20"/>
          <w:szCs w:val="20"/>
        </w:rPr>
      </w:pPr>
      <w:r w:rsidRPr="00DD2FE6">
        <w:rPr>
          <w:rFonts w:ascii="Tahoma" w:hAnsi="Tahoma" w:cs="Tahoma"/>
          <w:b/>
          <w:color w:val="000000"/>
          <w:sz w:val="20"/>
          <w:szCs w:val="20"/>
        </w:rPr>
        <w:t>Określenie warunków zmiany umowy zawartej w wyniku przeprowadzonego postępowania o udzielenie zamówienia publicznego.</w:t>
      </w:r>
    </w:p>
    <w:p w14:paraId="32DABE62" w14:textId="77777777" w:rsidR="000D67B6" w:rsidRPr="00DD2FE6" w:rsidRDefault="000D67B6"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Zamawiający przewiduje możliwość wprowadzenia istotnych zmian postanowień zawartej umowy z wybranym Wykonawcą w stosunku do treści oferty, na podstawie której dokonano wyboru Wykonawcy. </w:t>
      </w:r>
    </w:p>
    <w:p w14:paraId="0CC686FA" w14:textId="77777777" w:rsidR="000D67B6" w:rsidRPr="00DD2FE6" w:rsidRDefault="000D67B6"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 xml:space="preserve">Dopuszczalne będą zmiany, dotyczące w szczególności: </w:t>
      </w:r>
    </w:p>
    <w:p w14:paraId="3734E256" w14:textId="77777777" w:rsidR="000D67B6" w:rsidRPr="00DD2FE6" w:rsidRDefault="00CC6428"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lastRenderedPageBreak/>
        <w:t>Z</w:t>
      </w:r>
      <w:r w:rsidR="000D67B6" w:rsidRPr="00DD2FE6">
        <w:rPr>
          <w:rFonts w:ascii="Tahoma" w:hAnsi="Tahoma" w:cs="Tahoma"/>
          <w:color w:val="000000"/>
          <w:sz w:val="20"/>
          <w:szCs w:val="20"/>
        </w:rPr>
        <w:t xml:space="preserve">miany jakichkolwiek rozporządzeń i przepisów i innych dokumentów, w tym dokumentów programowych </w:t>
      </w:r>
      <w:r w:rsidR="00504E00" w:rsidRPr="00DD2FE6">
        <w:rPr>
          <w:rFonts w:ascii="Tahoma" w:hAnsi="Tahoma" w:cs="Tahoma"/>
          <w:color w:val="000000"/>
          <w:sz w:val="20"/>
          <w:szCs w:val="20"/>
        </w:rPr>
        <w:t xml:space="preserve">Regionalnego </w:t>
      </w:r>
      <w:r w:rsidR="000D67B6" w:rsidRPr="00DD2FE6">
        <w:rPr>
          <w:rFonts w:ascii="Tahoma" w:hAnsi="Tahoma" w:cs="Tahoma"/>
          <w:color w:val="000000"/>
          <w:sz w:val="20"/>
          <w:szCs w:val="20"/>
        </w:rPr>
        <w:t xml:space="preserve">Programu Operacyjnego </w:t>
      </w:r>
      <w:r w:rsidR="00504E00" w:rsidRPr="00DD2FE6">
        <w:rPr>
          <w:rFonts w:ascii="Tahoma" w:hAnsi="Tahoma" w:cs="Tahoma"/>
          <w:color w:val="000000"/>
          <w:sz w:val="20"/>
          <w:szCs w:val="20"/>
        </w:rPr>
        <w:t xml:space="preserve">Województwa Łódzkiego </w:t>
      </w:r>
      <w:r w:rsidR="000D67B6" w:rsidRPr="00DD2FE6">
        <w:rPr>
          <w:rFonts w:ascii="Tahoma" w:hAnsi="Tahoma" w:cs="Tahoma"/>
          <w:color w:val="000000"/>
          <w:sz w:val="20"/>
          <w:szCs w:val="20"/>
        </w:rPr>
        <w:t xml:space="preserve">na lata 2014-2020, mających wpływ na realizację umowy; </w:t>
      </w:r>
    </w:p>
    <w:p w14:paraId="02DBDBF5" w14:textId="77777777" w:rsidR="000D67B6" w:rsidRPr="00DD2FE6" w:rsidRDefault="00CC6428"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w:t>
      </w:r>
      <w:r w:rsidR="000D67B6" w:rsidRPr="00DD2FE6">
        <w:rPr>
          <w:rFonts w:ascii="Tahoma" w:hAnsi="Tahoma" w:cs="Tahoma"/>
          <w:color w:val="000000"/>
          <w:sz w:val="20"/>
          <w:szCs w:val="20"/>
        </w:rPr>
        <w:t xml:space="preserve">miany terminu realizacji zamówienia z przyczyn niezależnych od Wykonawcy; </w:t>
      </w:r>
    </w:p>
    <w:p w14:paraId="4791E9E5" w14:textId="77777777" w:rsidR="000D67B6" w:rsidRPr="00DD2FE6" w:rsidRDefault="00CC6428"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w:t>
      </w:r>
      <w:r w:rsidR="000D67B6" w:rsidRPr="00DD2FE6">
        <w:rPr>
          <w:rFonts w:ascii="Tahoma" w:hAnsi="Tahoma" w:cs="Tahoma"/>
          <w:color w:val="000000"/>
          <w:sz w:val="20"/>
          <w:szCs w:val="20"/>
        </w:rPr>
        <w:t xml:space="preserve">miany terminu płatności; </w:t>
      </w:r>
    </w:p>
    <w:p w14:paraId="43C6D042" w14:textId="77777777" w:rsidR="000D67B6" w:rsidRPr="00DD2FE6" w:rsidRDefault="00CC6428"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w:t>
      </w:r>
      <w:r w:rsidR="000D67B6" w:rsidRPr="00DD2FE6">
        <w:rPr>
          <w:rFonts w:ascii="Tahoma" w:hAnsi="Tahoma" w:cs="Tahoma"/>
          <w:color w:val="000000"/>
          <w:sz w:val="20"/>
          <w:szCs w:val="20"/>
        </w:rPr>
        <w:t>miany organizacyjnej polegającej na zmianie osób, podwykonawców, grup wykonawców i innych podmiotów współpracujących przy realizacji zamówienia pod warunkiem, że ich uprawnienia, potencjał ekonomiczny, wykonawczy i doświadczenie nie są gorsze od tych, jakie posiadają podmioty zamieniane. Zmiany te mogą nastąpić</w:t>
      </w:r>
      <w:r w:rsidR="009D5498" w:rsidRPr="00DD2FE6">
        <w:rPr>
          <w:rFonts w:ascii="Tahoma" w:hAnsi="Tahoma" w:cs="Tahoma"/>
          <w:color w:val="000000"/>
          <w:sz w:val="20"/>
          <w:szCs w:val="20"/>
        </w:rPr>
        <w:br/>
      </w:r>
      <w:r w:rsidR="000D67B6" w:rsidRPr="00DD2FE6">
        <w:rPr>
          <w:rFonts w:ascii="Tahoma" w:hAnsi="Tahoma" w:cs="Tahoma"/>
          <w:color w:val="000000"/>
          <w:sz w:val="20"/>
          <w:szCs w:val="20"/>
        </w:rPr>
        <w:t xml:space="preserve">z przyczyn organizacyjnych pod warunkiem, że osoby podwykonawcy, grupy wykonawców i innych podmiotów spełniają wszystkie wymogi wynikające z zapytania ofertowego i złożonej oferty; </w:t>
      </w:r>
    </w:p>
    <w:p w14:paraId="3D304B32" w14:textId="77777777" w:rsidR="000D67B6" w:rsidRPr="00DD2FE6" w:rsidRDefault="00CC6428"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Z</w:t>
      </w:r>
      <w:r w:rsidR="000D67B6" w:rsidRPr="00DD2FE6">
        <w:rPr>
          <w:rFonts w:ascii="Tahoma" w:hAnsi="Tahoma" w:cs="Tahoma"/>
          <w:color w:val="000000"/>
          <w:sz w:val="20"/>
          <w:szCs w:val="20"/>
        </w:rPr>
        <w:t>miany wynagrodzenia (</w:t>
      </w:r>
      <w:r w:rsidR="00CE0208" w:rsidRPr="00DD2FE6">
        <w:rPr>
          <w:rFonts w:ascii="Tahoma" w:hAnsi="Tahoma" w:cs="Tahoma"/>
          <w:color w:val="000000"/>
          <w:sz w:val="20"/>
          <w:szCs w:val="20"/>
        </w:rPr>
        <w:t xml:space="preserve">tylko w zakresie </w:t>
      </w:r>
      <w:r w:rsidR="000D67B6" w:rsidRPr="00DD2FE6">
        <w:rPr>
          <w:rFonts w:ascii="Tahoma" w:hAnsi="Tahoma" w:cs="Tahoma"/>
          <w:color w:val="000000"/>
          <w:sz w:val="20"/>
          <w:szCs w:val="20"/>
        </w:rPr>
        <w:t>zmiany urzędowej stawki podatku VAT).</w:t>
      </w:r>
    </w:p>
    <w:p w14:paraId="00C18121" w14:textId="77777777" w:rsidR="00CE0208" w:rsidRPr="00DD2FE6" w:rsidRDefault="00CC6428"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D</w:t>
      </w:r>
      <w:r w:rsidR="00CE0208" w:rsidRPr="00DD2FE6">
        <w:rPr>
          <w:rFonts w:ascii="Tahoma" w:hAnsi="Tahoma" w:cs="Tahoma"/>
          <w:color w:val="000000"/>
          <w:sz w:val="20"/>
          <w:szCs w:val="20"/>
        </w:rPr>
        <w:t>opuszczalne są zamówienia dodatkowe</w:t>
      </w:r>
      <w:r w:rsidR="00C53697" w:rsidRPr="00DD2FE6">
        <w:rPr>
          <w:rFonts w:ascii="Tahoma" w:hAnsi="Tahoma" w:cs="Tahoma"/>
          <w:color w:val="000000"/>
          <w:sz w:val="20"/>
          <w:szCs w:val="20"/>
        </w:rPr>
        <w:t>.</w:t>
      </w:r>
    </w:p>
    <w:p w14:paraId="1A8378CD" w14:textId="77777777" w:rsidR="000D67B6" w:rsidRPr="00DD2FE6" w:rsidRDefault="000D67B6" w:rsidP="00DD2FE6">
      <w:pPr>
        <w:numPr>
          <w:ilvl w:val="1"/>
          <w:numId w:val="3"/>
        </w:numPr>
        <w:tabs>
          <w:tab w:val="num" w:pos="851"/>
        </w:tabs>
        <w:spacing w:line="276" w:lineRule="auto"/>
        <w:ind w:left="851"/>
        <w:rPr>
          <w:rFonts w:ascii="Tahoma" w:hAnsi="Tahoma" w:cs="Tahoma"/>
          <w:color w:val="000000"/>
          <w:sz w:val="20"/>
          <w:szCs w:val="20"/>
        </w:rPr>
      </w:pPr>
      <w:r w:rsidRPr="00DD2FE6">
        <w:rPr>
          <w:rFonts w:ascii="Tahoma" w:hAnsi="Tahoma" w:cs="Tahoma"/>
          <w:color w:val="000000"/>
          <w:sz w:val="20"/>
          <w:szCs w:val="20"/>
        </w:rPr>
        <w:t>Wszelkie zmiany i uzupełnienia do umowy zawartej z wybranym Wykonawcą muszą być dokonywane w formie pisemnych aneksów do umowy podpisanych przez obie strony, pod rygorem nieważności.</w:t>
      </w:r>
    </w:p>
    <w:p w14:paraId="40BE1196" w14:textId="77777777" w:rsidR="003A0958" w:rsidRPr="00DD2FE6" w:rsidRDefault="003A0958" w:rsidP="00DD2FE6">
      <w:pPr>
        <w:pStyle w:val="Kolorowecieniowanieakcent31"/>
        <w:spacing w:line="276" w:lineRule="auto"/>
        <w:ind w:left="840"/>
        <w:rPr>
          <w:rFonts w:ascii="Tahoma" w:hAnsi="Tahoma" w:cs="Tahoma"/>
          <w:color w:val="000000"/>
          <w:sz w:val="20"/>
          <w:szCs w:val="20"/>
        </w:rPr>
      </w:pPr>
    </w:p>
    <w:p w14:paraId="56B586EA" w14:textId="77777777" w:rsidR="003530A7" w:rsidRDefault="00FD2E05" w:rsidP="00DD2FE6">
      <w:pPr>
        <w:pStyle w:val="redniasiatka1akcent21"/>
        <w:spacing w:line="276" w:lineRule="auto"/>
        <w:rPr>
          <w:rFonts w:ascii="Tahoma" w:hAnsi="Tahoma" w:cs="Tahoma"/>
          <w:b/>
          <w:bCs/>
          <w:color w:val="000000"/>
          <w:sz w:val="20"/>
          <w:szCs w:val="20"/>
        </w:rPr>
      </w:pPr>
      <w:r w:rsidRPr="00DD2FE6">
        <w:rPr>
          <w:rFonts w:ascii="Tahoma" w:hAnsi="Tahoma" w:cs="Tahoma"/>
          <w:b/>
          <w:bCs/>
          <w:color w:val="000000"/>
          <w:sz w:val="20"/>
          <w:szCs w:val="20"/>
        </w:rPr>
        <w:tab/>
      </w:r>
    </w:p>
    <w:p w14:paraId="372183C0" w14:textId="77777777" w:rsidR="003530A7" w:rsidRDefault="003530A7" w:rsidP="00DD2FE6">
      <w:pPr>
        <w:pStyle w:val="redniasiatka1akcent21"/>
        <w:spacing w:line="276" w:lineRule="auto"/>
        <w:rPr>
          <w:rFonts w:ascii="Tahoma" w:hAnsi="Tahoma" w:cs="Tahoma"/>
          <w:b/>
          <w:bCs/>
          <w:color w:val="000000"/>
          <w:sz w:val="20"/>
          <w:szCs w:val="20"/>
        </w:rPr>
      </w:pPr>
    </w:p>
    <w:p w14:paraId="1BC836E4" w14:textId="77777777" w:rsidR="00FD2E05" w:rsidRPr="00DD2FE6" w:rsidRDefault="00FD2E05" w:rsidP="00DD2FE6">
      <w:pPr>
        <w:pStyle w:val="redniasiatka1akcent21"/>
        <w:spacing w:line="276" w:lineRule="auto"/>
        <w:rPr>
          <w:rFonts w:ascii="Tahoma" w:hAnsi="Tahoma" w:cs="Tahoma"/>
          <w:b/>
          <w:bCs/>
          <w:color w:val="000000"/>
          <w:sz w:val="20"/>
          <w:szCs w:val="20"/>
        </w:rPr>
      </w:pPr>
      <w:r w:rsidRPr="00DD2FE6">
        <w:rPr>
          <w:rFonts w:ascii="Tahoma" w:hAnsi="Tahoma" w:cs="Tahoma"/>
          <w:b/>
          <w:bCs/>
          <w:color w:val="000000"/>
          <w:sz w:val="20"/>
          <w:szCs w:val="20"/>
        </w:rPr>
        <w:tab/>
      </w:r>
      <w:r w:rsidRPr="00DD2FE6">
        <w:rPr>
          <w:rFonts w:ascii="Tahoma" w:hAnsi="Tahoma" w:cs="Tahoma"/>
          <w:b/>
          <w:bCs/>
          <w:color w:val="000000"/>
          <w:sz w:val="20"/>
          <w:szCs w:val="20"/>
        </w:rPr>
        <w:tab/>
      </w:r>
      <w:r w:rsidRPr="00DD2FE6">
        <w:rPr>
          <w:rFonts w:ascii="Tahoma" w:hAnsi="Tahoma" w:cs="Tahoma"/>
          <w:b/>
          <w:bCs/>
          <w:color w:val="000000"/>
          <w:sz w:val="20"/>
          <w:szCs w:val="20"/>
        </w:rPr>
        <w:tab/>
      </w:r>
      <w:r w:rsidRPr="00DD2FE6">
        <w:rPr>
          <w:rFonts w:ascii="Tahoma" w:hAnsi="Tahoma" w:cs="Tahoma"/>
          <w:b/>
          <w:bCs/>
          <w:color w:val="000000"/>
          <w:sz w:val="20"/>
          <w:szCs w:val="20"/>
        </w:rPr>
        <w:tab/>
      </w:r>
      <w:r w:rsidRPr="00DD2FE6">
        <w:rPr>
          <w:rFonts w:ascii="Tahoma" w:hAnsi="Tahoma" w:cs="Tahoma"/>
          <w:b/>
          <w:bCs/>
          <w:color w:val="000000"/>
          <w:sz w:val="20"/>
          <w:szCs w:val="20"/>
        </w:rPr>
        <w:tab/>
      </w:r>
      <w:r w:rsidRPr="00DD2FE6">
        <w:rPr>
          <w:rFonts w:ascii="Tahoma" w:hAnsi="Tahoma" w:cs="Tahoma"/>
          <w:b/>
          <w:bCs/>
          <w:color w:val="000000"/>
          <w:sz w:val="20"/>
          <w:szCs w:val="20"/>
        </w:rPr>
        <w:tab/>
      </w:r>
    </w:p>
    <w:p w14:paraId="6AEE9002" w14:textId="77777777" w:rsidR="00FD2E05" w:rsidRPr="00DD2FE6" w:rsidRDefault="00FD2E05" w:rsidP="00DD2FE6">
      <w:pPr>
        <w:pStyle w:val="redniasiatka1akcent21"/>
        <w:spacing w:line="276" w:lineRule="auto"/>
        <w:rPr>
          <w:rFonts w:ascii="Tahoma" w:hAnsi="Tahoma" w:cs="Tahoma"/>
          <w:b/>
          <w:color w:val="000000"/>
          <w:sz w:val="20"/>
          <w:szCs w:val="20"/>
        </w:rPr>
      </w:pPr>
      <w:r w:rsidRPr="00DD2FE6">
        <w:rPr>
          <w:rFonts w:ascii="Tahoma" w:hAnsi="Tahoma" w:cs="Tahoma"/>
          <w:b/>
          <w:bCs/>
          <w:color w:val="000000"/>
          <w:sz w:val="20"/>
          <w:szCs w:val="20"/>
        </w:rPr>
        <w:t>Załączniki:</w:t>
      </w:r>
    </w:p>
    <w:p w14:paraId="5D178BFE" w14:textId="77777777" w:rsidR="00FD2E05" w:rsidRPr="00DD2FE6" w:rsidRDefault="00FD2E05" w:rsidP="00DD2FE6">
      <w:pPr>
        <w:spacing w:line="276" w:lineRule="auto"/>
        <w:rPr>
          <w:rFonts w:ascii="Tahoma" w:hAnsi="Tahoma" w:cs="Tahoma"/>
          <w:bCs/>
          <w:color w:val="000000"/>
          <w:sz w:val="20"/>
          <w:szCs w:val="20"/>
        </w:rPr>
      </w:pPr>
    </w:p>
    <w:p w14:paraId="6B62856F" w14:textId="77777777" w:rsidR="00FD2E05" w:rsidRPr="00DD2FE6" w:rsidRDefault="00FD2E05" w:rsidP="00DD2FE6">
      <w:pPr>
        <w:spacing w:line="276" w:lineRule="auto"/>
        <w:ind w:left="720"/>
        <w:rPr>
          <w:rFonts w:ascii="Tahoma" w:hAnsi="Tahoma" w:cs="Tahoma"/>
          <w:bCs/>
          <w:color w:val="000000"/>
          <w:sz w:val="20"/>
          <w:szCs w:val="20"/>
        </w:rPr>
      </w:pPr>
      <w:r w:rsidRPr="00DD2FE6">
        <w:rPr>
          <w:rFonts w:ascii="Tahoma" w:hAnsi="Tahoma" w:cs="Tahoma"/>
          <w:bCs/>
          <w:color w:val="000000"/>
          <w:sz w:val="20"/>
          <w:szCs w:val="20"/>
        </w:rPr>
        <w:t xml:space="preserve">Załącznik nr </w:t>
      </w:r>
      <w:r w:rsidR="00E41753" w:rsidRPr="00DD2FE6">
        <w:rPr>
          <w:rFonts w:ascii="Tahoma" w:hAnsi="Tahoma" w:cs="Tahoma"/>
          <w:bCs/>
          <w:color w:val="000000"/>
          <w:sz w:val="20"/>
          <w:szCs w:val="20"/>
        </w:rPr>
        <w:t>1</w:t>
      </w:r>
      <w:r w:rsidRPr="00DD2FE6">
        <w:rPr>
          <w:rFonts w:ascii="Tahoma" w:hAnsi="Tahoma" w:cs="Tahoma"/>
          <w:bCs/>
          <w:color w:val="000000"/>
          <w:sz w:val="20"/>
          <w:szCs w:val="20"/>
        </w:rPr>
        <w:t xml:space="preserve"> „Oświadczenie o niepodleganiu wykluczeniu z zapytania ofertowego”</w:t>
      </w:r>
    </w:p>
    <w:p w14:paraId="3DA5DE53" w14:textId="77777777" w:rsidR="00FD2E05" w:rsidRPr="00DD2FE6" w:rsidRDefault="00FD2E05" w:rsidP="00DD2FE6">
      <w:pPr>
        <w:spacing w:line="276" w:lineRule="auto"/>
        <w:ind w:left="720"/>
        <w:rPr>
          <w:rFonts w:ascii="Tahoma" w:hAnsi="Tahoma" w:cs="Tahoma"/>
          <w:bCs/>
          <w:color w:val="000000"/>
          <w:sz w:val="20"/>
          <w:szCs w:val="20"/>
        </w:rPr>
      </w:pPr>
      <w:r w:rsidRPr="00DD2FE6">
        <w:rPr>
          <w:rFonts w:ascii="Tahoma" w:hAnsi="Tahoma" w:cs="Tahoma"/>
          <w:bCs/>
          <w:color w:val="000000"/>
          <w:sz w:val="20"/>
          <w:szCs w:val="20"/>
        </w:rPr>
        <w:t xml:space="preserve">Załącznik nr </w:t>
      </w:r>
      <w:r w:rsidR="00D05714" w:rsidRPr="00DD2FE6">
        <w:rPr>
          <w:rFonts w:ascii="Tahoma" w:hAnsi="Tahoma" w:cs="Tahoma"/>
          <w:bCs/>
          <w:color w:val="000000"/>
          <w:sz w:val="20"/>
          <w:szCs w:val="20"/>
        </w:rPr>
        <w:t>2</w:t>
      </w:r>
      <w:r w:rsidRPr="00DD2FE6">
        <w:rPr>
          <w:rFonts w:ascii="Tahoma" w:hAnsi="Tahoma" w:cs="Tahoma"/>
          <w:bCs/>
          <w:color w:val="000000"/>
          <w:sz w:val="20"/>
          <w:szCs w:val="20"/>
        </w:rPr>
        <w:t xml:space="preserve"> „Oświadczenie w sprawie RODO”</w:t>
      </w:r>
    </w:p>
    <w:p w14:paraId="1F4ED851" w14:textId="77777777" w:rsidR="00FD2E05" w:rsidRPr="00DD2FE6" w:rsidRDefault="00FD2E05" w:rsidP="00DD2FE6">
      <w:pPr>
        <w:spacing w:line="276" w:lineRule="auto"/>
        <w:ind w:left="720"/>
        <w:rPr>
          <w:rFonts w:ascii="Tahoma" w:hAnsi="Tahoma" w:cs="Tahoma"/>
          <w:bCs/>
          <w:color w:val="000000"/>
          <w:sz w:val="20"/>
          <w:szCs w:val="20"/>
        </w:rPr>
      </w:pPr>
      <w:r w:rsidRPr="00DD2FE6">
        <w:rPr>
          <w:rFonts w:ascii="Tahoma" w:hAnsi="Tahoma" w:cs="Tahoma"/>
          <w:bCs/>
          <w:color w:val="000000"/>
          <w:sz w:val="20"/>
          <w:szCs w:val="20"/>
        </w:rPr>
        <w:t xml:space="preserve">Załącznik nr </w:t>
      </w:r>
      <w:r w:rsidR="00D05714" w:rsidRPr="00DD2FE6">
        <w:rPr>
          <w:rFonts w:ascii="Tahoma" w:hAnsi="Tahoma" w:cs="Tahoma"/>
          <w:bCs/>
          <w:color w:val="000000"/>
          <w:sz w:val="20"/>
          <w:szCs w:val="20"/>
        </w:rPr>
        <w:t>3</w:t>
      </w:r>
      <w:r w:rsidRPr="00DD2FE6">
        <w:rPr>
          <w:rFonts w:ascii="Tahoma" w:hAnsi="Tahoma" w:cs="Tahoma"/>
          <w:bCs/>
          <w:color w:val="000000"/>
          <w:sz w:val="20"/>
          <w:szCs w:val="20"/>
        </w:rPr>
        <w:t xml:space="preserve"> „Formularz oferty”</w:t>
      </w:r>
    </w:p>
    <w:p w14:paraId="2ECD5DD0" w14:textId="77777777" w:rsidR="000D67B6" w:rsidRPr="00DD2FE6" w:rsidRDefault="000D67B6" w:rsidP="00DD2FE6">
      <w:pPr>
        <w:pStyle w:val="Kolorowecieniowanieakcent31"/>
        <w:spacing w:line="276" w:lineRule="auto"/>
        <w:rPr>
          <w:rFonts w:ascii="Tahoma" w:hAnsi="Tahoma" w:cs="Tahoma"/>
          <w:color w:val="000000"/>
          <w:sz w:val="20"/>
          <w:szCs w:val="20"/>
        </w:rPr>
      </w:pPr>
    </w:p>
    <w:p w14:paraId="1794CBDB" w14:textId="77777777" w:rsidR="000D67B6" w:rsidRPr="00DD2FE6" w:rsidRDefault="000D67B6" w:rsidP="00DD2FE6">
      <w:pPr>
        <w:pStyle w:val="Kolorowecieniowanieakcent31"/>
        <w:spacing w:line="276" w:lineRule="auto"/>
        <w:rPr>
          <w:rFonts w:ascii="Tahoma" w:hAnsi="Tahoma" w:cs="Tahoma"/>
          <w:color w:val="000000"/>
          <w:sz w:val="20"/>
          <w:szCs w:val="20"/>
        </w:rPr>
      </w:pPr>
    </w:p>
    <w:p w14:paraId="425D5B7D" w14:textId="77777777" w:rsidR="000D67B6" w:rsidRPr="00DD2FE6" w:rsidRDefault="000D67B6" w:rsidP="00DD2FE6">
      <w:pPr>
        <w:autoSpaceDE w:val="0"/>
        <w:spacing w:line="276" w:lineRule="auto"/>
        <w:ind w:left="3969"/>
        <w:outlineLvl w:val="0"/>
        <w:rPr>
          <w:rFonts w:ascii="Tahoma" w:hAnsi="Tahoma" w:cs="Tahoma"/>
          <w:b/>
          <w:i/>
          <w:color w:val="000000"/>
          <w:sz w:val="20"/>
          <w:szCs w:val="20"/>
        </w:rPr>
      </w:pPr>
      <w:r w:rsidRPr="00DD2FE6">
        <w:rPr>
          <w:rFonts w:ascii="Tahoma" w:hAnsi="Tahoma" w:cs="Tahoma"/>
          <w:b/>
          <w:i/>
          <w:color w:val="000000"/>
          <w:sz w:val="20"/>
          <w:szCs w:val="20"/>
        </w:rPr>
        <w:t>Z A T W I E R D Z O N O:</w:t>
      </w:r>
    </w:p>
    <w:p w14:paraId="128B9677" w14:textId="508877FB" w:rsidR="000D67B6" w:rsidRPr="00DD2FE6" w:rsidRDefault="00D172AA" w:rsidP="00DD2FE6">
      <w:pPr>
        <w:autoSpaceDE w:val="0"/>
        <w:spacing w:line="276" w:lineRule="auto"/>
        <w:ind w:left="3969"/>
        <w:rPr>
          <w:rFonts w:ascii="Tahoma" w:hAnsi="Tahoma" w:cs="Tahoma"/>
          <w:b/>
          <w:i/>
          <w:color w:val="000000"/>
          <w:sz w:val="20"/>
          <w:szCs w:val="20"/>
        </w:rPr>
      </w:pPr>
      <w:r>
        <w:rPr>
          <w:rFonts w:ascii="Tahoma" w:hAnsi="Tahoma" w:cs="Tahoma"/>
          <w:b/>
          <w:i/>
          <w:color w:val="000000"/>
          <w:sz w:val="20"/>
          <w:szCs w:val="20"/>
        </w:rPr>
        <w:t>La</w:t>
      </w:r>
      <w:r w:rsidR="00504E00" w:rsidRPr="00DD2FE6">
        <w:rPr>
          <w:rFonts w:ascii="Tahoma" w:hAnsi="Tahoma" w:cs="Tahoma"/>
          <w:b/>
          <w:i/>
          <w:color w:val="000000"/>
          <w:sz w:val="20"/>
          <w:szCs w:val="20"/>
        </w:rPr>
        <w:t>t</w:t>
      </w:r>
      <w:r>
        <w:rPr>
          <w:rFonts w:ascii="Tahoma" w:hAnsi="Tahoma" w:cs="Tahoma"/>
          <w:b/>
          <w:i/>
          <w:color w:val="000000"/>
          <w:sz w:val="20"/>
          <w:szCs w:val="20"/>
        </w:rPr>
        <w:t>ch</w:t>
      </w:r>
      <w:r w:rsidR="00504E00" w:rsidRPr="00DD2FE6">
        <w:rPr>
          <w:rFonts w:ascii="Tahoma" w:hAnsi="Tahoma" w:cs="Tahoma"/>
          <w:b/>
          <w:i/>
          <w:color w:val="000000"/>
          <w:sz w:val="20"/>
          <w:szCs w:val="20"/>
        </w:rPr>
        <w:t>orzew</w:t>
      </w:r>
      <w:r w:rsidR="000D67B6" w:rsidRPr="00DD2FE6">
        <w:rPr>
          <w:rFonts w:ascii="Tahoma" w:hAnsi="Tahoma" w:cs="Tahoma"/>
          <w:b/>
          <w:i/>
          <w:color w:val="000000"/>
          <w:sz w:val="20"/>
          <w:szCs w:val="20"/>
        </w:rPr>
        <w:t xml:space="preserve">, dnia </w:t>
      </w:r>
      <w:r w:rsidR="00742482">
        <w:rPr>
          <w:rFonts w:ascii="Tahoma" w:hAnsi="Tahoma" w:cs="Tahoma"/>
          <w:b/>
          <w:i/>
          <w:color w:val="000000"/>
          <w:sz w:val="20"/>
          <w:szCs w:val="20"/>
        </w:rPr>
        <w:t>11</w:t>
      </w:r>
      <w:r w:rsidR="000D67B6" w:rsidRPr="00DD2FE6">
        <w:rPr>
          <w:rFonts w:ascii="Tahoma" w:hAnsi="Tahoma" w:cs="Tahoma"/>
          <w:b/>
          <w:i/>
          <w:color w:val="000000"/>
          <w:sz w:val="20"/>
          <w:szCs w:val="20"/>
        </w:rPr>
        <w:t xml:space="preserve"> </w:t>
      </w:r>
      <w:r w:rsidR="00175536">
        <w:rPr>
          <w:rFonts w:ascii="Tahoma" w:hAnsi="Tahoma" w:cs="Tahoma"/>
          <w:b/>
          <w:i/>
          <w:color w:val="000000"/>
          <w:sz w:val="20"/>
          <w:szCs w:val="20"/>
        </w:rPr>
        <w:t>grudnia</w:t>
      </w:r>
      <w:r w:rsidR="007A0F90" w:rsidRPr="00DD2FE6">
        <w:rPr>
          <w:rFonts w:ascii="Tahoma" w:hAnsi="Tahoma" w:cs="Tahoma"/>
          <w:b/>
          <w:i/>
          <w:color w:val="000000"/>
          <w:sz w:val="20"/>
          <w:szCs w:val="20"/>
        </w:rPr>
        <w:t xml:space="preserve"> 202</w:t>
      </w:r>
      <w:r w:rsidR="00A818F7">
        <w:rPr>
          <w:rFonts w:ascii="Tahoma" w:hAnsi="Tahoma" w:cs="Tahoma"/>
          <w:b/>
          <w:i/>
          <w:color w:val="000000"/>
          <w:sz w:val="20"/>
          <w:szCs w:val="20"/>
        </w:rPr>
        <w:t>3</w:t>
      </w:r>
      <w:r w:rsidR="000D67B6" w:rsidRPr="00DD2FE6">
        <w:rPr>
          <w:rFonts w:ascii="Tahoma" w:hAnsi="Tahoma" w:cs="Tahoma"/>
          <w:b/>
          <w:i/>
          <w:color w:val="000000"/>
          <w:sz w:val="20"/>
          <w:szCs w:val="20"/>
        </w:rPr>
        <w:t xml:space="preserve"> r.</w:t>
      </w:r>
    </w:p>
    <w:p w14:paraId="101814B9" w14:textId="77777777" w:rsidR="000D67B6" w:rsidRPr="00DD2FE6" w:rsidRDefault="000D67B6" w:rsidP="00DD2FE6">
      <w:pPr>
        <w:autoSpaceDE w:val="0"/>
        <w:spacing w:line="276" w:lineRule="auto"/>
        <w:ind w:left="3969"/>
        <w:rPr>
          <w:rFonts w:ascii="Tahoma" w:hAnsi="Tahoma" w:cs="Tahoma"/>
          <w:color w:val="000000"/>
          <w:sz w:val="20"/>
          <w:szCs w:val="20"/>
        </w:rPr>
      </w:pPr>
      <w:r w:rsidRPr="00DD2FE6">
        <w:rPr>
          <w:rFonts w:ascii="Tahoma" w:hAnsi="Tahoma" w:cs="Tahoma"/>
          <w:i/>
          <w:color w:val="000000"/>
          <w:sz w:val="20"/>
          <w:szCs w:val="20"/>
        </w:rPr>
        <w:t>podpis na oryginale</w:t>
      </w:r>
    </w:p>
    <w:sectPr w:rsidR="000D67B6" w:rsidRPr="00DD2FE6" w:rsidSect="00634FF7">
      <w:headerReference w:type="default" r:id="rId11"/>
      <w:footerReference w:type="default" r:id="rId12"/>
      <w:pgSz w:w="11906" w:h="16838"/>
      <w:pgMar w:top="850" w:right="1417" w:bottom="1134" w:left="1417" w:header="708" w:footer="15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33E20" w14:textId="77777777" w:rsidR="00DF65A1" w:rsidRDefault="00DF65A1">
      <w:pPr>
        <w:spacing w:line="240" w:lineRule="auto"/>
      </w:pPr>
      <w:r>
        <w:separator/>
      </w:r>
    </w:p>
  </w:endnote>
  <w:endnote w:type="continuationSeparator" w:id="0">
    <w:p w14:paraId="72A4AC7F" w14:textId="77777777" w:rsidR="00DF65A1" w:rsidRDefault="00DF65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Yu Mincho Light">
    <w:altName w:val="MS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A3D2" w14:textId="77777777" w:rsidR="00ED40AC" w:rsidRDefault="00000000">
    <w:pPr>
      <w:pStyle w:val="Stopka"/>
      <w:jc w:val="right"/>
    </w:pPr>
    <w:r>
      <w:fldChar w:fldCharType="begin"/>
    </w:r>
    <w:r>
      <w:instrText xml:space="preserve"> PAGE </w:instrText>
    </w:r>
    <w:r>
      <w:fldChar w:fldCharType="separate"/>
    </w:r>
    <w:r w:rsidR="0046445E">
      <w:rPr>
        <w:noProof/>
      </w:rPr>
      <w:t>2</w:t>
    </w:r>
    <w:r>
      <w:rPr>
        <w:noProof/>
      </w:rPr>
      <w:fldChar w:fldCharType="end"/>
    </w:r>
  </w:p>
  <w:p w14:paraId="0C179C8A" w14:textId="77777777" w:rsidR="00ED40AC" w:rsidRDefault="00ED40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82F1D" w14:textId="77777777" w:rsidR="00DF65A1" w:rsidRDefault="00DF65A1">
      <w:pPr>
        <w:spacing w:line="240" w:lineRule="auto"/>
      </w:pPr>
      <w:r>
        <w:separator/>
      </w:r>
    </w:p>
  </w:footnote>
  <w:footnote w:type="continuationSeparator" w:id="0">
    <w:p w14:paraId="494A3F48" w14:textId="77777777" w:rsidR="00DF65A1" w:rsidRDefault="00DF65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B598" w14:textId="77777777" w:rsidR="00ED40AC" w:rsidRDefault="004D01F4">
    <w:pPr>
      <w:pStyle w:val="Nagwek"/>
    </w:pPr>
    <w:r>
      <w:rPr>
        <w:noProof/>
        <w:lang w:eastAsia="pl-PL"/>
      </w:rPr>
      <w:drawing>
        <wp:inline distT="0" distB="0" distL="0" distR="0" wp14:anchorId="348888ED" wp14:editId="74F9B8E5">
          <wp:extent cx="5895975" cy="685800"/>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95975" cy="685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53D6A68A"/>
    <w:name w:val="WW8Num1"/>
    <w:lvl w:ilvl="0">
      <w:start w:val="1"/>
      <w:numFmt w:val="decimal"/>
      <w:lvlText w:val="%1."/>
      <w:lvlJc w:val="left"/>
      <w:pPr>
        <w:tabs>
          <w:tab w:val="num" w:pos="0"/>
        </w:tabs>
        <w:ind w:left="1080" w:hanging="360"/>
      </w:pPr>
      <w:rPr>
        <w:rFonts w:ascii="Calibri Light" w:hAnsi="Calibri Light" w:cs="Calibri Light"/>
        <w:i w:val="0"/>
        <w:sz w:val="24"/>
        <w:szCs w:val="22"/>
      </w:rPr>
    </w:lvl>
  </w:abstractNum>
  <w:abstractNum w:abstractNumId="1" w15:restartNumberingAfterBreak="0">
    <w:nsid w:val="00000002"/>
    <w:multiLevelType w:val="multilevel"/>
    <w:tmpl w:val="27682FEE"/>
    <w:name w:val="WW8Num2"/>
    <w:lvl w:ilvl="0">
      <w:start w:val="1"/>
      <w:numFmt w:val="decimal"/>
      <w:lvlText w:val="%1."/>
      <w:lvlJc w:val="left"/>
      <w:pPr>
        <w:tabs>
          <w:tab w:val="num" w:pos="0"/>
        </w:tabs>
        <w:ind w:left="1440" w:hanging="360"/>
      </w:pPr>
      <w:rPr>
        <w:rFonts w:ascii="Calibri Light" w:hAnsi="Calibri Light" w:cs="Calibri Light" w:hint="default"/>
      </w:rPr>
    </w:lvl>
    <w:lvl w:ilvl="1">
      <w:start w:val="1"/>
      <w:numFmt w:val="decimal"/>
      <w:lvlText w:val="%2."/>
      <w:lvlJc w:val="left"/>
      <w:pPr>
        <w:tabs>
          <w:tab w:val="num" w:pos="0"/>
        </w:tabs>
        <w:ind w:left="2160" w:hanging="360"/>
      </w:pPr>
      <w:rPr>
        <w:rFonts w:hint="default"/>
        <w:b/>
        <w:i w:val="0"/>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1080" w:hanging="360"/>
      </w:pPr>
    </w:lvl>
  </w:abstractNum>
  <w:abstractNum w:abstractNumId="3" w15:restartNumberingAfterBreak="0">
    <w:nsid w:val="00000004"/>
    <w:multiLevelType w:val="multilevel"/>
    <w:tmpl w:val="00000004"/>
    <w:name w:val="WW8Num5"/>
    <w:lvl w:ilvl="0">
      <w:start w:val="1"/>
      <w:numFmt w:val="decimal"/>
      <w:lvlText w:val="%1."/>
      <w:lvlJc w:val="left"/>
      <w:pPr>
        <w:tabs>
          <w:tab w:val="num" w:pos="840"/>
        </w:tabs>
        <w:ind w:left="840" w:hanging="360"/>
      </w:pPr>
    </w:lvl>
    <w:lvl w:ilvl="1">
      <w:start w:val="1"/>
      <w:numFmt w:val="decimal"/>
      <w:lvlText w:val="%1.%2."/>
      <w:lvlJc w:val="left"/>
      <w:pPr>
        <w:tabs>
          <w:tab w:val="num" w:pos="945"/>
        </w:tabs>
        <w:ind w:left="945" w:hanging="465"/>
      </w:pPr>
    </w:lvl>
    <w:lvl w:ilvl="2">
      <w:start w:val="1"/>
      <w:numFmt w:val="decimal"/>
      <w:lvlText w:val="%1.%2.%3."/>
      <w:lvlJc w:val="left"/>
      <w:pPr>
        <w:tabs>
          <w:tab w:val="num" w:pos="1200"/>
        </w:tabs>
        <w:ind w:left="1200" w:hanging="720"/>
      </w:pPr>
    </w:lvl>
    <w:lvl w:ilvl="3">
      <w:start w:val="1"/>
      <w:numFmt w:val="decimal"/>
      <w:lvlText w:val="%1.%2.%3.%4."/>
      <w:lvlJc w:val="left"/>
      <w:pPr>
        <w:tabs>
          <w:tab w:val="num" w:pos="1200"/>
        </w:tabs>
        <w:ind w:left="1200" w:hanging="720"/>
      </w:pPr>
    </w:lvl>
    <w:lvl w:ilvl="4">
      <w:start w:val="1"/>
      <w:numFmt w:val="decimal"/>
      <w:lvlText w:val="%1.%2.%3.%4.%5."/>
      <w:lvlJc w:val="left"/>
      <w:pPr>
        <w:tabs>
          <w:tab w:val="num" w:pos="1560"/>
        </w:tabs>
        <w:ind w:left="1560" w:hanging="1080"/>
      </w:pPr>
    </w:lvl>
    <w:lvl w:ilvl="5">
      <w:start w:val="1"/>
      <w:numFmt w:val="decimal"/>
      <w:lvlText w:val="%1.%2.%3.%4.%5.%6."/>
      <w:lvlJc w:val="left"/>
      <w:pPr>
        <w:tabs>
          <w:tab w:val="num" w:pos="1560"/>
        </w:tabs>
        <w:ind w:left="1560" w:hanging="1080"/>
      </w:pPr>
    </w:lvl>
    <w:lvl w:ilvl="6">
      <w:start w:val="1"/>
      <w:numFmt w:val="decimal"/>
      <w:lvlText w:val="%1.%2.%3.%4.%5.%6.%7."/>
      <w:lvlJc w:val="left"/>
      <w:pPr>
        <w:tabs>
          <w:tab w:val="num" w:pos="1920"/>
        </w:tabs>
        <w:ind w:left="1920" w:hanging="1440"/>
      </w:pPr>
    </w:lvl>
    <w:lvl w:ilvl="7">
      <w:start w:val="1"/>
      <w:numFmt w:val="decimal"/>
      <w:lvlText w:val="%1.%2.%3.%4.%5.%6.%7.%8."/>
      <w:lvlJc w:val="left"/>
      <w:pPr>
        <w:tabs>
          <w:tab w:val="num" w:pos="1920"/>
        </w:tabs>
        <w:ind w:left="1920" w:hanging="1440"/>
      </w:pPr>
    </w:lvl>
    <w:lvl w:ilvl="8">
      <w:start w:val="1"/>
      <w:numFmt w:val="decimal"/>
      <w:lvlText w:val="%1.%2.%3.%4.%5.%6.%7.%8.%9."/>
      <w:lvlJc w:val="left"/>
      <w:pPr>
        <w:tabs>
          <w:tab w:val="num" w:pos="2280"/>
        </w:tabs>
        <w:ind w:left="2280" w:hanging="1800"/>
      </w:pPr>
    </w:lvl>
  </w:abstractNum>
  <w:abstractNum w:abstractNumId="4" w15:restartNumberingAfterBreak="0">
    <w:nsid w:val="00000005"/>
    <w:multiLevelType w:val="singleLevel"/>
    <w:tmpl w:val="00000005"/>
    <w:name w:val="WW8Num6"/>
    <w:lvl w:ilvl="0">
      <w:start w:val="1"/>
      <w:numFmt w:val="lowerLetter"/>
      <w:lvlText w:val="%1)"/>
      <w:lvlJc w:val="left"/>
      <w:pPr>
        <w:tabs>
          <w:tab w:val="num" w:pos="0"/>
        </w:tabs>
        <w:ind w:left="1440" w:hanging="360"/>
      </w:pPr>
      <w:rPr>
        <w:rFonts w:hint="default"/>
      </w:rPr>
    </w:lvl>
  </w:abstractNum>
  <w:abstractNum w:abstractNumId="5" w15:restartNumberingAfterBreak="0">
    <w:nsid w:val="00000006"/>
    <w:multiLevelType w:val="multilevel"/>
    <w:tmpl w:val="33CEF82C"/>
    <w:name w:val="WW8Num8"/>
    <w:lvl w:ilvl="0">
      <w:start w:val="1"/>
      <w:numFmt w:val="upperRoman"/>
      <w:lvlText w:val="%1."/>
      <w:lvlJc w:val="right"/>
      <w:pPr>
        <w:tabs>
          <w:tab w:val="num" w:pos="0"/>
        </w:tabs>
        <w:ind w:left="720" w:hanging="360"/>
      </w:pPr>
      <w:rPr>
        <w:rFonts w:cs="Calibri Light" w:hint="default"/>
        <w:b w:val="0"/>
      </w:rPr>
    </w:lvl>
    <w:lvl w:ilvl="1">
      <w:start w:val="1"/>
      <w:numFmt w:val="decimal"/>
      <w:lvlText w:val="%2."/>
      <w:lvlJc w:val="left"/>
      <w:pPr>
        <w:tabs>
          <w:tab w:val="num" w:pos="-513"/>
        </w:tabs>
        <w:ind w:left="927" w:hanging="360"/>
      </w:pPr>
      <w:rPr>
        <w:rFonts w:ascii="Times New Roman" w:hAnsi="Times New Roman" w:cs="Times New Roman" w:hint="default"/>
        <w:b w:val="0"/>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singleLevel"/>
    <w:tmpl w:val="00000007"/>
    <w:name w:val="WW8Num10"/>
    <w:lvl w:ilvl="0">
      <w:start w:val="1"/>
      <w:numFmt w:val="bullet"/>
      <w:lvlText w:val="-"/>
      <w:lvlJc w:val="left"/>
      <w:pPr>
        <w:tabs>
          <w:tab w:val="num" w:pos="1200"/>
        </w:tabs>
        <w:ind w:left="1200" w:hanging="360"/>
      </w:pPr>
      <w:rPr>
        <w:rFonts w:ascii="Calibri Light" w:hAnsi="Calibri Light" w:cs="Calibri Light" w:hint="default"/>
      </w:rPr>
    </w:lvl>
  </w:abstractNum>
  <w:abstractNum w:abstractNumId="7" w15:restartNumberingAfterBreak="0">
    <w:nsid w:val="00000008"/>
    <w:multiLevelType w:val="singleLevel"/>
    <w:tmpl w:val="00000008"/>
    <w:name w:val="WW8Num11"/>
    <w:lvl w:ilvl="0">
      <w:start w:val="1"/>
      <w:numFmt w:val="upperLetter"/>
      <w:lvlText w:val="%1."/>
      <w:lvlJc w:val="left"/>
      <w:pPr>
        <w:tabs>
          <w:tab w:val="num" w:pos="0"/>
        </w:tabs>
        <w:ind w:left="1080" w:hanging="360"/>
      </w:pPr>
      <w:rPr>
        <w:rFonts w:hint="default"/>
      </w:rPr>
    </w:lvl>
  </w:abstractNum>
  <w:abstractNum w:abstractNumId="8" w15:restartNumberingAfterBreak="0">
    <w:nsid w:val="00000009"/>
    <w:multiLevelType w:val="singleLevel"/>
    <w:tmpl w:val="00000009"/>
    <w:name w:val="WW8Num15"/>
    <w:lvl w:ilvl="0">
      <w:start w:val="1"/>
      <w:numFmt w:val="lowerLetter"/>
      <w:lvlText w:val="%1)"/>
      <w:lvlJc w:val="left"/>
      <w:pPr>
        <w:tabs>
          <w:tab w:val="num" w:pos="1080"/>
        </w:tabs>
        <w:ind w:left="1080" w:hanging="360"/>
      </w:pPr>
      <w:rPr>
        <w:rFonts w:ascii="Calibri Light" w:hAnsi="Calibri Light" w:cs="Calibri Light" w:hint="default"/>
      </w:rPr>
    </w:lvl>
  </w:abstractNum>
  <w:abstractNum w:abstractNumId="9" w15:restartNumberingAfterBreak="0">
    <w:nsid w:val="0000000E"/>
    <w:multiLevelType w:val="singleLevel"/>
    <w:tmpl w:val="0000000E"/>
    <w:name w:val="WW8Num14"/>
    <w:lvl w:ilvl="0">
      <w:start w:val="1"/>
      <w:numFmt w:val="lowerLetter"/>
      <w:lvlText w:val="%1)"/>
      <w:lvlJc w:val="left"/>
      <w:pPr>
        <w:tabs>
          <w:tab w:val="num" w:pos="1080"/>
        </w:tabs>
        <w:ind w:left="1080" w:hanging="360"/>
      </w:pPr>
      <w:rPr>
        <w:rFonts w:ascii="Calibri Light" w:hAnsi="Calibri Light" w:cs="Calibri Light" w:hint="default"/>
        <w:b w:val="0"/>
      </w:rPr>
    </w:lvl>
  </w:abstractNum>
  <w:abstractNum w:abstractNumId="10" w15:restartNumberingAfterBreak="0">
    <w:nsid w:val="0000000F"/>
    <w:multiLevelType w:val="singleLevel"/>
    <w:tmpl w:val="AC3E623E"/>
    <w:lvl w:ilvl="0">
      <w:start w:val="1"/>
      <w:numFmt w:val="lowerLetter"/>
      <w:lvlText w:val="%1)"/>
      <w:lvlJc w:val="left"/>
      <w:rPr>
        <w:rFonts w:ascii="Times New Roman" w:hAnsi="Times New Roman" w:cs="Times New Roman" w:hint="default"/>
        <w:color w:val="auto"/>
      </w:rPr>
    </w:lvl>
  </w:abstractNum>
  <w:abstractNum w:abstractNumId="11"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Yu Mincho Light" w:hAnsi="Yu Mincho Light" w:cs="Calibri Light"/>
        <w:b/>
      </w:rPr>
    </w:lvl>
  </w:abstractNum>
  <w:abstractNum w:abstractNumId="12" w15:restartNumberingAfterBreak="0">
    <w:nsid w:val="05F403D3"/>
    <w:multiLevelType w:val="hybridMultilevel"/>
    <w:tmpl w:val="8604B590"/>
    <w:lvl w:ilvl="0" w:tplc="04150001">
      <w:start w:val="1"/>
      <w:numFmt w:val="bullet"/>
      <w:lvlText w:val=""/>
      <w:lvlJc w:val="left"/>
      <w:pPr>
        <w:ind w:left="2073" w:hanging="360"/>
      </w:pPr>
      <w:rPr>
        <w:rFonts w:ascii="Symbol" w:hAnsi="Symbol"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13" w15:restartNumberingAfterBreak="0">
    <w:nsid w:val="07E51A5A"/>
    <w:multiLevelType w:val="multilevel"/>
    <w:tmpl w:val="00000004"/>
    <w:lvl w:ilvl="0">
      <w:start w:val="1"/>
      <w:numFmt w:val="decimal"/>
      <w:lvlText w:val="%1."/>
      <w:lvlJc w:val="left"/>
      <w:pPr>
        <w:tabs>
          <w:tab w:val="num" w:pos="840"/>
        </w:tabs>
        <w:ind w:left="840" w:hanging="360"/>
      </w:pPr>
    </w:lvl>
    <w:lvl w:ilvl="1">
      <w:start w:val="1"/>
      <w:numFmt w:val="decimal"/>
      <w:lvlText w:val="%1.%2."/>
      <w:lvlJc w:val="left"/>
      <w:pPr>
        <w:tabs>
          <w:tab w:val="num" w:pos="945"/>
        </w:tabs>
        <w:ind w:left="945" w:hanging="465"/>
      </w:pPr>
    </w:lvl>
    <w:lvl w:ilvl="2">
      <w:start w:val="1"/>
      <w:numFmt w:val="decimal"/>
      <w:lvlText w:val="%1.%2.%3."/>
      <w:lvlJc w:val="left"/>
      <w:pPr>
        <w:tabs>
          <w:tab w:val="num" w:pos="1200"/>
        </w:tabs>
        <w:ind w:left="1200" w:hanging="720"/>
      </w:pPr>
    </w:lvl>
    <w:lvl w:ilvl="3">
      <w:start w:val="1"/>
      <w:numFmt w:val="decimal"/>
      <w:lvlText w:val="%1.%2.%3.%4."/>
      <w:lvlJc w:val="left"/>
      <w:pPr>
        <w:tabs>
          <w:tab w:val="num" w:pos="1200"/>
        </w:tabs>
        <w:ind w:left="1200" w:hanging="720"/>
      </w:pPr>
    </w:lvl>
    <w:lvl w:ilvl="4">
      <w:start w:val="1"/>
      <w:numFmt w:val="decimal"/>
      <w:lvlText w:val="%1.%2.%3.%4.%5."/>
      <w:lvlJc w:val="left"/>
      <w:pPr>
        <w:tabs>
          <w:tab w:val="num" w:pos="1560"/>
        </w:tabs>
        <w:ind w:left="1560" w:hanging="1080"/>
      </w:pPr>
    </w:lvl>
    <w:lvl w:ilvl="5">
      <w:start w:val="1"/>
      <w:numFmt w:val="decimal"/>
      <w:lvlText w:val="%1.%2.%3.%4.%5.%6."/>
      <w:lvlJc w:val="left"/>
      <w:pPr>
        <w:tabs>
          <w:tab w:val="num" w:pos="1560"/>
        </w:tabs>
        <w:ind w:left="1560" w:hanging="1080"/>
      </w:pPr>
    </w:lvl>
    <w:lvl w:ilvl="6">
      <w:start w:val="1"/>
      <w:numFmt w:val="decimal"/>
      <w:lvlText w:val="%1.%2.%3.%4.%5.%6.%7."/>
      <w:lvlJc w:val="left"/>
      <w:pPr>
        <w:tabs>
          <w:tab w:val="num" w:pos="1920"/>
        </w:tabs>
        <w:ind w:left="1920" w:hanging="1440"/>
      </w:pPr>
    </w:lvl>
    <w:lvl w:ilvl="7">
      <w:start w:val="1"/>
      <w:numFmt w:val="decimal"/>
      <w:lvlText w:val="%1.%2.%3.%4.%5.%6.%7.%8."/>
      <w:lvlJc w:val="left"/>
      <w:pPr>
        <w:tabs>
          <w:tab w:val="num" w:pos="1920"/>
        </w:tabs>
        <w:ind w:left="1920" w:hanging="1440"/>
      </w:pPr>
    </w:lvl>
    <w:lvl w:ilvl="8">
      <w:start w:val="1"/>
      <w:numFmt w:val="decimal"/>
      <w:lvlText w:val="%1.%2.%3.%4.%5.%6.%7.%8.%9."/>
      <w:lvlJc w:val="left"/>
      <w:pPr>
        <w:tabs>
          <w:tab w:val="num" w:pos="2280"/>
        </w:tabs>
        <w:ind w:left="2280" w:hanging="1800"/>
      </w:pPr>
    </w:lvl>
  </w:abstractNum>
  <w:abstractNum w:abstractNumId="14" w15:restartNumberingAfterBreak="0">
    <w:nsid w:val="0A3A16FF"/>
    <w:multiLevelType w:val="singleLevel"/>
    <w:tmpl w:val="1A1618E6"/>
    <w:lvl w:ilvl="0">
      <w:start w:val="1"/>
      <w:numFmt w:val="lowerLetter"/>
      <w:lvlText w:val="%1)"/>
      <w:lvlJc w:val="left"/>
      <w:pPr>
        <w:tabs>
          <w:tab w:val="num" w:pos="1080"/>
        </w:tabs>
        <w:ind w:left="1080" w:hanging="360"/>
      </w:pPr>
      <w:rPr>
        <w:rFonts w:cs="Calibri Light" w:hint="default"/>
        <w:b w:val="0"/>
      </w:rPr>
    </w:lvl>
  </w:abstractNum>
  <w:abstractNum w:abstractNumId="15" w15:restartNumberingAfterBreak="0">
    <w:nsid w:val="0B36457E"/>
    <w:multiLevelType w:val="hybridMultilevel"/>
    <w:tmpl w:val="845A16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CF25990"/>
    <w:multiLevelType w:val="hybridMultilevel"/>
    <w:tmpl w:val="43BE484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7" w15:restartNumberingAfterBreak="0">
    <w:nsid w:val="12FF73D2"/>
    <w:multiLevelType w:val="singleLevel"/>
    <w:tmpl w:val="00000009"/>
    <w:lvl w:ilvl="0">
      <w:start w:val="1"/>
      <w:numFmt w:val="lowerLetter"/>
      <w:lvlText w:val="%1)"/>
      <w:lvlJc w:val="left"/>
      <w:pPr>
        <w:tabs>
          <w:tab w:val="num" w:pos="1080"/>
        </w:tabs>
        <w:ind w:left="1080" w:hanging="360"/>
      </w:pPr>
      <w:rPr>
        <w:rFonts w:ascii="Calibri Light" w:hAnsi="Calibri Light" w:cs="Calibri Light" w:hint="default"/>
      </w:rPr>
    </w:lvl>
  </w:abstractNum>
  <w:abstractNum w:abstractNumId="18" w15:restartNumberingAfterBreak="0">
    <w:nsid w:val="149708CF"/>
    <w:multiLevelType w:val="hybridMultilevel"/>
    <w:tmpl w:val="174AC7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4C85E00"/>
    <w:multiLevelType w:val="singleLevel"/>
    <w:tmpl w:val="00000009"/>
    <w:lvl w:ilvl="0">
      <w:start w:val="1"/>
      <w:numFmt w:val="lowerLetter"/>
      <w:lvlText w:val="%1)"/>
      <w:lvlJc w:val="left"/>
      <w:pPr>
        <w:tabs>
          <w:tab w:val="num" w:pos="1080"/>
        </w:tabs>
        <w:ind w:left="1080" w:hanging="360"/>
      </w:pPr>
      <w:rPr>
        <w:rFonts w:ascii="Calibri Light" w:hAnsi="Calibri Light" w:cs="Calibri Light" w:hint="default"/>
      </w:rPr>
    </w:lvl>
  </w:abstractNum>
  <w:abstractNum w:abstractNumId="20" w15:restartNumberingAfterBreak="0">
    <w:nsid w:val="1AEC0D1F"/>
    <w:multiLevelType w:val="singleLevel"/>
    <w:tmpl w:val="00000003"/>
    <w:lvl w:ilvl="0">
      <w:start w:val="1"/>
      <w:numFmt w:val="decimal"/>
      <w:lvlText w:val="%1."/>
      <w:lvlJc w:val="left"/>
      <w:pPr>
        <w:tabs>
          <w:tab w:val="num" w:pos="0"/>
        </w:tabs>
        <w:ind w:left="1080" w:hanging="360"/>
      </w:pPr>
    </w:lvl>
  </w:abstractNum>
  <w:abstractNum w:abstractNumId="21" w15:restartNumberingAfterBreak="0">
    <w:nsid w:val="202B36C8"/>
    <w:multiLevelType w:val="hybridMultilevel"/>
    <w:tmpl w:val="17C672A2"/>
    <w:lvl w:ilvl="0" w:tplc="2D8CAE16">
      <w:numFmt w:val="bullet"/>
      <w:lvlText w:val="•"/>
      <w:lvlJc w:val="left"/>
      <w:rPr>
        <w:rFonts w:ascii="Calibri Light" w:eastAsia="Segoe UI" w:hAnsi="Calibri Light" w:cs="Calibri Light" w:hint="default"/>
        <w:color w:val="auto"/>
      </w:rPr>
    </w:lvl>
    <w:lvl w:ilvl="1" w:tplc="04150003" w:tentative="1">
      <w:start w:val="1"/>
      <w:numFmt w:val="bullet"/>
      <w:lvlText w:val="o"/>
      <w:lvlJc w:val="left"/>
      <w:pPr>
        <w:ind w:left="1800" w:hanging="360"/>
      </w:pPr>
      <w:rPr>
        <w:rFonts w:ascii="ArialMT" w:hAnsi="ArialMT" w:cs="ArialMT" w:hint="default"/>
      </w:rPr>
    </w:lvl>
    <w:lvl w:ilvl="2" w:tplc="04150005" w:tentative="1">
      <w:start w:val="1"/>
      <w:numFmt w:val="bullet"/>
      <w:lvlText w:val=""/>
      <w:lvlJc w:val="left"/>
      <w:pPr>
        <w:ind w:left="2520" w:hanging="360"/>
      </w:pPr>
      <w:rPr>
        <w:rFonts w:ascii="Arial Unicode MS" w:hAnsi="Arial Unicode MS" w:hint="default"/>
      </w:rPr>
    </w:lvl>
    <w:lvl w:ilvl="3" w:tplc="04150001" w:tentative="1">
      <w:start w:val="1"/>
      <w:numFmt w:val="bullet"/>
      <w:lvlText w:val=""/>
      <w:lvlJc w:val="left"/>
      <w:pPr>
        <w:ind w:left="3240" w:hanging="360"/>
      </w:pPr>
      <w:rPr>
        <w:rFonts w:ascii="Yu Mincho Light" w:hAnsi="Yu Mincho Light" w:hint="default"/>
      </w:rPr>
    </w:lvl>
    <w:lvl w:ilvl="4" w:tplc="04150003" w:tentative="1">
      <w:start w:val="1"/>
      <w:numFmt w:val="bullet"/>
      <w:lvlText w:val="o"/>
      <w:lvlJc w:val="left"/>
      <w:pPr>
        <w:ind w:left="3960" w:hanging="360"/>
      </w:pPr>
      <w:rPr>
        <w:rFonts w:ascii="ArialMT" w:hAnsi="ArialMT" w:cs="ArialMT" w:hint="default"/>
      </w:rPr>
    </w:lvl>
    <w:lvl w:ilvl="5" w:tplc="04150005" w:tentative="1">
      <w:start w:val="1"/>
      <w:numFmt w:val="bullet"/>
      <w:lvlText w:val=""/>
      <w:lvlJc w:val="left"/>
      <w:pPr>
        <w:ind w:left="4680" w:hanging="360"/>
      </w:pPr>
      <w:rPr>
        <w:rFonts w:ascii="Arial Unicode MS" w:hAnsi="Arial Unicode MS" w:hint="default"/>
      </w:rPr>
    </w:lvl>
    <w:lvl w:ilvl="6" w:tplc="04150001" w:tentative="1">
      <w:start w:val="1"/>
      <w:numFmt w:val="bullet"/>
      <w:lvlText w:val=""/>
      <w:lvlJc w:val="left"/>
      <w:pPr>
        <w:ind w:left="5400" w:hanging="360"/>
      </w:pPr>
      <w:rPr>
        <w:rFonts w:ascii="Yu Mincho Light" w:hAnsi="Yu Mincho Light" w:hint="default"/>
      </w:rPr>
    </w:lvl>
    <w:lvl w:ilvl="7" w:tplc="04150003" w:tentative="1">
      <w:start w:val="1"/>
      <w:numFmt w:val="bullet"/>
      <w:lvlText w:val="o"/>
      <w:lvlJc w:val="left"/>
      <w:pPr>
        <w:ind w:left="6120" w:hanging="360"/>
      </w:pPr>
      <w:rPr>
        <w:rFonts w:ascii="ArialMT" w:hAnsi="ArialMT" w:cs="ArialMT" w:hint="default"/>
      </w:rPr>
    </w:lvl>
    <w:lvl w:ilvl="8" w:tplc="04150005" w:tentative="1">
      <w:start w:val="1"/>
      <w:numFmt w:val="bullet"/>
      <w:lvlText w:val=""/>
      <w:lvlJc w:val="left"/>
      <w:pPr>
        <w:ind w:left="6840" w:hanging="360"/>
      </w:pPr>
      <w:rPr>
        <w:rFonts w:ascii="Arial Unicode MS" w:hAnsi="Arial Unicode MS" w:hint="default"/>
      </w:rPr>
    </w:lvl>
  </w:abstractNum>
  <w:abstractNum w:abstractNumId="22" w15:restartNumberingAfterBreak="0">
    <w:nsid w:val="22635F71"/>
    <w:multiLevelType w:val="multilevel"/>
    <w:tmpl w:val="7DC2F624"/>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264A2286"/>
    <w:multiLevelType w:val="multilevel"/>
    <w:tmpl w:val="6E2621BE"/>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3CE60FD0"/>
    <w:multiLevelType w:val="singleLevel"/>
    <w:tmpl w:val="00000005"/>
    <w:lvl w:ilvl="0">
      <w:start w:val="1"/>
      <w:numFmt w:val="lowerLetter"/>
      <w:lvlText w:val="%1)"/>
      <w:lvlJc w:val="left"/>
      <w:pPr>
        <w:tabs>
          <w:tab w:val="num" w:pos="0"/>
        </w:tabs>
        <w:ind w:left="1440" w:hanging="360"/>
      </w:pPr>
      <w:rPr>
        <w:rFonts w:hint="default"/>
      </w:rPr>
    </w:lvl>
  </w:abstractNum>
  <w:abstractNum w:abstractNumId="25" w15:restartNumberingAfterBreak="0">
    <w:nsid w:val="49946EDA"/>
    <w:multiLevelType w:val="hybridMultilevel"/>
    <w:tmpl w:val="EAE63AFA"/>
    <w:lvl w:ilvl="0" w:tplc="73CE2A9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DB7D75"/>
    <w:multiLevelType w:val="hybridMultilevel"/>
    <w:tmpl w:val="68BC67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78856E6"/>
    <w:multiLevelType w:val="hybridMultilevel"/>
    <w:tmpl w:val="E9C857AA"/>
    <w:lvl w:ilvl="0" w:tplc="6BB8D1A6">
      <w:start w:val="1"/>
      <w:numFmt w:val="lowerLetter"/>
      <w:lvlText w:val="%1)"/>
      <w:lvlJc w:val="left"/>
      <w:pPr>
        <w:ind w:left="1211" w:hanging="360"/>
      </w:pPr>
      <w:rPr>
        <w:rFonts w:ascii="Calibri Light" w:eastAsia="Segoe UI" w:hAnsi="Calibri Light" w:cs="Calibri Light"/>
        <w:b w:val="0"/>
        <w:sz w:val="20"/>
        <w:szCs w:val="2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 w15:restartNumberingAfterBreak="0">
    <w:nsid w:val="57E40610"/>
    <w:multiLevelType w:val="hybridMultilevel"/>
    <w:tmpl w:val="1B06FCB6"/>
    <w:lvl w:ilvl="0" w:tplc="04150001">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ArialMT" w:hAnsi="ArialMT" w:cs="ArialMT" w:hint="default"/>
      </w:rPr>
    </w:lvl>
    <w:lvl w:ilvl="2" w:tplc="04150005" w:tentative="1">
      <w:start w:val="1"/>
      <w:numFmt w:val="bullet"/>
      <w:lvlText w:val=""/>
      <w:lvlJc w:val="left"/>
      <w:pPr>
        <w:ind w:left="3371" w:hanging="360"/>
      </w:pPr>
      <w:rPr>
        <w:rFonts w:ascii="Arial Unicode MS" w:hAnsi="Arial Unicode MS" w:hint="default"/>
      </w:rPr>
    </w:lvl>
    <w:lvl w:ilvl="3" w:tplc="04150001" w:tentative="1">
      <w:start w:val="1"/>
      <w:numFmt w:val="bullet"/>
      <w:lvlText w:val=""/>
      <w:lvlJc w:val="left"/>
      <w:pPr>
        <w:ind w:left="4091" w:hanging="360"/>
      </w:pPr>
      <w:rPr>
        <w:rFonts w:ascii="Yu Mincho Light" w:hAnsi="Yu Mincho Light" w:hint="default"/>
      </w:rPr>
    </w:lvl>
    <w:lvl w:ilvl="4" w:tplc="04150003" w:tentative="1">
      <w:start w:val="1"/>
      <w:numFmt w:val="bullet"/>
      <w:lvlText w:val="o"/>
      <w:lvlJc w:val="left"/>
      <w:pPr>
        <w:ind w:left="4811" w:hanging="360"/>
      </w:pPr>
      <w:rPr>
        <w:rFonts w:ascii="ArialMT" w:hAnsi="ArialMT" w:cs="ArialMT" w:hint="default"/>
      </w:rPr>
    </w:lvl>
    <w:lvl w:ilvl="5" w:tplc="04150005" w:tentative="1">
      <w:start w:val="1"/>
      <w:numFmt w:val="bullet"/>
      <w:lvlText w:val=""/>
      <w:lvlJc w:val="left"/>
      <w:pPr>
        <w:ind w:left="5531" w:hanging="360"/>
      </w:pPr>
      <w:rPr>
        <w:rFonts w:ascii="Arial Unicode MS" w:hAnsi="Arial Unicode MS" w:hint="default"/>
      </w:rPr>
    </w:lvl>
    <w:lvl w:ilvl="6" w:tplc="04150001" w:tentative="1">
      <w:start w:val="1"/>
      <w:numFmt w:val="bullet"/>
      <w:lvlText w:val=""/>
      <w:lvlJc w:val="left"/>
      <w:pPr>
        <w:ind w:left="6251" w:hanging="360"/>
      </w:pPr>
      <w:rPr>
        <w:rFonts w:ascii="Yu Mincho Light" w:hAnsi="Yu Mincho Light" w:hint="default"/>
      </w:rPr>
    </w:lvl>
    <w:lvl w:ilvl="7" w:tplc="04150003" w:tentative="1">
      <w:start w:val="1"/>
      <w:numFmt w:val="bullet"/>
      <w:lvlText w:val="o"/>
      <w:lvlJc w:val="left"/>
      <w:pPr>
        <w:ind w:left="6971" w:hanging="360"/>
      </w:pPr>
      <w:rPr>
        <w:rFonts w:ascii="ArialMT" w:hAnsi="ArialMT" w:cs="ArialMT" w:hint="default"/>
      </w:rPr>
    </w:lvl>
    <w:lvl w:ilvl="8" w:tplc="04150005" w:tentative="1">
      <w:start w:val="1"/>
      <w:numFmt w:val="bullet"/>
      <w:lvlText w:val=""/>
      <w:lvlJc w:val="left"/>
      <w:pPr>
        <w:ind w:left="7691" w:hanging="360"/>
      </w:pPr>
      <w:rPr>
        <w:rFonts w:ascii="Arial Unicode MS" w:hAnsi="Arial Unicode MS" w:hint="default"/>
      </w:rPr>
    </w:lvl>
  </w:abstractNum>
  <w:abstractNum w:abstractNumId="29" w15:restartNumberingAfterBreak="0">
    <w:nsid w:val="5BEA6191"/>
    <w:multiLevelType w:val="hybridMultilevel"/>
    <w:tmpl w:val="0234E0C6"/>
    <w:lvl w:ilvl="0" w:tplc="1184438E">
      <w:start w:val="1"/>
      <w:numFmt w:val="lowerLetter"/>
      <w:lvlText w:val="%1)"/>
      <w:lvlJc w:val="left"/>
      <w:pPr>
        <w:ind w:left="1391" w:hanging="360"/>
      </w:pPr>
      <w:rPr>
        <w:rFonts w:hint="default"/>
        <w:b w:val="0"/>
        <w:u w:val="none"/>
      </w:rPr>
    </w:lvl>
    <w:lvl w:ilvl="1" w:tplc="04150019" w:tentative="1">
      <w:start w:val="1"/>
      <w:numFmt w:val="lowerLetter"/>
      <w:lvlText w:val="%2."/>
      <w:lvlJc w:val="left"/>
      <w:pPr>
        <w:ind w:left="2111" w:hanging="360"/>
      </w:pPr>
    </w:lvl>
    <w:lvl w:ilvl="2" w:tplc="0415001B" w:tentative="1">
      <w:start w:val="1"/>
      <w:numFmt w:val="lowerRoman"/>
      <w:lvlText w:val="%3."/>
      <w:lvlJc w:val="right"/>
      <w:pPr>
        <w:ind w:left="2831" w:hanging="180"/>
      </w:pPr>
    </w:lvl>
    <w:lvl w:ilvl="3" w:tplc="0415000F" w:tentative="1">
      <w:start w:val="1"/>
      <w:numFmt w:val="decimal"/>
      <w:lvlText w:val="%4."/>
      <w:lvlJc w:val="left"/>
      <w:pPr>
        <w:ind w:left="3551" w:hanging="360"/>
      </w:pPr>
    </w:lvl>
    <w:lvl w:ilvl="4" w:tplc="04150019" w:tentative="1">
      <w:start w:val="1"/>
      <w:numFmt w:val="lowerLetter"/>
      <w:lvlText w:val="%5."/>
      <w:lvlJc w:val="left"/>
      <w:pPr>
        <w:ind w:left="4271" w:hanging="360"/>
      </w:pPr>
    </w:lvl>
    <w:lvl w:ilvl="5" w:tplc="0415001B" w:tentative="1">
      <w:start w:val="1"/>
      <w:numFmt w:val="lowerRoman"/>
      <w:lvlText w:val="%6."/>
      <w:lvlJc w:val="right"/>
      <w:pPr>
        <w:ind w:left="4991" w:hanging="180"/>
      </w:pPr>
    </w:lvl>
    <w:lvl w:ilvl="6" w:tplc="0415000F" w:tentative="1">
      <w:start w:val="1"/>
      <w:numFmt w:val="decimal"/>
      <w:lvlText w:val="%7."/>
      <w:lvlJc w:val="left"/>
      <w:pPr>
        <w:ind w:left="5711" w:hanging="360"/>
      </w:pPr>
    </w:lvl>
    <w:lvl w:ilvl="7" w:tplc="04150019" w:tentative="1">
      <w:start w:val="1"/>
      <w:numFmt w:val="lowerLetter"/>
      <w:lvlText w:val="%8."/>
      <w:lvlJc w:val="left"/>
      <w:pPr>
        <w:ind w:left="6431" w:hanging="360"/>
      </w:pPr>
    </w:lvl>
    <w:lvl w:ilvl="8" w:tplc="0415001B" w:tentative="1">
      <w:start w:val="1"/>
      <w:numFmt w:val="lowerRoman"/>
      <w:lvlText w:val="%9."/>
      <w:lvlJc w:val="right"/>
      <w:pPr>
        <w:ind w:left="7151" w:hanging="180"/>
      </w:pPr>
    </w:lvl>
  </w:abstractNum>
  <w:abstractNum w:abstractNumId="30" w15:restartNumberingAfterBreak="0">
    <w:nsid w:val="60CC3751"/>
    <w:multiLevelType w:val="hybridMultilevel"/>
    <w:tmpl w:val="E9C857AA"/>
    <w:lvl w:ilvl="0" w:tplc="6BB8D1A6">
      <w:start w:val="1"/>
      <w:numFmt w:val="lowerLetter"/>
      <w:lvlText w:val="%1)"/>
      <w:lvlJc w:val="left"/>
      <w:pPr>
        <w:ind w:left="1211" w:hanging="360"/>
      </w:pPr>
      <w:rPr>
        <w:rFonts w:ascii="Calibri Light" w:eastAsia="Segoe UI" w:hAnsi="Calibri Light" w:cs="Calibri Light"/>
        <w:b w:val="0"/>
        <w:sz w:val="20"/>
        <w:szCs w:val="2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63CD6E18"/>
    <w:multiLevelType w:val="multilevel"/>
    <w:tmpl w:val="A5008FF6"/>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659379A9"/>
    <w:multiLevelType w:val="hybridMultilevel"/>
    <w:tmpl w:val="4058FFDC"/>
    <w:lvl w:ilvl="0" w:tplc="E4CE5AF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785161C"/>
    <w:multiLevelType w:val="singleLevel"/>
    <w:tmpl w:val="00000009"/>
    <w:lvl w:ilvl="0">
      <w:start w:val="1"/>
      <w:numFmt w:val="lowerLetter"/>
      <w:lvlText w:val="%1)"/>
      <w:lvlJc w:val="left"/>
      <w:pPr>
        <w:tabs>
          <w:tab w:val="num" w:pos="1080"/>
        </w:tabs>
        <w:ind w:left="1080" w:hanging="360"/>
      </w:pPr>
      <w:rPr>
        <w:rFonts w:ascii="Calibri Light" w:hAnsi="Calibri Light" w:cs="Calibri Light" w:hint="default"/>
      </w:rPr>
    </w:lvl>
  </w:abstractNum>
  <w:abstractNum w:abstractNumId="34" w15:restartNumberingAfterBreak="0">
    <w:nsid w:val="6AD254E9"/>
    <w:multiLevelType w:val="hybridMultilevel"/>
    <w:tmpl w:val="E9C857AA"/>
    <w:lvl w:ilvl="0" w:tplc="6BB8D1A6">
      <w:start w:val="1"/>
      <w:numFmt w:val="lowerLetter"/>
      <w:lvlText w:val="%1)"/>
      <w:lvlJc w:val="left"/>
      <w:pPr>
        <w:ind w:left="1211" w:hanging="360"/>
      </w:pPr>
      <w:rPr>
        <w:rFonts w:ascii="Calibri Light" w:eastAsia="Segoe UI" w:hAnsi="Calibri Light" w:cs="Calibri Light"/>
        <w:b w:val="0"/>
        <w:sz w:val="20"/>
        <w:szCs w:val="2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16cid:durableId="1198005667">
    <w:abstractNumId w:val="2"/>
  </w:num>
  <w:num w:numId="2" w16cid:durableId="176313186">
    <w:abstractNumId w:val="4"/>
  </w:num>
  <w:num w:numId="3" w16cid:durableId="495264672">
    <w:abstractNumId w:val="5"/>
  </w:num>
  <w:num w:numId="4" w16cid:durableId="155998997">
    <w:abstractNumId w:val="7"/>
  </w:num>
  <w:num w:numId="5" w16cid:durableId="696656271">
    <w:abstractNumId w:val="8"/>
  </w:num>
  <w:num w:numId="6" w16cid:durableId="333609911">
    <w:abstractNumId w:val="27"/>
  </w:num>
  <w:num w:numId="7" w16cid:durableId="329524422">
    <w:abstractNumId w:val="30"/>
  </w:num>
  <w:num w:numId="8" w16cid:durableId="980188370">
    <w:abstractNumId w:val="34"/>
  </w:num>
  <w:num w:numId="9" w16cid:durableId="608974569">
    <w:abstractNumId w:val="28"/>
  </w:num>
  <w:num w:numId="10" w16cid:durableId="899294674">
    <w:abstractNumId w:val="33"/>
  </w:num>
  <w:num w:numId="11" w16cid:durableId="1318996449">
    <w:abstractNumId w:val="17"/>
  </w:num>
  <w:num w:numId="12" w16cid:durableId="1311638368">
    <w:abstractNumId w:val="10"/>
  </w:num>
  <w:num w:numId="13" w16cid:durableId="1888254377">
    <w:abstractNumId w:val="24"/>
  </w:num>
  <w:num w:numId="14" w16cid:durableId="151525885">
    <w:abstractNumId w:val="9"/>
  </w:num>
  <w:num w:numId="15" w16cid:durableId="1925455022">
    <w:abstractNumId w:val="14"/>
  </w:num>
  <w:num w:numId="16" w16cid:durableId="1102920131">
    <w:abstractNumId w:val="13"/>
  </w:num>
  <w:num w:numId="17" w16cid:durableId="555512306">
    <w:abstractNumId w:val="19"/>
  </w:num>
  <w:num w:numId="18" w16cid:durableId="832064097">
    <w:abstractNumId w:val="20"/>
  </w:num>
  <w:num w:numId="19" w16cid:durableId="849179838">
    <w:abstractNumId w:val="29"/>
  </w:num>
  <w:num w:numId="20" w16cid:durableId="1229223377">
    <w:abstractNumId w:val="21"/>
  </w:num>
  <w:num w:numId="21" w16cid:durableId="1907834562">
    <w:abstractNumId w:val="12"/>
  </w:num>
  <w:num w:numId="22" w16cid:durableId="1525829641">
    <w:abstractNumId w:val="24"/>
    <w:lvlOverride w:ilvl="0">
      <w:startOverride w:val="1"/>
    </w:lvlOverride>
  </w:num>
  <w:num w:numId="23" w16cid:durableId="1705322666">
    <w:abstractNumId w:val="22"/>
  </w:num>
  <w:num w:numId="24" w16cid:durableId="1135946979">
    <w:abstractNumId w:val="23"/>
  </w:num>
  <w:num w:numId="25" w16cid:durableId="2000694944">
    <w:abstractNumId w:val="31"/>
  </w:num>
  <w:num w:numId="26" w16cid:durableId="1300917311">
    <w:abstractNumId w:val="22"/>
  </w:num>
  <w:num w:numId="27" w16cid:durableId="1387139822">
    <w:abstractNumId w:val="23"/>
  </w:num>
  <w:num w:numId="28" w16cid:durableId="1005787509">
    <w:abstractNumId w:val="31"/>
  </w:num>
  <w:num w:numId="29" w16cid:durableId="1293485869">
    <w:abstractNumId w:val="0"/>
    <w:lvlOverride w:ilvl="0">
      <w:startOverride w:val="1"/>
    </w:lvlOverride>
  </w:num>
  <w:num w:numId="30" w16cid:durableId="557059536">
    <w:abstractNumId w:val="18"/>
  </w:num>
  <w:num w:numId="31" w16cid:durableId="2023389215">
    <w:abstractNumId w:val="15"/>
  </w:num>
  <w:num w:numId="32" w16cid:durableId="1967002809">
    <w:abstractNumId w:val="16"/>
  </w:num>
  <w:num w:numId="33" w16cid:durableId="1402216026">
    <w:abstractNumId w:val="32"/>
  </w:num>
  <w:num w:numId="34" w16cid:durableId="1006132758">
    <w:abstractNumId w:val="26"/>
  </w:num>
  <w:num w:numId="35" w16cid:durableId="1852915172">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2BC3"/>
    <w:rsid w:val="00002387"/>
    <w:rsid w:val="00005110"/>
    <w:rsid w:val="00015A81"/>
    <w:rsid w:val="0002280A"/>
    <w:rsid w:val="00037EC1"/>
    <w:rsid w:val="00045A72"/>
    <w:rsid w:val="000502B0"/>
    <w:rsid w:val="000527C6"/>
    <w:rsid w:val="0005289D"/>
    <w:rsid w:val="00063C4B"/>
    <w:rsid w:val="00065BAA"/>
    <w:rsid w:val="000660F7"/>
    <w:rsid w:val="000718C9"/>
    <w:rsid w:val="00072434"/>
    <w:rsid w:val="000751D3"/>
    <w:rsid w:val="00080034"/>
    <w:rsid w:val="00091309"/>
    <w:rsid w:val="000960E9"/>
    <w:rsid w:val="000A1C2A"/>
    <w:rsid w:val="000A20E4"/>
    <w:rsid w:val="000B1EB8"/>
    <w:rsid w:val="000C4444"/>
    <w:rsid w:val="000D36A8"/>
    <w:rsid w:val="000D67B6"/>
    <w:rsid w:val="000E2A80"/>
    <w:rsid w:val="00101ACF"/>
    <w:rsid w:val="00106CD3"/>
    <w:rsid w:val="001075CD"/>
    <w:rsid w:val="001104EA"/>
    <w:rsid w:val="001138F1"/>
    <w:rsid w:val="0012371F"/>
    <w:rsid w:val="001246FA"/>
    <w:rsid w:val="00132728"/>
    <w:rsid w:val="00133AD0"/>
    <w:rsid w:val="00147437"/>
    <w:rsid w:val="0015579B"/>
    <w:rsid w:val="00155E15"/>
    <w:rsid w:val="00163931"/>
    <w:rsid w:val="00163D28"/>
    <w:rsid w:val="0017063B"/>
    <w:rsid w:val="00175536"/>
    <w:rsid w:val="00176056"/>
    <w:rsid w:val="00176807"/>
    <w:rsid w:val="001776EA"/>
    <w:rsid w:val="00186573"/>
    <w:rsid w:val="001936BE"/>
    <w:rsid w:val="001971E6"/>
    <w:rsid w:val="001A70D4"/>
    <w:rsid w:val="001B14D3"/>
    <w:rsid w:val="001B21E9"/>
    <w:rsid w:val="001B4949"/>
    <w:rsid w:val="001B4D80"/>
    <w:rsid w:val="001B65ED"/>
    <w:rsid w:val="001D035C"/>
    <w:rsid w:val="001D2509"/>
    <w:rsid w:val="001E2D28"/>
    <w:rsid w:val="001E6383"/>
    <w:rsid w:val="001F4DF1"/>
    <w:rsid w:val="001F63D7"/>
    <w:rsid w:val="002017ED"/>
    <w:rsid w:val="00202BC3"/>
    <w:rsid w:val="002124A5"/>
    <w:rsid w:val="00214F82"/>
    <w:rsid w:val="00220693"/>
    <w:rsid w:val="00227F65"/>
    <w:rsid w:val="00230BB9"/>
    <w:rsid w:val="002358A9"/>
    <w:rsid w:val="00244094"/>
    <w:rsid w:val="0024475D"/>
    <w:rsid w:val="00246278"/>
    <w:rsid w:val="00257FC9"/>
    <w:rsid w:val="00260670"/>
    <w:rsid w:val="00275762"/>
    <w:rsid w:val="002818F3"/>
    <w:rsid w:val="00284015"/>
    <w:rsid w:val="00284674"/>
    <w:rsid w:val="00285D9E"/>
    <w:rsid w:val="00290C9B"/>
    <w:rsid w:val="002943C5"/>
    <w:rsid w:val="002A4007"/>
    <w:rsid w:val="002A62D9"/>
    <w:rsid w:val="002D3C70"/>
    <w:rsid w:val="002D6886"/>
    <w:rsid w:val="002E14AD"/>
    <w:rsid w:val="002E3B50"/>
    <w:rsid w:val="002F026D"/>
    <w:rsid w:val="002F2F5F"/>
    <w:rsid w:val="002F5C9D"/>
    <w:rsid w:val="00306A6C"/>
    <w:rsid w:val="0031283F"/>
    <w:rsid w:val="00315E14"/>
    <w:rsid w:val="003348A6"/>
    <w:rsid w:val="003364AB"/>
    <w:rsid w:val="003443C1"/>
    <w:rsid w:val="00346AD4"/>
    <w:rsid w:val="00350C5A"/>
    <w:rsid w:val="003530A7"/>
    <w:rsid w:val="00353BB4"/>
    <w:rsid w:val="00353D81"/>
    <w:rsid w:val="00360C25"/>
    <w:rsid w:val="00362829"/>
    <w:rsid w:val="00372C41"/>
    <w:rsid w:val="00373A3D"/>
    <w:rsid w:val="003757E9"/>
    <w:rsid w:val="00376A99"/>
    <w:rsid w:val="00383141"/>
    <w:rsid w:val="0039601F"/>
    <w:rsid w:val="003A0958"/>
    <w:rsid w:val="003A2306"/>
    <w:rsid w:val="003A5BB4"/>
    <w:rsid w:val="003B0EB6"/>
    <w:rsid w:val="003B6BC8"/>
    <w:rsid w:val="003B7D07"/>
    <w:rsid w:val="003C099F"/>
    <w:rsid w:val="003D0355"/>
    <w:rsid w:val="003D44BE"/>
    <w:rsid w:val="003D5DB7"/>
    <w:rsid w:val="003E561E"/>
    <w:rsid w:val="003F72EE"/>
    <w:rsid w:val="00401CC9"/>
    <w:rsid w:val="00402FF8"/>
    <w:rsid w:val="00413241"/>
    <w:rsid w:val="00417AC1"/>
    <w:rsid w:val="00422F2D"/>
    <w:rsid w:val="00447225"/>
    <w:rsid w:val="00450BD8"/>
    <w:rsid w:val="00455088"/>
    <w:rsid w:val="004572DB"/>
    <w:rsid w:val="00461CEC"/>
    <w:rsid w:val="0046445E"/>
    <w:rsid w:val="004744AC"/>
    <w:rsid w:val="004775E2"/>
    <w:rsid w:val="00483D11"/>
    <w:rsid w:val="00492A62"/>
    <w:rsid w:val="00494BB2"/>
    <w:rsid w:val="00496FDE"/>
    <w:rsid w:val="00497159"/>
    <w:rsid w:val="004A180B"/>
    <w:rsid w:val="004A5BB8"/>
    <w:rsid w:val="004A5CF8"/>
    <w:rsid w:val="004B4BCA"/>
    <w:rsid w:val="004B7A23"/>
    <w:rsid w:val="004C0DBA"/>
    <w:rsid w:val="004D01F4"/>
    <w:rsid w:val="004D0BAC"/>
    <w:rsid w:val="004E773F"/>
    <w:rsid w:val="004E77C2"/>
    <w:rsid w:val="004F05BE"/>
    <w:rsid w:val="00504E00"/>
    <w:rsid w:val="00505D8B"/>
    <w:rsid w:val="005216B4"/>
    <w:rsid w:val="005407DD"/>
    <w:rsid w:val="00551EF5"/>
    <w:rsid w:val="00552277"/>
    <w:rsid w:val="00552FEF"/>
    <w:rsid w:val="00560523"/>
    <w:rsid w:val="0057093A"/>
    <w:rsid w:val="00590D1A"/>
    <w:rsid w:val="00594D9A"/>
    <w:rsid w:val="00594FB8"/>
    <w:rsid w:val="005C0EF7"/>
    <w:rsid w:val="005D1F8A"/>
    <w:rsid w:val="005D2FE9"/>
    <w:rsid w:val="005D3BCD"/>
    <w:rsid w:val="005D548B"/>
    <w:rsid w:val="005E15BB"/>
    <w:rsid w:val="005E29E4"/>
    <w:rsid w:val="005F02D8"/>
    <w:rsid w:val="005F6967"/>
    <w:rsid w:val="00607603"/>
    <w:rsid w:val="006177D2"/>
    <w:rsid w:val="006215EB"/>
    <w:rsid w:val="00634FF7"/>
    <w:rsid w:val="006400A0"/>
    <w:rsid w:val="00642FAE"/>
    <w:rsid w:val="00644B20"/>
    <w:rsid w:val="00653F28"/>
    <w:rsid w:val="00667253"/>
    <w:rsid w:val="006861F8"/>
    <w:rsid w:val="00694BBA"/>
    <w:rsid w:val="006961B0"/>
    <w:rsid w:val="006A2E71"/>
    <w:rsid w:val="006A479D"/>
    <w:rsid w:val="006D06F4"/>
    <w:rsid w:val="006D1711"/>
    <w:rsid w:val="006D3CB4"/>
    <w:rsid w:val="006E0D40"/>
    <w:rsid w:val="006E23A9"/>
    <w:rsid w:val="007001C9"/>
    <w:rsid w:val="007010C8"/>
    <w:rsid w:val="00711494"/>
    <w:rsid w:val="00716E22"/>
    <w:rsid w:val="00726299"/>
    <w:rsid w:val="00727555"/>
    <w:rsid w:val="00742482"/>
    <w:rsid w:val="00746D4C"/>
    <w:rsid w:val="00756A1A"/>
    <w:rsid w:val="00757859"/>
    <w:rsid w:val="0076084F"/>
    <w:rsid w:val="00770BF2"/>
    <w:rsid w:val="00776788"/>
    <w:rsid w:val="00782653"/>
    <w:rsid w:val="0078281F"/>
    <w:rsid w:val="00790BA2"/>
    <w:rsid w:val="00792CBA"/>
    <w:rsid w:val="00796CAE"/>
    <w:rsid w:val="007A0F90"/>
    <w:rsid w:val="007A30C5"/>
    <w:rsid w:val="007B46B1"/>
    <w:rsid w:val="007C6ADC"/>
    <w:rsid w:val="007D0A75"/>
    <w:rsid w:val="007D0A84"/>
    <w:rsid w:val="007D6823"/>
    <w:rsid w:val="007D7A37"/>
    <w:rsid w:val="007E0241"/>
    <w:rsid w:val="007E4B6C"/>
    <w:rsid w:val="007F0821"/>
    <w:rsid w:val="007F3CAB"/>
    <w:rsid w:val="008069D7"/>
    <w:rsid w:val="0081536E"/>
    <w:rsid w:val="00820431"/>
    <w:rsid w:val="00827581"/>
    <w:rsid w:val="00834A20"/>
    <w:rsid w:val="0083631E"/>
    <w:rsid w:val="00854572"/>
    <w:rsid w:val="00887370"/>
    <w:rsid w:val="00887ADC"/>
    <w:rsid w:val="0089526F"/>
    <w:rsid w:val="008A4C37"/>
    <w:rsid w:val="008A6FF9"/>
    <w:rsid w:val="008B38DF"/>
    <w:rsid w:val="008B7F25"/>
    <w:rsid w:val="008C757B"/>
    <w:rsid w:val="008D2148"/>
    <w:rsid w:val="008D26D9"/>
    <w:rsid w:val="008D30B7"/>
    <w:rsid w:val="008D5B89"/>
    <w:rsid w:val="008E400D"/>
    <w:rsid w:val="008E58A0"/>
    <w:rsid w:val="008E7948"/>
    <w:rsid w:val="008F1D9A"/>
    <w:rsid w:val="00903450"/>
    <w:rsid w:val="00907A5B"/>
    <w:rsid w:val="00916C79"/>
    <w:rsid w:val="00917ECB"/>
    <w:rsid w:val="00932545"/>
    <w:rsid w:val="0093555B"/>
    <w:rsid w:val="009468CA"/>
    <w:rsid w:val="00952D66"/>
    <w:rsid w:val="00967D37"/>
    <w:rsid w:val="00970409"/>
    <w:rsid w:val="009704EA"/>
    <w:rsid w:val="0097642D"/>
    <w:rsid w:val="00982AF6"/>
    <w:rsid w:val="00984A74"/>
    <w:rsid w:val="00986BD3"/>
    <w:rsid w:val="00991330"/>
    <w:rsid w:val="009923A2"/>
    <w:rsid w:val="00997937"/>
    <w:rsid w:val="009A2939"/>
    <w:rsid w:val="009A3860"/>
    <w:rsid w:val="009B1264"/>
    <w:rsid w:val="009B3BAD"/>
    <w:rsid w:val="009B4879"/>
    <w:rsid w:val="009B5718"/>
    <w:rsid w:val="009C276B"/>
    <w:rsid w:val="009D50C3"/>
    <w:rsid w:val="009D5498"/>
    <w:rsid w:val="009E374C"/>
    <w:rsid w:val="009E51B4"/>
    <w:rsid w:val="009F0B01"/>
    <w:rsid w:val="009F187F"/>
    <w:rsid w:val="009F6421"/>
    <w:rsid w:val="00A004DA"/>
    <w:rsid w:val="00A20317"/>
    <w:rsid w:val="00A23059"/>
    <w:rsid w:val="00A23920"/>
    <w:rsid w:val="00A35FB5"/>
    <w:rsid w:val="00A368C0"/>
    <w:rsid w:val="00A368FC"/>
    <w:rsid w:val="00A616F5"/>
    <w:rsid w:val="00A71ADA"/>
    <w:rsid w:val="00A74182"/>
    <w:rsid w:val="00A818F7"/>
    <w:rsid w:val="00A82CB1"/>
    <w:rsid w:val="00A8575E"/>
    <w:rsid w:val="00A90489"/>
    <w:rsid w:val="00AA19B3"/>
    <w:rsid w:val="00AA4642"/>
    <w:rsid w:val="00AC29F8"/>
    <w:rsid w:val="00AC364F"/>
    <w:rsid w:val="00AC6FEB"/>
    <w:rsid w:val="00AC70AF"/>
    <w:rsid w:val="00AC78A5"/>
    <w:rsid w:val="00AD1DFC"/>
    <w:rsid w:val="00AE14D8"/>
    <w:rsid w:val="00AE6A83"/>
    <w:rsid w:val="00AF397E"/>
    <w:rsid w:val="00AF5037"/>
    <w:rsid w:val="00AF7AC9"/>
    <w:rsid w:val="00B01327"/>
    <w:rsid w:val="00B22CD3"/>
    <w:rsid w:val="00B33A57"/>
    <w:rsid w:val="00B52B6D"/>
    <w:rsid w:val="00B63186"/>
    <w:rsid w:val="00B7408C"/>
    <w:rsid w:val="00B77270"/>
    <w:rsid w:val="00B812BF"/>
    <w:rsid w:val="00B85577"/>
    <w:rsid w:val="00B86F5E"/>
    <w:rsid w:val="00B917FC"/>
    <w:rsid w:val="00B924E6"/>
    <w:rsid w:val="00B951E6"/>
    <w:rsid w:val="00BA5B46"/>
    <w:rsid w:val="00BA711E"/>
    <w:rsid w:val="00BB1C81"/>
    <w:rsid w:val="00BB1D9F"/>
    <w:rsid w:val="00BB3EB6"/>
    <w:rsid w:val="00BC01EF"/>
    <w:rsid w:val="00BD767D"/>
    <w:rsid w:val="00BE5B86"/>
    <w:rsid w:val="00BF6545"/>
    <w:rsid w:val="00C05ACD"/>
    <w:rsid w:val="00C10901"/>
    <w:rsid w:val="00C115B4"/>
    <w:rsid w:val="00C120B8"/>
    <w:rsid w:val="00C165F0"/>
    <w:rsid w:val="00C22590"/>
    <w:rsid w:val="00C2473C"/>
    <w:rsid w:val="00C26A15"/>
    <w:rsid w:val="00C2730D"/>
    <w:rsid w:val="00C31A11"/>
    <w:rsid w:val="00C3650E"/>
    <w:rsid w:val="00C53697"/>
    <w:rsid w:val="00C55D3B"/>
    <w:rsid w:val="00C650A8"/>
    <w:rsid w:val="00C7119A"/>
    <w:rsid w:val="00C73F95"/>
    <w:rsid w:val="00C746EC"/>
    <w:rsid w:val="00C773A2"/>
    <w:rsid w:val="00C80240"/>
    <w:rsid w:val="00C86645"/>
    <w:rsid w:val="00C87E64"/>
    <w:rsid w:val="00C87FD6"/>
    <w:rsid w:val="00C976CC"/>
    <w:rsid w:val="00CA3F49"/>
    <w:rsid w:val="00CB70AD"/>
    <w:rsid w:val="00CC4C30"/>
    <w:rsid w:val="00CC6428"/>
    <w:rsid w:val="00CD0AB0"/>
    <w:rsid w:val="00CD0E53"/>
    <w:rsid w:val="00CD53DA"/>
    <w:rsid w:val="00CD6A08"/>
    <w:rsid w:val="00CE0208"/>
    <w:rsid w:val="00CE76C2"/>
    <w:rsid w:val="00D00984"/>
    <w:rsid w:val="00D05714"/>
    <w:rsid w:val="00D07435"/>
    <w:rsid w:val="00D075F6"/>
    <w:rsid w:val="00D07DF5"/>
    <w:rsid w:val="00D10C60"/>
    <w:rsid w:val="00D135E6"/>
    <w:rsid w:val="00D171FA"/>
    <w:rsid w:val="00D172AA"/>
    <w:rsid w:val="00D334C1"/>
    <w:rsid w:val="00D34443"/>
    <w:rsid w:val="00D430DC"/>
    <w:rsid w:val="00D84632"/>
    <w:rsid w:val="00D932FF"/>
    <w:rsid w:val="00DA00BA"/>
    <w:rsid w:val="00DA5B7B"/>
    <w:rsid w:val="00DB0449"/>
    <w:rsid w:val="00DB09EF"/>
    <w:rsid w:val="00DB2D45"/>
    <w:rsid w:val="00DC2CA5"/>
    <w:rsid w:val="00DD03F6"/>
    <w:rsid w:val="00DD21F3"/>
    <w:rsid w:val="00DD2FE6"/>
    <w:rsid w:val="00DD3904"/>
    <w:rsid w:val="00DD4E05"/>
    <w:rsid w:val="00DE23BE"/>
    <w:rsid w:val="00DF65A1"/>
    <w:rsid w:val="00E063C6"/>
    <w:rsid w:val="00E11967"/>
    <w:rsid w:val="00E120C6"/>
    <w:rsid w:val="00E2179F"/>
    <w:rsid w:val="00E27528"/>
    <w:rsid w:val="00E3625A"/>
    <w:rsid w:val="00E41753"/>
    <w:rsid w:val="00E43856"/>
    <w:rsid w:val="00E43E19"/>
    <w:rsid w:val="00E4748D"/>
    <w:rsid w:val="00E64C70"/>
    <w:rsid w:val="00E6522F"/>
    <w:rsid w:val="00E70416"/>
    <w:rsid w:val="00E7065A"/>
    <w:rsid w:val="00E70B0A"/>
    <w:rsid w:val="00E770AD"/>
    <w:rsid w:val="00E771B1"/>
    <w:rsid w:val="00E82DCF"/>
    <w:rsid w:val="00E830E1"/>
    <w:rsid w:val="00E93704"/>
    <w:rsid w:val="00E96F8B"/>
    <w:rsid w:val="00EB39CA"/>
    <w:rsid w:val="00EC2F0A"/>
    <w:rsid w:val="00EC6102"/>
    <w:rsid w:val="00ED2393"/>
    <w:rsid w:val="00ED40AC"/>
    <w:rsid w:val="00ED7F49"/>
    <w:rsid w:val="00EE139A"/>
    <w:rsid w:val="00EE3BCD"/>
    <w:rsid w:val="00EE7873"/>
    <w:rsid w:val="00EF1501"/>
    <w:rsid w:val="00F07F18"/>
    <w:rsid w:val="00F11342"/>
    <w:rsid w:val="00F1224A"/>
    <w:rsid w:val="00F131D9"/>
    <w:rsid w:val="00F178A1"/>
    <w:rsid w:val="00F34F27"/>
    <w:rsid w:val="00F3540A"/>
    <w:rsid w:val="00F35BB1"/>
    <w:rsid w:val="00F40B95"/>
    <w:rsid w:val="00F426EF"/>
    <w:rsid w:val="00F44FCC"/>
    <w:rsid w:val="00F519F1"/>
    <w:rsid w:val="00F559DC"/>
    <w:rsid w:val="00F5757D"/>
    <w:rsid w:val="00F72AC6"/>
    <w:rsid w:val="00F74971"/>
    <w:rsid w:val="00F76393"/>
    <w:rsid w:val="00F85940"/>
    <w:rsid w:val="00F90ECA"/>
    <w:rsid w:val="00F930DE"/>
    <w:rsid w:val="00F94FA7"/>
    <w:rsid w:val="00F9727A"/>
    <w:rsid w:val="00FA3D3C"/>
    <w:rsid w:val="00FC5DCA"/>
    <w:rsid w:val="00FD2E05"/>
    <w:rsid w:val="00FE5E4D"/>
    <w:rsid w:val="00FF47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F472D55"/>
  <w15:docId w15:val="{46254BF5-CD5E-4580-A7CE-612E3AB7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Calibri Light" w:hAnsi="Calibri Light" w:cs="Calibri Light"/>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0"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0"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0"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51D3"/>
    <w:pPr>
      <w:suppressAutoHyphens/>
      <w:spacing w:line="360" w:lineRule="auto"/>
      <w:jc w:val="both"/>
    </w:pPr>
    <w:rPr>
      <w:rFonts w:ascii="Segoe UI" w:eastAsia="Segoe UI" w:hAnsi="Segoe UI" w:cs="Segoe UI"/>
      <w:sz w:val="22"/>
      <w:szCs w:val="22"/>
      <w:lang w:eastAsia="ar-SA"/>
    </w:rPr>
  </w:style>
  <w:style w:type="paragraph" w:styleId="Nagwek1">
    <w:name w:val="heading 1"/>
    <w:basedOn w:val="Normalny"/>
    <w:next w:val="Normalny"/>
    <w:link w:val="Nagwek1Znak"/>
    <w:uiPriority w:val="9"/>
    <w:qFormat/>
    <w:rsid w:val="00D135E6"/>
    <w:pPr>
      <w:keepNext/>
      <w:spacing w:before="240" w:after="60"/>
      <w:outlineLvl w:val="0"/>
    </w:pPr>
    <w:rPr>
      <w:rFonts w:ascii="Arial" w:eastAsia="Calibri Light" w:hAnsi="Arial" w:cs="Times New Roman"/>
      <w:b/>
      <w:bCs/>
      <w:kern w:val="32"/>
      <w:sz w:val="32"/>
      <w:szCs w:val="32"/>
    </w:rPr>
  </w:style>
  <w:style w:type="paragraph" w:styleId="Nagwek3">
    <w:name w:val="heading 3"/>
    <w:basedOn w:val="Normalny"/>
    <w:next w:val="Normalny"/>
    <w:link w:val="Nagwek3Znak"/>
    <w:uiPriority w:val="9"/>
    <w:semiHidden/>
    <w:unhideWhenUsed/>
    <w:qFormat/>
    <w:rsid w:val="00C773A2"/>
    <w:pPr>
      <w:keepNext/>
      <w:spacing w:before="240" w:after="60"/>
      <w:outlineLvl w:val="2"/>
    </w:pPr>
    <w:rPr>
      <w:rFonts w:ascii="Calibri Light" w:eastAsia="Times New Roman" w:hAnsi="Calibri Light" w:cs="Times New Roman"/>
      <w:b/>
      <w:bCs/>
      <w:sz w:val="26"/>
      <w:szCs w:val="26"/>
    </w:rPr>
  </w:style>
  <w:style w:type="paragraph" w:styleId="Nagwek5">
    <w:name w:val="heading 5"/>
    <w:basedOn w:val="Normalny"/>
    <w:next w:val="Normalny"/>
    <w:link w:val="Nagwek5Znak"/>
    <w:uiPriority w:val="9"/>
    <w:semiHidden/>
    <w:unhideWhenUsed/>
    <w:qFormat/>
    <w:rsid w:val="008E58A0"/>
    <w:pPr>
      <w:spacing w:before="240" w:after="60"/>
      <w:outlineLvl w:val="4"/>
    </w:pPr>
    <w:rPr>
      <w:rFonts w:ascii="Calibri" w:eastAsia="Times New Roman" w:hAnsi="Calibri"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634FF7"/>
    <w:rPr>
      <w:rFonts w:ascii="Calibri Light" w:hAnsi="Calibri Light" w:cs="Calibri Light"/>
      <w:i w:val="0"/>
      <w:sz w:val="24"/>
      <w:szCs w:val="24"/>
    </w:rPr>
  </w:style>
  <w:style w:type="character" w:customStyle="1" w:styleId="WW8Num2z0">
    <w:name w:val="WW8Num2z0"/>
    <w:rsid w:val="00634FF7"/>
    <w:rPr>
      <w:rFonts w:ascii="Calibri Light" w:hAnsi="Calibri Light" w:cs="Calibri Light" w:hint="default"/>
    </w:rPr>
  </w:style>
  <w:style w:type="character" w:customStyle="1" w:styleId="WW8Num2z1">
    <w:name w:val="WW8Num2z1"/>
    <w:rsid w:val="00634FF7"/>
    <w:rPr>
      <w:rFonts w:ascii="Calibri Light" w:hAnsi="Calibri Light" w:cs="Calibri Light"/>
      <w:b/>
    </w:rPr>
  </w:style>
  <w:style w:type="character" w:customStyle="1" w:styleId="WW8Num2z2">
    <w:name w:val="WW8Num2z2"/>
    <w:rsid w:val="00634FF7"/>
  </w:style>
  <w:style w:type="character" w:customStyle="1" w:styleId="WW8Num2z3">
    <w:name w:val="WW8Num2z3"/>
    <w:rsid w:val="00634FF7"/>
  </w:style>
  <w:style w:type="character" w:customStyle="1" w:styleId="WW8Num2z4">
    <w:name w:val="WW8Num2z4"/>
    <w:rsid w:val="00634FF7"/>
  </w:style>
  <w:style w:type="character" w:customStyle="1" w:styleId="WW8Num2z5">
    <w:name w:val="WW8Num2z5"/>
    <w:rsid w:val="00634FF7"/>
  </w:style>
  <w:style w:type="character" w:customStyle="1" w:styleId="WW8Num2z6">
    <w:name w:val="WW8Num2z6"/>
    <w:rsid w:val="00634FF7"/>
  </w:style>
  <w:style w:type="character" w:customStyle="1" w:styleId="WW8Num2z7">
    <w:name w:val="WW8Num2z7"/>
    <w:rsid w:val="00634FF7"/>
  </w:style>
  <w:style w:type="character" w:customStyle="1" w:styleId="WW8Num2z8">
    <w:name w:val="WW8Num2z8"/>
    <w:rsid w:val="00634FF7"/>
  </w:style>
  <w:style w:type="character" w:customStyle="1" w:styleId="WW8Num3z0">
    <w:name w:val="WW8Num3z0"/>
    <w:rsid w:val="00634FF7"/>
    <w:rPr>
      <w:rFonts w:cs="Calibri Light" w:hint="default"/>
    </w:rPr>
  </w:style>
  <w:style w:type="character" w:customStyle="1" w:styleId="WW8Num4z0">
    <w:name w:val="WW8Num4z0"/>
    <w:rsid w:val="00634FF7"/>
  </w:style>
  <w:style w:type="character" w:customStyle="1" w:styleId="WW8Num5z0">
    <w:name w:val="WW8Num5z0"/>
    <w:rsid w:val="00634FF7"/>
  </w:style>
  <w:style w:type="character" w:customStyle="1" w:styleId="WW8Num5z1">
    <w:name w:val="WW8Num5z1"/>
    <w:rsid w:val="00634FF7"/>
  </w:style>
  <w:style w:type="character" w:customStyle="1" w:styleId="WW8Num5z2">
    <w:name w:val="WW8Num5z2"/>
    <w:rsid w:val="00634FF7"/>
  </w:style>
  <w:style w:type="character" w:customStyle="1" w:styleId="WW8Num5z3">
    <w:name w:val="WW8Num5z3"/>
    <w:rsid w:val="00634FF7"/>
  </w:style>
  <w:style w:type="character" w:customStyle="1" w:styleId="WW8Num5z4">
    <w:name w:val="WW8Num5z4"/>
    <w:rsid w:val="00634FF7"/>
  </w:style>
  <w:style w:type="character" w:customStyle="1" w:styleId="WW8Num5z5">
    <w:name w:val="WW8Num5z5"/>
    <w:rsid w:val="00634FF7"/>
  </w:style>
  <w:style w:type="character" w:customStyle="1" w:styleId="WW8Num5z6">
    <w:name w:val="WW8Num5z6"/>
    <w:rsid w:val="00634FF7"/>
  </w:style>
  <w:style w:type="character" w:customStyle="1" w:styleId="WW8Num5z7">
    <w:name w:val="WW8Num5z7"/>
    <w:rsid w:val="00634FF7"/>
  </w:style>
  <w:style w:type="character" w:customStyle="1" w:styleId="WW8Num5z8">
    <w:name w:val="WW8Num5z8"/>
    <w:rsid w:val="00634FF7"/>
  </w:style>
  <w:style w:type="character" w:customStyle="1" w:styleId="WW8Num6z0">
    <w:name w:val="WW8Num6z0"/>
    <w:rsid w:val="00634FF7"/>
    <w:rPr>
      <w:rFonts w:hint="default"/>
    </w:rPr>
  </w:style>
  <w:style w:type="character" w:customStyle="1" w:styleId="WW8Num7z0">
    <w:name w:val="WW8Num7z0"/>
    <w:rsid w:val="00634FF7"/>
    <w:rPr>
      <w:rFonts w:hint="default"/>
    </w:rPr>
  </w:style>
  <w:style w:type="character" w:customStyle="1" w:styleId="WW8Num7z1">
    <w:name w:val="WW8Num7z1"/>
    <w:rsid w:val="00634FF7"/>
    <w:rPr>
      <w:rFonts w:cs="Calibri Light"/>
    </w:rPr>
  </w:style>
  <w:style w:type="character" w:customStyle="1" w:styleId="WW8Num7z2">
    <w:name w:val="WW8Num7z2"/>
    <w:rsid w:val="00634FF7"/>
  </w:style>
  <w:style w:type="character" w:customStyle="1" w:styleId="WW8Num7z3">
    <w:name w:val="WW8Num7z3"/>
    <w:rsid w:val="00634FF7"/>
  </w:style>
  <w:style w:type="character" w:customStyle="1" w:styleId="WW8Num7z4">
    <w:name w:val="WW8Num7z4"/>
    <w:rsid w:val="00634FF7"/>
  </w:style>
  <w:style w:type="character" w:customStyle="1" w:styleId="WW8Num7z5">
    <w:name w:val="WW8Num7z5"/>
    <w:rsid w:val="00634FF7"/>
  </w:style>
  <w:style w:type="character" w:customStyle="1" w:styleId="WW8Num7z6">
    <w:name w:val="WW8Num7z6"/>
    <w:rsid w:val="00634FF7"/>
  </w:style>
  <w:style w:type="character" w:customStyle="1" w:styleId="WW8Num7z7">
    <w:name w:val="WW8Num7z7"/>
    <w:rsid w:val="00634FF7"/>
  </w:style>
  <w:style w:type="character" w:customStyle="1" w:styleId="WW8Num7z8">
    <w:name w:val="WW8Num7z8"/>
    <w:rsid w:val="00634FF7"/>
  </w:style>
  <w:style w:type="character" w:customStyle="1" w:styleId="WW8Num8z0">
    <w:name w:val="WW8Num8z0"/>
    <w:rsid w:val="00634FF7"/>
    <w:rPr>
      <w:rFonts w:cs="Calibri Light" w:hint="default"/>
    </w:rPr>
  </w:style>
  <w:style w:type="character" w:customStyle="1" w:styleId="WW8Num8z1">
    <w:name w:val="WW8Num8z1"/>
    <w:rsid w:val="00634FF7"/>
    <w:rPr>
      <w:rFonts w:ascii="Calibri Light" w:hAnsi="Calibri Light" w:cs="Calibri Light"/>
      <w:color w:val="FF0000"/>
    </w:rPr>
  </w:style>
  <w:style w:type="character" w:customStyle="1" w:styleId="WW8Num8z2">
    <w:name w:val="WW8Num8z2"/>
    <w:rsid w:val="00634FF7"/>
  </w:style>
  <w:style w:type="character" w:customStyle="1" w:styleId="WW8Num8z3">
    <w:name w:val="WW8Num8z3"/>
    <w:rsid w:val="00634FF7"/>
  </w:style>
  <w:style w:type="character" w:customStyle="1" w:styleId="WW8Num8z4">
    <w:name w:val="WW8Num8z4"/>
    <w:rsid w:val="00634FF7"/>
  </w:style>
  <w:style w:type="character" w:customStyle="1" w:styleId="WW8Num8z5">
    <w:name w:val="WW8Num8z5"/>
    <w:rsid w:val="00634FF7"/>
  </w:style>
  <w:style w:type="character" w:customStyle="1" w:styleId="WW8Num8z6">
    <w:name w:val="WW8Num8z6"/>
    <w:rsid w:val="00634FF7"/>
  </w:style>
  <w:style w:type="character" w:customStyle="1" w:styleId="WW8Num8z7">
    <w:name w:val="WW8Num8z7"/>
    <w:rsid w:val="00634FF7"/>
  </w:style>
  <w:style w:type="character" w:customStyle="1" w:styleId="WW8Num8z8">
    <w:name w:val="WW8Num8z8"/>
    <w:rsid w:val="00634FF7"/>
  </w:style>
  <w:style w:type="character" w:customStyle="1" w:styleId="WW8Num9z0">
    <w:name w:val="WW8Num9z0"/>
    <w:rsid w:val="00634FF7"/>
    <w:rPr>
      <w:rFonts w:ascii="Arial Unicode MS" w:hAnsi="Arial Unicode MS" w:cs="Arial Unicode MS" w:hint="default"/>
    </w:rPr>
  </w:style>
  <w:style w:type="character" w:customStyle="1" w:styleId="WW8Num9z1">
    <w:name w:val="WW8Num9z1"/>
    <w:rsid w:val="00634FF7"/>
  </w:style>
  <w:style w:type="character" w:customStyle="1" w:styleId="WW8Num9z2">
    <w:name w:val="WW8Num9z2"/>
    <w:rsid w:val="00634FF7"/>
  </w:style>
  <w:style w:type="character" w:customStyle="1" w:styleId="WW8Num9z3">
    <w:name w:val="WW8Num9z3"/>
    <w:rsid w:val="00634FF7"/>
  </w:style>
  <w:style w:type="character" w:customStyle="1" w:styleId="WW8Num9z4">
    <w:name w:val="WW8Num9z4"/>
    <w:rsid w:val="00634FF7"/>
  </w:style>
  <w:style w:type="character" w:customStyle="1" w:styleId="WW8Num9z5">
    <w:name w:val="WW8Num9z5"/>
    <w:rsid w:val="00634FF7"/>
  </w:style>
  <w:style w:type="character" w:customStyle="1" w:styleId="WW8Num9z6">
    <w:name w:val="WW8Num9z6"/>
    <w:rsid w:val="00634FF7"/>
  </w:style>
  <w:style w:type="character" w:customStyle="1" w:styleId="WW8Num9z7">
    <w:name w:val="WW8Num9z7"/>
    <w:rsid w:val="00634FF7"/>
  </w:style>
  <w:style w:type="character" w:customStyle="1" w:styleId="WW8Num9z8">
    <w:name w:val="WW8Num9z8"/>
    <w:rsid w:val="00634FF7"/>
  </w:style>
  <w:style w:type="character" w:customStyle="1" w:styleId="WW8Num10z0">
    <w:name w:val="WW8Num10z0"/>
    <w:rsid w:val="00634FF7"/>
    <w:rPr>
      <w:rFonts w:ascii="Calibri Light" w:hAnsi="Calibri Light" w:cs="Calibri Light" w:hint="default"/>
    </w:rPr>
  </w:style>
  <w:style w:type="character" w:customStyle="1" w:styleId="WW8Num10z1">
    <w:name w:val="WW8Num10z1"/>
    <w:rsid w:val="00634FF7"/>
  </w:style>
  <w:style w:type="character" w:customStyle="1" w:styleId="WW8Num10z2">
    <w:name w:val="WW8Num10z2"/>
    <w:rsid w:val="00634FF7"/>
  </w:style>
  <w:style w:type="character" w:customStyle="1" w:styleId="WW8Num10z3">
    <w:name w:val="WW8Num10z3"/>
    <w:rsid w:val="00634FF7"/>
  </w:style>
  <w:style w:type="character" w:customStyle="1" w:styleId="WW8Num11z0">
    <w:name w:val="WW8Num11z0"/>
    <w:rsid w:val="00634FF7"/>
    <w:rPr>
      <w:rFonts w:hint="default"/>
    </w:rPr>
  </w:style>
  <w:style w:type="character" w:customStyle="1" w:styleId="WW8Num11z1">
    <w:name w:val="WW8Num11z1"/>
    <w:rsid w:val="00634FF7"/>
  </w:style>
  <w:style w:type="character" w:customStyle="1" w:styleId="WW8Num11z2">
    <w:name w:val="WW8Num11z2"/>
    <w:rsid w:val="00634FF7"/>
  </w:style>
  <w:style w:type="character" w:customStyle="1" w:styleId="WW8Num11z3">
    <w:name w:val="WW8Num11z3"/>
    <w:rsid w:val="00634FF7"/>
  </w:style>
  <w:style w:type="character" w:customStyle="1" w:styleId="WW8Num11z4">
    <w:name w:val="WW8Num11z4"/>
    <w:rsid w:val="00634FF7"/>
  </w:style>
  <w:style w:type="character" w:customStyle="1" w:styleId="WW8Num11z5">
    <w:name w:val="WW8Num11z5"/>
    <w:rsid w:val="00634FF7"/>
  </w:style>
  <w:style w:type="character" w:customStyle="1" w:styleId="WW8Num11z6">
    <w:name w:val="WW8Num11z6"/>
    <w:rsid w:val="00634FF7"/>
  </w:style>
  <w:style w:type="character" w:customStyle="1" w:styleId="WW8Num11z7">
    <w:name w:val="WW8Num11z7"/>
    <w:rsid w:val="00634FF7"/>
  </w:style>
  <w:style w:type="character" w:customStyle="1" w:styleId="WW8Num11z8">
    <w:name w:val="WW8Num11z8"/>
    <w:rsid w:val="00634FF7"/>
  </w:style>
  <w:style w:type="character" w:customStyle="1" w:styleId="WW8Num12z0">
    <w:name w:val="WW8Num12z0"/>
    <w:rsid w:val="00634FF7"/>
    <w:rPr>
      <w:rFonts w:hint="default"/>
    </w:rPr>
  </w:style>
  <w:style w:type="character" w:customStyle="1" w:styleId="WW8Num12z1">
    <w:name w:val="WW8Num12z1"/>
    <w:rsid w:val="00634FF7"/>
  </w:style>
  <w:style w:type="character" w:customStyle="1" w:styleId="WW8Num12z2">
    <w:name w:val="WW8Num12z2"/>
    <w:rsid w:val="00634FF7"/>
  </w:style>
  <w:style w:type="character" w:customStyle="1" w:styleId="WW8Num12z3">
    <w:name w:val="WW8Num12z3"/>
    <w:rsid w:val="00634FF7"/>
  </w:style>
  <w:style w:type="character" w:customStyle="1" w:styleId="WW8Num12z4">
    <w:name w:val="WW8Num12z4"/>
    <w:rsid w:val="00634FF7"/>
  </w:style>
  <w:style w:type="character" w:customStyle="1" w:styleId="WW8Num12z5">
    <w:name w:val="WW8Num12z5"/>
    <w:rsid w:val="00634FF7"/>
  </w:style>
  <w:style w:type="character" w:customStyle="1" w:styleId="WW8Num12z6">
    <w:name w:val="WW8Num12z6"/>
    <w:rsid w:val="00634FF7"/>
  </w:style>
  <w:style w:type="character" w:customStyle="1" w:styleId="WW8Num12z7">
    <w:name w:val="WW8Num12z7"/>
    <w:rsid w:val="00634FF7"/>
  </w:style>
  <w:style w:type="character" w:customStyle="1" w:styleId="WW8Num12z8">
    <w:name w:val="WW8Num12z8"/>
    <w:rsid w:val="00634FF7"/>
  </w:style>
  <w:style w:type="character" w:customStyle="1" w:styleId="WW8Num13z0">
    <w:name w:val="WW8Num13z0"/>
    <w:rsid w:val="00634FF7"/>
  </w:style>
  <w:style w:type="character" w:customStyle="1" w:styleId="WW8Num13z1">
    <w:name w:val="WW8Num13z1"/>
    <w:rsid w:val="00634FF7"/>
  </w:style>
  <w:style w:type="character" w:customStyle="1" w:styleId="WW8Num13z2">
    <w:name w:val="WW8Num13z2"/>
    <w:rsid w:val="00634FF7"/>
  </w:style>
  <w:style w:type="character" w:customStyle="1" w:styleId="WW8Num13z3">
    <w:name w:val="WW8Num13z3"/>
    <w:rsid w:val="00634FF7"/>
  </w:style>
  <w:style w:type="character" w:customStyle="1" w:styleId="WW8Num13z4">
    <w:name w:val="WW8Num13z4"/>
    <w:rsid w:val="00634FF7"/>
  </w:style>
  <w:style w:type="character" w:customStyle="1" w:styleId="WW8Num13z5">
    <w:name w:val="WW8Num13z5"/>
    <w:rsid w:val="00634FF7"/>
  </w:style>
  <w:style w:type="character" w:customStyle="1" w:styleId="WW8Num13z6">
    <w:name w:val="WW8Num13z6"/>
    <w:rsid w:val="00634FF7"/>
  </w:style>
  <w:style w:type="character" w:customStyle="1" w:styleId="WW8Num13z7">
    <w:name w:val="WW8Num13z7"/>
    <w:rsid w:val="00634FF7"/>
  </w:style>
  <w:style w:type="character" w:customStyle="1" w:styleId="WW8Num13z8">
    <w:name w:val="WW8Num13z8"/>
    <w:rsid w:val="00634FF7"/>
  </w:style>
  <w:style w:type="character" w:customStyle="1" w:styleId="WW8Num14z0">
    <w:name w:val="WW8Num14z0"/>
    <w:rsid w:val="00634FF7"/>
    <w:rPr>
      <w:rFonts w:hint="default"/>
      <w:b w:val="0"/>
    </w:rPr>
  </w:style>
  <w:style w:type="character" w:customStyle="1" w:styleId="WW8Num14z1">
    <w:name w:val="WW8Num14z1"/>
    <w:rsid w:val="00634FF7"/>
    <w:rPr>
      <w:rFonts w:hint="default"/>
    </w:rPr>
  </w:style>
  <w:style w:type="character" w:customStyle="1" w:styleId="WW8Num14z2">
    <w:name w:val="WW8Num14z2"/>
    <w:rsid w:val="00634FF7"/>
  </w:style>
  <w:style w:type="character" w:customStyle="1" w:styleId="WW8Num14z3">
    <w:name w:val="WW8Num14z3"/>
    <w:rsid w:val="00634FF7"/>
  </w:style>
  <w:style w:type="character" w:customStyle="1" w:styleId="WW8Num14z4">
    <w:name w:val="WW8Num14z4"/>
    <w:rsid w:val="00634FF7"/>
  </w:style>
  <w:style w:type="character" w:customStyle="1" w:styleId="WW8Num14z5">
    <w:name w:val="WW8Num14z5"/>
    <w:rsid w:val="00634FF7"/>
  </w:style>
  <w:style w:type="character" w:customStyle="1" w:styleId="WW8Num14z6">
    <w:name w:val="WW8Num14z6"/>
    <w:rsid w:val="00634FF7"/>
  </w:style>
  <w:style w:type="character" w:customStyle="1" w:styleId="WW8Num14z7">
    <w:name w:val="WW8Num14z7"/>
    <w:rsid w:val="00634FF7"/>
  </w:style>
  <w:style w:type="character" w:customStyle="1" w:styleId="WW8Num14z8">
    <w:name w:val="WW8Num14z8"/>
    <w:rsid w:val="00634FF7"/>
  </w:style>
  <w:style w:type="character" w:customStyle="1" w:styleId="WW8Num15z0">
    <w:name w:val="WW8Num15z0"/>
    <w:rsid w:val="00634FF7"/>
    <w:rPr>
      <w:rFonts w:ascii="Calibri Light" w:hAnsi="Calibri Light" w:cs="Calibri Light" w:hint="default"/>
    </w:rPr>
  </w:style>
  <w:style w:type="character" w:customStyle="1" w:styleId="WW8Num15z1">
    <w:name w:val="WW8Num15z1"/>
    <w:rsid w:val="00634FF7"/>
  </w:style>
  <w:style w:type="character" w:customStyle="1" w:styleId="WW8Num15z2">
    <w:name w:val="WW8Num15z2"/>
    <w:rsid w:val="00634FF7"/>
  </w:style>
  <w:style w:type="character" w:customStyle="1" w:styleId="WW8Num15z3">
    <w:name w:val="WW8Num15z3"/>
    <w:rsid w:val="00634FF7"/>
  </w:style>
  <w:style w:type="character" w:customStyle="1" w:styleId="WW8Num15z4">
    <w:name w:val="WW8Num15z4"/>
    <w:rsid w:val="00634FF7"/>
  </w:style>
  <w:style w:type="character" w:customStyle="1" w:styleId="WW8Num15z5">
    <w:name w:val="WW8Num15z5"/>
    <w:rsid w:val="00634FF7"/>
  </w:style>
  <w:style w:type="character" w:customStyle="1" w:styleId="WW8Num15z6">
    <w:name w:val="WW8Num15z6"/>
    <w:rsid w:val="00634FF7"/>
  </w:style>
  <w:style w:type="character" w:customStyle="1" w:styleId="WW8Num15z7">
    <w:name w:val="WW8Num15z7"/>
    <w:rsid w:val="00634FF7"/>
  </w:style>
  <w:style w:type="character" w:customStyle="1" w:styleId="WW8Num15z8">
    <w:name w:val="WW8Num15z8"/>
    <w:rsid w:val="00634FF7"/>
  </w:style>
  <w:style w:type="character" w:customStyle="1" w:styleId="Domylnaczcionkaakapitu1">
    <w:name w:val="Domyślna czcionka akapitu1"/>
    <w:rsid w:val="00634FF7"/>
  </w:style>
  <w:style w:type="character" w:customStyle="1" w:styleId="WW8Num1z1">
    <w:name w:val="WW8Num1z1"/>
    <w:rsid w:val="00634FF7"/>
  </w:style>
  <w:style w:type="character" w:customStyle="1" w:styleId="WW8Num1z2">
    <w:name w:val="WW8Num1z2"/>
    <w:rsid w:val="00634FF7"/>
  </w:style>
  <w:style w:type="character" w:customStyle="1" w:styleId="WW8Num1z3">
    <w:name w:val="WW8Num1z3"/>
    <w:rsid w:val="00634FF7"/>
  </w:style>
  <w:style w:type="character" w:customStyle="1" w:styleId="WW8Num1z4">
    <w:name w:val="WW8Num1z4"/>
    <w:rsid w:val="00634FF7"/>
  </w:style>
  <w:style w:type="character" w:customStyle="1" w:styleId="WW8Num1z5">
    <w:name w:val="WW8Num1z5"/>
    <w:rsid w:val="00634FF7"/>
  </w:style>
  <w:style w:type="character" w:customStyle="1" w:styleId="WW8Num1z6">
    <w:name w:val="WW8Num1z6"/>
    <w:rsid w:val="00634FF7"/>
  </w:style>
  <w:style w:type="character" w:customStyle="1" w:styleId="WW8Num1z7">
    <w:name w:val="WW8Num1z7"/>
    <w:rsid w:val="00634FF7"/>
  </w:style>
  <w:style w:type="character" w:customStyle="1" w:styleId="WW8Num1z8">
    <w:name w:val="WW8Num1z8"/>
    <w:rsid w:val="00634FF7"/>
  </w:style>
  <w:style w:type="character" w:customStyle="1" w:styleId="WW8Num3z1">
    <w:name w:val="WW8Num3z1"/>
    <w:rsid w:val="00634FF7"/>
  </w:style>
  <w:style w:type="character" w:customStyle="1" w:styleId="WW8Num3z2">
    <w:name w:val="WW8Num3z2"/>
    <w:rsid w:val="00634FF7"/>
  </w:style>
  <w:style w:type="character" w:customStyle="1" w:styleId="WW8Num3z3">
    <w:name w:val="WW8Num3z3"/>
    <w:rsid w:val="00634FF7"/>
  </w:style>
  <w:style w:type="character" w:customStyle="1" w:styleId="WW8Num3z4">
    <w:name w:val="WW8Num3z4"/>
    <w:rsid w:val="00634FF7"/>
  </w:style>
  <w:style w:type="character" w:customStyle="1" w:styleId="WW8Num3z5">
    <w:name w:val="WW8Num3z5"/>
    <w:rsid w:val="00634FF7"/>
  </w:style>
  <w:style w:type="character" w:customStyle="1" w:styleId="WW8Num3z6">
    <w:name w:val="WW8Num3z6"/>
    <w:rsid w:val="00634FF7"/>
  </w:style>
  <w:style w:type="character" w:customStyle="1" w:styleId="WW8Num3z7">
    <w:name w:val="WW8Num3z7"/>
    <w:rsid w:val="00634FF7"/>
  </w:style>
  <w:style w:type="character" w:customStyle="1" w:styleId="WW8Num3z8">
    <w:name w:val="WW8Num3z8"/>
    <w:rsid w:val="00634FF7"/>
  </w:style>
  <w:style w:type="character" w:customStyle="1" w:styleId="WW8Num4z1">
    <w:name w:val="WW8Num4z1"/>
    <w:rsid w:val="00634FF7"/>
    <w:rPr>
      <w:rFonts w:ascii="Calibri Light" w:hAnsi="Calibri Light" w:cs="Calibri Light"/>
      <w:b/>
      <w:color w:val="FF0000"/>
    </w:rPr>
  </w:style>
  <w:style w:type="character" w:customStyle="1" w:styleId="WW8Num4z2">
    <w:name w:val="WW8Num4z2"/>
    <w:rsid w:val="00634FF7"/>
  </w:style>
  <w:style w:type="character" w:customStyle="1" w:styleId="WW8Num4z3">
    <w:name w:val="WW8Num4z3"/>
    <w:rsid w:val="00634FF7"/>
  </w:style>
  <w:style w:type="character" w:customStyle="1" w:styleId="WW8Num4z4">
    <w:name w:val="WW8Num4z4"/>
    <w:rsid w:val="00634FF7"/>
  </w:style>
  <w:style w:type="character" w:customStyle="1" w:styleId="WW8Num4z5">
    <w:name w:val="WW8Num4z5"/>
    <w:rsid w:val="00634FF7"/>
  </w:style>
  <w:style w:type="character" w:customStyle="1" w:styleId="WW8Num4z6">
    <w:name w:val="WW8Num4z6"/>
    <w:rsid w:val="00634FF7"/>
  </w:style>
  <w:style w:type="character" w:customStyle="1" w:styleId="WW8Num4z7">
    <w:name w:val="WW8Num4z7"/>
    <w:rsid w:val="00634FF7"/>
  </w:style>
  <w:style w:type="character" w:customStyle="1" w:styleId="WW8Num4z8">
    <w:name w:val="WW8Num4z8"/>
    <w:rsid w:val="00634FF7"/>
  </w:style>
  <w:style w:type="character" w:customStyle="1" w:styleId="WW8Num6z1">
    <w:name w:val="WW8Num6z1"/>
    <w:rsid w:val="00634FF7"/>
  </w:style>
  <w:style w:type="character" w:customStyle="1" w:styleId="WW8Num6z2">
    <w:name w:val="WW8Num6z2"/>
    <w:rsid w:val="00634FF7"/>
  </w:style>
  <w:style w:type="character" w:customStyle="1" w:styleId="WW8Num6z3">
    <w:name w:val="WW8Num6z3"/>
    <w:rsid w:val="00634FF7"/>
  </w:style>
  <w:style w:type="character" w:customStyle="1" w:styleId="WW8Num6z4">
    <w:name w:val="WW8Num6z4"/>
    <w:rsid w:val="00634FF7"/>
  </w:style>
  <w:style w:type="character" w:customStyle="1" w:styleId="WW8Num6z5">
    <w:name w:val="WW8Num6z5"/>
    <w:rsid w:val="00634FF7"/>
  </w:style>
  <w:style w:type="character" w:customStyle="1" w:styleId="WW8Num6z6">
    <w:name w:val="WW8Num6z6"/>
    <w:rsid w:val="00634FF7"/>
  </w:style>
  <w:style w:type="character" w:customStyle="1" w:styleId="WW8Num6z7">
    <w:name w:val="WW8Num6z7"/>
    <w:rsid w:val="00634FF7"/>
  </w:style>
  <w:style w:type="character" w:customStyle="1" w:styleId="WW8Num6z8">
    <w:name w:val="WW8Num6z8"/>
    <w:rsid w:val="00634FF7"/>
  </w:style>
  <w:style w:type="character" w:customStyle="1" w:styleId="WW8Num10z4">
    <w:name w:val="WW8Num10z4"/>
    <w:rsid w:val="00634FF7"/>
  </w:style>
  <w:style w:type="character" w:customStyle="1" w:styleId="WW8Num10z5">
    <w:name w:val="WW8Num10z5"/>
    <w:rsid w:val="00634FF7"/>
  </w:style>
  <w:style w:type="character" w:customStyle="1" w:styleId="WW8Num10z6">
    <w:name w:val="WW8Num10z6"/>
    <w:rsid w:val="00634FF7"/>
  </w:style>
  <w:style w:type="character" w:customStyle="1" w:styleId="WW8Num10z7">
    <w:name w:val="WW8Num10z7"/>
    <w:rsid w:val="00634FF7"/>
  </w:style>
  <w:style w:type="character" w:customStyle="1" w:styleId="WW8Num10z8">
    <w:name w:val="WW8Num10z8"/>
    <w:rsid w:val="00634FF7"/>
  </w:style>
  <w:style w:type="character" w:customStyle="1" w:styleId="WW8Num16z0">
    <w:name w:val="WW8Num16z0"/>
    <w:rsid w:val="00634FF7"/>
  </w:style>
  <w:style w:type="character" w:customStyle="1" w:styleId="WW8Num16z1">
    <w:name w:val="WW8Num16z1"/>
    <w:rsid w:val="00634FF7"/>
    <w:rPr>
      <w:rFonts w:ascii="Calibri Light" w:hAnsi="Calibri Light" w:cs="Calibri Light" w:hint="default"/>
      <w:b w:val="0"/>
    </w:rPr>
  </w:style>
  <w:style w:type="character" w:customStyle="1" w:styleId="WW8Num16z2">
    <w:name w:val="WW8Num16z2"/>
    <w:rsid w:val="00634FF7"/>
  </w:style>
  <w:style w:type="character" w:customStyle="1" w:styleId="WW8Num16z3">
    <w:name w:val="WW8Num16z3"/>
    <w:rsid w:val="00634FF7"/>
  </w:style>
  <w:style w:type="character" w:customStyle="1" w:styleId="WW8Num16z4">
    <w:name w:val="WW8Num16z4"/>
    <w:rsid w:val="00634FF7"/>
  </w:style>
  <w:style w:type="character" w:customStyle="1" w:styleId="WW8Num16z5">
    <w:name w:val="WW8Num16z5"/>
    <w:rsid w:val="00634FF7"/>
  </w:style>
  <w:style w:type="character" w:customStyle="1" w:styleId="WW8Num16z6">
    <w:name w:val="WW8Num16z6"/>
    <w:rsid w:val="00634FF7"/>
  </w:style>
  <w:style w:type="character" w:customStyle="1" w:styleId="WW8Num16z7">
    <w:name w:val="WW8Num16z7"/>
    <w:rsid w:val="00634FF7"/>
  </w:style>
  <w:style w:type="character" w:customStyle="1" w:styleId="WW8Num16z8">
    <w:name w:val="WW8Num16z8"/>
    <w:rsid w:val="00634FF7"/>
  </w:style>
  <w:style w:type="character" w:customStyle="1" w:styleId="WW8Num17z0">
    <w:name w:val="WW8Num17z0"/>
    <w:rsid w:val="00634FF7"/>
    <w:rPr>
      <w:rFonts w:ascii="Calibri Light" w:hAnsi="Calibri Light" w:cs="Calibri Light"/>
      <w:b/>
    </w:rPr>
  </w:style>
  <w:style w:type="character" w:customStyle="1" w:styleId="WW8Num17z1">
    <w:name w:val="WW8Num17z1"/>
    <w:rsid w:val="00634FF7"/>
    <w:rPr>
      <w:rFonts w:ascii="Calibri Light" w:hAnsi="Calibri Light" w:cs="Calibri Light" w:hint="default"/>
      <w:b w:val="0"/>
    </w:rPr>
  </w:style>
  <w:style w:type="character" w:customStyle="1" w:styleId="WW8Num17z2">
    <w:name w:val="WW8Num17z2"/>
    <w:rsid w:val="00634FF7"/>
  </w:style>
  <w:style w:type="character" w:customStyle="1" w:styleId="WW8Num17z3">
    <w:name w:val="WW8Num17z3"/>
    <w:rsid w:val="00634FF7"/>
  </w:style>
  <w:style w:type="character" w:customStyle="1" w:styleId="WW8Num17z4">
    <w:name w:val="WW8Num17z4"/>
    <w:rsid w:val="00634FF7"/>
  </w:style>
  <w:style w:type="character" w:customStyle="1" w:styleId="WW8Num17z5">
    <w:name w:val="WW8Num17z5"/>
    <w:rsid w:val="00634FF7"/>
  </w:style>
  <w:style w:type="character" w:customStyle="1" w:styleId="WW8Num17z6">
    <w:name w:val="WW8Num17z6"/>
    <w:rsid w:val="00634FF7"/>
  </w:style>
  <w:style w:type="character" w:customStyle="1" w:styleId="WW8Num17z7">
    <w:name w:val="WW8Num17z7"/>
    <w:rsid w:val="00634FF7"/>
  </w:style>
  <w:style w:type="character" w:customStyle="1" w:styleId="WW8Num17z8">
    <w:name w:val="WW8Num17z8"/>
    <w:rsid w:val="00634FF7"/>
  </w:style>
  <w:style w:type="character" w:customStyle="1" w:styleId="WW-Domylnaczcionkaakapitu">
    <w:name w:val="WW-Domyślna czcionka akapitu"/>
    <w:rsid w:val="00634FF7"/>
  </w:style>
  <w:style w:type="character" w:styleId="Hipercze">
    <w:name w:val="Hyperlink"/>
    <w:rsid w:val="00634FF7"/>
    <w:rPr>
      <w:color w:val="0563C1"/>
      <w:u w:val="single"/>
    </w:rPr>
  </w:style>
  <w:style w:type="character" w:customStyle="1" w:styleId="NagwekZnak">
    <w:name w:val="Nagłówek Znak"/>
    <w:rsid w:val="00634FF7"/>
    <w:rPr>
      <w:sz w:val="22"/>
      <w:szCs w:val="22"/>
    </w:rPr>
  </w:style>
  <w:style w:type="character" w:customStyle="1" w:styleId="StopkaZnak">
    <w:name w:val="Stopka Znak"/>
    <w:rsid w:val="00634FF7"/>
    <w:rPr>
      <w:sz w:val="22"/>
      <w:szCs w:val="22"/>
    </w:rPr>
  </w:style>
  <w:style w:type="character" w:customStyle="1" w:styleId="Odwoaniedokomentarza1">
    <w:name w:val="Odwołanie do komentarza1"/>
    <w:rsid w:val="00634FF7"/>
    <w:rPr>
      <w:sz w:val="16"/>
      <w:szCs w:val="16"/>
    </w:rPr>
  </w:style>
  <w:style w:type="character" w:customStyle="1" w:styleId="TekstkomentarzaZnak">
    <w:name w:val="Tekst komentarza Znak"/>
    <w:rsid w:val="00634FF7"/>
  </w:style>
  <w:style w:type="character" w:customStyle="1" w:styleId="TematkomentarzaZnak">
    <w:name w:val="Temat komentarza Znak"/>
    <w:rsid w:val="00634FF7"/>
    <w:rPr>
      <w:b/>
      <w:bCs/>
    </w:rPr>
  </w:style>
  <w:style w:type="character" w:customStyle="1" w:styleId="TekstdymkaZnak">
    <w:name w:val="Tekst dymka Znak"/>
    <w:rsid w:val="00634FF7"/>
    <w:rPr>
      <w:rFonts w:ascii="Symbol" w:hAnsi="Symbol" w:cs="Symbol"/>
      <w:sz w:val="18"/>
      <w:szCs w:val="18"/>
    </w:rPr>
  </w:style>
  <w:style w:type="character" w:styleId="UyteHipercze">
    <w:name w:val="FollowedHyperlink"/>
    <w:rsid w:val="00634FF7"/>
    <w:rPr>
      <w:color w:val="800080"/>
      <w:u w:val="single"/>
    </w:rPr>
  </w:style>
  <w:style w:type="character" w:customStyle="1" w:styleId="Znakinumeracji">
    <w:name w:val="Znaki numeracji"/>
    <w:rsid w:val="00634FF7"/>
  </w:style>
  <w:style w:type="paragraph" w:customStyle="1" w:styleId="Nagwek10">
    <w:name w:val="Nagłówek1"/>
    <w:basedOn w:val="Normalny"/>
    <w:next w:val="Tekstpodstawowy"/>
    <w:rsid w:val="00634FF7"/>
    <w:pPr>
      <w:tabs>
        <w:tab w:val="center" w:pos="4536"/>
        <w:tab w:val="right" w:pos="9072"/>
      </w:tabs>
    </w:pPr>
  </w:style>
  <w:style w:type="paragraph" w:styleId="Tekstpodstawowy">
    <w:name w:val="Body Text"/>
    <w:basedOn w:val="Normalny"/>
    <w:rsid w:val="00634FF7"/>
    <w:pPr>
      <w:spacing w:after="120"/>
    </w:pPr>
  </w:style>
  <w:style w:type="paragraph" w:styleId="Lista">
    <w:name w:val="List"/>
    <w:basedOn w:val="Tekstpodstawowy"/>
    <w:rsid w:val="00634FF7"/>
  </w:style>
  <w:style w:type="paragraph" w:customStyle="1" w:styleId="Podpis1">
    <w:name w:val="Podpis1"/>
    <w:basedOn w:val="Normalny"/>
    <w:rsid w:val="00634FF7"/>
    <w:pPr>
      <w:suppressLineNumbers/>
      <w:spacing w:before="120" w:after="120"/>
    </w:pPr>
    <w:rPr>
      <w:i/>
      <w:iCs/>
      <w:sz w:val="24"/>
      <w:szCs w:val="24"/>
    </w:rPr>
  </w:style>
  <w:style w:type="paragraph" w:customStyle="1" w:styleId="Indeks">
    <w:name w:val="Indeks"/>
    <w:basedOn w:val="Normalny"/>
    <w:rsid w:val="00634FF7"/>
    <w:pPr>
      <w:suppressLineNumbers/>
    </w:pPr>
  </w:style>
  <w:style w:type="paragraph" w:styleId="Nagwek">
    <w:name w:val="header"/>
    <w:basedOn w:val="Normalny"/>
    <w:next w:val="Tekstpodstawowy"/>
    <w:rsid w:val="00634FF7"/>
    <w:pPr>
      <w:keepNext/>
      <w:spacing w:before="240" w:after="120"/>
    </w:pPr>
    <w:rPr>
      <w:rFonts w:ascii="Courier New" w:eastAsia="Cambria Math" w:hAnsi="Courier New" w:cs="Cambria Math"/>
      <w:sz w:val="28"/>
      <w:szCs w:val="28"/>
    </w:rPr>
  </w:style>
  <w:style w:type="paragraph" w:styleId="Podpis">
    <w:name w:val="Signature"/>
    <w:basedOn w:val="Normalny"/>
    <w:rsid w:val="00634FF7"/>
    <w:pPr>
      <w:suppressLineNumbers/>
      <w:spacing w:before="120" w:after="120"/>
    </w:pPr>
    <w:rPr>
      <w:i/>
      <w:iCs/>
      <w:sz w:val="24"/>
      <w:szCs w:val="24"/>
    </w:rPr>
  </w:style>
  <w:style w:type="paragraph" w:customStyle="1" w:styleId="Kolorowecieniowanieakcent31">
    <w:name w:val="Kolorowe cieniowanie — akcent 31"/>
    <w:basedOn w:val="Normalny"/>
    <w:link w:val="Kolorowecieniowanieakcent3Znak"/>
    <w:uiPriority w:val="34"/>
    <w:qFormat/>
    <w:rsid w:val="00634FF7"/>
    <w:pPr>
      <w:ind w:left="720"/>
    </w:pPr>
    <w:rPr>
      <w:rFonts w:cs="Times New Roman"/>
    </w:rPr>
  </w:style>
  <w:style w:type="paragraph" w:customStyle="1" w:styleId="redniecieniowanie1akcent21">
    <w:name w:val="Średnie cieniowanie 1 — akcent 21"/>
    <w:qFormat/>
    <w:rsid w:val="00634FF7"/>
    <w:pPr>
      <w:suppressAutoHyphens/>
    </w:pPr>
    <w:rPr>
      <w:rFonts w:ascii="Segoe UI" w:eastAsia="Segoe UI" w:hAnsi="Segoe UI" w:cs="Segoe UI"/>
      <w:sz w:val="22"/>
      <w:szCs w:val="22"/>
      <w:lang w:eastAsia="ar-SA"/>
    </w:rPr>
  </w:style>
  <w:style w:type="paragraph" w:styleId="Stopka">
    <w:name w:val="footer"/>
    <w:basedOn w:val="Normalny"/>
    <w:rsid w:val="00634FF7"/>
    <w:pPr>
      <w:tabs>
        <w:tab w:val="center" w:pos="4536"/>
        <w:tab w:val="right" w:pos="9072"/>
      </w:tabs>
    </w:pPr>
  </w:style>
  <w:style w:type="paragraph" w:customStyle="1" w:styleId="Tekstkomentarza1">
    <w:name w:val="Tekst komentarza1"/>
    <w:basedOn w:val="Normalny"/>
    <w:rsid w:val="00634FF7"/>
    <w:rPr>
      <w:sz w:val="20"/>
      <w:szCs w:val="20"/>
    </w:rPr>
  </w:style>
  <w:style w:type="paragraph" w:styleId="Tematkomentarza">
    <w:name w:val="annotation subject"/>
    <w:basedOn w:val="Tekstkomentarza1"/>
    <w:next w:val="Tekstkomentarza1"/>
    <w:rsid w:val="00634FF7"/>
    <w:rPr>
      <w:b/>
      <w:bCs/>
    </w:rPr>
  </w:style>
  <w:style w:type="paragraph" w:styleId="Tekstdymka">
    <w:name w:val="Balloon Text"/>
    <w:basedOn w:val="Normalny"/>
    <w:rsid w:val="00634FF7"/>
    <w:pPr>
      <w:spacing w:line="240" w:lineRule="auto"/>
    </w:pPr>
    <w:rPr>
      <w:rFonts w:ascii="Symbol" w:hAnsi="Symbol" w:cs="Symbol"/>
      <w:sz w:val="18"/>
      <w:szCs w:val="18"/>
    </w:rPr>
  </w:style>
  <w:style w:type="character" w:customStyle="1" w:styleId="Kolorowecieniowanieakcent3Znak">
    <w:name w:val="Kolorowe cieniowanie — akcent 3 Znak"/>
    <w:link w:val="Kolorowecieniowanieakcent31"/>
    <w:uiPriority w:val="34"/>
    <w:locked/>
    <w:rsid w:val="003A0958"/>
    <w:rPr>
      <w:rFonts w:ascii="Segoe UI" w:eastAsia="Segoe UI" w:hAnsi="Segoe UI" w:cs="Segoe UI"/>
      <w:sz w:val="22"/>
      <w:szCs w:val="22"/>
      <w:lang w:eastAsia="ar-SA"/>
    </w:rPr>
  </w:style>
  <w:style w:type="character" w:styleId="Odwoaniedokomentarza">
    <w:name w:val="annotation reference"/>
    <w:uiPriority w:val="99"/>
    <w:semiHidden/>
    <w:unhideWhenUsed/>
    <w:rsid w:val="003A0958"/>
    <w:rPr>
      <w:sz w:val="16"/>
      <w:szCs w:val="16"/>
    </w:rPr>
  </w:style>
  <w:style w:type="paragraph" w:styleId="Tekstkomentarza">
    <w:name w:val="annotation text"/>
    <w:basedOn w:val="Normalny"/>
    <w:link w:val="TekstkomentarzaZnak1"/>
    <w:uiPriority w:val="99"/>
    <w:semiHidden/>
    <w:unhideWhenUsed/>
    <w:rsid w:val="003A0958"/>
    <w:rPr>
      <w:rFonts w:cs="Times New Roman"/>
      <w:sz w:val="20"/>
      <w:szCs w:val="20"/>
    </w:rPr>
  </w:style>
  <w:style w:type="character" w:customStyle="1" w:styleId="TekstkomentarzaZnak1">
    <w:name w:val="Tekst komentarza Znak1"/>
    <w:link w:val="Tekstkomentarza"/>
    <w:uiPriority w:val="99"/>
    <w:semiHidden/>
    <w:rsid w:val="003A0958"/>
    <w:rPr>
      <w:rFonts w:ascii="Segoe UI" w:eastAsia="Segoe UI" w:hAnsi="Segoe UI" w:cs="Segoe UI"/>
      <w:lang w:eastAsia="ar-SA"/>
    </w:rPr>
  </w:style>
  <w:style w:type="paragraph" w:customStyle="1" w:styleId="Ciemnalistaakcent31">
    <w:name w:val="Ciemna lista — akcent 31"/>
    <w:hidden/>
    <w:uiPriority w:val="99"/>
    <w:semiHidden/>
    <w:rsid w:val="003A0958"/>
    <w:rPr>
      <w:rFonts w:ascii="Segoe UI" w:eastAsia="Segoe UI" w:hAnsi="Segoe UI" w:cs="Segoe UI"/>
      <w:sz w:val="22"/>
      <w:szCs w:val="22"/>
      <w:lang w:eastAsia="ar-SA"/>
    </w:rPr>
  </w:style>
  <w:style w:type="paragraph" w:customStyle="1" w:styleId="Jasnasiatkaakcent31">
    <w:name w:val="Jasna siatka — akcent 31"/>
    <w:basedOn w:val="Normalny"/>
    <w:qFormat/>
    <w:rsid w:val="00C22590"/>
    <w:pPr>
      <w:ind w:left="720"/>
    </w:pPr>
  </w:style>
  <w:style w:type="paragraph" w:customStyle="1" w:styleId="redniasiatka1akcent21">
    <w:name w:val="Średnia siatka 1 — akcent 21"/>
    <w:basedOn w:val="Normalny"/>
    <w:qFormat/>
    <w:rsid w:val="000D36A8"/>
    <w:pPr>
      <w:ind w:left="720"/>
    </w:pPr>
  </w:style>
  <w:style w:type="character" w:customStyle="1" w:styleId="TekstkomentarzaZnak2">
    <w:name w:val="Tekst komentarza Znak2"/>
    <w:uiPriority w:val="99"/>
    <w:semiHidden/>
    <w:rsid w:val="000D36A8"/>
    <w:rPr>
      <w:rFonts w:ascii="Segoe UI" w:eastAsia="Segoe UI" w:hAnsi="Segoe UI" w:cs="Segoe UI"/>
      <w:lang w:eastAsia="ar-SA"/>
    </w:rPr>
  </w:style>
  <w:style w:type="character" w:customStyle="1" w:styleId="Nagwek1Znak">
    <w:name w:val="Nagłówek 1 Znak"/>
    <w:link w:val="Nagwek1"/>
    <w:uiPriority w:val="9"/>
    <w:rsid w:val="00D135E6"/>
    <w:rPr>
      <w:rFonts w:ascii="Arial" w:eastAsia="Calibri Light" w:hAnsi="Arial" w:cs="Calibri Light"/>
      <w:b/>
      <w:bCs/>
      <w:kern w:val="32"/>
      <w:sz w:val="32"/>
      <w:szCs w:val="32"/>
      <w:lang w:eastAsia="ar-SA"/>
    </w:rPr>
  </w:style>
  <w:style w:type="character" w:customStyle="1" w:styleId="Nierozpoznanawzmianka1">
    <w:name w:val="Nierozpoznana wzmianka1"/>
    <w:uiPriority w:val="52"/>
    <w:rsid w:val="00497159"/>
    <w:rPr>
      <w:color w:val="605E5C"/>
      <w:shd w:val="clear" w:color="auto" w:fill="E1DFDD"/>
    </w:rPr>
  </w:style>
  <w:style w:type="paragraph" w:styleId="NormalnyWeb">
    <w:name w:val="Normal (Web)"/>
    <w:basedOn w:val="Normalny"/>
    <w:uiPriority w:val="99"/>
    <w:unhideWhenUsed/>
    <w:rsid w:val="00D075F6"/>
    <w:pPr>
      <w:suppressAutoHyphens w:val="0"/>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3443C1"/>
    <w:pPr>
      <w:suppressAutoHyphens w:val="0"/>
      <w:spacing w:after="200" w:line="276" w:lineRule="auto"/>
      <w:ind w:left="720"/>
      <w:contextualSpacing/>
      <w:jc w:val="left"/>
    </w:pPr>
    <w:rPr>
      <w:rFonts w:ascii="Calibri" w:eastAsia="Calibri" w:hAnsi="Calibri" w:cs="Times New Roman"/>
      <w:lang w:eastAsia="en-US"/>
    </w:rPr>
  </w:style>
  <w:style w:type="character" w:customStyle="1" w:styleId="details">
    <w:name w:val="details"/>
    <w:basedOn w:val="Domylnaczcionkaakapitu"/>
    <w:rsid w:val="000718C9"/>
  </w:style>
  <w:style w:type="paragraph" w:styleId="Tekstprzypisukocowego">
    <w:name w:val="endnote text"/>
    <w:basedOn w:val="Normalny"/>
    <w:link w:val="TekstprzypisukocowegoZnak"/>
    <w:uiPriority w:val="99"/>
    <w:semiHidden/>
    <w:unhideWhenUsed/>
    <w:rsid w:val="00353D81"/>
    <w:rPr>
      <w:rFonts w:cs="Times New Roman"/>
      <w:sz w:val="20"/>
      <w:szCs w:val="20"/>
    </w:rPr>
  </w:style>
  <w:style w:type="character" w:customStyle="1" w:styleId="TekstprzypisukocowegoZnak">
    <w:name w:val="Tekst przypisu końcowego Znak"/>
    <w:link w:val="Tekstprzypisukocowego"/>
    <w:uiPriority w:val="99"/>
    <w:semiHidden/>
    <w:rsid w:val="00353D81"/>
    <w:rPr>
      <w:rFonts w:ascii="Segoe UI" w:eastAsia="Segoe UI" w:hAnsi="Segoe UI" w:cs="Segoe UI"/>
      <w:lang w:eastAsia="ar-SA"/>
    </w:rPr>
  </w:style>
  <w:style w:type="character" w:styleId="Odwoanieprzypisukocowego">
    <w:name w:val="endnote reference"/>
    <w:uiPriority w:val="99"/>
    <w:semiHidden/>
    <w:unhideWhenUsed/>
    <w:rsid w:val="00353D81"/>
    <w:rPr>
      <w:vertAlign w:val="superscript"/>
    </w:rPr>
  </w:style>
  <w:style w:type="character" w:styleId="Pogrubienie">
    <w:name w:val="Strong"/>
    <w:uiPriority w:val="22"/>
    <w:qFormat/>
    <w:rsid w:val="007C6ADC"/>
    <w:rPr>
      <w:b/>
      <w:bCs/>
    </w:rPr>
  </w:style>
  <w:style w:type="character" w:customStyle="1" w:styleId="Nagwek5Znak">
    <w:name w:val="Nagłówek 5 Znak"/>
    <w:link w:val="Nagwek5"/>
    <w:uiPriority w:val="9"/>
    <w:semiHidden/>
    <w:rsid w:val="008E58A0"/>
    <w:rPr>
      <w:rFonts w:ascii="Calibri" w:eastAsia="Times New Roman" w:hAnsi="Calibri" w:cs="Times New Roman"/>
      <w:b/>
      <w:bCs/>
      <w:i/>
      <w:iCs/>
      <w:sz w:val="26"/>
      <w:szCs w:val="26"/>
      <w:lang w:eastAsia="ar-SA"/>
    </w:rPr>
  </w:style>
  <w:style w:type="character" w:customStyle="1" w:styleId="Nagwek3Znak">
    <w:name w:val="Nagłówek 3 Znak"/>
    <w:link w:val="Nagwek3"/>
    <w:uiPriority w:val="9"/>
    <w:semiHidden/>
    <w:rsid w:val="00C773A2"/>
    <w:rPr>
      <w:rFonts w:ascii="Calibri Light" w:eastAsia="Times New Roman" w:hAnsi="Calibri Light" w:cs="Times New Roman"/>
      <w:b/>
      <w:bCs/>
      <w:sz w:val="26"/>
      <w:szCs w:val="26"/>
      <w:lang w:eastAsia="ar-SA"/>
    </w:rPr>
  </w:style>
  <w:style w:type="paragraph" w:customStyle="1" w:styleId="Standard">
    <w:name w:val="Standard"/>
    <w:rsid w:val="00DD2FE6"/>
    <w:pPr>
      <w:widowControl w:val="0"/>
      <w:suppressAutoHyphens/>
      <w:autoSpaceDN w:val="0"/>
      <w:spacing w:before="100" w:after="100"/>
      <w:textAlignment w:val="baseline"/>
    </w:pPr>
    <w:rPr>
      <w:rFonts w:ascii="Times New Roman" w:eastAsia="Arial" w:hAnsi="Times New Roman" w:cs="Courier New"/>
      <w:sz w:val="24"/>
      <w:szCs w:val="24"/>
      <w:lang w:eastAsia="en-US"/>
    </w:rPr>
  </w:style>
  <w:style w:type="paragraph" w:styleId="Akapitzlist">
    <w:name w:val="List Paragraph"/>
    <w:basedOn w:val="Standard"/>
    <w:uiPriority w:val="34"/>
    <w:qFormat/>
    <w:rsid w:val="00DD2FE6"/>
    <w:pPr>
      <w:ind w:left="720"/>
    </w:pPr>
  </w:style>
  <w:style w:type="numbering" w:customStyle="1" w:styleId="WWNum1">
    <w:name w:val="WWNum1"/>
    <w:basedOn w:val="Bezlisty"/>
    <w:rsid w:val="00DD2FE6"/>
    <w:pPr>
      <w:numPr>
        <w:numId w:val="23"/>
      </w:numPr>
    </w:pPr>
  </w:style>
  <w:style w:type="numbering" w:customStyle="1" w:styleId="WWNum2">
    <w:name w:val="WWNum2"/>
    <w:basedOn w:val="Bezlisty"/>
    <w:rsid w:val="00DD2FE6"/>
    <w:pPr>
      <w:numPr>
        <w:numId w:val="24"/>
      </w:numPr>
    </w:pPr>
  </w:style>
  <w:style w:type="numbering" w:customStyle="1" w:styleId="WWNum3">
    <w:name w:val="WWNum3"/>
    <w:basedOn w:val="Bezlisty"/>
    <w:rsid w:val="00DD2FE6"/>
    <w:pPr>
      <w:numPr>
        <w:numId w:val="25"/>
      </w:numPr>
    </w:pPr>
  </w:style>
  <w:style w:type="paragraph" w:customStyle="1" w:styleId="Standarduser">
    <w:name w:val="Standard (user)"/>
    <w:rsid w:val="00B63186"/>
    <w:pPr>
      <w:widowControl w:val="0"/>
      <w:suppressAutoHyphens/>
      <w:autoSpaceDN w:val="0"/>
      <w:spacing w:before="100" w:after="100"/>
      <w:textAlignment w:val="baseline"/>
    </w:pPr>
    <w:rPr>
      <w:rFonts w:ascii="Times New Roman" w:eastAsia="Arial" w:hAnsi="Times New Roman" w:cs="Courier New"/>
      <w:sz w:val="24"/>
      <w:szCs w:val="24"/>
      <w:lang w:eastAsia="en-US"/>
    </w:rPr>
  </w:style>
  <w:style w:type="character" w:customStyle="1" w:styleId="markedcontent">
    <w:name w:val="markedcontent"/>
    <w:basedOn w:val="Domylnaczcionkaakapitu"/>
    <w:rsid w:val="004D0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5986">
      <w:bodyDiv w:val="1"/>
      <w:marLeft w:val="0"/>
      <w:marRight w:val="0"/>
      <w:marTop w:val="0"/>
      <w:marBottom w:val="0"/>
      <w:divBdr>
        <w:top w:val="none" w:sz="0" w:space="0" w:color="auto"/>
        <w:left w:val="none" w:sz="0" w:space="0" w:color="auto"/>
        <w:bottom w:val="none" w:sz="0" w:space="0" w:color="auto"/>
        <w:right w:val="none" w:sz="0" w:space="0" w:color="auto"/>
      </w:divBdr>
    </w:div>
    <w:div w:id="93671457">
      <w:bodyDiv w:val="1"/>
      <w:marLeft w:val="0"/>
      <w:marRight w:val="0"/>
      <w:marTop w:val="0"/>
      <w:marBottom w:val="0"/>
      <w:divBdr>
        <w:top w:val="none" w:sz="0" w:space="0" w:color="auto"/>
        <w:left w:val="none" w:sz="0" w:space="0" w:color="auto"/>
        <w:bottom w:val="none" w:sz="0" w:space="0" w:color="auto"/>
        <w:right w:val="none" w:sz="0" w:space="0" w:color="auto"/>
      </w:divBdr>
    </w:div>
    <w:div w:id="198009061">
      <w:bodyDiv w:val="1"/>
      <w:marLeft w:val="0"/>
      <w:marRight w:val="0"/>
      <w:marTop w:val="0"/>
      <w:marBottom w:val="0"/>
      <w:divBdr>
        <w:top w:val="none" w:sz="0" w:space="0" w:color="auto"/>
        <w:left w:val="none" w:sz="0" w:space="0" w:color="auto"/>
        <w:bottom w:val="none" w:sz="0" w:space="0" w:color="auto"/>
        <w:right w:val="none" w:sz="0" w:space="0" w:color="auto"/>
      </w:divBdr>
      <w:divsChild>
        <w:div w:id="838546741">
          <w:marLeft w:val="0"/>
          <w:marRight w:val="0"/>
          <w:marTop w:val="0"/>
          <w:marBottom w:val="0"/>
          <w:divBdr>
            <w:top w:val="none" w:sz="0" w:space="0" w:color="auto"/>
            <w:left w:val="none" w:sz="0" w:space="0" w:color="auto"/>
            <w:bottom w:val="none" w:sz="0" w:space="0" w:color="auto"/>
            <w:right w:val="none" w:sz="0" w:space="0" w:color="auto"/>
          </w:divBdr>
        </w:div>
        <w:div w:id="966275381">
          <w:marLeft w:val="0"/>
          <w:marRight w:val="0"/>
          <w:marTop w:val="0"/>
          <w:marBottom w:val="0"/>
          <w:divBdr>
            <w:top w:val="none" w:sz="0" w:space="0" w:color="auto"/>
            <w:left w:val="none" w:sz="0" w:space="0" w:color="auto"/>
            <w:bottom w:val="none" w:sz="0" w:space="0" w:color="auto"/>
            <w:right w:val="none" w:sz="0" w:space="0" w:color="auto"/>
          </w:divBdr>
        </w:div>
        <w:div w:id="1542202620">
          <w:marLeft w:val="0"/>
          <w:marRight w:val="0"/>
          <w:marTop w:val="0"/>
          <w:marBottom w:val="0"/>
          <w:divBdr>
            <w:top w:val="none" w:sz="0" w:space="0" w:color="auto"/>
            <w:left w:val="none" w:sz="0" w:space="0" w:color="auto"/>
            <w:bottom w:val="none" w:sz="0" w:space="0" w:color="auto"/>
            <w:right w:val="none" w:sz="0" w:space="0" w:color="auto"/>
          </w:divBdr>
        </w:div>
        <w:div w:id="1744254951">
          <w:marLeft w:val="0"/>
          <w:marRight w:val="0"/>
          <w:marTop w:val="0"/>
          <w:marBottom w:val="0"/>
          <w:divBdr>
            <w:top w:val="none" w:sz="0" w:space="0" w:color="auto"/>
            <w:left w:val="none" w:sz="0" w:space="0" w:color="auto"/>
            <w:bottom w:val="none" w:sz="0" w:space="0" w:color="auto"/>
            <w:right w:val="none" w:sz="0" w:space="0" w:color="auto"/>
          </w:divBdr>
        </w:div>
        <w:div w:id="1846824625">
          <w:marLeft w:val="0"/>
          <w:marRight w:val="0"/>
          <w:marTop w:val="0"/>
          <w:marBottom w:val="0"/>
          <w:divBdr>
            <w:top w:val="none" w:sz="0" w:space="0" w:color="auto"/>
            <w:left w:val="none" w:sz="0" w:space="0" w:color="auto"/>
            <w:bottom w:val="none" w:sz="0" w:space="0" w:color="auto"/>
            <w:right w:val="none" w:sz="0" w:space="0" w:color="auto"/>
          </w:divBdr>
        </w:div>
      </w:divsChild>
    </w:div>
    <w:div w:id="205265988">
      <w:bodyDiv w:val="1"/>
      <w:marLeft w:val="0"/>
      <w:marRight w:val="0"/>
      <w:marTop w:val="0"/>
      <w:marBottom w:val="0"/>
      <w:divBdr>
        <w:top w:val="none" w:sz="0" w:space="0" w:color="auto"/>
        <w:left w:val="none" w:sz="0" w:space="0" w:color="auto"/>
        <w:bottom w:val="none" w:sz="0" w:space="0" w:color="auto"/>
        <w:right w:val="none" w:sz="0" w:space="0" w:color="auto"/>
      </w:divBdr>
    </w:div>
    <w:div w:id="303698253">
      <w:bodyDiv w:val="1"/>
      <w:marLeft w:val="0"/>
      <w:marRight w:val="0"/>
      <w:marTop w:val="0"/>
      <w:marBottom w:val="0"/>
      <w:divBdr>
        <w:top w:val="none" w:sz="0" w:space="0" w:color="auto"/>
        <w:left w:val="none" w:sz="0" w:space="0" w:color="auto"/>
        <w:bottom w:val="none" w:sz="0" w:space="0" w:color="auto"/>
        <w:right w:val="none" w:sz="0" w:space="0" w:color="auto"/>
      </w:divBdr>
    </w:div>
    <w:div w:id="316225396">
      <w:bodyDiv w:val="1"/>
      <w:marLeft w:val="0"/>
      <w:marRight w:val="0"/>
      <w:marTop w:val="0"/>
      <w:marBottom w:val="0"/>
      <w:divBdr>
        <w:top w:val="none" w:sz="0" w:space="0" w:color="auto"/>
        <w:left w:val="none" w:sz="0" w:space="0" w:color="auto"/>
        <w:bottom w:val="none" w:sz="0" w:space="0" w:color="auto"/>
        <w:right w:val="none" w:sz="0" w:space="0" w:color="auto"/>
      </w:divBdr>
    </w:div>
    <w:div w:id="407191689">
      <w:bodyDiv w:val="1"/>
      <w:marLeft w:val="0"/>
      <w:marRight w:val="0"/>
      <w:marTop w:val="0"/>
      <w:marBottom w:val="0"/>
      <w:divBdr>
        <w:top w:val="none" w:sz="0" w:space="0" w:color="auto"/>
        <w:left w:val="none" w:sz="0" w:space="0" w:color="auto"/>
        <w:bottom w:val="none" w:sz="0" w:space="0" w:color="auto"/>
        <w:right w:val="none" w:sz="0" w:space="0" w:color="auto"/>
      </w:divBdr>
    </w:div>
    <w:div w:id="445346293">
      <w:bodyDiv w:val="1"/>
      <w:marLeft w:val="0"/>
      <w:marRight w:val="0"/>
      <w:marTop w:val="0"/>
      <w:marBottom w:val="0"/>
      <w:divBdr>
        <w:top w:val="none" w:sz="0" w:space="0" w:color="auto"/>
        <w:left w:val="none" w:sz="0" w:space="0" w:color="auto"/>
        <w:bottom w:val="none" w:sz="0" w:space="0" w:color="auto"/>
        <w:right w:val="none" w:sz="0" w:space="0" w:color="auto"/>
      </w:divBdr>
    </w:div>
    <w:div w:id="498011299">
      <w:bodyDiv w:val="1"/>
      <w:marLeft w:val="0"/>
      <w:marRight w:val="0"/>
      <w:marTop w:val="0"/>
      <w:marBottom w:val="0"/>
      <w:divBdr>
        <w:top w:val="none" w:sz="0" w:space="0" w:color="auto"/>
        <w:left w:val="none" w:sz="0" w:space="0" w:color="auto"/>
        <w:bottom w:val="none" w:sz="0" w:space="0" w:color="auto"/>
        <w:right w:val="none" w:sz="0" w:space="0" w:color="auto"/>
      </w:divBdr>
      <w:divsChild>
        <w:div w:id="161313414">
          <w:marLeft w:val="0"/>
          <w:marRight w:val="0"/>
          <w:marTop w:val="0"/>
          <w:marBottom w:val="0"/>
          <w:divBdr>
            <w:top w:val="none" w:sz="0" w:space="0" w:color="auto"/>
            <w:left w:val="none" w:sz="0" w:space="0" w:color="auto"/>
            <w:bottom w:val="none" w:sz="0" w:space="0" w:color="auto"/>
            <w:right w:val="none" w:sz="0" w:space="0" w:color="auto"/>
          </w:divBdr>
        </w:div>
        <w:div w:id="486676107">
          <w:marLeft w:val="0"/>
          <w:marRight w:val="0"/>
          <w:marTop w:val="0"/>
          <w:marBottom w:val="0"/>
          <w:divBdr>
            <w:top w:val="none" w:sz="0" w:space="0" w:color="auto"/>
            <w:left w:val="none" w:sz="0" w:space="0" w:color="auto"/>
            <w:bottom w:val="none" w:sz="0" w:space="0" w:color="auto"/>
            <w:right w:val="none" w:sz="0" w:space="0" w:color="auto"/>
          </w:divBdr>
        </w:div>
        <w:div w:id="636187243">
          <w:marLeft w:val="0"/>
          <w:marRight w:val="0"/>
          <w:marTop w:val="0"/>
          <w:marBottom w:val="0"/>
          <w:divBdr>
            <w:top w:val="none" w:sz="0" w:space="0" w:color="auto"/>
            <w:left w:val="none" w:sz="0" w:space="0" w:color="auto"/>
            <w:bottom w:val="none" w:sz="0" w:space="0" w:color="auto"/>
            <w:right w:val="none" w:sz="0" w:space="0" w:color="auto"/>
          </w:divBdr>
        </w:div>
        <w:div w:id="714548400">
          <w:marLeft w:val="0"/>
          <w:marRight w:val="0"/>
          <w:marTop w:val="0"/>
          <w:marBottom w:val="0"/>
          <w:divBdr>
            <w:top w:val="none" w:sz="0" w:space="0" w:color="auto"/>
            <w:left w:val="none" w:sz="0" w:space="0" w:color="auto"/>
            <w:bottom w:val="none" w:sz="0" w:space="0" w:color="auto"/>
            <w:right w:val="none" w:sz="0" w:space="0" w:color="auto"/>
          </w:divBdr>
        </w:div>
        <w:div w:id="933367286">
          <w:marLeft w:val="0"/>
          <w:marRight w:val="0"/>
          <w:marTop w:val="0"/>
          <w:marBottom w:val="0"/>
          <w:divBdr>
            <w:top w:val="none" w:sz="0" w:space="0" w:color="auto"/>
            <w:left w:val="none" w:sz="0" w:space="0" w:color="auto"/>
            <w:bottom w:val="none" w:sz="0" w:space="0" w:color="auto"/>
            <w:right w:val="none" w:sz="0" w:space="0" w:color="auto"/>
          </w:divBdr>
        </w:div>
        <w:div w:id="1352295696">
          <w:marLeft w:val="0"/>
          <w:marRight w:val="0"/>
          <w:marTop w:val="0"/>
          <w:marBottom w:val="0"/>
          <w:divBdr>
            <w:top w:val="none" w:sz="0" w:space="0" w:color="auto"/>
            <w:left w:val="none" w:sz="0" w:space="0" w:color="auto"/>
            <w:bottom w:val="none" w:sz="0" w:space="0" w:color="auto"/>
            <w:right w:val="none" w:sz="0" w:space="0" w:color="auto"/>
          </w:divBdr>
        </w:div>
      </w:divsChild>
    </w:div>
    <w:div w:id="515997343">
      <w:bodyDiv w:val="1"/>
      <w:marLeft w:val="0"/>
      <w:marRight w:val="0"/>
      <w:marTop w:val="0"/>
      <w:marBottom w:val="0"/>
      <w:divBdr>
        <w:top w:val="none" w:sz="0" w:space="0" w:color="auto"/>
        <w:left w:val="none" w:sz="0" w:space="0" w:color="auto"/>
        <w:bottom w:val="none" w:sz="0" w:space="0" w:color="auto"/>
        <w:right w:val="none" w:sz="0" w:space="0" w:color="auto"/>
      </w:divBdr>
    </w:div>
    <w:div w:id="659775489">
      <w:bodyDiv w:val="1"/>
      <w:marLeft w:val="0"/>
      <w:marRight w:val="0"/>
      <w:marTop w:val="0"/>
      <w:marBottom w:val="0"/>
      <w:divBdr>
        <w:top w:val="none" w:sz="0" w:space="0" w:color="auto"/>
        <w:left w:val="none" w:sz="0" w:space="0" w:color="auto"/>
        <w:bottom w:val="none" w:sz="0" w:space="0" w:color="auto"/>
        <w:right w:val="none" w:sz="0" w:space="0" w:color="auto"/>
      </w:divBdr>
    </w:div>
    <w:div w:id="669332088">
      <w:bodyDiv w:val="1"/>
      <w:marLeft w:val="0"/>
      <w:marRight w:val="0"/>
      <w:marTop w:val="0"/>
      <w:marBottom w:val="0"/>
      <w:divBdr>
        <w:top w:val="none" w:sz="0" w:space="0" w:color="auto"/>
        <w:left w:val="none" w:sz="0" w:space="0" w:color="auto"/>
        <w:bottom w:val="none" w:sz="0" w:space="0" w:color="auto"/>
        <w:right w:val="none" w:sz="0" w:space="0" w:color="auto"/>
      </w:divBdr>
    </w:div>
    <w:div w:id="813983899">
      <w:bodyDiv w:val="1"/>
      <w:marLeft w:val="0"/>
      <w:marRight w:val="0"/>
      <w:marTop w:val="0"/>
      <w:marBottom w:val="0"/>
      <w:divBdr>
        <w:top w:val="none" w:sz="0" w:space="0" w:color="auto"/>
        <w:left w:val="none" w:sz="0" w:space="0" w:color="auto"/>
        <w:bottom w:val="none" w:sz="0" w:space="0" w:color="auto"/>
        <w:right w:val="none" w:sz="0" w:space="0" w:color="auto"/>
      </w:divBdr>
    </w:div>
    <w:div w:id="899751662">
      <w:bodyDiv w:val="1"/>
      <w:marLeft w:val="0"/>
      <w:marRight w:val="0"/>
      <w:marTop w:val="0"/>
      <w:marBottom w:val="0"/>
      <w:divBdr>
        <w:top w:val="none" w:sz="0" w:space="0" w:color="auto"/>
        <w:left w:val="none" w:sz="0" w:space="0" w:color="auto"/>
        <w:bottom w:val="none" w:sz="0" w:space="0" w:color="auto"/>
        <w:right w:val="none" w:sz="0" w:space="0" w:color="auto"/>
      </w:divBdr>
    </w:div>
    <w:div w:id="910426801">
      <w:bodyDiv w:val="1"/>
      <w:marLeft w:val="0"/>
      <w:marRight w:val="0"/>
      <w:marTop w:val="0"/>
      <w:marBottom w:val="0"/>
      <w:divBdr>
        <w:top w:val="none" w:sz="0" w:space="0" w:color="auto"/>
        <w:left w:val="none" w:sz="0" w:space="0" w:color="auto"/>
        <w:bottom w:val="none" w:sz="0" w:space="0" w:color="auto"/>
        <w:right w:val="none" w:sz="0" w:space="0" w:color="auto"/>
      </w:divBdr>
      <w:divsChild>
        <w:div w:id="1000079996">
          <w:marLeft w:val="0"/>
          <w:marRight w:val="0"/>
          <w:marTop w:val="0"/>
          <w:marBottom w:val="0"/>
          <w:divBdr>
            <w:top w:val="none" w:sz="0" w:space="0" w:color="auto"/>
            <w:left w:val="none" w:sz="0" w:space="0" w:color="auto"/>
            <w:bottom w:val="none" w:sz="0" w:space="0" w:color="auto"/>
            <w:right w:val="none" w:sz="0" w:space="0" w:color="auto"/>
          </w:divBdr>
        </w:div>
        <w:div w:id="1631665464">
          <w:marLeft w:val="0"/>
          <w:marRight w:val="0"/>
          <w:marTop w:val="0"/>
          <w:marBottom w:val="0"/>
          <w:divBdr>
            <w:top w:val="none" w:sz="0" w:space="0" w:color="auto"/>
            <w:left w:val="none" w:sz="0" w:space="0" w:color="auto"/>
            <w:bottom w:val="none" w:sz="0" w:space="0" w:color="auto"/>
            <w:right w:val="none" w:sz="0" w:space="0" w:color="auto"/>
          </w:divBdr>
        </w:div>
      </w:divsChild>
    </w:div>
    <w:div w:id="962883144">
      <w:bodyDiv w:val="1"/>
      <w:marLeft w:val="0"/>
      <w:marRight w:val="0"/>
      <w:marTop w:val="0"/>
      <w:marBottom w:val="0"/>
      <w:divBdr>
        <w:top w:val="none" w:sz="0" w:space="0" w:color="auto"/>
        <w:left w:val="none" w:sz="0" w:space="0" w:color="auto"/>
        <w:bottom w:val="none" w:sz="0" w:space="0" w:color="auto"/>
        <w:right w:val="none" w:sz="0" w:space="0" w:color="auto"/>
      </w:divBdr>
    </w:div>
    <w:div w:id="1031223791">
      <w:bodyDiv w:val="1"/>
      <w:marLeft w:val="0"/>
      <w:marRight w:val="0"/>
      <w:marTop w:val="0"/>
      <w:marBottom w:val="0"/>
      <w:divBdr>
        <w:top w:val="none" w:sz="0" w:space="0" w:color="auto"/>
        <w:left w:val="none" w:sz="0" w:space="0" w:color="auto"/>
        <w:bottom w:val="none" w:sz="0" w:space="0" w:color="auto"/>
        <w:right w:val="none" w:sz="0" w:space="0" w:color="auto"/>
      </w:divBdr>
    </w:div>
    <w:div w:id="1183084848">
      <w:bodyDiv w:val="1"/>
      <w:marLeft w:val="0"/>
      <w:marRight w:val="0"/>
      <w:marTop w:val="0"/>
      <w:marBottom w:val="0"/>
      <w:divBdr>
        <w:top w:val="none" w:sz="0" w:space="0" w:color="auto"/>
        <w:left w:val="none" w:sz="0" w:space="0" w:color="auto"/>
        <w:bottom w:val="none" w:sz="0" w:space="0" w:color="auto"/>
        <w:right w:val="none" w:sz="0" w:space="0" w:color="auto"/>
      </w:divBdr>
    </w:div>
    <w:div w:id="1186863627">
      <w:bodyDiv w:val="1"/>
      <w:marLeft w:val="0"/>
      <w:marRight w:val="0"/>
      <w:marTop w:val="0"/>
      <w:marBottom w:val="0"/>
      <w:divBdr>
        <w:top w:val="none" w:sz="0" w:space="0" w:color="auto"/>
        <w:left w:val="none" w:sz="0" w:space="0" w:color="auto"/>
        <w:bottom w:val="none" w:sz="0" w:space="0" w:color="auto"/>
        <w:right w:val="none" w:sz="0" w:space="0" w:color="auto"/>
      </w:divBdr>
    </w:div>
    <w:div w:id="1315525815">
      <w:bodyDiv w:val="1"/>
      <w:marLeft w:val="0"/>
      <w:marRight w:val="0"/>
      <w:marTop w:val="0"/>
      <w:marBottom w:val="0"/>
      <w:divBdr>
        <w:top w:val="none" w:sz="0" w:space="0" w:color="auto"/>
        <w:left w:val="none" w:sz="0" w:space="0" w:color="auto"/>
        <w:bottom w:val="none" w:sz="0" w:space="0" w:color="auto"/>
        <w:right w:val="none" w:sz="0" w:space="0" w:color="auto"/>
      </w:divBdr>
    </w:div>
    <w:div w:id="1459452025">
      <w:bodyDiv w:val="1"/>
      <w:marLeft w:val="0"/>
      <w:marRight w:val="0"/>
      <w:marTop w:val="0"/>
      <w:marBottom w:val="0"/>
      <w:divBdr>
        <w:top w:val="none" w:sz="0" w:space="0" w:color="auto"/>
        <w:left w:val="none" w:sz="0" w:space="0" w:color="auto"/>
        <w:bottom w:val="none" w:sz="0" w:space="0" w:color="auto"/>
        <w:right w:val="none" w:sz="0" w:space="0" w:color="auto"/>
      </w:divBdr>
    </w:div>
    <w:div w:id="1520584175">
      <w:bodyDiv w:val="1"/>
      <w:marLeft w:val="0"/>
      <w:marRight w:val="0"/>
      <w:marTop w:val="0"/>
      <w:marBottom w:val="0"/>
      <w:divBdr>
        <w:top w:val="none" w:sz="0" w:space="0" w:color="auto"/>
        <w:left w:val="none" w:sz="0" w:space="0" w:color="auto"/>
        <w:bottom w:val="none" w:sz="0" w:space="0" w:color="auto"/>
        <w:right w:val="none" w:sz="0" w:space="0" w:color="auto"/>
      </w:divBdr>
    </w:div>
    <w:div w:id="1553538233">
      <w:bodyDiv w:val="1"/>
      <w:marLeft w:val="0"/>
      <w:marRight w:val="0"/>
      <w:marTop w:val="0"/>
      <w:marBottom w:val="0"/>
      <w:divBdr>
        <w:top w:val="none" w:sz="0" w:space="0" w:color="auto"/>
        <w:left w:val="none" w:sz="0" w:space="0" w:color="auto"/>
        <w:bottom w:val="none" w:sz="0" w:space="0" w:color="auto"/>
        <w:right w:val="none" w:sz="0" w:space="0" w:color="auto"/>
      </w:divBdr>
    </w:div>
    <w:div w:id="1658414089">
      <w:bodyDiv w:val="1"/>
      <w:marLeft w:val="0"/>
      <w:marRight w:val="0"/>
      <w:marTop w:val="0"/>
      <w:marBottom w:val="0"/>
      <w:divBdr>
        <w:top w:val="none" w:sz="0" w:space="0" w:color="auto"/>
        <w:left w:val="none" w:sz="0" w:space="0" w:color="auto"/>
        <w:bottom w:val="none" w:sz="0" w:space="0" w:color="auto"/>
        <w:right w:val="none" w:sz="0" w:space="0" w:color="auto"/>
      </w:divBdr>
    </w:div>
    <w:div w:id="1704015196">
      <w:bodyDiv w:val="1"/>
      <w:marLeft w:val="0"/>
      <w:marRight w:val="0"/>
      <w:marTop w:val="0"/>
      <w:marBottom w:val="0"/>
      <w:divBdr>
        <w:top w:val="none" w:sz="0" w:space="0" w:color="auto"/>
        <w:left w:val="none" w:sz="0" w:space="0" w:color="auto"/>
        <w:bottom w:val="none" w:sz="0" w:space="0" w:color="auto"/>
        <w:right w:val="none" w:sz="0" w:space="0" w:color="auto"/>
      </w:divBdr>
    </w:div>
    <w:div w:id="1734350823">
      <w:bodyDiv w:val="1"/>
      <w:marLeft w:val="0"/>
      <w:marRight w:val="0"/>
      <w:marTop w:val="0"/>
      <w:marBottom w:val="0"/>
      <w:divBdr>
        <w:top w:val="none" w:sz="0" w:space="0" w:color="auto"/>
        <w:left w:val="none" w:sz="0" w:space="0" w:color="auto"/>
        <w:bottom w:val="none" w:sz="0" w:space="0" w:color="auto"/>
        <w:right w:val="none" w:sz="0" w:space="0" w:color="auto"/>
      </w:divBdr>
    </w:div>
    <w:div w:id="1824853203">
      <w:bodyDiv w:val="1"/>
      <w:marLeft w:val="0"/>
      <w:marRight w:val="0"/>
      <w:marTop w:val="0"/>
      <w:marBottom w:val="0"/>
      <w:divBdr>
        <w:top w:val="none" w:sz="0" w:space="0" w:color="auto"/>
        <w:left w:val="none" w:sz="0" w:space="0" w:color="auto"/>
        <w:bottom w:val="none" w:sz="0" w:space="0" w:color="auto"/>
        <w:right w:val="none" w:sz="0" w:space="0" w:color="auto"/>
      </w:divBdr>
    </w:div>
    <w:div w:id="1916549031">
      <w:bodyDiv w:val="1"/>
      <w:marLeft w:val="0"/>
      <w:marRight w:val="0"/>
      <w:marTop w:val="0"/>
      <w:marBottom w:val="0"/>
      <w:divBdr>
        <w:top w:val="none" w:sz="0" w:space="0" w:color="auto"/>
        <w:left w:val="none" w:sz="0" w:space="0" w:color="auto"/>
        <w:bottom w:val="none" w:sz="0" w:space="0" w:color="auto"/>
        <w:right w:val="none" w:sz="0" w:space="0" w:color="auto"/>
      </w:divBdr>
    </w:div>
    <w:div w:id="1930380864">
      <w:bodyDiv w:val="1"/>
      <w:marLeft w:val="0"/>
      <w:marRight w:val="0"/>
      <w:marTop w:val="0"/>
      <w:marBottom w:val="0"/>
      <w:divBdr>
        <w:top w:val="none" w:sz="0" w:space="0" w:color="auto"/>
        <w:left w:val="none" w:sz="0" w:space="0" w:color="auto"/>
        <w:bottom w:val="none" w:sz="0" w:space="0" w:color="auto"/>
        <w:right w:val="none" w:sz="0" w:space="0" w:color="auto"/>
      </w:divBdr>
    </w:div>
    <w:div w:id="1949315349">
      <w:bodyDiv w:val="1"/>
      <w:marLeft w:val="0"/>
      <w:marRight w:val="0"/>
      <w:marTop w:val="0"/>
      <w:marBottom w:val="0"/>
      <w:divBdr>
        <w:top w:val="none" w:sz="0" w:space="0" w:color="auto"/>
        <w:left w:val="none" w:sz="0" w:space="0" w:color="auto"/>
        <w:bottom w:val="none" w:sz="0" w:space="0" w:color="auto"/>
        <w:right w:val="none" w:sz="0" w:space="0" w:color="auto"/>
      </w:divBdr>
    </w:div>
    <w:div w:id="2034182268">
      <w:bodyDiv w:val="1"/>
      <w:marLeft w:val="0"/>
      <w:marRight w:val="0"/>
      <w:marTop w:val="0"/>
      <w:marBottom w:val="0"/>
      <w:divBdr>
        <w:top w:val="none" w:sz="0" w:space="0" w:color="auto"/>
        <w:left w:val="none" w:sz="0" w:space="0" w:color="auto"/>
        <w:bottom w:val="none" w:sz="0" w:space="0" w:color="auto"/>
        <w:right w:val="none" w:sz="0" w:space="0" w:color="auto"/>
      </w:divBdr>
    </w:div>
    <w:div w:id="2075660884">
      <w:bodyDiv w:val="1"/>
      <w:marLeft w:val="0"/>
      <w:marRight w:val="0"/>
      <w:marTop w:val="0"/>
      <w:marBottom w:val="0"/>
      <w:divBdr>
        <w:top w:val="none" w:sz="0" w:space="0" w:color="auto"/>
        <w:left w:val="none" w:sz="0" w:space="0" w:color="auto"/>
        <w:bottom w:val="none" w:sz="0" w:space="0" w:color="auto"/>
        <w:right w:val="none" w:sz="0" w:space="0" w:color="auto"/>
      </w:divBdr>
    </w:div>
    <w:div w:id="2092582346">
      <w:bodyDiv w:val="1"/>
      <w:marLeft w:val="0"/>
      <w:marRight w:val="0"/>
      <w:marTop w:val="0"/>
      <w:marBottom w:val="0"/>
      <w:divBdr>
        <w:top w:val="none" w:sz="0" w:space="0" w:color="auto"/>
        <w:left w:val="none" w:sz="0" w:space="0" w:color="auto"/>
        <w:bottom w:val="none" w:sz="0" w:space="0" w:color="auto"/>
        <w:right w:val="none" w:sz="0" w:space="0" w:color="auto"/>
      </w:divBdr>
    </w:div>
    <w:div w:id="213845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loximid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azakonkurencyjnosci.gov.pl/" TargetMode="External"/><Relationship Id="rId4" Type="http://schemas.openxmlformats.org/officeDocument/2006/relationships/settings" Target="settings.xml"/><Relationship Id="rId9" Type="http://schemas.openxmlformats.org/officeDocument/2006/relationships/hyperlink" Target="mailto:radoslaw.filarczyk@loximid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B4AC6-51FD-4DBC-AB9B-E309DF760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3504</Words>
  <Characters>21030</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Sadkowa Góra, dnia ……maja  2017 r</vt:lpstr>
    </vt:vector>
  </TitlesOfParts>
  <Company/>
  <LinksUpToDate>false</LinksUpToDate>
  <CharactersWithSpaces>24486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Sadkowa Góra, dnia ……maja  2017 r</dc:title>
  <dc:creator>Karolina Blama</dc:creator>
  <cp:lastModifiedBy>Artur Sumera</cp:lastModifiedBy>
  <cp:revision>91</cp:revision>
  <cp:lastPrinted>2022-10-05T13:23:00Z</cp:lastPrinted>
  <dcterms:created xsi:type="dcterms:W3CDTF">2023-06-13T12:25:00Z</dcterms:created>
  <dcterms:modified xsi:type="dcterms:W3CDTF">2023-12-11T12:03:00Z</dcterms:modified>
</cp:coreProperties>
</file>