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8C48B" w14:textId="4BD43E68" w:rsidR="00A507B1" w:rsidRDefault="000A0148" w:rsidP="00A507B1">
      <w:pPr>
        <w:shd w:val="clear" w:color="auto" w:fill="FFFFFF"/>
        <w:jc w:val="right"/>
        <w:rPr>
          <w:rFonts w:ascii="Calibri" w:hAnsi="Calibri" w:cs="Calibri"/>
          <w:b/>
          <w:color w:val="000000"/>
          <w:spacing w:val="-1"/>
          <w:w w:val="90"/>
          <w:sz w:val="22"/>
          <w:szCs w:val="22"/>
        </w:rPr>
      </w:pPr>
      <w:r>
        <w:rPr>
          <w:rFonts w:ascii="Calibri" w:hAnsi="Calibri" w:cs="Calibri"/>
          <w:color w:val="000000"/>
          <w:spacing w:val="-1"/>
          <w:w w:val="90"/>
          <w:sz w:val="22"/>
          <w:szCs w:val="22"/>
        </w:rPr>
        <w:t>Warszawa</w:t>
      </w:r>
      <w:r w:rsidR="00A507B1">
        <w:rPr>
          <w:rFonts w:ascii="Calibri" w:hAnsi="Calibri" w:cs="Calibri"/>
          <w:color w:val="000000"/>
          <w:spacing w:val="-1"/>
          <w:w w:val="90"/>
          <w:sz w:val="22"/>
          <w:szCs w:val="22"/>
        </w:rPr>
        <w:t xml:space="preserve">, </w:t>
      </w:r>
      <w:r w:rsidR="00CF0AC9">
        <w:rPr>
          <w:rFonts w:ascii="Calibri" w:hAnsi="Calibri" w:cs="Calibri"/>
          <w:spacing w:val="-1"/>
          <w:w w:val="90"/>
          <w:sz w:val="22"/>
          <w:szCs w:val="22"/>
        </w:rPr>
        <w:t xml:space="preserve">dnia </w:t>
      </w:r>
      <w:r w:rsidR="003D0385">
        <w:rPr>
          <w:rFonts w:ascii="Calibri" w:hAnsi="Calibri" w:cs="Calibri"/>
          <w:spacing w:val="-1"/>
          <w:w w:val="90"/>
          <w:sz w:val="22"/>
          <w:szCs w:val="22"/>
        </w:rPr>
        <w:t>1</w:t>
      </w:r>
      <w:r w:rsidR="0051563D">
        <w:rPr>
          <w:rFonts w:ascii="Calibri" w:hAnsi="Calibri" w:cs="Calibri"/>
          <w:spacing w:val="-1"/>
          <w:w w:val="90"/>
          <w:sz w:val="22"/>
          <w:szCs w:val="22"/>
        </w:rPr>
        <w:t>6</w:t>
      </w:r>
      <w:r w:rsidR="003D0385">
        <w:rPr>
          <w:rFonts w:ascii="Calibri" w:hAnsi="Calibri" w:cs="Calibri"/>
          <w:spacing w:val="-1"/>
          <w:w w:val="90"/>
          <w:sz w:val="22"/>
          <w:szCs w:val="22"/>
        </w:rPr>
        <w:t>.11.</w:t>
      </w:r>
      <w:r>
        <w:rPr>
          <w:rFonts w:ascii="Calibri" w:hAnsi="Calibri" w:cs="Calibri"/>
          <w:spacing w:val="-1"/>
          <w:w w:val="90"/>
          <w:sz w:val="22"/>
          <w:szCs w:val="22"/>
        </w:rPr>
        <w:t>2023</w:t>
      </w:r>
    </w:p>
    <w:p w14:paraId="5148C48C" w14:textId="77777777" w:rsidR="00064C3A" w:rsidRDefault="00064C3A" w:rsidP="00A507B1">
      <w:pPr>
        <w:shd w:val="clear" w:color="auto" w:fill="FFFFFF"/>
        <w:jc w:val="center"/>
        <w:rPr>
          <w:rFonts w:ascii="Calibri" w:hAnsi="Calibri" w:cs="Calibri"/>
          <w:b/>
          <w:color w:val="000000"/>
          <w:spacing w:val="-1"/>
          <w:w w:val="90"/>
          <w:sz w:val="28"/>
          <w:szCs w:val="28"/>
        </w:rPr>
      </w:pPr>
    </w:p>
    <w:p w14:paraId="5148C48D" w14:textId="541DE608" w:rsidR="00A507B1" w:rsidRDefault="00A507B1" w:rsidP="00A507B1">
      <w:pPr>
        <w:shd w:val="clear" w:color="auto" w:fill="FFFFFF"/>
        <w:spacing w:line="276" w:lineRule="auto"/>
        <w:jc w:val="center"/>
        <w:rPr>
          <w:rFonts w:ascii="Calibri" w:hAnsi="Calibri" w:cs="Calibri"/>
          <w:b/>
          <w:spacing w:val="-1"/>
          <w:w w:val="90"/>
          <w:sz w:val="28"/>
          <w:szCs w:val="22"/>
        </w:rPr>
      </w:pPr>
      <w:r>
        <w:rPr>
          <w:rFonts w:ascii="Calibri" w:hAnsi="Calibri" w:cs="Calibri"/>
          <w:b/>
          <w:color w:val="000000"/>
          <w:spacing w:val="-1"/>
          <w:w w:val="90"/>
          <w:sz w:val="28"/>
          <w:szCs w:val="22"/>
        </w:rPr>
        <w:t xml:space="preserve">ZAPYTANIE OFERTOWE </w:t>
      </w:r>
      <w:r w:rsidR="00167858">
        <w:rPr>
          <w:rFonts w:ascii="Calibri" w:hAnsi="Calibri" w:cs="Calibri"/>
          <w:b/>
          <w:spacing w:val="-1"/>
          <w:w w:val="90"/>
          <w:sz w:val="28"/>
          <w:szCs w:val="22"/>
        </w:rPr>
        <w:t xml:space="preserve">NR </w:t>
      </w:r>
      <w:r w:rsidR="00C163B9">
        <w:rPr>
          <w:rFonts w:ascii="Calibri" w:hAnsi="Calibri" w:cs="Calibri"/>
          <w:b/>
          <w:spacing w:val="-1"/>
          <w:w w:val="90"/>
          <w:sz w:val="28"/>
          <w:szCs w:val="22"/>
        </w:rPr>
        <w:t>3</w:t>
      </w:r>
      <w:r w:rsidR="000A0148">
        <w:rPr>
          <w:rFonts w:ascii="Calibri" w:hAnsi="Calibri" w:cs="Calibri"/>
          <w:b/>
          <w:spacing w:val="-1"/>
          <w:w w:val="90"/>
          <w:sz w:val="28"/>
          <w:szCs w:val="22"/>
        </w:rPr>
        <w:t>/2023</w:t>
      </w:r>
      <w:r>
        <w:rPr>
          <w:rFonts w:ascii="Calibri" w:hAnsi="Calibri" w:cs="Calibri"/>
          <w:b/>
          <w:spacing w:val="-1"/>
          <w:w w:val="90"/>
          <w:sz w:val="28"/>
          <w:szCs w:val="22"/>
        </w:rPr>
        <w:t xml:space="preserve"> NA: </w:t>
      </w:r>
    </w:p>
    <w:p w14:paraId="77DB9F67" w14:textId="7DC5E1AF" w:rsidR="003D0385" w:rsidRDefault="003D0385" w:rsidP="31953142">
      <w:pPr>
        <w:shd w:val="clear" w:color="auto" w:fill="FFFFFF" w:themeFill="background1"/>
        <w:tabs>
          <w:tab w:val="left" w:pos="2835"/>
        </w:tabs>
        <w:spacing w:line="276" w:lineRule="auto"/>
        <w:jc w:val="center"/>
        <w:rPr>
          <w:rFonts w:ascii="Calibri" w:hAnsi="Calibri" w:cs="Calibri"/>
          <w:b/>
          <w:bCs/>
          <w:spacing w:val="-1"/>
          <w:w w:val="90"/>
          <w:sz w:val="28"/>
          <w:szCs w:val="28"/>
        </w:rPr>
      </w:pPr>
      <w:r>
        <w:rPr>
          <w:rFonts w:ascii="Calibri" w:hAnsi="Calibri" w:cs="Calibri"/>
          <w:b/>
          <w:bCs/>
          <w:spacing w:val="-1"/>
          <w:w w:val="90"/>
          <w:sz w:val="28"/>
          <w:szCs w:val="28"/>
        </w:rPr>
        <w:t xml:space="preserve">Przeprowadzenie badania obserwacyjnego związanego z podaniem pacjentom </w:t>
      </w:r>
    </w:p>
    <w:p w14:paraId="5148C48F" w14:textId="51FA006B" w:rsidR="00A507B1" w:rsidRDefault="009F0245" w:rsidP="31953142">
      <w:pPr>
        <w:shd w:val="clear" w:color="auto" w:fill="FFFFFF" w:themeFill="background1"/>
        <w:tabs>
          <w:tab w:val="left" w:pos="2835"/>
        </w:tabs>
        <w:spacing w:line="276" w:lineRule="auto"/>
        <w:jc w:val="center"/>
        <w:rPr>
          <w:rFonts w:ascii="Calibri" w:hAnsi="Calibri" w:cs="Calibri"/>
          <w:b/>
          <w:bCs/>
          <w:spacing w:val="-1"/>
          <w:w w:val="90"/>
          <w:sz w:val="28"/>
          <w:szCs w:val="28"/>
        </w:rPr>
      </w:pPr>
      <w:r w:rsidRPr="31953142">
        <w:rPr>
          <w:rFonts w:ascii="Calibri" w:hAnsi="Calibri" w:cs="Calibri"/>
          <w:b/>
          <w:bCs/>
          <w:spacing w:val="-1"/>
          <w:w w:val="90"/>
          <w:sz w:val="28"/>
          <w:szCs w:val="28"/>
        </w:rPr>
        <w:t xml:space="preserve">z odleżynami </w:t>
      </w:r>
      <w:r w:rsidR="003D0385">
        <w:rPr>
          <w:rFonts w:ascii="Calibri" w:hAnsi="Calibri" w:cs="Calibri"/>
          <w:b/>
          <w:bCs/>
          <w:spacing w:val="-1"/>
          <w:w w:val="90"/>
          <w:sz w:val="28"/>
          <w:szCs w:val="28"/>
        </w:rPr>
        <w:t xml:space="preserve">suplementu diety </w:t>
      </w:r>
      <w:proofErr w:type="spellStart"/>
      <w:r w:rsidR="003D0385">
        <w:rPr>
          <w:rFonts w:ascii="Calibri" w:hAnsi="Calibri" w:cs="Calibri"/>
          <w:b/>
          <w:bCs/>
          <w:spacing w:val="-1"/>
          <w:w w:val="90"/>
          <w:sz w:val="28"/>
          <w:szCs w:val="28"/>
        </w:rPr>
        <w:t>Pellicar</w:t>
      </w:r>
      <w:proofErr w:type="spellEnd"/>
      <w:r w:rsidR="003D0385">
        <w:rPr>
          <w:rFonts w:ascii="Calibri" w:hAnsi="Calibri" w:cs="Calibri"/>
          <w:b/>
          <w:bCs/>
          <w:spacing w:val="-1"/>
          <w:w w:val="90"/>
          <w:sz w:val="28"/>
          <w:szCs w:val="28"/>
        </w:rPr>
        <w:t>-S (</w:t>
      </w:r>
      <w:proofErr w:type="spellStart"/>
      <w:r w:rsidR="003D0385">
        <w:rPr>
          <w:rFonts w:ascii="Calibri" w:hAnsi="Calibri" w:cs="Calibri"/>
          <w:b/>
          <w:bCs/>
          <w:spacing w:val="-1"/>
          <w:w w:val="90"/>
          <w:sz w:val="28"/>
          <w:szCs w:val="28"/>
        </w:rPr>
        <w:t>Karnozyna</w:t>
      </w:r>
      <w:proofErr w:type="spellEnd"/>
      <w:r w:rsidR="003D0385">
        <w:rPr>
          <w:rFonts w:ascii="Calibri" w:hAnsi="Calibri" w:cs="Calibri"/>
          <w:b/>
          <w:bCs/>
          <w:spacing w:val="-1"/>
          <w:w w:val="90"/>
          <w:sz w:val="28"/>
          <w:szCs w:val="28"/>
        </w:rPr>
        <w:t>, treonina, tryptofan)</w:t>
      </w:r>
      <w:r w:rsidR="00CC33A9" w:rsidRPr="31953142">
        <w:rPr>
          <w:rFonts w:ascii="Calibri" w:hAnsi="Calibri" w:cs="Calibri"/>
          <w:b/>
          <w:bCs/>
          <w:spacing w:val="-1"/>
          <w:w w:val="90"/>
          <w:sz w:val="28"/>
          <w:szCs w:val="28"/>
        </w:rPr>
        <w:t xml:space="preserve"> oraz raportowanie </w:t>
      </w:r>
      <w:r w:rsidR="00851B56" w:rsidRPr="31953142">
        <w:rPr>
          <w:rFonts w:ascii="Calibri" w:hAnsi="Calibri" w:cs="Calibri"/>
          <w:b/>
          <w:bCs/>
          <w:spacing w:val="-1"/>
          <w:w w:val="90"/>
          <w:sz w:val="28"/>
          <w:szCs w:val="28"/>
        </w:rPr>
        <w:t>postępów w leczeniu odleżyn</w:t>
      </w:r>
    </w:p>
    <w:p w14:paraId="40F0F96A" w14:textId="77777777" w:rsidR="00C163B9" w:rsidRDefault="00C163B9" w:rsidP="00B0600E">
      <w:pPr>
        <w:shd w:val="clear" w:color="auto" w:fill="FFFFFF"/>
        <w:tabs>
          <w:tab w:val="left" w:pos="2835"/>
        </w:tabs>
        <w:spacing w:line="276" w:lineRule="auto"/>
        <w:jc w:val="center"/>
        <w:rPr>
          <w:rFonts w:ascii="Calibri" w:hAnsi="Calibri" w:cs="Calibri"/>
          <w:b/>
          <w:color w:val="000000"/>
          <w:spacing w:val="-1"/>
          <w:w w:val="90"/>
          <w:sz w:val="24"/>
          <w:szCs w:val="22"/>
        </w:rPr>
      </w:pPr>
    </w:p>
    <w:p w14:paraId="0A20029B" w14:textId="77777777" w:rsidR="003D0385" w:rsidRDefault="003D0385" w:rsidP="00B0600E">
      <w:pPr>
        <w:shd w:val="clear" w:color="auto" w:fill="FFFFFF"/>
        <w:tabs>
          <w:tab w:val="left" w:pos="2835"/>
        </w:tabs>
        <w:spacing w:line="276" w:lineRule="auto"/>
        <w:jc w:val="center"/>
        <w:rPr>
          <w:rFonts w:ascii="Calibri" w:hAnsi="Calibri" w:cs="Calibri"/>
          <w:b/>
          <w:color w:val="000000"/>
          <w:spacing w:val="-1"/>
          <w:w w:val="90"/>
          <w:sz w:val="24"/>
          <w:szCs w:val="22"/>
        </w:rPr>
      </w:pPr>
    </w:p>
    <w:p w14:paraId="5148C490" w14:textId="77777777" w:rsidR="00A507B1" w:rsidRDefault="00A507B1" w:rsidP="00A507B1">
      <w:pPr>
        <w:numPr>
          <w:ilvl w:val="0"/>
          <w:numId w:val="5"/>
        </w:numPr>
        <w:shd w:val="clear" w:color="auto" w:fill="FFFFFF"/>
        <w:spacing w:line="360" w:lineRule="auto"/>
        <w:ind w:left="284" w:hanging="284"/>
        <w:jc w:val="both"/>
        <w:rPr>
          <w:rFonts w:ascii="Calibri" w:hAnsi="Calibri" w:cs="Calibri"/>
          <w:color w:val="000000"/>
          <w:spacing w:val="-1"/>
          <w:w w:val="90"/>
          <w:sz w:val="22"/>
          <w:szCs w:val="22"/>
        </w:rPr>
      </w:pPr>
      <w:r>
        <w:rPr>
          <w:rFonts w:ascii="Calibri" w:hAnsi="Calibri" w:cs="Calibri"/>
          <w:b/>
          <w:color w:val="000000"/>
          <w:spacing w:val="-1"/>
          <w:w w:val="90"/>
          <w:sz w:val="24"/>
          <w:szCs w:val="22"/>
        </w:rPr>
        <w:t>Dane Zamawiającego:</w:t>
      </w:r>
    </w:p>
    <w:p w14:paraId="5148C492" w14:textId="0A534FF9" w:rsidR="00CF0AC9" w:rsidRDefault="000A0148" w:rsidP="00A507B1">
      <w:pPr>
        <w:shd w:val="clear" w:color="auto" w:fill="FFFFFF"/>
        <w:spacing w:line="360" w:lineRule="auto"/>
        <w:ind w:left="284"/>
        <w:jc w:val="both"/>
        <w:rPr>
          <w:rFonts w:ascii="Calibri" w:hAnsi="Calibri" w:cs="Calibri"/>
          <w:color w:val="000000"/>
          <w:spacing w:val="-1"/>
          <w:w w:val="9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pacing w:val="-1"/>
          <w:w w:val="90"/>
          <w:sz w:val="22"/>
          <w:szCs w:val="22"/>
        </w:rPr>
        <w:t>Pellicarnos</w:t>
      </w:r>
      <w:proofErr w:type="spellEnd"/>
      <w:r>
        <w:rPr>
          <w:rFonts w:ascii="Calibri" w:hAnsi="Calibri" w:cs="Calibri"/>
          <w:color w:val="000000"/>
          <w:spacing w:val="-1"/>
          <w:w w:val="90"/>
          <w:sz w:val="22"/>
          <w:szCs w:val="22"/>
        </w:rPr>
        <w:t xml:space="preserve"> S.A.</w:t>
      </w:r>
    </w:p>
    <w:p w14:paraId="7433DB65" w14:textId="0122449A" w:rsidR="000A0148" w:rsidRDefault="000A0148" w:rsidP="00A507B1">
      <w:pPr>
        <w:shd w:val="clear" w:color="auto" w:fill="FFFFFF"/>
        <w:spacing w:line="360" w:lineRule="auto"/>
        <w:ind w:left="284"/>
        <w:jc w:val="both"/>
        <w:rPr>
          <w:rFonts w:ascii="Calibri" w:hAnsi="Calibri" w:cs="Calibri"/>
          <w:color w:val="000000"/>
          <w:spacing w:val="-1"/>
          <w:w w:val="90"/>
          <w:sz w:val="22"/>
          <w:szCs w:val="22"/>
        </w:rPr>
      </w:pPr>
      <w:r>
        <w:rPr>
          <w:rFonts w:ascii="Calibri" w:hAnsi="Calibri" w:cs="Calibri"/>
          <w:color w:val="000000"/>
          <w:spacing w:val="-1"/>
          <w:w w:val="90"/>
          <w:sz w:val="22"/>
          <w:szCs w:val="22"/>
        </w:rPr>
        <w:t>ul. Zajęcza 15</w:t>
      </w:r>
    </w:p>
    <w:p w14:paraId="3276F345" w14:textId="7BDAD766" w:rsidR="000A0148" w:rsidRDefault="00B42860" w:rsidP="00A507B1">
      <w:pPr>
        <w:shd w:val="clear" w:color="auto" w:fill="FFFFFF"/>
        <w:spacing w:line="360" w:lineRule="auto"/>
        <w:ind w:left="284"/>
        <w:jc w:val="both"/>
        <w:rPr>
          <w:rFonts w:ascii="Calibri" w:hAnsi="Calibri" w:cs="Calibri"/>
          <w:b/>
          <w:color w:val="000000"/>
          <w:spacing w:val="-1"/>
          <w:w w:val="90"/>
          <w:sz w:val="24"/>
          <w:szCs w:val="22"/>
        </w:rPr>
      </w:pPr>
      <w:r>
        <w:rPr>
          <w:rFonts w:ascii="Calibri" w:hAnsi="Calibri" w:cs="Calibri"/>
          <w:color w:val="000000"/>
          <w:spacing w:val="-1"/>
          <w:w w:val="90"/>
          <w:sz w:val="22"/>
          <w:szCs w:val="22"/>
        </w:rPr>
        <w:t>00-351 Warszawa</w:t>
      </w:r>
    </w:p>
    <w:p w14:paraId="5148C493" w14:textId="77777777" w:rsidR="00A507B1" w:rsidRDefault="00A507B1" w:rsidP="00A507B1">
      <w:pPr>
        <w:numPr>
          <w:ilvl w:val="0"/>
          <w:numId w:val="5"/>
        </w:numPr>
        <w:shd w:val="clear" w:color="auto" w:fill="FFFFFF"/>
        <w:spacing w:line="360" w:lineRule="auto"/>
        <w:ind w:left="284" w:hanging="284"/>
        <w:jc w:val="both"/>
        <w:rPr>
          <w:rFonts w:ascii="Calibri" w:hAnsi="Calibri" w:cs="Calibri"/>
          <w:color w:val="000000"/>
          <w:spacing w:val="-1"/>
          <w:w w:val="90"/>
          <w:sz w:val="22"/>
          <w:szCs w:val="22"/>
        </w:rPr>
      </w:pPr>
      <w:r>
        <w:rPr>
          <w:rFonts w:ascii="Calibri" w:hAnsi="Calibri" w:cs="Calibri"/>
          <w:b/>
          <w:color w:val="000000"/>
          <w:spacing w:val="-1"/>
          <w:w w:val="90"/>
          <w:sz w:val="24"/>
          <w:szCs w:val="22"/>
        </w:rPr>
        <w:t>Tryb udzielenia zamówienia:</w:t>
      </w:r>
    </w:p>
    <w:p w14:paraId="5148C494" w14:textId="77777777" w:rsidR="00A507B1" w:rsidRDefault="00A507B1" w:rsidP="00A507B1">
      <w:pPr>
        <w:shd w:val="clear" w:color="auto" w:fill="FFFFFF"/>
        <w:spacing w:line="360" w:lineRule="auto"/>
        <w:ind w:left="284"/>
        <w:jc w:val="both"/>
        <w:rPr>
          <w:rFonts w:ascii="Calibri" w:hAnsi="Calibri" w:cs="Calibri"/>
          <w:color w:val="000000"/>
          <w:spacing w:val="-1"/>
          <w:w w:val="90"/>
          <w:sz w:val="22"/>
          <w:szCs w:val="22"/>
        </w:rPr>
      </w:pPr>
      <w:r>
        <w:rPr>
          <w:rFonts w:ascii="Calibri" w:hAnsi="Calibri" w:cs="Calibri"/>
          <w:color w:val="000000"/>
          <w:spacing w:val="-1"/>
          <w:w w:val="90"/>
          <w:sz w:val="22"/>
          <w:szCs w:val="22"/>
        </w:rPr>
        <w:t>Zapytanie ofertowe zgodne z zasadą konkurencyjności.</w:t>
      </w:r>
    </w:p>
    <w:p w14:paraId="5148C495" w14:textId="02C23AE7" w:rsidR="00940088" w:rsidRDefault="00A507B1" w:rsidP="003D0385">
      <w:pPr>
        <w:shd w:val="clear" w:color="auto" w:fill="FFFFFF" w:themeFill="background1"/>
        <w:tabs>
          <w:tab w:val="left" w:pos="2835"/>
        </w:tabs>
        <w:spacing w:line="276" w:lineRule="auto"/>
        <w:jc w:val="both"/>
        <w:rPr>
          <w:rFonts w:ascii="Calibri" w:hAnsi="Calibri" w:cs="Calibri"/>
          <w:color w:val="000000"/>
          <w:spacing w:val="-1"/>
          <w:w w:val="90"/>
          <w:sz w:val="22"/>
          <w:szCs w:val="22"/>
        </w:rPr>
      </w:pPr>
      <w:r w:rsidRPr="003D0385">
        <w:rPr>
          <w:rFonts w:ascii="Calibri" w:hAnsi="Calibri" w:cs="Calibri"/>
          <w:color w:val="000000"/>
          <w:spacing w:val="-1"/>
          <w:w w:val="90"/>
          <w:sz w:val="22"/>
          <w:szCs w:val="22"/>
        </w:rPr>
        <w:t xml:space="preserve">Zamówienie w ramach projektu pt. </w:t>
      </w:r>
      <w:r w:rsidRPr="003D0385">
        <w:rPr>
          <w:rFonts w:ascii="Calibri" w:hAnsi="Calibri" w:cs="Calibri"/>
          <w:b/>
          <w:bCs/>
          <w:color w:val="000000"/>
          <w:spacing w:val="-1"/>
          <w:w w:val="90"/>
          <w:sz w:val="22"/>
          <w:szCs w:val="22"/>
        </w:rPr>
        <w:t>„</w:t>
      </w:r>
      <w:r w:rsidR="003D0385" w:rsidRPr="00585FE6">
        <w:rPr>
          <w:rFonts w:ascii="Calibri" w:hAnsi="Calibri" w:cs="Calibri"/>
          <w:b/>
          <w:bCs/>
          <w:spacing w:val="-1"/>
          <w:w w:val="90"/>
          <w:sz w:val="22"/>
          <w:szCs w:val="22"/>
        </w:rPr>
        <w:t xml:space="preserve">Przeprowadzenie badania obserwacyjnego związanego z podaniem pacjentom z odleżynami suplementu diety </w:t>
      </w:r>
      <w:proofErr w:type="spellStart"/>
      <w:r w:rsidR="003D0385" w:rsidRPr="00585FE6">
        <w:rPr>
          <w:rFonts w:ascii="Calibri" w:hAnsi="Calibri" w:cs="Calibri"/>
          <w:b/>
          <w:bCs/>
          <w:spacing w:val="-1"/>
          <w:w w:val="90"/>
          <w:sz w:val="22"/>
          <w:szCs w:val="22"/>
        </w:rPr>
        <w:t>Pellicar</w:t>
      </w:r>
      <w:proofErr w:type="spellEnd"/>
      <w:r w:rsidR="003D0385" w:rsidRPr="00585FE6">
        <w:rPr>
          <w:rFonts w:ascii="Calibri" w:hAnsi="Calibri" w:cs="Calibri"/>
          <w:b/>
          <w:bCs/>
          <w:spacing w:val="-1"/>
          <w:w w:val="90"/>
          <w:sz w:val="22"/>
          <w:szCs w:val="22"/>
        </w:rPr>
        <w:t>-S (</w:t>
      </w:r>
      <w:proofErr w:type="spellStart"/>
      <w:r w:rsidR="003D0385" w:rsidRPr="00585FE6">
        <w:rPr>
          <w:rFonts w:ascii="Calibri" w:hAnsi="Calibri" w:cs="Calibri"/>
          <w:b/>
          <w:bCs/>
          <w:spacing w:val="-1"/>
          <w:w w:val="90"/>
          <w:sz w:val="22"/>
          <w:szCs w:val="22"/>
        </w:rPr>
        <w:t>Karnozyna</w:t>
      </w:r>
      <w:proofErr w:type="spellEnd"/>
      <w:r w:rsidR="003D0385" w:rsidRPr="00585FE6">
        <w:rPr>
          <w:rFonts w:ascii="Calibri" w:hAnsi="Calibri" w:cs="Calibri"/>
          <w:b/>
          <w:bCs/>
          <w:spacing w:val="-1"/>
          <w:w w:val="90"/>
          <w:sz w:val="22"/>
          <w:szCs w:val="22"/>
        </w:rPr>
        <w:t>, treonina, tryptofan) przeznac</w:t>
      </w:r>
      <w:r w:rsidR="002743BC">
        <w:rPr>
          <w:rFonts w:ascii="Calibri" w:hAnsi="Calibri" w:cs="Calibri"/>
          <w:b/>
          <w:bCs/>
          <w:spacing w:val="-1"/>
          <w:w w:val="90"/>
          <w:sz w:val="22"/>
          <w:szCs w:val="22"/>
        </w:rPr>
        <w:t>zo</w:t>
      </w:r>
      <w:r w:rsidR="003D0385" w:rsidRPr="00585FE6">
        <w:rPr>
          <w:rFonts w:ascii="Calibri" w:hAnsi="Calibri" w:cs="Calibri"/>
          <w:b/>
          <w:bCs/>
          <w:spacing w:val="-1"/>
          <w:w w:val="90"/>
          <w:sz w:val="22"/>
          <w:szCs w:val="22"/>
        </w:rPr>
        <w:t>nego do wspomagania leczenia odleżyn, a także innych typów ran przewlekłych</w:t>
      </w:r>
      <w:r w:rsidR="003D0385">
        <w:rPr>
          <w:rFonts w:ascii="Calibri" w:hAnsi="Calibri" w:cs="Calibri"/>
          <w:b/>
          <w:bCs/>
          <w:spacing w:val="-1"/>
          <w:w w:val="90"/>
          <w:sz w:val="22"/>
          <w:szCs w:val="22"/>
        </w:rPr>
        <w:t xml:space="preserve">” </w:t>
      </w:r>
      <w:r w:rsidRPr="31953142">
        <w:rPr>
          <w:rFonts w:ascii="Calibri" w:hAnsi="Calibri" w:cs="Calibri"/>
          <w:color w:val="000000"/>
          <w:spacing w:val="-1"/>
          <w:w w:val="90"/>
          <w:sz w:val="22"/>
          <w:szCs w:val="22"/>
        </w:rPr>
        <w:t xml:space="preserve">w ramach Działania </w:t>
      </w:r>
      <w:r w:rsidR="00A810E6" w:rsidRPr="31953142">
        <w:rPr>
          <w:rFonts w:ascii="Calibri" w:hAnsi="Calibri" w:cs="Calibri"/>
          <w:color w:val="000000"/>
          <w:spacing w:val="-1"/>
          <w:w w:val="90"/>
          <w:sz w:val="22"/>
          <w:szCs w:val="22"/>
        </w:rPr>
        <w:t>1.3: Prace B+R finansowane z udziałem funduszy kapitałowych z Programu Operacyjnego Inteligentny Rozwój 2014 – 2020.</w:t>
      </w:r>
    </w:p>
    <w:p w14:paraId="714D181F" w14:textId="77777777" w:rsidR="002743BC" w:rsidRPr="00940088" w:rsidRDefault="002743BC" w:rsidP="00585FE6">
      <w:pPr>
        <w:shd w:val="clear" w:color="auto" w:fill="FFFFFF" w:themeFill="background1"/>
        <w:tabs>
          <w:tab w:val="left" w:pos="2835"/>
        </w:tabs>
        <w:spacing w:line="276" w:lineRule="auto"/>
        <w:jc w:val="both"/>
        <w:rPr>
          <w:rFonts w:ascii="Calibri" w:hAnsi="Calibri" w:cs="Calibri"/>
          <w:b/>
          <w:bCs/>
          <w:color w:val="000000"/>
          <w:spacing w:val="-1"/>
          <w:w w:val="90"/>
          <w:sz w:val="22"/>
          <w:szCs w:val="22"/>
        </w:rPr>
      </w:pPr>
    </w:p>
    <w:p w14:paraId="5148C496" w14:textId="77777777" w:rsidR="00A507B1" w:rsidRPr="00C60DBD" w:rsidRDefault="00A507B1" w:rsidP="00A507B1">
      <w:pPr>
        <w:numPr>
          <w:ilvl w:val="0"/>
          <w:numId w:val="5"/>
        </w:numPr>
        <w:shd w:val="clear" w:color="auto" w:fill="FFFFFF"/>
        <w:spacing w:line="360" w:lineRule="auto"/>
        <w:ind w:left="284" w:hanging="284"/>
        <w:jc w:val="both"/>
        <w:rPr>
          <w:rFonts w:ascii="Calibri" w:hAnsi="Calibri" w:cs="Calibri"/>
          <w:b/>
          <w:color w:val="000000"/>
          <w:spacing w:val="-1"/>
          <w:w w:val="90"/>
          <w:sz w:val="24"/>
          <w:szCs w:val="24"/>
        </w:rPr>
      </w:pPr>
      <w:r w:rsidRPr="00C60DBD">
        <w:rPr>
          <w:rFonts w:ascii="Calibri" w:hAnsi="Calibri" w:cs="Calibri"/>
          <w:b/>
          <w:color w:val="000000"/>
          <w:spacing w:val="-1"/>
          <w:w w:val="90"/>
          <w:sz w:val="24"/>
          <w:szCs w:val="24"/>
        </w:rPr>
        <w:t xml:space="preserve">Przedmiot zamówienia: </w:t>
      </w:r>
    </w:p>
    <w:p w14:paraId="0A509EBE" w14:textId="6E6620C0" w:rsidR="002743BC" w:rsidRDefault="00851B56" w:rsidP="31953142">
      <w:pPr>
        <w:spacing w:line="276" w:lineRule="auto"/>
        <w:ind w:left="284"/>
        <w:jc w:val="both"/>
        <w:rPr>
          <w:rFonts w:ascii="Calibri" w:hAnsi="Calibri" w:cs="Calibri"/>
          <w:b/>
          <w:bCs/>
          <w:spacing w:val="-1"/>
          <w:w w:val="90"/>
          <w:sz w:val="22"/>
          <w:szCs w:val="22"/>
        </w:rPr>
      </w:pPr>
      <w:r w:rsidRPr="31953142">
        <w:rPr>
          <w:rFonts w:ascii="Calibri" w:hAnsi="Calibri" w:cs="Calibri"/>
          <w:b/>
          <w:bCs/>
          <w:color w:val="000000"/>
          <w:spacing w:val="-1"/>
          <w:w w:val="90"/>
          <w:sz w:val="22"/>
          <w:szCs w:val="22"/>
        </w:rPr>
        <w:t xml:space="preserve">Przedmiotem zamówienia jest </w:t>
      </w:r>
      <w:r w:rsidR="002743BC">
        <w:rPr>
          <w:rFonts w:ascii="Calibri" w:hAnsi="Calibri" w:cs="Calibri"/>
          <w:b/>
          <w:bCs/>
          <w:color w:val="000000"/>
          <w:spacing w:val="-1"/>
          <w:w w:val="90"/>
          <w:sz w:val="22"/>
          <w:szCs w:val="22"/>
        </w:rPr>
        <w:t xml:space="preserve">prowadzenie badania obserwacyjnego pacjentów z odleżynami, u których zostanie podany suplement diety </w:t>
      </w:r>
      <w:proofErr w:type="spellStart"/>
      <w:r w:rsidR="002743BC">
        <w:rPr>
          <w:rFonts w:ascii="Calibri" w:hAnsi="Calibri" w:cs="Calibri"/>
          <w:b/>
          <w:bCs/>
          <w:color w:val="000000"/>
          <w:spacing w:val="-1"/>
          <w:w w:val="90"/>
          <w:sz w:val="22"/>
          <w:szCs w:val="22"/>
        </w:rPr>
        <w:t>Pellicar</w:t>
      </w:r>
      <w:proofErr w:type="spellEnd"/>
      <w:r w:rsidR="002743BC">
        <w:rPr>
          <w:rFonts w:ascii="Calibri" w:hAnsi="Calibri" w:cs="Calibri"/>
          <w:b/>
          <w:bCs/>
          <w:color w:val="000000"/>
          <w:spacing w:val="-1"/>
          <w:w w:val="90"/>
          <w:sz w:val="22"/>
          <w:szCs w:val="22"/>
        </w:rPr>
        <w:t>-S (</w:t>
      </w:r>
      <w:proofErr w:type="spellStart"/>
      <w:r w:rsidR="002743BC" w:rsidRPr="00D6525F">
        <w:rPr>
          <w:rFonts w:ascii="Calibri" w:hAnsi="Calibri" w:cs="Calibri"/>
          <w:b/>
          <w:bCs/>
          <w:spacing w:val="-1"/>
          <w:w w:val="90"/>
          <w:sz w:val="22"/>
          <w:szCs w:val="22"/>
        </w:rPr>
        <w:t>Karnozyna</w:t>
      </w:r>
      <w:proofErr w:type="spellEnd"/>
      <w:r w:rsidR="002743BC" w:rsidRPr="00D6525F">
        <w:rPr>
          <w:rFonts w:ascii="Calibri" w:hAnsi="Calibri" w:cs="Calibri"/>
          <w:b/>
          <w:bCs/>
          <w:spacing w:val="-1"/>
          <w:w w:val="90"/>
          <w:sz w:val="22"/>
          <w:szCs w:val="22"/>
        </w:rPr>
        <w:t xml:space="preserve">, treonina, tryptofan) </w:t>
      </w:r>
      <w:r w:rsidR="002743BC">
        <w:rPr>
          <w:rFonts w:ascii="Calibri" w:hAnsi="Calibri" w:cs="Calibri"/>
          <w:b/>
          <w:bCs/>
          <w:spacing w:val="-1"/>
          <w:w w:val="90"/>
          <w:sz w:val="22"/>
          <w:szCs w:val="22"/>
        </w:rPr>
        <w:t xml:space="preserve">w porównaniu do pacjentów u których nie będzie stosowana suplementacja preparatem </w:t>
      </w:r>
      <w:proofErr w:type="spellStart"/>
      <w:r w:rsidR="002743BC">
        <w:rPr>
          <w:rFonts w:ascii="Calibri" w:hAnsi="Calibri" w:cs="Calibri"/>
          <w:b/>
          <w:bCs/>
          <w:spacing w:val="-1"/>
          <w:w w:val="90"/>
          <w:sz w:val="22"/>
          <w:szCs w:val="22"/>
        </w:rPr>
        <w:t>Pellicar</w:t>
      </w:r>
      <w:proofErr w:type="spellEnd"/>
      <w:r w:rsidR="002743BC">
        <w:rPr>
          <w:rFonts w:ascii="Calibri" w:hAnsi="Calibri" w:cs="Calibri"/>
          <w:b/>
          <w:bCs/>
          <w:spacing w:val="-1"/>
          <w:w w:val="90"/>
          <w:sz w:val="22"/>
          <w:szCs w:val="22"/>
        </w:rPr>
        <w:t>-S</w:t>
      </w:r>
      <w:r w:rsidR="00EA70B1">
        <w:rPr>
          <w:rFonts w:ascii="Calibri" w:hAnsi="Calibri" w:cs="Calibri"/>
          <w:b/>
          <w:bCs/>
          <w:spacing w:val="-1"/>
          <w:w w:val="90"/>
          <w:sz w:val="22"/>
          <w:szCs w:val="22"/>
        </w:rPr>
        <w:t xml:space="preserve"> zgodnie z opisem </w:t>
      </w:r>
      <w:r w:rsidR="0092718E">
        <w:rPr>
          <w:rFonts w:ascii="Calibri" w:hAnsi="Calibri" w:cs="Calibri"/>
          <w:b/>
          <w:bCs/>
          <w:spacing w:val="-1"/>
          <w:w w:val="90"/>
          <w:sz w:val="22"/>
          <w:szCs w:val="22"/>
        </w:rPr>
        <w:t xml:space="preserve">przedmiotu zamówienia </w:t>
      </w:r>
      <w:r w:rsidR="00EA70B1">
        <w:rPr>
          <w:rFonts w:ascii="Calibri" w:hAnsi="Calibri" w:cs="Calibri"/>
          <w:b/>
          <w:bCs/>
          <w:spacing w:val="-1"/>
          <w:w w:val="90"/>
          <w:sz w:val="22"/>
          <w:szCs w:val="22"/>
        </w:rPr>
        <w:t>stanowiącym Załącznik nr 4 do zapytania ofertowego.</w:t>
      </w:r>
    </w:p>
    <w:p w14:paraId="30BFD858" w14:textId="77777777" w:rsidR="00C10119" w:rsidRDefault="00C10119" w:rsidP="00DA44E9">
      <w:pPr>
        <w:spacing w:line="276" w:lineRule="auto"/>
        <w:ind w:left="284"/>
        <w:jc w:val="both"/>
        <w:rPr>
          <w:rFonts w:ascii="Calibri" w:hAnsi="Calibri" w:cs="Calibri"/>
          <w:bCs/>
          <w:color w:val="000000"/>
          <w:spacing w:val="-1"/>
          <w:w w:val="90"/>
          <w:sz w:val="22"/>
          <w:szCs w:val="22"/>
        </w:rPr>
      </w:pPr>
    </w:p>
    <w:p w14:paraId="32CA9C7F" w14:textId="59D8ABB2" w:rsidR="002D7E24" w:rsidRDefault="002D7E24" w:rsidP="00DA44E9">
      <w:pPr>
        <w:spacing w:line="276" w:lineRule="auto"/>
        <w:ind w:left="284"/>
        <w:jc w:val="both"/>
        <w:rPr>
          <w:rFonts w:ascii="Calibri" w:hAnsi="Calibri" w:cs="Calibri"/>
          <w:bCs/>
          <w:color w:val="000000"/>
          <w:spacing w:val="-1"/>
          <w:w w:val="90"/>
          <w:sz w:val="22"/>
          <w:szCs w:val="22"/>
        </w:rPr>
      </w:pPr>
      <w:r>
        <w:rPr>
          <w:rFonts w:ascii="Calibri" w:hAnsi="Calibri" w:cs="Calibri"/>
          <w:bCs/>
          <w:color w:val="000000"/>
          <w:spacing w:val="-1"/>
          <w:w w:val="90"/>
          <w:sz w:val="22"/>
          <w:szCs w:val="22"/>
        </w:rPr>
        <w:t>Zakres usługi</w:t>
      </w:r>
      <w:r w:rsidR="00D10ED6">
        <w:rPr>
          <w:rFonts w:ascii="Calibri" w:hAnsi="Calibri" w:cs="Calibri"/>
          <w:bCs/>
          <w:color w:val="000000"/>
          <w:spacing w:val="-1"/>
          <w:w w:val="90"/>
          <w:sz w:val="22"/>
          <w:szCs w:val="22"/>
        </w:rPr>
        <w:t>:</w:t>
      </w:r>
    </w:p>
    <w:p w14:paraId="0AFF2FAF" w14:textId="0CFD74CB" w:rsidR="00D71A7D" w:rsidRPr="00D71A7D" w:rsidRDefault="00D71A7D" w:rsidP="31953142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Calibri" w:hAnsi="Calibri" w:cs="Calibri"/>
          <w:color w:val="000000"/>
          <w:spacing w:val="-1"/>
          <w:w w:val="90"/>
          <w:sz w:val="22"/>
          <w:szCs w:val="22"/>
        </w:rPr>
      </w:pPr>
      <w:r w:rsidRPr="31953142">
        <w:rPr>
          <w:rFonts w:ascii="Calibri" w:hAnsi="Calibri" w:cs="Calibri"/>
          <w:color w:val="000000"/>
          <w:spacing w:val="-1"/>
          <w:w w:val="90"/>
          <w:sz w:val="22"/>
          <w:szCs w:val="22"/>
        </w:rPr>
        <w:t>Suplementacją oraz obserwacją zostanie objęta grupa 40 pacjentów</w:t>
      </w:r>
      <w:r w:rsidR="00A82A19">
        <w:rPr>
          <w:rFonts w:ascii="Calibri" w:hAnsi="Calibri" w:cs="Calibri"/>
          <w:color w:val="000000"/>
          <w:spacing w:val="-1"/>
          <w:w w:val="90"/>
          <w:sz w:val="22"/>
          <w:szCs w:val="22"/>
        </w:rPr>
        <w:t xml:space="preserve"> zgodnie z opisem bad</w:t>
      </w:r>
      <w:r w:rsidR="00EC4049">
        <w:rPr>
          <w:rFonts w:ascii="Calibri" w:hAnsi="Calibri" w:cs="Calibri"/>
          <w:color w:val="000000"/>
          <w:spacing w:val="-1"/>
          <w:w w:val="90"/>
          <w:sz w:val="22"/>
          <w:szCs w:val="22"/>
        </w:rPr>
        <w:t>a</w:t>
      </w:r>
      <w:r w:rsidR="00A82A19">
        <w:rPr>
          <w:rFonts w:ascii="Calibri" w:hAnsi="Calibri" w:cs="Calibri"/>
          <w:color w:val="000000"/>
          <w:spacing w:val="-1"/>
          <w:w w:val="90"/>
          <w:sz w:val="22"/>
          <w:szCs w:val="22"/>
        </w:rPr>
        <w:t>nia stanowiącym Załącznik nr 4.</w:t>
      </w:r>
    </w:p>
    <w:p w14:paraId="5F387497" w14:textId="7F4AD54F" w:rsidR="00C10119" w:rsidRDefault="007D6059" w:rsidP="00C10119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Calibri" w:hAnsi="Calibri" w:cs="Calibri"/>
          <w:bCs/>
          <w:color w:val="000000"/>
          <w:spacing w:val="-1"/>
          <w:w w:val="90"/>
          <w:sz w:val="22"/>
          <w:szCs w:val="22"/>
        </w:rPr>
      </w:pPr>
      <w:r w:rsidRPr="007D6059">
        <w:rPr>
          <w:rFonts w:ascii="Calibri" w:hAnsi="Calibri" w:cs="Calibri"/>
          <w:bCs/>
          <w:color w:val="000000"/>
          <w:spacing w:val="-1"/>
          <w:w w:val="90"/>
          <w:sz w:val="22"/>
          <w:szCs w:val="22"/>
        </w:rPr>
        <w:t xml:space="preserve">U pacjentów obserwowany będzie proces leczenia odleżyn. Pacjenci z odleżynami będą od dnia wizyty inicjującej (początek tygodnia 1) codziennie otrzymywali </w:t>
      </w:r>
      <w:r w:rsidR="00632073">
        <w:rPr>
          <w:rFonts w:ascii="Calibri" w:hAnsi="Calibri" w:cs="Calibri"/>
          <w:bCs/>
          <w:color w:val="000000"/>
          <w:spacing w:val="-1"/>
          <w:w w:val="90"/>
          <w:sz w:val="22"/>
          <w:szCs w:val="22"/>
        </w:rPr>
        <w:t>wskazany</w:t>
      </w:r>
      <w:r w:rsidRPr="007D6059">
        <w:rPr>
          <w:rFonts w:ascii="Calibri" w:hAnsi="Calibri" w:cs="Calibri"/>
          <w:bCs/>
          <w:color w:val="000000"/>
          <w:spacing w:val="-1"/>
          <w:w w:val="90"/>
          <w:sz w:val="22"/>
          <w:szCs w:val="22"/>
        </w:rPr>
        <w:t xml:space="preserve"> preparat. Pielęgnacja ran będzie odbywała się w miejscu pobytu</w:t>
      </w:r>
      <w:r w:rsidR="002743BC">
        <w:rPr>
          <w:rFonts w:ascii="Calibri" w:hAnsi="Calibri" w:cs="Calibri"/>
          <w:bCs/>
          <w:color w:val="000000"/>
          <w:spacing w:val="-1"/>
          <w:w w:val="90"/>
          <w:sz w:val="22"/>
          <w:szCs w:val="22"/>
        </w:rPr>
        <w:t xml:space="preserve"> pacjenta </w:t>
      </w:r>
      <w:r w:rsidRPr="007D6059">
        <w:rPr>
          <w:rFonts w:ascii="Calibri" w:hAnsi="Calibri" w:cs="Calibri"/>
          <w:bCs/>
          <w:color w:val="000000"/>
          <w:spacing w:val="-1"/>
          <w:w w:val="90"/>
          <w:sz w:val="22"/>
          <w:szCs w:val="22"/>
        </w:rPr>
        <w:t>przez wyspecjalizowany personel</w:t>
      </w:r>
      <w:r w:rsidR="00A47200">
        <w:rPr>
          <w:rFonts w:ascii="Calibri" w:hAnsi="Calibri" w:cs="Calibri"/>
          <w:bCs/>
          <w:color w:val="000000"/>
          <w:spacing w:val="-1"/>
          <w:w w:val="90"/>
          <w:sz w:val="22"/>
          <w:szCs w:val="22"/>
        </w:rPr>
        <w:t xml:space="preserve"> </w:t>
      </w:r>
      <w:r w:rsidR="005334EC">
        <w:rPr>
          <w:rFonts w:ascii="Calibri" w:hAnsi="Calibri" w:cs="Calibri"/>
          <w:bCs/>
          <w:color w:val="000000"/>
          <w:spacing w:val="-1"/>
          <w:w w:val="90"/>
          <w:sz w:val="22"/>
          <w:szCs w:val="22"/>
        </w:rPr>
        <w:t>ośrodka w którym przebywa pacjent</w:t>
      </w:r>
      <w:r w:rsidRPr="007D6059">
        <w:rPr>
          <w:rFonts w:ascii="Calibri" w:hAnsi="Calibri" w:cs="Calibri"/>
          <w:bCs/>
          <w:color w:val="000000"/>
          <w:spacing w:val="-1"/>
          <w:w w:val="90"/>
          <w:sz w:val="22"/>
          <w:szCs w:val="22"/>
        </w:rPr>
        <w:t xml:space="preserve">, zgodnie z zasadami leczenia odleżyn, jednak nie rzadziej aniżeli co 2 dni. Następnie w obydwu grupach w odstępach tygodniowych (na </w:t>
      </w:r>
      <w:r w:rsidR="00632073" w:rsidRPr="007D6059">
        <w:rPr>
          <w:rFonts w:ascii="Calibri" w:hAnsi="Calibri" w:cs="Calibri"/>
          <w:bCs/>
          <w:color w:val="000000"/>
          <w:spacing w:val="-1"/>
          <w:w w:val="90"/>
          <w:sz w:val="22"/>
          <w:szCs w:val="22"/>
        </w:rPr>
        <w:t>zakończenie</w:t>
      </w:r>
      <w:r w:rsidRPr="007D6059">
        <w:rPr>
          <w:rFonts w:ascii="Calibri" w:hAnsi="Calibri" w:cs="Calibri"/>
          <w:bCs/>
          <w:color w:val="000000"/>
          <w:spacing w:val="-1"/>
          <w:w w:val="90"/>
          <w:sz w:val="22"/>
          <w:szCs w:val="22"/>
        </w:rPr>
        <w:t xml:space="preserve"> tygodnia 1, 2, 3, 4, 5, 6, 7 i 8), podczas wizyt kontrolnych będzie monitorowana skuteczność leczenia poprzez rejestrację fotograficzną rany, ocenę ewentualnej obecności klinicznych cech zakażenia i ocenę nasilenia dolegliwości bólowych.</w:t>
      </w:r>
    </w:p>
    <w:p w14:paraId="61E4FB26" w14:textId="74E6362D" w:rsidR="00D10ED6" w:rsidRDefault="005D6D53" w:rsidP="00C10119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Calibri" w:hAnsi="Calibri" w:cs="Calibri"/>
          <w:bCs/>
          <w:color w:val="000000"/>
          <w:spacing w:val="-1"/>
          <w:w w:val="90"/>
          <w:sz w:val="22"/>
          <w:szCs w:val="22"/>
        </w:rPr>
      </w:pPr>
      <w:r>
        <w:rPr>
          <w:rFonts w:ascii="Calibri" w:hAnsi="Calibri" w:cs="Calibri"/>
          <w:bCs/>
          <w:color w:val="000000"/>
          <w:spacing w:val="-1"/>
          <w:w w:val="90"/>
          <w:sz w:val="22"/>
          <w:szCs w:val="22"/>
        </w:rPr>
        <w:t>Wykonawca usługi będzie odpowiedzialny za rekrutację pacjentów</w:t>
      </w:r>
      <w:r w:rsidR="00C421EE">
        <w:rPr>
          <w:rFonts w:ascii="Calibri" w:hAnsi="Calibri" w:cs="Calibri"/>
          <w:bCs/>
          <w:color w:val="000000"/>
          <w:spacing w:val="-1"/>
          <w:w w:val="90"/>
          <w:sz w:val="22"/>
          <w:szCs w:val="22"/>
        </w:rPr>
        <w:t xml:space="preserve">. </w:t>
      </w:r>
      <w:r w:rsidR="00C421EE" w:rsidRPr="00C421EE">
        <w:rPr>
          <w:rFonts w:ascii="Calibri" w:hAnsi="Calibri" w:cs="Calibri"/>
          <w:bCs/>
          <w:color w:val="000000"/>
          <w:spacing w:val="-1"/>
          <w:w w:val="90"/>
          <w:sz w:val="22"/>
          <w:szCs w:val="22"/>
        </w:rPr>
        <w:t xml:space="preserve">Udział pacjenta w badaniu zostanie poprzedzony przez podpisanie świadomej zgody. Wizyta selekcyjna obejmuje wywiad, badanie przedmiotowe oraz ocenę rany. Pacjenci, którzy spełnią kryteria rekrutacyjne, poza dodatkową </w:t>
      </w:r>
      <w:r w:rsidR="003D0B88">
        <w:rPr>
          <w:rFonts w:ascii="Calibri" w:hAnsi="Calibri" w:cs="Calibri"/>
          <w:bCs/>
          <w:color w:val="000000"/>
          <w:spacing w:val="-1"/>
          <w:w w:val="90"/>
          <w:sz w:val="22"/>
          <w:szCs w:val="22"/>
        </w:rPr>
        <w:t xml:space="preserve">suplementacją </w:t>
      </w:r>
      <w:r w:rsidR="00C421EE" w:rsidRPr="00C421EE">
        <w:rPr>
          <w:rFonts w:ascii="Calibri" w:hAnsi="Calibri" w:cs="Calibri"/>
          <w:bCs/>
          <w:color w:val="000000"/>
          <w:spacing w:val="-1"/>
          <w:w w:val="90"/>
          <w:sz w:val="22"/>
          <w:szCs w:val="22"/>
        </w:rPr>
        <w:t>żywieniową będą leczeni zgodnie ze standardami leczenia odleżyn.</w:t>
      </w:r>
    </w:p>
    <w:p w14:paraId="63C75275" w14:textId="675453C4" w:rsidR="00D71A7D" w:rsidRDefault="001C3EEC" w:rsidP="0246B931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Calibri" w:hAnsi="Calibri" w:cs="Calibri"/>
          <w:color w:val="000000"/>
          <w:spacing w:val="-1"/>
          <w:w w:val="90"/>
          <w:sz w:val="22"/>
          <w:szCs w:val="22"/>
        </w:rPr>
      </w:pPr>
      <w:r w:rsidRPr="0246B931">
        <w:rPr>
          <w:rFonts w:ascii="Calibri" w:hAnsi="Calibri" w:cs="Calibri"/>
          <w:color w:val="000000"/>
          <w:spacing w:val="-1"/>
          <w:w w:val="90"/>
          <w:sz w:val="22"/>
          <w:szCs w:val="22"/>
        </w:rPr>
        <w:t xml:space="preserve">Wykonawca usługi będzie odpowiedzialny za podawanie wskazanego suplementu diety </w:t>
      </w:r>
      <w:r w:rsidRPr="0246B931">
        <w:rPr>
          <w:rFonts w:ascii="Calibri" w:hAnsi="Calibri" w:cs="Calibri"/>
          <w:color w:val="000000"/>
          <w:spacing w:val="-1"/>
          <w:w w:val="90"/>
          <w:sz w:val="22"/>
          <w:szCs w:val="22"/>
        </w:rPr>
        <w:lastRenderedPageBreak/>
        <w:t xml:space="preserve">zgodnie z opisanymi wytycznymi oraz fotografowanie </w:t>
      </w:r>
      <w:r w:rsidR="007D46A2" w:rsidRPr="0246B931">
        <w:rPr>
          <w:rFonts w:ascii="Calibri" w:hAnsi="Calibri" w:cs="Calibri"/>
          <w:color w:val="000000"/>
          <w:spacing w:val="-1"/>
          <w:w w:val="90"/>
          <w:sz w:val="22"/>
          <w:szCs w:val="22"/>
        </w:rPr>
        <w:t xml:space="preserve">miejsca występowania ran/odleżyn. Następnie dokumentacja zdjęciowa wraz z </w:t>
      </w:r>
      <w:r w:rsidR="00A31185" w:rsidRPr="0246B931">
        <w:rPr>
          <w:rFonts w:ascii="Calibri" w:hAnsi="Calibri" w:cs="Calibri"/>
          <w:color w:val="000000"/>
          <w:spacing w:val="-1"/>
          <w:w w:val="90"/>
          <w:sz w:val="22"/>
          <w:szCs w:val="22"/>
        </w:rPr>
        <w:t xml:space="preserve">wypełnioną kartą oceny stanu </w:t>
      </w:r>
      <w:r w:rsidR="005923E9" w:rsidRPr="0246B931">
        <w:rPr>
          <w:rFonts w:ascii="Calibri" w:hAnsi="Calibri" w:cs="Calibri"/>
          <w:color w:val="000000"/>
          <w:spacing w:val="-1"/>
          <w:w w:val="90"/>
          <w:sz w:val="22"/>
          <w:szCs w:val="22"/>
        </w:rPr>
        <w:t xml:space="preserve">pacjenta będzie przesyłana do Zamawiającego za pośrednictwem </w:t>
      </w:r>
      <w:r w:rsidR="00C77D6C" w:rsidRPr="0246B931">
        <w:rPr>
          <w:rFonts w:ascii="Calibri" w:hAnsi="Calibri" w:cs="Calibri"/>
          <w:color w:val="000000"/>
          <w:spacing w:val="-1"/>
          <w:w w:val="90"/>
          <w:sz w:val="22"/>
          <w:szCs w:val="22"/>
        </w:rPr>
        <w:t>aplikacji</w:t>
      </w:r>
      <w:r w:rsidR="00A55007" w:rsidRPr="0246B931">
        <w:rPr>
          <w:rFonts w:ascii="Calibri" w:hAnsi="Calibri" w:cs="Calibri"/>
          <w:color w:val="000000"/>
          <w:spacing w:val="-1"/>
          <w:w w:val="90"/>
          <w:sz w:val="22"/>
          <w:szCs w:val="22"/>
        </w:rPr>
        <w:t xml:space="preserve"> </w:t>
      </w:r>
      <w:proofErr w:type="spellStart"/>
      <w:r w:rsidR="00A55007" w:rsidRPr="0246B931">
        <w:rPr>
          <w:rFonts w:ascii="Calibri" w:hAnsi="Calibri" w:cs="Calibri"/>
          <w:color w:val="000000"/>
          <w:spacing w:val="-1"/>
          <w:w w:val="90"/>
          <w:sz w:val="22"/>
          <w:szCs w:val="22"/>
        </w:rPr>
        <w:t>Hyggio</w:t>
      </w:r>
      <w:proofErr w:type="spellEnd"/>
      <w:r w:rsidR="00A55007" w:rsidRPr="0246B931">
        <w:rPr>
          <w:rFonts w:ascii="Calibri" w:hAnsi="Calibri" w:cs="Calibri"/>
          <w:color w:val="000000"/>
          <w:spacing w:val="-1"/>
          <w:w w:val="90"/>
          <w:sz w:val="22"/>
          <w:szCs w:val="22"/>
        </w:rPr>
        <w:t>.</w:t>
      </w:r>
    </w:p>
    <w:p w14:paraId="555192B3" w14:textId="08284C22" w:rsidR="00A47200" w:rsidRDefault="00A47200" w:rsidP="0246B931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Calibri" w:hAnsi="Calibri" w:cs="Calibri"/>
          <w:color w:val="000000"/>
          <w:spacing w:val="-1"/>
          <w:w w:val="90"/>
          <w:sz w:val="22"/>
          <w:szCs w:val="22"/>
        </w:rPr>
      </w:pPr>
      <w:r>
        <w:rPr>
          <w:rFonts w:ascii="Calibri" w:hAnsi="Calibri" w:cs="Calibri"/>
          <w:color w:val="000000"/>
          <w:spacing w:val="-1"/>
          <w:w w:val="90"/>
          <w:sz w:val="22"/>
          <w:szCs w:val="22"/>
        </w:rPr>
        <w:t>Wykonawca jest zobowiązany do przedłożenia raportu końcowego z wykonanego badania.</w:t>
      </w:r>
    </w:p>
    <w:p w14:paraId="2A5D4198" w14:textId="438C5769" w:rsidR="00E07288" w:rsidRDefault="00E07288" w:rsidP="00C10119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Calibri" w:hAnsi="Calibri" w:cs="Calibri"/>
          <w:bCs/>
          <w:color w:val="000000"/>
          <w:spacing w:val="-1"/>
          <w:w w:val="90"/>
          <w:sz w:val="22"/>
          <w:szCs w:val="22"/>
        </w:rPr>
      </w:pPr>
      <w:r>
        <w:rPr>
          <w:rFonts w:ascii="Calibri" w:hAnsi="Calibri" w:cs="Calibri"/>
          <w:bCs/>
          <w:color w:val="000000"/>
          <w:spacing w:val="-1"/>
          <w:w w:val="90"/>
          <w:sz w:val="22"/>
          <w:szCs w:val="22"/>
        </w:rPr>
        <w:t>Zamawiający dopuszcza realizację usługi na terenie</w:t>
      </w:r>
      <w:r w:rsidR="00655E31">
        <w:rPr>
          <w:rFonts w:ascii="Calibri" w:hAnsi="Calibri" w:cs="Calibri"/>
          <w:bCs/>
          <w:color w:val="000000"/>
          <w:spacing w:val="-1"/>
          <w:w w:val="90"/>
          <w:sz w:val="22"/>
          <w:szCs w:val="22"/>
        </w:rPr>
        <w:t xml:space="preserve"> całej RP.</w:t>
      </w:r>
    </w:p>
    <w:p w14:paraId="62FC6E0F" w14:textId="663E1A61" w:rsidR="0078106E" w:rsidRPr="00822F63" w:rsidRDefault="001E0C8F" w:rsidP="00C77D6C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Calibri" w:hAnsi="Calibri" w:cs="Calibri"/>
          <w:bCs/>
          <w:color w:val="000000"/>
          <w:spacing w:val="-1"/>
          <w:w w:val="90"/>
          <w:sz w:val="22"/>
          <w:szCs w:val="22"/>
        </w:rPr>
      </w:pPr>
      <w:r>
        <w:rPr>
          <w:rFonts w:ascii="Calibri" w:hAnsi="Calibri" w:cs="Calibri"/>
          <w:bCs/>
          <w:color w:val="000000"/>
          <w:spacing w:val="-1"/>
          <w:w w:val="90"/>
          <w:sz w:val="22"/>
          <w:szCs w:val="22"/>
        </w:rPr>
        <w:t>Zamawiaj</w:t>
      </w:r>
      <w:r w:rsidR="00EC4049">
        <w:rPr>
          <w:rFonts w:ascii="Calibri" w:hAnsi="Calibri" w:cs="Calibri"/>
          <w:bCs/>
          <w:color w:val="000000"/>
          <w:spacing w:val="-1"/>
          <w:w w:val="90"/>
          <w:sz w:val="22"/>
          <w:szCs w:val="22"/>
        </w:rPr>
        <w:t>ą</w:t>
      </w:r>
      <w:r>
        <w:rPr>
          <w:rFonts w:ascii="Calibri" w:hAnsi="Calibri" w:cs="Calibri"/>
          <w:bCs/>
          <w:color w:val="000000"/>
          <w:spacing w:val="-1"/>
          <w:w w:val="90"/>
          <w:sz w:val="22"/>
          <w:szCs w:val="22"/>
        </w:rPr>
        <w:t>cy dostarcza supl</w:t>
      </w:r>
      <w:r w:rsidR="005D7E37">
        <w:rPr>
          <w:rFonts w:ascii="Calibri" w:hAnsi="Calibri" w:cs="Calibri"/>
          <w:bCs/>
          <w:color w:val="000000"/>
          <w:spacing w:val="-1"/>
          <w:w w:val="90"/>
          <w:sz w:val="22"/>
          <w:szCs w:val="22"/>
        </w:rPr>
        <w:t>e</w:t>
      </w:r>
      <w:r>
        <w:rPr>
          <w:rFonts w:ascii="Calibri" w:hAnsi="Calibri" w:cs="Calibri"/>
          <w:bCs/>
          <w:color w:val="000000"/>
          <w:spacing w:val="-1"/>
          <w:w w:val="90"/>
          <w:sz w:val="22"/>
          <w:szCs w:val="22"/>
        </w:rPr>
        <w:t xml:space="preserve">ment diety </w:t>
      </w:r>
      <w:proofErr w:type="spellStart"/>
      <w:r>
        <w:rPr>
          <w:rFonts w:ascii="Calibri" w:hAnsi="Calibri" w:cs="Calibri"/>
          <w:bCs/>
          <w:color w:val="000000"/>
          <w:spacing w:val="-1"/>
          <w:w w:val="90"/>
          <w:sz w:val="22"/>
          <w:szCs w:val="22"/>
        </w:rPr>
        <w:t>Pellicar</w:t>
      </w:r>
      <w:proofErr w:type="spellEnd"/>
      <w:r>
        <w:rPr>
          <w:rFonts w:ascii="Calibri" w:hAnsi="Calibri" w:cs="Calibri"/>
          <w:bCs/>
          <w:color w:val="000000"/>
          <w:spacing w:val="-1"/>
          <w:w w:val="90"/>
          <w:sz w:val="22"/>
          <w:szCs w:val="22"/>
        </w:rPr>
        <w:t xml:space="preserve"> – S Wykonawcy w ilości niezbędnej do prze</w:t>
      </w:r>
      <w:r w:rsidR="005D7E37">
        <w:rPr>
          <w:rFonts w:ascii="Calibri" w:hAnsi="Calibri" w:cs="Calibri"/>
          <w:bCs/>
          <w:color w:val="000000"/>
          <w:spacing w:val="-1"/>
          <w:w w:val="90"/>
          <w:sz w:val="22"/>
          <w:szCs w:val="22"/>
        </w:rPr>
        <w:t>p</w:t>
      </w:r>
      <w:r>
        <w:rPr>
          <w:rFonts w:ascii="Calibri" w:hAnsi="Calibri" w:cs="Calibri"/>
          <w:bCs/>
          <w:color w:val="000000"/>
          <w:spacing w:val="-1"/>
          <w:w w:val="90"/>
          <w:sz w:val="22"/>
          <w:szCs w:val="22"/>
        </w:rPr>
        <w:t>rowadzenia badania.</w:t>
      </w:r>
    </w:p>
    <w:p w14:paraId="56927CF6" w14:textId="77777777" w:rsidR="0078106E" w:rsidRDefault="0078106E" w:rsidP="008B5333">
      <w:pPr>
        <w:spacing w:line="276" w:lineRule="auto"/>
        <w:ind w:left="284"/>
        <w:jc w:val="both"/>
        <w:rPr>
          <w:rFonts w:ascii="Calibri" w:hAnsi="Calibri" w:cs="Calibri"/>
          <w:bCs/>
          <w:color w:val="000000"/>
          <w:spacing w:val="-1"/>
          <w:w w:val="90"/>
          <w:sz w:val="22"/>
          <w:szCs w:val="22"/>
        </w:rPr>
      </w:pPr>
    </w:p>
    <w:p w14:paraId="772431E8" w14:textId="09C6F75E" w:rsidR="00574A07" w:rsidRDefault="00CF2722" w:rsidP="003058A4">
      <w:pPr>
        <w:spacing w:line="276" w:lineRule="auto"/>
        <w:ind w:left="284"/>
        <w:jc w:val="both"/>
      </w:pPr>
      <w:r w:rsidRPr="0099120A">
        <w:rPr>
          <w:rFonts w:ascii="Calibri" w:hAnsi="Calibri" w:cs="Calibri"/>
          <w:bCs/>
          <w:color w:val="000000"/>
          <w:spacing w:val="-1"/>
          <w:w w:val="90"/>
          <w:sz w:val="22"/>
          <w:szCs w:val="22"/>
        </w:rPr>
        <w:t xml:space="preserve">Kod </w:t>
      </w:r>
      <w:r w:rsidR="00A1149B" w:rsidRPr="0099120A">
        <w:rPr>
          <w:rFonts w:ascii="Calibri" w:hAnsi="Calibri" w:cs="Calibri"/>
          <w:bCs/>
          <w:color w:val="000000"/>
          <w:spacing w:val="-1"/>
          <w:w w:val="90"/>
          <w:sz w:val="22"/>
          <w:szCs w:val="22"/>
        </w:rPr>
        <w:t xml:space="preserve"> </w:t>
      </w:r>
      <w:r w:rsidRPr="0099120A">
        <w:rPr>
          <w:rFonts w:ascii="Calibri" w:hAnsi="Calibri" w:cs="Calibri"/>
          <w:bCs/>
          <w:color w:val="000000"/>
          <w:spacing w:val="-1"/>
          <w:w w:val="90"/>
          <w:sz w:val="22"/>
          <w:szCs w:val="22"/>
        </w:rPr>
        <w:t>CPV:</w:t>
      </w:r>
      <w:r w:rsidR="005811EA" w:rsidRPr="0099120A">
        <w:rPr>
          <w:rFonts w:ascii="Calibri" w:hAnsi="Calibri" w:cs="Calibri"/>
          <w:bCs/>
          <w:color w:val="000000"/>
          <w:spacing w:val="-1"/>
          <w:w w:val="90"/>
          <w:sz w:val="22"/>
          <w:szCs w:val="22"/>
        </w:rPr>
        <w:t xml:space="preserve"> </w:t>
      </w:r>
      <w:r w:rsidR="009A2280" w:rsidRPr="0099120A">
        <w:rPr>
          <w:rFonts w:ascii="Calibri" w:hAnsi="Calibri" w:cs="Calibri"/>
          <w:bCs/>
          <w:color w:val="000000"/>
          <w:spacing w:val="-1"/>
          <w:w w:val="90"/>
          <w:sz w:val="22"/>
          <w:szCs w:val="22"/>
        </w:rPr>
        <w:t>73100000</w:t>
      </w:r>
      <w:r w:rsidR="009A2280">
        <w:rPr>
          <w:rFonts w:ascii="Calibri" w:hAnsi="Calibri" w:cs="Calibri"/>
          <w:bCs/>
          <w:color w:val="000000"/>
          <w:spacing w:val="-1"/>
          <w:w w:val="90"/>
          <w:sz w:val="22"/>
          <w:szCs w:val="22"/>
        </w:rPr>
        <w:t xml:space="preserve">-3 </w:t>
      </w:r>
      <w:r w:rsidR="00EC4049">
        <w:rPr>
          <w:rFonts w:ascii="Calibri" w:hAnsi="Calibri" w:cs="Calibri"/>
          <w:bCs/>
          <w:color w:val="000000"/>
          <w:spacing w:val="-1"/>
          <w:w w:val="90"/>
          <w:sz w:val="22"/>
          <w:szCs w:val="22"/>
        </w:rPr>
        <w:t>-</w:t>
      </w:r>
      <w:r w:rsidR="009A2280">
        <w:rPr>
          <w:rFonts w:ascii="Calibri" w:hAnsi="Calibri" w:cs="Calibri"/>
          <w:bCs/>
          <w:color w:val="000000"/>
          <w:spacing w:val="-1"/>
          <w:w w:val="90"/>
          <w:sz w:val="22"/>
          <w:szCs w:val="22"/>
        </w:rPr>
        <w:t xml:space="preserve"> Usługi badawcze i eksperymentalno-rozwojowe</w:t>
      </w:r>
    </w:p>
    <w:p w14:paraId="27A0709C" w14:textId="77777777" w:rsidR="00A1149B" w:rsidRDefault="00A1149B" w:rsidP="00A507B1">
      <w:pPr>
        <w:shd w:val="clear" w:color="auto" w:fill="FFFFFF"/>
        <w:spacing w:line="360" w:lineRule="auto"/>
        <w:jc w:val="both"/>
        <w:rPr>
          <w:rFonts w:ascii="Calibri" w:hAnsi="Calibri" w:cs="Calibri"/>
          <w:bCs/>
          <w:color w:val="000000"/>
          <w:spacing w:val="-1"/>
          <w:w w:val="90"/>
          <w:sz w:val="22"/>
          <w:szCs w:val="22"/>
        </w:rPr>
      </w:pPr>
    </w:p>
    <w:p w14:paraId="5148C49F" w14:textId="5A271012" w:rsidR="005A45C1" w:rsidRPr="005564B6" w:rsidRDefault="00F33CB1" w:rsidP="00A507B1">
      <w:pPr>
        <w:shd w:val="clear" w:color="auto" w:fill="FFFFFF"/>
        <w:spacing w:line="360" w:lineRule="auto"/>
        <w:jc w:val="both"/>
        <w:rPr>
          <w:rFonts w:ascii="Calibri" w:hAnsi="Calibri" w:cs="Calibri"/>
          <w:bCs/>
          <w:color w:val="000000"/>
          <w:spacing w:val="-1"/>
          <w:w w:val="90"/>
          <w:sz w:val="22"/>
          <w:szCs w:val="22"/>
        </w:rPr>
      </w:pPr>
      <w:r w:rsidRPr="005564B6">
        <w:rPr>
          <w:rFonts w:ascii="Calibri" w:hAnsi="Calibri" w:cs="Calibri"/>
          <w:bCs/>
          <w:color w:val="000000"/>
          <w:spacing w:val="-1"/>
          <w:w w:val="90"/>
          <w:sz w:val="22"/>
          <w:szCs w:val="22"/>
        </w:rPr>
        <w:t>Termin</w:t>
      </w:r>
      <w:r w:rsidR="005A45C1" w:rsidRPr="005564B6">
        <w:rPr>
          <w:rFonts w:ascii="Calibri" w:hAnsi="Calibri" w:cs="Calibri"/>
          <w:bCs/>
          <w:color w:val="000000"/>
          <w:spacing w:val="-1"/>
          <w:w w:val="90"/>
          <w:sz w:val="22"/>
          <w:szCs w:val="22"/>
        </w:rPr>
        <w:t xml:space="preserve"> realizacji zamówienia</w:t>
      </w:r>
      <w:r w:rsidR="005564B6">
        <w:rPr>
          <w:rFonts w:ascii="Calibri" w:hAnsi="Calibri" w:cs="Calibri"/>
          <w:bCs/>
          <w:color w:val="000000"/>
          <w:spacing w:val="-1"/>
          <w:w w:val="90"/>
          <w:sz w:val="22"/>
          <w:szCs w:val="22"/>
        </w:rPr>
        <w:t>:</w:t>
      </w:r>
    </w:p>
    <w:p w14:paraId="6D7FEA95" w14:textId="468CBDEA" w:rsidR="00675D7D" w:rsidRDefault="00C76A8F" w:rsidP="00A507B1">
      <w:pPr>
        <w:shd w:val="clear" w:color="auto" w:fill="FFFFFF"/>
        <w:spacing w:line="360" w:lineRule="auto"/>
        <w:jc w:val="both"/>
        <w:rPr>
          <w:rFonts w:ascii="Calibri" w:hAnsi="Calibri" w:cs="Calibri"/>
          <w:bCs/>
          <w:color w:val="000000"/>
          <w:spacing w:val="-1"/>
          <w:w w:val="90"/>
          <w:sz w:val="22"/>
          <w:szCs w:val="22"/>
        </w:rPr>
      </w:pPr>
      <w:r>
        <w:rPr>
          <w:rFonts w:ascii="Calibri" w:hAnsi="Calibri" w:cs="Calibri"/>
          <w:bCs/>
          <w:color w:val="000000"/>
          <w:spacing w:val="-1"/>
          <w:w w:val="90"/>
          <w:sz w:val="22"/>
          <w:szCs w:val="22"/>
        </w:rPr>
        <w:t xml:space="preserve">- </w:t>
      </w:r>
      <w:r w:rsidR="008D0DEA">
        <w:rPr>
          <w:rFonts w:ascii="Calibri" w:hAnsi="Calibri" w:cs="Calibri"/>
          <w:bCs/>
          <w:color w:val="000000"/>
          <w:spacing w:val="-1"/>
          <w:w w:val="90"/>
          <w:sz w:val="22"/>
          <w:szCs w:val="22"/>
        </w:rPr>
        <w:t xml:space="preserve">Wykonawca </w:t>
      </w:r>
      <w:r w:rsidR="006235DC">
        <w:rPr>
          <w:rFonts w:ascii="Calibri" w:hAnsi="Calibri" w:cs="Calibri"/>
          <w:bCs/>
          <w:color w:val="000000"/>
          <w:spacing w:val="-1"/>
          <w:w w:val="90"/>
          <w:sz w:val="22"/>
          <w:szCs w:val="22"/>
        </w:rPr>
        <w:t xml:space="preserve">zakończy rekrutację pacjentów </w:t>
      </w:r>
      <w:r w:rsidR="00F41E4D">
        <w:rPr>
          <w:rFonts w:ascii="Calibri" w:hAnsi="Calibri" w:cs="Calibri"/>
          <w:bCs/>
          <w:color w:val="000000"/>
          <w:spacing w:val="-1"/>
          <w:w w:val="90"/>
          <w:sz w:val="22"/>
          <w:szCs w:val="22"/>
        </w:rPr>
        <w:t xml:space="preserve">włączonych do obserwacji do dnia </w:t>
      </w:r>
      <w:r w:rsidR="00742425">
        <w:rPr>
          <w:rFonts w:ascii="Calibri" w:hAnsi="Calibri" w:cs="Calibri"/>
          <w:bCs/>
          <w:color w:val="000000"/>
          <w:spacing w:val="-1"/>
          <w:w w:val="90"/>
          <w:sz w:val="22"/>
          <w:szCs w:val="22"/>
        </w:rPr>
        <w:t>15 grudnia</w:t>
      </w:r>
      <w:r w:rsidR="003D0B88">
        <w:rPr>
          <w:rFonts w:ascii="Calibri" w:hAnsi="Calibri" w:cs="Calibri"/>
          <w:bCs/>
          <w:color w:val="000000"/>
          <w:spacing w:val="-1"/>
          <w:w w:val="90"/>
          <w:sz w:val="22"/>
          <w:szCs w:val="22"/>
        </w:rPr>
        <w:t xml:space="preserve"> </w:t>
      </w:r>
      <w:r w:rsidR="00F41E4D">
        <w:rPr>
          <w:rFonts w:ascii="Calibri" w:hAnsi="Calibri" w:cs="Calibri"/>
          <w:bCs/>
          <w:color w:val="000000"/>
          <w:spacing w:val="-1"/>
          <w:w w:val="90"/>
          <w:sz w:val="22"/>
          <w:szCs w:val="22"/>
        </w:rPr>
        <w:t>2023</w:t>
      </w:r>
      <w:r w:rsidR="001D2C4C">
        <w:rPr>
          <w:rFonts w:ascii="Calibri" w:hAnsi="Calibri" w:cs="Calibri"/>
          <w:bCs/>
          <w:color w:val="000000"/>
          <w:spacing w:val="-1"/>
          <w:w w:val="90"/>
          <w:sz w:val="22"/>
          <w:szCs w:val="22"/>
        </w:rPr>
        <w:t xml:space="preserve"> roku.</w:t>
      </w:r>
    </w:p>
    <w:p w14:paraId="4761F4A6" w14:textId="638AE892" w:rsidR="00C76A8F" w:rsidRDefault="00F41E4D" w:rsidP="00A507B1">
      <w:pPr>
        <w:shd w:val="clear" w:color="auto" w:fill="FFFFFF"/>
        <w:spacing w:line="360" w:lineRule="auto"/>
        <w:jc w:val="both"/>
        <w:rPr>
          <w:rFonts w:ascii="Calibri" w:hAnsi="Calibri" w:cs="Calibri"/>
          <w:bCs/>
          <w:color w:val="000000"/>
          <w:spacing w:val="-1"/>
          <w:w w:val="90"/>
          <w:sz w:val="22"/>
          <w:szCs w:val="22"/>
        </w:rPr>
      </w:pPr>
      <w:r>
        <w:rPr>
          <w:rFonts w:ascii="Calibri" w:hAnsi="Calibri" w:cs="Calibri"/>
          <w:bCs/>
          <w:color w:val="000000"/>
          <w:spacing w:val="-1"/>
          <w:w w:val="90"/>
          <w:sz w:val="22"/>
          <w:szCs w:val="22"/>
        </w:rPr>
        <w:t xml:space="preserve">- </w:t>
      </w:r>
      <w:r w:rsidR="002A7CA2">
        <w:rPr>
          <w:rFonts w:ascii="Calibri" w:hAnsi="Calibri" w:cs="Calibri"/>
          <w:bCs/>
          <w:color w:val="000000"/>
          <w:spacing w:val="-1"/>
          <w:w w:val="90"/>
          <w:sz w:val="22"/>
          <w:szCs w:val="22"/>
        </w:rPr>
        <w:t xml:space="preserve">Obserwacja próby n=40 pacjentów </w:t>
      </w:r>
      <w:r w:rsidR="0019174B">
        <w:rPr>
          <w:rFonts w:ascii="Calibri" w:hAnsi="Calibri" w:cs="Calibri"/>
          <w:bCs/>
          <w:color w:val="000000"/>
          <w:spacing w:val="-1"/>
          <w:w w:val="90"/>
          <w:sz w:val="22"/>
          <w:szCs w:val="22"/>
        </w:rPr>
        <w:t xml:space="preserve">oraz raportowanie </w:t>
      </w:r>
      <w:r w:rsidR="001D2C4C">
        <w:rPr>
          <w:rFonts w:ascii="Calibri" w:hAnsi="Calibri" w:cs="Calibri"/>
          <w:bCs/>
          <w:color w:val="000000"/>
          <w:spacing w:val="-1"/>
          <w:w w:val="90"/>
          <w:sz w:val="22"/>
          <w:szCs w:val="22"/>
        </w:rPr>
        <w:t xml:space="preserve">wyników obserwacji zakończy się do dnia 29 </w:t>
      </w:r>
      <w:r w:rsidR="00742425">
        <w:rPr>
          <w:rFonts w:ascii="Calibri" w:hAnsi="Calibri" w:cs="Calibri"/>
          <w:bCs/>
          <w:color w:val="000000"/>
          <w:spacing w:val="-1"/>
          <w:w w:val="90"/>
          <w:sz w:val="22"/>
          <w:szCs w:val="22"/>
        </w:rPr>
        <w:t>lutego 2024</w:t>
      </w:r>
      <w:r w:rsidR="003D0B88">
        <w:rPr>
          <w:rFonts w:ascii="Calibri" w:hAnsi="Calibri" w:cs="Calibri"/>
          <w:bCs/>
          <w:color w:val="000000"/>
          <w:spacing w:val="-1"/>
          <w:w w:val="90"/>
          <w:sz w:val="22"/>
          <w:szCs w:val="22"/>
        </w:rPr>
        <w:t xml:space="preserve"> roku </w:t>
      </w:r>
      <w:r w:rsidR="001D2C4C">
        <w:rPr>
          <w:rFonts w:ascii="Calibri" w:hAnsi="Calibri" w:cs="Calibri"/>
          <w:bCs/>
          <w:color w:val="000000"/>
          <w:spacing w:val="-1"/>
          <w:w w:val="90"/>
          <w:sz w:val="22"/>
          <w:szCs w:val="22"/>
        </w:rPr>
        <w:t>.</w:t>
      </w:r>
    </w:p>
    <w:p w14:paraId="30FADF1E" w14:textId="62BA100B" w:rsidR="001E0C8F" w:rsidRPr="005564B6" w:rsidRDefault="001E0C8F" w:rsidP="00585FE6">
      <w:pPr>
        <w:shd w:val="clear" w:color="auto" w:fill="FFFFFF"/>
        <w:spacing w:line="360" w:lineRule="auto"/>
        <w:rPr>
          <w:rFonts w:ascii="Calibri" w:hAnsi="Calibri" w:cs="Calibri"/>
          <w:bCs/>
          <w:color w:val="000000"/>
          <w:spacing w:val="-1"/>
          <w:w w:val="90"/>
          <w:sz w:val="22"/>
          <w:szCs w:val="22"/>
        </w:rPr>
      </w:pPr>
      <w:r>
        <w:rPr>
          <w:rFonts w:ascii="Calibri" w:hAnsi="Calibri" w:cs="Calibri"/>
          <w:bCs/>
          <w:color w:val="000000"/>
          <w:spacing w:val="-1"/>
          <w:w w:val="90"/>
          <w:sz w:val="22"/>
          <w:szCs w:val="22"/>
        </w:rPr>
        <w:t>- Zamawiający</w:t>
      </w:r>
      <w:r w:rsidR="00A47200">
        <w:rPr>
          <w:rFonts w:ascii="Calibri" w:hAnsi="Calibri" w:cs="Calibri"/>
          <w:bCs/>
          <w:color w:val="000000"/>
          <w:spacing w:val="-1"/>
          <w:w w:val="90"/>
          <w:sz w:val="22"/>
          <w:szCs w:val="22"/>
        </w:rPr>
        <w:t xml:space="preserve"> wypłaci </w:t>
      </w:r>
      <w:r w:rsidR="001A438A">
        <w:rPr>
          <w:rFonts w:ascii="Calibri" w:hAnsi="Calibri" w:cs="Calibri"/>
          <w:bCs/>
          <w:color w:val="000000"/>
          <w:spacing w:val="-1"/>
          <w:w w:val="90"/>
          <w:sz w:val="22"/>
          <w:szCs w:val="22"/>
        </w:rPr>
        <w:t>wynagrodzenie</w:t>
      </w:r>
      <w:r w:rsidR="00A47200">
        <w:rPr>
          <w:rFonts w:ascii="Calibri" w:hAnsi="Calibri" w:cs="Calibri"/>
          <w:bCs/>
          <w:color w:val="000000"/>
          <w:spacing w:val="-1"/>
          <w:w w:val="90"/>
          <w:sz w:val="22"/>
          <w:szCs w:val="22"/>
        </w:rPr>
        <w:t xml:space="preserve"> Wykonawcy w terminie do 7 dni od dnia przedłożenia Zamawiaj</w:t>
      </w:r>
      <w:r w:rsidR="005334EC">
        <w:rPr>
          <w:rFonts w:ascii="Calibri" w:hAnsi="Calibri" w:cs="Calibri"/>
          <w:bCs/>
          <w:color w:val="000000"/>
          <w:spacing w:val="-1"/>
          <w:w w:val="90"/>
          <w:sz w:val="22"/>
          <w:szCs w:val="22"/>
        </w:rPr>
        <w:t>ą</w:t>
      </w:r>
      <w:r w:rsidR="00A47200">
        <w:rPr>
          <w:rFonts w:ascii="Calibri" w:hAnsi="Calibri" w:cs="Calibri"/>
          <w:bCs/>
          <w:color w:val="000000"/>
          <w:spacing w:val="-1"/>
          <w:w w:val="90"/>
          <w:sz w:val="22"/>
          <w:szCs w:val="22"/>
        </w:rPr>
        <w:t>cemu raportu z końcowego z badania wraz z fakturą VAT.</w:t>
      </w:r>
    </w:p>
    <w:p w14:paraId="5148C4A0" w14:textId="77777777" w:rsidR="00A507B1" w:rsidRPr="00A507B1" w:rsidRDefault="009B39AE" w:rsidP="00A507B1">
      <w:pPr>
        <w:shd w:val="clear" w:color="auto" w:fill="FFFFFF"/>
        <w:spacing w:line="360" w:lineRule="auto"/>
        <w:jc w:val="both"/>
        <w:rPr>
          <w:rFonts w:ascii="Calibri" w:hAnsi="Calibri" w:cs="Calibri"/>
          <w:color w:val="000000"/>
          <w:spacing w:val="-1"/>
          <w:w w:val="90"/>
          <w:sz w:val="22"/>
          <w:szCs w:val="22"/>
        </w:rPr>
      </w:pPr>
      <w:r>
        <w:rPr>
          <w:rFonts w:ascii="Calibri" w:hAnsi="Calibri" w:cs="Calibri"/>
          <w:b/>
          <w:color w:val="000000"/>
          <w:spacing w:val="-1"/>
          <w:w w:val="90"/>
          <w:sz w:val="24"/>
          <w:szCs w:val="22"/>
        </w:rPr>
        <w:t>I</w:t>
      </w:r>
      <w:r w:rsidR="00A507B1" w:rsidRPr="00A507B1">
        <w:rPr>
          <w:rFonts w:ascii="Calibri" w:hAnsi="Calibri" w:cs="Calibri"/>
          <w:b/>
          <w:color w:val="000000"/>
          <w:spacing w:val="-1"/>
          <w:w w:val="90"/>
          <w:sz w:val="24"/>
          <w:szCs w:val="22"/>
        </w:rPr>
        <w:t>V. Opis warunków udziału w postępowaniu:</w:t>
      </w:r>
    </w:p>
    <w:p w14:paraId="49183647" w14:textId="38D90A28" w:rsidR="00910918" w:rsidRDefault="00A507B1" w:rsidP="00585FE6">
      <w:pPr>
        <w:pStyle w:val="Akapitzlist"/>
        <w:shd w:val="clear" w:color="auto" w:fill="FFFFFF"/>
        <w:spacing w:line="360" w:lineRule="auto"/>
        <w:ind w:left="283"/>
        <w:jc w:val="both"/>
        <w:rPr>
          <w:rFonts w:ascii="Calibri" w:hAnsi="Calibri" w:cs="Calibri"/>
          <w:color w:val="000000"/>
          <w:spacing w:val="-1"/>
          <w:w w:val="90"/>
          <w:sz w:val="22"/>
          <w:szCs w:val="22"/>
        </w:rPr>
      </w:pPr>
      <w:r w:rsidRPr="00A507B1">
        <w:rPr>
          <w:rFonts w:ascii="Calibri" w:hAnsi="Calibri" w:cs="Calibri"/>
          <w:color w:val="000000"/>
          <w:spacing w:val="-1"/>
          <w:w w:val="90"/>
          <w:sz w:val="22"/>
          <w:szCs w:val="22"/>
        </w:rPr>
        <w:t xml:space="preserve">O udzielenie zamówienia może ubiegać się wykonawca </w:t>
      </w:r>
      <w:r>
        <w:rPr>
          <w:rFonts w:ascii="Calibri" w:hAnsi="Calibri" w:cs="Calibri"/>
          <w:color w:val="000000"/>
          <w:spacing w:val="-1"/>
          <w:w w:val="90"/>
          <w:sz w:val="22"/>
          <w:szCs w:val="22"/>
        </w:rPr>
        <w:t xml:space="preserve">spełniający </w:t>
      </w:r>
      <w:r w:rsidR="00DB16F2">
        <w:rPr>
          <w:rFonts w:ascii="Calibri" w:hAnsi="Calibri" w:cs="Calibri"/>
          <w:color w:val="000000"/>
          <w:spacing w:val="-1"/>
          <w:w w:val="90"/>
          <w:sz w:val="22"/>
          <w:szCs w:val="22"/>
        </w:rPr>
        <w:t xml:space="preserve">warunki udziału w niniejszym postepowaniu, </w:t>
      </w:r>
      <w:r w:rsidR="00591E56">
        <w:rPr>
          <w:rFonts w:ascii="Calibri" w:hAnsi="Calibri" w:cs="Calibri"/>
          <w:color w:val="000000"/>
          <w:spacing w:val="-1"/>
          <w:w w:val="90"/>
          <w:sz w:val="22"/>
          <w:szCs w:val="22"/>
        </w:rPr>
        <w:t>których</w:t>
      </w:r>
      <w:r w:rsidR="00DB16F2">
        <w:rPr>
          <w:rFonts w:ascii="Calibri" w:hAnsi="Calibri" w:cs="Calibri"/>
          <w:color w:val="000000"/>
          <w:spacing w:val="-1"/>
          <w:w w:val="90"/>
          <w:sz w:val="22"/>
          <w:szCs w:val="22"/>
        </w:rPr>
        <w:t xml:space="preserve"> </w:t>
      </w:r>
      <w:r w:rsidR="00652C90">
        <w:rPr>
          <w:rFonts w:ascii="Calibri" w:hAnsi="Calibri" w:cs="Calibri"/>
          <w:color w:val="000000"/>
          <w:spacing w:val="-1"/>
          <w:w w:val="90"/>
          <w:sz w:val="22"/>
          <w:szCs w:val="22"/>
        </w:rPr>
        <w:t>weryfikacja nastąpi na podstawie złożonych oświadczeń stanowiących Załącznik nr 2 i 3 do niniejszego zapytania ofertowego.</w:t>
      </w:r>
    </w:p>
    <w:p w14:paraId="36F946EE" w14:textId="76FF0349" w:rsidR="0095705A" w:rsidRDefault="0095705A" w:rsidP="00585FE6">
      <w:pPr>
        <w:pStyle w:val="Akapitzlist"/>
        <w:shd w:val="clear" w:color="auto" w:fill="FFFFFF"/>
        <w:spacing w:line="360" w:lineRule="auto"/>
        <w:ind w:left="283"/>
        <w:jc w:val="both"/>
        <w:rPr>
          <w:rFonts w:ascii="Calibri" w:hAnsi="Calibri" w:cs="Calibri"/>
          <w:color w:val="000000"/>
          <w:spacing w:val="-1"/>
          <w:w w:val="90"/>
          <w:sz w:val="22"/>
          <w:szCs w:val="22"/>
        </w:rPr>
      </w:pPr>
      <w:r>
        <w:rPr>
          <w:rFonts w:ascii="Calibri" w:hAnsi="Calibri" w:cs="Calibri"/>
          <w:color w:val="000000"/>
          <w:spacing w:val="-1"/>
          <w:w w:val="90"/>
          <w:sz w:val="22"/>
          <w:szCs w:val="22"/>
        </w:rPr>
        <w:t>Warunki udziału w postępowaniu:</w:t>
      </w:r>
    </w:p>
    <w:p w14:paraId="7B13C431" w14:textId="340904D3" w:rsidR="00FB7970" w:rsidRDefault="00FB7970" w:rsidP="00585FE6">
      <w:pPr>
        <w:pStyle w:val="Akapitzlist"/>
        <w:shd w:val="clear" w:color="auto" w:fill="FFFFFF"/>
        <w:spacing w:line="360" w:lineRule="auto"/>
        <w:ind w:left="283"/>
        <w:jc w:val="both"/>
        <w:rPr>
          <w:rFonts w:ascii="Calibri" w:hAnsi="Calibri" w:cs="Calibri"/>
          <w:color w:val="000000"/>
          <w:spacing w:val="-1"/>
          <w:w w:val="90"/>
          <w:sz w:val="22"/>
          <w:szCs w:val="22"/>
        </w:rPr>
      </w:pPr>
      <w:r>
        <w:rPr>
          <w:rFonts w:ascii="Calibri" w:hAnsi="Calibri" w:cs="Calibri"/>
          <w:color w:val="000000"/>
          <w:spacing w:val="-1"/>
          <w:w w:val="90"/>
          <w:sz w:val="22"/>
          <w:szCs w:val="22"/>
        </w:rPr>
        <w:t xml:space="preserve">- </w:t>
      </w:r>
      <w:r w:rsidR="00151AD9">
        <w:rPr>
          <w:rFonts w:ascii="Calibri" w:hAnsi="Calibri" w:cs="Calibri"/>
          <w:color w:val="000000"/>
          <w:spacing w:val="-1"/>
          <w:w w:val="90"/>
          <w:sz w:val="22"/>
          <w:szCs w:val="22"/>
        </w:rPr>
        <w:t>Oferent</w:t>
      </w:r>
      <w:r w:rsidR="0095705A">
        <w:rPr>
          <w:rFonts w:ascii="Calibri" w:hAnsi="Calibri" w:cs="Calibri"/>
          <w:color w:val="000000"/>
          <w:spacing w:val="-1"/>
          <w:w w:val="90"/>
          <w:sz w:val="22"/>
          <w:szCs w:val="22"/>
        </w:rPr>
        <w:t xml:space="preserve"> dysponuje </w:t>
      </w:r>
      <w:r w:rsidR="00E20C11">
        <w:rPr>
          <w:rFonts w:ascii="Calibri" w:hAnsi="Calibri" w:cs="Calibri"/>
          <w:color w:val="000000"/>
          <w:spacing w:val="-1"/>
          <w:w w:val="90"/>
          <w:sz w:val="22"/>
          <w:szCs w:val="22"/>
        </w:rPr>
        <w:t xml:space="preserve">wykwalifikowanym personelem do realizacji </w:t>
      </w:r>
      <w:r w:rsidR="00F80551">
        <w:rPr>
          <w:rFonts w:ascii="Calibri" w:hAnsi="Calibri" w:cs="Calibri"/>
          <w:color w:val="000000"/>
          <w:spacing w:val="-1"/>
          <w:w w:val="90"/>
          <w:sz w:val="22"/>
          <w:szCs w:val="22"/>
        </w:rPr>
        <w:t xml:space="preserve">przedmiotu zamówienia, w tym </w:t>
      </w:r>
      <w:r w:rsidR="00930B10">
        <w:rPr>
          <w:rFonts w:ascii="Calibri" w:hAnsi="Calibri" w:cs="Calibri"/>
          <w:color w:val="000000"/>
          <w:spacing w:val="-1"/>
          <w:w w:val="90"/>
          <w:sz w:val="22"/>
          <w:szCs w:val="22"/>
        </w:rPr>
        <w:t xml:space="preserve">minimum trzyosobowym </w:t>
      </w:r>
      <w:r w:rsidR="0095705A">
        <w:rPr>
          <w:rFonts w:ascii="Calibri" w:hAnsi="Calibri" w:cs="Calibri"/>
          <w:color w:val="000000"/>
          <w:spacing w:val="-1"/>
          <w:w w:val="90"/>
          <w:sz w:val="22"/>
          <w:szCs w:val="22"/>
        </w:rPr>
        <w:t>personelem pielęgniarskim</w:t>
      </w:r>
      <w:r w:rsidR="006039CD">
        <w:rPr>
          <w:rFonts w:ascii="Calibri" w:hAnsi="Calibri" w:cs="Calibri"/>
          <w:color w:val="000000"/>
          <w:spacing w:val="-1"/>
          <w:w w:val="90"/>
          <w:sz w:val="22"/>
          <w:szCs w:val="22"/>
        </w:rPr>
        <w:t xml:space="preserve">, który będzie odpowiedzialny za </w:t>
      </w:r>
      <w:r w:rsidR="00E166B2">
        <w:rPr>
          <w:rFonts w:ascii="Calibri" w:hAnsi="Calibri" w:cs="Calibri"/>
          <w:color w:val="000000"/>
          <w:spacing w:val="-1"/>
          <w:w w:val="90"/>
          <w:sz w:val="22"/>
          <w:szCs w:val="22"/>
        </w:rPr>
        <w:t>przeprowadzenie badania obserwacyjnego</w:t>
      </w:r>
      <w:r w:rsidR="000702B7">
        <w:rPr>
          <w:rFonts w:ascii="Calibri" w:hAnsi="Calibri" w:cs="Calibri"/>
          <w:color w:val="000000"/>
          <w:spacing w:val="-1"/>
          <w:w w:val="90"/>
          <w:sz w:val="22"/>
          <w:szCs w:val="22"/>
        </w:rPr>
        <w:t>,</w:t>
      </w:r>
    </w:p>
    <w:p w14:paraId="0D2D3797" w14:textId="6EC04842" w:rsidR="00851875" w:rsidRDefault="00041396" w:rsidP="00585FE6">
      <w:pPr>
        <w:pStyle w:val="Akapitzlist"/>
        <w:shd w:val="clear" w:color="auto" w:fill="FFFFFF"/>
        <w:spacing w:line="360" w:lineRule="auto"/>
        <w:ind w:left="283"/>
        <w:jc w:val="both"/>
        <w:rPr>
          <w:rFonts w:ascii="Calibri" w:hAnsi="Calibri" w:cs="Calibri"/>
          <w:color w:val="000000"/>
          <w:spacing w:val="-1"/>
          <w:w w:val="90"/>
          <w:sz w:val="22"/>
          <w:szCs w:val="22"/>
        </w:rPr>
      </w:pPr>
      <w:r>
        <w:rPr>
          <w:rFonts w:ascii="Calibri" w:hAnsi="Calibri" w:cs="Calibri"/>
          <w:color w:val="000000"/>
          <w:spacing w:val="-1"/>
          <w:w w:val="90"/>
          <w:sz w:val="22"/>
          <w:szCs w:val="22"/>
        </w:rPr>
        <w:t xml:space="preserve">- </w:t>
      </w:r>
      <w:r w:rsidR="00151AD9">
        <w:rPr>
          <w:rFonts w:ascii="Calibri" w:hAnsi="Calibri" w:cs="Calibri"/>
          <w:color w:val="000000"/>
          <w:spacing w:val="-1"/>
          <w:w w:val="90"/>
          <w:sz w:val="22"/>
          <w:szCs w:val="22"/>
        </w:rPr>
        <w:t>Oferent</w:t>
      </w:r>
      <w:r w:rsidR="00652A52">
        <w:rPr>
          <w:rFonts w:ascii="Calibri" w:hAnsi="Calibri" w:cs="Calibri"/>
          <w:color w:val="000000"/>
          <w:spacing w:val="-1"/>
          <w:w w:val="90"/>
          <w:sz w:val="22"/>
          <w:szCs w:val="22"/>
        </w:rPr>
        <w:t xml:space="preserve"> dysponuje</w:t>
      </w:r>
      <w:r>
        <w:rPr>
          <w:rFonts w:ascii="Calibri" w:hAnsi="Calibri" w:cs="Calibri"/>
          <w:color w:val="000000"/>
          <w:spacing w:val="-1"/>
          <w:w w:val="90"/>
          <w:sz w:val="22"/>
          <w:szCs w:val="22"/>
        </w:rPr>
        <w:t xml:space="preserve"> sprzętem takim jak</w:t>
      </w:r>
      <w:r w:rsidR="00514888">
        <w:rPr>
          <w:rFonts w:ascii="Calibri" w:hAnsi="Calibri" w:cs="Calibri"/>
          <w:color w:val="000000"/>
          <w:spacing w:val="-1"/>
          <w:w w:val="90"/>
          <w:sz w:val="22"/>
          <w:szCs w:val="22"/>
        </w:rPr>
        <w:t xml:space="preserve"> system terapii podciśnieniowej V.A.C. </w:t>
      </w:r>
      <w:proofErr w:type="spellStart"/>
      <w:r w:rsidR="00514888">
        <w:rPr>
          <w:rFonts w:ascii="Calibri" w:hAnsi="Calibri" w:cs="Calibri"/>
          <w:color w:val="000000"/>
          <w:spacing w:val="-1"/>
          <w:w w:val="90"/>
          <w:sz w:val="22"/>
          <w:szCs w:val="22"/>
        </w:rPr>
        <w:t>Vera</w:t>
      </w:r>
      <w:r w:rsidR="00851875">
        <w:rPr>
          <w:rFonts w:ascii="Calibri" w:hAnsi="Calibri" w:cs="Calibri"/>
          <w:color w:val="000000"/>
          <w:spacing w:val="-1"/>
          <w:w w:val="90"/>
          <w:sz w:val="22"/>
          <w:szCs w:val="22"/>
        </w:rPr>
        <w:t>F</w:t>
      </w:r>
      <w:r w:rsidR="00514888">
        <w:rPr>
          <w:rFonts w:ascii="Calibri" w:hAnsi="Calibri" w:cs="Calibri"/>
          <w:color w:val="000000"/>
          <w:spacing w:val="-1"/>
          <w:w w:val="90"/>
          <w:sz w:val="22"/>
          <w:szCs w:val="22"/>
        </w:rPr>
        <w:t>low</w:t>
      </w:r>
      <w:proofErr w:type="spellEnd"/>
      <w:r w:rsidR="00851875">
        <w:rPr>
          <w:rFonts w:ascii="Calibri" w:hAnsi="Calibri" w:cs="Calibri"/>
          <w:color w:val="000000"/>
          <w:spacing w:val="-1"/>
          <w:w w:val="90"/>
          <w:sz w:val="22"/>
          <w:szCs w:val="22"/>
        </w:rPr>
        <w:t xml:space="preserve"> lub inny równoważny z systemem </w:t>
      </w:r>
      <w:r w:rsidR="006F423F">
        <w:rPr>
          <w:rFonts w:ascii="Calibri" w:hAnsi="Calibri" w:cs="Calibri"/>
          <w:color w:val="000000"/>
          <w:spacing w:val="-1"/>
          <w:w w:val="90"/>
          <w:sz w:val="22"/>
          <w:szCs w:val="22"/>
        </w:rPr>
        <w:t>automatycznej dystrybucji i usuwania roztworu z rany</w:t>
      </w:r>
      <w:r w:rsidR="000702B7">
        <w:rPr>
          <w:rFonts w:ascii="Calibri" w:hAnsi="Calibri" w:cs="Calibri"/>
          <w:color w:val="000000"/>
          <w:spacing w:val="-1"/>
          <w:w w:val="90"/>
          <w:sz w:val="22"/>
          <w:szCs w:val="22"/>
        </w:rPr>
        <w:t>,</w:t>
      </w:r>
    </w:p>
    <w:p w14:paraId="31CC559E" w14:textId="1B152314" w:rsidR="002D7031" w:rsidRDefault="002D7031" w:rsidP="00585FE6">
      <w:pPr>
        <w:pStyle w:val="Akapitzlist"/>
        <w:shd w:val="clear" w:color="auto" w:fill="FFFFFF"/>
        <w:spacing w:line="360" w:lineRule="auto"/>
        <w:ind w:left="283"/>
        <w:jc w:val="both"/>
        <w:rPr>
          <w:rFonts w:ascii="Calibri" w:hAnsi="Calibri" w:cs="Calibri"/>
          <w:color w:val="000000"/>
          <w:spacing w:val="-1"/>
          <w:w w:val="90"/>
          <w:sz w:val="22"/>
          <w:szCs w:val="22"/>
        </w:rPr>
      </w:pPr>
      <w:r>
        <w:rPr>
          <w:rFonts w:ascii="Calibri" w:hAnsi="Calibri" w:cs="Calibri"/>
          <w:color w:val="000000"/>
          <w:spacing w:val="-1"/>
          <w:w w:val="90"/>
          <w:sz w:val="22"/>
          <w:szCs w:val="22"/>
        </w:rPr>
        <w:t xml:space="preserve">- </w:t>
      </w:r>
      <w:r w:rsidR="00151AD9">
        <w:rPr>
          <w:rFonts w:ascii="Calibri" w:hAnsi="Calibri" w:cs="Calibri"/>
          <w:color w:val="000000"/>
          <w:spacing w:val="-1"/>
          <w:w w:val="90"/>
          <w:sz w:val="22"/>
          <w:szCs w:val="22"/>
        </w:rPr>
        <w:t>Oferent</w:t>
      </w:r>
      <w:r w:rsidR="00E0296B">
        <w:rPr>
          <w:rFonts w:ascii="Calibri" w:hAnsi="Calibri" w:cs="Calibri"/>
          <w:color w:val="000000"/>
          <w:spacing w:val="-1"/>
          <w:w w:val="90"/>
          <w:sz w:val="22"/>
          <w:szCs w:val="22"/>
        </w:rPr>
        <w:t xml:space="preserve"> </w:t>
      </w:r>
      <w:r w:rsidR="00DE1A2E">
        <w:rPr>
          <w:rFonts w:ascii="Calibri" w:hAnsi="Calibri" w:cs="Calibri"/>
          <w:color w:val="000000"/>
          <w:spacing w:val="-1"/>
          <w:w w:val="90"/>
          <w:sz w:val="22"/>
          <w:szCs w:val="22"/>
        </w:rPr>
        <w:t xml:space="preserve">posiada </w:t>
      </w:r>
      <w:r w:rsidR="00133CA6">
        <w:rPr>
          <w:rFonts w:ascii="Calibri" w:hAnsi="Calibri" w:cs="Calibri"/>
          <w:color w:val="000000"/>
          <w:spacing w:val="-1"/>
          <w:w w:val="90"/>
          <w:sz w:val="22"/>
          <w:szCs w:val="22"/>
        </w:rPr>
        <w:t xml:space="preserve">podpisane </w:t>
      </w:r>
      <w:r w:rsidR="00F53F3C">
        <w:rPr>
          <w:rFonts w:ascii="Calibri" w:hAnsi="Calibri" w:cs="Calibri"/>
          <w:color w:val="000000"/>
          <w:spacing w:val="-1"/>
          <w:w w:val="90"/>
          <w:sz w:val="22"/>
          <w:szCs w:val="22"/>
        </w:rPr>
        <w:t>umowy o</w:t>
      </w:r>
      <w:r w:rsidR="00DE1A2E">
        <w:rPr>
          <w:rFonts w:ascii="Calibri" w:hAnsi="Calibri" w:cs="Calibri"/>
          <w:color w:val="000000"/>
          <w:spacing w:val="-1"/>
          <w:w w:val="90"/>
          <w:sz w:val="22"/>
          <w:szCs w:val="22"/>
        </w:rPr>
        <w:t xml:space="preserve"> współpracy i </w:t>
      </w:r>
      <w:r w:rsidR="000702B7">
        <w:rPr>
          <w:rFonts w:ascii="Calibri" w:hAnsi="Calibri" w:cs="Calibri"/>
          <w:color w:val="000000"/>
          <w:spacing w:val="-1"/>
          <w:w w:val="90"/>
          <w:sz w:val="22"/>
          <w:szCs w:val="22"/>
        </w:rPr>
        <w:t xml:space="preserve">umowy </w:t>
      </w:r>
      <w:r w:rsidR="00DE1A2E">
        <w:rPr>
          <w:rFonts w:ascii="Calibri" w:hAnsi="Calibri" w:cs="Calibri"/>
          <w:color w:val="000000"/>
          <w:spacing w:val="-1"/>
          <w:w w:val="90"/>
          <w:sz w:val="22"/>
          <w:szCs w:val="22"/>
        </w:rPr>
        <w:t>RODO z domami seniora na terenie RP</w:t>
      </w:r>
      <w:r w:rsidR="00804F28">
        <w:rPr>
          <w:rFonts w:ascii="Calibri" w:hAnsi="Calibri" w:cs="Calibri"/>
          <w:color w:val="000000"/>
          <w:spacing w:val="-1"/>
          <w:w w:val="90"/>
          <w:sz w:val="22"/>
          <w:szCs w:val="22"/>
        </w:rPr>
        <w:t>,</w:t>
      </w:r>
    </w:p>
    <w:p w14:paraId="20842A52" w14:textId="01887B80" w:rsidR="00C36AC6" w:rsidRPr="009547E8" w:rsidRDefault="00804F28" w:rsidP="009547E8">
      <w:pPr>
        <w:pStyle w:val="Akapitzlist"/>
        <w:shd w:val="clear" w:color="auto" w:fill="FFFFFF"/>
        <w:spacing w:line="360" w:lineRule="auto"/>
        <w:ind w:left="283"/>
        <w:jc w:val="both"/>
        <w:rPr>
          <w:rFonts w:ascii="Calibri" w:hAnsi="Calibri" w:cs="Calibri"/>
          <w:color w:val="000000"/>
          <w:spacing w:val="-1"/>
          <w:w w:val="90"/>
          <w:sz w:val="22"/>
          <w:szCs w:val="22"/>
        </w:rPr>
      </w:pPr>
      <w:r>
        <w:rPr>
          <w:rFonts w:ascii="Calibri" w:hAnsi="Calibri" w:cs="Calibri"/>
          <w:color w:val="000000"/>
          <w:spacing w:val="-1"/>
          <w:w w:val="90"/>
          <w:sz w:val="22"/>
          <w:szCs w:val="22"/>
        </w:rPr>
        <w:t xml:space="preserve">- </w:t>
      </w:r>
      <w:r w:rsidR="00151AD9">
        <w:rPr>
          <w:rFonts w:ascii="Calibri" w:hAnsi="Calibri" w:cs="Calibri"/>
          <w:color w:val="000000"/>
          <w:spacing w:val="-1"/>
          <w:w w:val="90"/>
          <w:sz w:val="22"/>
          <w:szCs w:val="22"/>
        </w:rPr>
        <w:t xml:space="preserve">Oferent </w:t>
      </w:r>
      <w:r w:rsidR="00C37CC1">
        <w:rPr>
          <w:rFonts w:ascii="Calibri" w:hAnsi="Calibri" w:cs="Calibri"/>
          <w:color w:val="000000"/>
          <w:spacing w:val="-1"/>
          <w:w w:val="90"/>
          <w:sz w:val="22"/>
          <w:szCs w:val="22"/>
        </w:rPr>
        <w:t xml:space="preserve">znajduje się w sytuacji ekonomicznej pozwalającej na </w:t>
      </w:r>
      <w:r w:rsidR="00756DD9">
        <w:rPr>
          <w:rFonts w:ascii="Calibri" w:hAnsi="Calibri" w:cs="Calibri"/>
          <w:color w:val="000000"/>
          <w:spacing w:val="-1"/>
          <w:w w:val="90"/>
          <w:sz w:val="22"/>
          <w:szCs w:val="22"/>
        </w:rPr>
        <w:t>wykonanie przedmiotu zamówienia</w:t>
      </w:r>
      <w:r w:rsidR="00CC562B">
        <w:rPr>
          <w:rFonts w:ascii="Calibri" w:hAnsi="Calibri" w:cs="Calibri"/>
          <w:color w:val="000000"/>
          <w:spacing w:val="-1"/>
          <w:w w:val="90"/>
          <w:sz w:val="22"/>
          <w:szCs w:val="22"/>
        </w:rPr>
        <w:t xml:space="preserve">, </w:t>
      </w:r>
      <w:r w:rsidR="00CC562B" w:rsidRPr="00CC562B">
        <w:rPr>
          <w:rFonts w:ascii="Calibri" w:hAnsi="Calibri" w:cs="Calibri"/>
          <w:color w:val="000000"/>
          <w:spacing w:val="-1"/>
          <w:w w:val="90"/>
          <w:sz w:val="22"/>
          <w:szCs w:val="22"/>
        </w:rPr>
        <w:t>w szczególności w stosunku do Oferenta nie toczy się postępowanie likwidacyjne, upadłościowe, restrukturyzacyjne</w:t>
      </w:r>
      <w:r w:rsidR="009547E8">
        <w:rPr>
          <w:rFonts w:ascii="Calibri" w:hAnsi="Calibri" w:cs="Calibri"/>
          <w:color w:val="000000"/>
          <w:spacing w:val="-1"/>
          <w:w w:val="90"/>
          <w:sz w:val="22"/>
          <w:szCs w:val="22"/>
        </w:rPr>
        <w:t>.</w:t>
      </w:r>
    </w:p>
    <w:p w14:paraId="5148C4A4" w14:textId="77777777" w:rsidR="00A507B1" w:rsidRDefault="00A507B1" w:rsidP="003F6CB9">
      <w:pPr>
        <w:keepNext/>
        <w:numPr>
          <w:ilvl w:val="0"/>
          <w:numId w:val="12"/>
        </w:numPr>
        <w:shd w:val="clear" w:color="auto" w:fill="FFFFFF"/>
        <w:spacing w:line="360" w:lineRule="auto"/>
        <w:ind w:left="284" w:hanging="284"/>
        <w:jc w:val="both"/>
        <w:rPr>
          <w:rFonts w:ascii="Calibri" w:hAnsi="Calibri" w:cs="Calibri"/>
          <w:color w:val="000000"/>
          <w:spacing w:val="-1"/>
          <w:w w:val="90"/>
          <w:sz w:val="22"/>
          <w:szCs w:val="22"/>
        </w:rPr>
      </w:pPr>
      <w:r>
        <w:rPr>
          <w:rFonts w:ascii="Calibri" w:hAnsi="Calibri" w:cs="Calibri"/>
          <w:b/>
          <w:color w:val="000000"/>
          <w:spacing w:val="-1"/>
          <w:w w:val="90"/>
          <w:sz w:val="24"/>
          <w:szCs w:val="22"/>
        </w:rPr>
        <w:t>Opis sposobu przygotowania oferty</w:t>
      </w:r>
    </w:p>
    <w:p w14:paraId="5148C4A5" w14:textId="77777777" w:rsidR="00A507B1" w:rsidRDefault="00A507B1" w:rsidP="00A507B1">
      <w:pPr>
        <w:numPr>
          <w:ilvl w:val="1"/>
          <w:numId w:val="6"/>
        </w:numPr>
        <w:shd w:val="clear" w:color="auto" w:fill="FFFFFF"/>
        <w:spacing w:line="360" w:lineRule="auto"/>
        <w:ind w:left="709" w:hanging="425"/>
        <w:jc w:val="both"/>
        <w:rPr>
          <w:rFonts w:ascii="Calibri" w:hAnsi="Calibri" w:cs="Calibri"/>
          <w:color w:val="000000"/>
          <w:spacing w:val="-1"/>
          <w:w w:val="90"/>
          <w:sz w:val="22"/>
          <w:szCs w:val="22"/>
        </w:rPr>
      </w:pPr>
      <w:r>
        <w:rPr>
          <w:rFonts w:ascii="Calibri" w:hAnsi="Calibri" w:cs="Calibri"/>
          <w:color w:val="000000"/>
          <w:spacing w:val="-1"/>
          <w:w w:val="90"/>
          <w:sz w:val="22"/>
          <w:szCs w:val="22"/>
        </w:rPr>
        <w:t>Ofertę należy przygotować zgodnie z opisem zamówienia. Oferent ponosi wszystkie koszty związane z przygotowaniem i złożeniem oferty.</w:t>
      </w:r>
    </w:p>
    <w:p w14:paraId="5148C4A6" w14:textId="77777777" w:rsidR="00A507B1" w:rsidRDefault="00A507B1" w:rsidP="00A507B1">
      <w:pPr>
        <w:numPr>
          <w:ilvl w:val="1"/>
          <w:numId w:val="6"/>
        </w:numPr>
        <w:shd w:val="clear" w:color="auto" w:fill="FFFFFF"/>
        <w:spacing w:line="360" w:lineRule="auto"/>
        <w:ind w:left="709" w:hanging="425"/>
        <w:jc w:val="both"/>
        <w:rPr>
          <w:rFonts w:ascii="Calibri" w:hAnsi="Calibri" w:cs="Calibri"/>
          <w:color w:val="000000"/>
          <w:spacing w:val="-1"/>
          <w:w w:val="90"/>
          <w:sz w:val="22"/>
          <w:szCs w:val="22"/>
        </w:rPr>
      </w:pPr>
      <w:r>
        <w:rPr>
          <w:rFonts w:ascii="Calibri" w:hAnsi="Calibri" w:cs="Calibri"/>
          <w:color w:val="000000"/>
          <w:spacing w:val="-1"/>
          <w:w w:val="90"/>
          <w:sz w:val="22"/>
          <w:szCs w:val="22"/>
        </w:rPr>
        <w:t>Ofertę należy zł</w:t>
      </w:r>
      <w:r w:rsidR="0052769F">
        <w:rPr>
          <w:rFonts w:ascii="Calibri" w:hAnsi="Calibri" w:cs="Calibri"/>
          <w:color w:val="000000"/>
          <w:spacing w:val="-1"/>
          <w:w w:val="90"/>
          <w:sz w:val="22"/>
          <w:szCs w:val="22"/>
        </w:rPr>
        <w:t>ożyć na formularzu stanowiącym Z</w:t>
      </w:r>
      <w:r>
        <w:rPr>
          <w:rFonts w:ascii="Calibri" w:hAnsi="Calibri" w:cs="Calibri"/>
          <w:color w:val="000000"/>
          <w:spacing w:val="-1"/>
          <w:w w:val="90"/>
          <w:sz w:val="22"/>
          <w:szCs w:val="22"/>
        </w:rPr>
        <w:t>ałącznik</w:t>
      </w:r>
      <w:r w:rsidR="0052769F">
        <w:rPr>
          <w:rFonts w:ascii="Calibri" w:hAnsi="Calibri" w:cs="Calibri"/>
          <w:color w:val="000000"/>
          <w:spacing w:val="-1"/>
          <w:w w:val="90"/>
          <w:sz w:val="22"/>
          <w:szCs w:val="22"/>
        </w:rPr>
        <w:t xml:space="preserve"> nr 1</w:t>
      </w:r>
      <w:r>
        <w:rPr>
          <w:rFonts w:ascii="Calibri" w:hAnsi="Calibri" w:cs="Calibri"/>
          <w:color w:val="000000"/>
          <w:spacing w:val="-1"/>
          <w:w w:val="90"/>
          <w:sz w:val="22"/>
          <w:szCs w:val="22"/>
        </w:rPr>
        <w:t xml:space="preserve"> do zapytania ofertowego.</w:t>
      </w:r>
    </w:p>
    <w:p w14:paraId="5148C4A7" w14:textId="033AE9B9" w:rsidR="00A507B1" w:rsidRPr="0052769F" w:rsidRDefault="00A507B1" w:rsidP="00A507B1">
      <w:pPr>
        <w:numPr>
          <w:ilvl w:val="1"/>
          <w:numId w:val="6"/>
        </w:numPr>
        <w:shd w:val="clear" w:color="auto" w:fill="FFFFFF"/>
        <w:spacing w:line="360" w:lineRule="auto"/>
        <w:ind w:left="709" w:hanging="425"/>
        <w:jc w:val="both"/>
        <w:rPr>
          <w:rFonts w:ascii="Calibri" w:hAnsi="Calibri" w:cs="Calibri"/>
          <w:color w:val="000000"/>
          <w:spacing w:val="-1"/>
          <w:w w:val="90"/>
          <w:sz w:val="22"/>
          <w:szCs w:val="22"/>
        </w:rPr>
      </w:pPr>
      <w:r w:rsidRPr="0052769F">
        <w:rPr>
          <w:rFonts w:ascii="Calibri" w:hAnsi="Calibri" w:cs="Calibri"/>
          <w:color w:val="000000"/>
          <w:spacing w:val="-1"/>
          <w:w w:val="90"/>
          <w:sz w:val="22"/>
          <w:szCs w:val="22"/>
        </w:rPr>
        <w:t>Do oferty należy załączyć dokumenty określone w pkt. IV. zapytania</w:t>
      </w:r>
      <w:r w:rsidR="003F6CB9" w:rsidRPr="0052769F">
        <w:rPr>
          <w:rFonts w:ascii="Calibri" w:hAnsi="Calibri" w:cs="Calibri"/>
          <w:color w:val="000000"/>
          <w:spacing w:val="-1"/>
          <w:w w:val="90"/>
          <w:sz w:val="22"/>
          <w:szCs w:val="22"/>
        </w:rPr>
        <w:t xml:space="preserve"> </w:t>
      </w:r>
      <w:r w:rsidR="00652C90">
        <w:rPr>
          <w:rFonts w:ascii="Calibri" w:hAnsi="Calibri" w:cs="Calibri"/>
          <w:color w:val="000000"/>
          <w:spacing w:val="-1"/>
          <w:w w:val="90"/>
          <w:sz w:val="22"/>
          <w:szCs w:val="22"/>
        </w:rPr>
        <w:t xml:space="preserve">– Załącznik nr 2 i </w:t>
      </w:r>
      <w:r w:rsidR="0052769F">
        <w:rPr>
          <w:rFonts w:ascii="Calibri" w:hAnsi="Calibri" w:cs="Calibri"/>
          <w:color w:val="000000"/>
          <w:spacing w:val="-1"/>
          <w:w w:val="90"/>
          <w:sz w:val="22"/>
          <w:szCs w:val="22"/>
        </w:rPr>
        <w:t xml:space="preserve">Załącznik nr 3. </w:t>
      </w:r>
      <w:r w:rsidRPr="0052769F">
        <w:rPr>
          <w:rFonts w:ascii="Calibri" w:hAnsi="Calibri" w:cs="Calibri"/>
          <w:color w:val="000000"/>
          <w:spacing w:val="-1"/>
          <w:w w:val="90"/>
          <w:sz w:val="22"/>
          <w:szCs w:val="22"/>
        </w:rPr>
        <w:t>Oferta musi być ważna przynajmniej przez okres 30 dni, przy czym bieg terminu rozpoczyna się wraz z upływem terminu składania ofert.</w:t>
      </w:r>
    </w:p>
    <w:p w14:paraId="5148C4A8" w14:textId="77777777" w:rsidR="00A507B1" w:rsidRPr="00064C3A" w:rsidRDefault="003F6CB9" w:rsidP="00064C3A">
      <w:pPr>
        <w:keepNext/>
        <w:shd w:val="clear" w:color="auto" w:fill="FFFFFF"/>
        <w:spacing w:line="360" w:lineRule="auto"/>
        <w:jc w:val="both"/>
        <w:rPr>
          <w:rFonts w:ascii="Calibri" w:hAnsi="Calibri" w:cs="Calibri"/>
          <w:color w:val="000000"/>
          <w:spacing w:val="-1"/>
          <w:w w:val="90"/>
          <w:sz w:val="24"/>
          <w:szCs w:val="24"/>
        </w:rPr>
      </w:pPr>
      <w:r>
        <w:rPr>
          <w:rFonts w:ascii="Calibri" w:hAnsi="Calibri" w:cs="Calibri"/>
          <w:b/>
          <w:color w:val="000000"/>
          <w:spacing w:val="-1"/>
          <w:w w:val="90"/>
          <w:sz w:val="24"/>
          <w:szCs w:val="24"/>
        </w:rPr>
        <w:lastRenderedPageBreak/>
        <w:t>VI</w:t>
      </w:r>
      <w:r w:rsidR="00064C3A" w:rsidRPr="00064C3A">
        <w:rPr>
          <w:rFonts w:ascii="Calibri" w:hAnsi="Calibri" w:cs="Calibri"/>
          <w:b/>
          <w:color w:val="000000"/>
          <w:spacing w:val="-1"/>
          <w:w w:val="90"/>
          <w:sz w:val="24"/>
          <w:szCs w:val="24"/>
        </w:rPr>
        <w:t xml:space="preserve">. </w:t>
      </w:r>
      <w:r w:rsidR="00A507B1" w:rsidRPr="00064C3A">
        <w:rPr>
          <w:rFonts w:ascii="Calibri" w:hAnsi="Calibri" w:cs="Calibri"/>
          <w:b/>
          <w:color w:val="000000"/>
          <w:spacing w:val="-1"/>
          <w:w w:val="90"/>
          <w:sz w:val="24"/>
          <w:szCs w:val="24"/>
        </w:rPr>
        <w:t>Miejsce i termin składania ofert</w:t>
      </w:r>
    </w:p>
    <w:p w14:paraId="5148C4A9" w14:textId="2077B3DD" w:rsidR="00A507B1" w:rsidRDefault="00A507B1" w:rsidP="00A507B1">
      <w:pPr>
        <w:shd w:val="clear" w:color="auto" w:fill="FFFFFF"/>
        <w:spacing w:line="360" w:lineRule="auto"/>
        <w:ind w:left="284"/>
        <w:jc w:val="both"/>
        <w:rPr>
          <w:rFonts w:ascii="Calibri" w:hAnsi="Calibri" w:cs="Calibri"/>
          <w:b/>
          <w:color w:val="000000"/>
          <w:spacing w:val="-1"/>
          <w:w w:val="90"/>
          <w:sz w:val="22"/>
          <w:szCs w:val="22"/>
        </w:rPr>
      </w:pPr>
      <w:r>
        <w:rPr>
          <w:rFonts w:ascii="Calibri" w:hAnsi="Calibri" w:cs="Calibri"/>
          <w:color w:val="000000"/>
          <w:spacing w:val="-1"/>
          <w:w w:val="90"/>
          <w:sz w:val="22"/>
          <w:szCs w:val="22"/>
        </w:rPr>
        <w:t>Oferty wraz z załącznikami należy składać osobiście na adres Zamawiającego:</w:t>
      </w:r>
      <w:r>
        <w:rPr>
          <w:rFonts w:ascii="Calibri" w:hAnsi="Calibri" w:cs="Calibri"/>
          <w:b/>
          <w:color w:val="000000"/>
          <w:spacing w:val="-1"/>
          <w:w w:val="90"/>
          <w:sz w:val="22"/>
          <w:szCs w:val="22"/>
        </w:rPr>
        <w:t xml:space="preserve"> </w:t>
      </w:r>
    </w:p>
    <w:p w14:paraId="0B6E6398" w14:textId="77777777" w:rsidR="003903FB" w:rsidRPr="003903FB" w:rsidRDefault="003903FB" w:rsidP="003903FB">
      <w:pPr>
        <w:shd w:val="clear" w:color="auto" w:fill="FFFFFF"/>
        <w:spacing w:line="360" w:lineRule="auto"/>
        <w:ind w:left="284"/>
        <w:rPr>
          <w:rFonts w:ascii="Calibri" w:hAnsi="Calibri" w:cs="Calibri"/>
          <w:bCs/>
          <w:color w:val="000000"/>
          <w:spacing w:val="-1"/>
          <w:w w:val="90"/>
          <w:sz w:val="22"/>
          <w:szCs w:val="22"/>
        </w:rPr>
      </w:pPr>
      <w:proofErr w:type="spellStart"/>
      <w:r w:rsidRPr="003903FB">
        <w:rPr>
          <w:rFonts w:ascii="Calibri" w:hAnsi="Calibri" w:cs="Calibri"/>
          <w:bCs/>
          <w:color w:val="000000"/>
          <w:spacing w:val="-1"/>
          <w:w w:val="90"/>
          <w:sz w:val="22"/>
          <w:szCs w:val="22"/>
        </w:rPr>
        <w:t>Pellicarnos</w:t>
      </w:r>
      <w:proofErr w:type="spellEnd"/>
      <w:r w:rsidRPr="003903FB">
        <w:rPr>
          <w:rFonts w:ascii="Calibri" w:hAnsi="Calibri" w:cs="Calibri"/>
          <w:bCs/>
          <w:color w:val="000000"/>
          <w:spacing w:val="-1"/>
          <w:w w:val="90"/>
          <w:sz w:val="22"/>
          <w:szCs w:val="22"/>
        </w:rPr>
        <w:t xml:space="preserve"> S.A.</w:t>
      </w:r>
    </w:p>
    <w:p w14:paraId="24EF7631" w14:textId="77777777" w:rsidR="003903FB" w:rsidRPr="003903FB" w:rsidRDefault="003903FB" w:rsidP="003903FB">
      <w:pPr>
        <w:shd w:val="clear" w:color="auto" w:fill="FFFFFF"/>
        <w:spacing w:line="360" w:lineRule="auto"/>
        <w:ind w:left="284"/>
        <w:rPr>
          <w:rFonts w:ascii="Calibri" w:hAnsi="Calibri" w:cs="Calibri"/>
          <w:bCs/>
          <w:color w:val="000000"/>
          <w:spacing w:val="-1"/>
          <w:w w:val="90"/>
          <w:sz w:val="22"/>
          <w:szCs w:val="22"/>
        </w:rPr>
      </w:pPr>
      <w:r w:rsidRPr="003903FB">
        <w:rPr>
          <w:rFonts w:ascii="Calibri" w:hAnsi="Calibri" w:cs="Calibri"/>
          <w:bCs/>
          <w:color w:val="000000"/>
          <w:spacing w:val="-1"/>
          <w:w w:val="90"/>
          <w:sz w:val="22"/>
          <w:szCs w:val="22"/>
        </w:rPr>
        <w:t>ul. Zajęcza 15</w:t>
      </w:r>
    </w:p>
    <w:p w14:paraId="3971A0E4" w14:textId="11960394" w:rsidR="003903FB" w:rsidRPr="003903FB" w:rsidRDefault="003903FB" w:rsidP="003903FB">
      <w:pPr>
        <w:shd w:val="clear" w:color="auto" w:fill="FFFFFF"/>
        <w:spacing w:line="360" w:lineRule="auto"/>
        <w:ind w:left="284"/>
        <w:rPr>
          <w:rFonts w:ascii="Calibri" w:hAnsi="Calibri" w:cs="Calibri"/>
          <w:bCs/>
          <w:color w:val="000000"/>
          <w:spacing w:val="-1"/>
          <w:w w:val="90"/>
          <w:sz w:val="22"/>
          <w:szCs w:val="22"/>
        </w:rPr>
      </w:pPr>
      <w:r w:rsidRPr="003903FB">
        <w:rPr>
          <w:rFonts w:ascii="Calibri" w:hAnsi="Calibri" w:cs="Calibri"/>
          <w:bCs/>
          <w:color w:val="000000"/>
          <w:spacing w:val="-1"/>
          <w:w w:val="90"/>
          <w:sz w:val="22"/>
          <w:szCs w:val="22"/>
        </w:rPr>
        <w:t>00-351 Warszawa</w:t>
      </w:r>
    </w:p>
    <w:p w14:paraId="5148C4AB" w14:textId="2A88C47F" w:rsidR="00A507B1" w:rsidRDefault="00A507B1" w:rsidP="00A507B1">
      <w:pPr>
        <w:shd w:val="clear" w:color="auto" w:fill="FFFFFF"/>
        <w:spacing w:line="360" w:lineRule="auto"/>
        <w:ind w:left="284"/>
        <w:rPr>
          <w:rFonts w:ascii="Calibri" w:hAnsi="Calibri" w:cs="Calibri"/>
          <w:color w:val="000000"/>
          <w:spacing w:val="-1"/>
          <w:w w:val="90"/>
          <w:sz w:val="22"/>
          <w:szCs w:val="22"/>
        </w:rPr>
      </w:pPr>
      <w:r>
        <w:rPr>
          <w:rFonts w:ascii="Calibri" w:hAnsi="Calibri" w:cs="Calibri"/>
          <w:color w:val="000000"/>
          <w:spacing w:val="-1"/>
          <w:w w:val="90"/>
          <w:sz w:val="22"/>
          <w:szCs w:val="22"/>
        </w:rPr>
        <w:t xml:space="preserve">lub </w:t>
      </w:r>
      <w:r w:rsidR="004F31BB">
        <w:rPr>
          <w:rFonts w:ascii="Calibri" w:hAnsi="Calibri" w:cs="Calibri"/>
          <w:color w:val="000000"/>
          <w:spacing w:val="-1"/>
          <w:w w:val="90"/>
          <w:sz w:val="22"/>
          <w:szCs w:val="22"/>
        </w:rPr>
        <w:t>drogą elektroniczną</w:t>
      </w:r>
      <w:r>
        <w:rPr>
          <w:rFonts w:ascii="Calibri" w:hAnsi="Calibri" w:cs="Calibri"/>
          <w:color w:val="000000"/>
          <w:spacing w:val="-1"/>
          <w:w w:val="90"/>
          <w:sz w:val="22"/>
          <w:szCs w:val="22"/>
        </w:rPr>
        <w:t xml:space="preserve"> na adres: </w:t>
      </w:r>
      <w:r w:rsidR="00135145">
        <w:rPr>
          <w:rFonts w:ascii="Calibri" w:hAnsi="Calibri" w:cs="Calibri"/>
          <w:b/>
          <w:color w:val="000000"/>
          <w:spacing w:val="-1"/>
          <w:w w:val="90"/>
          <w:sz w:val="22"/>
          <w:szCs w:val="22"/>
        </w:rPr>
        <w:t>pawel.sieczkowski@pellicarnos.com</w:t>
      </w:r>
      <w:r>
        <w:rPr>
          <w:rFonts w:ascii="Calibri" w:hAnsi="Calibri" w:cs="Calibri"/>
          <w:b/>
          <w:color w:val="000000"/>
          <w:spacing w:val="-1"/>
          <w:w w:val="90"/>
          <w:sz w:val="22"/>
          <w:szCs w:val="22"/>
        </w:rPr>
        <w:br/>
      </w:r>
      <w:r w:rsidR="0052769F">
        <w:rPr>
          <w:rFonts w:ascii="Calibri" w:hAnsi="Calibri" w:cs="Calibri"/>
          <w:color w:val="000000"/>
          <w:spacing w:val="-1"/>
          <w:w w:val="90"/>
          <w:sz w:val="22"/>
          <w:szCs w:val="22"/>
        </w:rPr>
        <w:t>w terminie do</w:t>
      </w:r>
      <w:r w:rsidR="00F90FF4">
        <w:rPr>
          <w:rFonts w:ascii="Calibri" w:hAnsi="Calibri" w:cs="Calibri"/>
          <w:color w:val="000000"/>
          <w:spacing w:val="-1"/>
          <w:w w:val="90"/>
          <w:sz w:val="22"/>
          <w:szCs w:val="22"/>
        </w:rPr>
        <w:t xml:space="preserve"> </w:t>
      </w:r>
      <w:r w:rsidR="00DB16F2">
        <w:rPr>
          <w:rFonts w:ascii="Calibri" w:hAnsi="Calibri" w:cs="Calibri"/>
          <w:color w:val="000000"/>
          <w:spacing w:val="-1"/>
          <w:w w:val="90"/>
          <w:sz w:val="22"/>
          <w:szCs w:val="22"/>
        </w:rPr>
        <w:t>2</w:t>
      </w:r>
      <w:r w:rsidR="0051563D">
        <w:rPr>
          <w:rFonts w:ascii="Calibri" w:hAnsi="Calibri" w:cs="Calibri"/>
          <w:color w:val="000000"/>
          <w:spacing w:val="-1"/>
          <w:w w:val="90"/>
          <w:sz w:val="22"/>
          <w:szCs w:val="22"/>
        </w:rPr>
        <w:t>4</w:t>
      </w:r>
      <w:r w:rsidR="00DB16F2">
        <w:rPr>
          <w:rFonts w:ascii="Calibri" w:hAnsi="Calibri" w:cs="Calibri"/>
          <w:color w:val="000000"/>
          <w:spacing w:val="-1"/>
          <w:w w:val="90"/>
          <w:sz w:val="22"/>
          <w:szCs w:val="22"/>
        </w:rPr>
        <w:t xml:space="preserve"> listopada </w:t>
      </w:r>
      <w:r>
        <w:rPr>
          <w:rFonts w:ascii="Calibri" w:hAnsi="Calibri" w:cs="Calibri"/>
          <w:color w:val="000000"/>
          <w:spacing w:val="-1"/>
          <w:w w:val="90"/>
          <w:sz w:val="22"/>
          <w:szCs w:val="22"/>
        </w:rPr>
        <w:t>do godz. 23:59.</w:t>
      </w:r>
    </w:p>
    <w:p w14:paraId="5148C4AC" w14:textId="77777777" w:rsidR="00A507B1" w:rsidRDefault="00A507B1" w:rsidP="00A507B1">
      <w:pPr>
        <w:shd w:val="clear" w:color="auto" w:fill="FFFFFF"/>
        <w:spacing w:line="360" w:lineRule="auto"/>
        <w:ind w:left="284"/>
        <w:jc w:val="both"/>
        <w:rPr>
          <w:rFonts w:ascii="Calibri" w:hAnsi="Calibri" w:cs="Calibri"/>
          <w:color w:val="000000"/>
          <w:spacing w:val="-1"/>
          <w:w w:val="90"/>
          <w:sz w:val="22"/>
          <w:szCs w:val="22"/>
        </w:rPr>
      </w:pPr>
      <w:r>
        <w:rPr>
          <w:rFonts w:ascii="Calibri" w:hAnsi="Calibri" w:cs="Calibri"/>
          <w:color w:val="000000"/>
          <w:spacing w:val="-1"/>
          <w:w w:val="90"/>
          <w:sz w:val="22"/>
          <w:szCs w:val="22"/>
        </w:rPr>
        <w:t>Za datę złożenia oferty uznaje się datę wpływu oferty do Zamawiającego. Oferty złożone po terminie wskazanym w zapytaniu ofertowym nie będą rozpatrywane.</w:t>
      </w:r>
    </w:p>
    <w:p w14:paraId="5148C4AD" w14:textId="77777777" w:rsidR="00A507B1" w:rsidRDefault="00A507B1" w:rsidP="003F6CB9">
      <w:pPr>
        <w:keepNext/>
        <w:numPr>
          <w:ilvl w:val="0"/>
          <w:numId w:val="13"/>
        </w:numPr>
        <w:shd w:val="clear" w:color="auto" w:fill="FFFFFF"/>
        <w:spacing w:line="360" w:lineRule="auto"/>
        <w:ind w:left="426" w:hanging="426"/>
        <w:rPr>
          <w:rFonts w:ascii="Calibri" w:hAnsi="Calibri" w:cs="Calibri"/>
          <w:color w:val="000000"/>
          <w:spacing w:val="-1"/>
          <w:w w:val="90"/>
          <w:sz w:val="22"/>
          <w:szCs w:val="22"/>
        </w:rPr>
      </w:pPr>
      <w:r>
        <w:rPr>
          <w:rFonts w:ascii="Calibri" w:hAnsi="Calibri" w:cs="Calibri"/>
          <w:b/>
          <w:color w:val="000000"/>
          <w:spacing w:val="-1"/>
          <w:w w:val="90"/>
          <w:sz w:val="22"/>
          <w:szCs w:val="22"/>
        </w:rPr>
        <w:t>Kryteria oceny ofert</w:t>
      </w:r>
    </w:p>
    <w:p w14:paraId="5148C4AE" w14:textId="77777777" w:rsidR="00A507B1" w:rsidRDefault="00A507B1" w:rsidP="00A507B1">
      <w:pPr>
        <w:shd w:val="clear" w:color="auto" w:fill="FFFFFF"/>
        <w:spacing w:line="360" w:lineRule="auto"/>
        <w:ind w:left="284"/>
        <w:jc w:val="both"/>
        <w:rPr>
          <w:rFonts w:ascii="Calibri" w:hAnsi="Calibri" w:cs="Calibri"/>
          <w:color w:val="000000"/>
          <w:spacing w:val="-1"/>
          <w:w w:val="90"/>
          <w:sz w:val="22"/>
          <w:szCs w:val="22"/>
        </w:rPr>
      </w:pPr>
      <w:r>
        <w:rPr>
          <w:rFonts w:ascii="Calibri" w:hAnsi="Calibri" w:cs="Calibri"/>
          <w:color w:val="000000"/>
          <w:spacing w:val="-1"/>
          <w:w w:val="90"/>
          <w:sz w:val="22"/>
          <w:szCs w:val="22"/>
        </w:rPr>
        <w:t xml:space="preserve">Zamawiający wybierze najkorzystniejszą ofertę spełniającą warunki określone w zapytaniu ofertowym. </w:t>
      </w:r>
    </w:p>
    <w:p w14:paraId="5148C4AF" w14:textId="77777777" w:rsidR="00A507B1" w:rsidRDefault="00A507B1" w:rsidP="00A507B1">
      <w:pPr>
        <w:shd w:val="clear" w:color="auto" w:fill="FFFFFF"/>
        <w:spacing w:line="360" w:lineRule="auto"/>
        <w:ind w:left="284"/>
        <w:jc w:val="both"/>
        <w:rPr>
          <w:rFonts w:ascii="Calibri" w:hAnsi="Calibri" w:cs="Calibri"/>
          <w:color w:val="000000"/>
          <w:spacing w:val="-1"/>
          <w:w w:val="90"/>
          <w:sz w:val="22"/>
          <w:szCs w:val="22"/>
        </w:rPr>
      </w:pPr>
      <w:r>
        <w:rPr>
          <w:rFonts w:ascii="Calibri" w:hAnsi="Calibri" w:cs="Calibri"/>
          <w:color w:val="000000"/>
          <w:spacing w:val="-1"/>
          <w:w w:val="90"/>
          <w:sz w:val="22"/>
          <w:szCs w:val="22"/>
        </w:rPr>
        <w:t>Przy wyborze oferty zamawiający będzie się kierował następującymi kryteriami:</w:t>
      </w:r>
    </w:p>
    <w:tbl>
      <w:tblPr>
        <w:tblW w:w="755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6"/>
        <w:gridCol w:w="1276"/>
        <w:gridCol w:w="850"/>
        <w:gridCol w:w="4830"/>
      </w:tblGrid>
      <w:tr w:rsidR="00A507B1" w14:paraId="5148C4B4" w14:textId="77777777" w:rsidTr="00064C3A">
        <w:trPr>
          <w:trHeight w:val="26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5148C4B0" w14:textId="77777777" w:rsidR="00A507B1" w:rsidRDefault="00A507B1">
            <w:pPr>
              <w:jc w:val="center"/>
              <w:rPr>
                <w:rFonts w:ascii="Calibri" w:hAnsi="Calibri" w:cs="Calibri"/>
                <w:b/>
                <w:color w:val="000000"/>
                <w:spacing w:val="-1"/>
                <w:w w:val="9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pacing w:val="-1"/>
                <w:w w:val="90"/>
                <w:sz w:val="22"/>
                <w:szCs w:val="22"/>
              </w:rPr>
              <w:t>Lp.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5148C4B1" w14:textId="77777777" w:rsidR="00A507B1" w:rsidRDefault="00A507B1">
            <w:pPr>
              <w:jc w:val="center"/>
              <w:rPr>
                <w:rFonts w:ascii="Calibri" w:hAnsi="Calibri" w:cs="Calibri"/>
                <w:b/>
                <w:color w:val="000000"/>
                <w:spacing w:val="-1"/>
                <w:w w:val="9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pacing w:val="-1"/>
                <w:w w:val="90"/>
                <w:sz w:val="22"/>
                <w:szCs w:val="22"/>
              </w:rPr>
              <w:t>Nazwa kryterium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5148C4B2" w14:textId="77777777" w:rsidR="00A507B1" w:rsidRDefault="00A507B1">
            <w:pPr>
              <w:jc w:val="center"/>
              <w:rPr>
                <w:rFonts w:ascii="Calibri" w:hAnsi="Calibri" w:cs="Calibri"/>
                <w:b/>
                <w:color w:val="000000"/>
                <w:spacing w:val="-1"/>
                <w:w w:val="9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pacing w:val="-1"/>
                <w:w w:val="90"/>
                <w:sz w:val="22"/>
                <w:szCs w:val="22"/>
              </w:rPr>
              <w:t>Waga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5148C4B3" w14:textId="77777777" w:rsidR="00A507B1" w:rsidRDefault="00A507B1">
            <w:pPr>
              <w:jc w:val="center"/>
            </w:pPr>
            <w:r>
              <w:rPr>
                <w:rFonts w:ascii="Calibri" w:hAnsi="Calibri" w:cs="Calibri"/>
                <w:b/>
                <w:color w:val="000000"/>
                <w:spacing w:val="-1"/>
                <w:w w:val="90"/>
                <w:sz w:val="22"/>
                <w:szCs w:val="22"/>
              </w:rPr>
              <w:t>Sposób przyznawania punktów</w:t>
            </w:r>
          </w:p>
        </w:tc>
      </w:tr>
      <w:tr w:rsidR="00A507B1" w14:paraId="5148C4BD" w14:textId="77777777" w:rsidTr="00064C3A">
        <w:trPr>
          <w:trHeight w:val="67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8C4B5" w14:textId="77777777" w:rsidR="00A507B1" w:rsidRDefault="00A507B1">
            <w:pPr>
              <w:jc w:val="right"/>
              <w:rPr>
                <w:rFonts w:ascii="Calibri" w:hAnsi="Calibri" w:cs="Calibri"/>
                <w:color w:val="000000"/>
                <w:spacing w:val="-1"/>
                <w:w w:val="9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pacing w:val="-1"/>
                <w:w w:val="90"/>
                <w:sz w:val="22"/>
                <w:szCs w:val="22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8C4B6" w14:textId="77777777" w:rsidR="00A507B1" w:rsidRDefault="00A507B1" w:rsidP="00064C3A">
            <w:pPr>
              <w:jc w:val="center"/>
              <w:rPr>
                <w:rFonts w:ascii="Calibri" w:hAnsi="Calibri" w:cs="Calibri"/>
                <w:color w:val="000000"/>
                <w:spacing w:val="-1"/>
                <w:w w:val="9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pacing w:val="-1"/>
                <w:w w:val="90"/>
                <w:sz w:val="22"/>
                <w:szCs w:val="22"/>
              </w:rPr>
              <w:t>Cena oferty netto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8C4B7" w14:textId="77777777" w:rsidR="00A507B1" w:rsidRDefault="00A507B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8C4B8" w14:textId="77777777" w:rsidR="00A507B1" w:rsidRDefault="00A507B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Ocena na podstawie formularza ofertowego</w:t>
            </w:r>
          </w:p>
          <w:p w14:paraId="5148C4B9" w14:textId="77777777" w:rsidR="00A507B1" w:rsidRDefault="00A507B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148C4BA" w14:textId="77777777" w:rsidR="00A507B1" w:rsidRDefault="00A507B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cena oferowana minimalna netto  </w:t>
            </w:r>
          </w:p>
          <w:p w14:paraId="5148C4BB" w14:textId="77777777" w:rsidR="00A507B1" w:rsidRDefault="00A507B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  = ----------------------------------------------     x    100 </w:t>
            </w:r>
          </w:p>
          <w:p w14:paraId="5148C4BC" w14:textId="77777777" w:rsidR="00A507B1" w:rsidRDefault="00A507B1" w:rsidP="0052769F">
            <w:pPr>
              <w:ind w:firstLine="5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cena badanej oferty netto</w:t>
            </w:r>
          </w:p>
        </w:tc>
      </w:tr>
    </w:tbl>
    <w:p w14:paraId="5148C4BE" w14:textId="77777777" w:rsidR="00A507B1" w:rsidRDefault="00A507B1" w:rsidP="00A507B1">
      <w:pPr>
        <w:shd w:val="clear" w:color="auto" w:fill="FFFFFF"/>
        <w:spacing w:line="360" w:lineRule="auto"/>
        <w:ind w:left="284"/>
        <w:jc w:val="both"/>
        <w:rPr>
          <w:rFonts w:ascii="Calibri" w:hAnsi="Calibri" w:cs="Calibri"/>
          <w:color w:val="000000"/>
          <w:spacing w:val="-1"/>
          <w:w w:val="90"/>
          <w:sz w:val="22"/>
          <w:szCs w:val="22"/>
        </w:rPr>
      </w:pPr>
    </w:p>
    <w:p w14:paraId="5148C4BF" w14:textId="77777777" w:rsidR="00A507B1" w:rsidRDefault="00A507B1" w:rsidP="00A507B1">
      <w:pPr>
        <w:shd w:val="clear" w:color="auto" w:fill="FFFFFF"/>
        <w:spacing w:line="360" w:lineRule="auto"/>
        <w:ind w:left="284"/>
        <w:jc w:val="both"/>
        <w:rPr>
          <w:rFonts w:ascii="Calibri" w:hAnsi="Calibri" w:cs="Calibri"/>
          <w:color w:val="000000"/>
          <w:spacing w:val="-1"/>
          <w:w w:val="90"/>
          <w:sz w:val="22"/>
          <w:szCs w:val="22"/>
        </w:rPr>
      </w:pPr>
      <w:r>
        <w:rPr>
          <w:rFonts w:ascii="Calibri" w:hAnsi="Calibri" w:cs="Calibri"/>
          <w:color w:val="000000"/>
          <w:spacing w:val="-1"/>
          <w:w w:val="90"/>
          <w:sz w:val="22"/>
          <w:szCs w:val="22"/>
        </w:rPr>
        <w:t xml:space="preserve">Maksymalna liczba punktów możliwych do uzyskania: 100 pkt. </w:t>
      </w:r>
    </w:p>
    <w:p w14:paraId="5148C4C0" w14:textId="77777777" w:rsidR="00A507B1" w:rsidRDefault="00A507B1" w:rsidP="00A507B1">
      <w:pPr>
        <w:shd w:val="clear" w:color="auto" w:fill="FFFFFF"/>
        <w:spacing w:line="360" w:lineRule="auto"/>
        <w:ind w:left="284"/>
        <w:jc w:val="both"/>
        <w:rPr>
          <w:rFonts w:ascii="Calibri" w:hAnsi="Calibri" w:cs="Calibri"/>
          <w:color w:val="000000"/>
          <w:spacing w:val="-1"/>
          <w:w w:val="90"/>
          <w:sz w:val="22"/>
          <w:szCs w:val="22"/>
        </w:rPr>
      </w:pPr>
      <w:r>
        <w:rPr>
          <w:rFonts w:ascii="Calibri" w:hAnsi="Calibri" w:cs="Calibri"/>
          <w:color w:val="000000"/>
          <w:spacing w:val="-1"/>
          <w:w w:val="90"/>
          <w:sz w:val="22"/>
          <w:szCs w:val="22"/>
        </w:rPr>
        <w:t xml:space="preserve">Uzyskane oceny zostaną zaokrąglone z dokładnością do dwóch miejsc po przecinku. Zamawiający udzieli zamówienia wykonawcy, którego oferta spełni wszystkie warunki </w:t>
      </w:r>
      <w:r w:rsidR="00064C3A">
        <w:rPr>
          <w:rFonts w:ascii="Calibri" w:hAnsi="Calibri" w:cs="Calibri"/>
          <w:color w:val="000000"/>
          <w:spacing w:val="-1"/>
          <w:w w:val="90"/>
          <w:sz w:val="22"/>
          <w:szCs w:val="22"/>
        </w:rPr>
        <w:br/>
      </w:r>
      <w:r>
        <w:rPr>
          <w:rFonts w:ascii="Calibri" w:hAnsi="Calibri" w:cs="Calibri"/>
          <w:color w:val="000000"/>
          <w:spacing w:val="-1"/>
          <w:w w:val="90"/>
          <w:sz w:val="22"/>
          <w:szCs w:val="22"/>
        </w:rPr>
        <w:t>i wymagania oraz otrzyma największą liczbę punktów.</w:t>
      </w:r>
    </w:p>
    <w:p w14:paraId="5148C4C1" w14:textId="77777777" w:rsidR="00A507B1" w:rsidRDefault="00A507B1" w:rsidP="00A507B1">
      <w:pPr>
        <w:shd w:val="clear" w:color="auto" w:fill="FFFFFF"/>
        <w:spacing w:line="360" w:lineRule="auto"/>
        <w:ind w:left="284"/>
        <w:jc w:val="both"/>
        <w:rPr>
          <w:rFonts w:ascii="Calibri" w:hAnsi="Calibri" w:cs="Calibri"/>
          <w:color w:val="000000"/>
          <w:spacing w:val="-1"/>
          <w:w w:val="90"/>
          <w:sz w:val="22"/>
          <w:szCs w:val="22"/>
        </w:rPr>
      </w:pPr>
      <w:r>
        <w:rPr>
          <w:rFonts w:ascii="Calibri" w:hAnsi="Calibri" w:cs="Calibri"/>
          <w:color w:val="000000"/>
          <w:spacing w:val="-1"/>
          <w:w w:val="90"/>
          <w:sz w:val="22"/>
          <w:szCs w:val="22"/>
        </w:rPr>
        <w:t>W przypadku podania wartości przedmiotu zamówienia w walucie obcej, przeliczanie na złote dokonane zostanie według kursu sprzedaży NBP z dnia otwarcia ofert.</w:t>
      </w:r>
    </w:p>
    <w:p w14:paraId="5148C4C2" w14:textId="77777777" w:rsidR="00A507B1" w:rsidRDefault="00A507B1" w:rsidP="003F6CB9">
      <w:pPr>
        <w:keepNext/>
        <w:numPr>
          <w:ilvl w:val="0"/>
          <w:numId w:val="13"/>
        </w:numPr>
        <w:shd w:val="clear" w:color="auto" w:fill="FFFFFF"/>
        <w:spacing w:line="360" w:lineRule="auto"/>
        <w:ind w:left="426" w:hanging="426"/>
        <w:rPr>
          <w:rFonts w:ascii="Calibri" w:hAnsi="Calibri" w:cs="Calibri"/>
          <w:color w:val="000000"/>
          <w:spacing w:val="-1"/>
          <w:w w:val="90"/>
          <w:sz w:val="22"/>
          <w:szCs w:val="22"/>
        </w:rPr>
      </w:pPr>
      <w:r>
        <w:rPr>
          <w:rFonts w:ascii="Calibri" w:hAnsi="Calibri" w:cs="Calibri"/>
          <w:b/>
          <w:color w:val="000000"/>
          <w:spacing w:val="-1"/>
          <w:w w:val="90"/>
          <w:sz w:val="22"/>
          <w:szCs w:val="22"/>
        </w:rPr>
        <w:t>Informacja na temat zakresu wykluczenia</w:t>
      </w:r>
    </w:p>
    <w:p w14:paraId="5148C4C3" w14:textId="4CB613BE" w:rsidR="00A507B1" w:rsidRDefault="00A507B1" w:rsidP="00A507B1">
      <w:pPr>
        <w:shd w:val="clear" w:color="auto" w:fill="FFFFFF"/>
        <w:spacing w:line="360" w:lineRule="auto"/>
        <w:ind w:left="426"/>
        <w:jc w:val="both"/>
        <w:rPr>
          <w:rFonts w:ascii="Calibri" w:hAnsi="Calibri" w:cs="Calibri"/>
          <w:color w:val="000000"/>
          <w:spacing w:val="-1"/>
          <w:w w:val="90"/>
          <w:sz w:val="22"/>
          <w:szCs w:val="22"/>
        </w:rPr>
      </w:pPr>
      <w:r>
        <w:rPr>
          <w:rFonts w:ascii="Calibri" w:hAnsi="Calibri" w:cs="Calibri"/>
          <w:color w:val="000000"/>
          <w:spacing w:val="-1"/>
          <w:w w:val="90"/>
          <w:sz w:val="22"/>
          <w:szCs w:val="22"/>
        </w:rPr>
        <w:t>Z udziału w postępowaniu wykluczone są podmioty powiązane osobowo lub kapitałowo z 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  przeprowadzeniem procedury wyboru Wykonawcy</w:t>
      </w:r>
      <w:r w:rsidR="00652C90">
        <w:rPr>
          <w:rFonts w:ascii="Calibri" w:hAnsi="Calibri" w:cs="Calibri"/>
          <w:color w:val="000000"/>
          <w:spacing w:val="-1"/>
          <w:w w:val="90"/>
          <w:sz w:val="22"/>
          <w:szCs w:val="22"/>
        </w:rPr>
        <w:t xml:space="preserve">, </w:t>
      </w:r>
      <w:r>
        <w:rPr>
          <w:rFonts w:ascii="Calibri" w:hAnsi="Calibri" w:cs="Calibri"/>
          <w:color w:val="000000"/>
          <w:spacing w:val="-1"/>
          <w:w w:val="90"/>
          <w:sz w:val="22"/>
          <w:szCs w:val="22"/>
        </w:rPr>
        <w:t>a Wykonawcą, polegające w szczególności na:</w:t>
      </w:r>
    </w:p>
    <w:p w14:paraId="5148C4C4" w14:textId="77777777" w:rsidR="00A507B1" w:rsidRDefault="00A507B1" w:rsidP="00A507B1">
      <w:pPr>
        <w:numPr>
          <w:ilvl w:val="0"/>
          <w:numId w:val="3"/>
        </w:numPr>
        <w:shd w:val="clear" w:color="auto" w:fill="FFFFFF"/>
        <w:spacing w:line="360" w:lineRule="auto"/>
        <w:ind w:left="709" w:hanging="283"/>
        <w:jc w:val="both"/>
        <w:rPr>
          <w:rFonts w:ascii="Calibri" w:hAnsi="Calibri" w:cs="Calibri"/>
          <w:color w:val="000000"/>
          <w:spacing w:val="-1"/>
          <w:w w:val="90"/>
          <w:sz w:val="22"/>
          <w:szCs w:val="22"/>
        </w:rPr>
      </w:pPr>
      <w:r>
        <w:rPr>
          <w:rFonts w:ascii="Calibri" w:hAnsi="Calibri" w:cs="Calibri"/>
          <w:color w:val="000000"/>
          <w:spacing w:val="-1"/>
          <w:w w:val="90"/>
          <w:sz w:val="22"/>
          <w:szCs w:val="22"/>
        </w:rPr>
        <w:t>uczestniczeniu w spółce jako wspólnik spółki cywilnej lub spółki osobowej,</w:t>
      </w:r>
    </w:p>
    <w:p w14:paraId="5148C4C5" w14:textId="77777777" w:rsidR="00A507B1" w:rsidRDefault="00A507B1" w:rsidP="00A507B1">
      <w:pPr>
        <w:numPr>
          <w:ilvl w:val="0"/>
          <w:numId w:val="3"/>
        </w:numPr>
        <w:shd w:val="clear" w:color="auto" w:fill="FFFFFF"/>
        <w:spacing w:line="360" w:lineRule="auto"/>
        <w:ind w:left="709" w:hanging="283"/>
        <w:jc w:val="both"/>
        <w:rPr>
          <w:rFonts w:ascii="Calibri" w:hAnsi="Calibri" w:cs="Calibri"/>
          <w:color w:val="000000"/>
          <w:spacing w:val="-1"/>
          <w:w w:val="90"/>
          <w:sz w:val="22"/>
          <w:szCs w:val="22"/>
        </w:rPr>
      </w:pPr>
      <w:r>
        <w:rPr>
          <w:rFonts w:ascii="Calibri" w:hAnsi="Calibri" w:cs="Calibri"/>
          <w:color w:val="000000"/>
          <w:spacing w:val="-1"/>
          <w:w w:val="90"/>
          <w:sz w:val="22"/>
          <w:szCs w:val="22"/>
        </w:rPr>
        <w:t>posiadaniu co najmniej 10 % udziałów lub akcji,</w:t>
      </w:r>
    </w:p>
    <w:p w14:paraId="5148C4C6" w14:textId="77777777" w:rsidR="00A507B1" w:rsidRDefault="00A507B1" w:rsidP="00A507B1">
      <w:pPr>
        <w:numPr>
          <w:ilvl w:val="0"/>
          <w:numId w:val="3"/>
        </w:numPr>
        <w:shd w:val="clear" w:color="auto" w:fill="FFFFFF"/>
        <w:spacing w:line="360" w:lineRule="auto"/>
        <w:ind w:left="709" w:hanging="283"/>
        <w:jc w:val="both"/>
        <w:rPr>
          <w:rFonts w:ascii="Calibri" w:hAnsi="Calibri" w:cs="Calibri"/>
          <w:color w:val="000000"/>
          <w:spacing w:val="-1"/>
          <w:w w:val="90"/>
          <w:sz w:val="22"/>
          <w:szCs w:val="22"/>
        </w:rPr>
      </w:pPr>
      <w:r>
        <w:rPr>
          <w:rFonts w:ascii="Calibri" w:hAnsi="Calibri" w:cs="Calibri"/>
          <w:color w:val="000000"/>
          <w:spacing w:val="-1"/>
          <w:w w:val="90"/>
          <w:sz w:val="22"/>
          <w:szCs w:val="22"/>
        </w:rPr>
        <w:t>pełnieniu funkcji członka organu nadzorczego lub zarządzającego, prokurenta, pełnomocnika,</w:t>
      </w:r>
    </w:p>
    <w:p w14:paraId="5148C4C7" w14:textId="77777777" w:rsidR="00A507B1" w:rsidRDefault="00A507B1" w:rsidP="00A507B1">
      <w:pPr>
        <w:numPr>
          <w:ilvl w:val="0"/>
          <w:numId w:val="3"/>
        </w:numPr>
        <w:shd w:val="clear" w:color="auto" w:fill="FFFFFF"/>
        <w:spacing w:line="360" w:lineRule="auto"/>
        <w:ind w:left="709" w:hanging="283"/>
        <w:jc w:val="both"/>
        <w:rPr>
          <w:rFonts w:ascii="Calibri" w:hAnsi="Calibri" w:cs="Calibri"/>
          <w:b/>
          <w:color w:val="000000"/>
          <w:spacing w:val="-1"/>
          <w:w w:val="90"/>
          <w:sz w:val="22"/>
          <w:szCs w:val="22"/>
        </w:rPr>
      </w:pPr>
      <w:r>
        <w:rPr>
          <w:rFonts w:ascii="Calibri" w:hAnsi="Calibri" w:cs="Calibri"/>
          <w:color w:val="000000"/>
          <w:spacing w:val="-1"/>
          <w:w w:val="90"/>
          <w:sz w:val="22"/>
          <w:szCs w:val="22"/>
        </w:rPr>
        <w:t xml:space="preserve">pozostawaniu w związku małżeńskim, w stosunku pokrewieństwa lub powinowactwa </w:t>
      </w:r>
      <w:r w:rsidR="00064C3A">
        <w:rPr>
          <w:rFonts w:ascii="Calibri" w:hAnsi="Calibri" w:cs="Calibri"/>
          <w:color w:val="000000"/>
          <w:spacing w:val="-1"/>
          <w:w w:val="90"/>
          <w:sz w:val="22"/>
          <w:szCs w:val="22"/>
        </w:rPr>
        <w:br/>
      </w:r>
      <w:r>
        <w:rPr>
          <w:rFonts w:ascii="Calibri" w:hAnsi="Calibri" w:cs="Calibri"/>
          <w:color w:val="000000"/>
          <w:spacing w:val="-1"/>
          <w:w w:val="90"/>
          <w:sz w:val="22"/>
          <w:szCs w:val="22"/>
        </w:rPr>
        <w:t xml:space="preserve">w linii prostej, pokrewieństwa drugiego stopnia lub powinowactwa drugiego stopnia </w:t>
      </w:r>
      <w:r w:rsidR="00064C3A">
        <w:rPr>
          <w:rFonts w:ascii="Calibri" w:hAnsi="Calibri" w:cs="Calibri"/>
          <w:color w:val="000000"/>
          <w:spacing w:val="-1"/>
          <w:w w:val="90"/>
          <w:sz w:val="22"/>
          <w:szCs w:val="22"/>
        </w:rPr>
        <w:br/>
      </w:r>
      <w:r>
        <w:rPr>
          <w:rFonts w:ascii="Calibri" w:hAnsi="Calibri" w:cs="Calibri"/>
          <w:color w:val="000000"/>
          <w:spacing w:val="-1"/>
          <w:w w:val="90"/>
          <w:sz w:val="22"/>
          <w:szCs w:val="22"/>
        </w:rPr>
        <w:lastRenderedPageBreak/>
        <w:t>w linii bocznej lub w stosunku przysposobienia, opieki lub kurateli.</w:t>
      </w:r>
    </w:p>
    <w:p w14:paraId="5148C4C8" w14:textId="77777777" w:rsidR="00A507B1" w:rsidRDefault="00A507B1" w:rsidP="003F6CB9">
      <w:pPr>
        <w:numPr>
          <w:ilvl w:val="0"/>
          <w:numId w:val="13"/>
        </w:numPr>
        <w:shd w:val="clear" w:color="auto" w:fill="FFFFFF"/>
        <w:spacing w:line="360" w:lineRule="auto"/>
        <w:ind w:left="284" w:hanging="284"/>
        <w:rPr>
          <w:rFonts w:ascii="Calibri" w:hAnsi="Calibri" w:cs="Calibri"/>
          <w:color w:val="000000"/>
          <w:spacing w:val="-1"/>
          <w:w w:val="90"/>
          <w:sz w:val="22"/>
          <w:szCs w:val="22"/>
        </w:rPr>
      </w:pPr>
      <w:r>
        <w:rPr>
          <w:rFonts w:ascii="Calibri" w:hAnsi="Calibri" w:cs="Calibri"/>
          <w:b/>
          <w:color w:val="000000"/>
          <w:spacing w:val="-1"/>
          <w:w w:val="90"/>
          <w:sz w:val="22"/>
          <w:szCs w:val="22"/>
        </w:rPr>
        <w:t xml:space="preserve">Warunki zmian umowy </w:t>
      </w:r>
    </w:p>
    <w:p w14:paraId="0AB8CEA0" w14:textId="77777777" w:rsidR="00194C76" w:rsidRPr="00194C76" w:rsidRDefault="00194C76" w:rsidP="00194C76">
      <w:pPr>
        <w:pStyle w:val="Tekstpodstawowy31"/>
        <w:widowControl/>
        <w:numPr>
          <w:ilvl w:val="0"/>
          <w:numId w:val="4"/>
        </w:numPr>
        <w:autoSpaceDE/>
        <w:spacing w:line="360" w:lineRule="auto"/>
        <w:jc w:val="both"/>
        <w:rPr>
          <w:rFonts w:ascii="Calibri" w:hAnsi="Calibri" w:cs="Calibri"/>
          <w:color w:val="000000"/>
          <w:spacing w:val="-1"/>
          <w:w w:val="90"/>
          <w:sz w:val="22"/>
          <w:szCs w:val="22"/>
        </w:rPr>
      </w:pPr>
      <w:r w:rsidRPr="00194C76">
        <w:rPr>
          <w:rFonts w:ascii="Calibri" w:hAnsi="Calibri" w:cs="Calibri"/>
          <w:color w:val="000000"/>
          <w:spacing w:val="-1"/>
          <w:w w:val="90"/>
          <w:sz w:val="22"/>
          <w:szCs w:val="22"/>
        </w:rPr>
        <w:t>Zmiana postanowień zawartej umowy może nastąpić za zgodą obu stron, wyrażoną na piśmie pod rygorem nieważności, z zastrzeżeniem pkt 2 poniżej.</w:t>
      </w:r>
    </w:p>
    <w:p w14:paraId="6EDB8998" w14:textId="77777777" w:rsidR="00194C76" w:rsidRPr="00194C76" w:rsidRDefault="00194C76" w:rsidP="00194C76">
      <w:pPr>
        <w:pStyle w:val="Tekstpodstawowy31"/>
        <w:widowControl/>
        <w:numPr>
          <w:ilvl w:val="0"/>
          <w:numId w:val="4"/>
        </w:numPr>
        <w:autoSpaceDE/>
        <w:spacing w:line="360" w:lineRule="auto"/>
        <w:jc w:val="both"/>
        <w:rPr>
          <w:rFonts w:ascii="Calibri" w:hAnsi="Calibri" w:cs="Calibri"/>
          <w:color w:val="000000"/>
          <w:spacing w:val="-1"/>
          <w:w w:val="90"/>
          <w:sz w:val="22"/>
          <w:szCs w:val="22"/>
        </w:rPr>
      </w:pPr>
      <w:r w:rsidRPr="00194C76">
        <w:rPr>
          <w:rFonts w:ascii="Calibri" w:hAnsi="Calibri" w:cs="Calibri"/>
          <w:color w:val="000000"/>
          <w:spacing w:val="-1"/>
          <w:w w:val="90"/>
          <w:sz w:val="22"/>
          <w:szCs w:val="22"/>
        </w:rPr>
        <w:t>Zamawiający zastrzega sobie prawo do zmiany warunków zamówienia lub wprowadzenia zmian w umowie na etapie jej podpisywania i w podpisanej umowie, w tym w szczególności przeprowadzenia negocjacji w celu zmniejszenia ceny, zmiany warunków płatności oraz zmiany terminów realizacji zamówienia, z  Wykonawcą  wybranym w  wyniku  przeprowadzonego  postępowania  o  udzielenie  zamówienia, a także wprowadzenia zmian w umowie z  następujących powodów:</w:t>
      </w:r>
    </w:p>
    <w:p w14:paraId="773A7245" w14:textId="00203E5D" w:rsidR="00194C76" w:rsidRPr="00194C76" w:rsidRDefault="00194C76" w:rsidP="00585FE6">
      <w:pPr>
        <w:pStyle w:val="Tekstpodstawowy31"/>
        <w:widowControl/>
        <w:numPr>
          <w:ilvl w:val="0"/>
          <w:numId w:val="17"/>
        </w:numPr>
        <w:autoSpaceDE/>
        <w:spacing w:line="360" w:lineRule="auto"/>
        <w:jc w:val="both"/>
        <w:rPr>
          <w:rFonts w:ascii="Calibri" w:hAnsi="Calibri" w:cs="Calibri"/>
          <w:color w:val="000000"/>
          <w:spacing w:val="-1"/>
          <w:w w:val="90"/>
          <w:sz w:val="22"/>
          <w:szCs w:val="22"/>
        </w:rPr>
      </w:pPr>
      <w:r w:rsidRPr="00194C76">
        <w:rPr>
          <w:rFonts w:ascii="Calibri" w:hAnsi="Calibri" w:cs="Calibri"/>
          <w:color w:val="000000"/>
          <w:spacing w:val="-1"/>
          <w:w w:val="90"/>
          <w:sz w:val="22"/>
          <w:szCs w:val="22"/>
        </w:rPr>
        <w:t>zmian</w:t>
      </w:r>
      <w:r w:rsidR="00652C90">
        <w:rPr>
          <w:rFonts w:ascii="Calibri" w:hAnsi="Calibri" w:cs="Calibri"/>
          <w:color w:val="000000"/>
          <w:spacing w:val="-1"/>
          <w:w w:val="90"/>
          <w:sz w:val="22"/>
          <w:szCs w:val="22"/>
        </w:rPr>
        <w:t>y</w:t>
      </w:r>
      <w:r w:rsidRPr="00194C76">
        <w:rPr>
          <w:rFonts w:ascii="Calibri" w:hAnsi="Calibri" w:cs="Calibri"/>
          <w:color w:val="000000"/>
          <w:spacing w:val="-1"/>
          <w:w w:val="90"/>
          <w:sz w:val="22"/>
          <w:szCs w:val="22"/>
        </w:rPr>
        <w:t xml:space="preserve"> uwarunkowań prawno-administracyjnych;</w:t>
      </w:r>
    </w:p>
    <w:p w14:paraId="183EAA32" w14:textId="70051D32" w:rsidR="00194C76" w:rsidRPr="00194C76" w:rsidRDefault="00194C76" w:rsidP="00585FE6">
      <w:pPr>
        <w:pStyle w:val="Tekstpodstawowy31"/>
        <w:widowControl/>
        <w:numPr>
          <w:ilvl w:val="0"/>
          <w:numId w:val="17"/>
        </w:numPr>
        <w:autoSpaceDE/>
        <w:spacing w:line="360" w:lineRule="auto"/>
        <w:jc w:val="both"/>
        <w:rPr>
          <w:rFonts w:ascii="Calibri" w:hAnsi="Calibri" w:cs="Calibri"/>
          <w:color w:val="000000"/>
          <w:spacing w:val="-1"/>
          <w:w w:val="90"/>
          <w:sz w:val="22"/>
          <w:szCs w:val="22"/>
        </w:rPr>
      </w:pPr>
      <w:r w:rsidRPr="00194C76">
        <w:rPr>
          <w:rFonts w:ascii="Calibri" w:hAnsi="Calibri" w:cs="Calibri"/>
          <w:color w:val="000000"/>
          <w:spacing w:val="-1"/>
          <w:w w:val="90"/>
          <w:sz w:val="22"/>
          <w:szCs w:val="22"/>
        </w:rPr>
        <w:t>zmian</w:t>
      </w:r>
      <w:r w:rsidR="00652C90">
        <w:rPr>
          <w:rFonts w:ascii="Calibri" w:hAnsi="Calibri" w:cs="Calibri"/>
          <w:color w:val="000000"/>
          <w:spacing w:val="-1"/>
          <w:w w:val="90"/>
          <w:sz w:val="22"/>
          <w:szCs w:val="22"/>
        </w:rPr>
        <w:t>y</w:t>
      </w:r>
      <w:r w:rsidRPr="00194C76">
        <w:rPr>
          <w:rFonts w:ascii="Calibri" w:hAnsi="Calibri" w:cs="Calibri"/>
          <w:color w:val="000000"/>
          <w:spacing w:val="-1"/>
          <w:w w:val="90"/>
          <w:sz w:val="22"/>
          <w:szCs w:val="22"/>
        </w:rPr>
        <w:t xml:space="preserve">   Wytycznych   w   zakresie   kwalifikowalności   wydatków   w   ramach   Europejskiego   Funduszu rozwoju Regionalnego, Europejskiego Funduszu Społecznego oraz Funduszu Spójności na lata 2014-2020 lub zmian w innych Wytycznych, obowiązujących dla zawartej umowy i wymagających zmiany umowy zawartej z Wykonawcą;</w:t>
      </w:r>
    </w:p>
    <w:p w14:paraId="3713EDA5" w14:textId="77777777" w:rsidR="00194C76" w:rsidRPr="00194C76" w:rsidRDefault="00194C76" w:rsidP="00585FE6">
      <w:pPr>
        <w:pStyle w:val="Tekstpodstawowy31"/>
        <w:widowControl/>
        <w:numPr>
          <w:ilvl w:val="0"/>
          <w:numId w:val="17"/>
        </w:numPr>
        <w:autoSpaceDE/>
        <w:spacing w:line="360" w:lineRule="auto"/>
        <w:jc w:val="both"/>
        <w:rPr>
          <w:rFonts w:ascii="Calibri" w:hAnsi="Calibri" w:cs="Calibri"/>
          <w:color w:val="000000"/>
          <w:spacing w:val="-1"/>
          <w:w w:val="90"/>
          <w:sz w:val="22"/>
          <w:szCs w:val="22"/>
        </w:rPr>
      </w:pPr>
      <w:r w:rsidRPr="00194C76">
        <w:rPr>
          <w:rFonts w:ascii="Calibri" w:hAnsi="Calibri" w:cs="Calibri"/>
          <w:color w:val="000000"/>
          <w:spacing w:val="-1"/>
          <w:w w:val="90"/>
          <w:sz w:val="22"/>
          <w:szCs w:val="22"/>
        </w:rPr>
        <w:t>zmiana w interpretacjach Wytycznych;</w:t>
      </w:r>
    </w:p>
    <w:p w14:paraId="1290B699" w14:textId="0F3DF5D7" w:rsidR="00194C76" w:rsidRPr="00194C76" w:rsidRDefault="00194C76" w:rsidP="00585FE6">
      <w:pPr>
        <w:pStyle w:val="Tekstpodstawowy31"/>
        <w:widowControl/>
        <w:numPr>
          <w:ilvl w:val="0"/>
          <w:numId w:val="17"/>
        </w:numPr>
        <w:autoSpaceDE/>
        <w:spacing w:line="360" w:lineRule="auto"/>
        <w:jc w:val="both"/>
        <w:rPr>
          <w:rFonts w:ascii="Calibri" w:hAnsi="Calibri" w:cs="Calibri"/>
          <w:color w:val="000000"/>
          <w:spacing w:val="-1"/>
          <w:w w:val="90"/>
          <w:sz w:val="22"/>
          <w:szCs w:val="22"/>
        </w:rPr>
      </w:pPr>
      <w:r w:rsidRPr="00194C76">
        <w:rPr>
          <w:rFonts w:ascii="Calibri" w:hAnsi="Calibri" w:cs="Calibri"/>
          <w:color w:val="000000"/>
          <w:spacing w:val="-1"/>
          <w:w w:val="90"/>
          <w:sz w:val="22"/>
          <w:szCs w:val="22"/>
        </w:rPr>
        <w:t>zmian</w:t>
      </w:r>
      <w:r w:rsidR="00652C90">
        <w:rPr>
          <w:rFonts w:ascii="Calibri" w:hAnsi="Calibri" w:cs="Calibri"/>
          <w:color w:val="000000"/>
          <w:spacing w:val="-1"/>
          <w:w w:val="90"/>
          <w:sz w:val="22"/>
          <w:szCs w:val="22"/>
        </w:rPr>
        <w:t>y</w:t>
      </w:r>
      <w:r w:rsidRPr="00194C76">
        <w:rPr>
          <w:rFonts w:ascii="Calibri" w:hAnsi="Calibri" w:cs="Calibri"/>
          <w:color w:val="000000"/>
          <w:spacing w:val="-1"/>
          <w:w w:val="90"/>
          <w:sz w:val="22"/>
          <w:szCs w:val="22"/>
        </w:rPr>
        <w:t xml:space="preserve"> przepisów prawa powszechnie obowiązującego, w tym w szczególności zmiany albo wprowadzenie nowych przepisów lub norm, jeżeli zgodnie z nimi konieczne będzie dostosowanie treści umowy do aktualnego stanu prawnego;</w:t>
      </w:r>
    </w:p>
    <w:p w14:paraId="54B9D563" w14:textId="23E2F890" w:rsidR="00194C76" w:rsidRPr="00194C76" w:rsidRDefault="00194C76" w:rsidP="00585FE6">
      <w:pPr>
        <w:pStyle w:val="Tekstpodstawowy31"/>
        <w:widowControl/>
        <w:numPr>
          <w:ilvl w:val="0"/>
          <w:numId w:val="17"/>
        </w:numPr>
        <w:autoSpaceDE/>
        <w:spacing w:line="360" w:lineRule="auto"/>
        <w:jc w:val="both"/>
        <w:rPr>
          <w:rFonts w:ascii="Calibri" w:hAnsi="Calibri" w:cs="Calibri"/>
          <w:color w:val="000000"/>
          <w:spacing w:val="-1"/>
          <w:w w:val="90"/>
          <w:sz w:val="22"/>
          <w:szCs w:val="22"/>
        </w:rPr>
      </w:pPr>
      <w:r w:rsidRPr="00194C76">
        <w:rPr>
          <w:rFonts w:ascii="Calibri" w:hAnsi="Calibri" w:cs="Calibri"/>
          <w:color w:val="000000"/>
          <w:spacing w:val="-1"/>
          <w:w w:val="90"/>
          <w:sz w:val="22"/>
          <w:szCs w:val="22"/>
        </w:rPr>
        <w:t>zmian</w:t>
      </w:r>
      <w:r w:rsidR="00652C90">
        <w:rPr>
          <w:rFonts w:ascii="Calibri" w:hAnsi="Calibri" w:cs="Calibri"/>
          <w:color w:val="000000"/>
          <w:spacing w:val="-1"/>
          <w:w w:val="90"/>
          <w:sz w:val="22"/>
          <w:szCs w:val="22"/>
        </w:rPr>
        <w:t>y</w:t>
      </w:r>
      <w:r w:rsidRPr="00194C76">
        <w:rPr>
          <w:rFonts w:ascii="Calibri" w:hAnsi="Calibri" w:cs="Calibri"/>
          <w:color w:val="000000"/>
          <w:spacing w:val="-1"/>
          <w:w w:val="90"/>
          <w:sz w:val="22"/>
          <w:szCs w:val="22"/>
        </w:rPr>
        <w:t xml:space="preserve"> wynikając</w:t>
      </w:r>
      <w:r w:rsidR="00652C90">
        <w:rPr>
          <w:rFonts w:ascii="Calibri" w:hAnsi="Calibri" w:cs="Calibri"/>
          <w:color w:val="000000"/>
          <w:spacing w:val="-1"/>
          <w:w w:val="90"/>
          <w:sz w:val="22"/>
          <w:szCs w:val="22"/>
        </w:rPr>
        <w:t>ej</w:t>
      </w:r>
      <w:r w:rsidRPr="00194C76">
        <w:rPr>
          <w:rFonts w:ascii="Calibri" w:hAnsi="Calibri" w:cs="Calibri"/>
          <w:color w:val="000000"/>
          <w:spacing w:val="-1"/>
          <w:w w:val="90"/>
          <w:sz w:val="22"/>
          <w:szCs w:val="22"/>
        </w:rPr>
        <w:t xml:space="preserve"> z rozbieżności i niejasności w umowie, których nie będzie można usunąć w inny sposób niż poprzez zmianę postanowień umowy, a zmiana postanowień umowy spowoduje jednoznaczną interpretację postanowień umowy przez obie jej strony;</w:t>
      </w:r>
    </w:p>
    <w:p w14:paraId="783C0D94" w14:textId="589A1ED2" w:rsidR="00194C76" w:rsidRPr="00194C76" w:rsidRDefault="00194C76" w:rsidP="00585FE6">
      <w:pPr>
        <w:pStyle w:val="Tekstpodstawowy31"/>
        <w:widowControl/>
        <w:numPr>
          <w:ilvl w:val="0"/>
          <w:numId w:val="17"/>
        </w:numPr>
        <w:autoSpaceDE/>
        <w:spacing w:line="360" w:lineRule="auto"/>
        <w:jc w:val="both"/>
        <w:rPr>
          <w:rFonts w:ascii="Calibri" w:hAnsi="Calibri" w:cs="Calibri"/>
          <w:color w:val="000000"/>
          <w:spacing w:val="-1"/>
          <w:w w:val="90"/>
          <w:sz w:val="22"/>
          <w:szCs w:val="22"/>
        </w:rPr>
      </w:pPr>
      <w:r w:rsidRPr="00194C76">
        <w:rPr>
          <w:rFonts w:ascii="Calibri" w:hAnsi="Calibri" w:cs="Calibri"/>
          <w:color w:val="000000"/>
          <w:spacing w:val="-1"/>
          <w:w w:val="90"/>
          <w:sz w:val="22"/>
          <w:szCs w:val="22"/>
        </w:rPr>
        <w:t>zmian</w:t>
      </w:r>
      <w:r w:rsidR="00652C90">
        <w:rPr>
          <w:rFonts w:ascii="Calibri" w:hAnsi="Calibri" w:cs="Calibri"/>
          <w:color w:val="000000"/>
          <w:spacing w:val="-1"/>
          <w:w w:val="90"/>
          <w:sz w:val="22"/>
          <w:szCs w:val="22"/>
        </w:rPr>
        <w:t>y</w:t>
      </w:r>
      <w:r w:rsidRPr="00194C76">
        <w:rPr>
          <w:rFonts w:ascii="Calibri" w:hAnsi="Calibri" w:cs="Calibri"/>
          <w:color w:val="000000"/>
          <w:spacing w:val="-1"/>
          <w:w w:val="90"/>
          <w:sz w:val="22"/>
          <w:szCs w:val="22"/>
        </w:rPr>
        <w:t xml:space="preserve"> związan</w:t>
      </w:r>
      <w:r w:rsidR="00652C90">
        <w:rPr>
          <w:rFonts w:ascii="Calibri" w:hAnsi="Calibri" w:cs="Calibri"/>
          <w:color w:val="000000"/>
          <w:spacing w:val="-1"/>
          <w:w w:val="90"/>
          <w:sz w:val="22"/>
          <w:szCs w:val="22"/>
        </w:rPr>
        <w:t>ej</w:t>
      </w:r>
      <w:r w:rsidRPr="00194C76">
        <w:rPr>
          <w:rFonts w:ascii="Calibri" w:hAnsi="Calibri" w:cs="Calibri"/>
          <w:color w:val="000000"/>
          <w:spacing w:val="-1"/>
          <w:w w:val="90"/>
          <w:sz w:val="22"/>
          <w:szCs w:val="22"/>
        </w:rPr>
        <w:t xml:space="preserve"> z koniecznością likwidacji pomyłek pisarskich i rachunkowych w treści umowy;</w:t>
      </w:r>
    </w:p>
    <w:p w14:paraId="32E1E612" w14:textId="2B9D5667" w:rsidR="00194C76" w:rsidRPr="00194C76" w:rsidRDefault="00194C76" w:rsidP="00585FE6">
      <w:pPr>
        <w:pStyle w:val="Tekstpodstawowy31"/>
        <w:widowControl/>
        <w:numPr>
          <w:ilvl w:val="0"/>
          <w:numId w:val="17"/>
        </w:numPr>
        <w:autoSpaceDE/>
        <w:spacing w:line="360" w:lineRule="auto"/>
        <w:jc w:val="both"/>
        <w:rPr>
          <w:rFonts w:ascii="Calibri" w:hAnsi="Calibri" w:cs="Calibri"/>
          <w:color w:val="000000"/>
          <w:spacing w:val="-1"/>
          <w:w w:val="90"/>
          <w:sz w:val="22"/>
          <w:szCs w:val="22"/>
        </w:rPr>
      </w:pPr>
      <w:r w:rsidRPr="00194C76">
        <w:rPr>
          <w:rFonts w:ascii="Calibri" w:hAnsi="Calibri" w:cs="Calibri"/>
          <w:color w:val="000000"/>
          <w:spacing w:val="-1"/>
          <w:w w:val="90"/>
          <w:sz w:val="22"/>
          <w:szCs w:val="22"/>
        </w:rPr>
        <w:t>zmian</w:t>
      </w:r>
      <w:r w:rsidR="00652C90">
        <w:rPr>
          <w:rFonts w:ascii="Calibri" w:hAnsi="Calibri" w:cs="Calibri"/>
          <w:color w:val="000000"/>
          <w:spacing w:val="-1"/>
          <w:w w:val="90"/>
          <w:sz w:val="22"/>
          <w:szCs w:val="22"/>
        </w:rPr>
        <w:t>y</w:t>
      </w:r>
      <w:r w:rsidRPr="00194C76">
        <w:rPr>
          <w:rFonts w:ascii="Calibri" w:hAnsi="Calibri" w:cs="Calibri"/>
          <w:color w:val="000000"/>
          <w:spacing w:val="-1"/>
          <w:w w:val="90"/>
          <w:sz w:val="22"/>
          <w:szCs w:val="22"/>
        </w:rPr>
        <w:t xml:space="preserve"> okoliczności, których Zamawiający działając z należytą starannością nie mógł przewidzieć, a zmiana   postanowień   w   umowie   nie   prowadzi   do   zmiany  charakteru   umowy   lub   w lepszy   sposób zabezpieczy cele projektu;</w:t>
      </w:r>
    </w:p>
    <w:p w14:paraId="1F440B65" w14:textId="4E086769" w:rsidR="00194C76" w:rsidRPr="00194C76" w:rsidRDefault="00194C76" w:rsidP="00585FE6">
      <w:pPr>
        <w:pStyle w:val="Tekstpodstawowy31"/>
        <w:widowControl/>
        <w:numPr>
          <w:ilvl w:val="0"/>
          <w:numId w:val="17"/>
        </w:numPr>
        <w:autoSpaceDE/>
        <w:spacing w:line="360" w:lineRule="auto"/>
        <w:jc w:val="both"/>
        <w:rPr>
          <w:rFonts w:ascii="Calibri" w:hAnsi="Calibri" w:cs="Calibri"/>
          <w:color w:val="000000"/>
          <w:spacing w:val="-1"/>
          <w:w w:val="90"/>
          <w:sz w:val="22"/>
          <w:szCs w:val="22"/>
        </w:rPr>
      </w:pPr>
      <w:r w:rsidRPr="00194C76">
        <w:rPr>
          <w:rFonts w:ascii="Calibri" w:hAnsi="Calibri" w:cs="Calibri"/>
          <w:color w:val="000000"/>
          <w:spacing w:val="-1"/>
          <w:w w:val="90"/>
          <w:sz w:val="22"/>
          <w:szCs w:val="22"/>
        </w:rPr>
        <w:t>zmian</w:t>
      </w:r>
      <w:r w:rsidR="00652C90">
        <w:rPr>
          <w:rFonts w:ascii="Calibri" w:hAnsi="Calibri" w:cs="Calibri"/>
          <w:color w:val="000000"/>
          <w:spacing w:val="-1"/>
          <w:w w:val="90"/>
          <w:sz w:val="22"/>
          <w:szCs w:val="22"/>
        </w:rPr>
        <w:t>y</w:t>
      </w:r>
      <w:r w:rsidRPr="00194C76">
        <w:rPr>
          <w:rFonts w:ascii="Calibri" w:hAnsi="Calibri" w:cs="Calibri"/>
          <w:color w:val="000000"/>
          <w:spacing w:val="-1"/>
          <w:w w:val="90"/>
          <w:sz w:val="22"/>
          <w:szCs w:val="22"/>
        </w:rPr>
        <w:t xml:space="preserve"> terminu wykonania zamówienia, w przypadku gdy z powodów niezależnych od Wykonawcy nie będzie możliwe wykonanie zamówienia w zakładanym terminie;</w:t>
      </w:r>
    </w:p>
    <w:p w14:paraId="1075E6C7" w14:textId="3374179D" w:rsidR="00194C76" w:rsidRPr="00194C76" w:rsidRDefault="00194C76" w:rsidP="00585FE6">
      <w:pPr>
        <w:pStyle w:val="Tekstpodstawowy31"/>
        <w:widowControl/>
        <w:numPr>
          <w:ilvl w:val="0"/>
          <w:numId w:val="17"/>
        </w:numPr>
        <w:autoSpaceDE/>
        <w:spacing w:line="360" w:lineRule="auto"/>
        <w:jc w:val="both"/>
        <w:rPr>
          <w:rFonts w:ascii="Calibri" w:hAnsi="Calibri" w:cs="Calibri"/>
          <w:color w:val="000000"/>
          <w:spacing w:val="-1"/>
          <w:w w:val="90"/>
          <w:sz w:val="22"/>
          <w:szCs w:val="22"/>
        </w:rPr>
      </w:pPr>
      <w:r w:rsidRPr="00194C76">
        <w:rPr>
          <w:rFonts w:ascii="Calibri" w:hAnsi="Calibri" w:cs="Calibri"/>
          <w:color w:val="000000"/>
          <w:spacing w:val="-1"/>
          <w:w w:val="90"/>
          <w:sz w:val="22"/>
          <w:szCs w:val="22"/>
        </w:rPr>
        <w:t>zmian</w:t>
      </w:r>
      <w:r w:rsidR="00652C90">
        <w:rPr>
          <w:rFonts w:ascii="Calibri" w:hAnsi="Calibri" w:cs="Calibri"/>
          <w:color w:val="000000"/>
          <w:spacing w:val="-1"/>
          <w:w w:val="90"/>
          <w:sz w:val="22"/>
          <w:szCs w:val="22"/>
        </w:rPr>
        <w:t>y</w:t>
      </w:r>
      <w:r w:rsidRPr="00194C76">
        <w:rPr>
          <w:rFonts w:ascii="Calibri" w:hAnsi="Calibri" w:cs="Calibri"/>
          <w:color w:val="000000"/>
          <w:spacing w:val="-1"/>
          <w:w w:val="90"/>
          <w:sz w:val="22"/>
          <w:szCs w:val="22"/>
        </w:rPr>
        <w:t xml:space="preserve">   terminu   wykonania   zamówienia,   w   przypadku  gdy   konieczność   zmiany   wynikać   będzie z przebiegu prac w ramach projektu;</w:t>
      </w:r>
    </w:p>
    <w:p w14:paraId="162325E7" w14:textId="77777777" w:rsidR="00194C76" w:rsidRPr="00194C76" w:rsidRDefault="00194C76" w:rsidP="00585FE6">
      <w:pPr>
        <w:pStyle w:val="Tekstpodstawowy31"/>
        <w:widowControl/>
        <w:numPr>
          <w:ilvl w:val="0"/>
          <w:numId w:val="17"/>
        </w:numPr>
        <w:autoSpaceDE/>
        <w:spacing w:line="360" w:lineRule="auto"/>
        <w:jc w:val="both"/>
        <w:rPr>
          <w:rFonts w:ascii="Calibri" w:hAnsi="Calibri" w:cs="Calibri"/>
          <w:color w:val="000000"/>
          <w:spacing w:val="-1"/>
          <w:w w:val="90"/>
          <w:sz w:val="22"/>
          <w:szCs w:val="22"/>
        </w:rPr>
      </w:pPr>
      <w:r w:rsidRPr="00194C76">
        <w:rPr>
          <w:rFonts w:ascii="Calibri" w:hAnsi="Calibri" w:cs="Calibri"/>
          <w:color w:val="000000"/>
          <w:spacing w:val="-1"/>
          <w:w w:val="90"/>
          <w:sz w:val="22"/>
          <w:szCs w:val="22"/>
        </w:rPr>
        <w:lastRenderedPageBreak/>
        <w:t>otrzymania  decyzji  Banku Gospodarstwa Krajowego - Instytucji Organizującej Konkurs/Instytucji Pośredniczącej – zawierającej zmiany  zakresu  zadań,  terminów realizacji  czy też  ustalającej  dodatkowe  postanowienia,  do  których  Zamawiający  zostanie zobowiązany;</w:t>
      </w:r>
    </w:p>
    <w:p w14:paraId="5D71DEF1" w14:textId="07BAAE2B" w:rsidR="00194C76" w:rsidRPr="00194C76" w:rsidRDefault="00194C76" w:rsidP="00585FE6">
      <w:pPr>
        <w:pStyle w:val="Tekstpodstawowy31"/>
        <w:widowControl/>
        <w:numPr>
          <w:ilvl w:val="0"/>
          <w:numId w:val="17"/>
        </w:numPr>
        <w:autoSpaceDE/>
        <w:spacing w:line="360" w:lineRule="auto"/>
        <w:jc w:val="both"/>
        <w:rPr>
          <w:rFonts w:ascii="Calibri" w:hAnsi="Calibri" w:cs="Calibri"/>
          <w:color w:val="000000"/>
          <w:spacing w:val="-1"/>
          <w:w w:val="90"/>
          <w:sz w:val="22"/>
          <w:szCs w:val="22"/>
        </w:rPr>
      </w:pPr>
      <w:r w:rsidRPr="00194C76">
        <w:rPr>
          <w:rFonts w:ascii="Calibri" w:hAnsi="Calibri" w:cs="Calibri"/>
          <w:color w:val="000000"/>
          <w:spacing w:val="-1"/>
          <w:w w:val="90"/>
          <w:sz w:val="22"/>
          <w:szCs w:val="22"/>
        </w:rPr>
        <w:t>zmian</w:t>
      </w:r>
      <w:r w:rsidR="00652C90">
        <w:rPr>
          <w:rFonts w:ascii="Calibri" w:hAnsi="Calibri" w:cs="Calibri"/>
          <w:color w:val="000000"/>
          <w:spacing w:val="-1"/>
          <w:w w:val="90"/>
          <w:sz w:val="22"/>
          <w:szCs w:val="22"/>
        </w:rPr>
        <w:t>y</w:t>
      </w:r>
      <w:r w:rsidRPr="00194C76">
        <w:rPr>
          <w:rFonts w:ascii="Calibri" w:hAnsi="Calibri" w:cs="Calibri"/>
          <w:color w:val="000000"/>
          <w:spacing w:val="-1"/>
          <w:w w:val="90"/>
          <w:sz w:val="22"/>
          <w:szCs w:val="22"/>
        </w:rPr>
        <w:t xml:space="preserve"> w rozliczeniu umowy ustalonym przez strony;</w:t>
      </w:r>
    </w:p>
    <w:p w14:paraId="74829D16" w14:textId="1FB849B7" w:rsidR="00194C76" w:rsidRPr="00194C76" w:rsidRDefault="00194C76" w:rsidP="00585FE6">
      <w:pPr>
        <w:pStyle w:val="Tekstpodstawowy31"/>
        <w:widowControl/>
        <w:numPr>
          <w:ilvl w:val="0"/>
          <w:numId w:val="17"/>
        </w:numPr>
        <w:autoSpaceDE/>
        <w:spacing w:line="360" w:lineRule="auto"/>
        <w:jc w:val="both"/>
        <w:rPr>
          <w:rFonts w:ascii="Calibri" w:hAnsi="Calibri" w:cs="Calibri"/>
          <w:color w:val="000000"/>
          <w:spacing w:val="-1"/>
          <w:w w:val="90"/>
          <w:sz w:val="22"/>
          <w:szCs w:val="22"/>
        </w:rPr>
      </w:pPr>
      <w:r w:rsidRPr="00194C76">
        <w:rPr>
          <w:rFonts w:ascii="Calibri" w:hAnsi="Calibri" w:cs="Calibri"/>
          <w:color w:val="000000"/>
          <w:spacing w:val="-1"/>
          <w:w w:val="90"/>
          <w:sz w:val="22"/>
          <w:szCs w:val="22"/>
        </w:rPr>
        <w:t>zmian</w:t>
      </w:r>
      <w:r w:rsidR="00652C90">
        <w:rPr>
          <w:rFonts w:ascii="Calibri" w:hAnsi="Calibri" w:cs="Calibri"/>
          <w:color w:val="000000"/>
          <w:spacing w:val="-1"/>
          <w:w w:val="90"/>
          <w:sz w:val="22"/>
          <w:szCs w:val="22"/>
        </w:rPr>
        <w:t>y</w:t>
      </w:r>
      <w:r w:rsidRPr="00194C76">
        <w:rPr>
          <w:rFonts w:ascii="Calibri" w:hAnsi="Calibri" w:cs="Calibri"/>
          <w:color w:val="000000"/>
          <w:spacing w:val="-1"/>
          <w:w w:val="90"/>
          <w:sz w:val="22"/>
          <w:szCs w:val="22"/>
        </w:rPr>
        <w:t xml:space="preserve">   rozwiązań   technologicznych;</w:t>
      </w:r>
    </w:p>
    <w:p w14:paraId="51D15784" w14:textId="77777777" w:rsidR="00194C76" w:rsidRPr="00194C76" w:rsidRDefault="00194C76" w:rsidP="00585FE6">
      <w:pPr>
        <w:pStyle w:val="Tekstpodstawowy31"/>
        <w:widowControl/>
        <w:numPr>
          <w:ilvl w:val="0"/>
          <w:numId w:val="17"/>
        </w:numPr>
        <w:autoSpaceDE/>
        <w:spacing w:line="360" w:lineRule="auto"/>
        <w:jc w:val="both"/>
        <w:rPr>
          <w:rFonts w:ascii="Calibri" w:hAnsi="Calibri" w:cs="Calibri"/>
          <w:color w:val="000000"/>
          <w:spacing w:val="-1"/>
          <w:w w:val="90"/>
          <w:sz w:val="22"/>
          <w:szCs w:val="22"/>
        </w:rPr>
      </w:pPr>
      <w:r w:rsidRPr="00194C76">
        <w:rPr>
          <w:rFonts w:ascii="Calibri" w:hAnsi="Calibri" w:cs="Calibri"/>
          <w:color w:val="000000"/>
          <w:spacing w:val="-1"/>
          <w:w w:val="90"/>
          <w:sz w:val="22"/>
          <w:szCs w:val="22"/>
        </w:rPr>
        <w:t>siły wyższej, przy czym za działanie o charakterze siły wyższej uznaje się również skutki spowodowane przez pandemię COVID’19;</w:t>
      </w:r>
    </w:p>
    <w:p w14:paraId="67174CF9" w14:textId="77777777" w:rsidR="00194C76" w:rsidRPr="00194C76" w:rsidRDefault="00194C76" w:rsidP="00585FE6">
      <w:pPr>
        <w:pStyle w:val="Tekstpodstawowy31"/>
        <w:widowControl/>
        <w:numPr>
          <w:ilvl w:val="0"/>
          <w:numId w:val="17"/>
        </w:numPr>
        <w:autoSpaceDE/>
        <w:spacing w:line="360" w:lineRule="auto"/>
        <w:jc w:val="both"/>
        <w:rPr>
          <w:rFonts w:ascii="Calibri" w:hAnsi="Calibri" w:cs="Calibri"/>
          <w:color w:val="000000"/>
          <w:spacing w:val="-1"/>
          <w:w w:val="90"/>
          <w:sz w:val="22"/>
          <w:szCs w:val="22"/>
        </w:rPr>
      </w:pPr>
      <w:r w:rsidRPr="00194C76">
        <w:rPr>
          <w:rFonts w:ascii="Calibri" w:hAnsi="Calibri" w:cs="Calibri"/>
          <w:color w:val="000000"/>
          <w:spacing w:val="-1"/>
          <w:w w:val="90"/>
          <w:sz w:val="22"/>
          <w:szCs w:val="22"/>
        </w:rPr>
        <w:t>niezależnych od stron lub w przypadku wystąpienia okoliczności, których nie można było przewidzieć w chwili zawarcia umowy – na zasadach uzgodnionych odrębnie pomiędzy stronami umowy.</w:t>
      </w:r>
    </w:p>
    <w:p w14:paraId="5148C4CC" w14:textId="2FAA46E2" w:rsidR="00A507B1" w:rsidRPr="002A1E5C" w:rsidRDefault="00194C76" w:rsidP="00585FE6">
      <w:pPr>
        <w:pStyle w:val="Tekstpodstawowy31"/>
        <w:widowControl/>
        <w:numPr>
          <w:ilvl w:val="0"/>
          <w:numId w:val="4"/>
        </w:numPr>
        <w:autoSpaceDE/>
        <w:spacing w:line="360" w:lineRule="auto"/>
        <w:ind w:left="567" w:hanging="567"/>
        <w:jc w:val="both"/>
        <w:rPr>
          <w:rFonts w:ascii="Calibri" w:hAnsi="Calibri" w:cs="Calibri"/>
          <w:color w:val="000000"/>
          <w:spacing w:val="-1"/>
          <w:w w:val="90"/>
          <w:sz w:val="22"/>
          <w:szCs w:val="22"/>
        </w:rPr>
      </w:pPr>
      <w:r w:rsidRPr="00194C76">
        <w:rPr>
          <w:rFonts w:ascii="Calibri" w:hAnsi="Calibri" w:cs="Calibri"/>
          <w:color w:val="000000"/>
          <w:spacing w:val="-1"/>
          <w:w w:val="90"/>
          <w:sz w:val="22"/>
          <w:szCs w:val="22"/>
        </w:rPr>
        <w:t>Warunkiem wprowadzenia zmian w umowie może być także ewentualna zgoda Banku Gospodarstwa Krajowego – Instytucji Organizującej Konkurs/Instytucji Pośredniczącej.</w:t>
      </w:r>
    </w:p>
    <w:p w14:paraId="5148C4CD" w14:textId="2A0D99AA" w:rsidR="00A507B1" w:rsidRPr="00585FE6" w:rsidRDefault="00A507B1" w:rsidP="00585FE6">
      <w:pPr>
        <w:pStyle w:val="Akapitzlist"/>
        <w:numPr>
          <w:ilvl w:val="0"/>
          <w:numId w:val="13"/>
        </w:numPr>
        <w:shd w:val="clear" w:color="auto" w:fill="FFFFFF"/>
        <w:spacing w:line="360" w:lineRule="auto"/>
        <w:ind w:left="284" w:hanging="284"/>
        <w:rPr>
          <w:rFonts w:ascii="Calibri" w:hAnsi="Calibri" w:cs="Calibri"/>
          <w:color w:val="000000"/>
          <w:spacing w:val="-1"/>
          <w:w w:val="90"/>
          <w:sz w:val="22"/>
          <w:szCs w:val="22"/>
        </w:rPr>
      </w:pPr>
      <w:r w:rsidRPr="00585FE6">
        <w:rPr>
          <w:rFonts w:ascii="Calibri" w:hAnsi="Calibri" w:cs="Calibri"/>
          <w:b/>
          <w:color w:val="000000"/>
          <w:spacing w:val="-1"/>
          <w:w w:val="90"/>
          <w:sz w:val="22"/>
          <w:szCs w:val="22"/>
        </w:rPr>
        <w:t>Miejsce i termin otwarcia ofert</w:t>
      </w:r>
    </w:p>
    <w:p w14:paraId="5148C4CE" w14:textId="47ADF2BF" w:rsidR="00A507B1" w:rsidRDefault="0052769F" w:rsidP="00A507B1">
      <w:pPr>
        <w:shd w:val="clear" w:color="auto" w:fill="FFFFFF"/>
        <w:spacing w:line="360" w:lineRule="auto"/>
        <w:ind w:left="284"/>
        <w:jc w:val="both"/>
        <w:rPr>
          <w:rFonts w:ascii="Calibri" w:hAnsi="Calibri" w:cs="Calibri"/>
          <w:color w:val="000000"/>
          <w:spacing w:val="-1"/>
          <w:w w:val="90"/>
          <w:sz w:val="22"/>
          <w:szCs w:val="22"/>
        </w:rPr>
      </w:pPr>
      <w:r>
        <w:rPr>
          <w:rFonts w:ascii="Calibri" w:hAnsi="Calibri" w:cs="Calibri"/>
          <w:color w:val="000000"/>
          <w:spacing w:val="-1"/>
          <w:w w:val="90"/>
          <w:sz w:val="22"/>
          <w:szCs w:val="22"/>
        </w:rPr>
        <w:t>Otwarcie ofert nastąpi dnia</w:t>
      </w:r>
      <w:r w:rsidR="00B93CC0">
        <w:rPr>
          <w:rFonts w:ascii="Calibri" w:hAnsi="Calibri" w:cs="Calibri"/>
          <w:color w:val="000000"/>
          <w:spacing w:val="-1"/>
          <w:w w:val="90"/>
          <w:sz w:val="22"/>
          <w:szCs w:val="22"/>
        </w:rPr>
        <w:t xml:space="preserve"> </w:t>
      </w:r>
      <w:r w:rsidR="00DB16F2">
        <w:rPr>
          <w:rFonts w:ascii="Calibri" w:hAnsi="Calibri" w:cs="Calibri"/>
          <w:color w:val="000000"/>
          <w:spacing w:val="-1"/>
          <w:w w:val="90"/>
          <w:sz w:val="22"/>
          <w:szCs w:val="22"/>
        </w:rPr>
        <w:t>2</w:t>
      </w:r>
      <w:r w:rsidR="0051563D">
        <w:rPr>
          <w:rFonts w:ascii="Calibri" w:hAnsi="Calibri" w:cs="Calibri"/>
          <w:color w:val="000000"/>
          <w:spacing w:val="-1"/>
          <w:w w:val="90"/>
          <w:sz w:val="22"/>
          <w:szCs w:val="22"/>
        </w:rPr>
        <w:t>7</w:t>
      </w:r>
      <w:r w:rsidR="00DB16F2">
        <w:rPr>
          <w:rFonts w:ascii="Calibri" w:hAnsi="Calibri" w:cs="Calibri"/>
          <w:color w:val="000000"/>
          <w:spacing w:val="-1"/>
          <w:w w:val="90"/>
          <w:sz w:val="22"/>
          <w:szCs w:val="22"/>
        </w:rPr>
        <w:t xml:space="preserve"> listopada </w:t>
      </w:r>
      <w:r w:rsidR="005D33DA">
        <w:rPr>
          <w:rFonts w:ascii="Calibri" w:hAnsi="Calibri" w:cs="Calibri"/>
          <w:color w:val="000000"/>
          <w:spacing w:val="-1"/>
          <w:w w:val="90"/>
          <w:sz w:val="22"/>
          <w:szCs w:val="22"/>
        </w:rPr>
        <w:t>2023</w:t>
      </w:r>
      <w:r w:rsidR="00CF0AC9">
        <w:rPr>
          <w:rFonts w:ascii="Calibri" w:hAnsi="Calibri" w:cs="Calibri"/>
          <w:color w:val="000000"/>
          <w:spacing w:val="-1"/>
          <w:w w:val="90"/>
          <w:sz w:val="22"/>
          <w:szCs w:val="22"/>
        </w:rPr>
        <w:t>.</w:t>
      </w:r>
      <w:r w:rsidR="00A507B1">
        <w:rPr>
          <w:rFonts w:ascii="Calibri" w:hAnsi="Calibri" w:cs="Calibri"/>
          <w:color w:val="000000"/>
          <w:spacing w:val="-1"/>
          <w:w w:val="90"/>
          <w:sz w:val="22"/>
          <w:szCs w:val="22"/>
        </w:rPr>
        <w:t xml:space="preserve"> o godz. 10:00 w siedzibie Zamawiającego. Zamawiający nie przewiduje publicznego otwarcia ofert. </w:t>
      </w:r>
    </w:p>
    <w:p w14:paraId="5148C4CF" w14:textId="77777777" w:rsidR="00064C3A" w:rsidRDefault="00064C3A" w:rsidP="00A507B1">
      <w:pPr>
        <w:shd w:val="clear" w:color="auto" w:fill="FFFFFF"/>
        <w:spacing w:line="360" w:lineRule="auto"/>
        <w:ind w:left="284"/>
        <w:jc w:val="both"/>
        <w:rPr>
          <w:rFonts w:ascii="Calibri" w:hAnsi="Calibri" w:cs="Calibri"/>
          <w:color w:val="000000"/>
          <w:spacing w:val="-1"/>
          <w:w w:val="90"/>
          <w:sz w:val="22"/>
          <w:szCs w:val="22"/>
        </w:rPr>
      </w:pPr>
    </w:p>
    <w:p w14:paraId="5148C4D0" w14:textId="77777777" w:rsidR="00A507B1" w:rsidRPr="00064C3A" w:rsidRDefault="0052769F" w:rsidP="00064C3A">
      <w:pPr>
        <w:keepNext/>
        <w:shd w:val="clear" w:color="auto" w:fill="FFFFFF"/>
        <w:spacing w:line="360" w:lineRule="auto"/>
        <w:rPr>
          <w:rFonts w:ascii="Calibri" w:hAnsi="Calibri" w:cs="Calibri"/>
          <w:color w:val="000000"/>
          <w:spacing w:val="-1"/>
          <w:w w:val="90"/>
          <w:sz w:val="22"/>
          <w:szCs w:val="22"/>
        </w:rPr>
      </w:pPr>
      <w:r>
        <w:rPr>
          <w:rFonts w:ascii="Calibri" w:hAnsi="Calibri" w:cs="Calibri"/>
          <w:b/>
          <w:color w:val="000000"/>
          <w:spacing w:val="-1"/>
          <w:w w:val="90"/>
          <w:sz w:val="22"/>
          <w:szCs w:val="22"/>
        </w:rPr>
        <w:t>XI</w:t>
      </w:r>
      <w:r w:rsidR="00064C3A" w:rsidRPr="00064C3A">
        <w:rPr>
          <w:rFonts w:ascii="Calibri" w:hAnsi="Calibri" w:cs="Calibri"/>
          <w:b/>
          <w:color w:val="000000"/>
          <w:spacing w:val="-1"/>
          <w:w w:val="90"/>
          <w:sz w:val="22"/>
          <w:szCs w:val="22"/>
        </w:rPr>
        <w:t xml:space="preserve">. </w:t>
      </w:r>
      <w:r w:rsidR="00A507B1" w:rsidRPr="00064C3A">
        <w:rPr>
          <w:rFonts w:ascii="Calibri" w:hAnsi="Calibri" w:cs="Calibri"/>
          <w:b/>
          <w:color w:val="000000"/>
          <w:spacing w:val="-1"/>
          <w:w w:val="90"/>
          <w:sz w:val="22"/>
          <w:szCs w:val="22"/>
        </w:rPr>
        <w:t>Pozostałe informacje:</w:t>
      </w:r>
    </w:p>
    <w:p w14:paraId="5148C4D1" w14:textId="7371F979" w:rsidR="00A507B1" w:rsidRPr="00585FE6" w:rsidRDefault="00A507B1" w:rsidP="00585FE6">
      <w:pPr>
        <w:pStyle w:val="Akapitzlist"/>
        <w:numPr>
          <w:ilvl w:val="1"/>
          <w:numId w:val="9"/>
        </w:numPr>
        <w:shd w:val="clear" w:color="auto" w:fill="FFFFFF"/>
        <w:spacing w:line="360" w:lineRule="auto"/>
        <w:ind w:left="567" w:hanging="283"/>
        <w:jc w:val="both"/>
        <w:rPr>
          <w:rFonts w:ascii="Calibri" w:hAnsi="Calibri" w:cs="Calibri"/>
          <w:b/>
          <w:color w:val="000000"/>
          <w:spacing w:val="-1"/>
          <w:w w:val="90"/>
          <w:sz w:val="22"/>
          <w:szCs w:val="22"/>
        </w:rPr>
      </w:pPr>
      <w:r w:rsidRPr="00585FE6">
        <w:rPr>
          <w:rFonts w:ascii="Calibri" w:hAnsi="Calibri" w:cs="Calibri"/>
          <w:color w:val="000000"/>
          <w:spacing w:val="-1"/>
          <w:w w:val="90"/>
          <w:sz w:val="22"/>
          <w:szCs w:val="22"/>
        </w:rPr>
        <w:t xml:space="preserve">Wszelkie pytania w sprawie niniejszego postepowania należy kierować na adres e-mail: </w:t>
      </w:r>
      <w:r w:rsidR="005D33DA" w:rsidRPr="00585FE6">
        <w:rPr>
          <w:rFonts w:ascii="Calibri" w:hAnsi="Calibri" w:cs="Calibri"/>
          <w:b/>
          <w:bCs/>
          <w:color w:val="000000"/>
          <w:spacing w:val="-1"/>
          <w:w w:val="90"/>
          <w:sz w:val="22"/>
          <w:szCs w:val="22"/>
        </w:rPr>
        <w:t>pawel.sieczkowski@pellicarnos.com</w:t>
      </w:r>
    </w:p>
    <w:p w14:paraId="5148C4D3" w14:textId="77777777" w:rsidR="00A507B1" w:rsidRDefault="00A507B1" w:rsidP="00064C3A">
      <w:pPr>
        <w:numPr>
          <w:ilvl w:val="1"/>
          <w:numId w:val="9"/>
        </w:numPr>
        <w:shd w:val="clear" w:color="auto" w:fill="FFFFFF"/>
        <w:spacing w:line="360" w:lineRule="auto"/>
        <w:ind w:left="567" w:hanging="283"/>
        <w:jc w:val="both"/>
        <w:rPr>
          <w:rFonts w:ascii="Calibri" w:hAnsi="Calibri" w:cs="Calibri"/>
          <w:color w:val="000000"/>
          <w:spacing w:val="-1"/>
          <w:w w:val="90"/>
          <w:sz w:val="22"/>
          <w:szCs w:val="22"/>
        </w:rPr>
      </w:pPr>
      <w:r>
        <w:rPr>
          <w:rFonts w:ascii="Calibri" w:hAnsi="Calibri" w:cs="Calibri"/>
          <w:color w:val="000000"/>
          <w:spacing w:val="-1"/>
          <w:w w:val="90"/>
          <w:sz w:val="22"/>
          <w:szCs w:val="22"/>
        </w:rPr>
        <w:t>Poprzez złożenie oferty Oferent wyraża zgodę na podanie do wiadomości pozostałych Oferentów szczegółów oferty. Oferent ma prawo nie wyrazić zgody na podanie do wiadomości szczegółów technicznych przedmiotu zamówienia.</w:t>
      </w:r>
    </w:p>
    <w:p w14:paraId="5148C4D4" w14:textId="77777777" w:rsidR="00A507B1" w:rsidRDefault="00A507B1" w:rsidP="00064C3A">
      <w:pPr>
        <w:numPr>
          <w:ilvl w:val="1"/>
          <w:numId w:val="9"/>
        </w:numPr>
        <w:shd w:val="clear" w:color="auto" w:fill="FFFFFF"/>
        <w:spacing w:line="360" w:lineRule="auto"/>
        <w:ind w:left="567" w:hanging="283"/>
        <w:jc w:val="both"/>
        <w:rPr>
          <w:rFonts w:ascii="Calibri" w:hAnsi="Calibri" w:cs="Calibri"/>
          <w:color w:val="000000"/>
          <w:spacing w:val="-1"/>
          <w:w w:val="90"/>
          <w:sz w:val="22"/>
          <w:szCs w:val="22"/>
        </w:rPr>
      </w:pPr>
      <w:r>
        <w:rPr>
          <w:rFonts w:ascii="Calibri" w:hAnsi="Calibri" w:cs="Calibri"/>
          <w:color w:val="000000"/>
          <w:spacing w:val="-1"/>
          <w:w w:val="90"/>
          <w:sz w:val="22"/>
          <w:szCs w:val="22"/>
        </w:rPr>
        <w:t>Złożenie oferty nie stanowi zawarcia umowy.</w:t>
      </w:r>
    </w:p>
    <w:p w14:paraId="5148C4D5" w14:textId="77777777" w:rsidR="00A507B1" w:rsidRDefault="00A507B1" w:rsidP="00064C3A">
      <w:pPr>
        <w:numPr>
          <w:ilvl w:val="1"/>
          <w:numId w:val="9"/>
        </w:numPr>
        <w:shd w:val="clear" w:color="auto" w:fill="FFFFFF"/>
        <w:spacing w:line="360" w:lineRule="auto"/>
        <w:ind w:left="567" w:hanging="283"/>
        <w:jc w:val="both"/>
        <w:rPr>
          <w:rFonts w:ascii="Calibri" w:hAnsi="Calibri" w:cs="Calibri"/>
          <w:color w:val="000000"/>
          <w:spacing w:val="-1"/>
          <w:w w:val="90"/>
          <w:sz w:val="22"/>
          <w:szCs w:val="22"/>
        </w:rPr>
      </w:pPr>
      <w:r>
        <w:rPr>
          <w:rFonts w:ascii="Calibri" w:hAnsi="Calibri" w:cs="Calibri"/>
          <w:color w:val="000000"/>
          <w:spacing w:val="-1"/>
          <w:w w:val="90"/>
          <w:sz w:val="22"/>
          <w:szCs w:val="22"/>
        </w:rPr>
        <w:t xml:space="preserve">Oferty, które nie spełniają wymagań określonych w zapytaniu ofertowym nie będą rozpatrywane. </w:t>
      </w:r>
      <w:r>
        <w:rPr>
          <w:rFonts w:ascii="Calibri" w:hAnsi="Calibri" w:cs="Calibri"/>
          <w:b/>
          <w:bCs/>
          <w:color w:val="000000"/>
          <w:spacing w:val="-1"/>
          <w:w w:val="90"/>
          <w:sz w:val="22"/>
          <w:szCs w:val="22"/>
        </w:rPr>
        <w:t>Zamawiający zastrzega sobie prawo weryfikacji parametrów technicznych oferty poprzez wezwanie Oferenta  do przedstawienia dodatkowych wyjaśnień (np. opisów, rysunków technicznych lub zdjęć) dotyczących zastosowanych rozwiązań. Termin  złożenia wyjaśnień wynosi 2 dni robocze od dnia wysłania zapytania do Oferenta. Nie udzielenie odpowiedzi przez Oferenta w wyznaczonym terminie jest równoznaczne z niespełnieniem  wymagań zapytania ofertowego.</w:t>
      </w:r>
    </w:p>
    <w:p w14:paraId="5148C4D6" w14:textId="77777777" w:rsidR="00A507B1" w:rsidRDefault="00A507B1" w:rsidP="00064C3A">
      <w:pPr>
        <w:numPr>
          <w:ilvl w:val="1"/>
          <w:numId w:val="9"/>
        </w:numPr>
        <w:shd w:val="clear" w:color="auto" w:fill="FFFFFF"/>
        <w:spacing w:line="360" w:lineRule="auto"/>
        <w:ind w:left="567" w:hanging="283"/>
        <w:jc w:val="both"/>
        <w:rPr>
          <w:rFonts w:ascii="Calibri" w:hAnsi="Calibri" w:cs="Calibri"/>
          <w:color w:val="000000"/>
          <w:spacing w:val="-1"/>
          <w:w w:val="90"/>
          <w:sz w:val="22"/>
          <w:szCs w:val="22"/>
        </w:rPr>
      </w:pPr>
      <w:r>
        <w:rPr>
          <w:rFonts w:ascii="Calibri" w:hAnsi="Calibri" w:cs="Calibri"/>
          <w:color w:val="000000"/>
          <w:spacing w:val="-1"/>
          <w:w w:val="90"/>
          <w:sz w:val="22"/>
          <w:szCs w:val="22"/>
        </w:rPr>
        <w:t xml:space="preserve">Zamawiający zastrzega sobie możliwość do przeprowadzenia negocjacji z oferentami, </w:t>
      </w:r>
      <w:r w:rsidR="00064C3A">
        <w:rPr>
          <w:rFonts w:ascii="Calibri" w:hAnsi="Calibri" w:cs="Calibri"/>
          <w:color w:val="000000"/>
          <w:spacing w:val="-1"/>
          <w:w w:val="90"/>
          <w:sz w:val="22"/>
          <w:szCs w:val="22"/>
        </w:rPr>
        <w:br/>
      </w:r>
      <w:r>
        <w:rPr>
          <w:rFonts w:ascii="Calibri" w:hAnsi="Calibri" w:cs="Calibri"/>
          <w:color w:val="000000"/>
          <w:spacing w:val="-1"/>
          <w:w w:val="90"/>
          <w:sz w:val="22"/>
          <w:szCs w:val="22"/>
        </w:rPr>
        <w:t>w celu doprowadzenia do polepszenia warunków zamówienia, głównie ceny.</w:t>
      </w:r>
    </w:p>
    <w:p w14:paraId="5148C4D7" w14:textId="77777777" w:rsidR="00A507B1" w:rsidRDefault="00A507B1" w:rsidP="00064C3A">
      <w:pPr>
        <w:numPr>
          <w:ilvl w:val="1"/>
          <w:numId w:val="9"/>
        </w:numPr>
        <w:shd w:val="clear" w:color="auto" w:fill="FFFFFF"/>
        <w:spacing w:line="360" w:lineRule="auto"/>
        <w:ind w:left="567" w:hanging="283"/>
        <w:jc w:val="both"/>
        <w:rPr>
          <w:rFonts w:ascii="Calibri" w:hAnsi="Calibri" w:cs="Calibri"/>
          <w:color w:val="000000"/>
          <w:spacing w:val="-1"/>
          <w:w w:val="90"/>
          <w:sz w:val="22"/>
          <w:szCs w:val="22"/>
        </w:rPr>
      </w:pPr>
      <w:r>
        <w:rPr>
          <w:rFonts w:ascii="Calibri" w:hAnsi="Calibri" w:cs="Calibri"/>
          <w:color w:val="000000"/>
          <w:spacing w:val="-1"/>
          <w:w w:val="90"/>
          <w:sz w:val="22"/>
          <w:szCs w:val="22"/>
        </w:rPr>
        <w:t>Zamawiający nie dopuszcza składania ofert częściowych. Zamawiający nie dopuszcza składania ofert  wariantowych. Oferty częściowe lub wariantowe nie będą brane pod uwagę.</w:t>
      </w:r>
    </w:p>
    <w:p w14:paraId="5148C4D8" w14:textId="77777777" w:rsidR="00A507B1" w:rsidRDefault="00A507B1" w:rsidP="00064C3A">
      <w:pPr>
        <w:numPr>
          <w:ilvl w:val="1"/>
          <w:numId w:val="9"/>
        </w:numPr>
        <w:shd w:val="clear" w:color="auto" w:fill="FFFFFF"/>
        <w:spacing w:line="360" w:lineRule="auto"/>
        <w:ind w:left="567" w:hanging="283"/>
        <w:jc w:val="both"/>
        <w:rPr>
          <w:rFonts w:ascii="Calibri" w:hAnsi="Calibri" w:cs="Calibri"/>
          <w:color w:val="000000"/>
          <w:spacing w:val="-1"/>
          <w:w w:val="90"/>
          <w:sz w:val="22"/>
          <w:szCs w:val="22"/>
        </w:rPr>
      </w:pPr>
      <w:r>
        <w:rPr>
          <w:rFonts w:ascii="Calibri" w:hAnsi="Calibri" w:cs="Calibri"/>
          <w:color w:val="000000"/>
          <w:spacing w:val="-1"/>
          <w:w w:val="90"/>
          <w:sz w:val="22"/>
          <w:szCs w:val="22"/>
        </w:rPr>
        <w:t xml:space="preserve">Zamawiający zastrzega sobie możliwość unieważnienia zapytania ofertowego na każdym etapie </w:t>
      </w:r>
      <w:r>
        <w:rPr>
          <w:rFonts w:ascii="Calibri" w:hAnsi="Calibri" w:cs="Calibri"/>
          <w:color w:val="000000"/>
          <w:spacing w:val="-1"/>
          <w:w w:val="90"/>
          <w:sz w:val="22"/>
          <w:szCs w:val="22"/>
        </w:rPr>
        <w:lastRenderedPageBreak/>
        <w:t>prowadzonego postępowania i nie wybrania żadnej z przedstawionych ofert bez podania przyczyny. W przypadku zaistnienia powyższych okoliczności Oferentom nie przysługują żadne roszczenia w stosunku do Zamawiającego.</w:t>
      </w:r>
    </w:p>
    <w:p w14:paraId="5148C4DA" w14:textId="2E0CB91E" w:rsidR="00A507B1" w:rsidRPr="00B93CC0" w:rsidRDefault="00A507B1" w:rsidP="00A507B1">
      <w:pPr>
        <w:numPr>
          <w:ilvl w:val="1"/>
          <w:numId w:val="9"/>
        </w:numPr>
        <w:shd w:val="clear" w:color="auto" w:fill="FFFFFF"/>
        <w:spacing w:line="360" w:lineRule="auto"/>
        <w:ind w:left="567" w:hanging="283"/>
        <w:jc w:val="both"/>
        <w:rPr>
          <w:rFonts w:ascii="Calibri" w:hAnsi="Calibri" w:cs="Calibri"/>
          <w:color w:val="000000"/>
          <w:spacing w:val="-1"/>
          <w:w w:val="90"/>
          <w:sz w:val="22"/>
          <w:szCs w:val="22"/>
        </w:rPr>
      </w:pPr>
      <w:r>
        <w:rPr>
          <w:rFonts w:ascii="Calibri" w:hAnsi="Calibri" w:cs="Calibri"/>
          <w:color w:val="000000"/>
          <w:spacing w:val="-1"/>
          <w:w w:val="90"/>
          <w:sz w:val="22"/>
          <w:szCs w:val="22"/>
        </w:rPr>
        <w:t xml:space="preserve">Postępowanie </w:t>
      </w:r>
      <w:r>
        <w:rPr>
          <w:rFonts w:ascii="Calibri" w:hAnsi="Calibri" w:cs="Calibri"/>
          <w:b/>
          <w:color w:val="000000"/>
          <w:spacing w:val="-1"/>
          <w:w w:val="90"/>
          <w:sz w:val="22"/>
          <w:szCs w:val="22"/>
        </w:rPr>
        <w:t>nie jest prowadzone</w:t>
      </w:r>
      <w:r>
        <w:rPr>
          <w:rFonts w:ascii="Calibri" w:hAnsi="Calibri" w:cs="Calibri"/>
          <w:color w:val="000000"/>
          <w:spacing w:val="-1"/>
          <w:w w:val="90"/>
          <w:sz w:val="22"/>
          <w:szCs w:val="22"/>
        </w:rPr>
        <w:t xml:space="preserve"> w oparciu o ustawę z dnia 29 stycznia 2004r. – Prawo Zamówień Publicznych, dlatego nie jest możliwe stosowanie środków odwoławczych określonych w tej ustawie.</w:t>
      </w:r>
    </w:p>
    <w:p w14:paraId="5148C4DB" w14:textId="77777777" w:rsidR="00A507B1" w:rsidRDefault="00A507B1" w:rsidP="00A507B1">
      <w:pPr>
        <w:pStyle w:val="Tekstpodstawowy"/>
        <w:spacing w:after="0" w:line="360" w:lineRule="auto"/>
        <w:ind w:left="284"/>
        <w:rPr>
          <w:rFonts w:ascii="Calibri" w:hAnsi="Calibri" w:cs="Calibri"/>
          <w:b/>
          <w:color w:val="000000"/>
          <w:spacing w:val="-1"/>
          <w:w w:val="90"/>
          <w:sz w:val="22"/>
          <w:szCs w:val="22"/>
          <w:lang w:val="pl-PL"/>
        </w:rPr>
      </w:pPr>
      <w:r>
        <w:rPr>
          <w:rFonts w:ascii="Calibri" w:hAnsi="Calibri" w:cs="Calibri"/>
          <w:color w:val="000000"/>
          <w:spacing w:val="-1"/>
          <w:w w:val="90"/>
          <w:sz w:val="22"/>
          <w:szCs w:val="22"/>
          <w:lang w:val="pl-PL"/>
        </w:rPr>
        <w:t>Załącznikami do niniejszego dokumentu są: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2"/>
        <w:gridCol w:w="7505"/>
      </w:tblGrid>
      <w:tr w:rsidR="00A507B1" w14:paraId="5148C4DE" w14:textId="77777777" w:rsidTr="00585FE6">
        <w:trPr>
          <w:trHeight w:val="434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8C4DC" w14:textId="77777777" w:rsidR="00A507B1" w:rsidRDefault="00A507B1">
            <w:pPr>
              <w:pStyle w:val="Tekstpodstawowy"/>
              <w:spacing w:after="0" w:line="360" w:lineRule="auto"/>
              <w:ind w:left="-395" w:firstLine="395"/>
              <w:rPr>
                <w:rFonts w:ascii="Calibri" w:hAnsi="Calibri" w:cs="Calibri"/>
                <w:b/>
                <w:color w:val="000000"/>
                <w:spacing w:val="-1"/>
                <w:w w:val="90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b/>
                <w:color w:val="000000"/>
                <w:spacing w:val="-1"/>
                <w:w w:val="90"/>
                <w:sz w:val="22"/>
                <w:szCs w:val="22"/>
                <w:lang w:val="pl-PL"/>
              </w:rPr>
              <w:t>Nr</w:t>
            </w:r>
          </w:p>
        </w:tc>
        <w:tc>
          <w:tcPr>
            <w:tcW w:w="7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8C4DD" w14:textId="77777777" w:rsidR="00A507B1" w:rsidRDefault="00A507B1">
            <w:pPr>
              <w:pStyle w:val="Tekstpodstawowy"/>
              <w:spacing w:after="0" w:line="360" w:lineRule="auto"/>
            </w:pPr>
            <w:r>
              <w:rPr>
                <w:rFonts w:ascii="Calibri" w:hAnsi="Calibri" w:cs="Calibri"/>
                <w:b/>
                <w:color w:val="000000"/>
                <w:spacing w:val="-1"/>
                <w:w w:val="90"/>
                <w:sz w:val="22"/>
                <w:szCs w:val="22"/>
                <w:lang w:val="pl-PL"/>
              </w:rPr>
              <w:t>Nazwa załącznika:</w:t>
            </w:r>
          </w:p>
        </w:tc>
      </w:tr>
      <w:tr w:rsidR="00A507B1" w14:paraId="5148C4E1" w14:textId="77777777" w:rsidTr="00585FE6">
        <w:trPr>
          <w:trHeight w:val="418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8C4DF" w14:textId="77777777" w:rsidR="00A507B1" w:rsidRDefault="00A507B1">
            <w:pPr>
              <w:pStyle w:val="Tekstpodstawowy"/>
              <w:spacing w:after="0" w:line="360" w:lineRule="auto"/>
              <w:rPr>
                <w:rFonts w:ascii="Calibri" w:hAnsi="Calibri" w:cs="Calibri"/>
                <w:color w:val="000000"/>
                <w:spacing w:val="-1"/>
                <w:w w:val="90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color w:val="000000"/>
                <w:spacing w:val="-1"/>
                <w:w w:val="90"/>
                <w:sz w:val="22"/>
                <w:szCs w:val="22"/>
                <w:lang w:val="pl-PL"/>
              </w:rPr>
              <w:t>1</w:t>
            </w:r>
          </w:p>
        </w:tc>
        <w:tc>
          <w:tcPr>
            <w:tcW w:w="7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8C4E0" w14:textId="77777777" w:rsidR="00A507B1" w:rsidRDefault="00AF72D3">
            <w:pPr>
              <w:pStyle w:val="Tekstpodstawowy"/>
              <w:spacing w:after="0" w:line="360" w:lineRule="auto"/>
            </w:pPr>
            <w:r>
              <w:rPr>
                <w:rFonts w:ascii="Calibri" w:hAnsi="Calibri" w:cs="Calibri"/>
                <w:color w:val="000000"/>
                <w:spacing w:val="-1"/>
                <w:w w:val="90"/>
                <w:sz w:val="22"/>
                <w:szCs w:val="22"/>
                <w:lang w:val="pl-PL"/>
              </w:rPr>
              <w:t xml:space="preserve">Załącznik nr 1 - </w:t>
            </w:r>
            <w:r w:rsidR="00A507B1">
              <w:rPr>
                <w:rFonts w:ascii="Calibri" w:hAnsi="Calibri" w:cs="Calibri"/>
                <w:color w:val="000000"/>
                <w:spacing w:val="-1"/>
                <w:w w:val="90"/>
                <w:sz w:val="22"/>
                <w:szCs w:val="22"/>
                <w:lang w:val="pl-PL"/>
              </w:rPr>
              <w:t>Formularz ofertowy</w:t>
            </w:r>
          </w:p>
        </w:tc>
      </w:tr>
      <w:tr w:rsidR="00A507B1" w14:paraId="5148C4E4" w14:textId="77777777" w:rsidTr="00585FE6">
        <w:trPr>
          <w:trHeight w:val="418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8C4E2" w14:textId="77777777" w:rsidR="00A507B1" w:rsidRDefault="00A507B1">
            <w:pPr>
              <w:pStyle w:val="Tekstpodstawowy"/>
              <w:spacing w:after="0" w:line="360" w:lineRule="auto"/>
              <w:rPr>
                <w:rFonts w:ascii="Calibri" w:hAnsi="Calibri" w:cs="Calibri"/>
                <w:color w:val="000000"/>
                <w:spacing w:val="-1"/>
                <w:w w:val="90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color w:val="000000"/>
                <w:spacing w:val="-1"/>
                <w:w w:val="90"/>
                <w:sz w:val="22"/>
                <w:szCs w:val="22"/>
                <w:lang w:val="pl-PL"/>
              </w:rPr>
              <w:t>2</w:t>
            </w:r>
          </w:p>
        </w:tc>
        <w:tc>
          <w:tcPr>
            <w:tcW w:w="7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8C4E3" w14:textId="785D6F5E" w:rsidR="00A507B1" w:rsidRDefault="00AF72D3">
            <w:pPr>
              <w:pStyle w:val="Tekstpodstawowy"/>
              <w:spacing w:after="0" w:line="360" w:lineRule="auto"/>
              <w:rPr>
                <w:rFonts w:ascii="Calibri" w:hAnsi="Calibri" w:cs="Calibri"/>
                <w:color w:val="000000"/>
                <w:spacing w:val="-1"/>
                <w:w w:val="90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color w:val="000000"/>
                <w:spacing w:val="-1"/>
                <w:w w:val="90"/>
                <w:sz w:val="22"/>
                <w:szCs w:val="22"/>
                <w:lang w:val="pl-PL"/>
              </w:rPr>
              <w:t>Załącznik nr 2 – O</w:t>
            </w:r>
            <w:r w:rsidRPr="00AF72D3">
              <w:rPr>
                <w:rFonts w:ascii="Calibri" w:hAnsi="Calibri" w:cs="Calibri"/>
                <w:color w:val="000000"/>
                <w:spacing w:val="-1"/>
                <w:w w:val="90"/>
                <w:sz w:val="22"/>
                <w:szCs w:val="22"/>
                <w:lang w:val="pl-PL"/>
              </w:rPr>
              <w:t>świadczenie</w:t>
            </w:r>
            <w:r>
              <w:rPr>
                <w:rFonts w:ascii="Calibri" w:hAnsi="Calibri" w:cs="Calibri"/>
                <w:color w:val="000000"/>
                <w:spacing w:val="-1"/>
                <w:w w:val="90"/>
                <w:sz w:val="22"/>
                <w:szCs w:val="22"/>
                <w:lang w:val="pl-PL"/>
              </w:rPr>
              <w:t xml:space="preserve"> o spełnieniu</w:t>
            </w:r>
            <w:r w:rsidR="00A82A19">
              <w:rPr>
                <w:rFonts w:ascii="Calibri" w:hAnsi="Calibri" w:cs="Calibri"/>
                <w:color w:val="000000"/>
                <w:spacing w:val="-1"/>
                <w:w w:val="90"/>
                <w:sz w:val="22"/>
                <w:szCs w:val="22"/>
                <w:lang w:val="pl-PL"/>
              </w:rPr>
              <w:t xml:space="preserve"> warunków udziału w postępowaniu</w:t>
            </w:r>
          </w:p>
        </w:tc>
      </w:tr>
      <w:tr w:rsidR="00A82A19" w14:paraId="6BB3FA80" w14:textId="77777777" w:rsidTr="00A82A19">
        <w:trPr>
          <w:trHeight w:val="418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BF160" w14:textId="67EAC8DD" w:rsidR="00A82A19" w:rsidRDefault="00A82A19" w:rsidP="00A82A19">
            <w:pPr>
              <w:pStyle w:val="Tekstpodstawowy"/>
              <w:spacing w:after="0" w:line="360" w:lineRule="auto"/>
              <w:rPr>
                <w:rFonts w:ascii="Calibri" w:hAnsi="Calibri" w:cs="Calibri"/>
                <w:color w:val="000000"/>
                <w:spacing w:val="-1"/>
                <w:w w:val="90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color w:val="000000"/>
                <w:spacing w:val="-1"/>
                <w:w w:val="90"/>
                <w:sz w:val="22"/>
                <w:szCs w:val="22"/>
                <w:lang w:val="pl-PL"/>
              </w:rPr>
              <w:t>3</w:t>
            </w:r>
          </w:p>
        </w:tc>
        <w:tc>
          <w:tcPr>
            <w:tcW w:w="7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7A9A5" w14:textId="7FB72460" w:rsidR="00A82A19" w:rsidRPr="00AF72D3" w:rsidRDefault="00A82A19" w:rsidP="00A82A19">
            <w:pPr>
              <w:pStyle w:val="Tekstpodstawowy"/>
              <w:spacing w:after="0" w:line="360" w:lineRule="auto"/>
              <w:rPr>
                <w:rFonts w:ascii="Calibri" w:hAnsi="Calibri" w:cs="Calibri"/>
                <w:color w:val="000000"/>
                <w:spacing w:val="-1"/>
                <w:w w:val="90"/>
                <w:sz w:val="22"/>
                <w:szCs w:val="22"/>
                <w:lang w:val="pl-PL"/>
              </w:rPr>
            </w:pPr>
            <w:r w:rsidRPr="00AF72D3">
              <w:rPr>
                <w:rFonts w:ascii="Calibri" w:hAnsi="Calibri" w:cs="Calibri"/>
                <w:color w:val="000000"/>
                <w:spacing w:val="-1"/>
                <w:w w:val="90"/>
                <w:sz w:val="22"/>
                <w:szCs w:val="22"/>
                <w:lang w:val="pl-PL"/>
              </w:rPr>
              <w:t xml:space="preserve">Załącznik nr 3 - </w:t>
            </w:r>
            <w:r>
              <w:rPr>
                <w:rFonts w:ascii="Calibri" w:hAnsi="Calibri" w:cs="Calibri"/>
                <w:color w:val="000000"/>
                <w:spacing w:val="-1"/>
                <w:w w:val="90"/>
                <w:sz w:val="22"/>
                <w:szCs w:val="22"/>
                <w:lang w:val="pl-PL"/>
              </w:rPr>
              <w:t>O</w:t>
            </w:r>
            <w:r w:rsidRPr="00AF72D3">
              <w:rPr>
                <w:rFonts w:ascii="Calibri" w:hAnsi="Calibri" w:cs="Calibri"/>
                <w:color w:val="000000"/>
                <w:spacing w:val="-1"/>
                <w:w w:val="90"/>
                <w:sz w:val="22"/>
                <w:szCs w:val="22"/>
                <w:lang w:val="pl-PL"/>
              </w:rPr>
              <w:t xml:space="preserve">świadczenie </w:t>
            </w:r>
            <w:r>
              <w:rPr>
                <w:rFonts w:ascii="Calibri" w:hAnsi="Calibri" w:cs="Calibri"/>
                <w:color w:val="000000"/>
                <w:spacing w:val="-1"/>
                <w:w w:val="90"/>
                <w:sz w:val="22"/>
                <w:szCs w:val="22"/>
                <w:lang w:val="pl-PL"/>
              </w:rPr>
              <w:t xml:space="preserve">o braku podstaw do wykluczenia z udziału w postępowaniu </w:t>
            </w:r>
          </w:p>
        </w:tc>
      </w:tr>
      <w:tr w:rsidR="00A82A19" w14:paraId="5148C4E7" w14:textId="77777777" w:rsidTr="00585FE6">
        <w:trPr>
          <w:trHeight w:val="418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8C4E5" w14:textId="33866EBF" w:rsidR="00A82A19" w:rsidRDefault="00A82A19" w:rsidP="00A82A19">
            <w:pPr>
              <w:pStyle w:val="Tekstpodstawowy"/>
              <w:spacing w:after="0" w:line="360" w:lineRule="auto"/>
              <w:rPr>
                <w:rFonts w:ascii="Calibri" w:hAnsi="Calibri" w:cs="Calibri"/>
                <w:color w:val="000000"/>
                <w:spacing w:val="-1"/>
                <w:w w:val="90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color w:val="000000"/>
                <w:spacing w:val="-1"/>
                <w:w w:val="90"/>
                <w:sz w:val="22"/>
                <w:szCs w:val="22"/>
                <w:lang w:val="pl-PL"/>
              </w:rPr>
              <w:t>4</w:t>
            </w:r>
          </w:p>
        </w:tc>
        <w:tc>
          <w:tcPr>
            <w:tcW w:w="7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8C4E6" w14:textId="33431464" w:rsidR="00A82A19" w:rsidRDefault="00A82A19" w:rsidP="00A82A19">
            <w:pPr>
              <w:pStyle w:val="Tekstpodstawowy"/>
              <w:spacing w:after="0" w:line="360" w:lineRule="auto"/>
              <w:rPr>
                <w:rFonts w:ascii="Calibri" w:hAnsi="Calibri" w:cs="Calibri"/>
                <w:color w:val="000000"/>
                <w:spacing w:val="-1"/>
                <w:w w:val="90"/>
                <w:sz w:val="22"/>
                <w:szCs w:val="22"/>
                <w:lang w:val="pl-PL"/>
              </w:rPr>
            </w:pPr>
            <w:r w:rsidRPr="00AF72D3">
              <w:rPr>
                <w:rFonts w:ascii="Calibri" w:hAnsi="Calibri" w:cs="Calibri"/>
                <w:color w:val="000000"/>
                <w:spacing w:val="-1"/>
                <w:w w:val="90"/>
                <w:sz w:val="22"/>
                <w:szCs w:val="22"/>
                <w:lang w:val="pl-PL"/>
              </w:rPr>
              <w:t xml:space="preserve">Załącznik nr </w:t>
            </w:r>
            <w:r>
              <w:rPr>
                <w:rFonts w:ascii="Calibri" w:hAnsi="Calibri" w:cs="Calibri"/>
                <w:color w:val="000000"/>
                <w:spacing w:val="-1"/>
                <w:w w:val="90"/>
                <w:sz w:val="22"/>
                <w:szCs w:val="22"/>
                <w:lang w:val="pl-PL"/>
              </w:rPr>
              <w:t>4</w:t>
            </w:r>
            <w:r w:rsidRPr="00AF72D3">
              <w:rPr>
                <w:rFonts w:ascii="Calibri" w:hAnsi="Calibri" w:cs="Calibri"/>
                <w:color w:val="000000"/>
                <w:spacing w:val="-1"/>
                <w:w w:val="90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w w:val="90"/>
                <w:sz w:val="22"/>
                <w:szCs w:val="22"/>
                <w:lang w:val="pl-PL"/>
              </w:rPr>
              <w:t>–</w:t>
            </w:r>
            <w:r w:rsidRPr="00AF72D3">
              <w:rPr>
                <w:rFonts w:ascii="Calibri" w:hAnsi="Calibri" w:cs="Calibri"/>
                <w:color w:val="000000"/>
                <w:spacing w:val="-1"/>
                <w:w w:val="90"/>
                <w:sz w:val="22"/>
                <w:szCs w:val="22"/>
                <w:lang w:val="pl-PL"/>
              </w:rPr>
              <w:t xml:space="preserve"> </w:t>
            </w:r>
            <w:r w:rsidR="00AE3CAE">
              <w:rPr>
                <w:rFonts w:ascii="Calibri" w:hAnsi="Calibri" w:cs="Calibri"/>
                <w:color w:val="000000"/>
                <w:spacing w:val="-1"/>
                <w:w w:val="90"/>
                <w:sz w:val="22"/>
                <w:szCs w:val="22"/>
                <w:lang w:val="pl-PL"/>
              </w:rPr>
              <w:t>O</w:t>
            </w:r>
            <w:r>
              <w:rPr>
                <w:rFonts w:ascii="Calibri" w:hAnsi="Calibri" w:cs="Calibri"/>
                <w:color w:val="000000"/>
                <w:spacing w:val="-1"/>
                <w:w w:val="90"/>
                <w:sz w:val="22"/>
                <w:szCs w:val="22"/>
                <w:lang w:val="pl-PL"/>
              </w:rPr>
              <w:t xml:space="preserve">pis </w:t>
            </w:r>
            <w:r w:rsidR="00BD7DF1">
              <w:rPr>
                <w:rFonts w:ascii="Calibri" w:hAnsi="Calibri" w:cs="Calibri"/>
                <w:color w:val="000000"/>
                <w:spacing w:val="-1"/>
                <w:w w:val="90"/>
                <w:sz w:val="22"/>
                <w:szCs w:val="22"/>
                <w:lang w:val="pl-PL"/>
              </w:rPr>
              <w:t>przedmiotu zamówienia</w:t>
            </w:r>
          </w:p>
        </w:tc>
      </w:tr>
    </w:tbl>
    <w:p w14:paraId="20687FBF" w14:textId="7916784F" w:rsidR="00B93CC0" w:rsidRPr="00B93CC0" w:rsidRDefault="00B93CC0" w:rsidP="00B93CC0">
      <w:pPr>
        <w:tabs>
          <w:tab w:val="left" w:pos="1460"/>
        </w:tabs>
      </w:pPr>
    </w:p>
    <w:sectPr w:rsidR="00B93CC0" w:rsidRPr="00B93CC0" w:rsidSect="000D3296">
      <w:headerReference w:type="default" r:id="rId8"/>
      <w:footerReference w:type="default" r:id="rId9"/>
      <w:pgSz w:w="11906" w:h="16838"/>
      <w:pgMar w:top="1418" w:right="1558" w:bottom="1418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EB20D" w14:textId="77777777" w:rsidR="00A54200" w:rsidRDefault="00A54200" w:rsidP="002D6654">
      <w:r>
        <w:separator/>
      </w:r>
    </w:p>
  </w:endnote>
  <w:endnote w:type="continuationSeparator" w:id="0">
    <w:p w14:paraId="2614C253" w14:textId="77777777" w:rsidR="00A54200" w:rsidRDefault="00A54200" w:rsidP="002D6654">
      <w:r>
        <w:continuationSeparator/>
      </w:r>
    </w:p>
  </w:endnote>
  <w:endnote w:type="continuationNotice" w:id="1">
    <w:p w14:paraId="265F46D4" w14:textId="77777777" w:rsidR="00A54200" w:rsidRDefault="00A542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1477955"/>
      <w:docPartObj>
        <w:docPartGallery w:val="Page Numbers (Bottom of Page)"/>
        <w:docPartUnique/>
      </w:docPartObj>
    </w:sdtPr>
    <w:sdtContent>
      <w:p w14:paraId="0B76568F" w14:textId="7E4F6BF3" w:rsidR="003C1E05" w:rsidRDefault="003C1E0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E954E5" w14:textId="77777777" w:rsidR="003C1E05" w:rsidRDefault="003C1E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FA37B" w14:textId="77777777" w:rsidR="00A54200" w:rsidRDefault="00A54200" w:rsidP="002D6654">
      <w:r>
        <w:separator/>
      </w:r>
    </w:p>
  </w:footnote>
  <w:footnote w:type="continuationSeparator" w:id="0">
    <w:p w14:paraId="53D411A1" w14:textId="77777777" w:rsidR="00A54200" w:rsidRDefault="00A54200" w:rsidP="002D6654">
      <w:r>
        <w:continuationSeparator/>
      </w:r>
    </w:p>
  </w:footnote>
  <w:footnote w:type="continuationNotice" w:id="1">
    <w:p w14:paraId="04E95C3F" w14:textId="77777777" w:rsidR="00A54200" w:rsidRDefault="00A542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739FD" w14:textId="7EE1EC03" w:rsidR="002D6654" w:rsidRDefault="000D3296">
    <w:pPr>
      <w:pStyle w:val="Nagwek"/>
    </w:pPr>
    <w:r>
      <w:rPr>
        <w:noProof/>
      </w:rPr>
      <w:drawing>
        <wp:inline distT="0" distB="0" distL="0" distR="0" wp14:anchorId="375EB40E" wp14:editId="661997D0">
          <wp:extent cx="5670550" cy="590550"/>
          <wp:effectExtent l="0" t="0" r="6350" b="0"/>
          <wp:docPr id="1058770715" name="Obraz 1058770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5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74"/>
        </w:tabs>
        <w:ind w:left="574" w:hanging="432"/>
      </w:pPr>
      <w:rPr>
        <w:b/>
        <w:i w:val="0"/>
        <w:color w:val="auto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  <w:b w:val="0"/>
        <w:i w:val="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cs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auto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654"/>
        </w:tabs>
        <w:ind w:left="654" w:hanging="360"/>
      </w:pPr>
      <w:rPr>
        <w:rFonts w:hint="default"/>
        <w:b/>
        <w:bCs/>
        <w:color w:val="auto"/>
        <w:sz w:val="26"/>
        <w:szCs w:val="26"/>
      </w:rPr>
    </w:lvl>
    <w:lvl w:ilvl="2">
      <w:start w:val="1"/>
      <w:numFmt w:val="lowerLetter"/>
      <w:lvlText w:val="%3)"/>
      <w:lvlJc w:val="left"/>
      <w:pPr>
        <w:tabs>
          <w:tab w:val="num" w:pos="1554"/>
        </w:tabs>
        <w:ind w:left="1554" w:hanging="360"/>
      </w:pPr>
      <w:rPr>
        <w:rFonts w:hint="default"/>
        <w:b/>
        <w:bCs/>
        <w:color w:val="auto"/>
        <w:sz w:val="26"/>
        <w:szCs w:val="26"/>
      </w:rPr>
    </w:lvl>
    <w:lvl w:ilvl="3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  <w:rPr>
        <w:rFonts w:ascii="Calibri" w:hAnsi="Calibri" w:cs="Calibri"/>
        <w:color w:val="000000"/>
        <w:spacing w:val="-1"/>
        <w:w w:val="9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2" w15:restartNumberingAfterBreak="0">
    <w:nsid w:val="00000003"/>
    <w:multiLevelType w:val="singleLevel"/>
    <w:tmpl w:val="346A53A0"/>
    <w:name w:val="WW8Num3"/>
    <w:lvl w:ilvl="0">
      <w:start w:val="1"/>
      <w:numFmt w:val="lowerLetter"/>
      <w:lvlText w:val="%1)"/>
      <w:lvlJc w:val="left"/>
      <w:pPr>
        <w:tabs>
          <w:tab w:val="num" w:pos="-502"/>
        </w:tabs>
        <w:ind w:left="785" w:hanging="360"/>
      </w:pPr>
      <w:rPr>
        <w:rFonts w:hint="default"/>
        <w:b w:val="0"/>
      </w:rPr>
    </w:lvl>
  </w:abstractNum>
  <w:abstractNum w:abstractNumId="3" w15:restartNumberingAfterBreak="0">
    <w:nsid w:val="00000004"/>
    <w:multiLevelType w:val="multilevel"/>
    <w:tmpl w:val="3AF2E3CE"/>
    <w:lvl w:ilvl="0">
      <w:start w:val="1"/>
      <w:numFmt w:val="decimal"/>
      <w:lvlText w:val="%1."/>
      <w:lvlJc w:val="left"/>
      <w:pPr>
        <w:ind w:left="781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8"/>
    <w:multiLevelType w:val="multilevel"/>
    <w:tmpl w:val="EEEEB67C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Calibri" w:hAnsi="Calibri" w:cs="Calibri"/>
        <w:b w:val="0"/>
        <w:bCs/>
        <w:color w:val="000000"/>
        <w:spacing w:val="-1"/>
        <w:w w:val="9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Calibri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882" w:hanging="180"/>
      </w:pPr>
      <w:rPr>
        <w:rFonts w:cs="Calibri"/>
        <w:lang w:val="pl-P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9"/>
    <w:multiLevelType w:val="multilevel"/>
    <w:tmpl w:val="198EC228"/>
    <w:name w:val="WW8Num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Symbol" w:eastAsia="Times New Roman" w:hAnsi="Symbol" w:cs="Aria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6F21E20"/>
    <w:multiLevelType w:val="hybridMultilevel"/>
    <w:tmpl w:val="7794FA18"/>
    <w:lvl w:ilvl="0" w:tplc="FE7A139A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56B09"/>
    <w:multiLevelType w:val="multilevel"/>
    <w:tmpl w:val="EDE2BD2E"/>
    <w:lvl w:ilvl="0">
      <w:start w:val="1"/>
      <w:numFmt w:val="decimal"/>
      <w:lvlText w:val="%1."/>
      <w:lvlJc w:val="left"/>
      <w:pPr>
        <w:tabs>
          <w:tab w:val="num" w:pos="574"/>
        </w:tabs>
        <w:ind w:left="574" w:hanging="432"/>
      </w:pPr>
      <w:rPr>
        <w:b/>
        <w:i w:val="0"/>
        <w:color w:val="auto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  <w:b w:val="0"/>
        <w:i w:val="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cs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DD90A83"/>
    <w:multiLevelType w:val="multilevel"/>
    <w:tmpl w:val="EEEEB67C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Calibri" w:hAnsi="Calibri" w:cs="Calibri"/>
        <w:b w:val="0"/>
        <w:bCs/>
        <w:color w:val="000000"/>
        <w:spacing w:val="-1"/>
        <w:w w:val="9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Calibri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882" w:hanging="180"/>
      </w:pPr>
      <w:rPr>
        <w:rFonts w:cs="Calibri"/>
        <w:lang w:val="pl-P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E245B2E"/>
    <w:multiLevelType w:val="hybridMultilevel"/>
    <w:tmpl w:val="9C22699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F5100C2"/>
    <w:multiLevelType w:val="hybridMultilevel"/>
    <w:tmpl w:val="B7CA5404"/>
    <w:lvl w:ilvl="0" w:tplc="8B9A27DC">
      <w:start w:val="5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9D14889E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D27DB"/>
    <w:multiLevelType w:val="hybridMultilevel"/>
    <w:tmpl w:val="588AFD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02F66"/>
    <w:multiLevelType w:val="hybridMultilevel"/>
    <w:tmpl w:val="CCBCEA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F3816"/>
    <w:multiLevelType w:val="hybridMultilevel"/>
    <w:tmpl w:val="A6603DE0"/>
    <w:lvl w:ilvl="0" w:tplc="E0F6E7C8">
      <w:start w:val="7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7F5A47"/>
    <w:multiLevelType w:val="hybridMultilevel"/>
    <w:tmpl w:val="B7CA5404"/>
    <w:lvl w:ilvl="0" w:tplc="8B9A27DC">
      <w:start w:val="5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9D14889E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751C5"/>
    <w:multiLevelType w:val="hybridMultilevel"/>
    <w:tmpl w:val="F6106CD0"/>
    <w:lvl w:ilvl="0" w:tplc="7D90804A">
      <w:start w:val="1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C5F876EE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123467"/>
    <w:multiLevelType w:val="hybridMultilevel"/>
    <w:tmpl w:val="39167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050261">
    <w:abstractNumId w:val="0"/>
  </w:num>
  <w:num w:numId="2" w16cid:durableId="1548638636">
    <w:abstractNumId w:val="1"/>
  </w:num>
  <w:num w:numId="3" w16cid:durableId="656034524">
    <w:abstractNumId w:val="2"/>
  </w:num>
  <w:num w:numId="4" w16cid:durableId="954021323">
    <w:abstractNumId w:val="3"/>
  </w:num>
  <w:num w:numId="5" w16cid:durableId="1478185859">
    <w:abstractNumId w:val="4"/>
  </w:num>
  <w:num w:numId="6" w16cid:durableId="506139538">
    <w:abstractNumId w:val="5"/>
  </w:num>
  <w:num w:numId="7" w16cid:durableId="1265191472">
    <w:abstractNumId w:val="16"/>
  </w:num>
  <w:num w:numId="8" w16cid:durableId="1482574298">
    <w:abstractNumId w:val="14"/>
  </w:num>
  <w:num w:numId="9" w16cid:durableId="757603370">
    <w:abstractNumId w:val="15"/>
  </w:num>
  <w:num w:numId="10" w16cid:durableId="990720506">
    <w:abstractNumId w:val="6"/>
  </w:num>
  <w:num w:numId="11" w16cid:durableId="579214345">
    <w:abstractNumId w:val="9"/>
  </w:num>
  <w:num w:numId="12" w16cid:durableId="2114352125">
    <w:abstractNumId w:val="10"/>
  </w:num>
  <w:num w:numId="13" w16cid:durableId="47461615">
    <w:abstractNumId w:val="13"/>
  </w:num>
  <w:num w:numId="14" w16cid:durableId="30157647">
    <w:abstractNumId w:val="8"/>
  </w:num>
  <w:num w:numId="15" w16cid:durableId="1797873157">
    <w:abstractNumId w:val="11"/>
  </w:num>
  <w:num w:numId="16" w16cid:durableId="2898797">
    <w:abstractNumId w:val="7"/>
  </w:num>
  <w:num w:numId="17" w16cid:durableId="18658996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B1"/>
    <w:rsid w:val="00030F48"/>
    <w:rsid w:val="00041396"/>
    <w:rsid w:val="00050399"/>
    <w:rsid w:val="00050A3E"/>
    <w:rsid w:val="00064C3A"/>
    <w:rsid w:val="000702B7"/>
    <w:rsid w:val="000A0148"/>
    <w:rsid w:val="000A2AA0"/>
    <w:rsid w:val="000D3296"/>
    <w:rsid w:val="000F7F06"/>
    <w:rsid w:val="00101099"/>
    <w:rsid w:val="001270FC"/>
    <w:rsid w:val="00133CA6"/>
    <w:rsid w:val="00135145"/>
    <w:rsid w:val="001412F4"/>
    <w:rsid w:val="00143378"/>
    <w:rsid w:val="001437CA"/>
    <w:rsid w:val="00150715"/>
    <w:rsid w:val="00151AD9"/>
    <w:rsid w:val="00167858"/>
    <w:rsid w:val="0019174B"/>
    <w:rsid w:val="00194C76"/>
    <w:rsid w:val="001A438A"/>
    <w:rsid w:val="001C3EEC"/>
    <w:rsid w:val="001D2C4C"/>
    <w:rsid w:val="001D7596"/>
    <w:rsid w:val="001E018C"/>
    <w:rsid w:val="001E0C8F"/>
    <w:rsid w:val="002132E8"/>
    <w:rsid w:val="00227751"/>
    <w:rsid w:val="00227D02"/>
    <w:rsid w:val="00241123"/>
    <w:rsid w:val="002743BC"/>
    <w:rsid w:val="002774D0"/>
    <w:rsid w:val="002824F4"/>
    <w:rsid w:val="00295711"/>
    <w:rsid w:val="002A1E5C"/>
    <w:rsid w:val="002A2BC4"/>
    <w:rsid w:val="002A7CA2"/>
    <w:rsid w:val="002C3A2E"/>
    <w:rsid w:val="002D305C"/>
    <w:rsid w:val="002D6654"/>
    <w:rsid w:val="002D7031"/>
    <w:rsid w:val="002D7E24"/>
    <w:rsid w:val="003058A4"/>
    <w:rsid w:val="00345B88"/>
    <w:rsid w:val="00362D5A"/>
    <w:rsid w:val="00382031"/>
    <w:rsid w:val="003903FB"/>
    <w:rsid w:val="00396950"/>
    <w:rsid w:val="003C01C1"/>
    <w:rsid w:val="003C05EF"/>
    <w:rsid w:val="003C1E05"/>
    <w:rsid w:val="003D0385"/>
    <w:rsid w:val="003D0B88"/>
    <w:rsid w:val="003F02B3"/>
    <w:rsid w:val="003F2EB5"/>
    <w:rsid w:val="003F6CB9"/>
    <w:rsid w:val="00413B9C"/>
    <w:rsid w:val="00433BEA"/>
    <w:rsid w:val="00444B2F"/>
    <w:rsid w:val="004474B6"/>
    <w:rsid w:val="004A1309"/>
    <w:rsid w:val="004A2256"/>
    <w:rsid w:val="004A58AF"/>
    <w:rsid w:val="004C44E2"/>
    <w:rsid w:val="004D3EFB"/>
    <w:rsid w:val="004E510C"/>
    <w:rsid w:val="004F31BB"/>
    <w:rsid w:val="00514888"/>
    <w:rsid w:val="0051563D"/>
    <w:rsid w:val="0052769F"/>
    <w:rsid w:val="005334EC"/>
    <w:rsid w:val="00540856"/>
    <w:rsid w:val="0055059A"/>
    <w:rsid w:val="005564B6"/>
    <w:rsid w:val="005711C1"/>
    <w:rsid w:val="00574115"/>
    <w:rsid w:val="00574A07"/>
    <w:rsid w:val="00580A01"/>
    <w:rsid w:val="005811EA"/>
    <w:rsid w:val="00585FE6"/>
    <w:rsid w:val="00591E56"/>
    <w:rsid w:val="005923E9"/>
    <w:rsid w:val="00593F0B"/>
    <w:rsid w:val="005A1902"/>
    <w:rsid w:val="005A45C1"/>
    <w:rsid w:val="005D044A"/>
    <w:rsid w:val="005D33DA"/>
    <w:rsid w:val="005D6D53"/>
    <w:rsid w:val="005D7E37"/>
    <w:rsid w:val="005E04CB"/>
    <w:rsid w:val="005E2E71"/>
    <w:rsid w:val="006039CD"/>
    <w:rsid w:val="00610335"/>
    <w:rsid w:val="006235AD"/>
    <w:rsid w:val="006235DC"/>
    <w:rsid w:val="00632073"/>
    <w:rsid w:val="00652A52"/>
    <w:rsid w:val="00652C90"/>
    <w:rsid w:val="00655E31"/>
    <w:rsid w:val="00675D7D"/>
    <w:rsid w:val="00684D51"/>
    <w:rsid w:val="006D597F"/>
    <w:rsid w:val="006F423F"/>
    <w:rsid w:val="00742425"/>
    <w:rsid w:val="00745DD6"/>
    <w:rsid w:val="0075335A"/>
    <w:rsid w:val="00756DD9"/>
    <w:rsid w:val="0076434F"/>
    <w:rsid w:val="0078106E"/>
    <w:rsid w:val="007A736C"/>
    <w:rsid w:val="007C0683"/>
    <w:rsid w:val="007C5196"/>
    <w:rsid w:val="007D06A2"/>
    <w:rsid w:val="007D46A2"/>
    <w:rsid w:val="007D6059"/>
    <w:rsid w:val="007F5C14"/>
    <w:rsid w:val="007F7BDF"/>
    <w:rsid w:val="00804F28"/>
    <w:rsid w:val="00811462"/>
    <w:rsid w:val="00822F63"/>
    <w:rsid w:val="00830F8D"/>
    <w:rsid w:val="00851875"/>
    <w:rsid w:val="00851B56"/>
    <w:rsid w:val="00863E8A"/>
    <w:rsid w:val="00894598"/>
    <w:rsid w:val="008B5333"/>
    <w:rsid w:val="008D0DEA"/>
    <w:rsid w:val="008F4B5B"/>
    <w:rsid w:val="008F4CD8"/>
    <w:rsid w:val="00900AD0"/>
    <w:rsid w:val="00910918"/>
    <w:rsid w:val="0092718E"/>
    <w:rsid w:val="00930B10"/>
    <w:rsid w:val="009357E2"/>
    <w:rsid w:val="00940088"/>
    <w:rsid w:val="009425D5"/>
    <w:rsid w:val="009547E8"/>
    <w:rsid w:val="0095705A"/>
    <w:rsid w:val="00966A1B"/>
    <w:rsid w:val="009711DD"/>
    <w:rsid w:val="009871D6"/>
    <w:rsid w:val="0099120A"/>
    <w:rsid w:val="009A2280"/>
    <w:rsid w:val="009B39AE"/>
    <w:rsid w:val="009C2995"/>
    <w:rsid w:val="009C7298"/>
    <w:rsid w:val="009C7A47"/>
    <w:rsid w:val="009D793D"/>
    <w:rsid w:val="009E4661"/>
    <w:rsid w:val="009F0245"/>
    <w:rsid w:val="009F6DAA"/>
    <w:rsid w:val="00A1149B"/>
    <w:rsid w:val="00A2112C"/>
    <w:rsid w:val="00A31185"/>
    <w:rsid w:val="00A47200"/>
    <w:rsid w:val="00A507B1"/>
    <w:rsid w:val="00A54200"/>
    <w:rsid w:val="00A55007"/>
    <w:rsid w:val="00A810E6"/>
    <w:rsid w:val="00A81343"/>
    <w:rsid w:val="00A82A19"/>
    <w:rsid w:val="00A85C2A"/>
    <w:rsid w:val="00A87270"/>
    <w:rsid w:val="00A9397D"/>
    <w:rsid w:val="00AB2B6C"/>
    <w:rsid w:val="00AE3CAE"/>
    <w:rsid w:val="00AF72D3"/>
    <w:rsid w:val="00B027EA"/>
    <w:rsid w:val="00B0600E"/>
    <w:rsid w:val="00B0669E"/>
    <w:rsid w:val="00B07759"/>
    <w:rsid w:val="00B42860"/>
    <w:rsid w:val="00B458D6"/>
    <w:rsid w:val="00B93CC0"/>
    <w:rsid w:val="00B9485C"/>
    <w:rsid w:val="00BA2DA9"/>
    <w:rsid w:val="00BB131E"/>
    <w:rsid w:val="00BD7DF1"/>
    <w:rsid w:val="00C10119"/>
    <w:rsid w:val="00C163B9"/>
    <w:rsid w:val="00C36AC6"/>
    <w:rsid w:val="00C37CC1"/>
    <w:rsid w:val="00C421EE"/>
    <w:rsid w:val="00C60DBD"/>
    <w:rsid w:val="00C76A8F"/>
    <w:rsid w:val="00C77D6C"/>
    <w:rsid w:val="00C83E80"/>
    <w:rsid w:val="00CB7460"/>
    <w:rsid w:val="00CC33A9"/>
    <w:rsid w:val="00CC562B"/>
    <w:rsid w:val="00CD405A"/>
    <w:rsid w:val="00CF0AC9"/>
    <w:rsid w:val="00CF2722"/>
    <w:rsid w:val="00D07400"/>
    <w:rsid w:val="00D10ED6"/>
    <w:rsid w:val="00D30B8C"/>
    <w:rsid w:val="00D42A8C"/>
    <w:rsid w:val="00D451F0"/>
    <w:rsid w:val="00D71A7D"/>
    <w:rsid w:val="00D9648B"/>
    <w:rsid w:val="00DA44E9"/>
    <w:rsid w:val="00DB16B6"/>
    <w:rsid w:val="00DB16F2"/>
    <w:rsid w:val="00DD6E4B"/>
    <w:rsid w:val="00DE1A2E"/>
    <w:rsid w:val="00E0296B"/>
    <w:rsid w:val="00E07288"/>
    <w:rsid w:val="00E12C68"/>
    <w:rsid w:val="00E166B2"/>
    <w:rsid w:val="00E20C11"/>
    <w:rsid w:val="00E22C55"/>
    <w:rsid w:val="00E309A0"/>
    <w:rsid w:val="00E359A3"/>
    <w:rsid w:val="00E45F5F"/>
    <w:rsid w:val="00E8111A"/>
    <w:rsid w:val="00E846AB"/>
    <w:rsid w:val="00EA70B1"/>
    <w:rsid w:val="00EC4049"/>
    <w:rsid w:val="00EC5B1F"/>
    <w:rsid w:val="00EC753E"/>
    <w:rsid w:val="00F01A9E"/>
    <w:rsid w:val="00F30D2D"/>
    <w:rsid w:val="00F33CB1"/>
    <w:rsid w:val="00F41E4D"/>
    <w:rsid w:val="00F53F3C"/>
    <w:rsid w:val="00F55C36"/>
    <w:rsid w:val="00F723E4"/>
    <w:rsid w:val="00F80551"/>
    <w:rsid w:val="00F82D94"/>
    <w:rsid w:val="00F90FF4"/>
    <w:rsid w:val="00F9268F"/>
    <w:rsid w:val="00FA3983"/>
    <w:rsid w:val="00FB0337"/>
    <w:rsid w:val="00FB7970"/>
    <w:rsid w:val="0246B931"/>
    <w:rsid w:val="3195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8C48B"/>
  <w15:docId w15:val="{23F230F1-0DEE-C74A-AF20-751C0955C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07B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Nagwek2">
    <w:name w:val="heading 2"/>
    <w:basedOn w:val="Normalny"/>
    <w:next w:val="Tekstpodstawowy"/>
    <w:link w:val="Nagwek2Znak"/>
    <w:qFormat/>
    <w:rsid w:val="00A507B1"/>
    <w:pPr>
      <w:widowControl/>
      <w:numPr>
        <w:ilvl w:val="1"/>
        <w:numId w:val="1"/>
      </w:numPr>
      <w:autoSpaceDE/>
      <w:spacing w:before="60" w:after="120"/>
      <w:jc w:val="both"/>
      <w:outlineLvl w:val="1"/>
    </w:pPr>
    <w:rPr>
      <w:rFonts w:cs="Times New Roman"/>
      <w:bCs/>
      <w:i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507B1"/>
    <w:rPr>
      <w:rFonts w:ascii="Arial" w:eastAsia="Times New Roman" w:hAnsi="Arial" w:cs="Times New Roman"/>
      <w:bCs/>
      <w:iCs/>
      <w:sz w:val="20"/>
      <w:szCs w:val="20"/>
      <w:lang w:val="x-none" w:eastAsia="ar-SA"/>
    </w:rPr>
  </w:style>
  <w:style w:type="paragraph" w:styleId="Tekstpodstawowy">
    <w:name w:val="Body Text"/>
    <w:basedOn w:val="Normalny"/>
    <w:link w:val="TekstpodstawowyZnak"/>
    <w:rsid w:val="00A507B1"/>
    <w:pPr>
      <w:widowControl/>
      <w:autoSpaceDE/>
      <w:spacing w:after="12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A507B1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Tekstpodstawowy31">
    <w:name w:val="Tekst podstawowy 31"/>
    <w:basedOn w:val="Normalny"/>
    <w:rsid w:val="00A507B1"/>
    <w:pPr>
      <w:spacing w:after="120"/>
    </w:pPr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A507B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D66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6654"/>
    <w:rPr>
      <w:rFonts w:ascii="Arial" w:eastAsia="Times New Roman" w:hAnsi="Arial" w:cs="Arial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D66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6654"/>
    <w:rPr>
      <w:rFonts w:ascii="Arial" w:eastAsia="Times New Roman" w:hAnsi="Arial" w:cs="Arial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514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5145"/>
    <w:rPr>
      <w:rFonts w:ascii="Arial" w:eastAsia="Times New Roman" w:hAnsi="Arial" w:cs="Arial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514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44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A44E9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44E9"/>
    <w:rPr>
      <w:rFonts w:ascii="Arial" w:eastAsia="Times New Roman" w:hAnsi="Arial" w:cs="Arial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44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44E9"/>
    <w:rPr>
      <w:rFonts w:ascii="Arial" w:eastAsia="Times New Roman" w:hAnsi="Arial" w:cs="Arial"/>
      <w:b/>
      <w:bCs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971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87270"/>
    <w:pPr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4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BCF5F-D380-4CC3-8A7A-FADA9E6D8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6</Pages>
  <Words>1759</Words>
  <Characters>10559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EGC</Company>
  <LinksUpToDate>false</LinksUpToDate>
  <CharactersWithSpaces>12294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Nowak</dc:creator>
  <cp:keywords/>
  <dc:description/>
  <cp:lastModifiedBy>Maciej Łobodziński</cp:lastModifiedBy>
  <cp:revision>45</cp:revision>
  <dcterms:created xsi:type="dcterms:W3CDTF">2023-11-12T20:55:00Z</dcterms:created>
  <dcterms:modified xsi:type="dcterms:W3CDTF">2023-11-16T18:27:00Z</dcterms:modified>
</cp:coreProperties>
</file>