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03B9" w14:textId="77777777" w:rsidR="00582297" w:rsidRPr="00AF02A1" w:rsidRDefault="00582297" w:rsidP="00582297">
      <w:pPr>
        <w:jc w:val="right"/>
        <w:rPr>
          <w:rFonts w:asciiTheme="majorHAnsi" w:hAnsiTheme="majorHAnsi" w:cstheme="majorHAnsi"/>
        </w:rPr>
      </w:pPr>
    </w:p>
    <w:p w14:paraId="2D5BA27B" w14:textId="071D8826" w:rsidR="00582297" w:rsidRPr="00AF02A1" w:rsidRDefault="004622A7" w:rsidP="00582297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Warszawa</w:t>
      </w:r>
      <w:r w:rsidR="00582297" w:rsidRPr="00AF02A1">
        <w:rPr>
          <w:rFonts w:asciiTheme="majorHAnsi" w:hAnsiTheme="majorHAnsi" w:cstheme="majorHAnsi"/>
        </w:rPr>
        <w:t xml:space="preserve">, </w:t>
      </w:r>
      <w:r w:rsidR="004A522A">
        <w:rPr>
          <w:rFonts w:asciiTheme="majorHAnsi" w:hAnsiTheme="majorHAnsi" w:cstheme="majorHAnsi"/>
        </w:rPr>
        <w:t>06</w:t>
      </w:r>
      <w:r w:rsidR="00E226E0">
        <w:rPr>
          <w:rFonts w:asciiTheme="majorHAnsi" w:hAnsiTheme="majorHAnsi" w:cstheme="majorHAnsi"/>
        </w:rPr>
        <w:t>.</w:t>
      </w:r>
      <w:r w:rsidR="004A522A">
        <w:rPr>
          <w:rFonts w:asciiTheme="majorHAnsi" w:hAnsiTheme="majorHAnsi" w:cstheme="majorHAnsi"/>
        </w:rPr>
        <w:t>11</w:t>
      </w:r>
      <w:r w:rsidR="00582297" w:rsidRPr="00AF02A1">
        <w:rPr>
          <w:rFonts w:asciiTheme="majorHAnsi" w:hAnsiTheme="majorHAnsi" w:cstheme="majorHAnsi"/>
        </w:rPr>
        <w:t>.20</w:t>
      </w:r>
      <w:r w:rsidR="003A35A1" w:rsidRPr="00AF02A1">
        <w:rPr>
          <w:rFonts w:asciiTheme="majorHAnsi" w:hAnsiTheme="majorHAnsi" w:cstheme="majorHAnsi"/>
        </w:rPr>
        <w:t>2</w:t>
      </w:r>
      <w:r w:rsidR="00AD7FBE">
        <w:rPr>
          <w:rFonts w:asciiTheme="majorHAnsi" w:hAnsiTheme="majorHAnsi" w:cstheme="majorHAnsi"/>
        </w:rPr>
        <w:t>3</w:t>
      </w:r>
      <w:r w:rsidR="00582297" w:rsidRPr="00AF02A1">
        <w:rPr>
          <w:rFonts w:asciiTheme="majorHAnsi" w:hAnsiTheme="majorHAnsi" w:cstheme="majorHAnsi"/>
        </w:rPr>
        <w:t xml:space="preserve"> r.</w:t>
      </w:r>
    </w:p>
    <w:p w14:paraId="2F750D18" w14:textId="77777777" w:rsidR="00582297" w:rsidRPr="00AF02A1" w:rsidRDefault="00582297" w:rsidP="00582297">
      <w:pPr>
        <w:jc w:val="center"/>
        <w:rPr>
          <w:rFonts w:asciiTheme="majorHAnsi" w:hAnsiTheme="majorHAnsi" w:cstheme="majorHAnsi"/>
        </w:rPr>
      </w:pPr>
    </w:p>
    <w:p w14:paraId="38842557" w14:textId="4D4DD6E4" w:rsidR="00582297" w:rsidRPr="00AF02A1" w:rsidRDefault="00582297" w:rsidP="00582297">
      <w:pPr>
        <w:jc w:val="center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 xml:space="preserve">ZAPYTANIE OFERTOWE NR </w:t>
      </w:r>
      <w:r w:rsidR="0083333A">
        <w:rPr>
          <w:rFonts w:asciiTheme="majorHAnsi" w:hAnsiTheme="majorHAnsi" w:cstheme="majorHAnsi"/>
          <w:b/>
        </w:rPr>
        <w:t>5</w:t>
      </w:r>
      <w:r w:rsidR="00070F7E" w:rsidRPr="00AF02A1">
        <w:rPr>
          <w:rFonts w:asciiTheme="majorHAnsi" w:hAnsiTheme="majorHAnsi" w:cstheme="majorHAnsi"/>
          <w:b/>
        </w:rPr>
        <w:t>/20</w:t>
      </w:r>
      <w:r w:rsidR="003A35A1" w:rsidRPr="00AF02A1">
        <w:rPr>
          <w:rFonts w:asciiTheme="majorHAnsi" w:hAnsiTheme="majorHAnsi" w:cstheme="majorHAnsi"/>
          <w:b/>
        </w:rPr>
        <w:t>2</w:t>
      </w:r>
      <w:r w:rsidR="00AD7FBE">
        <w:rPr>
          <w:rFonts w:asciiTheme="majorHAnsi" w:hAnsiTheme="majorHAnsi" w:cstheme="majorHAnsi"/>
          <w:b/>
        </w:rPr>
        <w:t>3</w:t>
      </w:r>
      <w:r w:rsidR="00E043B7" w:rsidRPr="00AF02A1">
        <w:rPr>
          <w:rFonts w:asciiTheme="majorHAnsi" w:hAnsiTheme="majorHAnsi" w:cstheme="majorHAnsi"/>
          <w:b/>
        </w:rPr>
        <w:t>/B+R</w:t>
      </w:r>
    </w:p>
    <w:p w14:paraId="4E2B3A22" w14:textId="77777777" w:rsidR="004622A7" w:rsidRDefault="004622A7" w:rsidP="004622A7">
      <w:pPr>
        <w:jc w:val="center"/>
        <w:rPr>
          <w:rFonts w:asciiTheme="majorHAnsi" w:hAnsiTheme="majorHAnsi" w:cstheme="majorHAnsi"/>
        </w:rPr>
      </w:pPr>
    </w:p>
    <w:p w14:paraId="7CCA57A1" w14:textId="0F8721E0" w:rsidR="004622A7" w:rsidRPr="00084997" w:rsidRDefault="004622A7" w:rsidP="004622A7">
      <w:pPr>
        <w:jc w:val="center"/>
        <w:rPr>
          <w:rFonts w:asciiTheme="majorHAnsi" w:hAnsiTheme="majorHAnsi" w:cstheme="majorHAnsi"/>
          <w:lang w:val="en-GB"/>
        </w:rPr>
      </w:pPr>
      <w:r w:rsidRPr="00084997">
        <w:rPr>
          <w:rFonts w:asciiTheme="majorHAnsi" w:hAnsiTheme="majorHAnsi" w:cstheme="majorHAnsi"/>
          <w:lang w:val="en-GB"/>
        </w:rPr>
        <w:t xml:space="preserve">MERK Solutions Sp. z </w:t>
      </w:r>
      <w:proofErr w:type="spellStart"/>
      <w:r w:rsidRPr="00084997">
        <w:rPr>
          <w:rFonts w:asciiTheme="majorHAnsi" w:hAnsiTheme="majorHAnsi" w:cstheme="majorHAnsi"/>
          <w:lang w:val="en-GB"/>
        </w:rPr>
        <w:t>o.o.</w:t>
      </w:r>
      <w:proofErr w:type="spellEnd"/>
    </w:p>
    <w:p w14:paraId="7990BF95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 xml:space="preserve">z siedzibą w </w:t>
      </w:r>
      <w:r>
        <w:rPr>
          <w:rFonts w:asciiTheme="majorHAnsi" w:hAnsiTheme="majorHAnsi" w:cstheme="majorHAnsi"/>
        </w:rPr>
        <w:t>Warszawie</w:t>
      </w:r>
      <w:r w:rsidRPr="00A2287D">
        <w:rPr>
          <w:rFonts w:asciiTheme="majorHAnsi" w:hAnsiTheme="majorHAnsi" w:cstheme="majorHAnsi"/>
        </w:rPr>
        <w:t xml:space="preserve"> (ko</w:t>
      </w:r>
      <w:r>
        <w:rPr>
          <w:rFonts w:asciiTheme="majorHAnsi" w:hAnsiTheme="majorHAnsi" w:cstheme="majorHAnsi"/>
        </w:rPr>
        <w:t>d 04-713</w:t>
      </w:r>
      <w:r w:rsidRPr="00A2287D">
        <w:rPr>
          <w:rFonts w:asciiTheme="majorHAnsi" w:hAnsiTheme="majorHAnsi" w:cstheme="majorHAnsi"/>
        </w:rPr>
        <w:t xml:space="preserve">), </w:t>
      </w:r>
      <w:r>
        <w:rPr>
          <w:rFonts w:asciiTheme="majorHAnsi" w:hAnsiTheme="majorHAnsi" w:cstheme="majorHAnsi"/>
        </w:rPr>
        <w:t xml:space="preserve">ul. </w:t>
      </w:r>
      <w:proofErr w:type="spellStart"/>
      <w:r>
        <w:rPr>
          <w:rFonts w:asciiTheme="majorHAnsi" w:hAnsiTheme="majorHAnsi" w:cstheme="majorHAnsi"/>
        </w:rPr>
        <w:t>Żegańska</w:t>
      </w:r>
      <w:proofErr w:type="spellEnd"/>
      <w:r>
        <w:rPr>
          <w:rFonts w:asciiTheme="majorHAnsi" w:hAnsiTheme="majorHAnsi" w:cstheme="majorHAnsi"/>
        </w:rPr>
        <w:t xml:space="preserve"> 18/105</w:t>
      </w:r>
    </w:p>
    <w:p w14:paraId="4112C053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 xml:space="preserve">w związku z planowaną realizacją projektu pt. </w:t>
      </w:r>
    </w:p>
    <w:p w14:paraId="0768FA1C" w14:textId="38B0065A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>„</w:t>
      </w:r>
      <w:r w:rsidR="002966DC" w:rsidRPr="002966DC">
        <w:rPr>
          <w:rFonts w:asciiTheme="majorHAnsi" w:hAnsiTheme="majorHAnsi" w:cstheme="majorHAnsi"/>
        </w:rPr>
        <w:t xml:space="preserve">Prace B+R nad opracowaniem unikatowego systemu do monitorowania ciągłości sygnału telewizyjnego - TV </w:t>
      </w:r>
      <w:proofErr w:type="spellStart"/>
      <w:r w:rsidR="002966DC" w:rsidRPr="002966DC">
        <w:rPr>
          <w:rFonts w:asciiTheme="majorHAnsi" w:hAnsiTheme="majorHAnsi" w:cstheme="majorHAnsi"/>
        </w:rPr>
        <w:t>Guard</w:t>
      </w:r>
      <w:proofErr w:type="spellEnd"/>
      <w:r w:rsidRPr="00A2287D">
        <w:rPr>
          <w:rFonts w:asciiTheme="majorHAnsi" w:hAnsiTheme="majorHAnsi" w:cstheme="majorHAnsi"/>
        </w:rPr>
        <w:t>"</w:t>
      </w:r>
    </w:p>
    <w:p w14:paraId="614FC25C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>w ramach</w:t>
      </w:r>
    </w:p>
    <w:p w14:paraId="4BE03A7C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 xml:space="preserve">Funduszy Europejskich dla Nowoczesnej Gospodarki </w:t>
      </w:r>
    </w:p>
    <w:p w14:paraId="74307292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>Priorytet 1 „Wsparcie dla przedsiębiorców”</w:t>
      </w:r>
    </w:p>
    <w:p w14:paraId="01A84ED8" w14:textId="77777777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</w:p>
    <w:p w14:paraId="30E55510" w14:textId="43397D42" w:rsidR="004622A7" w:rsidRPr="00A2287D" w:rsidRDefault="004622A7" w:rsidP="004622A7">
      <w:pPr>
        <w:jc w:val="center"/>
        <w:rPr>
          <w:rFonts w:asciiTheme="majorHAnsi" w:hAnsiTheme="majorHAnsi" w:cstheme="majorHAnsi"/>
        </w:rPr>
      </w:pPr>
      <w:r w:rsidRPr="00A2287D">
        <w:rPr>
          <w:rFonts w:asciiTheme="majorHAnsi" w:hAnsiTheme="majorHAnsi" w:cstheme="majorHAnsi"/>
        </w:rPr>
        <w:t xml:space="preserve">zaprasza do składania ofert na </w:t>
      </w:r>
      <w:r>
        <w:rPr>
          <w:rFonts w:asciiTheme="majorHAnsi" w:hAnsiTheme="majorHAnsi" w:cstheme="majorHAnsi"/>
        </w:rPr>
        <w:t>wynajem laboratorium.</w:t>
      </w:r>
    </w:p>
    <w:p w14:paraId="3BE8CC90" w14:textId="77777777" w:rsidR="00175FC5" w:rsidRPr="00AF02A1" w:rsidRDefault="00175FC5" w:rsidP="00175FC5">
      <w:pPr>
        <w:jc w:val="center"/>
        <w:rPr>
          <w:rFonts w:asciiTheme="majorHAnsi" w:hAnsiTheme="majorHAnsi" w:cstheme="majorHAnsi"/>
        </w:rPr>
      </w:pPr>
    </w:p>
    <w:p w14:paraId="6CFC93D1" w14:textId="77777777" w:rsidR="00067081" w:rsidRPr="00AF02A1" w:rsidRDefault="00067081" w:rsidP="00067081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NAZWA ORAZ ADRES ZAMAWIAJĄCEGO</w:t>
      </w:r>
    </w:p>
    <w:p w14:paraId="30BF9B28" w14:textId="1E44845B" w:rsidR="00175FC5" w:rsidRPr="004622A7" w:rsidRDefault="00C377CC" w:rsidP="00175FC5">
      <w:pPr>
        <w:pStyle w:val="Akapitzlist"/>
        <w:rPr>
          <w:rFonts w:asciiTheme="majorHAnsi" w:hAnsiTheme="majorHAnsi" w:cstheme="majorHAnsi"/>
          <w:lang w:val="en-GB"/>
        </w:rPr>
      </w:pPr>
      <w:r w:rsidRPr="004622A7">
        <w:rPr>
          <w:rFonts w:asciiTheme="majorHAnsi" w:hAnsiTheme="majorHAnsi" w:cstheme="majorHAnsi"/>
          <w:lang w:val="en-GB"/>
        </w:rPr>
        <w:t>MERK</w:t>
      </w:r>
      <w:r w:rsidR="003A35A1" w:rsidRPr="004622A7">
        <w:rPr>
          <w:rFonts w:asciiTheme="majorHAnsi" w:hAnsiTheme="majorHAnsi" w:cstheme="majorHAnsi"/>
          <w:lang w:val="en-GB"/>
        </w:rPr>
        <w:t xml:space="preserve"> Solutions</w:t>
      </w:r>
      <w:r w:rsidR="00175FC5" w:rsidRPr="004622A7">
        <w:rPr>
          <w:rFonts w:asciiTheme="majorHAnsi" w:hAnsiTheme="majorHAnsi" w:cstheme="majorHAnsi"/>
          <w:lang w:val="en-GB"/>
        </w:rPr>
        <w:t xml:space="preserve"> Sp. z </w:t>
      </w:r>
      <w:proofErr w:type="spellStart"/>
      <w:r w:rsidR="00175FC5" w:rsidRPr="004622A7">
        <w:rPr>
          <w:rFonts w:asciiTheme="majorHAnsi" w:hAnsiTheme="majorHAnsi" w:cstheme="majorHAnsi"/>
          <w:lang w:val="en-GB"/>
        </w:rPr>
        <w:t>o.o.</w:t>
      </w:r>
      <w:proofErr w:type="spellEnd"/>
      <w:r w:rsidR="00175FC5" w:rsidRPr="004622A7">
        <w:rPr>
          <w:rFonts w:asciiTheme="majorHAnsi" w:hAnsiTheme="majorHAnsi" w:cstheme="majorHAnsi"/>
          <w:lang w:val="en-GB"/>
        </w:rPr>
        <w:t xml:space="preserve"> </w:t>
      </w:r>
    </w:p>
    <w:p w14:paraId="41B02C77" w14:textId="384EE77F" w:rsidR="00175FC5" w:rsidRPr="00AF02A1" w:rsidRDefault="00C377CC" w:rsidP="00175FC5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ul. </w:t>
      </w:r>
      <w:proofErr w:type="spellStart"/>
      <w:r>
        <w:rPr>
          <w:rFonts w:asciiTheme="majorHAnsi" w:hAnsiTheme="majorHAnsi" w:cstheme="majorHAnsi"/>
        </w:rPr>
        <w:t>Żegańska</w:t>
      </w:r>
      <w:proofErr w:type="spellEnd"/>
      <w:r>
        <w:rPr>
          <w:rFonts w:asciiTheme="majorHAnsi" w:hAnsiTheme="majorHAnsi" w:cstheme="majorHAnsi"/>
        </w:rPr>
        <w:t xml:space="preserve"> 18/105 </w:t>
      </w:r>
    </w:p>
    <w:p w14:paraId="1EA6B064" w14:textId="5DC775C4" w:rsidR="00070F7E" w:rsidRPr="00AF02A1" w:rsidRDefault="00C377CC" w:rsidP="00175FC5">
      <w:pPr>
        <w:pStyle w:val="Akapitzli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04-713 Warszawa</w:t>
      </w:r>
    </w:p>
    <w:p w14:paraId="7BC9BA07" w14:textId="77777777" w:rsidR="00175FC5" w:rsidRPr="00AF02A1" w:rsidRDefault="00175FC5" w:rsidP="00175FC5">
      <w:pPr>
        <w:pStyle w:val="Akapitzlist"/>
        <w:rPr>
          <w:rFonts w:asciiTheme="majorHAnsi" w:hAnsiTheme="majorHAnsi" w:cstheme="majorHAnsi"/>
        </w:rPr>
      </w:pPr>
    </w:p>
    <w:p w14:paraId="04F2863F" w14:textId="77777777" w:rsidR="00067081" w:rsidRPr="00AF02A1" w:rsidRDefault="00067081" w:rsidP="00067081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TRYB UDZIELENIA ZAMÓWIENIA</w:t>
      </w:r>
    </w:p>
    <w:p w14:paraId="256E76E6" w14:textId="77777777" w:rsidR="004622A7" w:rsidRPr="004622A7" w:rsidRDefault="004622A7" w:rsidP="004622A7">
      <w:pPr>
        <w:pStyle w:val="Akapitzlist"/>
        <w:jc w:val="both"/>
        <w:rPr>
          <w:rFonts w:asciiTheme="majorHAnsi" w:hAnsiTheme="majorHAnsi" w:cstheme="majorHAnsi"/>
        </w:rPr>
      </w:pPr>
      <w:r w:rsidRPr="004622A7">
        <w:rPr>
          <w:rFonts w:asciiTheme="majorHAnsi" w:hAnsiTheme="majorHAnsi" w:cstheme="majorHAnsi"/>
        </w:rPr>
        <w:t xml:space="preserve">Zgodnie z zasadą konkurencyjności opisaną w punkcie 3.2 Wytycznych w zakresie kwalifikowalności wydatków w ramach Europejskiego Funduszu Rozwoju Regionalnego, Europejskiego Funduszu Społecznego oraz Funduszu Spójności na lata 2021-2027. </w:t>
      </w:r>
    </w:p>
    <w:p w14:paraId="19D417CB" w14:textId="77777777" w:rsidR="004622A7" w:rsidRPr="004622A7" w:rsidRDefault="004622A7" w:rsidP="004622A7">
      <w:pPr>
        <w:pStyle w:val="Akapitzlist"/>
        <w:jc w:val="both"/>
        <w:rPr>
          <w:rFonts w:asciiTheme="majorHAnsi" w:hAnsiTheme="majorHAnsi" w:cstheme="majorHAnsi"/>
        </w:rPr>
      </w:pPr>
    </w:p>
    <w:p w14:paraId="2715F198" w14:textId="1F326C16" w:rsidR="00070F7E" w:rsidRDefault="004622A7" w:rsidP="004622A7">
      <w:pPr>
        <w:pStyle w:val="Akapitzlist"/>
        <w:jc w:val="both"/>
        <w:rPr>
          <w:rFonts w:asciiTheme="majorHAnsi" w:hAnsiTheme="majorHAnsi" w:cstheme="majorHAnsi"/>
        </w:rPr>
      </w:pPr>
      <w:r w:rsidRPr="004622A7">
        <w:rPr>
          <w:rFonts w:asciiTheme="majorHAnsi" w:hAnsiTheme="majorHAnsi" w:cstheme="majorHAnsi"/>
        </w:rPr>
        <w:t>Zamawiający wszczyna postępowanie w trybie zapytania ofertowego z chwilą publikacji ogłoszenia w Bazie Konkurencyjności.</w:t>
      </w:r>
    </w:p>
    <w:p w14:paraId="6C694103" w14:textId="77777777" w:rsidR="004622A7" w:rsidRPr="00AF02A1" w:rsidRDefault="004622A7" w:rsidP="004622A7">
      <w:pPr>
        <w:pStyle w:val="Akapitzlist"/>
        <w:jc w:val="both"/>
        <w:rPr>
          <w:rFonts w:asciiTheme="majorHAnsi" w:hAnsiTheme="majorHAnsi" w:cstheme="majorHAnsi"/>
        </w:rPr>
      </w:pPr>
    </w:p>
    <w:p w14:paraId="42B8F887" w14:textId="77777777" w:rsidR="004A522A" w:rsidRPr="004A522A" w:rsidRDefault="004A522A" w:rsidP="004A522A">
      <w:pPr>
        <w:pStyle w:val="Akapitzlist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W postępowaniu nie mają zastosowania przepisy ustawy z dnia 11 września 2019 roku – Prawo zamówień publicznych (j.t. Dz.U. z 2019 r., poz. 2019).</w:t>
      </w:r>
    </w:p>
    <w:p w14:paraId="7033A7F8" w14:textId="77777777" w:rsidR="00067081" w:rsidRPr="00AF02A1" w:rsidRDefault="00067081" w:rsidP="00067081">
      <w:pPr>
        <w:pStyle w:val="Akapitzlist"/>
        <w:jc w:val="both"/>
        <w:rPr>
          <w:rFonts w:asciiTheme="majorHAnsi" w:hAnsiTheme="majorHAnsi" w:cstheme="majorHAnsi"/>
        </w:rPr>
      </w:pPr>
    </w:p>
    <w:p w14:paraId="08BFB96D" w14:textId="77777777" w:rsidR="00067081" w:rsidRPr="00AF02A1" w:rsidRDefault="00067081" w:rsidP="00067081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OPIS PRZEDMIOTU ZAMÓWIENIA</w:t>
      </w:r>
    </w:p>
    <w:p w14:paraId="3E394677" w14:textId="77777777" w:rsidR="00E953B4" w:rsidRPr="00AF02A1" w:rsidRDefault="00067081" w:rsidP="00E953B4">
      <w:pPr>
        <w:pStyle w:val="Akapitzlist"/>
        <w:numPr>
          <w:ilvl w:val="0"/>
          <w:numId w:val="2"/>
        </w:numPr>
        <w:ind w:left="1134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Rodzaj zamówienia:</w:t>
      </w:r>
      <w:r w:rsidR="00560F2C" w:rsidRPr="00AF02A1">
        <w:rPr>
          <w:rFonts w:asciiTheme="majorHAnsi" w:hAnsiTheme="majorHAnsi" w:cstheme="majorHAnsi"/>
          <w:b/>
        </w:rPr>
        <w:tab/>
      </w:r>
    </w:p>
    <w:p w14:paraId="36512217" w14:textId="19D470AB" w:rsidR="00067081" w:rsidRPr="00AF02A1" w:rsidRDefault="0083333A" w:rsidP="00E953B4">
      <w:pPr>
        <w:pStyle w:val="Akapitzlist"/>
        <w:ind w:left="113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usługa</w:t>
      </w:r>
    </w:p>
    <w:p w14:paraId="6195A48B" w14:textId="77777777" w:rsidR="00E953B4" w:rsidRPr="00AF02A1" w:rsidRDefault="00067081" w:rsidP="00E953B4">
      <w:pPr>
        <w:pStyle w:val="Akapitzlist"/>
        <w:numPr>
          <w:ilvl w:val="0"/>
          <w:numId w:val="2"/>
        </w:numPr>
        <w:ind w:left="1134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Nazwa i kod zamówienia wg Wspólnego Słownika Zamówień (CPV):</w:t>
      </w:r>
    </w:p>
    <w:p w14:paraId="4B3DE57E" w14:textId="15803B3B" w:rsidR="00022F22" w:rsidRPr="00AF02A1" w:rsidRDefault="00000000" w:rsidP="00022F22">
      <w:pPr>
        <w:pStyle w:val="Akapitzlist"/>
        <w:ind w:left="1134"/>
        <w:rPr>
          <w:rFonts w:asciiTheme="majorHAnsi" w:hAnsiTheme="majorHAnsi" w:cstheme="majorHAnsi"/>
          <w:b/>
        </w:rPr>
      </w:pPr>
      <w:hyperlink r:id="rId8" w:history="1">
        <w:r w:rsidR="0083333A" w:rsidRPr="0083333A">
          <w:rPr>
            <w:rStyle w:val="Hipercze"/>
            <w:color w:val="auto"/>
            <w:u w:val="none"/>
          </w:rPr>
          <w:t>70220000-9</w:t>
        </w:r>
      </w:hyperlink>
      <w:r w:rsidR="00022F22" w:rsidRPr="00AF02A1">
        <w:rPr>
          <w:rFonts w:asciiTheme="majorHAnsi" w:hAnsiTheme="majorHAnsi" w:cstheme="majorHAnsi"/>
        </w:rPr>
        <w:tab/>
      </w:r>
      <w:r w:rsidR="0083333A" w:rsidRPr="0083333A">
        <w:rPr>
          <w:rFonts w:asciiTheme="majorHAnsi" w:hAnsiTheme="majorHAnsi" w:cstheme="majorHAnsi"/>
        </w:rPr>
        <w:t>Usługi wynajmu lub leasingu nieruchomości innych niż mieszkalne</w:t>
      </w:r>
    </w:p>
    <w:p w14:paraId="6F47DA89" w14:textId="60B316EC" w:rsidR="00E953B4" w:rsidRPr="00AF02A1" w:rsidRDefault="00067081" w:rsidP="00022F22">
      <w:pPr>
        <w:pStyle w:val="Akapitzlist"/>
        <w:numPr>
          <w:ilvl w:val="0"/>
          <w:numId w:val="2"/>
        </w:numPr>
        <w:ind w:left="1134" w:hanging="425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Przedmiot zamówienia:</w:t>
      </w:r>
    </w:p>
    <w:p w14:paraId="44999AD1" w14:textId="6BAC245D" w:rsidR="0083333A" w:rsidRPr="0083333A" w:rsidRDefault="003A35A1" w:rsidP="0083333A">
      <w:pPr>
        <w:pStyle w:val="Akapitzlist"/>
        <w:ind w:left="1134"/>
        <w:rPr>
          <w:rFonts w:asciiTheme="majorHAnsi" w:hAnsiTheme="majorHAnsi" w:cstheme="majorHAnsi"/>
          <w:b/>
          <w:bCs/>
        </w:rPr>
      </w:pPr>
      <w:r w:rsidRPr="00AF02A1">
        <w:rPr>
          <w:rFonts w:asciiTheme="majorHAnsi" w:hAnsiTheme="majorHAnsi" w:cstheme="majorHAnsi"/>
        </w:rPr>
        <w:lastRenderedPageBreak/>
        <w:t>Przedmiotem zamówienia jest zawarcie umowy na</w:t>
      </w:r>
      <w:r w:rsidRPr="0083333A">
        <w:rPr>
          <w:rFonts w:asciiTheme="majorHAnsi" w:hAnsiTheme="majorHAnsi" w:cstheme="majorHAnsi"/>
        </w:rPr>
        <w:t xml:space="preserve"> </w:t>
      </w:r>
      <w:r w:rsidR="0083333A" w:rsidRPr="0083333A">
        <w:rPr>
          <w:rFonts w:asciiTheme="majorHAnsi" w:hAnsiTheme="majorHAnsi" w:cstheme="majorHAnsi"/>
        </w:rPr>
        <w:t xml:space="preserve">Wynajem laboratorium w wymiarze 4 dni roboczych w </w:t>
      </w:r>
      <w:r w:rsidR="009969EC">
        <w:rPr>
          <w:rFonts w:asciiTheme="majorHAnsi" w:hAnsiTheme="majorHAnsi" w:cstheme="majorHAnsi"/>
        </w:rPr>
        <w:t>tygodniu</w:t>
      </w:r>
      <w:r w:rsidR="0083333A" w:rsidRPr="0083333A">
        <w:rPr>
          <w:rFonts w:asciiTheme="majorHAnsi" w:hAnsiTheme="majorHAnsi" w:cstheme="majorHAnsi"/>
        </w:rPr>
        <w:t xml:space="preserve"> przez okres </w:t>
      </w:r>
      <w:bookmarkStart w:id="0" w:name="_Hlk133310172"/>
      <w:r w:rsidR="00534FA6">
        <w:rPr>
          <w:rFonts w:asciiTheme="majorHAnsi" w:hAnsiTheme="majorHAnsi" w:cstheme="majorHAnsi"/>
        </w:rPr>
        <w:t xml:space="preserve">trwania Projektu, tj. od </w:t>
      </w:r>
      <w:r w:rsidR="00534FA6" w:rsidRPr="00084997">
        <w:rPr>
          <w:rFonts w:asciiTheme="majorHAnsi" w:hAnsiTheme="majorHAnsi" w:cstheme="majorHAnsi"/>
        </w:rPr>
        <w:t>01.</w:t>
      </w:r>
      <w:r w:rsidR="00084997" w:rsidRPr="00084997">
        <w:rPr>
          <w:rFonts w:asciiTheme="majorHAnsi" w:hAnsiTheme="majorHAnsi" w:cstheme="majorHAnsi"/>
        </w:rPr>
        <w:t>05</w:t>
      </w:r>
      <w:r w:rsidR="00534FA6" w:rsidRPr="00084997">
        <w:rPr>
          <w:rFonts w:asciiTheme="majorHAnsi" w:hAnsiTheme="majorHAnsi" w:cstheme="majorHAnsi"/>
        </w:rPr>
        <w:t>.202</w:t>
      </w:r>
      <w:r w:rsidR="00084997" w:rsidRPr="00084997">
        <w:rPr>
          <w:rFonts w:asciiTheme="majorHAnsi" w:hAnsiTheme="majorHAnsi" w:cstheme="majorHAnsi"/>
        </w:rPr>
        <w:t>4</w:t>
      </w:r>
      <w:r w:rsidR="00534FA6" w:rsidRPr="00084997">
        <w:rPr>
          <w:rFonts w:asciiTheme="majorHAnsi" w:hAnsiTheme="majorHAnsi" w:cstheme="majorHAnsi"/>
        </w:rPr>
        <w:t xml:space="preserve"> do 31.</w:t>
      </w:r>
      <w:r w:rsidR="00084997" w:rsidRPr="00084997">
        <w:rPr>
          <w:rFonts w:asciiTheme="majorHAnsi" w:hAnsiTheme="majorHAnsi" w:cstheme="majorHAnsi"/>
        </w:rPr>
        <w:t>05</w:t>
      </w:r>
      <w:r w:rsidR="00534FA6" w:rsidRPr="00084997">
        <w:rPr>
          <w:rFonts w:asciiTheme="majorHAnsi" w:hAnsiTheme="majorHAnsi" w:cstheme="majorHAnsi"/>
        </w:rPr>
        <w:t>.202</w:t>
      </w:r>
      <w:r w:rsidR="00084997" w:rsidRPr="00084997">
        <w:rPr>
          <w:rFonts w:asciiTheme="majorHAnsi" w:hAnsiTheme="majorHAnsi" w:cstheme="majorHAnsi"/>
        </w:rPr>
        <w:t>6</w:t>
      </w:r>
      <w:r w:rsidR="00084997">
        <w:rPr>
          <w:rFonts w:asciiTheme="majorHAnsi" w:hAnsiTheme="majorHAnsi" w:cstheme="majorHAnsi"/>
        </w:rPr>
        <w:t xml:space="preserve"> r</w:t>
      </w:r>
      <w:r w:rsidR="0083333A" w:rsidRPr="00084997">
        <w:rPr>
          <w:rFonts w:asciiTheme="majorHAnsi" w:hAnsiTheme="majorHAnsi" w:cstheme="majorHAnsi"/>
        </w:rPr>
        <w:t>.</w:t>
      </w:r>
      <w:r w:rsidR="00534FA6">
        <w:rPr>
          <w:rFonts w:asciiTheme="majorHAnsi" w:hAnsiTheme="majorHAnsi" w:cstheme="majorHAnsi"/>
        </w:rPr>
        <w:t xml:space="preserve"> Ze względu na badawczo- rozwojowy charakter Projektu, okres jego trwania może ulec wydłużeniu do 9 miesięcy po planowanej dacie zakończenia.</w:t>
      </w:r>
    </w:p>
    <w:bookmarkEnd w:id="0"/>
    <w:p w14:paraId="62FF8ABA" w14:textId="53D50F01" w:rsidR="00AF02A1" w:rsidRPr="00AF02A1" w:rsidRDefault="00AF02A1" w:rsidP="00AF02A1">
      <w:pPr>
        <w:pStyle w:val="Akapitzlist"/>
        <w:ind w:left="1134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</w:p>
    <w:p w14:paraId="4DF57CF2" w14:textId="03C7E447" w:rsidR="003A35A1" w:rsidRPr="00AF02A1" w:rsidRDefault="003A35A1" w:rsidP="00022F22">
      <w:pPr>
        <w:pStyle w:val="Akapitzlist"/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Szczegółowy opis przedmiotu zamówienia</w:t>
      </w:r>
      <w:r w:rsidR="00B11E64" w:rsidRPr="00AF02A1">
        <w:rPr>
          <w:rFonts w:asciiTheme="majorHAnsi" w:hAnsiTheme="majorHAnsi" w:cstheme="majorHAnsi"/>
        </w:rPr>
        <w:t xml:space="preserve"> znajduje się w Załączniku nr 2 do zapytania ofertowego.</w:t>
      </w:r>
    </w:p>
    <w:p w14:paraId="1913FF26" w14:textId="77777777" w:rsidR="00070F7E" w:rsidRPr="00AF02A1" w:rsidRDefault="00070F7E" w:rsidP="00070F7E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2F3026DA" w14:textId="77777777" w:rsidR="00D16E5D" w:rsidRPr="00AF02A1" w:rsidRDefault="00D16E5D" w:rsidP="00D16E5D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TERMIN REALIZACJI ZAMÓWIENIA</w:t>
      </w:r>
    </w:p>
    <w:p w14:paraId="1ED3217E" w14:textId="5485A1AF" w:rsidR="00E17D52" w:rsidRPr="00AF02A1" w:rsidRDefault="0083333A" w:rsidP="0003116B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realizacji:</w:t>
      </w:r>
      <w:r w:rsidR="00735E97">
        <w:rPr>
          <w:rFonts w:asciiTheme="majorHAnsi" w:hAnsiTheme="majorHAnsi" w:cstheme="majorHAnsi"/>
        </w:rPr>
        <w:t xml:space="preserve"> od</w:t>
      </w:r>
      <w:r>
        <w:rPr>
          <w:rFonts w:asciiTheme="majorHAnsi" w:hAnsiTheme="majorHAnsi" w:cstheme="majorHAnsi"/>
        </w:rPr>
        <w:t xml:space="preserve"> </w:t>
      </w:r>
      <w:r w:rsidR="00735E97" w:rsidRPr="00084997">
        <w:rPr>
          <w:rFonts w:asciiTheme="majorHAnsi" w:hAnsiTheme="majorHAnsi" w:cstheme="majorHAnsi"/>
        </w:rPr>
        <w:t>01.</w:t>
      </w:r>
      <w:r w:rsidR="00084997" w:rsidRPr="00084997">
        <w:rPr>
          <w:rFonts w:asciiTheme="majorHAnsi" w:hAnsiTheme="majorHAnsi" w:cstheme="majorHAnsi"/>
        </w:rPr>
        <w:t>05</w:t>
      </w:r>
      <w:r w:rsidR="00735E97" w:rsidRPr="00084997">
        <w:rPr>
          <w:rFonts w:asciiTheme="majorHAnsi" w:hAnsiTheme="majorHAnsi" w:cstheme="majorHAnsi"/>
        </w:rPr>
        <w:t>.202</w:t>
      </w:r>
      <w:r w:rsidR="00084997" w:rsidRPr="00084997">
        <w:rPr>
          <w:rFonts w:asciiTheme="majorHAnsi" w:hAnsiTheme="majorHAnsi" w:cstheme="majorHAnsi"/>
        </w:rPr>
        <w:t>4</w:t>
      </w:r>
      <w:r w:rsidR="00735E97" w:rsidRPr="00084997">
        <w:rPr>
          <w:rFonts w:asciiTheme="majorHAnsi" w:hAnsiTheme="majorHAnsi" w:cstheme="majorHAnsi"/>
        </w:rPr>
        <w:t xml:space="preserve"> do 31.</w:t>
      </w:r>
      <w:r w:rsidR="00084997" w:rsidRPr="00084997">
        <w:rPr>
          <w:rFonts w:asciiTheme="majorHAnsi" w:hAnsiTheme="majorHAnsi" w:cstheme="majorHAnsi"/>
        </w:rPr>
        <w:t>05</w:t>
      </w:r>
      <w:r w:rsidR="00735E97" w:rsidRPr="00084997">
        <w:rPr>
          <w:rFonts w:asciiTheme="majorHAnsi" w:hAnsiTheme="majorHAnsi" w:cstheme="majorHAnsi"/>
        </w:rPr>
        <w:t>.202</w:t>
      </w:r>
      <w:r w:rsidR="00084997" w:rsidRPr="00084997">
        <w:rPr>
          <w:rFonts w:asciiTheme="majorHAnsi" w:hAnsiTheme="majorHAnsi" w:cstheme="majorHAnsi"/>
        </w:rPr>
        <w:t>6</w:t>
      </w:r>
      <w:r w:rsidR="00735E97" w:rsidRPr="00084997">
        <w:rPr>
          <w:rFonts w:asciiTheme="majorHAnsi" w:hAnsiTheme="majorHAnsi" w:cstheme="majorHAnsi"/>
        </w:rPr>
        <w:t>r.</w:t>
      </w:r>
      <w:r w:rsidR="00735E97">
        <w:rPr>
          <w:rFonts w:asciiTheme="majorHAnsi" w:hAnsiTheme="majorHAnsi" w:cstheme="majorHAnsi"/>
        </w:rPr>
        <w:t xml:space="preserve"> (z</w:t>
      </w:r>
      <w:r w:rsidR="00735E97" w:rsidRPr="00735E97">
        <w:rPr>
          <w:rFonts w:asciiTheme="majorHAnsi" w:hAnsiTheme="majorHAnsi" w:cstheme="majorHAnsi"/>
        </w:rPr>
        <w:t>e względu na badawczo- rozwojowy charakter Projektu, okres jego trwania może ulec wydłużeniu do 9 miesięcy po planowanej dacie zakończenia</w:t>
      </w:r>
      <w:r w:rsidR="00735E9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 4dni robocze w tygodniu.</w:t>
      </w:r>
    </w:p>
    <w:p w14:paraId="75706F4F" w14:textId="77777777" w:rsidR="003A35A1" w:rsidRPr="00AF02A1" w:rsidRDefault="003A35A1" w:rsidP="0003116B">
      <w:pPr>
        <w:pStyle w:val="Akapitzlist"/>
        <w:jc w:val="both"/>
        <w:rPr>
          <w:rFonts w:asciiTheme="majorHAnsi" w:hAnsiTheme="majorHAnsi" w:cstheme="majorHAnsi"/>
        </w:rPr>
      </w:pPr>
    </w:p>
    <w:p w14:paraId="24B89672" w14:textId="36C92D13" w:rsidR="0003116B" w:rsidRPr="00AF02A1" w:rsidRDefault="0003116B" w:rsidP="0003116B">
      <w:pPr>
        <w:pStyle w:val="Akapitzlist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Zamówienie uważa się za wykonane w dniu podpisania przez Zamawiającego protokołu zdawczo-odbiorczego potwierdzającego wykonanie zleconych prac</w:t>
      </w:r>
      <w:r w:rsidR="003A35A1" w:rsidRPr="00AF02A1">
        <w:rPr>
          <w:rFonts w:asciiTheme="majorHAnsi" w:hAnsiTheme="majorHAnsi" w:cstheme="majorHAnsi"/>
        </w:rPr>
        <w:t>.</w:t>
      </w:r>
    </w:p>
    <w:p w14:paraId="58706BAE" w14:textId="77777777" w:rsidR="00D16E5D" w:rsidRPr="00AF02A1" w:rsidRDefault="00D16E5D" w:rsidP="00D16E5D">
      <w:pPr>
        <w:pStyle w:val="Akapitzlist"/>
        <w:rPr>
          <w:rFonts w:asciiTheme="majorHAnsi" w:hAnsiTheme="majorHAnsi" w:cstheme="majorHAnsi"/>
          <w:b/>
        </w:rPr>
      </w:pPr>
    </w:p>
    <w:p w14:paraId="6BDFCB00" w14:textId="77777777" w:rsidR="00067081" w:rsidRPr="00AF02A1" w:rsidRDefault="00067081" w:rsidP="00067081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WARUNKI UDZIAŁU W POSTĘPOWANIU</w:t>
      </w:r>
    </w:p>
    <w:p w14:paraId="037BA236" w14:textId="77777777" w:rsidR="002A5FC9" w:rsidRPr="00AF02A1" w:rsidRDefault="00965A58" w:rsidP="002A5FC9">
      <w:pPr>
        <w:pStyle w:val="Akapitzlist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O udzielenie zamówienia mogą ubiegać się Wykonawcy, którzy:</w:t>
      </w:r>
    </w:p>
    <w:p w14:paraId="390A919D" w14:textId="77777777" w:rsidR="002A5FC9" w:rsidRPr="00AF02A1" w:rsidRDefault="00965A58" w:rsidP="00E953B4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posiadają uprawnienia do wykonywania określonej działalności lub czynności, jeżeli ustawy nakładają obowiązek posiadania takich uprawnień,</w:t>
      </w:r>
    </w:p>
    <w:p w14:paraId="6580FD03" w14:textId="77777777" w:rsidR="002A5FC9" w:rsidRPr="00AF02A1" w:rsidRDefault="002A5FC9" w:rsidP="00E953B4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p</w:t>
      </w:r>
      <w:r w:rsidR="00965A58" w:rsidRPr="00AF02A1">
        <w:rPr>
          <w:rFonts w:asciiTheme="majorHAnsi" w:hAnsiTheme="majorHAnsi" w:cstheme="majorHAnsi"/>
        </w:rPr>
        <w:t>osiadają odpowiednią wiedzę i doświadczenie do realizacji zamówienia,</w:t>
      </w:r>
    </w:p>
    <w:p w14:paraId="312385DD" w14:textId="426ED6F9" w:rsidR="000E52E1" w:rsidRPr="00AF02A1" w:rsidRDefault="00965A58" w:rsidP="00B11E64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dysponują odpowiednim potencjałem technicznym oraz osobami zdolnymi do wykonania zamówienia</w:t>
      </w:r>
      <w:r w:rsidR="00E953B4" w:rsidRPr="00AF02A1">
        <w:rPr>
          <w:rFonts w:asciiTheme="majorHAnsi" w:hAnsiTheme="majorHAnsi" w:cstheme="majorHAnsi"/>
        </w:rPr>
        <w:t>.</w:t>
      </w:r>
    </w:p>
    <w:p w14:paraId="3139E2D4" w14:textId="77777777" w:rsidR="00B11E64" w:rsidRPr="00AF02A1" w:rsidRDefault="00B11E64" w:rsidP="00B11E64">
      <w:pPr>
        <w:pStyle w:val="Akapitzlist"/>
        <w:ind w:left="1440"/>
        <w:jc w:val="both"/>
        <w:rPr>
          <w:rFonts w:asciiTheme="majorHAnsi" w:hAnsiTheme="majorHAnsi" w:cstheme="majorHAnsi"/>
        </w:rPr>
      </w:pPr>
    </w:p>
    <w:p w14:paraId="3AD343F4" w14:textId="77777777" w:rsidR="00965A58" w:rsidRPr="00AF02A1" w:rsidRDefault="00965A58" w:rsidP="00174C99">
      <w:pPr>
        <w:pStyle w:val="Akapitzlist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Ponadto 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19D51A21" w14:textId="77777777" w:rsidR="004A522A" w:rsidRPr="004A522A" w:rsidRDefault="004A522A" w:rsidP="004A522A">
      <w:pPr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F581897" w14:textId="77777777" w:rsidR="004A522A" w:rsidRPr="004A522A" w:rsidRDefault="004A522A" w:rsidP="004A522A">
      <w:pPr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1B41FF7" w14:textId="77777777" w:rsidR="004A522A" w:rsidRPr="004A522A" w:rsidRDefault="004A522A" w:rsidP="004A522A">
      <w:pPr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63B08AB" w14:textId="77777777" w:rsidR="004A522A" w:rsidRPr="004A522A" w:rsidRDefault="004A522A" w:rsidP="004A522A">
      <w:pPr>
        <w:ind w:left="705"/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Ponadto wyklucza się z udziału w postępowaniu:</w:t>
      </w:r>
    </w:p>
    <w:p w14:paraId="61C85BF7" w14:textId="77777777" w:rsidR="004A522A" w:rsidRPr="004A522A" w:rsidRDefault="004A522A" w:rsidP="004A522A">
      <w:pPr>
        <w:ind w:left="705"/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lastRenderedPageBreak/>
        <w:t>a) obywateli rosyjskich lub osób fizycznych lub prawnych, podmioty lub organy z siedzibą w Rosji;</w:t>
      </w:r>
    </w:p>
    <w:p w14:paraId="5E7CF662" w14:textId="77777777" w:rsidR="004A522A" w:rsidRPr="004A522A" w:rsidRDefault="004A522A" w:rsidP="004A522A">
      <w:pPr>
        <w:ind w:left="705"/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b) osoby prawne, podmioty lub organy, do których prawa własności bezpośrednio lub pośrednio w ponad 50 % należą do podmiotu, o którym mowa w lit. a) niniejszego ustępu; lub</w:t>
      </w:r>
    </w:p>
    <w:p w14:paraId="7B04FDC4" w14:textId="77777777" w:rsidR="004A522A" w:rsidRPr="004A522A" w:rsidRDefault="004A522A" w:rsidP="004A522A">
      <w:pPr>
        <w:ind w:left="705"/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c) osoby fizyczne lub prawne, podmioty lub organy działające w imieniu lub pod kierunkiem podmiotu, o którym mowa w lit. a) lub b) niniejszego ustępu,</w:t>
      </w:r>
    </w:p>
    <w:p w14:paraId="09884530" w14:textId="77777777" w:rsidR="004A522A" w:rsidRPr="004A522A" w:rsidRDefault="004A522A" w:rsidP="004A522A">
      <w:pPr>
        <w:ind w:left="705"/>
        <w:jc w:val="both"/>
        <w:rPr>
          <w:rFonts w:asciiTheme="majorHAnsi" w:hAnsiTheme="majorHAnsi" w:cstheme="majorHAnsi"/>
        </w:rPr>
      </w:pPr>
      <w:r w:rsidRPr="004A522A">
        <w:rPr>
          <w:rFonts w:asciiTheme="majorHAnsi" w:hAnsiTheme="majorHAnsi" w:cstheme="majorHAnsi"/>
        </w:rPr>
        <w:t>w tym podwykonawców, dostawców lub podmioty, na których zdolności polega się w rozumieniu dyrektyw w sprawie zamówień publicznych, w przypadku gdy przypada na nich ponad 10 % wartości zamówienia.</w:t>
      </w:r>
    </w:p>
    <w:p w14:paraId="32F759A9" w14:textId="77777777" w:rsidR="004A522A" w:rsidRDefault="004A522A" w:rsidP="004A522A">
      <w:pPr>
        <w:jc w:val="both"/>
        <w:rPr>
          <w:rFonts w:asciiTheme="majorHAnsi" w:hAnsiTheme="majorHAnsi" w:cstheme="majorHAnsi"/>
        </w:rPr>
      </w:pPr>
    </w:p>
    <w:p w14:paraId="4CDCFF08" w14:textId="0EA033FE" w:rsidR="0036721A" w:rsidRPr="00AF02A1" w:rsidRDefault="0036721A" w:rsidP="004A522A">
      <w:pPr>
        <w:jc w:val="both"/>
        <w:rPr>
          <w:rFonts w:asciiTheme="majorHAnsi" w:hAnsiTheme="majorHAnsi" w:cstheme="majorHAnsi"/>
          <w:b/>
          <w:u w:val="single"/>
        </w:rPr>
      </w:pPr>
      <w:r w:rsidRPr="00AF02A1">
        <w:rPr>
          <w:rFonts w:asciiTheme="majorHAnsi" w:hAnsiTheme="majorHAnsi" w:cstheme="majorHAnsi"/>
          <w:b/>
          <w:u w:val="single"/>
        </w:rPr>
        <w:t>Ocena spełnienia warunków udziału w postępowaniu zostanie dokonana na podstawie informacji zawartych w formularzu oferty oraz na podstawie oświadcze</w:t>
      </w:r>
      <w:r w:rsidR="00022F22" w:rsidRPr="00AF02A1">
        <w:rPr>
          <w:rFonts w:asciiTheme="majorHAnsi" w:hAnsiTheme="majorHAnsi" w:cstheme="majorHAnsi"/>
          <w:b/>
          <w:u w:val="single"/>
        </w:rPr>
        <w:t>ń,</w:t>
      </w:r>
      <w:r w:rsidRPr="00AF02A1">
        <w:rPr>
          <w:rFonts w:asciiTheme="majorHAnsi" w:hAnsiTheme="majorHAnsi" w:cstheme="majorHAnsi"/>
          <w:b/>
          <w:u w:val="single"/>
        </w:rPr>
        <w:t xml:space="preserve"> któr</w:t>
      </w:r>
      <w:r w:rsidR="00022F22" w:rsidRPr="00AF02A1">
        <w:rPr>
          <w:rFonts w:asciiTheme="majorHAnsi" w:hAnsiTheme="majorHAnsi" w:cstheme="majorHAnsi"/>
          <w:b/>
          <w:u w:val="single"/>
        </w:rPr>
        <w:t>ych</w:t>
      </w:r>
      <w:r w:rsidRPr="00AF02A1">
        <w:rPr>
          <w:rFonts w:asciiTheme="majorHAnsi" w:hAnsiTheme="majorHAnsi" w:cstheme="majorHAnsi"/>
          <w:b/>
          <w:u w:val="single"/>
        </w:rPr>
        <w:t xml:space="preserve"> wz</w:t>
      </w:r>
      <w:r w:rsidR="00022F22" w:rsidRPr="00AF02A1">
        <w:rPr>
          <w:rFonts w:asciiTheme="majorHAnsi" w:hAnsiTheme="majorHAnsi" w:cstheme="majorHAnsi"/>
          <w:b/>
          <w:u w:val="single"/>
        </w:rPr>
        <w:t>ory</w:t>
      </w:r>
      <w:r w:rsidRPr="00AF02A1">
        <w:rPr>
          <w:rFonts w:asciiTheme="majorHAnsi" w:hAnsiTheme="majorHAnsi" w:cstheme="majorHAnsi"/>
          <w:b/>
          <w:u w:val="single"/>
        </w:rPr>
        <w:t xml:space="preserve"> stanowi</w:t>
      </w:r>
      <w:r w:rsidR="00022F22" w:rsidRPr="00AF02A1">
        <w:rPr>
          <w:rFonts w:asciiTheme="majorHAnsi" w:hAnsiTheme="majorHAnsi" w:cstheme="majorHAnsi"/>
          <w:b/>
          <w:u w:val="single"/>
        </w:rPr>
        <w:t xml:space="preserve">ą </w:t>
      </w:r>
      <w:r w:rsidRPr="00AF02A1">
        <w:rPr>
          <w:rFonts w:asciiTheme="majorHAnsi" w:hAnsiTheme="majorHAnsi" w:cstheme="majorHAnsi"/>
          <w:b/>
          <w:u w:val="single"/>
        </w:rPr>
        <w:t>Załącznik</w:t>
      </w:r>
      <w:r w:rsidR="00022F22" w:rsidRPr="00AF02A1">
        <w:rPr>
          <w:rFonts w:asciiTheme="majorHAnsi" w:hAnsiTheme="majorHAnsi" w:cstheme="majorHAnsi"/>
          <w:b/>
          <w:u w:val="single"/>
        </w:rPr>
        <w:t>i</w:t>
      </w:r>
      <w:r w:rsidRPr="00AF02A1">
        <w:rPr>
          <w:rFonts w:asciiTheme="majorHAnsi" w:hAnsiTheme="majorHAnsi" w:cstheme="majorHAnsi"/>
          <w:b/>
          <w:u w:val="single"/>
        </w:rPr>
        <w:t xml:space="preserve"> nr</w:t>
      </w:r>
      <w:r w:rsidR="00022F22" w:rsidRPr="00AF02A1">
        <w:rPr>
          <w:rFonts w:asciiTheme="majorHAnsi" w:hAnsiTheme="majorHAnsi" w:cstheme="majorHAnsi"/>
          <w:b/>
          <w:u w:val="single"/>
        </w:rPr>
        <w:t xml:space="preserve"> </w:t>
      </w:r>
      <w:r w:rsidR="004A522A">
        <w:rPr>
          <w:rFonts w:asciiTheme="majorHAnsi" w:hAnsiTheme="majorHAnsi" w:cstheme="majorHAnsi"/>
          <w:b/>
          <w:u w:val="single"/>
        </w:rPr>
        <w:t xml:space="preserve">1, </w:t>
      </w:r>
      <w:r w:rsidR="00022F22" w:rsidRPr="00AF02A1">
        <w:rPr>
          <w:rFonts w:asciiTheme="majorHAnsi" w:hAnsiTheme="majorHAnsi" w:cstheme="majorHAnsi"/>
          <w:b/>
          <w:u w:val="single"/>
        </w:rPr>
        <w:t>2 i</w:t>
      </w:r>
      <w:r w:rsidRPr="00AF02A1">
        <w:rPr>
          <w:rFonts w:asciiTheme="majorHAnsi" w:hAnsiTheme="majorHAnsi" w:cstheme="majorHAnsi"/>
          <w:b/>
          <w:u w:val="single"/>
        </w:rPr>
        <w:t xml:space="preserve"> </w:t>
      </w:r>
      <w:r w:rsidR="00022F22" w:rsidRPr="00AF02A1">
        <w:rPr>
          <w:rFonts w:asciiTheme="majorHAnsi" w:hAnsiTheme="majorHAnsi" w:cstheme="majorHAnsi"/>
          <w:b/>
          <w:u w:val="single"/>
        </w:rPr>
        <w:t>3</w:t>
      </w:r>
      <w:r w:rsidRPr="00AF02A1">
        <w:rPr>
          <w:rFonts w:asciiTheme="majorHAnsi" w:hAnsiTheme="majorHAnsi" w:cstheme="majorHAnsi"/>
          <w:b/>
          <w:u w:val="single"/>
        </w:rPr>
        <w:t xml:space="preserve"> do niniejszego Zapytania</w:t>
      </w:r>
      <w:r w:rsidR="00022F22" w:rsidRPr="00AF02A1">
        <w:rPr>
          <w:rFonts w:asciiTheme="majorHAnsi" w:hAnsiTheme="majorHAnsi" w:cstheme="majorHAnsi"/>
          <w:b/>
          <w:u w:val="single"/>
        </w:rPr>
        <w:t>.</w:t>
      </w:r>
    </w:p>
    <w:p w14:paraId="0959AEAD" w14:textId="4E1D8140" w:rsidR="00014F7D" w:rsidRPr="00AF02A1" w:rsidRDefault="00014F7D" w:rsidP="00014F7D">
      <w:pPr>
        <w:ind w:left="705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Niespełnienie któregokolwiek warunku opisanego w niniejszym punkcie stanowić będzie o odrzuceniu oferty.</w:t>
      </w:r>
    </w:p>
    <w:p w14:paraId="508EE708" w14:textId="77777777" w:rsidR="0003116B" w:rsidRPr="00AF02A1" w:rsidRDefault="0003116B" w:rsidP="0003116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KRYTERIA OCENY I WYBORU OFERT</w:t>
      </w:r>
    </w:p>
    <w:p w14:paraId="154202FD" w14:textId="77777777" w:rsidR="00721E97" w:rsidRPr="00AF02A1" w:rsidRDefault="0003116B" w:rsidP="00721E97">
      <w:pPr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Wybór </w:t>
      </w:r>
      <w:r w:rsidR="00721E97" w:rsidRPr="00AF02A1">
        <w:rPr>
          <w:rFonts w:asciiTheme="majorHAnsi" w:hAnsiTheme="majorHAnsi" w:cstheme="majorHAnsi"/>
        </w:rPr>
        <w:t xml:space="preserve">najkorzystniejszej oferty nastąpi w oparciu o następujące kryterium: </w:t>
      </w:r>
    </w:p>
    <w:p w14:paraId="207958A9" w14:textId="6AF48088" w:rsidR="00721E97" w:rsidRPr="00AF02A1" w:rsidRDefault="00721E97" w:rsidP="00721E97">
      <w:pPr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100% - Cena </w:t>
      </w:r>
      <w:r w:rsidR="00B11E64" w:rsidRPr="00AF02A1">
        <w:rPr>
          <w:rFonts w:asciiTheme="majorHAnsi" w:hAnsiTheme="majorHAnsi" w:cstheme="majorHAnsi"/>
        </w:rPr>
        <w:t>brutto</w:t>
      </w:r>
      <w:r w:rsidR="00BD6B3F">
        <w:rPr>
          <w:rFonts w:asciiTheme="majorHAnsi" w:hAnsiTheme="majorHAnsi" w:cstheme="majorHAnsi"/>
        </w:rPr>
        <w:t xml:space="preserve"> za miesiąc usługi wynajmu laboratorium</w:t>
      </w:r>
    </w:p>
    <w:p w14:paraId="6A4B2070" w14:textId="77777777" w:rsidR="00721E97" w:rsidRPr="00AF02A1" w:rsidRDefault="00721E97" w:rsidP="00721E97">
      <w:pPr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Sposób wyliczania punktów:</w:t>
      </w:r>
    </w:p>
    <w:p w14:paraId="5F2848BE" w14:textId="77777777" w:rsidR="00721E97" w:rsidRPr="00AF02A1" w:rsidRDefault="00721E97" w:rsidP="00032E83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C = (</w:t>
      </w:r>
      <w:proofErr w:type="spellStart"/>
      <w:r w:rsidRPr="00AF02A1">
        <w:rPr>
          <w:rFonts w:asciiTheme="majorHAnsi" w:hAnsiTheme="majorHAnsi" w:cstheme="majorHAnsi"/>
        </w:rPr>
        <w:t>Cmin</w:t>
      </w:r>
      <w:proofErr w:type="spellEnd"/>
      <w:r w:rsidRPr="00AF02A1">
        <w:rPr>
          <w:rFonts w:asciiTheme="majorHAnsi" w:hAnsiTheme="majorHAnsi" w:cstheme="majorHAnsi"/>
        </w:rPr>
        <w:t>/</w:t>
      </w:r>
      <w:proofErr w:type="spellStart"/>
      <w:r w:rsidRPr="00AF02A1">
        <w:rPr>
          <w:rFonts w:asciiTheme="majorHAnsi" w:hAnsiTheme="majorHAnsi" w:cstheme="majorHAnsi"/>
        </w:rPr>
        <w:t>Cof</w:t>
      </w:r>
      <w:proofErr w:type="spellEnd"/>
      <w:r w:rsidRPr="00AF02A1">
        <w:rPr>
          <w:rFonts w:asciiTheme="majorHAnsi" w:hAnsiTheme="majorHAnsi" w:cstheme="majorHAnsi"/>
        </w:rPr>
        <w:t>) x 100</w:t>
      </w:r>
    </w:p>
    <w:p w14:paraId="277B9BFC" w14:textId="77777777" w:rsidR="00721E97" w:rsidRPr="00AF02A1" w:rsidRDefault="00721E97" w:rsidP="00032E83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gdzie: </w:t>
      </w:r>
    </w:p>
    <w:p w14:paraId="4C1BC8CB" w14:textId="77777777" w:rsidR="00721E97" w:rsidRPr="00AF02A1" w:rsidRDefault="00721E97" w:rsidP="00032E83">
      <w:pPr>
        <w:spacing w:after="0" w:line="240" w:lineRule="auto"/>
        <w:ind w:firstLine="708"/>
        <w:rPr>
          <w:rFonts w:asciiTheme="majorHAnsi" w:hAnsiTheme="majorHAnsi" w:cstheme="majorHAnsi"/>
        </w:rPr>
      </w:pPr>
      <w:proofErr w:type="spellStart"/>
      <w:r w:rsidRPr="00AF02A1">
        <w:rPr>
          <w:rFonts w:asciiTheme="majorHAnsi" w:hAnsiTheme="majorHAnsi" w:cstheme="majorHAnsi"/>
        </w:rPr>
        <w:t>Cmin</w:t>
      </w:r>
      <w:proofErr w:type="spellEnd"/>
      <w:r w:rsidRPr="00AF02A1">
        <w:rPr>
          <w:rFonts w:asciiTheme="majorHAnsi" w:hAnsiTheme="majorHAnsi" w:cstheme="majorHAnsi"/>
        </w:rPr>
        <w:t xml:space="preserve"> - najniższa cena wśród składanych ofert</w:t>
      </w:r>
    </w:p>
    <w:p w14:paraId="60F30111" w14:textId="77777777" w:rsidR="00721E97" w:rsidRPr="00AF02A1" w:rsidRDefault="00721E97" w:rsidP="00032E83">
      <w:pPr>
        <w:spacing w:after="0" w:line="240" w:lineRule="auto"/>
        <w:ind w:firstLine="708"/>
        <w:rPr>
          <w:rFonts w:asciiTheme="majorHAnsi" w:hAnsiTheme="majorHAnsi" w:cstheme="majorHAnsi"/>
        </w:rPr>
      </w:pPr>
      <w:proofErr w:type="spellStart"/>
      <w:r w:rsidRPr="00AF02A1">
        <w:rPr>
          <w:rFonts w:asciiTheme="majorHAnsi" w:hAnsiTheme="majorHAnsi" w:cstheme="majorHAnsi"/>
        </w:rPr>
        <w:t>Cof</w:t>
      </w:r>
      <w:proofErr w:type="spellEnd"/>
      <w:r w:rsidR="00B629AB" w:rsidRPr="00AF02A1">
        <w:rPr>
          <w:rFonts w:asciiTheme="majorHAnsi" w:hAnsiTheme="majorHAnsi" w:cstheme="majorHAnsi"/>
        </w:rPr>
        <w:t xml:space="preserve"> </w:t>
      </w:r>
      <w:r w:rsidRPr="00AF02A1">
        <w:rPr>
          <w:rFonts w:asciiTheme="majorHAnsi" w:hAnsiTheme="majorHAnsi" w:cstheme="majorHAnsi"/>
        </w:rPr>
        <w:t>- cena danej oferty</w:t>
      </w:r>
    </w:p>
    <w:p w14:paraId="657CC38A" w14:textId="77777777" w:rsidR="00721E97" w:rsidRPr="00AF02A1" w:rsidRDefault="00721E97" w:rsidP="00032E83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C – ilość przyznanych punktów za kryterium cena danej oferty</w:t>
      </w:r>
    </w:p>
    <w:p w14:paraId="7E666137" w14:textId="77777777" w:rsidR="000E52E1" w:rsidRPr="00AF02A1" w:rsidRDefault="000E52E1" w:rsidP="00721E97">
      <w:pPr>
        <w:ind w:left="708"/>
        <w:rPr>
          <w:rFonts w:asciiTheme="majorHAnsi" w:hAnsiTheme="majorHAnsi" w:cstheme="majorHAnsi"/>
        </w:rPr>
      </w:pPr>
    </w:p>
    <w:p w14:paraId="38AC8440" w14:textId="77777777" w:rsidR="00560F2C" w:rsidRPr="00AF02A1" w:rsidRDefault="00721E97" w:rsidP="00174C99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 xml:space="preserve">MIEJSCE, TERMIN I SPOSÓB SKŁADANIA OFERT </w:t>
      </w:r>
    </w:p>
    <w:p w14:paraId="4D5A5C19" w14:textId="3AAC11BE" w:rsidR="00721E97" w:rsidRPr="00AF02A1" w:rsidRDefault="00721E97" w:rsidP="000E52E1">
      <w:pPr>
        <w:pStyle w:val="Akapitzlist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Oferty wypełnione na formularzu ofertowym stanowiącym Załącznik nr 1 należy składać w terminie </w:t>
      </w:r>
      <w:r w:rsidR="0004615B" w:rsidRPr="00AF02A1">
        <w:rPr>
          <w:rFonts w:asciiTheme="majorHAnsi" w:hAnsiTheme="majorHAnsi" w:cstheme="majorHAnsi"/>
        </w:rPr>
        <w:t xml:space="preserve">do </w:t>
      </w:r>
      <w:r w:rsidR="004A522A">
        <w:rPr>
          <w:rFonts w:asciiTheme="majorHAnsi" w:hAnsiTheme="majorHAnsi" w:cstheme="majorHAnsi"/>
        </w:rPr>
        <w:t>13</w:t>
      </w:r>
      <w:r w:rsidR="00E226E0">
        <w:rPr>
          <w:rFonts w:asciiTheme="majorHAnsi" w:hAnsiTheme="majorHAnsi" w:cstheme="majorHAnsi"/>
        </w:rPr>
        <w:t>.</w:t>
      </w:r>
      <w:r w:rsidR="004A522A">
        <w:rPr>
          <w:rFonts w:asciiTheme="majorHAnsi" w:hAnsiTheme="majorHAnsi" w:cstheme="majorHAnsi"/>
        </w:rPr>
        <w:t>11</w:t>
      </w:r>
      <w:r w:rsidR="00032E83" w:rsidRPr="00AF02A1">
        <w:rPr>
          <w:rFonts w:asciiTheme="majorHAnsi" w:hAnsiTheme="majorHAnsi" w:cstheme="majorHAnsi"/>
        </w:rPr>
        <w:t>.</w:t>
      </w:r>
      <w:r w:rsidRPr="00AF02A1">
        <w:rPr>
          <w:rFonts w:asciiTheme="majorHAnsi" w:hAnsiTheme="majorHAnsi" w:cstheme="majorHAnsi"/>
        </w:rPr>
        <w:t>20</w:t>
      </w:r>
      <w:r w:rsidR="0004615B" w:rsidRPr="00AF02A1">
        <w:rPr>
          <w:rFonts w:asciiTheme="majorHAnsi" w:hAnsiTheme="majorHAnsi" w:cstheme="majorHAnsi"/>
        </w:rPr>
        <w:t>2</w:t>
      </w:r>
      <w:r w:rsidR="00AD7FBE">
        <w:rPr>
          <w:rFonts w:asciiTheme="majorHAnsi" w:hAnsiTheme="majorHAnsi" w:cstheme="majorHAnsi"/>
        </w:rPr>
        <w:t>3</w:t>
      </w:r>
      <w:r w:rsidRPr="00AF02A1">
        <w:rPr>
          <w:rFonts w:asciiTheme="majorHAnsi" w:hAnsiTheme="majorHAnsi" w:cstheme="majorHAnsi"/>
        </w:rPr>
        <w:t xml:space="preserve"> r. (liczy się data wpływu):</w:t>
      </w:r>
    </w:p>
    <w:p w14:paraId="5EDE6362" w14:textId="7C8C94AD" w:rsidR="00022F22" w:rsidRPr="00AF02A1" w:rsidRDefault="00022F22" w:rsidP="000E52E1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poprzez portal Bazy Konkurencyjności.</w:t>
      </w:r>
    </w:p>
    <w:p w14:paraId="60C82332" w14:textId="77777777" w:rsidR="00032E83" w:rsidRPr="00AF02A1" w:rsidRDefault="00032E83" w:rsidP="00721E97">
      <w:pPr>
        <w:pStyle w:val="Akapitzlist"/>
        <w:rPr>
          <w:rFonts w:asciiTheme="majorHAnsi" w:hAnsiTheme="majorHAnsi" w:cstheme="majorHAnsi"/>
          <w:highlight w:val="yellow"/>
        </w:rPr>
      </w:pPr>
    </w:p>
    <w:p w14:paraId="78FB1286" w14:textId="68FDB950" w:rsidR="00260A14" w:rsidRPr="00AF02A1" w:rsidRDefault="00260A14" w:rsidP="00260A14">
      <w:pPr>
        <w:pStyle w:val="Akapitzlist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Za termin złożenia oferty rozumie się termin wpływu oferty do Zamawiającego </w:t>
      </w:r>
      <w:r w:rsidR="002966DC">
        <w:rPr>
          <w:rFonts w:asciiTheme="majorHAnsi" w:hAnsiTheme="majorHAnsi" w:cstheme="majorHAnsi"/>
        </w:rPr>
        <w:t>poprzez portal Bazy Konkurencyjności</w:t>
      </w:r>
      <w:r w:rsidRPr="00AF02A1">
        <w:rPr>
          <w:rFonts w:asciiTheme="majorHAnsi" w:hAnsiTheme="majorHAnsi" w:cstheme="majorHAnsi"/>
        </w:rPr>
        <w:t xml:space="preserve">. </w:t>
      </w:r>
    </w:p>
    <w:p w14:paraId="530284F5" w14:textId="77777777" w:rsidR="00721E97" w:rsidRPr="00AF02A1" w:rsidRDefault="00721E97" w:rsidP="00DE45C9">
      <w:pPr>
        <w:ind w:firstLine="708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Oferty złożone po tym terminie nie będą rozpatrywane. </w:t>
      </w:r>
    </w:p>
    <w:p w14:paraId="22B38299" w14:textId="05604C8B" w:rsidR="00721E97" w:rsidRPr="00AF02A1" w:rsidRDefault="00721E97" w:rsidP="00DE45C9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Brane będą pod uwagę jedynie kompletne oferty tj. oferty wraz z wymaganymi załącznikami, przy czym oferta oraz oświadczeni</w:t>
      </w:r>
      <w:r w:rsidR="00BD6B3F">
        <w:rPr>
          <w:rFonts w:asciiTheme="majorHAnsi" w:hAnsiTheme="majorHAnsi" w:cstheme="majorHAnsi"/>
        </w:rPr>
        <w:t>a</w:t>
      </w:r>
      <w:r w:rsidRPr="00AF02A1">
        <w:rPr>
          <w:rFonts w:asciiTheme="majorHAnsi" w:hAnsiTheme="majorHAnsi" w:cstheme="majorHAnsi"/>
        </w:rPr>
        <w:t xml:space="preserve"> wykonawcy o spełnieniu warunków udziału w postępowaniu</w:t>
      </w:r>
      <w:r w:rsidR="004D2E09" w:rsidRPr="00AF02A1">
        <w:rPr>
          <w:rFonts w:asciiTheme="majorHAnsi" w:hAnsiTheme="majorHAnsi" w:cstheme="majorHAnsi"/>
        </w:rPr>
        <w:t xml:space="preserve"> </w:t>
      </w:r>
      <w:r w:rsidRPr="00AF02A1">
        <w:rPr>
          <w:rFonts w:asciiTheme="majorHAnsi" w:hAnsiTheme="majorHAnsi" w:cstheme="majorHAnsi"/>
        </w:rPr>
        <w:t>obligatoryjnie muszą być wypełnione na wzorach stanowiących Załącznik nr 1</w:t>
      </w:r>
      <w:r w:rsidR="004D2E09" w:rsidRPr="00AF02A1">
        <w:rPr>
          <w:rFonts w:asciiTheme="majorHAnsi" w:hAnsiTheme="majorHAnsi" w:cstheme="majorHAnsi"/>
        </w:rPr>
        <w:t xml:space="preserve">, </w:t>
      </w:r>
      <w:r w:rsidRPr="00AF02A1">
        <w:rPr>
          <w:rFonts w:asciiTheme="majorHAnsi" w:hAnsiTheme="majorHAnsi" w:cstheme="majorHAnsi"/>
        </w:rPr>
        <w:t>2</w:t>
      </w:r>
      <w:r w:rsidR="004D2E09" w:rsidRPr="00AF02A1">
        <w:rPr>
          <w:rFonts w:asciiTheme="majorHAnsi" w:hAnsiTheme="majorHAnsi" w:cstheme="majorHAnsi"/>
        </w:rPr>
        <w:t xml:space="preserve"> i 3</w:t>
      </w:r>
      <w:r w:rsidRPr="00AF02A1">
        <w:rPr>
          <w:rFonts w:asciiTheme="majorHAnsi" w:hAnsiTheme="majorHAnsi" w:cstheme="majorHAnsi"/>
        </w:rPr>
        <w:t xml:space="preserve"> do niniejszego zapytania.</w:t>
      </w:r>
    </w:p>
    <w:p w14:paraId="06C2E9C0" w14:textId="77777777" w:rsidR="00721E97" w:rsidRPr="00AF02A1" w:rsidRDefault="00721E97" w:rsidP="00DE45C9">
      <w:pPr>
        <w:ind w:left="708" w:firstLine="12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Załączniki dodatkowe, niewymagane przez Zamawiającego niniejszym zapytaniem, nie będą stanowić powodu do odrzucenia oferty, przy czym nie będą one brane pod uwagę.</w:t>
      </w:r>
    </w:p>
    <w:p w14:paraId="7E8E2DBB" w14:textId="77777777" w:rsidR="00DE45C9" w:rsidRPr="00AF02A1" w:rsidRDefault="00DE45C9" w:rsidP="00DE45C9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lastRenderedPageBreak/>
        <w:t>Oferty należy sporządzić w języku polskim. Dokumenty sporządzone w języku obcym powinny być składane wraz z tłumaczeniem na język polski.</w:t>
      </w:r>
    </w:p>
    <w:p w14:paraId="2F7D6DF9" w14:textId="77777777" w:rsidR="00260A14" w:rsidRPr="00AF02A1" w:rsidRDefault="00DE45C9" w:rsidP="00DE45C9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Oferta i załączniki do oferty muszą być podpisane przez upoważnionego(</w:t>
      </w:r>
      <w:proofErr w:type="spellStart"/>
      <w:r w:rsidRPr="00AF02A1">
        <w:rPr>
          <w:rFonts w:asciiTheme="majorHAnsi" w:hAnsiTheme="majorHAnsi" w:cstheme="majorHAnsi"/>
        </w:rPr>
        <w:t>ych</w:t>
      </w:r>
      <w:proofErr w:type="spellEnd"/>
      <w:r w:rsidRPr="00AF02A1">
        <w:rPr>
          <w:rFonts w:asciiTheme="majorHAnsi" w:hAnsiTheme="majorHAnsi" w:cstheme="majorHAnsi"/>
        </w:rPr>
        <w:t>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79F0B9DA" w14:textId="77777777" w:rsidR="00B629AB" w:rsidRPr="00AF02A1" w:rsidRDefault="00B629AB" w:rsidP="00DE45C9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umowy, z zastrzeżeniem zapisów pkt VIII. Warunki zmiany umowy.</w:t>
      </w:r>
    </w:p>
    <w:p w14:paraId="2316DC94" w14:textId="77777777" w:rsidR="00B629AB" w:rsidRPr="00AF02A1" w:rsidRDefault="00B629AB" w:rsidP="00DE45C9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 formularzu ofertowym wszystkie kwoty należy podać w PLN oraz zaokrąglać do 2 miejsc po przecinku. Stawki podatku VAT należy obliczyć zgodnie z obowiązującymi przepisami. Wykonawca powinien sporządzić ofertę podając cenę netto, należny podatek VAT i cenę brutto.</w:t>
      </w:r>
    </w:p>
    <w:p w14:paraId="3F18E153" w14:textId="77777777" w:rsidR="00B629AB" w:rsidRPr="00AF02A1" w:rsidRDefault="00B629AB" w:rsidP="00B629AB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Zamawiający dopuszcza składanie ofert sporządzonych wyłącznie w języku polskim.</w:t>
      </w:r>
    </w:p>
    <w:p w14:paraId="3888F289" w14:textId="77777777" w:rsidR="00B629AB" w:rsidRPr="00AF02A1" w:rsidRDefault="00B629AB" w:rsidP="00B629AB">
      <w:pPr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Zamawiający nie dopuszcza składania ofert częściowych. </w:t>
      </w:r>
    </w:p>
    <w:p w14:paraId="78CD5340" w14:textId="77777777" w:rsidR="00B629AB" w:rsidRPr="00AF02A1" w:rsidRDefault="00B629AB" w:rsidP="002D5EE0">
      <w:pPr>
        <w:spacing w:after="0"/>
        <w:ind w:left="708" w:firstLine="12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Zamawiający nie dopuszcza składania ofert wariantowych.</w:t>
      </w:r>
    </w:p>
    <w:p w14:paraId="77FFA426" w14:textId="77777777" w:rsidR="000E52E1" w:rsidRPr="00AF02A1" w:rsidRDefault="000E52E1" w:rsidP="002D5EE0">
      <w:pPr>
        <w:spacing w:after="0"/>
        <w:ind w:left="708" w:firstLine="12"/>
        <w:jc w:val="both"/>
        <w:rPr>
          <w:rFonts w:asciiTheme="majorHAnsi" w:hAnsiTheme="majorHAnsi" w:cstheme="majorHAnsi"/>
        </w:rPr>
      </w:pPr>
    </w:p>
    <w:p w14:paraId="25494735" w14:textId="77777777" w:rsidR="00260A14" w:rsidRPr="00AF02A1" w:rsidRDefault="00260A14" w:rsidP="00260A14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WARUNKI ZMIANY UMOWY</w:t>
      </w:r>
    </w:p>
    <w:p w14:paraId="073D8A68" w14:textId="77777777" w:rsidR="00721E97" w:rsidRPr="00AF02A1" w:rsidRDefault="00260A14" w:rsidP="00260A14">
      <w:pPr>
        <w:pStyle w:val="Akapitzlist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Zamawiający określa następujące okoliczności, które mogą powodować konieczność wprowadzenia zmian w treści zawartej umowy w stosunku do treści złożonej oferty:</w:t>
      </w:r>
    </w:p>
    <w:p w14:paraId="5EF37C90" w14:textId="77777777" w:rsidR="00260A14" w:rsidRPr="00AF02A1" w:rsidRDefault="00260A14" w:rsidP="00260A14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Termin bądź zakres realizacji przedmiotu umowy może ulec zmianie w następujących sytuacjach:</w:t>
      </w:r>
    </w:p>
    <w:p w14:paraId="3DFE96C6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6AEB0A6F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Wystąpienia okoliczności, których obiektywnie nie można było przewidzieć w chwili zawarcia umowy;</w:t>
      </w:r>
    </w:p>
    <w:p w14:paraId="55FC42BA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 przypadku zawinionego przez Zamawiającego nieprzekazania Wykonawcy dokumentów niezbędnych do wykonania przedmiotu umowy, o ile Zamawiający zobowiązany był do przekazania takich dokumentów Wykonawcy;</w:t>
      </w:r>
    </w:p>
    <w:p w14:paraId="4998C3E5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Zawieszenia zleconych badań B+R przez Zamawiającego z powodów wystąpienia przyczyn technicznych lub organizacyjnych okresowo uniemożliwiających kontynuowanie wykonywania przedmiotu umowy, o czas zawieszenia. O zawieszeniu badań Zamawiający powiadomi Wykonawcę wskazując przyczynę zawieszenia;</w:t>
      </w:r>
    </w:p>
    <w:p w14:paraId="049FF85E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Konieczność zrealizowania zleconych prac/badań B+R przy zastosowaniu innych rozwiązań technicznych/technologicznych, materiałowych lub narzędzi </w:t>
      </w:r>
      <w:r w:rsidRPr="00AF02A1">
        <w:rPr>
          <w:rFonts w:asciiTheme="majorHAnsi" w:hAnsiTheme="majorHAnsi" w:cstheme="majorHAnsi"/>
        </w:rPr>
        <w:lastRenderedPageBreak/>
        <w:t>niż wskazane w ofercie, w sytuacji, gdyby zastosowanie przewidzianych rozwiązań groziło niewykonaniem lub wadliwym wykonaniem umowy.</w:t>
      </w:r>
    </w:p>
    <w:p w14:paraId="0807EF44" w14:textId="77777777" w:rsidR="00260A14" w:rsidRPr="00AF02A1" w:rsidRDefault="00260A14" w:rsidP="00260A14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 przypadku, gdy zaistnieje inna, niemożliwa do przewidzenia w momencie zawarcia umowy okoliczność prawna, ekonomiczna,</w:t>
      </w:r>
      <w:r w:rsidR="002D5EE0" w:rsidRPr="00AF02A1">
        <w:rPr>
          <w:rFonts w:asciiTheme="majorHAnsi" w:hAnsiTheme="majorHAnsi" w:cstheme="majorHAnsi"/>
        </w:rPr>
        <w:t xml:space="preserve"> </w:t>
      </w:r>
      <w:r w:rsidRPr="00AF02A1">
        <w:rPr>
          <w:rFonts w:asciiTheme="majorHAnsi" w:hAnsiTheme="majorHAnsi" w:cstheme="majorHAnsi"/>
        </w:rPr>
        <w:t>techniczna</w:t>
      </w:r>
      <w:r w:rsidR="002D5EE0" w:rsidRPr="00AF02A1">
        <w:rPr>
          <w:rFonts w:asciiTheme="majorHAnsi" w:hAnsiTheme="majorHAnsi" w:cstheme="majorHAnsi"/>
        </w:rPr>
        <w:t xml:space="preserve"> </w:t>
      </w:r>
      <w:r w:rsidRPr="00AF02A1">
        <w:rPr>
          <w:rFonts w:asciiTheme="majorHAnsi" w:hAnsiTheme="majorHAnsi" w:cstheme="majorHAnsi"/>
        </w:rPr>
        <w:t>lub wystąpi siła wyższa, za którą żadna ze stron nie ponosi odpowiedzialności, skutkująca brakiem możliwości należytego wykonania umowy zgodnie z zamówieniem.</w:t>
      </w:r>
    </w:p>
    <w:p w14:paraId="3372B143" w14:textId="77777777" w:rsidR="001E4770" w:rsidRPr="00AF02A1" w:rsidRDefault="001E4770" w:rsidP="001E4770">
      <w:pPr>
        <w:pStyle w:val="Akapitzlist"/>
        <w:ind w:left="2160"/>
        <w:jc w:val="both"/>
        <w:rPr>
          <w:rFonts w:asciiTheme="majorHAnsi" w:hAnsiTheme="majorHAnsi" w:cstheme="majorHAnsi"/>
        </w:rPr>
      </w:pPr>
    </w:p>
    <w:p w14:paraId="52071B99" w14:textId="77777777" w:rsidR="00260A14" w:rsidRPr="00AF02A1" w:rsidRDefault="00260A14" w:rsidP="00260A14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Wynagrodzenie Wykonawcy określone w umowie może ulec zmianom w następujących przypadkach:</w:t>
      </w:r>
    </w:p>
    <w:p w14:paraId="75BAA8A0" w14:textId="77777777" w:rsidR="00260A14" w:rsidRPr="00AF02A1" w:rsidRDefault="00034C3A" w:rsidP="00034C3A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Zmiana obowiązującej stawki VAT – jeśli zmiana stawki VAT będzie powodować zmianę kosztów wykonania umowy po stronie Wykonawcy, Zamawiający dopuszcza możliwość zwiększenia/zmniejszenia wynagrodzenia o kwotę równą różnicy w kwocie podatku zapłaconego przez Wykonawcę;</w:t>
      </w:r>
    </w:p>
    <w:p w14:paraId="14E3FF7C" w14:textId="77777777" w:rsidR="00034C3A" w:rsidRPr="00AF02A1" w:rsidRDefault="00034C3A" w:rsidP="00034C3A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Rezygnacja z części usług, których wykonanie nie będzie konieczne lub będzie bezcelowe, w przypadku zaistnienia okoliczności, których nie można było przewidzieć w chwili zawarcia umowy – o wartość niewykonanych usług;</w:t>
      </w:r>
    </w:p>
    <w:p w14:paraId="09CCE72E" w14:textId="77777777" w:rsidR="00034C3A" w:rsidRPr="00AF02A1" w:rsidRDefault="00034C3A" w:rsidP="00034C3A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Konieczność zrealizowania zleconych prac/badań B+R przy zastosowaniu innych rozwiązań technicznych/technologicznych, materiałowych lub narzędzi niż wskazane w ofercie w sytuacji, gdyby zastosowanie przewidzianych rozwiązań groziło niewykonaniem lub wadliwym wykonaniem umowy. Rozliczenie ewentualnych prac/badań zamiennych nastąpi kosztorysem różnicowym, który stanowić będzie różnicę pomiędzy kosztorysem prac/badań objętych zamówieniem, a kosztorysem prac/badań zamiennych.</w:t>
      </w:r>
    </w:p>
    <w:p w14:paraId="14CD8CDB" w14:textId="77777777" w:rsidR="001E4770" w:rsidRPr="00AF02A1" w:rsidRDefault="001E4770" w:rsidP="001E4770">
      <w:pPr>
        <w:pStyle w:val="Akapitzlist"/>
        <w:ind w:left="2160"/>
        <w:jc w:val="both"/>
        <w:rPr>
          <w:rFonts w:asciiTheme="majorHAnsi" w:hAnsiTheme="majorHAnsi" w:cstheme="majorHAnsi"/>
        </w:rPr>
      </w:pPr>
    </w:p>
    <w:p w14:paraId="2CA1696E" w14:textId="77777777" w:rsidR="00260A14" w:rsidRPr="00AF02A1" w:rsidRDefault="00260A14" w:rsidP="00260A14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Inne zmiany:</w:t>
      </w:r>
    </w:p>
    <w:p w14:paraId="47565975" w14:textId="77777777" w:rsidR="00034C3A" w:rsidRPr="00AF02A1" w:rsidRDefault="00034C3A" w:rsidP="00034C3A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 przypadku zmiany regulacji prawnych obowiązujących w dniu podpisania umowy z Wykonawcą, który będzie wnosił nowe wymagania co do sposobu realizacji jakiegokolwiek tematu ujętego przedmiotem zamówienia pod warunkiem, że nie będzie to związane ze zmianą zakresu i wartości przedmiotu zamówienia;</w:t>
      </w:r>
    </w:p>
    <w:p w14:paraId="56B2B5B2" w14:textId="5A2D70BE" w:rsidR="00034C3A" w:rsidRPr="00AF02A1" w:rsidRDefault="00034C3A" w:rsidP="00034C3A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W przypadku otrzymania decyzji od </w:t>
      </w:r>
      <w:r w:rsidR="004622A7">
        <w:rPr>
          <w:rFonts w:asciiTheme="majorHAnsi" w:hAnsiTheme="majorHAnsi" w:cstheme="majorHAnsi"/>
        </w:rPr>
        <w:t>Polskiej Agencji Rozwoju Przedsiębiorczości</w:t>
      </w:r>
      <w:r w:rsidRPr="00AF02A1">
        <w:rPr>
          <w:rFonts w:asciiTheme="majorHAnsi" w:hAnsiTheme="majorHAnsi" w:cstheme="majorHAnsi"/>
        </w:rPr>
        <w:t xml:space="preserve"> zawierającej zmiany zakresu zadań, terminów realizacji czy też ustalającej dodatkowe postanowienia, do których Zamawiający zostanie zobowiązany;</w:t>
      </w:r>
    </w:p>
    <w:p w14:paraId="20F13F7D" w14:textId="77777777" w:rsidR="00034C3A" w:rsidRPr="00AF02A1" w:rsidRDefault="00034C3A" w:rsidP="00034C3A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Zmiana osób odpowiedzialnych za kontakty i nadzór nad realizacją przedmiotu umowy,</w:t>
      </w:r>
    </w:p>
    <w:p w14:paraId="621D5F5F" w14:textId="77777777" w:rsidR="00034C3A" w:rsidRPr="00AF02A1" w:rsidRDefault="00034C3A" w:rsidP="00034C3A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Wystąpienie oczywistych omyłek pisarskich i rachunkowych w treści umowy.</w:t>
      </w:r>
    </w:p>
    <w:p w14:paraId="1BE0ABDC" w14:textId="2219CAB7" w:rsidR="00DE45C9" w:rsidRPr="00AF02A1" w:rsidRDefault="00034C3A" w:rsidP="001E4770">
      <w:pPr>
        <w:ind w:left="709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528287F3" w14:textId="77777777" w:rsidR="002D0F8F" w:rsidRPr="00AF02A1" w:rsidRDefault="002D0F8F" w:rsidP="001E4770">
      <w:pPr>
        <w:ind w:left="709"/>
        <w:jc w:val="both"/>
        <w:rPr>
          <w:rFonts w:asciiTheme="majorHAnsi" w:hAnsiTheme="majorHAnsi" w:cstheme="majorHAnsi"/>
        </w:rPr>
      </w:pPr>
    </w:p>
    <w:p w14:paraId="152DE36D" w14:textId="77777777" w:rsidR="00DE45C9" w:rsidRPr="00AF02A1" w:rsidRDefault="00B629AB" w:rsidP="00DE45C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INFORMACJE DODATKOWE</w:t>
      </w:r>
    </w:p>
    <w:p w14:paraId="1C7A9189" w14:textId="77777777" w:rsidR="00B629AB" w:rsidRPr="00AF02A1" w:rsidRDefault="00B629AB" w:rsidP="00B629AB">
      <w:pPr>
        <w:pStyle w:val="Akapitzlist"/>
        <w:numPr>
          <w:ilvl w:val="0"/>
          <w:numId w:val="22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252DEC71" w14:textId="77777777" w:rsidR="00B629AB" w:rsidRPr="00AF02A1" w:rsidRDefault="00B629AB" w:rsidP="00B629AB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postępowanie obarczone jest niemożliwą do usunięcia wadą, </w:t>
      </w:r>
    </w:p>
    <w:p w14:paraId="6DD48350" w14:textId="77777777" w:rsidR="00B629AB" w:rsidRPr="00AF02A1" w:rsidRDefault="00B629AB" w:rsidP="00B629AB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lastRenderedPageBreak/>
        <w:t>wystąpiła istotna zmiana okoliczności powodująca, że przeprowadzenie postępowania lub wykonanie zamówienia nie leży w interesie Zamawiającego.</w:t>
      </w:r>
    </w:p>
    <w:p w14:paraId="0CBE9338" w14:textId="77777777" w:rsidR="00B629AB" w:rsidRPr="00AF02A1" w:rsidRDefault="00B629AB" w:rsidP="00B629AB">
      <w:pPr>
        <w:pStyle w:val="Akapitzlist"/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Oferentom biorącym udział w postepowaniu nie przysługują z tego tytułu prawa do jakichkolwiek roszczeń w stosunku do Zamawiającego.</w:t>
      </w:r>
    </w:p>
    <w:p w14:paraId="06228844" w14:textId="77777777" w:rsidR="00B629AB" w:rsidRPr="00AF02A1" w:rsidRDefault="00B629AB" w:rsidP="00B629AB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75D23FAA" w14:textId="77777777" w:rsidR="00B629AB" w:rsidRPr="00AF02A1" w:rsidRDefault="00B629AB" w:rsidP="00B629AB">
      <w:pPr>
        <w:pStyle w:val="Akapitzlist"/>
        <w:numPr>
          <w:ilvl w:val="0"/>
          <w:numId w:val="22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Zamawiający wybierze najkorzystniejszą ofertę, która uzyska najwyższą ilość punktów, w oparciu o ustalone w pkt VI. kryteria i podpisze umowę </w:t>
      </w:r>
      <w:r w:rsidR="002843FB" w:rsidRPr="00AF02A1">
        <w:rPr>
          <w:rFonts w:asciiTheme="majorHAnsi" w:hAnsiTheme="majorHAnsi" w:cstheme="majorHAnsi"/>
        </w:rPr>
        <w:t xml:space="preserve">warunkową </w:t>
      </w:r>
      <w:r w:rsidRPr="00AF02A1">
        <w:rPr>
          <w:rFonts w:asciiTheme="majorHAnsi" w:hAnsiTheme="majorHAnsi" w:cstheme="majorHAnsi"/>
        </w:rPr>
        <w:t>z wybranym wykonawcą.</w:t>
      </w:r>
    </w:p>
    <w:p w14:paraId="1ED8EE6C" w14:textId="77777777" w:rsidR="001E4770" w:rsidRPr="00AF02A1" w:rsidRDefault="001E4770" w:rsidP="001E4770">
      <w:pPr>
        <w:pStyle w:val="Akapitzlist"/>
        <w:rPr>
          <w:rFonts w:asciiTheme="majorHAnsi" w:hAnsiTheme="majorHAnsi" w:cstheme="majorHAnsi"/>
        </w:rPr>
      </w:pPr>
    </w:p>
    <w:p w14:paraId="033F5651" w14:textId="77777777" w:rsidR="002843FB" w:rsidRPr="00AF02A1" w:rsidRDefault="002843FB" w:rsidP="000E52E1">
      <w:pPr>
        <w:pStyle w:val="Akapitzlist"/>
        <w:numPr>
          <w:ilvl w:val="0"/>
          <w:numId w:val="22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Warunkiem podpisania umowy przyrzeczonej i wejścia w życie umowy warunkowej z wybranym wykonawcą jest uzyskanie pozytywnej decyzji o uzyskaniu dofinansowania przez Zamawiającego na realizację projektu.</w:t>
      </w:r>
    </w:p>
    <w:p w14:paraId="2FDF13EE" w14:textId="77777777" w:rsidR="002843FB" w:rsidRPr="00AF02A1" w:rsidRDefault="002843FB" w:rsidP="002843FB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203037AC" w14:textId="6B17D4D9" w:rsidR="001D7CB0" w:rsidRPr="002966DC" w:rsidRDefault="001D7CB0" w:rsidP="002966DC">
      <w:pPr>
        <w:pStyle w:val="Akapitzlist"/>
        <w:numPr>
          <w:ilvl w:val="0"/>
          <w:numId w:val="22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Zamawiający zapłaci wybranemu Wykonawcy należne wynagrodzenie wynikające z zawartej umowy </w:t>
      </w:r>
      <w:r w:rsidRPr="002966DC">
        <w:rPr>
          <w:rFonts w:asciiTheme="majorHAnsi" w:hAnsiTheme="majorHAnsi" w:cstheme="majorHAnsi"/>
        </w:rPr>
        <w:t xml:space="preserve">przelewem na rachunek bankowy Wykonawcy wskazanym w umowie w terminie </w:t>
      </w:r>
      <w:r w:rsidR="00D77FD3" w:rsidRPr="002966DC">
        <w:rPr>
          <w:rFonts w:asciiTheme="majorHAnsi" w:hAnsiTheme="majorHAnsi" w:cstheme="majorHAnsi"/>
        </w:rPr>
        <w:t xml:space="preserve">do </w:t>
      </w:r>
      <w:r w:rsidRPr="002966DC">
        <w:rPr>
          <w:rFonts w:asciiTheme="majorHAnsi" w:hAnsiTheme="majorHAnsi" w:cstheme="majorHAnsi"/>
        </w:rPr>
        <w:t>14 dni od daty dostarczenia prawidłowo wystawionej faktury.</w:t>
      </w:r>
    </w:p>
    <w:p w14:paraId="74D481C5" w14:textId="77777777" w:rsidR="000E52E1" w:rsidRPr="00AF02A1" w:rsidRDefault="000E52E1" w:rsidP="001D7CB0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17835CED" w14:textId="6248E8D9" w:rsidR="001E4770" w:rsidRPr="00AF02A1" w:rsidRDefault="001E4770" w:rsidP="001E4770">
      <w:pPr>
        <w:pStyle w:val="Akapitzlist"/>
        <w:numPr>
          <w:ilvl w:val="0"/>
          <w:numId w:val="22"/>
        </w:numPr>
        <w:ind w:left="1134"/>
        <w:jc w:val="both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Wyniki rozstrzygnięcia wyboru oferty zostaną opublikowane </w:t>
      </w:r>
      <w:r w:rsidR="004D2E09" w:rsidRPr="00AF02A1">
        <w:rPr>
          <w:rFonts w:asciiTheme="majorHAnsi" w:hAnsiTheme="majorHAnsi" w:cstheme="majorHAnsi"/>
        </w:rPr>
        <w:t>w Bazie Konkurencyjności</w:t>
      </w:r>
      <w:r w:rsidRPr="00AF02A1">
        <w:rPr>
          <w:rFonts w:asciiTheme="majorHAnsi" w:hAnsiTheme="majorHAnsi" w:cstheme="majorHAnsi"/>
        </w:rPr>
        <w:t xml:space="preserve"> </w:t>
      </w:r>
      <w:r w:rsidR="002D0F8F" w:rsidRPr="00AF02A1">
        <w:rPr>
          <w:rFonts w:asciiTheme="majorHAnsi" w:hAnsiTheme="majorHAnsi" w:cstheme="majorHAnsi"/>
        </w:rPr>
        <w:t>m</w:t>
      </w:r>
      <w:r w:rsidRPr="00AF02A1">
        <w:rPr>
          <w:rFonts w:asciiTheme="majorHAnsi" w:hAnsiTheme="majorHAnsi" w:cstheme="majorHAnsi"/>
        </w:rPr>
        <w:t xml:space="preserve">aksymalnie w terminie do </w:t>
      </w:r>
      <w:r w:rsidR="002D0F8F" w:rsidRPr="00AF02A1">
        <w:rPr>
          <w:rFonts w:asciiTheme="majorHAnsi" w:hAnsiTheme="majorHAnsi" w:cstheme="majorHAnsi"/>
        </w:rPr>
        <w:t>7</w:t>
      </w:r>
      <w:r w:rsidR="004D2E09" w:rsidRPr="00AF02A1">
        <w:rPr>
          <w:rFonts w:asciiTheme="majorHAnsi" w:hAnsiTheme="majorHAnsi" w:cstheme="majorHAnsi"/>
        </w:rPr>
        <w:t xml:space="preserve"> </w:t>
      </w:r>
      <w:r w:rsidRPr="00AF02A1">
        <w:rPr>
          <w:rFonts w:asciiTheme="majorHAnsi" w:hAnsiTheme="majorHAnsi" w:cstheme="majorHAnsi"/>
        </w:rPr>
        <w:t>dni od daty zakończenia terminu składania ofert.</w:t>
      </w:r>
    </w:p>
    <w:p w14:paraId="2590BB67" w14:textId="77777777" w:rsidR="004F70C0" w:rsidRPr="00AF02A1" w:rsidRDefault="004F70C0" w:rsidP="004F70C0">
      <w:pPr>
        <w:pStyle w:val="Akapitzlist"/>
        <w:rPr>
          <w:rFonts w:asciiTheme="majorHAnsi" w:hAnsiTheme="majorHAnsi" w:cstheme="majorHAnsi"/>
        </w:rPr>
      </w:pPr>
    </w:p>
    <w:p w14:paraId="3C7226F3" w14:textId="77777777" w:rsidR="001E4770" w:rsidRPr="00AF02A1" w:rsidRDefault="001E4770" w:rsidP="001E477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SPOSÓB UDZIELANIA INFORMACJI I WYJAŚNIEŃ</w:t>
      </w:r>
    </w:p>
    <w:p w14:paraId="024D0B87" w14:textId="77777777" w:rsidR="001E4770" w:rsidRPr="00AF02A1" w:rsidRDefault="001E4770" w:rsidP="001E4770">
      <w:pPr>
        <w:pStyle w:val="Akapitzlist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Szczegółowych informacji na temat przedmiotu zamówienia udziela:</w:t>
      </w:r>
    </w:p>
    <w:p w14:paraId="60BFE5F3" w14:textId="3DC30C70" w:rsidR="004D2E09" w:rsidRPr="00AF02A1" w:rsidRDefault="004D2E09" w:rsidP="004D2E09">
      <w:pPr>
        <w:pStyle w:val="Akapitzlist"/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Pan </w:t>
      </w:r>
      <w:r w:rsidR="00DF1FF2">
        <w:rPr>
          <w:rFonts w:asciiTheme="majorHAnsi" w:hAnsiTheme="majorHAnsi" w:cstheme="majorHAnsi"/>
        </w:rPr>
        <w:t xml:space="preserve">Marcin </w:t>
      </w:r>
      <w:proofErr w:type="spellStart"/>
      <w:r w:rsidR="00DF1FF2">
        <w:rPr>
          <w:rFonts w:asciiTheme="majorHAnsi" w:hAnsiTheme="majorHAnsi" w:cstheme="majorHAnsi"/>
        </w:rPr>
        <w:t>Jedyński</w:t>
      </w:r>
      <w:proofErr w:type="spellEnd"/>
      <w:r w:rsidR="000E52E1" w:rsidRPr="00AF02A1">
        <w:rPr>
          <w:rFonts w:asciiTheme="majorHAnsi" w:hAnsiTheme="majorHAnsi" w:cstheme="majorHAnsi"/>
        </w:rPr>
        <w:t>:</w:t>
      </w:r>
    </w:p>
    <w:p w14:paraId="3CE5860E" w14:textId="445DDFE9" w:rsidR="004D2E09" w:rsidRPr="00AF02A1" w:rsidRDefault="004D2E09" w:rsidP="000E52E1">
      <w:pPr>
        <w:pStyle w:val="Akapitzlist"/>
        <w:numPr>
          <w:ilvl w:val="0"/>
          <w:numId w:val="32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tel. </w:t>
      </w:r>
      <w:r w:rsidR="000E52E1" w:rsidRPr="00AF02A1">
        <w:rPr>
          <w:rFonts w:asciiTheme="majorHAnsi" w:hAnsiTheme="majorHAnsi" w:cstheme="majorHAnsi"/>
        </w:rPr>
        <w:t>+48</w:t>
      </w:r>
      <w:r w:rsidR="00DF1FF2">
        <w:rPr>
          <w:rFonts w:asciiTheme="majorHAnsi" w:hAnsiTheme="majorHAnsi" w:cstheme="majorHAnsi"/>
        </w:rPr>
        <w:t> 500 865 542</w:t>
      </w:r>
    </w:p>
    <w:p w14:paraId="4C548B58" w14:textId="0C7C1163" w:rsidR="004D2E09" w:rsidRPr="00DF1FF2" w:rsidRDefault="004D2E09" w:rsidP="00DF1FF2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  <w:lang w:val="en-US"/>
        </w:rPr>
        <w:t xml:space="preserve">e-mail: </w:t>
      </w:r>
      <w:r w:rsidR="00DF1FF2" w:rsidRPr="00C377CC">
        <w:rPr>
          <w:rFonts w:asciiTheme="majorHAnsi" w:hAnsiTheme="majorHAnsi" w:cstheme="majorHAnsi"/>
        </w:rPr>
        <w:t>mjedynski@merk.pl</w:t>
      </w:r>
    </w:p>
    <w:p w14:paraId="62729B03" w14:textId="77777777" w:rsidR="001E4770" w:rsidRPr="00AF02A1" w:rsidRDefault="001E4770" w:rsidP="001E4770">
      <w:pPr>
        <w:pStyle w:val="Akapitzlist"/>
        <w:rPr>
          <w:rFonts w:asciiTheme="majorHAnsi" w:hAnsiTheme="majorHAnsi" w:cstheme="majorHAnsi"/>
          <w:lang w:val="en-US"/>
        </w:rPr>
      </w:pPr>
    </w:p>
    <w:p w14:paraId="61B1BF71" w14:textId="77777777" w:rsidR="004F70C0" w:rsidRPr="00AF02A1" w:rsidRDefault="001E4770" w:rsidP="004F70C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AF02A1">
        <w:rPr>
          <w:rFonts w:asciiTheme="majorHAnsi" w:hAnsiTheme="majorHAnsi" w:cstheme="majorHAnsi"/>
          <w:b/>
        </w:rPr>
        <w:t>ZAŁĄCZNIKI:</w:t>
      </w:r>
    </w:p>
    <w:p w14:paraId="7B0A4DD4" w14:textId="7C51AD4E" w:rsidR="001E4770" w:rsidRPr="00AF02A1" w:rsidRDefault="001E4770" w:rsidP="00446BB2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Załącznik nr 1 – Formularz oferty,</w:t>
      </w:r>
    </w:p>
    <w:p w14:paraId="64727768" w14:textId="5672F473" w:rsidR="00B11E64" w:rsidRPr="00AF02A1" w:rsidRDefault="00B11E64" w:rsidP="00446BB2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>Załącznik nr 2- Specyfikacja zamówienia</w:t>
      </w:r>
    </w:p>
    <w:p w14:paraId="5558C0EA" w14:textId="373C6C92" w:rsidR="001E4770" w:rsidRPr="00AF02A1" w:rsidRDefault="001E4770" w:rsidP="000E52E1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AF02A1">
        <w:rPr>
          <w:rFonts w:asciiTheme="majorHAnsi" w:hAnsiTheme="majorHAnsi" w:cstheme="majorHAnsi"/>
        </w:rPr>
        <w:t xml:space="preserve">Załącznik nr </w:t>
      </w:r>
      <w:r w:rsidR="00B11E64" w:rsidRPr="00AF02A1">
        <w:rPr>
          <w:rFonts w:asciiTheme="majorHAnsi" w:hAnsiTheme="majorHAnsi" w:cstheme="majorHAnsi"/>
        </w:rPr>
        <w:t>3</w:t>
      </w:r>
      <w:r w:rsidRPr="00AF02A1">
        <w:rPr>
          <w:rFonts w:asciiTheme="majorHAnsi" w:hAnsiTheme="majorHAnsi" w:cstheme="majorHAnsi"/>
        </w:rPr>
        <w:t xml:space="preserve"> – Oświadczenie</w:t>
      </w:r>
      <w:r w:rsidR="004D2E09" w:rsidRPr="00AF02A1">
        <w:rPr>
          <w:rFonts w:asciiTheme="majorHAnsi" w:hAnsiTheme="majorHAnsi" w:cstheme="majorHAnsi"/>
        </w:rPr>
        <w:t xml:space="preserve"> </w:t>
      </w:r>
      <w:r w:rsidR="00446BB2" w:rsidRPr="00AF02A1">
        <w:rPr>
          <w:rFonts w:asciiTheme="majorHAnsi" w:hAnsiTheme="majorHAnsi" w:cstheme="majorHAnsi"/>
        </w:rPr>
        <w:t>wykonawcy o spełnieniu warunków udziału w postępowaniu.</w:t>
      </w:r>
    </w:p>
    <w:sectPr w:rsidR="001E4770" w:rsidRPr="00AF02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C979" w14:textId="77777777" w:rsidR="00E43B32" w:rsidRDefault="00E43B32" w:rsidP="00582297">
      <w:pPr>
        <w:spacing w:after="0" w:line="240" w:lineRule="auto"/>
      </w:pPr>
      <w:r>
        <w:separator/>
      </w:r>
    </w:p>
  </w:endnote>
  <w:endnote w:type="continuationSeparator" w:id="0">
    <w:p w14:paraId="51D5170D" w14:textId="77777777" w:rsidR="00E43B32" w:rsidRDefault="00E43B32" w:rsidP="0058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</w:rPr>
      <w:id w:val="1515659937"/>
      <w:docPartObj>
        <w:docPartGallery w:val="Page Numbers (Bottom of Page)"/>
        <w:docPartUnique/>
      </w:docPartObj>
    </w:sdtPr>
    <w:sdtContent>
      <w:p w14:paraId="28D4C206" w14:textId="77777777" w:rsidR="008F1EDC" w:rsidRPr="008F1EDC" w:rsidRDefault="008F1EDC">
        <w:pPr>
          <w:pStyle w:val="Stopka"/>
          <w:jc w:val="right"/>
          <w:rPr>
            <w:rFonts w:eastAsiaTheme="majorEastAsia" w:cstheme="minorHAnsi"/>
          </w:rPr>
        </w:pPr>
        <w:r w:rsidRPr="008F1EDC">
          <w:rPr>
            <w:rFonts w:eastAsiaTheme="majorEastAsia" w:cstheme="minorHAnsi"/>
          </w:rPr>
          <w:t xml:space="preserve">str. </w:t>
        </w:r>
        <w:r w:rsidRPr="008F1EDC">
          <w:rPr>
            <w:rFonts w:eastAsiaTheme="minorEastAsia" w:cstheme="minorHAnsi"/>
          </w:rPr>
          <w:fldChar w:fldCharType="begin"/>
        </w:r>
        <w:r w:rsidRPr="008F1EDC">
          <w:rPr>
            <w:rFonts w:cstheme="minorHAnsi"/>
          </w:rPr>
          <w:instrText>PAGE    \* MERGEFORMAT</w:instrText>
        </w:r>
        <w:r w:rsidRPr="008F1EDC">
          <w:rPr>
            <w:rFonts w:eastAsiaTheme="minorEastAsia" w:cstheme="minorHAnsi"/>
          </w:rPr>
          <w:fldChar w:fldCharType="separate"/>
        </w:r>
        <w:r w:rsidR="009F76F2" w:rsidRPr="009F76F2">
          <w:rPr>
            <w:rFonts w:eastAsiaTheme="majorEastAsia" w:cstheme="minorHAnsi"/>
            <w:noProof/>
          </w:rPr>
          <w:t>7</w:t>
        </w:r>
        <w:r w:rsidRPr="008F1EDC">
          <w:rPr>
            <w:rFonts w:eastAsiaTheme="majorEastAsia" w:cstheme="minorHAnsi"/>
          </w:rPr>
          <w:fldChar w:fldCharType="end"/>
        </w:r>
      </w:p>
    </w:sdtContent>
  </w:sdt>
  <w:p w14:paraId="05242CC3" w14:textId="77777777" w:rsidR="008F1EDC" w:rsidRDefault="008F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40B9" w14:textId="77777777" w:rsidR="00E43B32" w:rsidRDefault="00E43B32" w:rsidP="00582297">
      <w:pPr>
        <w:spacing w:after="0" w:line="240" w:lineRule="auto"/>
      </w:pPr>
      <w:r>
        <w:separator/>
      </w:r>
    </w:p>
  </w:footnote>
  <w:footnote w:type="continuationSeparator" w:id="0">
    <w:p w14:paraId="6C4B1027" w14:textId="77777777" w:rsidR="00E43B32" w:rsidRDefault="00E43B32" w:rsidP="0058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1CEE" w14:textId="400EFB8F" w:rsidR="00582297" w:rsidRDefault="004622A7" w:rsidP="00582297">
    <w:pPr>
      <w:pStyle w:val="Nagwek"/>
      <w:jc w:val="center"/>
    </w:pPr>
    <w:r>
      <w:rPr>
        <w:noProof/>
        <w:color w:val="000000"/>
      </w:rPr>
      <w:drawing>
        <wp:inline distT="0" distB="0" distL="0" distR="0" wp14:anchorId="19D5749E" wp14:editId="2CE798CE">
          <wp:extent cx="5715000" cy="514350"/>
          <wp:effectExtent l="0" t="0" r="0" b="0"/>
          <wp:docPr id="83297314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73149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5DA"/>
    <w:multiLevelType w:val="hybridMultilevel"/>
    <w:tmpl w:val="A26EF4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96FEE"/>
    <w:multiLevelType w:val="hybridMultilevel"/>
    <w:tmpl w:val="BDCCC0AC"/>
    <w:lvl w:ilvl="0" w:tplc="1840B68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64D614E"/>
    <w:multiLevelType w:val="hybridMultilevel"/>
    <w:tmpl w:val="13FAB7E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76725E5"/>
    <w:multiLevelType w:val="hybridMultilevel"/>
    <w:tmpl w:val="06DC9272"/>
    <w:lvl w:ilvl="0" w:tplc="BE622FFA">
      <w:start w:val="1"/>
      <w:numFmt w:val="bullet"/>
      <w:lvlText w:val="-"/>
      <w:lvlJc w:val="left"/>
      <w:pPr>
        <w:ind w:left="214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D022785"/>
    <w:multiLevelType w:val="hybridMultilevel"/>
    <w:tmpl w:val="95F6A9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7366A"/>
    <w:multiLevelType w:val="hybridMultilevel"/>
    <w:tmpl w:val="78CC8F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752AA6"/>
    <w:multiLevelType w:val="hybridMultilevel"/>
    <w:tmpl w:val="C4BACA62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370331"/>
    <w:multiLevelType w:val="hybridMultilevel"/>
    <w:tmpl w:val="39DAD09C"/>
    <w:lvl w:ilvl="0" w:tplc="BE622FFA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C5CF9"/>
    <w:multiLevelType w:val="hybridMultilevel"/>
    <w:tmpl w:val="09987F8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661D64"/>
    <w:multiLevelType w:val="hybridMultilevel"/>
    <w:tmpl w:val="54049C0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0D1558"/>
    <w:multiLevelType w:val="hybridMultilevel"/>
    <w:tmpl w:val="E656344E"/>
    <w:lvl w:ilvl="0" w:tplc="BE622FFA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06F7D22"/>
    <w:multiLevelType w:val="hybridMultilevel"/>
    <w:tmpl w:val="A2F89116"/>
    <w:lvl w:ilvl="0" w:tplc="BE622FFA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0865E1D"/>
    <w:multiLevelType w:val="hybridMultilevel"/>
    <w:tmpl w:val="90966B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A17CED"/>
    <w:multiLevelType w:val="hybridMultilevel"/>
    <w:tmpl w:val="20748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C4553"/>
    <w:multiLevelType w:val="hybridMultilevel"/>
    <w:tmpl w:val="9A0EB226"/>
    <w:lvl w:ilvl="0" w:tplc="AEE4FB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71B69AA"/>
    <w:multiLevelType w:val="hybridMultilevel"/>
    <w:tmpl w:val="E14A77B4"/>
    <w:lvl w:ilvl="0" w:tplc="798E9DB0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EC4939"/>
    <w:multiLevelType w:val="hybridMultilevel"/>
    <w:tmpl w:val="F558B6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3D4528"/>
    <w:multiLevelType w:val="hybridMultilevel"/>
    <w:tmpl w:val="45C609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0F1526A"/>
    <w:multiLevelType w:val="hybridMultilevel"/>
    <w:tmpl w:val="C7383CA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6D37C8"/>
    <w:multiLevelType w:val="hybridMultilevel"/>
    <w:tmpl w:val="5F686CCC"/>
    <w:lvl w:ilvl="0" w:tplc="BE622FFA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3A44F0"/>
    <w:multiLevelType w:val="hybridMultilevel"/>
    <w:tmpl w:val="DA6874D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FD47BAF"/>
    <w:multiLevelType w:val="hybridMultilevel"/>
    <w:tmpl w:val="EDD6DC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CF0A47"/>
    <w:multiLevelType w:val="hybridMultilevel"/>
    <w:tmpl w:val="F366329C"/>
    <w:lvl w:ilvl="0" w:tplc="BE622FFA">
      <w:start w:val="1"/>
      <w:numFmt w:val="bullet"/>
      <w:lvlText w:val="-"/>
      <w:lvlJc w:val="left"/>
      <w:pPr>
        <w:ind w:left="219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4E7A6724"/>
    <w:multiLevelType w:val="hybridMultilevel"/>
    <w:tmpl w:val="A69C4BC0"/>
    <w:lvl w:ilvl="0" w:tplc="BE622FFA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B22D8A"/>
    <w:multiLevelType w:val="hybridMultilevel"/>
    <w:tmpl w:val="AA1A4D26"/>
    <w:lvl w:ilvl="0" w:tplc="BE622FFA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5484BBF"/>
    <w:multiLevelType w:val="hybridMultilevel"/>
    <w:tmpl w:val="EDEC3BD2"/>
    <w:lvl w:ilvl="0" w:tplc="A41E9C04">
      <w:start w:val="1"/>
      <w:numFmt w:val="decimal"/>
      <w:lvlText w:val="%1."/>
      <w:lvlJc w:val="left"/>
      <w:pPr>
        <w:ind w:left="28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F1959E3"/>
    <w:multiLevelType w:val="hybridMultilevel"/>
    <w:tmpl w:val="2C0C41C2"/>
    <w:lvl w:ilvl="0" w:tplc="BE622FFA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5B3911"/>
    <w:multiLevelType w:val="hybridMultilevel"/>
    <w:tmpl w:val="F1341E3E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F5B5392"/>
    <w:multiLevelType w:val="hybridMultilevel"/>
    <w:tmpl w:val="88629D7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FE08FB"/>
    <w:multiLevelType w:val="hybridMultilevel"/>
    <w:tmpl w:val="48FEA6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21D14D6"/>
    <w:multiLevelType w:val="hybridMultilevel"/>
    <w:tmpl w:val="11BCD680"/>
    <w:lvl w:ilvl="0" w:tplc="BE622FFA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333481E"/>
    <w:multiLevelType w:val="hybridMultilevel"/>
    <w:tmpl w:val="B0E4CBCA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7677636"/>
    <w:multiLevelType w:val="hybridMultilevel"/>
    <w:tmpl w:val="9A08B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B7683"/>
    <w:multiLevelType w:val="hybridMultilevel"/>
    <w:tmpl w:val="BA780024"/>
    <w:lvl w:ilvl="0" w:tplc="041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4" w15:restartNumberingAfterBreak="0">
    <w:nsid w:val="79E057FF"/>
    <w:multiLevelType w:val="hybridMultilevel"/>
    <w:tmpl w:val="1E9A587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B985956"/>
    <w:multiLevelType w:val="hybridMultilevel"/>
    <w:tmpl w:val="E334FD36"/>
    <w:lvl w:ilvl="0" w:tplc="0415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6" w15:restartNumberingAfterBreak="0">
    <w:nsid w:val="7C0949F5"/>
    <w:multiLevelType w:val="hybridMultilevel"/>
    <w:tmpl w:val="185CEFEC"/>
    <w:lvl w:ilvl="0" w:tplc="BE622FFA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5058A9"/>
    <w:multiLevelType w:val="hybridMultilevel"/>
    <w:tmpl w:val="1B001E6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3455677">
    <w:abstractNumId w:val="13"/>
  </w:num>
  <w:num w:numId="2" w16cid:durableId="1004673951">
    <w:abstractNumId w:val="32"/>
  </w:num>
  <w:num w:numId="3" w16cid:durableId="27918614">
    <w:abstractNumId w:val="15"/>
  </w:num>
  <w:num w:numId="4" w16cid:durableId="534660336">
    <w:abstractNumId w:val="0"/>
  </w:num>
  <w:num w:numId="5" w16cid:durableId="1977566624">
    <w:abstractNumId w:val="17"/>
  </w:num>
  <w:num w:numId="6" w16cid:durableId="1506673161">
    <w:abstractNumId w:val="3"/>
  </w:num>
  <w:num w:numId="7" w16cid:durableId="98651076">
    <w:abstractNumId w:val="22"/>
  </w:num>
  <w:num w:numId="8" w16cid:durableId="1753047246">
    <w:abstractNumId w:val="31"/>
  </w:num>
  <w:num w:numId="9" w16cid:durableId="698703890">
    <w:abstractNumId w:val="6"/>
  </w:num>
  <w:num w:numId="10" w16cid:durableId="134567781">
    <w:abstractNumId w:val="25"/>
  </w:num>
  <w:num w:numId="11" w16cid:durableId="1310675984">
    <w:abstractNumId w:val="35"/>
  </w:num>
  <w:num w:numId="12" w16cid:durableId="1063673877">
    <w:abstractNumId w:val="2"/>
  </w:num>
  <w:num w:numId="13" w16cid:durableId="47921947">
    <w:abstractNumId w:val="33"/>
  </w:num>
  <w:num w:numId="14" w16cid:durableId="745882393">
    <w:abstractNumId w:val="1"/>
  </w:num>
  <w:num w:numId="15" w16cid:durableId="819273886">
    <w:abstractNumId w:val="18"/>
  </w:num>
  <w:num w:numId="16" w16cid:durableId="134370544">
    <w:abstractNumId w:val="16"/>
  </w:num>
  <w:num w:numId="17" w16cid:durableId="1025060990">
    <w:abstractNumId w:val="9"/>
  </w:num>
  <w:num w:numId="18" w16cid:durableId="2092459609">
    <w:abstractNumId w:val="5"/>
  </w:num>
  <w:num w:numId="19" w16cid:durableId="724718819">
    <w:abstractNumId w:val="37"/>
  </w:num>
  <w:num w:numId="20" w16cid:durableId="195512964">
    <w:abstractNumId w:val="28"/>
  </w:num>
  <w:num w:numId="21" w16cid:durableId="1086462361">
    <w:abstractNumId w:val="20"/>
  </w:num>
  <w:num w:numId="22" w16cid:durableId="1640646953">
    <w:abstractNumId w:val="21"/>
  </w:num>
  <w:num w:numId="23" w16cid:durableId="1148939919">
    <w:abstractNumId w:val="29"/>
  </w:num>
  <w:num w:numId="24" w16cid:durableId="1175606928">
    <w:abstractNumId w:val="12"/>
  </w:num>
  <w:num w:numId="25" w16cid:durableId="1290473770">
    <w:abstractNumId w:val="4"/>
  </w:num>
  <w:num w:numId="26" w16cid:durableId="1526792399">
    <w:abstractNumId w:val="10"/>
  </w:num>
  <w:num w:numId="27" w16cid:durableId="588781484">
    <w:abstractNumId w:val="11"/>
  </w:num>
  <w:num w:numId="28" w16cid:durableId="484712097">
    <w:abstractNumId w:val="19"/>
  </w:num>
  <w:num w:numId="29" w16cid:durableId="2033339434">
    <w:abstractNumId w:val="7"/>
  </w:num>
  <w:num w:numId="30" w16cid:durableId="113326349">
    <w:abstractNumId w:val="24"/>
  </w:num>
  <w:num w:numId="31" w16cid:durableId="177693698">
    <w:abstractNumId w:val="36"/>
  </w:num>
  <w:num w:numId="32" w16cid:durableId="470363125">
    <w:abstractNumId w:val="23"/>
  </w:num>
  <w:num w:numId="33" w16cid:durableId="1137139042">
    <w:abstractNumId w:val="30"/>
  </w:num>
  <w:num w:numId="34" w16cid:durableId="1272200296">
    <w:abstractNumId w:val="26"/>
  </w:num>
  <w:num w:numId="35" w16cid:durableId="904528578">
    <w:abstractNumId w:val="8"/>
  </w:num>
  <w:num w:numId="36" w16cid:durableId="1501432436">
    <w:abstractNumId w:val="34"/>
  </w:num>
  <w:num w:numId="37" w16cid:durableId="234977388">
    <w:abstractNumId w:val="27"/>
  </w:num>
  <w:num w:numId="38" w16cid:durableId="621963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97"/>
    <w:rsid w:val="00014F7D"/>
    <w:rsid w:val="00022F22"/>
    <w:rsid w:val="0003116B"/>
    <w:rsid w:val="00032E83"/>
    <w:rsid w:val="00034C3A"/>
    <w:rsid w:val="0004615B"/>
    <w:rsid w:val="00056E7D"/>
    <w:rsid w:val="00062C52"/>
    <w:rsid w:val="00067081"/>
    <w:rsid w:val="00070F7E"/>
    <w:rsid w:val="000828D5"/>
    <w:rsid w:val="00084997"/>
    <w:rsid w:val="00085EA4"/>
    <w:rsid w:val="000D3D2E"/>
    <w:rsid w:val="000D5DF0"/>
    <w:rsid w:val="000E289E"/>
    <w:rsid w:val="000E52E1"/>
    <w:rsid w:val="000F6AC3"/>
    <w:rsid w:val="00104439"/>
    <w:rsid w:val="001114E0"/>
    <w:rsid w:val="00132B71"/>
    <w:rsid w:val="0014750D"/>
    <w:rsid w:val="00154218"/>
    <w:rsid w:val="001645C5"/>
    <w:rsid w:val="00174C99"/>
    <w:rsid w:val="00175FC5"/>
    <w:rsid w:val="00197495"/>
    <w:rsid w:val="001D54FF"/>
    <w:rsid w:val="001D7CB0"/>
    <w:rsid w:val="001E4770"/>
    <w:rsid w:val="00214CB2"/>
    <w:rsid w:val="00224022"/>
    <w:rsid w:val="00260A14"/>
    <w:rsid w:val="002843FB"/>
    <w:rsid w:val="002966DC"/>
    <w:rsid w:val="002A5FC9"/>
    <w:rsid w:val="002D0F8F"/>
    <w:rsid w:val="002D5EE0"/>
    <w:rsid w:val="00306CE3"/>
    <w:rsid w:val="003169B4"/>
    <w:rsid w:val="00322C77"/>
    <w:rsid w:val="00343A69"/>
    <w:rsid w:val="0036721A"/>
    <w:rsid w:val="003A35A1"/>
    <w:rsid w:val="003A4DD2"/>
    <w:rsid w:val="003C6E3C"/>
    <w:rsid w:val="003D12D1"/>
    <w:rsid w:val="003E182D"/>
    <w:rsid w:val="003E2035"/>
    <w:rsid w:val="00446BB2"/>
    <w:rsid w:val="004622A7"/>
    <w:rsid w:val="00463591"/>
    <w:rsid w:val="00483886"/>
    <w:rsid w:val="004A522A"/>
    <w:rsid w:val="004D2E09"/>
    <w:rsid w:val="004E7758"/>
    <w:rsid w:val="004F69FA"/>
    <w:rsid w:val="004F70C0"/>
    <w:rsid w:val="00534FA6"/>
    <w:rsid w:val="00554AAC"/>
    <w:rsid w:val="00560F2C"/>
    <w:rsid w:val="00582297"/>
    <w:rsid w:val="00587538"/>
    <w:rsid w:val="00594843"/>
    <w:rsid w:val="005E4EEB"/>
    <w:rsid w:val="005F2C57"/>
    <w:rsid w:val="006C1064"/>
    <w:rsid w:val="00721E97"/>
    <w:rsid w:val="00735E97"/>
    <w:rsid w:val="007465C6"/>
    <w:rsid w:val="0075433D"/>
    <w:rsid w:val="00780195"/>
    <w:rsid w:val="0078535D"/>
    <w:rsid w:val="007865E6"/>
    <w:rsid w:val="007D6392"/>
    <w:rsid w:val="007E3215"/>
    <w:rsid w:val="00815E69"/>
    <w:rsid w:val="0081722E"/>
    <w:rsid w:val="0083333A"/>
    <w:rsid w:val="00837E6A"/>
    <w:rsid w:val="0084779E"/>
    <w:rsid w:val="00853649"/>
    <w:rsid w:val="0088735D"/>
    <w:rsid w:val="008A2104"/>
    <w:rsid w:val="008C07E4"/>
    <w:rsid w:val="008F1EDC"/>
    <w:rsid w:val="00945BD0"/>
    <w:rsid w:val="00965A58"/>
    <w:rsid w:val="009969EC"/>
    <w:rsid w:val="009C6331"/>
    <w:rsid w:val="009F4AF8"/>
    <w:rsid w:val="009F4CA5"/>
    <w:rsid w:val="009F76F2"/>
    <w:rsid w:val="00A66A66"/>
    <w:rsid w:val="00AC39F6"/>
    <w:rsid w:val="00AD7FBE"/>
    <w:rsid w:val="00AF02A1"/>
    <w:rsid w:val="00B11E64"/>
    <w:rsid w:val="00B1655B"/>
    <w:rsid w:val="00B45F88"/>
    <w:rsid w:val="00B629AB"/>
    <w:rsid w:val="00B66242"/>
    <w:rsid w:val="00B719B7"/>
    <w:rsid w:val="00BD6B3F"/>
    <w:rsid w:val="00BD6FFA"/>
    <w:rsid w:val="00C143FF"/>
    <w:rsid w:val="00C2096F"/>
    <w:rsid w:val="00C233C1"/>
    <w:rsid w:val="00C377CC"/>
    <w:rsid w:val="00C644E0"/>
    <w:rsid w:val="00C95460"/>
    <w:rsid w:val="00CF0C87"/>
    <w:rsid w:val="00D16E5D"/>
    <w:rsid w:val="00D231CE"/>
    <w:rsid w:val="00D52F04"/>
    <w:rsid w:val="00D77FD3"/>
    <w:rsid w:val="00DD4934"/>
    <w:rsid w:val="00DE45C9"/>
    <w:rsid w:val="00DE7743"/>
    <w:rsid w:val="00DF1FF2"/>
    <w:rsid w:val="00E043B7"/>
    <w:rsid w:val="00E17D52"/>
    <w:rsid w:val="00E226E0"/>
    <w:rsid w:val="00E43B32"/>
    <w:rsid w:val="00E7304C"/>
    <w:rsid w:val="00E84A76"/>
    <w:rsid w:val="00E953B4"/>
    <w:rsid w:val="00EB6D02"/>
    <w:rsid w:val="00EF4152"/>
    <w:rsid w:val="00F01E97"/>
    <w:rsid w:val="00F52EBC"/>
    <w:rsid w:val="00F54B83"/>
    <w:rsid w:val="00F673AA"/>
    <w:rsid w:val="00F85AA6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E766"/>
  <w15:chartTrackingRefBased/>
  <w15:docId w15:val="{D1B2355D-2980-4CE0-8021-7E9D9757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97"/>
  </w:style>
  <w:style w:type="paragraph" w:styleId="Stopka">
    <w:name w:val="footer"/>
    <w:basedOn w:val="Normalny"/>
    <w:link w:val="StopkaZnak"/>
    <w:uiPriority w:val="99"/>
    <w:unhideWhenUsed/>
    <w:rsid w:val="0058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97"/>
  </w:style>
  <w:style w:type="paragraph" w:styleId="Akapitzlist">
    <w:name w:val="List Paragraph"/>
    <w:basedOn w:val="Normalny"/>
    <w:qFormat/>
    <w:rsid w:val="00067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F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ynajmu-lub-leasingu-nieruchomosci-innych-niz-mieszkalne-80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C3AB-3849-40B1-AC14-6D1DE66E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Stodółka</dc:creator>
  <cp:keywords/>
  <dc:description/>
  <cp:lastModifiedBy>Łukasz Prokop</cp:lastModifiedBy>
  <cp:revision>15</cp:revision>
  <dcterms:created xsi:type="dcterms:W3CDTF">2023-04-17T19:04:00Z</dcterms:created>
  <dcterms:modified xsi:type="dcterms:W3CDTF">2023-11-06T14:12:00Z</dcterms:modified>
</cp:coreProperties>
</file>