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94" w:rsidRDefault="00BE1E94" w:rsidP="00BE1E94">
      <w:pPr>
        <w:spacing w:after="0"/>
        <w:jc w:val="center"/>
        <w:rPr>
          <w:rFonts w:cstheme="minorHAnsi"/>
          <w:b/>
        </w:rPr>
      </w:pPr>
      <w:r w:rsidRPr="000150C0">
        <w:rPr>
          <w:noProof/>
          <w:lang w:eastAsia="pl-PL"/>
        </w:rPr>
        <w:drawing>
          <wp:inline distT="0" distB="0" distL="0" distR="0" wp14:anchorId="1D21F234" wp14:editId="3A5565D2">
            <wp:extent cx="5427980" cy="816610"/>
            <wp:effectExtent l="0" t="0" r="0" b="0"/>
            <wp:docPr id="4" name="Obraz 4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4EF" w:rsidRPr="00ED3D1E" w:rsidRDefault="00A818B0" w:rsidP="00ED3D1E">
      <w:pPr>
        <w:spacing w:after="0"/>
        <w:jc w:val="right"/>
        <w:rPr>
          <w:rFonts w:cstheme="minorHAnsi"/>
          <w:b/>
        </w:rPr>
      </w:pPr>
      <w:r w:rsidRPr="00ED3D1E">
        <w:rPr>
          <w:rFonts w:cstheme="minorHAnsi"/>
          <w:b/>
        </w:rPr>
        <w:t>Załącznik nr 1</w:t>
      </w:r>
    </w:p>
    <w:p w:rsidR="00A818B0" w:rsidRPr="00ED3D1E" w:rsidRDefault="00A818B0" w:rsidP="00ED3D1E">
      <w:pPr>
        <w:pStyle w:val="Nagwek1"/>
        <w:numPr>
          <w:ilvl w:val="0"/>
          <w:numId w:val="0"/>
        </w:numPr>
        <w:ind w:left="432" w:hanging="432"/>
        <w:rPr>
          <w:rFonts w:asciiTheme="minorHAnsi" w:hAnsiTheme="minorHAnsi" w:cstheme="minorHAnsi"/>
          <w:color w:val="auto"/>
        </w:rPr>
      </w:pPr>
      <w:r w:rsidRPr="00ED3D1E">
        <w:rPr>
          <w:rFonts w:asciiTheme="minorHAnsi" w:hAnsiTheme="minorHAnsi" w:cstheme="minorHAnsi"/>
          <w:color w:val="auto"/>
        </w:rPr>
        <w:t>Opis przedmiotu zamówienia</w:t>
      </w:r>
    </w:p>
    <w:p w:rsidR="00A818B0" w:rsidRPr="00ED3D1E" w:rsidRDefault="00A818B0" w:rsidP="00ED3D1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:rsidR="00A818B0" w:rsidRPr="008C3D08" w:rsidRDefault="00A818B0" w:rsidP="00ED3D1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sz w:val="24"/>
        </w:rPr>
      </w:pPr>
      <w:r w:rsidRPr="008C3D08">
        <w:rPr>
          <w:rFonts w:eastAsia="Calibri" w:cstheme="minorHAnsi"/>
          <w:b/>
          <w:sz w:val="24"/>
        </w:rPr>
        <w:t>1. Przedmiot zamówienia</w:t>
      </w:r>
    </w:p>
    <w:p w:rsidR="00A818B0" w:rsidRPr="00ED3D1E" w:rsidRDefault="00A818B0" w:rsidP="00ED3D1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ED3D1E">
        <w:rPr>
          <w:rFonts w:eastAsia="Calibri" w:cstheme="minorHAnsi"/>
        </w:rPr>
        <w:t xml:space="preserve">Przedmiotem zamówienia jest </w:t>
      </w:r>
      <w:r w:rsidRPr="00ED3D1E">
        <w:rPr>
          <w:rFonts w:cstheme="minorHAnsi"/>
        </w:rPr>
        <w:t xml:space="preserve">rozbudowa funkcjonującego w uczelni Uniwersyteckiego Systemu Obsługi Studiów USOS o aplikacje stowarzyszone: System Rezerwacji Sal i Ankieter, a także wdrożenie modułu mLegitymacje w USOSWeb wraz z dwukierunkową integracją Systemu USOS z </w:t>
      </w:r>
      <w:r w:rsidR="00CE1213">
        <w:rPr>
          <w:rFonts w:cstheme="minorHAnsi"/>
        </w:rPr>
        <w:t xml:space="preserve">funkcjonującym w uczelni </w:t>
      </w:r>
      <w:r w:rsidRPr="00ED3D1E">
        <w:rPr>
          <w:rFonts w:cstheme="minorHAnsi"/>
        </w:rPr>
        <w:t>Systemem Kartowym OPTI</w:t>
      </w:r>
      <w:r w:rsidR="008C3D08">
        <w:rPr>
          <w:rFonts w:cstheme="minorHAnsi"/>
        </w:rPr>
        <w:t>c</w:t>
      </w:r>
      <w:r w:rsidRPr="00ED3D1E">
        <w:rPr>
          <w:rFonts w:cstheme="minorHAnsi"/>
        </w:rPr>
        <w:t>amp zgodnie z wymaganiami i harmonogramem wdrożenia.</w:t>
      </w:r>
    </w:p>
    <w:p w:rsidR="00ED3D1E" w:rsidRPr="00ED3D1E" w:rsidRDefault="00ED3D1E" w:rsidP="00ED3D1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</w:p>
    <w:p w:rsidR="00A818B0" w:rsidRPr="00ED3D1E" w:rsidRDefault="00A818B0" w:rsidP="00ED3D1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ED3D1E">
        <w:rPr>
          <w:rFonts w:eastAsia="Calibri" w:cstheme="minorHAnsi"/>
          <w:b/>
        </w:rPr>
        <w:t>1.1. Oprogramowanie USOS</w:t>
      </w:r>
    </w:p>
    <w:p w:rsidR="00A818B0" w:rsidRPr="00ED3D1E" w:rsidRDefault="00A818B0" w:rsidP="00ED3D1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ED3D1E">
        <w:rPr>
          <w:rFonts w:eastAsia="Calibri" w:cstheme="minorHAnsi"/>
        </w:rPr>
        <w:t xml:space="preserve">Zamawiający oświadcza, że jest członkiem stowarzyszonym </w:t>
      </w:r>
      <w:r w:rsidR="00ED3D1E" w:rsidRPr="00ED3D1E">
        <w:rPr>
          <w:rFonts w:eastAsia="Calibri" w:cstheme="minorHAnsi"/>
        </w:rPr>
        <w:t>Międzyuniwersytecki</w:t>
      </w:r>
      <w:r w:rsidR="00ED3D1E">
        <w:rPr>
          <w:rFonts w:eastAsia="Calibri" w:cstheme="minorHAnsi"/>
        </w:rPr>
        <w:t>ego</w:t>
      </w:r>
      <w:r w:rsidR="00ED3D1E" w:rsidRPr="00ED3D1E">
        <w:rPr>
          <w:rFonts w:eastAsia="Calibri" w:cstheme="minorHAnsi"/>
        </w:rPr>
        <w:t xml:space="preserve"> Centrum Informatyzacji </w:t>
      </w:r>
      <w:r w:rsidR="00ED3D1E">
        <w:rPr>
          <w:rFonts w:eastAsia="Calibri" w:cstheme="minorHAnsi"/>
        </w:rPr>
        <w:t>(</w:t>
      </w:r>
      <w:r w:rsidRPr="00ED3D1E">
        <w:rPr>
          <w:rFonts w:eastAsia="Calibri" w:cstheme="minorHAnsi"/>
        </w:rPr>
        <w:t>MUCI</w:t>
      </w:r>
      <w:r w:rsidR="00ED3D1E">
        <w:rPr>
          <w:rFonts w:eastAsia="Calibri" w:cstheme="minorHAnsi"/>
        </w:rPr>
        <w:t>)</w:t>
      </w:r>
      <w:r w:rsidRPr="00ED3D1E">
        <w:rPr>
          <w:rFonts w:eastAsia="Calibri" w:cstheme="minorHAnsi"/>
        </w:rPr>
        <w:t xml:space="preserve"> i udostępni Wykonawcy pliki instalacyjne systemu USOS.</w:t>
      </w:r>
    </w:p>
    <w:p w:rsidR="00ED3D1E" w:rsidRDefault="00ED3D1E" w:rsidP="00ED3D1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</w:p>
    <w:p w:rsidR="00CE1213" w:rsidRPr="00ED3D1E" w:rsidRDefault="00CE1213" w:rsidP="00CE121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ED3D1E">
        <w:rPr>
          <w:rFonts w:eastAsia="Calibri" w:cstheme="minorHAnsi"/>
          <w:b/>
        </w:rPr>
        <w:t>1.</w:t>
      </w:r>
      <w:r>
        <w:rPr>
          <w:rFonts w:eastAsia="Calibri" w:cstheme="minorHAnsi"/>
          <w:b/>
        </w:rPr>
        <w:t>2</w:t>
      </w:r>
      <w:r w:rsidRPr="00ED3D1E">
        <w:rPr>
          <w:rFonts w:eastAsia="Calibri" w:cstheme="minorHAnsi"/>
          <w:b/>
        </w:rPr>
        <w:t xml:space="preserve">. Oprogramowanie </w:t>
      </w:r>
      <w:r w:rsidR="008C3D08">
        <w:rPr>
          <w:rFonts w:eastAsia="Calibri" w:cstheme="minorHAnsi"/>
          <w:b/>
        </w:rPr>
        <w:t>OPTIcamp</w:t>
      </w:r>
    </w:p>
    <w:p w:rsidR="00CE1213" w:rsidRPr="00ED3D1E" w:rsidRDefault="00CE1213" w:rsidP="00CE121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ED3D1E">
        <w:rPr>
          <w:rFonts w:eastAsia="Calibri" w:cstheme="minorHAnsi"/>
        </w:rPr>
        <w:t xml:space="preserve">Zamawiający </w:t>
      </w:r>
      <w:r w:rsidR="008C3D08">
        <w:rPr>
          <w:rFonts w:eastAsia="Calibri" w:cstheme="minorHAnsi"/>
        </w:rPr>
        <w:t xml:space="preserve">posiada wdrożony System Kartowy OPTIcamp </w:t>
      </w:r>
      <w:r w:rsidR="008C3D08" w:rsidRPr="008C3D08">
        <w:rPr>
          <w:rFonts w:eastAsia="Calibri" w:cstheme="minorHAnsi"/>
        </w:rPr>
        <w:t>(producent: OPTeam SA</w:t>
      </w:r>
      <w:r w:rsidR="008C3D08">
        <w:rPr>
          <w:rFonts w:eastAsia="Calibri" w:cstheme="minorHAnsi"/>
        </w:rPr>
        <w:t>) w zakresie Elektronicznej Legitymacji Studenckiej.</w:t>
      </w:r>
    </w:p>
    <w:p w:rsidR="00CE1213" w:rsidRPr="00ED3D1E" w:rsidRDefault="00CE1213" w:rsidP="00ED3D1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</w:p>
    <w:p w:rsidR="00A818B0" w:rsidRPr="008C3D08" w:rsidRDefault="00A818B0" w:rsidP="00ED3D1E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sz w:val="24"/>
        </w:rPr>
      </w:pPr>
      <w:r w:rsidRPr="008C3D08">
        <w:rPr>
          <w:rFonts w:eastAsia="Calibri" w:cstheme="minorHAnsi"/>
          <w:b/>
          <w:sz w:val="24"/>
        </w:rPr>
        <w:t>2. Zakres wdrożenia</w:t>
      </w:r>
    </w:p>
    <w:p w:rsidR="00A818B0" w:rsidRPr="00ED3D1E" w:rsidRDefault="00A818B0" w:rsidP="00ED3D1E">
      <w:pPr>
        <w:pStyle w:val="Nagwek1"/>
        <w:numPr>
          <w:ilvl w:val="0"/>
          <w:numId w:val="0"/>
        </w:numPr>
        <w:ind w:left="432" w:hanging="432"/>
        <w:rPr>
          <w:rFonts w:asciiTheme="minorHAnsi" w:hAnsiTheme="minorHAnsi" w:cstheme="minorHAnsi"/>
          <w:color w:val="auto"/>
          <w:sz w:val="22"/>
        </w:rPr>
      </w:pPr>
      <w:r w:rsidRPr="00ED3D1E">
        <w:rPr>
          <w:rFonts w:asciiTheme="minorHAnsi" w:hAnsiTheme="minorHAnsi" w:cstheme="minorHAnsi"/>
          <w:color w:val="auto"/>
          <w:sz w:val="22"/>
        </w:rPr>
        <w:t>Realizacja przedmiotu zamówienia obejmuje wykonanie następujących prac</w:t>
      </w:r>
    </w:p>
    <w:p w:rsidR="00A818B0" w:rsidRPr="00ED3D1E" w:rsidRDefault="00A818B0" w:rsidP="00ED3D1E">
      <w:pPr>
        <w:numPr>
          <w:ilvl w:val="0"/>
          <w:numId w:val="1"/>
        </w:numPr>
        <w:spacing w:after="0" w:line="251" w:lineRule="auto"/>
        <w:ind w:right="102" w:hanging="360"/>
        <w:jc w:val="both"/>
        <w:rPr>
          <w:rFonts w:cstheme="minorHAnsi"/>
          <w:szCs w:val="20"/>
        </w:rPr>
      </w:pPr>
      <w:r w:rsidRPr="00ED3D1E">
        <w:rPr>
          <w:rFonts w:cstheme="minorHAnsi"/>
          <w:szCs w:val="20"/>
        </w:rPr>
        <w:t xml:space="preserve">Opracowanie analizy przedwdrożeniowej, </w:t>
      </w:r>
    </w:p>
    <w:p w:rsidR="00A818B0" w:rsidRPr="00ED3D1E" w:rsidRDefault="00A818B0" w:rsidP="00ED3D1E">
      <w:pPr>
        <w:numPr>
          <w:ilvl w:val="0"/>
          <w:numId w:val="1"/>
        </w:numPr>
        <w:spacing w:after="0" w:line="251" w:lineRule="auto"/>
        <w:ind w:right="102" w:hanging="360"/>
        <w:jc w:val="both"/>
        <w:rPr>
          <w:rFonts w:cstheme="minorHAnsi"/>
          <w:szCs w:val="20"/>
        </w:rPr>
      </w:pPr>
      <w:r w:rsidRPr="00ED3D1E">
        <w:rPr>
          <w:rFonts w:cstheme="minorHAnsi"/>
          <w:szCs w:val="20"/>
        </w:rPr>
        <w:t xml:space="preserve">Konfigurację środowiska systemu USOS, aplikacji stowarzyszonych i środowiska systemu OPTICamp, </w:t>
      </w:r>
    </w:p>
    <w:p w:rsidR="00A818B0" w:rsidRPr="00ED3D1E" w:rsidRDefault="00A818B0" w:rsidP="00ED3D1E">
      <w:pPr>
        <w:numPr>
          <w:ilvl w:val="0"/>
          <w:numId w:val="1"/>
        </w:numPr>
        <w:spacing w:after="0" w:line="251" w:lineRule="auto"/>
        <w:ind w:right="102" w:hanging="360"/>
        <w:jc w:val="both"/>
        <w:rPr>
          <w:rFonts w:cstheme="minorHAnsi"/>
          <w:szCs w:val="20"/>
        </w:rPr>
      </w:pPr>
      <w:r w:rsidRPr="00ED3D1E">
        <w:rPr>
          <w:rFonts w:cstheme="minorHAnsi"/>
          <w:szCs w:val="20"/>
        </w:rPr>
        <w:t xml:space="preserve">Aktualizację systemu </w:t>
      </w:r>
      <w:r w:rsidRPr="00ED3D1E">
        <w:rPr>
          <w:rFonts w:cstheme="minorHAnsi"/>
        </w:rPr>
        <w:t>OPTICamp</w:t>
      </w:r>
      <w:r w:rsidRPr="00ED3D1E">
        <w:rPr>
          <w:rFonts w:cstheme="minorHAnsi"/>
          <w:szCs w:val="20"/>
        </w:rPr>
        <w:t xml:space="preserve"> do najwyższej wersji,</w:t>
      </w:r>
    </w:p>
    <w:p w:rsidR="00A818B0" w:rsidRPr="00ED3D1E" w:rsidRDefault="00A818B0" w:rsidP="00ED3D1E">
      <w:pPr>
        <w:numPr>
          <w:ilvl w:val="0"/>
          <w:numId w:val="1"/>
        </w:numPr>
        <w:spacing w:after="0" w:line="251" w:lineRule="auto"/>
        <w:ind w:right="102" w:hanging="360"/>
        <w:jc w:val="both"/>
        <w:rPr>
          <w:rFonts w:cstheme="minorHAnsi"/>
          <w:szCs w:val="20"/>
        </w:rPr>
      </w:pPr>
      <w:r w:rsidRPr="00ED3D1E">
        <w:rPr>
          <w:rFonts w:cstheme="minorHAnsi"/>
          <w:szCs w:val="20"/>
        </w:rPr>
        <w:t xml:space="preserve">Migrację danych do systemu USOS, </w:t>
      </w:r>
    </w:p>
    <w:p w:rsidR="00A818B0" w:rsidRPr="00ED3D1E" w:rsidRDefault="00A818B0" w:rsidP="00ED3D1E">
      <w:pPr>
        <w:numPr>
          <w:ilvl w:val="0"/>
          <w:numId w:val="1"/>
        </w:numPr>
        <w:spacing w:after="0" w:line="251" w:lineRule="auto"/>
        <w:ind w:right="102" w:hanging="360"/>
        <w:jc w:val="both"/>
        <w:rPr>
          <w:rFonts w:cstheme="minorHAnsi"/>
          <w:szCs w:val="20"/>
        </w:rPr>
      </w:pPr>
      <w:r w:rsidRPr="00ED3D1E">
        <w:rPr>
          <w:rFonts w:cstheme="minorHAnsi"/>
          <w:szCs w:val="20"/>
        </w:rPr>
        <w:t xml:space="preserve">Opracowanie mechanizmów integracji z systemem USOS, </w:t>
      </w:r>
    </w:p>
    <w:p w:rsidR="00A818B0" w:rsidRPr="00ED3D1E" w:rsidRDefault="00A818B0" w:rsidP="00ED3D1E">
      <w:pPr>
        <w:numPr>
          <w:ilvl w:val="0"/>
          <w:numId w:val="1"/>
        </w:numPr>
        <w:spacing w:after="0" w:line="251" w:lineRule="auto"/>
        <w:ind w:right="102" w:hanging="360"/>
        <w:jc w:val="both"/>
        <w:rPr>
          <w:rFonts w:cstheme="minorHAnsi"/>
          <w:szCs w:val="20"/>
        </w:rPr>
      </w:pPr>
      <w:r w:rsidRPr="00ED3D1E">
        <w:rPr>
          <w:rFonts w:cstheme="minorHAnsi"/>
          <w:szCs w:val="20"/>
        </w:rPr>
        <w:t xml:space="preserve">Przeprowadzenie szkoleń użytkowników, </w:t>
      </w:r>
    </w:p>
    <w:p w:rsidR="00A818B0" w:rsidRPr="00ED3D1E" w:rsidRDefault="00A818B0" w:rsidP="00ED3D1E">
      <w:pPr>
        <w:numPr>
          <w:ilvl w:val="0"/>
          <w:numId w:val="1"/>
        </w:numPr>
        <w:spacing w:after="0" w:line="311" w:lineRule="auto"/>
        <w:ind w:right="102" w:hanging="360"/>
        <w:jc w:val="both"/>
        <w:rPr>
          <w:rFonts w:cstheme="minorHAnsi"/>
          <w:szCs w:val="20"/>
        </w:rPr>
      </w:pPr>
      <w:r w:rsidRPr="00ED3D1E">
        <w:rPr>
          <w:rFonts w:cstheme="minorHAnsi"/>
          <w:szCs w:val="20"/>
        </w:rPr>
        <w:t xml:space="preserve">Opracowanie dokumentacji wdrożeniowej i powdrożeniowej, </w:t>
      </w:r>
    </w:p>
    <w:p w:rsidR="00A818B0" w:rsidRPr="00ED3D1E" w:rsidRDefault="00A818B0" w:rsidP="00ED3D1E">
      <w:pPr>
        <w:numPr>
          <w:ilvl w:val="0"/>
          <w:numId w:val="1"/>
        </w:numPr>
        <w:spacing w:after="0" w:line="251" w:lineRule="auto"/>
        <w:ind w:right="102" w:hanging="360"/>
        <w:jc w:val="both"/>
        <w:rPr>
          <w:rFonts w:cstheme="minorHAnsi"/>
          <w:szCs w:val="20"/>
        </w:rPr>
      </w:pPr>
      <w:r w:rsidRPr="00ED3D1E">
        <w:rPr>
          <w:rFonts w:cstheme="minorHAnsi"/>
          <w:szCs w:val="20"/>
        </w:rPr>
        <w:t xml:space="preserve">Udzielenie gwarancji na wykonane prace wdrożeniowe, </w:t>
      </w:r>
    </w:p>
    <w:p w:rsidR="00A818B0" w:rsidRPr="00ED3D1E" w:rsidRDefault="00A818B0" w:rsidP="00ED3D1E">
      <w:pPr>
        <w:numPr>
          <w:ilvl w:val="0"/>
          <w:numId w:val="1"/>
        </w:numPr>
        <w:spacing w:after="0" w:line="251" w:lineRule="auto"/>
        <w:ind w:right="102" w:hanging="360"/>
        <w:jc w:val="both"/>
        <w:rPr>
          <w:rFonts w:cstheme="minorHAnsi"/>
          <w:szCs w:val="20"/>
        </w:rPr>
      </w:pPr>
      <w:r w:rsidRPr="00ED3D1E">
        <w:rPr>
          <w:rFonts w:cstheme="minorHAnsi"/>
          <w:szCs w:val="20"/>
        </w:rPr>
        <w:t xml:space="preserve">Świadczenie usługi opieki serwisowej nad wdrożonym mechanizmem integracyjnym jak również modułami systemu USOS SRS, Ankieter i mLegitymacja w USOSWeb. </w:t>
      </w:r>
    </w:p>
    <w:p w:rsidR="00A818B0" w:rsidRPr="00ED3D1E" w:rsidRDefault="00A818B0" w:rsidP="00ED3D1E">
      <w:pPr>
        <w:pStyle w:val="Nagwek1"/>
        <w:numPr>
          <w:ilvl w:val="0"/>
          <w:numId w:val="0"/>
        </w:numPr>
        <w:rPr>
          <w:rFonts w:asciiTheme="minorHAnsi" w:eastAsiaTheme="minorHAnsi" w:hAnsiTheme="minorHAnsi" w:cstheme="minorHAnsi"/>
          <w:b w:val="0"/>
          <w:color w:val="auto"/>
          <w:kern w:val="2"/>
          <w:sz w:val="22"/>
          <w:szCs w:val="20"/>
          <w:lang w:eastAsia="en-US"/>
          <w14:ligatures w14:val="standardContextual"/>
        </w:rPr>
      </w:pPr>
    </w:p>
    <w:p w:rsidR="00A818B0" w:rsidRPr="00ED3D1E" w:rsidRDefault="00A818B0" w:rsidP="00ED3D1E">
      <w:pPr>
        <w:spacing w:after="0"/>
        <w:rPr>
          <w:rFonts w:cstheme="minorHAnsi"/>
          <w:b/>
        </w:rPr>
      </w:pPr>
      <w:r w:rsidRPr="00ED3D1E">
        <w:rPr>
          <w:rFonts w:cstheme="minorHAnsi"/>
          <w:b/>
        </w:rPr>
        <w:t>3. Szczegółowy opis wymagań dotyczących wdrożenia systemu.</w:t>
      </w:r>
    </w:p>
    <w:p w:rsidR="00A818B0" w:rsidRPr="00ED3D1E" w:rsidRDefault="00A818B0" w:rsidP="00ED3D1E">
      <w:pPr>
        <w:pStyle w:val="Nagwek1"/>
        <w:numPr>
          <w:ilvl w:val="0"/>
          <w:numId w:val="0"/>
        </w:numPr>
        <w:ind w:left="432" w:hanging="432"/>
        <w:rPr>
          <w:rFonts w:asciiTheme="minorHAnsi" w:hAnsiTheme="minorHAnsi" w:cstheme="minorHAnsi"/>
          <w:color w:val="auto"/>
          <w:sz w:val="22"/>
        </w:rPr>
      </w:pPr>
      <w:r w:rsidRPr="00ED3D1E">
        <w:rPr>
          <w:rFonts w:asciiTheme="minorHAnsi" w:hAnsiTheme="minorHAnsi" w:cstheme="minorHAnsi"/>
          <w:color w:val="auto"/>
          <w:sz w:val="22"/>
        </w:rPr>
        <w:t>Słownik pojęć</w:t>
      </w:r>
    </w:p>
    <w:p w:rsidR="00A818B0" w:rsidRPr="00ED3D1E" w:rsidRDefault="00A818B0" w:rsidP="00ED3D1E">
      <w:pPr>
        <w:pStyle w:val="Akapitzlist"/>
        <w:numPr>
          <w:ilvl w:val="0"/>
          <w:numId w:val="19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ED3D1E">
        <w:rPr>
          <w:rFonts w:asciiTheme="minorHAnsi" w:hAnsiTheme="minorHAnsi" w:cstheme="minorHAnsi"/>
          <w:b/>
        </w:rPr>
        <w:t>System –</w:t>
      </w:r>
      <w:r w:rsidRPr="00ED3D1E">
        <w:rPr>
          <w:rFonts w:asciiTheme="minorHAnsi" w:hAnsiTheme="minorHAnsi" w:cstheme="minorHAnsi"/>
        </w:rPr>
        <w:t xml:space="preserve"> zintegrowany system </w:t>
      </w:r>
      <w:r w:rsidRPr="00ED3D1E">
        <w:rPr>
          <w:rFonts w:asciiTheme="minorHAnsi" w:hAnsiTheme="minorHAnsi" w:cstheme="minorHAnsi"/>
          <w:szCs w:val="20"/>
        </w:rPr>
        <w:t xml:space="preserve">w którego skład wchodzą następujące komponenty: USOS, mLegitymacja, </w:t>
      </w:r>
      <w:r w:rsidRPr="00ED3D1E">
        <w:rPr>
          <w:rFonts w:asciiTheme="minorHAnsi" w:hAnsiTheme="minorHAnsi" w:cstheme="minorHAnsi"/>
        </w:rPr>
        <w:t xml:space="preserve">System Rezerwacji Sal, Ankieter. </w:t>
      </w:r>
    </w:p>
    <w:p w:rsidR="00A818B0" w:rsidRPr="00ED3D1E" w:rsidRDefault="00A818B0" w:rsidP="00ED3D1E">
      <w:pPr>
        <w:pStyle w:val="Akapitzlist"/>
        <w:numPr>
          <w:ilvl w:val="0"/>
          <w:numId w:val="19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ED3D1E">
        <w:rPr>
          <w:rFonts w:asciiTheme="minorHAnsi" w:hAnsiTheme="minorHAnsi" w:cstheme="minorHAnsi"/>
          <w:b/>
        </w:rPr>
        <w:t>Moduł</w:t>
      </w:r>
      <w:r w:rsidRPr="00ED3D1E">
        <w:rPr>
          <w:rFonts w:asciiTheme="minorHAnsi" w:hAnsiTheme="minorHAnsi" w:cstheme="minorHAnsi"/>
        </w:rPr>
        <w:t xml:space="preserve"> – element systemu zawierający określone funkcjonalności. </w:t>
      </w:r>
    </w:p>
    <w:p w:rsidR="00A818B0" w:rsidRPr="00ED3D1E" w:rsidRDefault="00A818B0" w:rsidP="00ED3D1E">
      <w:pPr>
        <w:pStyle w:val="Akapitzlist"/>
        <w:numPr>
          <w:ilvl w:val="0"/>
          <w:numId w:val="19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ED3D1E">
        <w:rPr>
          <w:rFonts w:asciiTheme="minorHAnsi" w:hAnsiTheme="minorHAnsi" w:cstheme="minorHAnsi"/>
          <w:b/>
        </w:rPr>
        <w:t xml:space="preserve">USOS </w:t>
      </w:r>
      <w:r w:rsidRPr="00ED3D1E">
        <w:rPr>
          <w:rFonts w:asciiTheme="minorHAnsi" w:hAnsiTheme="minorHAnsi" w:cstheme="minorHAnsi"/>
        </w:rPr>
        <w:t xml:space="preserve">– Uczelniany System Obsługi Studiów wraz z aplikacjami stowarzyszonymi. </w:t>
      </w:r>
    </w:p>
    <w:p w:rsidR="00A818B0" w:rsidRPr="00ED3D1E" w:rsidRDefault="00A818B0" w:rsidP="00ED3D1E">
      <w:pPr>
        <w:pStyle w:val="Akapitzlist"/>
        <w:numPr>
          <w:ilvl w:val="0"/>
          <w:numId w:val="19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ED3D1E">
        <w:rPr>
          <w:rFonts w:asciiTheme="minorHAnsi" w:hAnsiTheme="minorHAnsi" w:cstheme="minorHAnsi"/>
          <w:b/>
        </w:rPr>
        <w:t xml:space="preserve">SRS </w:t>
      </w:r>
      <w:r w:rsidRPr="00ED3D1E">
        <w:rPr>
          <w:rFonts w:asciiTheme="minorHAnsi" w:hAnsiTheme="minorHAnsi" w:cstheme="minorHAnsi"/>
        </w:rPr>
        <w:t>– System Rezerwacji Sal</w:t>
      </w:r>
    </w:p>
    <w:p w:rsidR="00ED3D1E" w:rsidRPr="00ED3D1E" w:rsidRDefault="00ED3D1E" w:rsidP="00ED3D1E">
      <w:pPr>
        <w:spacing w:after="0"/>
        <w:ind w:left="1440" w:hanging="360"/>
        <w:rPr>
          <w:rFonts w:cstheme="minorHAnsi"/>
        </w:rPr>
      </w:pPr>
      <w:bookmarkStart w:id="0" w:name="_GoBack"/>
      <w:bookmarkEnd w:id="0"/>
    </w:p>
    <w:p w:rsidR="00A818B0" w:rsidRPr="00ED3D1E" w:rsidRDefault="00ED3D1E" w:rsidP="00ED3D1E">
      <w:pPr>
        <w:pStyle w:val="Nagwek1"/>
        <w:numPr>
          <w:ilvl w:val="0"/>
          <w:numId w:val="0"/>
        </w:numPr>
        <w:ind w:left="432" w:hanging="432"/>
        <w:rPr>
          <w:rFonts w:asciiTheme="minorHAnsi" w:hAnsiTheme="minorHAnsi" w:cstheme="minorHAnsi"/>
          <w:color w:val="auto"/>
          <w:sz w:val="22"/>
        </w:rPr>
      </w:pPr>
      <w:r w:rsidRPr="00ED3D1E">
        <w:rPr>
          <w:rFonts w:asciiTheme="minorHAnsi" w:hAnsiTheme="minorHAnsi" w:cstheme="minorHAnsi"/>
          <w:color w:val="auto"/>
          <w:sz w:val="22"/>
        </w:rPr>
        <w:t xml:space="preserve">3.1. </w:t>
      </w:r>
      <w:r w:rsidR="00A818B0" w:rsidRPr="00ED3D1E">
        <w:rPr>
          <w:rFonts w:asciiTheme="minorHAnsi" w:hAnsiTheme="minorHAnsi" w:cstheme="minorHAnsi"/>
          <w:color w:val="auto"/>
          <w:sz w:val="22"/>
        </w:rPr>
        <w:t>System Rezerwacji Sal</w:t>
      </w:r>
    </w:p>
    <w:p w:rsidR="00215115" w:rsidRPr="00ED3D1E" w:rsidRDefault="00215115" w:rsidP="00ED3D1E">
      <w:pPr>
        <w:spacing w:after="0"/>
        <w:rPr>
          <w:rFonts w:cstheme="minorHAnsi"/>
          <w:lang w:eastAsia="pl-PL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8284"/>
      </w:tblGrid>
      <w:tr w:rsidR="00ED3D1E" w:rsidRPr="00ED3D1E" w:rsidTr="00ED3D1E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818B0" w:rsidRPr="00ED3D1E" w:rsidRDefault="00215115" w:rsidP="00ED3D1E">
            <w:pPr>
              <w:pStyle w:val="Akapitzlist"/>
              <w:autoSpaceDE w:val="0"/>
              <w:autoSpaceDN w:val="0"/>
              <w:adjustRightInd w:val="0"/>
              <w:ind w:left="360" w:hanging="360"/>
              <w:rPr>
                <w:rFonts w:asciiTheme="minorHAnsi" w:hAnsiTheme="minorHAnsi" w:cstheme="minorHAnsi"/>
                <w:b/>
              </w:rPr>
            </w:pPr>
            <w:r w:rsidRPr="00ED3D1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</w:rPr>
            </w:pPr>
            <w:r w:rsidRPr="00ED3D1E">
              <w:rPr>
                <w:rFonts w:cstheme="minorHAnsi"/>
                <w:b/>
              </w:rPr>
              <w:t>Opis wymagania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Zamawiający wymaga instalacji i wdrożenia aplikacji stowarzyszonej: System Rezerwacji Sal, która umożliwia przeglądanie rozkładu zajęć dla dowolnej sali w wybranym tygodniu oraz </w:t>
            </w:r>
            <w:r w:rsidRPr="00ED3D1E">
              <w:rPr>
                <w:rFonts w:cstheme="minorHAnsi"/>
              </w:rPr>
              <w:lastRenderedPageBreak/>
              <w:t xml:space="preserve">rezerwowanie terminów i sal dla wydarzeń niezwiązanych z zajęciami z poziomu strony internetowej.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System Rezerwacji Sal musi zawierać następujące słowniki w systemie USOS: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Przedmiotów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Zajęć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Kalendarz dni wolnych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SRS musi pozwalać na nadawanie roli opiekuna Sali umożliwiającego dysponowanie salą.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SRS musi pozwalać na powiązywanie z wydarzeniem dysponenta (osoba prowadząca zajęcia lub osoba, która utworzyła wydarzenie).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SRS musi pozwalać na nadawanie uprawień jako: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Obserwator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Opiekun Sali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 xml:space="preserve">Osoba dokonująca rezerwacji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Planista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Blokada rezerwacji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SRS musi pozwalać na przeglądanie wydarzeń i spotkań.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SRS musi pozwalać na tworzenie i zatwierdzanie rezerwacji (wydarzeń lub spotkań).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SRS musi pozwalać na rozbijanie wydarzeń na spotkania.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SRS musi pozwalać na tworzenie i usuwanie spotkań niezwiązanych z zajęciami oraz zmianę terminu.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SRS musi pozwalać na edycję opisu wydarzenia.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SRS musi umożliwiać wygenerowanie raportów związanych z zajętością sal i budynków.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SRS musi umożliwiać wyszukiwanie sal po wcześniejszym wyborze odpowiedniego budynku lub wybraniu kampusu czy jednostki. 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SRS musi umożliwiać wyszukiwanie spotkań wg następujących parametrów: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nazwisko prowadzącego/rezerwującego (lub prefiks nazwiska),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nazwa przedmiotu/wydarzenia niebędącego zajęciami (lub fragment nazwy),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data początku okresu wyszukiwania,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godzina początku okresu wyszukiwania (parametr nieobowiązkowy – domyślnie godz. 0:00),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data końca okresu wyszukiwania (parametr nieobowiązkowy – domyślnie data początku okresu wyszukiwania),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godzina końca okresu wyszukiwania (parametr nieobowiązkowy – domyślnie godz. 23:59).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SRS musi pozwalać na wyświetlanie wydarzeń zainicjowanych przez użytkownika (Moje wydarzenia).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Rezerwacje mogą mieć jeden ze statusów: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Oczekująca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Odrzucona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Zaakceptowana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SRS musi weryfikować i powiadamiać użytkownika o zachodzących konfliktach wydarzeń.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SRS musi pozwalać na dodanie komentarzy do rezerwacji przez osobę rozpatrującą rezerwację.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SRS musi pozwalać na ustawienie widoku według indywidualnych preferencji.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SRS musi pozwalać na wyświetlanie kalendarza w formie dziennej, tygodniowej.</w:t>
            </w:r>
          </w:p>
        </w:tc>
      </w:tr>
    </w:tbl>
    <w:p w:rsidR="00A818B0" w:rsidRPr="00ED3D1E" w:rsidRDefault="00A818B0" w:rsidP="00ED3D1E">
      <w:pPr>
        <w:spacing w:after="0"/>
        <w:rPr>
          <w:rFonts w:cstheme="minorHAnsi"/>
          <w:lang w:eastAsia="pl-PL"/>
        </w:rPr>
      </w:pPr>
    </w:p>
    <w:p w:rsidR="00A818B0" w:rsidRPr="00ED3D1E" w:rsidRDefault="00ED3D1E" w:rsidP="00ED3D1E">
      <w:pPr>
        <w:pStyle w:val="Nagwek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</w:rPr>
      </w:pPr>
      <w:r w:rsidRPr="00ED3D1E">
        <w:rPr>
          <w:rFonts w:asciiTheme="minorHAnsi" w:hAnsiTheme="minorHAnsi" w:cstheme="minorHAnsi"/>
          <w:color w:val="auto"/>
          <w:sz w:val="22"/>
        </w:rPr>
        <w:lastRenderedPageBreak/>
        <w:t xml:space="preserve">3.2. </w:t>
      </w:r>
      <w:r w:rsidR="00A818B0" w:rsidRPr="00ED3D1E">
        <w:rPr>
          <w:rFonts w:asciiTheme="minorHAnsi" w:hAnsiTheme="minorHAnsi" w:cstheme="minorHAnsi"/>
          <w:color w:val="auto"/>
          <w:sz w:val="22"/>
        </w:rPr>
        <w:t>Ankieter</w:t>
      </w:r>
    </w:p>
    <w:p w:rsidR="00ED3D1E" w:rsidRPr="00ED3D1E" w:rsidRDefault="00ED3D1E" w:rsidP="00ED3D1E">
      <w:pPr>
        <w:spacing w:after="0"/>
        <w:rPr>
          <w:rFonts w:cstheme="minorHAnsi"/>
          <w:lang w:eastAsia="pl-PL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8284"/>
      </w:tblGrid>
      <w:tr w:rsidR="00ED3D1E" w:rsidRPr="00ED3D1E" w:rsidTr="00ED3D1E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ED3D1E" w:rsidRPr="00ED3D1E" w:rsidRDefault="00ED3D1E" w:rsidP="00ED3D1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 w:hanging="360"/>
              <w:contextualSpacing/>
              <w:rPr>
                <w:rFonts w:asciiTheme="minorHAnsi" w:hAnsiTheme="minorHAnsi" w:cstheme="minorHAnsi"/>
                <w:b/>
              </w:rPr>
            </w:pPr>
            <w:r w:rsidRPr="00ED3D1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3D1E" w:rsidRPr="00ED3D1E" w:rsidRDefault="00ED3D1E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</w:rPr>
            </w:pPr>
            <w:r w:rsidRPr="00ED3D1E">
              <w:rPr>
                <w:rFonts w:cstheme="minorHAnsi"/>
                <w:b/>
              </w:rPr>
              <w:t>Opis wymagania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Zamawiający wymaga instalacji i wdrożenia aplikacji Ankieter służącej do przeprowadzania ankiet elektronicznych dla ogółu lub dowolnych podgrup społeczności uczelnianej, a także dla wskazanych osób spoza uczelni.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Aplikacja musi umożliwiać tworzenia ankiet tajnych i jawnych w formie: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>Badania panelowego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>Głosowania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>Formularza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Źródłem danych o osobach / grupach respondentów są dane pochodzące z systemu USOS.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być dostępna dla zalogowanych użytkowników, z wyjątkiem sytuacji kiedy użytkownik otrzymał poprzez e-mail bezpośredni link do wypełnienia konkretnej ankiety (użytkownicy zewnętrzni).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System umożliwia zablokowanie wielokrotnego wypełnienia ankiety (z wyjątkiem ankiet otwartych).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Uwierzytelnianie w aplikacji podczas logowania musi odbywać się za pomocą Centralnego Serwera Uwierzytelniania (CAS).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być dostępna w języku polskim oraz angielskim.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umożliwiać nadanie roli (opiekuna), a tym samym dostępu do konkretnej ankiety jako: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Właściciel – posiada wszelkie uprawnienia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Redaktor – może utworzyć lub zmodyfikować kwestionariusz ankiety, pobrać wyniki ankiety oraz przeglądać jej statystyki i listę respondentów,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Obserwator - może pobrać wyniki ankiety oraz przeglądać jej statystyki i listę respondentów.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Aplikacja musi pozwalać super administratorom na: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Publikowanie ankiet bez konieczności akceptacji,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Możliwość pobrania wyników ankiety przed jej zakończeniem,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Możliwość pobrania niepełnych wyników tych ankiet,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Możliwość włączenia reklamy ankiety w serwisie USOS.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pozwalać na zagłosowanie anonimowe (szczególnie w przypadku dostępu otwartego) lub nie anonimowe.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przedstawiać szczegóły ankiety: terminy początku i końca dostępności ankiety, typ ankiety (anonimowa, nie anonimowa) oraz opis.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pozwalać na zdefiniowanie listy respondentów.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Aplikacja musi umożliwiać wprowadzenie i zarządzanie: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 xml:space="preserve"> Tytułem ankiety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 xml:space="preserve"> Linkiem do ankiety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Kwestionariuszem ankiety w XML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Datą rozpoczęcia ankiety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Datą zakończenia ankiety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Krótki opis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Długi opis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Stan wypełnienia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 xml:space="preserve">Baner reklamujący ankietę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Próg widoczności wyników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lastRenderedPageBreak/>
              <w:t>Próg widoczności statusów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Grupa docelowa USOS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 xml:space="preserve">Tokeny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Dostęp otwarty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umożliwiać upload pliku kwestionariusza XML stworzonego w innym programie do edytora w Ankieterze.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Aplikacja musi prezentować status ankiety: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W przygotowaniu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Oczekujące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 xml:space="preserve">Prośba o publikację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Opublikowane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Zakończone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pozwalać na przygotowywanie publikacji testowych oraz ich wysyłkę do testowych respondentów.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przed publikacją musi informować o ewentualnych błędach w ustawieniach ankiety.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Aplikacja po zalogowaniu musi wyświetlać użytkownikowi: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>Listę ankiet, których jest respondentem,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ED3D1E">
              <w:rPr>
                <w:rFonts w:asciiTheme="minorHAnsi" w:eastAsiaTheme="minorHAnsi" w:hAnsiTheme="minorHAnsi" w:cstheme="minorHAnsi"/>
              </w:rPr>
              <w:t xml:space="preserve">Powiadomienie o oczekującej ankiecie.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pozwalać na zakończenie lub anulowanie publikacji.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pozwalać na wprowadzenie tematu oraz treści wiadomości będącej powiadomieniem mailowym respondentów.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przedstawiać status wypełnienia, liczbę wypełnionych ankiet oraz średni czas wyświetlania.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Aplikacja musi pozwalać na wygenerowanie i pobranie zestawienia wyników. </w:t>
            </w:r>
          </w:p>
        </w:tc>
      </w:tr>
    </w:tbl>
    <w:p w:rsidR="00A818B0" w:rsidRPr="00ED3D1E" w:rsidRDefault="00A818B0" w:rsidP="00ED3D1E">
      <w:pPr>
        <w:spacing w:after="0"/>
        <w:rPr>
          <w:rFonts w:cstheme="minorHAnsi"/>
        </w:rPr>
      </w:pPr>
    </w:p>
    <w:p w:rsidR="00A818B0" w:rsidRPr="00ED3D1E" w:rsidRDefault="00ED3D1E" w:rsidP="00ED3D1E">
      <w:pPr>
        <w:pStyle w:val="Nagwek1"/>
        <w:numPr>
          <w:ilvl w:val="0"/>
          <w:numId w:val="0"/>
        </w:numPr>
        <w:ind w:left="432" w:hanging="432"/>
        <w:rPr>
          <w:rFonts w:asciiTheme="minorHAnsi" w:hAnsiTheme="minorHAnsi" w:cstheme="minorHAnsi"/>
          <w:color w:val="auto"/>
        </w:rPr>
      </w:pPr>
      <w:r w:rsidRPr="00ED3D1E">
        <w:rPr>
          <w:rFonts w:asciiTheme="minorHAnsi" w:hAnsiTheme="minorHAnsi" w:cstheme="minorHAnsi"/>
          <w:color w:val="auto"/>
        </w:rPr>
        <w:t xml:space="preserve">3.3. </w:t>
      </w:r>
      <w:r w:rsidR="00A818B0" w:rsidRPr="00ED3D1E">
        <w:rPr>
          <w:rFonts w:asciiTheme="minorHAnsi" w:hAnsiTheme="minorHAnsi" w:cstheme="minorHAnsi"/>
          <w:color w:val="auto"/>
        </w:rPr>
        <w:t>mLegitymacja</w:t>
      </w:r>
    </w:p>
    <w:p w:rsidR="00ED3D1E" w:rsidRPr="00ED3D1E" w:rsidRDefault="00ED3D1E" w:rsidP="00ED3D1E">
      <w:pPr>
        <w:spacing w:after="0"/>
        <w:rPr>
          <w:rFonts w:cstheme="minorHAnsi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216"/>
      </w:tblGrid>
      <w:tr w:rsidR="00ED3D1E" w:rsidRPr="00ED3D1E" w:rsidTr="00ED3D1E">
        <w:trPr>
          <w:trHeight w:val="292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3D1E" w:rsidRPr="00ED3D1E" w:rsidRDefault="00ED3D1E" w:rsidP="00ED3D1E">
            <w:pPr>
              <w:pStyle w:val="Akapitzlist"/>
              <w:spacing w:line="276" w:lineRule="auto"/>
              <w:ind w:left="283" w:hanging="170"/>
              <w:contextualSpacing/>
              <w:rPr>
                <w:rFonts w:asciiTheme="minorHAnsi" w:hAnsiTheme="minorHAnsi" w:cstheme="minorHAnsi"/>
                <w:b/>
              </w:rPr>
            </w:pPr>
            <w:r w:rsidRPr="00ED3D1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3D1E" w:rsidRPr="00ED3D1E" w:rsidRDefault="00ED3D1E" w:rsidP="00ED3D1E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ED3D1E">
              <w:rPr>
                <w:rFonts w:cstheme="minorHAnsi"/>
                <w:b/>
              </w:rPr>
              <w:t>Opis wymagania</w:t>
            </w:r>
          </w:p>
        </w:tc>
      </w:tr>
      <w:tr w:rsidR="00A818B0" w:rsidRPr="00ED3D1E" w:rsidTr="0089392F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283" w:hanging="17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System musi być zgodny z rozporządzeniem Ministra Nauki i Szkolnictwa Wyższego w sprawie studiów z dnia 27.09.2018r wraz z późniejszymi zmianami w sprawie mLegitymacji. </w:t>
            </w:r>
          </w:p>
        </w:tc>
      </w:tr>
      <w:tr w:rsidR="00A818B0" w:rsidRPr="00ED3D1E" w:rsidTr="0089392F">
        <w:trPr>
          <w:trHeight w:val="5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283" w:hanging="17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ED3D1E">
              <w:rPr>
                <w:rFonts w:cstheme="minorHAnsi"/>
              </w:rPr>
              <w:t>System musi posiadać mechanizmy wymiany danych z systemem personalizacji używanym na Uczelni zgodnie z przepisami zawartymi w Rozporządzeniu Rady Ministrów z dnia 11.10.2005 roku w sprawie minimalnych wymagań dla rejestrów publicznych i wymiany informacji w formie elektronicznej.</w:t>
            </w:r>
          </w:p>
        </w:tc>
      </w:tr>
      <w:tr w:rsidR="00A818B0" w:rsidRPr="00ED3D1E" w:rsidTr="0089392F">
        <w:trPr>
          <w:trHeight w:val="73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283" w:hanging="17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System musi zostać zintegrowany z modułem ELS systemu OPTICamp (producent: OPTeam SA) i udostępniać dane dot. mLegitymacji w części administracyjnej systemu OPTICamp. </w:t>
            </w:r>
          </w:p>
        </w:tc>
      </w:tr>
      <w:tr w:rsidR="00A818B0" w:rsidRPr="00ED3D1E" w:rsidTr="0089392F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283" w:hanging="17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System musi być zintegrowany z centralnymi rejestrami (NASK) udostępniającymi dane legitymacji elektronicznej w aplikacji mObywatel</w:t>
            </w:r>
          </w:p>
        </w:tc>
      </w:tr>
      <w:tr w:rsidR="00A818B0" w:rsidRPr="00ED3D1E" w:rsidTr="0089392F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283" w:hanging="17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System musi umożliwiać pracownikowi dziekanatu utworzenie zlecenia wygenerowania mLegitymacji dla studenta bądź grupy studentów oraz anulowania mLegitymacji.</w:t>
            </w:r>
          </w:p>
        </w:tc>
      </w:tr>
      <w:tr w:rsidR="00A818B0" w:rsidRPr="00ED3D1E" w:rsidTr="0089392F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283" w:hanging="17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System musi umożliwiać wygenerowanie wiadomości e-mail do studenta z QRcode i kodem aktywacyjnym lub informacją o możliwości pobrania QRcode z witryny internetowej modułu mLegitymacja.</w:t>
            </w:r>
          </w:p>
        </w:tc>
      </w:tr>
      <w:tr w:rsidR="00A818B0" w:rsidRPr="00ED3D1E" w:rsidTr="0089392F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283" w:hanging="17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System musi udostępniać logowaną witrynę internetową studentom na której będą mogli wykonać następujące czynności: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 xml:space="preserve">zarejestrować zlecenie wygenerowania mLegitymacji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lastRenderedPageBreak/>
              <w:t>uzyskać i potwierdzić odbiór QRcode i kodu aktywacyjnego niezbędnego do użycia na urządzeniu mobilnym (mObywatel)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 xml:space="preserve">unieważnić mLegitymacje </w:t>
            </w:r>
          </w:p>
        </w:tc>
      </w:tr>
      <w:tr w:rsidR="00A818B0" w:rsidRPr="00ED3D1E" w:rsidTr="0089392F">
        <w:trPr>
          <w:trHeight w:val="27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283" w:hanging="17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System musi identyfikować następujące statusy mLegitymacji :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 xml:space="preserve">brak mLegitymacji – w przypadku gdy student ma aktywną elektroniczną legitymację studencką (ELS), nie została wygenerowana mLegitymacja ani nie istnieje aktywne zlecenie wygenerowania mLegitymacji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>zlecona mLegitymacja – w przypadku gdy zostało zarejestrowane zlecenie wygenerowania mLegitymacji na witrynie internetowej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 xml:space="preserve">błąd przetwarzania mLegitymacji – w przypadku gdy w trakcie przetwarzania wystąpił błąd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 xml:space="preserve">gotowa do odbioru mLegitymacja – w przypadku poprawnego przetworzenia zlecenia wygenerowania mLegitymacji (możliwość wysyłki wiadomości e-mail do studenta)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 xml:space="preserve">odebrana mLegitymacja – w przypadku poprawnego odebrania i aktywowania mLegitymacji na urządzeniu mobilnym 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>brak możliwości wygenerowania mLegitymacji – w przypadku gdy z jakiegoś powodu student nie może być posiadaczem mLegitymacji (np. nieaktywna legitymacja ELS)</w:t>
            </w:r>
          </w:p>
          <w:p w:rsidR="00A818B0" w:rsidRPr="00ED3D1E" w:rsidRDefault="00A818B0" w:rsidP="00ED3D1E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3D1E">
              <w:rPr>
                <w:rFonts w:asciiTheme="minorHAnsi" w:hAnsiTheme="minorHAnsi" w:cstheme="minorHAnsi"/>
              </w:rPr>
              <w:t xml:space="preserve">anulowana mLegitymacja – w przypadku anulowania ważności mLegitymacji </w:t>
            </w:r>
          </w:p>
          <w:p w:rsidR="00A818B0" w:rsidRPr="00ED3D1E" w:rsidRDefault="00A818B0" w:rsidP="00ED3D1E">
            <w:pPr>
              <w:pStyle w:val="Akapitzlist"/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818B0" w:rsidRPr="00ED3D1E" w:rsidRDefault="00A818B0" w:rsidP="00ED3D1E">
      <w:pPr>
        <w:spacing w:after="0"/>
        <w:rPr>
          <w:rFonts w:cstheme="minorHAnsi"/>
        </w:rPr>
      </w:pPr>
    </w:p>
    <w:p w:rsidR="00A818B0" w:rsidRPr="00ED3D1E" w:rsidRDefault="00ED3D1E" w:rsidP="00ED3D1E">
      <w:pPr>
        <w:pStyle w:val="Nagwek1"/>
        <w:numPr>
          <w:ilvl w:val="0"/>
          <w:numId w:val="0"/>
        </w:numPr>
        <w:ind w:left="432" w:hanging="432"/>
        <w:rPr>
          <w:rFonts w:asciiTheme="minorHAnsi" w:hAnsiTheme="minorHAnsi" w:cstheme="minorHAnsi"/>
          <w:color w:val="auto"/>
          <w:sz w:val="22"/>
        </w:rPr>
      </w:pPr>
      <w:r w:rsidRPr="00ED3D1E">
        <w:rPr>
          <w:rFonts w:asciiTheme="minorHAnsi" w:hAnsiTheme="minorHAnsi" w:cstheme="minorHAnsi"/>
          <w:color w:val="auto"/>
          <w:sz w:val="22"/>
        </w:rPr>
        <w:t xml:space="preserve">3.4. </w:t>
      </w:r>
      <w:r w:rsidR="00A818B0" w:rsidRPr="00ED3D1E">
        <w:rPr>
          <w:rFonts w:asciiTheme="minorHAnsi" w:hAnsiTheme="minorHAnsi" w:cstheme="minorHAnsi"/>
          <w:color w:val="auto"/>
          <w:sz w:val="22"/>
        </w:rPr>
        <w:t>Integracje</w:t>
      </w:r>
    </w:p>
    <w:p w:rsidR="00ED3D1E" w:rsidRPr="00ED3D1E" w:rsidRDefault="00ED3D1E" w:rsidP="00ED3D1E">
      <w:pPr>
        <w:spacing w:after="0"/>
        <w:rPr>
          <w:rFonts w:cstheme="minorHAnsi"/>
          <w:lang w:eastAsia="pl-PL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8284"/>
      </w:tblGrid>
      <w:tr w:rsidR="00ED3D1E" w:rsidRPr="00ED3D1E" w:rsidTr="00ED3D1E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ED3D1E" w:rsidRPr="00ED3D1E" w:rsidRDefault="00ED3D1E" w:rsidP="00ED3D1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 w:hanging="360"/>
              <w:contextualSpacing/>
              <w:rPr>
                <w:rFonts w:asciiTheme="minorHAnsi" w:hAnsiTheme="minorHAnsi" w:cstheme="minorHAnsi"/>
                <w:b/>
              </w:rPr>
            </w:pPr>
            <w:r w:rsidRPr="00ED3D1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3D1E" w:rsidRPr="00ED3D1E" w:rsidRDefault="00ED3D1E" w:rsidP="00ED3D1E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ED3D1E">
              <w:rPr>
                <w:rFonts w:cstheme="minorHAnsi"/>
                <w:b/>
              </w:rPr>
              <w:t>Opis wymagania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Zamawiający wymaga wykonania integracji dwukierunkowej.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Integracja dotyczy systemu USOS i systemu OPTICamp (producent: OPTeam SA).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rPr>
                <w:rFonts w:cstheme="minorHAnsi"/>
              </w:rPr>
            </w:pPr>
            <w:r w:rsidRPr="00ED3D1E">
              <w:rPr>
                <w:rFonts w:cstheme="minorHAnsi"/>
              </w:rPr>
              <w:t>Dopuszczalnymi metodami integracji mogą być:</w:t>
            </w:r>
            <w:r w:rsidRPr="00ED3D1E">
              <w:rPr>
                <w:rFonts w:cstheme="minorHAnsi"/>
              </w:rPr>
              <w:br/>
              <w:t>a) Połączenie systemów bezpośrednio po dbLink (baza-baza)</w:t>
            </w:r>
            <w:r w:rsidRPr="00ED3D1E">
              <w:rPr>
                <w:rFonts w:cstheme="minorHAnsi"/>
              </w:rPr>
              <w:br/>
              <w:t>b) WebService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Integracja powinna potrafić dodać wygenerowane zlecenie z systemu USOS bezpośrednio na kolejkę wydruku w systemie OPTICamp – opcja na parametr do decyzji użytkownika.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Sterowanie obsługą legitymacji i zleceń ma odbywać się z poziomu systemu USOS.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Anulowanie zlecenia w USOS ma skutkować anulowaniem po stronie OPTICamp.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Anulowanie legitymacji w USOS ma skutkować anulowaniem po stronie OPTICamp.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Zdjęcia maja być przekazywane do systemu OPTICamp bezpośrednio z aplikacji USOS.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 xml:space="preserve">Integracja ma realizować ELS (Elektroniczną Legitymację Studenta). </w:t>
            </w:r>
          </w:p>
        </w:tc>
      </w:tr>
      <w:tr w:rsidR="00A818B0" w:rsidRPr="00ED3D1E" w:rsidTr="0089392F">
        <w:trPr>
          <w:trHeight w:val="276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8B0" w:rsidRPr="00ED3D1E" w:rsidRDefault="00A818B0" w:rsidP="00ED3D1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B0" w:rsidRPr="00ED3D1E" w:rsidRDefault="00A818B0" w:rsidP="00ED3D1E">
            <w:pPr>
              <w:spacing w:after="0" w:line="276" w:lineRule="auto"/>
              <w:jc w:val="both"/>
              <w:rPr>
                <w:rFonts w:cstheme="minorHAnsi"/>
              </w:rPr>
            </w:pPr>
            <w:r w:rsidRPr="00ED3D1E">
              <w:rPr>
                <w:rFonts w:cstheme="minorHAnsi"/>
              </w:rPr>
              <w:t>System w przypadku przedłużenia legitymacji w systemie OPTICAMP ma przedłużyć legitymację w systemie USOS.</w:t>
            </w:r>
          </w:p>
        </w:tc>
      </w:tr>
    </w:tbl>
    <w:p w:rsidR="00A818B0" w:rsidRPr="00ED3D1E" w:rsidRDefault="00A818B0" w:rsidP="00ED3D1E">
      <w:pPr>
        <w:spacing w:after="0"/>
        <w:rPr>
          <w:rFonts w:cstheme="minorHAnsi"/>
          <w:lang w:eastAsia="pl-PL"/>
        </w:rPr>
      </w:pPr>
    </w:p>
    <w:p w:rsidR="00A818B0" w:rsidRPr="00ED3D1E" w:rsidRDefault="00A818B0" w:rsidP="00ED3D1E">
      <w:pPr>
        <w:spacing w:after="0"/>
        <w:rPr>
          <w:rFonts w:cstheme="minorHAnsi"/>
        </w:rPr>
      </w:pPr>
    </w:p>
    <w:sectPr w:rsidR="00A818B0" w:rsidRPr="00ED3D1E" w:rsidSect="00BE1E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78" w:rsidRDefault="00175678" w:rsidP="00BE1E94">
      <w:pPr>
        <w:spacing w:after="0" w:line="240" w:lineRule="auto"/>
      </w:pPr>
      <w:r>
        <w:separator/>
      </w:r>
    </w:p>
  </w:endnote>
  <w:endnote w:type="continuationSeparator" w:id="0">
    <w:p w:rsidR="00175678" w:rsidRDefault="00175678" w:rsidP="00BE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78" w:rsidRDefault="00175678" w:rsidP="00BE1E94">
      <w:pPr>
        <w:spacing w:after="0" w:line="240" w:lineRule="auto"/>
      </w:pPr>
      <w:r>
        <w:separator/>
      </w:r>
    </w:p>
  </w:footnote>
  <w:footnote w:type="continuationSeparator" w:id="0">
    <w:p w:rsidR="00175678" w:rsidRDefault="00175678" w:rsidP="00BE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32F"/>
    <w:multiLevelType w:val="hybridMultilevel"/>
    <w:tmpl w:val="E6A6EF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6FD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3C122C"/>
    <w:multiLevelType w:val="hybridMultilevel"/>
    <w:tmpl w:val="B22A7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27E0"/>
    <w:multiLevelType w:val="hybridMultilevel"/>
    <w:tmpl w:val="E6A6EF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37312"/>
    <w:multiLevelType w:val="hybridMultilevel"/>
    <w:tmpl w:val="79F2B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624A5"/>
    <w:multiLevelType w:val="hybridMultilevel"/>
    <w:tmpl w:val="F75E7C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730" w:hanging="360"/>
      </w:pPr>
      <w:rPr>
        <w:rFonts w:ascii="Calibri Light" w:eastAsiaTheme="minorHAns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1450" w:hanging="180"/>
      </w:pPr>
    </w:lvl>
    <w:lvl w:ilvl="3" w:tplc="FFFFFFFF" w:tentative="1">
      <w:start w:val="1"/>
      <w:numFmt w:val="decimal"/>
      <w:lvlText w:val="%4."/>
      <w:lvlJc w:val="left"/>
      <w:pPr>
        <w:ind w:left="2170" w:hanging="360"/>
      </w:pPr>
    </w:lvl>
    <w:lvl w:ilvl="4" w:tplc="FFFFFFFF" w:tentative="1">
      <w:start w:val="1"/>
      <w:numFmt w:val="lowerLetter"/>
      <w:lvlText w:val="%5."/>
      <w:lvlJc w:val="left"/>
      <w:pPr>
        <w:ind w:left="2890" w:hanging="360"/>
      </w:pPr>
    </w:lvl>
    <w:lvl w:ilvl="5" w:tplc="FFFFFFFF" w:tentative="1">
      <w:start w:val="1"/>
      <w:numFmt w:val="lowerRoman"/>
      <w:lvlText w:val="%6."/>
      <w:lvlJc w:val="right"/>
      <w:pPr>
        <w:ind w:left="3610" w:hanging="180"/>
      </w:pPr>
    </w:lvl>
    <w:lvl w:ilvl="6" w:tplc="FFFFFFFF" w:tentative="1">
      <w:start w:val="1"/>
      <w:numFmt w:val="decimal"/>
      <w:lvlText w:val="%7."/>
      <w:lvlJc w:val="left"/>
      <w:pPr>
        <w:ind w:left="4330" w:hanging="360"/>
      </w:pPr>
    </w:lvl>
    <w:lvl w:ilvl="7" w:tplc="FFFFFFFF" w:tentative="1">
      <w:start w:val="1"/>
      <w:numFmt w:val="lowerLetter"/>
      <w:lvlText w:val="%8."/>
      <w:lvlJc w:val="left"/>
      <w:pPr>
        <w:ind w:left="5050" w:hanging="360"/>
      </w:pPr>
    </w:lvl>
    <w:lvl w:ilvl="8" w:tplc="FFFFFFFF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6" w15:restartNumberingAfterBreak="0">
    <w:nsid w:val="1F070716"/>
    <w:multiLevelType w:val="hybridMultilevel"/>
    <w:tmpl w:val="E6A6EF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B305E"/>
    <w:multiLevelType w:val="hybridMultilevel"/>
    <w:tmpl w:val="91B07100"/>
    <w:lvl w:ilvl="0" w:tplc="0415000F">
      <w:start w:val="1"/>
      <w:numFmt w:val="decimal"/>
      <w:lvlText w:val="%1."/>
      <w:lvlJc w:val="left"/>
      <w:pPr>
        <w:ind w:left="46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6F17CD"/>
    <w:multiLevelType w:val="hybridMultilevel"/>
    <w:tmpl w:val="43742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27A14"/>
    <w:multiLevelType w:val="hybridMultilevel"/>
    <w:tmpl w:val="E6A6EF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55625"/>
    <w:multiLevelType w:val="hybridMultilevel"/>
    <w:tmpl w:val="16761F48"/>
    <w:lvl w:ilvl="0" w:tplc="8B06D9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AF29A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CC02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2CCF0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90201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EED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2E2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E9A4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27D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977C7E"/>
    <w:multiLevelType w:val="hybridMultilevel"/>
    <w:tmpl w:val="F75E7C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730" w:hanging="360"/>
      </w:pPr>
      <w:rPr>
        <w:rFonts w:ascii="Calibri Light" w:eastAsiaTheme="minorHAns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1450" w:hanging="180"/>
      </w:pPr>
    </w:lvl>
    <w:lvl w:ilvl="3" w:tplc="FFFFFFFF" w:tentative="1">
      <w:start w:val="1"/>
      <w:numFmt w:val="decimal"/>
      <w:lvlText w:val="%4."/>
      <w:lvlJc w:val="left"/>
      <w:pPr>
        <w:ind w:left="2170" w:hanging="360"/>
      </w:pPr>
    </w:lvl>
    <w:lvl w:ilvl="4" w:tplc="FFFFFFFF" w:tentative="1">
      <w:start w:val="1"/>
      <w:numFmt w:val="lowerLetter"/>
      <w:lvlText w:val="%5."/>
      <w:lvlJc w:val="left"/>
      <w:pPr>
        <w:ind w:left="2890" w:hanging="360"/>
      </w:pPr>
    </w:lvl>
    <w:lvl w:ilvl="5" w:tplc="FFFFFFFF" w:tentative="1">
      <w:start w:val="1"/>
      <w:numFmt w:val="lowerRoman"/>
      <w:lvlText w:val="%6."/>
      <w:lvlJc w:val="right"/>
      <w:pPr>
        <w:ind w:left="3610" w:hanging="180"/>
      </w:pPr>
    </w:lvl>
    <w:lvl w:ilvl="6" w:tplc="FFFFFFFF" w:tentative="1">
      <w:start w:val="1"/>
      <w:numFmt w:val="decimal"/>
      <w:lvlText w:val="%7."/>
      <w:lvlJc w:val="left"/>
      <w:pPr>
        <w:ind w:left="4330" w:hanging="360"/>
      </w:pPr>
    </w:lvl>
    <w:lvl w:ilvl="7" w:tplc="FFFFFFFF" w:tentative="1">
      <w:start w:val="1"/>
      <w:numFmt w:val="lowerLetter"/>
      <w:lvlText w:val="%8."/>
      <w:lvlJc w:val="left"/>
      <w:pPr>
        <w:ind w:left="5050" w:hanging="360"/>
      </w:pPr>
    </w:lvl>
    <w:lvl w:ilvl="8" w:tplc="FFFFFFFF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2" w15:restartNumberingAfterBreak="0">
    <w:nsid w:val="55416763"/>
    <w:multiLevelType w:val="hybridMultilevel"/>
    <w:tmpl w:val="F75E7C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730" w:hanging="360"/>
      </w:pPr>
      <w:rPr>
        <w:rFonts w:ascii="Calibri Light" w:eastAsiaTheme="minorHAns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1450" w:hanging="180"/>
      </w:pPr>
    </w:lvl>
    <w:lvl w:ilvl="3" w:tplc="FFFFFFFF" w:tentative="1">
      <w:start w:val="1"/>
      <w:numFmt w:val="decimal"/>
      <w:lvlText w:val="%4."/>
      <w:lvlJc w:val="left"/>
      <w:pPr>
        <w:ind w:left="2170" w:hanging="360"/>
      </w:pPr>
    </w:lvl>
    <w:lvl w:ilvl="4" w:tplc="FFFFFFFF" w:tentative="1">
      <w:start w:val="1"/>
      <w:numFmt w:val="lowerLetter"/>
      <w:lvlText w:val="%5."/>
      <w:lvlJc w:val="left"/>
      <w:pPr>
        <w:ind w:left="2890" w:hanging="360"/>
      </w:pPr>
    </w:lvl>
    <w:lvl w:ilvl="5" w:tplc="FFFFFFFF" w:tentative="1">
      <w:start w:val="1"/>
      <w:numFmt w:val="lowerRoman"/>
      <w:lvlText w:val="%6."/>
      <w:lvlJc w:val="right"/>
      <w:pPr>
        <w:ind w:left="3610" w:hanging="180"/>
      </w:pPr>
    </w:lvl>
    <w:lvl w:ilvl="6" w:tplc="FFFFFFFF" w:tentative="1">
      <w:start w:val="1"/>
      <w:numFmt w:val="decimal"/>
      <w:lvlText w:val="%7."/>
      <w:lvlJc w:val="left"/>
      <w:pPr>
        <w:ind w:left="4330" w:hanging="360"/>
      </w:pPr>
    </w:lvl>
    <w:lvl w:ilvl="7" w:tplc="FFFFFFFF" w:tentative="1">
      <w:start w:val="1"/>
      <w:numFmt w:val="lowerLetter"/>
      <w:lvlText w:val="%8."/>
      <w:lvlJc w:val="left"/>
      <w:pPr>
        <w:ind w:left="5050" w:hanging="360"/>
      </w:pPr>
    </w:lvl>
    <w:lvl w:ilvl="8" w:tplc="FFFFFFFF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3" w15:restartNumberingAfterBreak="0">
    <w:nsid w:val="5943230F"/>
    <w:multiLevelType w:val="hybridMultilevel"/>
    <w:tmpl w:val="ED022494"/>
    <w:lvl w:ilvl="0" w:tplc="084CD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91BE4"/>
    <w:multiLevelType w:val="hybridMultilevel"/>
    <w:tmpl w:val="E6A6EF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C184A"/>
    <w:multiLevelType w:val="hybridMultilevel"/>
    <w:tmpl w:val="311A0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06E0D"/>
    <w:multiLevelType w:val="hybridMultilevel"/>
    <w:tmpl w:val="75A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850B5"/>
    <w:multiLevelType w:val="hybridMultilevel"/>
    <w:tmpl w:val="E6A6EF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E4441"/>
    <w:multiLevelType w:val="hybridMultilevel"/>
    <w:tmpl w:val="4D90D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1"/>
  </w:num>
  <w:num w:numId="5">
    <w:abstractNumId w:val="3"/>
  </w:num>
  <w:num w:numId="6">
    <w:abstractNumId w:val="17"/>
  </w:num>
  <w:num w:numId="7">
    <w:abstractNumId w:val="14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13"/>
  </w:num>
  <w:num w:numId="13">
    <w:abstractNumId w:val="15"/>
  </w:num>
  <w:num w:numId="14">
    <w:abstractNumId w:val="4"/>
  </w:num>
  <w:num w:numId="15">
    <w:abstractNumId w:val="16"/>
  </w:num>
  <w:num w:numId="16">
    <w:abstractNumId w:val="18"/>
  </w:num>
  <w:num w:numId="17">
    <w:abstractNumId w:val="12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B0"/>
    <w:rsid w:val="00175678"/>
    <w:rsid w:val="00215115"/>
    <w:rsid w:val="004264EF"/>
    <w:rsid w:val="008C3D08"/>
    <w:rsid w:val="00A22027"/>
    <w:rsid w:val="00A70E57"/>
    <w:rsid w:val="00A818B0"/>
    <w:rsid w:val="00B84672"/>
    <w:rsid w:val="00BE1E94"/>
    <w:rsid w:val="00CE1213"/>
    <w:rsid w:val="00D456A2"/>
    <w:rsid w:val="00E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AB6A0-6303-425C-B5E6-95213490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8B0"/>
    <w:rPr>
      <w:kern w:val="2"/>
      <w14:ligatures w14:val="standardContextual"/>
    </w:rPr>
  </w:style>
  <w:style w:type="paragraph" w:styleId="Nagwek1">
    <w:name w:val="heading 1"/>
    <w:next w:val="Normalny"/>
    <w:link w:val="Nagwek1Znak"/>
    <w:uiPriority w:val="9"/>
    <w:qFormat/>
    <w:rsid w:val="00A818B0"/>
    <w:pPr>
      <w:keepNext/>
      <w:keepLines/>
      <w:numPr>
        <w:numId w:val="3"/>
      </w:numPr>
      <w:spacing w:after="0" w:line="250" w:lineRule="auto"/>
      <w:ind w:right="284"/>
      <w:outlineLvl w:val="0"/>
    </w:pPr>
    <w:rPr>
      <w:rFonts w:ascii="Calibri" w:eastAsia="Calibri" w:hAnsi="Calibri" w:cs="Calibri"/>
      <w:b/>
      <w:color w:val="2E74B5" w:themeColor="accent5" w:themeShade="BF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18B0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18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8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8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8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8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8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8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8B0"/>
    <w:rPr>
      <w:rFonts w:ascii="Calibri" w:eastAsia="Calibri" w:hAnsi="Calibri" w:cs="Calibri"/>
      <w:b/>
      <w:color w:val="2E74B5" w:themeColor="accent5" w:themeShade="BF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818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818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8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8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8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8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8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8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Numerowanie,List Paragraph,Akapit z listą BS,L1,Akapit z listą5,Kolorowa lista — akcent 11,Odstavec,CW_Lista,List Paragraph1,wypunktowanie,Nag 1,Wypunktowanie,2 heading,A_wyliczenie,K-P_odwolanie,maz_wyliczenie,opis dzialania,lp1"/>
    <w:basedOn w:val="Normalny"/>
    <w:link w:val="AkapitzlistZnak"/>
    <w:uiPriority w:val="34"/>
    <w:qFormat/>
    <w:rsid w:val="00A818B0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Akapit z listą BS Znak,L1 Znak,Akapit z listą5 Znak,Kolorowa lista — akcent 11 Znak,Odstavec Znak,CW_Lista Znak,List Paragraph1 Znak,wypunktowanie Znak,Nag 1 Znak,Wypunktowanie Znak,2 heading Znak"/>
    <w:link w:val="Akapitzlist"/>
    <w:uiPriority w:val="34"/>
    <w:qFormat/>
    <w:locked/>
    <w:rsid w:val="00A818B0"/>
    <w:rPr>
      <w:rFonts w:ascii="Calibri" w:eastAsia="Calibri" w:hAnsi="Calibri" w:cs="Times New Roman"/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BE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E94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E1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E9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1538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czarek</dc:creator>
  <cp:keywords/>
  <dc:description/>
  <cp:lastModifiedBy>Dorota Łuczkowska</cp:lastModifiedBy>
  <cp:revision>4</cp:revision>
  <dcterms:created xsi:type="dcterms:W3CDTF">2023-10-23T07:47:00Z</dcterms:created>
  <dcterms:modified xsi:type="dcterms:W3CDTF">2023-11-02T10:49:00Z</dcterms:modified>
</cp:coreProperties>
</file>