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9D56" w14:textId="77777777" w:rsidR="00D978A3" w:rsidRDefault="00D978A3" w:rsidP="00D978A3">
      <w:pPr>
        <w:tabs>
          <w:tab w:val="left" w:pos="3490"/>
        </w:tabs>
        <w:spacing w:line="324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0C5DBADD" w14:textId="1274374F" w:rsidR="00D978A3" w:rsidRDefault="00D978A3" w:rsidP="00D978A3">
      <w:pPr>
        <w:tabs>
          <w:tab w:val="left" w:pos="3490"/>
        </w:tabs>
        <w:spacing w:line="324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>UMOWA NR ________</w:t>
      </w:r>
    </w:p>
    <w:p w14:paraId="02D67719" w14:textId="77777777" w:rsidR="00D978A3" w:rsidRDefault="00D978A3" w:rsidP="00D978A3">
      <w:pPr>
        <w:tabs>
          <w:tab w:val="left" w:pos="3490"/>
        </w:tabs>
        <w:spacing w:line="324" w:lineRule="auto"/>
        <w:jc w:val="center"/>
        <w:rPr>
          <w:rFonts w:ascii="Tahoma" w:hAnsi="Tahoma" w:cs="Tahoma"/>
          <w:b/>
          <w:bCs/>
          <w:color w:val="auto"/>
          <w:spacing w:val="60"/>
          <w:sz w:val="20"/>
          <w:szCs w:val="20"/>
        </w:rPr>
      </w:pPr>
    </w:p>
    <w:p w14:paraId="78A3A024" w14:textId="016108BA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zawarta w dniu ________________ r. pomiędzy:</w:t>
      </w:r>
    </w:p>
    <w:p w14:paraId="38438FC6" w14:textId="77777777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12EF71BB" w14:textId="77777777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Miejskim Przedsiębiorstwem Wodociągów i Kanalizacji Sp. z o. o.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06EABB66" w14:textId="77777777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ul. Ustronie 2A, 87-300 Brodnica, zarejestrowane w Sądzie Rejonowym w Toruniu, VII Wydział Gospodarczy Krajowego Rejestru Sądowego pod numerem KRS: 0000052019, NIP: 874-14-77-225, REGON: P-871124288, wysokość kapitału zakładowego: 25.930.000,00 zł, zwanym dalej „Zamawiającym”, reprezentowanym przez:</w:t>
      </w:r>
    </w:p>
    <w:p w14:paraId="7623EED3" w14:textId="77777777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  <w:r>
        <w:rPr>
          <w:rFonts w:ascii="Tahoma" w:hAnsi="Tahoma" w:cs="Tahoma"/>
          <w:color w:val="auto"/>
          <w:sz w:val="20"/>
          <w:szCs w:val="20"/>
        </w:rPr>
        <w:t xml:space="preserve">- </w:t>
      </w:r>
      <w:r>
        <w:rPr>
          <w:rFonts w:ascii="Tahoma" w:hAnsi="Tahoma" w:cs="Tahoma"/>
          <w:color w:val="auto"/>
          <w:sz w:val="20"/>
          <w:szCs w:val="20"/>
          <w:u w:val="single"/>
        </w:rPr>
        <w:t>Pana Jacka Sochackiego – Prezesa Zarządu</w:t>
      </w:r>
    </w:p>
    <w:p w14:paraId="5B8E0C63" w14:textId="77777777" w:rsidR="00D978A3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a</w:t>
      </w:r>
    </w:p>
    <w:p w14:paraId="737E15FE" w14:textId="5C631DEE" w:rsidR="00D978A3" w:rsidRDefault="00D978A3" w:rsidP="004705D8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>
        <w:rPr>
          <w:rStyle w:val="Pogrubienie"/>
          <w:rFonts w:ascii="Tahoma" w:hAnsi="Tahoma" w:cs="Tahoma"/>
          <w:sz w:val="20"/>
          <w:szCs w:val="20"/>
        </w:rPr>
        <w:t>_________________________________</w:t>
      </w:r>
    </w:p>
    <w:p w14:paraId="471E9DEB" w14:textId="3375B6B5" w:rsidR="00D978A3" w:rsidRDefault="00D978A3" w:rsidP="004705D8">
      <w:pPr>
        <w:pStyle w:val="NormalnyWeb"/>
        <w:spacing w:before="0" w:beforeAutospacing="0" w:after="0" w:afterAutospacing="0" w:line="360" w:lineRule="auto"/>
        <w:jc w:val="both"/>
      </w:pPr>
      <w:r>
        <w:rPr>
          <w:rFonts w:ascii="Tahoma" w:hAnsi="Tahoma" w:cs="Tahoma"/>
          <w:sz w:val="20"/>
          <w:szCs w:val="20"/>
        </w:rPr>
        <w:t xml:space="preserve">______________________________________, </w:t>
      </w:r>
      <w:r>
        <w:rPr>
          <w:rFonts w:ascii="Tahoma" w:hAnsi="Tahoma" w:cs="Tahoma"/>
          <w:sz w:val="20"/>
          <w:szCs w:val="20"/>
        </w:rPr>
        <w:br/>
        <w:t>zwanym dalej „Wykonawcą”, reprezentowanym przez:</w:t>
      </w:r>
    </w:p>
    <w:p w14:paraId="7C9D28E5" w14:textId="205CEF08" w:rsidR="00D978A3" w:rsidRDefault="00D978A3" w:rsidP="004705D8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- </w:t>
      </w:r>
      <w:r>
        <w:rPr>
          <w:rFonts w:ascii="Tahoma" w:hAnsi="Tahoma" w:cs="Tahoma"/>
          <w:color w:val="auto"/>
          <w:sz w:val="20"/>
          <w:szCs w:val="20"/>
          <w:u w:val="single"/>
        </w:rPr>
        <w:t>_____________________________________.</w:t>
      </w:r>
    </w:p>
    <w:p w14:paraId="3436C1F1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1</w:t>
      </w:r>
    </w:p>
    <w:p w14:paraId="33BB11FE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PODSTAWA ZAWARCIA UMOWY</w:t>
      </w:r>
    </w:p>
    <w:p w14:paraId="606EF1D0" w14:textId="6078F4EF" w:rsidR="003E4B3F" w:rsidRPr="003E4B3F" w:rsidRDefault="00D978A3" w:rsidP="00D978A3">
      <w:p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E4B3F">
        <w:rPr>
          <w:rFonts w:ascii="Tahoma" w:hAnsi="Tahoma" w:cs="Tahoma"/>
          <w:color w:val="auto"/>
          <w:sz w:val="20"/>
          <w:szCs w:val="20"/>
        </w:rPr>
        <w:t xml:space="preserve">Umowa zostaje zawarta w wyniku postępowania o udzielenie zamówienia przeprowadzonego </w:t>
      </w:r>
      <w:r w:rsidRPr="003E4B3F">
        <w:rPr>
          <w:rFonts w:ascii="Tahoma" w:hAnsi="Tahoma" w:cs="Tahoma"/>
          <w:color w:val="auto"/>
          <w:sz w:val="20"/>
          <w:szCs w:val="20"/>
        </w:rPr>
        <w:br/>
        <w:t xml:space="preserve">przez Zamawiającego w trybie </w:t>
      </w:r>
      <w:r w:rsidR="004705D8" w:rsidRPr="003E4B3F">
        <w:rPr>
          <w:rFonts w:ascii="Tahoma" w:hAnsi="Tahoma" w:cs="Tahoma"/>
          <w:color w:val="auto"/>
          <w:sz w:val="20"/>
          <w:szCs w:val="20"/>
        </w:rPr>
        <w:t>Z</w:t>
      </w:r>
      <w:r w:rsidRPr="003E4B3F">
        <w:rPr>
          <w:rFonts w:ascii="Tahoma" w:hAnsi="Tahoma" w:cs="Tahoma"/>
          <w:color w:val="auto"/>
          <w:sz w:val="20"/>
          <w:szCs w:val="20"/>
        </w:rPr>
        <w:t xml:space="preserve">apytania ofertowego z dnia </w:t>
      </w:r>
      <w:r w:rsidR="004705D8" w:rsidRPr="003E4B3F">
        <w:rPr>
          <w:rFonts w:ascii="Tahoma" w:hAnsi="Tahoma" w:cs="Tahoma"/>
          <w:color w:val="auto"/>
          <w:sz w:val="20"/>
          <w:szCs w:val="20"/>
        </w:rPr>
        <w:t>29 września</w:t>
      </w:r>
      <w:r w:rsidRPr="003E4B3F">
        <w:rPr>
          <w:rFonts w:ascii="Tahoma" w:hAnsi="Tahoma" w:cs="Tahoma"/>
          <w:color w:val="auto"/>
          <w:sz w:val="20"/>
          <w:szCs w:val="20"/>
        </w:rPr>
        <w:t xml:space="preserve"> 202</w:t>
      </w:r>
      <w:r w:rsidR="004705D8" w:rsidRPr="003E4B3F">
        <w:rPr>
          <w:rFonts w:ascii="Tahoma" w:hAnsi="Tahoma" w:cs="Tahoma"/>
          <w:color w:val="auto"/>
          <w:sz w:val="20"/>
          <w:szCs w:val="20"/>
        </w:rPr>
        <w:t>3</w:t>
      </w:r>
      <w:r w:rsidRPr="003E4B3F">
        <w:rPr>
          <w:rFonts w:ascii="Tahoma" w:hAnsi="Tahoma" w:cs="Tahoma"/>
          <w:color w:val="auto"/>
          <w:sz w:val="20"/>
          <w:szCs w:val="20"/>
        </w:rPr>
        <w:t xml:space="preserve"> r., </w:t>
      </w:r>
      <w:r w:rsidR="003E4B3F" w:rsidRPr="003E4B3F">
        <w:rPr>
          <w:rFonts w:ascii="Tahoma" w:hAnsi="Tahoma" w:cs="Tahoma"/>
          <w:color w:val="auto"/>
          <w:sz w:val="20"/>
          <w:szCs w:val="20"/>
        </w:rPr>
        <w:t xml:space="preserve">zgodnie z zasadą konkurencyjności </w:t>
      </w:r>
      <w:r w:rsidR="003E4B3F" w:rsidRPr="003E4B3F">
        <w:rPr>
          <w:sz w:val="20"/>
          <w:szCs w:val="20"/>
        </w:rPr>
        <w:t xml:space="preserve">określoną w „Wytycznych w zakresie kwalifikowalności wydatków w ramach Europejskiego Funduszu Rozwoju Regionalnego, Europejskiego Funduszu Społecznego oraz Funduszu Spójności na lata 2014 – 2020”. Zamawiający zwolniony jest ze stosowania ustawy z dnia 11 września 2019 r. - Prawo zamówień publicznych (Dz. U. z 2023, poz. 1605 – </w:t>
      </w:r>
      <w:proofErr w:type="spellStart"/>
      <w:r w:rsidR="003E4B3F" w:rsidRPr="003E4B3F">
        <w:rPr>
          <w:sz w:val="20"/>
          <w:szCs w:val="20"/>
        </w:rPr>
        <w:t>t.j</w:t>
      </w:r>
      <w:proofErr w:type="spellEnd"/>
      <w:r w:rsidR="003E4B3F" w:rsidRPr="003E4B3F">
        <w:rPr>
          <w:sz w:val="20"/>
          <w:szCs w:val="20"/>
        </w:rPr>
        <w:t>.) – zgodnie z art. 2 ust 1 pkt 2.</w:t>
      </w:r>
    </w:p>
    <w:p w14:paraId="739426E3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2</w:t>
      </w:r>
    </w:p>
    <w:p w14:paraId="15A4BB11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PRZEDMIOT UMOWY</w:t>
      </w:r>
    </w:p>
    <w:p w14:paraId="6BA94487" w14:textId="58BDF1FB" w:rsidR="00D978A3" w:rsidRDefault="00D978A3">
      <w:pPr>
        <w:widowControl/>
        <w:numPr>
          <w:ilvl w:val="0"/>
          <w:numId w:val="1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Przedmiotem umowy jest </w:t>
      </w:r>
      <w:r w:rsidR="003E4B3F" w:rsidRPr="003E4B3F">
        <w:rPr>
          <w:rFonts w:ascii="Tahoma" w:hAnsi="Tahoma" w:cs="Tahoma"/>
          <w:b/>
          <w:color w:val="auto"/>
          <w:sz w:val="20"/>
          <w:szCs w:val="20"/>
        </w:rPr>
        <w:t>Wykonanie mikroinstalacji fotowoltaicznej dla potrzeb Stacji Uzdatniania Wody w Karbowie</w:t>
      </w:r>
      <w:r w:rsidRPr="003E4B3F">
        <w:rPr>
          <w:rFonts w:ascii="Tahoma" w:hAnsi="Tahoma" w:cs="Tahoma"/>
          <w:color w:val="auto"/>
          <w:sz w:val="20"/>
          <w:szCs w:val="20"/>
        </w:rPr>
        <w:t>.</w:t>
      </w:r>
      <w:r>
        <w:rPr>
          <w:rFonts w:ascii="Tahoma" w:hAnsi="Tahoma" w:cs="Tahoma"/>
          <w:color w:val="auto"/>
          <w:sz w:val="20"/>
          <w:szCs w:val="20"/>
        </w:rPr>
        <w:t xml:space="preserve"> Szczegółowy zakres robót objętych niniejszą umową został określony w Projekcie  </w:t>
      </w:r>
      <w:r w:rsidR="003E4B3F">
        <w:rPr>
          <w:rFonts w:ascii="Tahoma" w:hAnsi="Tahoma" w:cs="Tahoma"/>
          <w:color w:val="auto"/>
          <w:sz w:val="20"/>
          <w:szCs w:val="20"/>
        </w:rPr>
        <w:t>budowlano - wykonawczym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3E4B3F">
        <w:rPr>
          <w:rFonts w:ascii="Tahoma" w:hAnsi="Tahoma" w:cs="Tahoma"/>
          <w:color w:val="auto"/>
          <w:sz w:val="20"/>
          <w:szCs w:val="20"/>
        </w:rPr>
        <w:t>o</w:t>
      </w:r>
      <w:r>
        <w:rPr>
          <w:rFonts w:ascii="Tahoma" w:hAnsi="Tahoma" w:cs="Tahoma"/>
          <w:color w:val="auto"/>
          <w:sz w:val="20"/>
          <w:szCs w:val="20"/>
        </w:rPr>
        <w:t xml:space="preserve">raz Tabeli </w:t>
      </w:r>
      <w:r w:rsidR="003E4B3F">
        <w:rPr>
          <w:rFonts w:ascii="Tahoma" w:hAnsi="Tahoma" w:cs="Tahoma"/>
          <w:color w:val="auto"/>
          <w:sz w:val="20"/>
          <w:szCs w:val="20"/>
        </w:rPr>
        <w:t>parametrów technicznych instalacji fotowoltaicznej</w:t>
      </w:r>
      <w:r>
        <w:rPr>
          <w:rFonts w:ascii="Tahoma" w:hAnsi="Tahoma" w:cs="Tahoma"/>
          <w:color w:val="auto"/>
          <w:sz w:val="20"/>
          <w:szCs w:val="20"/>
        </w:rPr>
        <w:t xml:space="preserve"> będących załącznikami do Zapytania ofertowego.</w:t>
      </w:r>
    </w:p>
    <w:p w14:paraId="1849569D" w14:textId="3990D579" w:rsidR="008F4B85" w:rsidRDefault="008F4B85">
      <w:pPr>
        <w:widowControl/>
        <w:numPr>
          <w:ilvl w:val="0"/>
          <w:numId w:val="1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Oferta Wykonawcy stanowi Załącznik nr 1 do niniejszej Umowy.</w:t>
      </w:r>
    </w:p>
    <w:p w14:paraId="57B6E893" w14:textId="77777777" w:rsidR="00D978A3" w:rsidRDefault="00D978A3">
      <w:pPr>
        <w:widowControl/>
        <w:numPr>
          <w:ilvl w:val="0"/>
          <w:numId w:val="1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Wykonawca oświadcza, że zapoznał się z dokumentacją techniczną oraz, że nie wnosi do niej uwag ani zastrzeżeń. </w:t>
      </w:r>
    </w:p>
    <w:p w14:paraId="1F054139" w14:textId="6713D2CB" w:rsidR="00D978A3" w:rsidRDefault="00D978A3">
      <w:pPr>
        <w:widowControl/>
        <w:numPr>
          <w:ilvl w:val="0"/>
          <w:numId w:val="1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Wykonawca oświadcza, że posiada niezbędne środki, maszyny, urządzenia oraz doświadczenie, konieczne do wykonania zadania. </w:t>
      </w:r>
    </w:p>
    <w:p w14:paraId="27A3D7D0" w14:textId="77777777" w:rsidR="00D978A3" w:rsidRDefault="00D978A3">
      <w:pPr>
        <w:widowControl/>
        <w:numPr>
          <w:ilvl w:val="0"/>
          <w:numId w:val="1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zobowiązuje się do wykonania przedmiotu umowy zgodnie z założeniami Zamawiającego, zasadami wiedzy technicznej i sztuki budowlanej, a także zgodnie z obowiązującymi przepisami i normami.</w:t>
      </w:r>
    </w:p>
    <w:p w14:paraId="539B1191" w14:textId="77777777" w:rsidR="00D978A3" w:rsidRDefault="00D978A3">
      <w:pPr>
        <w:widowControl/>
        <w:numPr>
          <w:ilvl w:val="0"/>
          <w:numId w:val="1"/>
        </w:numPr>
        <w:spacing w:line="288" w:lineRule="auto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Wszelkie koszty związane z prawidłowym wykonaniem przedmiotu Umowy ponosi Wykonawca.</w:t>
      </w:r>
    </w:p>
    <w:p w14:paraId="7EFDBAB1" w14:textId="7E8AA1B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3</w:t>
      </w:r>
    </w:p>
    <w:p w14:paraId="66F02264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OBOWIĄZKI WYKONAWCY</w:t>
      </w:r>
    </w:p>
    <w:p w14:paraId="25644D8A" w14:textId="77777777" w:rsidR="00D978A3" w:rsidRDefault="00D978A3">
      <w:pPr>
        <w:widowControl/>
        <w:numPr>
          <w:ilvl w:val="0"/>
          <w:numId w:val="2"/>
        </w:numPr>
        <w:tabs>
          <w:tab w:val="left" w:pos="284"/>
          <w:tab w:val="left" w:pos="720"/>
        </w:tabs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zobowiązany jest w szczególności do:</w:t>
      </w:r>
    </w:p>
    <w:p w14:paraId="13FF809A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wykonywania umowy i prowadzenia prac budowlanych w sposób nieutrudniający funkcjonowania obiektów technologicznych położonych w pobliżu terenu budowy;</w:t>
      </w:r>
    </w:p>
    <w:p w14:paraId="4BF542C6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wyposażenia zaplecza terenu budowy zgodnie z potrzebami prowadzonych prac, zorganizowania placów składowych;</w:t>
      </w:r>
    </w:p>
    <w:p w14:paraId="1B0F93ED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utrzymywania terenu budowy w czystości i porządku;</w:t>
      </w:r>
    </w:p>
    <w:p w14:paraId="3FAAB773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zapewnienia ochrony przeciwpożarowej i spełnienia wymagań ochrony środowiska;</w:t>
      </w:r>
    </w:p>
    <w:p w14:paraId="134C9424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usunięcia z terenu budowy wszelkich zbędnych materiałów i odpadów po zakończeniu prac </w:t>
      </w:r>
      <w:r>
        <w:rPr>
          <w:rFonts w:ascii="Tahoma" w:hAnsi="Tahoma" w:cs="Tahoma"/>
          <w:color w:val="auto"/>
          <w:sz w:val="20"/>
          <w:szCs w:val="20"/>
        </w:rPr>
        <w:br/>
        <w:t>oraz pozostawienia terenu budowy w stanie nadającym się do użytkowania;</w:t>
      </w:r>
    </w:p>
    <w:p w14:paraId="7BDBE8FD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przedstawienia Zamawiającemu wszelkich atestów, świadectw dopuszczenia do eksploatacji oraz prób jakościowych materiałów użytych w wykonaniu przedmiotu niniejszej umowy;</w:t>
      </w:r>
    </w:p>
    <w:p w14:paraId="3E862FCA" w14:textId="0DD50A9A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zapewnienia bezpieczeństwa wszystkich osób upoważnionych do przebywania na terenie budowy zgodnie z właściwymi przepisami BHP;</w:t>
      </w:r>
    </w:p>
    <w:p w14:paraId="3CE43837" w14:textId="77777777" w:rsidR="00D978A3" w:rsidRDefault="00D978A3">
      <w:pPr>
        <w:widowControl/>
        <w:numPr>
          <w:ilvl w:val="0"/>
          <w:numId w:val="3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zabezpieczenia instalacji i urządzeń na terenie budowy i w jej bezpośrednim otoczeniu </w:t>
      </w:r>
      <w:r>
        <w:rPr>
          <w:rFonts w:ascii="Tahoma" w:hAnsi="Tahoma" w:cs="Tahoma"/>
          <w:color w:val="auto"/>
          <w:sz w:val="20"/>
          <w:szCs w:val="20"/>
        </w:rPr>
        <w:br/>
        <w:t>przed ich zniszczeniem lub uszkodzeniem w trakcie wykonywania robót stanowiących przedmiot niniejszej umowy.</w:t>
      </w:r>
    </w:p>
    <w:p w14:paraId="1A4D7C09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4</w:t>
      </w:r>
    </w:p>
    <w:p w14:paraId="299C27E2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TERMIN WYKONANIA</w:t>
      </w:r>
    </w:p>
    <w:p w14:paraId="66B2CEEF" w14:textId="77777777" w:rsidR="00D978A3" w:rsidRDefault="00D978A3">
      <w:pPr>
        <w:widowControl/>
        <w:numPr>
          <w:ilvl w:val="0"/>
          <w:numId w:val="4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Termin rozpoczęcia prac – </w:t>
      </w:r>
      <w:r>
        <w:rPr>
          <w:rFonts w:ascii="Tahoma" w:hAnsi="Tahoma" w:cs="Tahoma"/>
          <w:b/>
          <w:bCs/>
          <w:color w:val="auto"/>
          <w:sz w:val="20"/>
          <w:szCs w:val="20"/>
        </w:rPr>
        <w:t>od dnia podpisania umowy.</w:t>
      </w:r>
    </w:p>
    <w:p w14:paraId="74B98BC0" w14:textId="2A3EDC26" w:rsidR="00D978A3" w:rsidRDefault="00D978A3">
      <w:pPr>
        <w:widowControl/>
        <w:numPr>
          <w:ilvl w:val="0"/>
          <w:numId w:val="4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Termin zakończenia prac – </w:t>
      </w:r>
      <w:r>
        <w:rPr>
          <w:rFonts w:ascii="Tahoma" w:hAnsi="Tahoma" w:cs="Tahoma"/>
          <w:b/>
          <w:bCs/>
          <w:color w:val="auto"/>
          <w:sz w:val="20"/>
          <w:szCs w:val="20"/>
        </w:rPr>
        <w:t>30 listopada 2023 r.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0D33384B" w14:textId="77777777" w:rsidR="00D978A3" w:rsidRDefault="00D978A3">
      <w:pPr>
        <w:widowControl/>
        <w:numPr>
          <w:ilvl w:val="0"/>
          <w:numId w:val="4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 datę wykonania umowy uważa się datę sporządzenia protokołu odbioru końcowego robót, podpisanego przez obie strony.</w:t>
      </w:r>
    </w:p>
    <w:p w14:paraId="51CB0A66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5</w:t>
      </w:r>
    </w:p>
    <w:p w14:paraId="755ACCD5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WYNAGRODZENIE WYKONAWCY I WARUNKI PŁATNOŚCI</w:t>
      </w:r>
    </w:p>
    <w:p w14:paraId="37710928" w14:textId="49D99C6A" w:rsidR="00D978A3" w:rsidRDefault="00D978A3">
      <w:pPr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Wykonawcy za prawidłowe wykonanie przedmiotu umowy przysługuje wynagrodzenie w kwocie całkowitej netto </w:t>
      </w:r>
      <w:r>
        <w:rPr>
          <w:rFonts w:ascii="Tahoma" w:hAnsi="Tahoma" w:cs="Tahoma"/>
          <w:b/>
          <w:bCs/>
          <w:color w:val="auto"/>
          <w:sz w:val="20"/>
          <w:szCs w:val="20"/>
        </w:rPr>
        <w:t>____________ zł</w:t>
      </w:r>
      <w:r>
        <w:rPr>
          <w:rFonts w:ascii="Tahoma" w:hAnsi="Tahoma" w:cs="Tahoma"/>
          <w:color w:val="auto"/>
          <w:sz w:val="20"/>
          <w:szCs w:val="20"/>
        </w:rPr>
        <w:t xml:space="preserve"> (</w:t>
      </w:r>
      <w:r>
        <w:rPr>
          <w:rFonts w:ascii="Tahoma" w:hAnsi="Tahoma" w:cs="Tahoma"/>
          <w:i/>
          <w:iCs/>
          <w:color w:val="auto"/>
          <w:sz w:val="20"/>
          <w:szCs w:val="20"/>
        </w:rPr>
        <w:t>słownie: _________________________________)</w:t>
      </w:r>
      <w:r>
        <w:rPr>
          <w:rFonts w:ascii="Tahoma" w:hAnsi="Tahoma" w:cs="Tahoma"/>
          <w:color w:val="auto"/>
          <w:sz w:val="20"/>
          <w:szCs w:val="20"/>
        </w:rPr>
        <w:t>.</w:t>
      </w:r>
    </w:p>
    <w:p w14:paraId="06790E17" w14:textId="77777777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Do kwoty określonej w ust. 1 zostanie doliczony podatek VAT zgodnie z obowiązującymi przepisami.</w:t>
      </w:r>
    </w:p>
    <w:p w14:paraId="6D1E3190" w14:textId="77777777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Wynagrodzenie, o którym mowa w ust. 1, zawiera wszystkie koszty związane z prawidłową realizacją przedmiotu zamówienia i nie może ulec zmianie przez cały okres obowiązywania niniejszej umowy. </w:t>
      </w:r>
    </w:p>
    <w:p w14:paraId="3A605DC5" w14:textId="702FC056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Wynagrodzenie z tytułu realizacji niniejszego zamówienia płatne będzie na podstawie faktury VAT wystawionej przez Wykonawcę.</w:t>
      </w:r>
    </w:p>
    <w:p w14:paraId="1DFA1D2B" w14:textId="73A13ED0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Podstawą do wystawienia faktury będzie podpisany przez Wykonawcę i Zamawiającego bezusterkowy końcowy protokół odbioru robót. </w:t>
      </w:r>
    </w:p>
    <w:p w14:paraId="1F6902EF" w14:textId="4ACED10F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Płatność wynagrodzenia nastąpi przelewem na konto bankowe Wykonawcy, w ciągu </w:t>
      </w:r>
      <w:r w:rsidR="008F4B85">
        <w:rPr>
          <w:rFonts w:ascii="Tahoma" w:hAnsi="Tahoma" w:cs="Tahoma"/>
          <w:color w:val="auto"/>
          <w:sz w:val="20"/>
          <w:szCs w:val="20"/>
        </w:rPr>
        <w:t>14</w:t>
      </w:r>
      <w:r w:rsidRPr="008F4B85">
        <w:rPr>
          <w:rFonts w:ascii="Tahoma" w:hAnsi="Tahoma" w:cs="Tahoma"/>
          <w:color w:val="auto"/>
          <w:sz w:val="20"/>
          <w:szCs w:val="20"/>
        </w:rPr>
        <w:t xml:space="preserve"> dni</w:t>
      </w:r>
      <w:r>
        <w:rPr>
          <w:rFonts w:ascii="Tahoma" w:hAnsi="Tahoma" w:cs="Tahoma"/>
          <w:color w:val="auto"/>
          <w:sz w:val="20"/>
          <w:szCs w:val="20"/>
        </w:rPr>
        <w:t xml:space="preserve"> od daty otrzymania przez Zamawiającego prawidłowo wystawionej faktury, przy czym za dzień zapłaty uważa się dzień obciążenia rachunku bankowego Zamawiającego. </w:t>
      </w:r>
    </w:p>
    <w:p w14:paraId="1AA24738" w14:textId="77777777" w:rsidR="00D978A3" w:rsidRDefault="00D978A3">
      <w:pPr>
        <w:widowControl/>
        <w:numPr>
          <w:ilvl w:val="0"/>
          <w:numId w:val="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Wykonawca oświadcza, że jest wpisany do Wykazu podatników zarejestrowanych jako podatnicy VAT, a numer rachunku, na który zostanie przekazane wynagrodzenie znajduje się w tym Wykazie.</w:t>
      </w:r>
    </w:p>
    <w:p w14:paraId="5E92F241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6</w:t>
      </w:r>
    </w:p>
    <w:p w14:paraId="46648952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NADZÓR NAD REALIZACJĄ ZADANIA</w:t>
      </w:r>
    </w:p>
    <w:p w14:paraId="19F4E33C" w14:textId="77777777" w:rsidR="00D978A3" w:rsidRDefault="00D978A3">
      <w:pPr>
        <w:widowControl/>
        <w:numPr>
          <w:ilvl w:val="0"/>
          <w:numId w:val="6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Nadzór nad prawidłową realizacją przedmiotu umowy w imieniu Zamawiającego pełnić będzie:</w:t>
      </w:r>
    </w:p>
    <w:p w14:paraId="62BE4378" w14:textId="13ECD92D" w:rsidR="00D978A3" w:rsidRDefault="0021184A">
      <w:pPr>
        <w:widowControl/>
        <w:numPr>
          <w:ilvl w:val="1"/>
          <w:numId w:val="6"/>
        </w:numPr>
        <w:tabs>
          <w:tab w:val="left" w:pos="709"/>
        </w:tabs>
        <w:spacing w:line="324" w:lineRule="auto"/>
        <w:ind w:hanging="654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D978A3">
        <w:rPr>
          <w:rFonts w:ascii="Tahoma" w:hAnsi="Tahoma" w:cs="Tahoma"/>
          <w:color w:val="auto"/>
          <w:sz w:val="20"/>
          <w:szCs w:val="20"/>
        </w:rPr>
        <w:t xml:space="preserve">Karol </w:t>
      </w:r>
      <w:proofErr w:type="spellStart"/>
      <w:r w:rsidR="00D978A3">
        <w:rPr>
          <w:rFonts w:ascii="Tahoma" w:hAnsi="Tahoma" w:cs="Tahoma"/>
          <w:color w:val="auto"/>
          <w:sz w:val="20"/>
          <w:szCs w:val="20"/>
        </w:rPr>
        <w:t>Rochowski</w:t>
      </w:r>
      <w:proofErr w:type="spellEnd"/>
      <w:r w:rsidR="00D978A3">
        <w:rPr>
          <w:rFonts w:ascii="Tahoma" w:hAnsi="Tahoma" w:cs="Tahoma"/>
          <w:color w:val="auto"/>
          <w:sz w:val="20"/>
          <w:szCs w:val="20"/>
        </w:rPr>
        <w:t xml:space="preserve">, kom. </w:t>
      </w:r>
      <w:r>
        <w:rPr>
          <w:rFonts w:ascii="Tahoma" w:hAnsi="Tahoma" w:cs="Tahoma"/>
          <w:color w:val="auto"/>
          <w:sz w:val="20"/>
          <w:szCs w:val="20"/>
        </w:rPr>
        <w:t>782 076 795</w:t>
      </w:r>
      <w:r w:rsidR="00D978A3">
        <w:rPr>
          <w:rFonts w:ascii="Tahoma" w:hAnsi="Tahoma" w:cs="Tahoma"/>
          <w:color w:val="auto"/>
          <w:sz w:val="20"/>
          <w:szCs w:val="20"/>
        </w:rPr>
        <w:t>.</w:t>
      </w:r>
    </w:p>
    <w:p w14:paraId="382F4828" w14:textId="77777777" w:rsidR="00D978A3" w:rsidRDefault="00D978A3">
      <w:pPr>
        <w:widowControl/>
        <w:numPr>
          <w:ilvl w:val="0"/>
          <w:numId w:val="6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Osobą odpowiedzialną z ramienia Wykonawcy za prawidłową realizację przedmiotu umowy jest:</w:t>
      </w:r>
    </w:p>
    <w:p w14:paraId="08F00026" w14:textId="13204662" w:rsidR="00D978A3" w:rsidRDefault="00D978A3">
      <w:pPr>
        <w:widowControl/>
        <w:numPr>
          <w:ilvl w:val="1"/>
          <w:numId w:val="6"/>
        </w:numPr>
        <w:tabs>
          <w:tab w:val="left" w:pos="360"/>
          <w:tab w:val="left" w:pos="426"/>
        </w:tabs>
        <w:spacing w:line="324" w:lineRule="auto"/>
        <w:ind w:left="567" w:hanging="141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 ____________________, kom. </w:t>
      </w:r>
      <w:r w:rsidR="0021184A">
        <w:rPr>
          <w:rFonts w:ascii="Tahoma" w:hAnsi="Tahoma" w:cs="Tahoma"/>
          <w:color w:val="auto"/>
          <w:sz w:val="20"/>
          <w:szCs w:val="20"/>
        </w:rPr>
        <w:t>_________</w:t>
      </w:r>
      <w:r>
        <w:rPr>
          <w:rFonts w:ascii="Tahoma" w:hAnsi="Tahoma" w:cs="Tahoma"/>
          <w:color w:val="auto"/>
          <w:sz w:val="20"/>
          <w:szCs w:val="20"/>
        </w:rPr>
        <w:t>.</w:t>
      </w:r>
    </w:p>
    <w:p w14:paraId="7A426E91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7</w:t>
      </w:r>
    </w:p>
    <w:p w14:paraId="6198BCCA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ODBIORY</w:t>
      </w:r>
    </w:p>
    <w:p w14:paraId="46BE1C04" w14:textId="47B52FE0" w:rsidR="00D978A3" w:rsidRPr="0021184A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21184A">
        <w:rPr>
          <w:rFonts w:ascii="Tahoma" w:hAnsi="Tahoma" w:cs="Tahoma"/>
          <w:color w:val="auto"/>
          <w:sz w:val="20"/>
          <w:szCs w:val="20"/>
        </w:rPr>
        <w:t>Strony zgodnie postanawiają, że formą odbioru robót będzie odbiór</w:t>
      </w:r>
      <w:r w:rsidR="0021184A" w:rsidRPr="0021184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21184A">
        <w:rPr>
          <w:rFonts w:ascii="Tahoma" w:hAnsi="Tahoma" w:cs="Tahoma"/>
          <w:color w:val="auto"/>
          <w:sz w:val="20"/>
          <w:szCs w:val="20"/>
        </w:rPr>
        <w:t>końcowy.</w:t>
      </w:r>
    </w:p>
    <w:p w14:paraId="0645A178" w14:textId="129E5D79" w:rsidR="00D978A3" w:rsidRDefault="00D978A3">
      <w:pPr>
        <w:widowControl/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zobowiązuje się do informowania Zamawiającego o termin</w:t>
      </w:r>
      <w:r w:rsidR="0021184A">
        <w:rPr>
          <w:rFonts w:ascii="Tahoma" w:hAnsi="Tahoma" w:cs="Tahoma"/>
          <w:color w:val="auto"/>
          <w:sz w:val="20"/>
          <w:szCs w:val="20"/>
        </w:rPr>
        <w:t>ie</w:t>
      </w:r>
      <w:r>
        <w:rPr>
          <w:rFonts w:ascii="Tahoma" w:hAnsi="Tahoma" w:cs="Tahoma"/>
          <w:color w:val="auto"/>
          <w:sz w:val="20"/>
          <w:szCs w:val="20"/>
        </w:rPr>
        <w:t xml:space="preserve"> odbioru robót.</w:t>
      </w:r>
    </w:p>
    <w:p w14:paraId="38502E2B" w14:textId="17715D91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Odbi</w:t>
      </w:r>
      <w:r w:rsidR="0021184A">
        <w:rPr>
          <w:rFonts w:ascii="Tahoma" w:hAnsi="Tahoma" w:cs="Tahoma"/>
          <w:color w:val="auto"/>
          <w:sz w:val="20"/>
          <w:szCs w:val="20"/>
        </w:rPr>
        <w:t>ór</w:t>
      </w:r>
      <w:r>
        <w:rPr>
          <w:rFonts w:ascii="Tahoma" w:hAnsi="Tahoma" w:cs="Tahoma"/>
          <w:color w:val="auto"/>
          <w:sz w:val="20"/>
          <w:szCs w:val="20"/>
        </w:rPr>
        <w:t xml:space="preserve"> robót, o który</w:t>
      </w:r>
      <w:r w:rsidR="0021184A">
        <w:rPr>
          <w:rFonts w:ascii="Tahoma" w:hAnsi="Tahoma" w:cs="Tahoma"/>
          <w:color w:val="auto"/>
          <w:sz w:val="20"/>
          <w:szCs w:val="20"/>
        </w:rPr>
        <w:t>m</w:t>
      </w:r>
      <w:r>
        <w:rPr>
          <w:rFonts w:ascii="Tahoma" w:hAnsi="Tahoma" w:cs="Tahoma"/>
          <w:color w:val="auto"/>
          <w:sz w:val="20"/>
          <w:szCs w:val="20"/>
        </w:rPr>
        <w:t xml:space="preserve"> mowa w ust. 1, dokonan</w:t>
      </w:r>
      <w:r w:rsidR="0021184A">
        <w:rPr>
          <w:rFonts w:ascii="Tahoma" w:hAnsi="Tahoma" w:cs="Tahoma"/>
          <w:color w:val="auto"/>
          <w:sz w:val="20"/>
          <w:szCs w:val="20"/>
        </w:rPr>
        <w:t>y</w:t>
      </w:r>
      <w:r>
        <w:rPr>
          <w:rFonts w:ascii="Tahoma" w:hAnsi="Tahoma" w:cs="Tahoma"/>
          <w:color w:val="auto"/>
          <w:sz w:val="20"/>
          <w:szCs w:val="20"/>
        </w:rPr>
        <w:t xml:space="preserve"> będ</w:t>
      </w:r>
      <w:r w:rsidR="0021184A">
        <w:rPr>
          <w:rFonts w:ascii="Tahoma" w:hAnsi="Tahoma" w:cs="Tahoma"/>
          <w:color w:val="auto"/>
          <w:sz w:val="20"/>
          <w:szCs w:val="20"/>
        </w:rPr>
        <w:t>zie</w:t>
      </w:r>
      <w:r>
        <w:rPr>
          <w:rFonts w:ascii="Tahoma" w:hAnsi="Tahoma" w:cs="Tahoma"/>
          <w:color w:val="auto"/>
          <w:sz w:val="20"/>
          <w:szCs w:val="20"/>
        </w:rPr>
        <w:t xml:space="preserve"> przez Zamawiającego w terminie 7 dni roboczych, licząc od daty zgłoszenia. </w:t>
      </w:r>
    </w:p>
    <w:p w14:paraId="7707FC96" w14:textId="3A5FCE55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Podstawą do zgłoszenia przez Wykonawcę gotowości do odbioru końcowego będzie faktyczne </w:t>
      </w:r>
      <w:r w:rsidR="0021184A">
        <w:rPr>
          <w:rFonts w:ascii="Tahoma" w:hAnsi="Tahoma" w:cs="Tahoma"/>
          <w:color w:val="auto"/>
          <w:sz w:val="20"/>
          <w:szCs w:val="20"/>
        </w:rPr>
        <w:t>w</w:t>
      </w:r>
      <w:r>
        <w:rPr>
          <w:rFonts w:ascii="Tahoma" w:hAnsi="Tahoma" w:cs="Tahoma"/>
          <w:color w:val="auto"/>
          <w:sz w:val="20"/>
          <w:szCs w:val="20"/>
        </w:rPr>
        <w:t>ykonanie robót.</w:t>
      </w:r>
    </w:p>
    <w:p w14:paraId="087205F3" w14:textId="087B6E98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Strony postanawiają, że z czynności odbioru zostanie sporządzony protokół zawierający wszelkie ustalenia dokonane w toku odbioru, jak też terminy wyznaczone na usunięcie stwierdzonych </w:t>
      </w:r>
      <w:r w:rsidR="0021184A"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color w:val="auto"/>
          <w:sz w:val="20"/>
          <w:szCs w:val="20"/>
        </w:rPr>
        <w:t>przy odbiorze wad.</w:t>
      </w:r>
    </w:p>
    <w:p w14:paraId="195AEDB5" w14:textId="77777777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przypadku nieprzystąpienia przez Zamawiającego do odbioru w obowiązującym terminie, Wykonawca ma prawo do sporządzenia jednostronnego protokołu odbioru, wiążącego obie Strony.</w:t>
      </w:r>
    </w:p>
    <w:p w14:paraId="505DF598" w14:textId="77777777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O dokonaniu jednostronnego odbioru, o którym mowa w ust. 6, Wykonawca powiadomi na piśmie Zamawiającego i dostarczy mu protokół, nie później jednak niż w dniu następnym po dokonaniu odbioru. </w:t>
      </w:r>
    </w:p>
    <w:p w14:paraId="3FA3B4F1" w14:textId="1829189D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Jeżeli w toku czynności odbioru zostanie stwierdzone, że przedmiot umowy nie jest gotowy </w:t>
      </w:r>
      <w:r w:rsidR="0021184A"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color w:val="auto"/>
          <w:sz w:val="20"/>
          <w:szCs w:val="20"/>
        </w:rPr>
        <w:t>do odbioru z powodu niezakończenia robót, Zamawiający może odmówić odbioru.</w:t>
      </w:r>
    </w:p>
    <w:p w14:paraId="06614A89" w14:textId="77777777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Jeżeli w toku czynności odbioru stwierdzone zostaną wady niemożliwe do usunięcia lub wymagające dodatkowych nakładów finansowych na ich usunięcie, Zamawiający może potrącić z należnego Wykonawcy wynagrodzenia, kwotę stanowiącą równowartość elementu robót, w którym stwierdzono w/w wady.</w:t>
      </w:r>
    </w:p>
    <w:p w14:paraId="5D751A19" w14:textId="7BA1F043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Jeżeli w toku czynności odbioru zostaną stwierdzone istotne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>wady nie pozwalające na użytkowanie przedmiotu umowy zgodnie z jego przeznaczeniem, a nadające się do usunięcia, Zamawiający może odmówić odbioru do czasu ich usunięcia.</w:t>
      </w:r>
    </w:p>
    <w:p w14:paraId="707710FD" w14:textId="77777777" w:rsidR="00D978A3" w:rsidRDefault="00D978A3">
      <w:pPr>
        <w:numPr>
          <w:ilvl w:val="0"/>
          <w:numId w:val="7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przypadkach, o których mowa w ust. 8 i 10, Strony ustalają nowy termin odbioru, co nie zwalnia Wykonawcy z zapłacenia kar umownych za zwłokę zgodnie z § 9 ust. 2 pkt 1 i 2</w:t>
      </w:r>
    </w:p>
    <w:p w14:paraId="22D3A6EF" w14:textId="77777777" w:rsidR="00D978A3" w:rsidRDefault="00D978A3" w:rsidP="00D978A3">
      <w:pPr>
        <w:tabs>
          <w:tab w:val="center" w:pos="4818"/>
          <w:tab w:val="left" w:pos="5535"/>
        </w:tabs>
        <w:spacing w:before="240" w:line="324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ab/>
        <w:t>§ 8</w:t>
      </w:r>
    </w:p>
    <w:p w14:paraId="2CB7DD64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GWARANCJA</w:t>
      </w:r>
    </w:p>
    <w:p w14:paraId="4368A6C9" w14:textId="77777777" w:rsidR="003E4B3F" w:rsidRDefault="00D978A3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Wykonawca udziela </w:t>
      </w:r>
      <w:r w:rsidR="003E4B3F">
        <w:rPr>
          <w:rFonts w:ascii="Tahoma" w:hAnsi="Tahoma" w:cs="Tahoma"/>
          <w:color w:val="auto"/>
          <w:sz w:val="20"/>
          <w:szCs w:val="20"/>
        </w:rPr>
        <w:t>gwarancji na okres:</w:t>
      </w:r>
    </w:p>
    <w:p w14:paraId="5D50489F" w14:textId="77777777" w:rsidR="003E4B3F" w:rsidRDefault="003E4B3F">
      <w:pPr>
        <w:pStyle w:val="Akapitzlist"/>
        <w:widowControl/>
        <w:numPr>
          <w:ilvl w:val="0"/>
          <w:numId w:val="16"/>
        </w:numPr>
        <w:tabs>
          <w:tab w:val="left" w:pos="360"/>
        </w:tabs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 lat – na moduły PV,</w:t>
      </w:r>
    </w:p>
    <w:p w14:paraId="4639F843" w14:textId="77777777" w:rsidR="003E4B3F" w:rsidRDefault="003E4B3F">
      <w:pPr>
        <w:pStyle w:val="Akapitzlist"/>
        <w:widowControl/>
        <w:numPr>
          <w:ilvl w:val="0"/>
          <w:numId w:val="16"/>
        </w:numPr>
        <w:tabs>
          <w:tab w:val="left" w:pos="360"/>
        </w:tabs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_____ lat – na falowniki,</w:t>
      </w:r>
    </w:p>
    <w:p w14:paraId="3520E023" w14:textId="1B9C92ED" w:rsidR="003E4B3F" w:rsidRDefault="003E4B3F">
      <w:pPr>
        <w:pStyle w:val="Akapitzlist"/>
        <w:widowControl/>
        <w:numPr>
          <w:ilvl w:val="0"/>
          <w:numId w:val="16"/>
        </w:numPr>
        <w:tabs>
          <w:tab w:val="left" w:pos="360"/>
        </w:tabs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5 lat – na wykonane prace,</w:t>
      </w:r>
    </w:p>
    <w:p w14:paraId="24B51282" w14:textId="6DFE2D53" w:rsidR="00D978A3" w:rsidRPr="003E4B3F" w:rsidRDefault="00D978A3" w:rsidP="003E4B3F">
      <w:pPr>
        <w:widowControl/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3E4B3F">
        <w:rPr>
          <w:rFonts w:ascii="Tahoma" w:hAnsi="Tahoma" w:cs="Tahoma"/>
          <w:color w:val="auto"/>
          <w:sz w:val="20"/>
          <w:szCs w:val="20"/>
        </w:rPr>
        <w:t>licząc od daty podpisania bezusterkowego protokołu odbioru końcowego robót.</w:t>
      </w:r>
    </w:p>
    <w:p w14:paraId="5193BC26" w14:textId="77777777" w:rsidR="00D978A3" w:rsidRDefault="00D978A3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ramach udzielonych gwarancji Wykonawca zobowiązuje się do:</w:t>
      </w:r>
    </w:p>
    <w:p w14:paraId="2BA5DD1D" w14:textId="77777777" w:rsidR="00D978A3" w:rsidRDefault="00D978A3">
      <w:pPr>
        <w:widowControl/>
        <w:numPr>
          <w:ilvl w:val="0"/>
          <w:numId w:val="9"/>
        </w:numPr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usunięcia wad fizycznych i prawnych;</w:t>
      </w:r>
    </w:p>
    <w:p w14:paraId="15207D2D" w14:textId="77777777" w:rsidR="00D978A3" w:rsidRDefault="00D978A3">
      <w:pPr>
        <w:widowControl/>
        <w:numPr>
          <w:ilvl w:val="0"/>
          <w:numId w:val="9"/>
        </w:numPr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wykonania przedmiotu umowy lub dotkniętej wadą jego części od nowa – w przypadku kiedy </w:t>
      </w:r>
      <w:r>
        <w:rPr>
          <w:rFonts w:ascii="Tahoma" w:hAnsi="Tahoma" w:cs="Tahoma"/>
          <w:color w:val="auto"/>
          <w:sz w:val="20"/>
          <w:szCs w:val="20"/>
        </w:rPr>
        <w:br/>
        <w:t>samo usunięcie wady nie umożliwia użytkowania przedmiotu umowy zgodnie z przeznaczeniem.</w:t>
      </w:r>
    </w:p>
    <w:p w14:paraId="1A6EE072" w14:textId="1AC550DD" w:rsidR="00D978A3" w:rsidRDefault="00D978A3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 razie stwierdzenia w okresie gwarancji wad, </w:t>
      </w:r>
      <w:r w:rsidR="0081173B">
        <w:rPr>
          <w:rFonts w:ascii="Tahoma" w:hAnsi="Tahoma" w:cs="Tahoma"/>
          <w:color w:val="auto"/>
          <w:sz w:val="20"/>
          <w:szCs w:val="20"/>
        </w:rPr>
        <w:t xml:space="preserve">uniemożliwiających prawidłową eksploatację instalacji, Wykonawca dokona </w:t>
      </w:r>
      <w:r>
        <w:rPr>
          <w:rFonts w:ascii="Tahoma" w:hAnsi="Tahoma" w:cs="Tahoma"/>
          <w:color w:val="auto"/>
          <w:sz w:val="20"/>
          <w:szCs w:val="20"/>
        </w:rPr>
        <w:t xml:space="preserve">ich usunięcia w </w:t>
      </w:r>
      <w:r w:rsidR="0081173B">
        <w:rPr>
          <w:rFonts w:ascii="Tahoma" w:hAnsi="Tahoma" w:cs="Tahoma"/>
          <w:color w:val="auto"/>
          <w:sz w:val="20"/>
          <w:szCs w:val="20"/>
        </w:rPr>
        <w:t xml:space="preserve">czasie ____ godzin </w:t>
      </w:r>
      <w:r>
        <w:rPr>
          <w:rFonts w:ascii="Tahoma" w:hAnsi="Tahoma" w:cs="Tahoma"/>
          <w:color w:val="auto"/>
          <w:sz w:val="20"/>
          <w:szCs w:val="20"/>
        </w:rPr>
        <w:t>od </w:t>
      </w:r>
      <w:r w:rsidR="0081173B">
        <w:rPr>
          <w:rFonts w:ascii="Tahoma" w:hAnsi="Tahoma" w:cs="Tahoma"/>
          <w:color w:val="auto"/>
          <w:sz w:val="20"/>
          <w:szCs w:val="20"/>
        </w:rPr>
        <w:t>terminu przyjęcia zgłoszenia awarii od Zamawiającego</w:t>
      </w:r>
      <w:r>
        <w:rPr>
          <w:rFonts w:ascii="Tahoma" w:hAnsi="Tahoma" w:cs="Tahoma"/>
          <w:color w:val="auto"/>
          <w:sz w:val="20"/>
          <w:szCs w:val="20"/>
        </w:rPr>
        <w:t>.</w:t>
      </w:r>
    </w:p>
    <w:p w14:paraId="577C0F6D" w14:textId="323AF175" w:rsidR="0081173B" w:rsidRDefault="0081173B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Pozostałe wady, nie wpływające na funkcjonowanie instalacji, zostaną usunięte przez Wykonawcę w czasie 14 dni od terminu zgłoszenia przez Zamawiającego.</w:t>
      </w:r>
    </w:p>
    <w:p w14:paraId="2AA538A0" w14:textId="5F72067F" w:rsidR="00D978A3" w:rsidRDefault="00D978A3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Jeżeli usunięcie wad w termin</w:t>
      </w:r>
      <w:r w:rsidR="0081173B">
        <w:rPr>
          <w:rFonts w:ascii="Tahoma" w:hAnsi="Tahoma" w:cs="Tahoma"/>
          <w:color w:val="auto"/>
          <w:sz w:val="20"/>
          <w:szCs w:val="20"/>
        </w:rPr>
        <w:t>ach</w:t>
      </w:r>
      <w:r>
        <w:rPr>
          <w:rFonts w:ascii="Tahoma" w:hAnsi="Tahoma" w:cs="Tahoma"/>
          <w:color w:val="auto"/>
          <w:sz w:val="20"/>
          <w:szCs w:val="20"/>
        </w:rPr>
        <w:t xml:space="preserve"> określony</w:t>
      </w:r>
      <w:r w:rsidR="0081173B">
        <w:rPr>
          <w:rFonts w:ascii="Tahoma" w:hAnsi="Tahoma" w:cs="Tahoma"/>
          <w:color w:val="auto"/>
          <w:sz w:val="20"/>
          <w:szCs w:val="20"/>
        </w:rPr>
        <w:t>ch</w:t>
      </w:r>
      <w:r>
        <w:rPr>
          <w:rFonts w:ascii="Tahoma" w:hAnsi="Tahoma" w:cs="Tahoma"/>
          <w:color w:val="auto"/>
          <w:sz w:val="20"/>
          <w:szCs w:val="20"/>
        </w:rPr>
        <w:t xml:space="preserve"> w ust. 3</w:t>
      </w:r>
      <w:r w:rsidR="0081173B">
        <w:rPr>
          <w:rFonts w:ascii="Tahoma" w:hAnsi="Tahoma" w:cs="Tahoma"/>
          <w:color w:val="auto"/>
          <w:sz w:val="20"/>
          <w:szCs w:val="20"/>
        </w:rPr>
        <w:t xml:space="preserve"> i 4</w:t>
      </w:r>
      <w:r>
        <w:rPr>
          <w:rFonts w:ascii="Tahoma" w:hAnsi="Tahoma" w:cs="Tahoma"/>
          <w:color w:val="auto"/>
          <w:sz w:val="20"/>
          <w:szCs w:val="20"/>
        </w:rPr>
        <w:t xml:space="preserve"> stanie się niemożliwe z przyczyn niezależnych od Wykonawcy, Zamawiający ustali inny, odpowiedni termin.</w:t>
      </w:r>
    </w:p>
    <w:p w14:paraId="1F7A2958" w14:textId="38489AF6" w:rsidR="00D978A3" w:rsidRDefault="00D978A3">
      <w:pPr>
        <w:widowControl/>
        <w:numPr>
          <w:ilvl w:val="0"/>
          <w:numId w:val="8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 przypadku wad, których Wykonawca nie usunie w ustalonym terminie, Zamawiający może zlecić ich usunięcie osobie trzeciej na koszt i ryzyko Wykonawcy, w ciągu </w:t>
      </w:r>
      <w:r w:rsidR="0081173B" w:rsidRPr="0081173B">
        <w:rPr>
          <w:rFonts w:ascii="Tahoma" w:hAnsi="Tahoma" w:cs="Tahoma"/>
          <w:color w:val="auto"/>
          <w:sz w:val="20"/>
          <w:szCs w:val="20"/>
        </w:rPr>
        <w:t>7</w:t>
      </w:r>
      <w:r w:rsidRPr="0081173B">
        <w:rPr>
          <w:rFonts w:ascii="Tahoma" w:hAnsi="Tahoma" w:cs="Tahoma"/>
          <w:color w:val="auto"/>
          <w:sz w:val="20"/>
          <w:szCs w:val="20"/>
        </w:rPr>
        <w:t xml:space="preserve"> dni</w:t>
      </w:r>
      <w:r>
        <w:rPr>
          <w:rFonts w:ascii="Tahoma" w:hAnsi="Tahoma" w:cs="Tahoma"/>
          <w:color w:val="auto"/>
          <w:sz w:val="20"/>
          <w:szCs w:val="20"/>
        </w:rPr>
        <w:t xml:space="preserve"> od powiadomienia Wykonawcy, o ile Strony nie ustalą inaczej.</w:t>
      </w:r>
    </w:p>
    <w:p w14:paraId="2C90D8EE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9</w:t>
      </w:r>
    </w:p>
    <w:p w14:paraId="4BDEF2A2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KARY UMOWNE</w:t>
      </w:r>
    </w:p>
    <w:p w14:paraId="430F1854" w14:textId="77777777" w:rsidR="00D978A3" w:rsidRDefault="00D978A3">
      <w:pPr>
        <w:widowControl/>
        <w:numPr>
          <w:ilvl w:val="0"/>
          <w:numId w:val="10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Zamawiający zapłaci wykonawcy kary umowne z tytułu odstąpienia od umowy z przyczyn leżących po stronie Zamawiającego – w wysokości 10 % ceny umownej, z zastrzeżeniem § 10 ust. 1.</w:t>
      </w:r>
    </w:p>
    <w:p w14:paraId="35252270" w14:textId="77777777" w:rsidR="00D978A3" w:rsidRDefault="00D978A3">
      <w:pPr>
        <w:widowControl/>
        <w:numPr>
          <w:ilvl w:val="0"/>
          <w:numId w:val="10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zapłaci Zamawiającemu karę umowną:</w:t>
      </w:r>
    </w:p>
    <w:p w14:paraId="6CA6E6F2" w14:textId="51B0F0E7" w:rsidR="00D978A3" w:rsidRDefault="00D978A3">
      <w:pPr>
        <w:widowControl/>
        <w:numPr>
          <w:ilvl w:val="0"/>
          <w:numId w:val="11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 każdy dzień zwłoki w oddaniu przedmiotu umowy – w wysokości 0,</w:t>
      </w:r>
      <w:r w:rsidR="00537F9E">
        <w:rPr>
          <w:rFonts w:ascii="Tahoma" w:hAnsi="Tahoma" w:cs="Tahoma"/>
          <w:color w:val="auto"/>
          <w:sz w:val="20"/>
          <w:szCs w:val="20"/>
        </w:rPr>
        <w:t>5</w:t>
      </w:r>
      <w:r>
        <w:rPr>
          <w:rFonts w:ascii="Tahoma" w:hAnsi="Tahoma" w:cs="Tahoma"/>
          <w:color w:val="auto"/>
          <w:sz w:val="20"/>
          <w:szCs w:val="20"/>
        </w:rPr>
        <w:t xml:space="preserve"> % ceny umownej;</w:t>
      </w:r>
    </w:p>
    <w:p w14:paraId="59F6BDF6" w14:textId="5FF463B1" w:rsidR="00D978A3" w:rsidRDefault="00D978A3">
      <w:pPr>
        <w:widowControl/>
        <w:numPr>
          <w:ilvl w:val="0"/>
          <w:numId w:val="11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za każdy dzień zwłoki w terminie usunięcia wad – w wysokości 0,</w:t>
      </w:r>
      <w:r w:rsidR="00537F9E">
        <w:rPr>
          <w:rFonts w:ascii="Tahoma" w:hAnsi="Tahoma" w:cs="Tahoma"/>
          <w:color w:val="auto"/>
          <w:sz w:val="20"/>
          <w:szCs w:val="20"/>
        </w:rPr>
        <w:t>5</w:t>
      </w:r>
      <w:r>
        <w:rPr>
          <w:rFonts w:ascii="Tahoma" w:hAnsi="Tahoma" w:cs="Tahoma"/>
          <w:color w:val="auto"/>
          <w:sz w:val="20"/>
          <w:szCs w:val="20"/>
        </w:rPr>
        <w:t xml:space="preserve"> % ceny umownej;</w:t>
      </w:r>
    </w:p>
    <w:p w14:paraId="69E25D82" w14:textId="77777777" w:rsidR="00D978A3" w:rsidRDefault="00D978A3">
      <w:pPr>
        <w:widowControl/>
        <w:numPr>
          <w:ilvl w:val="0"/>
          <w:numId w:val="11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tytułu odstąpienia od umowy z przyczyn leżących po stronie Wykonawcy – wysokości 10 % ceny umownej.</w:t>
      </w:r>
    </w:p>
    <w:p w14:paraId="2C2A2795" w14:textId="77777777" w:rsidR="00D978A3" w:rsidRDefault="00D978A3">
      <w:pPr>
        <w:widowControl/>
        <w:numPr>
          <w:ilvl w:val="0"/>
          <w:numId w:val="10"/>
        </w:numPr>
        <w:tabs>
          <w:tab w:val="left" w:pos="360"/>
        </w:tabs>
        <w:spacing w:line="324" w:lineRule="auto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Łączna ilość kar umownych płaconych przez Wykonawcę nie może przekroczyć kwoty stanowiącej 10 % ceny umownej, przy czym Strony Umowy zachowują bez ograniczeń prawo do dochodzenia odszkodowania uzupełniającego na zasadach ogólnych.</w:t>
      </w:r>
    </w:p>
    <w:p w14:paraId="683D536C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10</w:t>
      </w:r>
    </w:p>
    <w:p w14:paraId="13B63D57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ODSTĄPIENIE OD UMOWY</w:t>
      </w:r>
    </w:p>
    <w:p w14:paraId="515BE3AF" w14:textId="347022A2" w:rsidR="00D978A3" w:rsidRDefault="00D978A3">
      <w:pPr>
        <w:widowControl/>
        <w:numPr>
          <w:ilvl w:val="0"/>
          <w:numId w:val="12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 razie wystąpienia istotnej zmiany okoliczności powodującej, że wykonanie umowy nie leży </w:t>
      </w:r>
      <w:r w:rsidR="0081173B"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color w:val="auto"/>
          <w:sz w:val="20"/>
          <w:szCs w:val="20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jedynie wynagrodzenia należnego mu z tytułu wykonania części umowy.</w:t>
      </w:r>
    </w:p>
    <w:p w14:paraId="4D3A8970" w14:textId="65823548" w:rsidR="00D978A3" w:rsidRDefault="00D978A3">
      <w:pPr>
        <w:widowControl/>
        <w:numPr>
          <w:ilvl w:val="0"/>
          <w:numId w:val="12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przypadku stwierdzenia niewywiązywania się jednej ze stron z warunków umowy, strona druga może odstąpić od umowy w całości lub w części, w terminie 14 dni od dnia, w którym powzięła informację o podstawach odstąpienia.</w:t>
      </w:r>
    </w:p>
    <w:p w14:paraId="59B777DC" w14:textId="77777777" w:rsidR="00D978A3" w:rsidRDefault="00D978A3">
      <w:pPr>
        <w:widowControl/>
        <w:numPr>
          <w:ilvl w:val="0"/>
          <w:numId w:val="12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lastRenderedPageBreak/>
        <w:t>Odstąpienie od umowy, o którym mowa w ust. 2, w szczególności może nastąpić jeśli:</w:t>
      </w:r>
    </w:p>
    <w:p w14:paraId="6E7E1B85" w14:textId="77777777" w:rsidR="00D978A3" w:rsidRDefault="00D978A3">
      <w:pPr>
        <w:widowControl/>
        <w:numPr>
          <w:ilvl w:val="0"/>
          <w:numId w:val="13"/>
        </w:numPr>
        <w:tabs>
          <w:tab w:val="left" w:pos="709"/>
        </w:tabs>
        <w:spacing w:line="324" w:lineRule="auto"/>
        <w:ind w:left="709" w:hanging="425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opóźnia się z rozpoczęciem lub zakończeniem robót budowlanych tak dalece, że nie jest prawdopodobne, żeby ukończył je w umówionym terminie;</w:t>
      </w:r>
    </w:p>
    <w:p w14:paraId="76F2AD08" w14:textId="77777777" w:rsidR="00D978A3" w:rsidRDefault="00D978A3">
      <w:pPr>
        <w:widowControl/>
        <w:numPr>
          <w:ilvl w:val="0"/>
          <w:numId w:val="13"/>
        </w:numPr>
        <w:tabs>
          <w:tab w:val="left" w:pos="709"/>
        </w:tabs>
        <w:spacing w:line="324" w:lineRule="auto"/>
        <w:ind w:left="709" w:hanging="425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nie przestrzega prawa budowlanego lub realizuje roboty niezgodnie ze sztuką budowlaną;</w:t>
      </w:r>
    </w:p>
    <w:p w14:paraId="56E50584" w14:textId="77777777" w:rsidR="00D978A3" w:rsidRDefault="00D978A3">
      <w:pPr>
        <w:widowControl/>
        <w:numPr>
          <w:ilvl w:val="0"/>
          <w:numId w:val="13"/>
        </w:numPr>
        <w:tabs>
          <w:tab w:val="left" w:pos="709"/>
        </w:tabs>
        <w:spacing w:line="324" w:lineRule="auto"/>
        <w:ind w:left="709" w:hanging="425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stwierdzone wady uniemożliwiają użytkowanie przedmiotu umowy zgodnie z jego przeznaczeniem;</w:t>
      </w:r>
    </w:p>
    <w:p w14:paraId="2B116B4D" w14:textId="77777777" w:rsidR="00D978A3" w:rsidRDefault="00D978A3">
      <w:pPr>
        <w:widowControl/>
        <w:numPr>
          <w:ilvl w:val="0"/>
          <w:numId w:val="13"/>
        </w:numPr>
        <w:tabs>
          <w:tab w:val="left" w:pos="709"/>
        </w:tabs>
        <w:spacing w:line="324" w:lineRule="auto"/>
        <w:ind w:left="709" w:hanging="425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Wykonawca z własnej winy przerwał realizację robót budowlanych na okres dłuższy niż 14 dni;</w:t>
      </w:r>
    </w:p>
    <w:p w14:paraId="564E3459" w14:textId="77777777" w:rsidR="00D978A3" w:rsidRDefault="00D978A3">
      <w:pPr>
        <w:widowControl/>
        <w:numPr>
          <w:ilvl w:val="0"/>
          <w:numId w:val="13"/>
        </w:numPr>
        <w:tabs>
          <w:tab w:val="left" w:pos="709"/>
        </w:tabs>
        <w:spacing w:line="324" w:lineRule="auto"/>
        <w:ind w:left="709" w:hanging="425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zostanie zajęty w postępowaniu egzekucyjnym majątek Wykonawcy.</w:t>
      </w:r>
    </w:p>
    <w:p w14:paraId="113B3033" w14:textId="77777777" w:rsidR="00D978A3" w:rsidRDefault="00D978A3">
      <w:pPr>
        <w:widowControl/>
        <w:numPr>
          <w:ilvl w:val="0"/>
          <w:numId w:val="12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Odstąpienie od umowy wymaga formy pisemnej oraz pisemnego uzasadnienia pod rygorem nieważności.</w:t>
      </w:r>
    </w:p>
    <w:p w14:paraId="26B4BD4A" w14:textId="77777777" w:rsidR="00D978A3" w:rsidRDefault="00D978A3">
      <w:pPr>
        <w:widowControl/>
        <w:numPr>
          <w:ilvl w:val="0"/>
          <w:numId w:val="12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przypadku odstąpienia od umowy, Wykonawcę oraz Zamawiającego obciążają następujące obowiązki:</w:t>
      </w:r>
    </w:p>
    <w:p w14:paraId="7ECE9286" w14:textId="77777777" w:rsidR="00D978A3" w:rsidRDefault="00D978A3">
      <w:pPr>
        <w:widowControl/>
        <w:numPr>
          <w:ilvl w:val="0"/>
          <w:numId w:val="14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terminie 7 dni od daty odstąpienia od umowy, Wykonawca przy udziale Zamawiającego sporządzi szczegółowy protokół inwentaryzacji robót w toku, według stanu na dzień odstąpienia;</w:t>
      </w:r>
    </w:p>
    <w:p w14:paraId="55D82C4B" w14:textId="77777777" w:rsidR="00D978A3" w:rsidRDefault="00D978A3">
      <w:pPr>
        <w:widowControl/>
        <w:numPr>
          <w:ilvl w:val="0"/>
          <w:numId w:val="14"/>
        </w:numPr>
        <w:tabs>
          <w:tab w:val="left" w:pos="567"/>
        </w:tabs>
        <w:spacing w:line="324" w:lineRule="auto"/>
        <w:ind w:left="567" w:hanging="283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Wykonawca zabezpieczy przerwane roboty w zakresie obustronnie uzgodnionym, na koszt tej strony, </w:t>
      </w:r>
      <w:r>
        <w:rPr>
          <w:rFonts w:ascii="Tahoma" w:hAnsi="Tahoma" w:cs="Tahoma"/>
          <w:color w:val="auto"/>
          <w:sz w:val="20"/>
          <w:szCs w:val="20"/>
        </w:rPr>
        <w:br/>
        <w:t>która odstąpiła od umowy.</w:t>
      </w:r>
    </w:p>
    <w:p w14:paraId="61281EC6" w14:textId="77777777" w:rsidR="00D978A3" w:rsidRDefault="00D978A3" w:rsidP="00D978A3">
      <w:pPr>
        <w:spacing w:before="240"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§ 11</w:t>
      </w:r>
    </w:p>
    <w:p w14:paraId="5B31707D" w14:textId="77777777" w:rsidR="00D978A3" w:rsidRDefault="00D978A3" w:rsidP="00D978A3">
      <w:pPr>
        <w:spacing w:line="324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POSTANOWIENIA KOŃCOWE</w:t>
      </w:r>
    </w:p>
    <w:p w14:paraId="12B54E18" w14:textId="77777777" w:rsidR="00D978A3" w:rsidRDefault="00D978A3">
      <w:pPr>
        <w:widowControl/>
        <w:numPr>
          <w:ilvl w:val="0"/>
          <w:numId w:val="1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Wszelkie zmiany niniejszej umowy mogą być dokonywane, pod rygorem nieważności, jedynie w formie pisemnej. </w:t>
      </w:r>
    </w:p>
    <w:p w14:paraId="5081AAA9" w14:textId="77777777" w:rsidR="00D978A3" w:rsidRDefault="00D978A3">
      <w:pPr>
        <w:widowControl/>
        <w:numPr>
          <w:ilvl w:val="0"/>
          <w:numId w:val="1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W sprawach nieuregulowanych postanowieniami niniejszej umowy będą miały zastosowanie właściwe przepisy Kodeksu Cywilnego.</w:t>
      </w:r>
    </w:p>
    <w:p w14:paraId="197CFB3A" w14:textId="77777777" w:rsidR="00D978A3" w:rsidRDefault="00D978A3">
      <w:pPr>
        <w:widowControl/>
        <w:numPr>
          <w:ilvl w:val="0"/>
          <w:numId w:val="1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Wszelkie spory wynikłe na tle realizacji niniejszej umowy rozstrzygane będą w Sądzie właściwym </w:t>
      </w:r>
      <w:r>
        <w:rPr>
          <w:rFonts w:ascii="Tahoma" w:hAnsi="Tahoma" w:cs="Tahoma"/>
          <w:color w:val="auto"/>
          <w:sz w:val="20"/>
          <w:szCs w:val="20"/>
        </w:rPr>
        <w:br/>
        <w:t>dla miejsca, w którym przedmiot umowy był lub miał być wykonany.</w:t>
      </w:r>
    </w:p>
    <w:p w14:paraId="6ABE8DC6" w14:textId="77777777" w:rsidR="00D978A3" w:rsidRDefault="00D978A3">
      <w:pPr>
        <w:pStyle w:val="BodyText21"/>
        <w:numPr>
          <w:ilvl w:val="0"/>
          <w:numId w:val="15"/>
        </w:numPr>
        <w:spacing w:line="324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Wykonawca nie może bez zgody Zamawiającego dokonać przelewu wierzytelności na rzecz osoby trzeciej.</w:t>
      </w:r>
    </w:p>
    <w:p w14:paraId="2B51DD7E" w14:textId="11004EEE" w:rsidR="00D978A3" w:rsidRDefault="00D978A3">
      <w:pPr>
        <w:widowControl/>
        <w:numPr>
          <w:ilvl w:val="0"/>
          <w:numId w:val="15"/>
        </w:numPr>
        <w:spacing w:line="324" w:lineRule="auto"/>
        <w:jc w:val="both"/>
        <w:textAlignment w:val="baseline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Zamawiający oświadcza, że posiada status dużego przedsiębiorcy w rozumieniu art. 4 pkt 6 ustawy z dnia 8 marca 2013 r. o przeciwdziałaniu nadmiernym opóźnieniom w transakcjach handlowych </w:t>
      </w:r>
      <w:r w:rsidRPr="005B7CC2">
        <w:rPr>
          <w:rFonts w:ascii="Tahoma" w:hAnsi="Tahoma" w:cs="Tahoma"/>
          <w:color w:val="auto"/>
          <w:sz w:val="20"/>
          <w:szCs w:val="20"/>
        </w:rPr>
        <w:t>(Dz. U. z 202</w:t>
      </w:r>
      <w:r w:rsidR="003C54FE">
        <w:rPr>
          <w:rFonts w:ascii="Tahoma" w:hAnsi="Tahoma" w:cs="Tahoma"/>
          <w:color w:val="auto"/>
          <w:sz w:val="20"/>
          <w:szCs w:val="20"/>
        </w:rPr>
        <w:t>3</w:t>
      </w:r>
      <w:r w:rsidRPr="005B7CC2">
        <w:rPr>
          <w:rFonts w:ascii="Tahoma" w:hAnsi="Tahoma" w:cs="Tahoma"/>
          <w:color w:val="auto"/>
          <w:sz w:val="20"/>
          <w:szCs w:val="20"/>
        </w:rPr>
        <w:t xml:space="preserve"> r. poz. </w:t>
      </w:r>
      <w:r w:rsidR="003C54FE">
        <w:rPr>
          <w:rFonts w:ascii="Tahoma" w:hAnsi="Tahoma" w:cs="Tahoma"/>
          <w:color w:val="auto"/>
          <w:sz w:val="20"/>
          <w:szCs w:val="20"/>
        </w:rPr>
        <w:t>1790</w:t>
      </w:r>
      <w:r w:rsidRPr="005B7CC2">
        <w:rPr>
          <w:rFonts w:ascii="Tahoma" w:hAnsi="Tahoma" w:cs="Tahoma"/>
          <w:color w:val="auto"/>
          <w:sz w:val="20"/>
          <w:szCs w:val="20"/>
        </w:rPr>
        <w:t>).</w:t>
      </w:r>
    </w:p>
    <w:p w14:paraId="5111A678" w14:textId="77777777" w:rsidR="003C7424" w:rsidRPr="003C7424" w:rsidRDefault="003C7424" w:rsidP="003C7424">
      <w:pPr>
        <w:pStyle w:val="NormalnyWeb"/>
        <w:widowControl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424">
        <w:rPr>
          <w:rFonts w:ascii="Tahoma" w:eastAsia="Arial" w:hAnsi="Tahoma" w:cs="Tahoma"/>
          <w:sz w:val="20"/>
          <w:szCs w:val="20"/>
        </w:rPr>
        <w:t xml:space="preserve">Zamawiający informuje, że podane przez Wykonawcę dane osobowe będą przetwarzane przez Miejskie Przedsiębiorstwo Wodociągów i Kanalizacji Sp. z o. o. (zwane dalej MPWiK) w Brodnicy (87-300), ul. Ustronie 2a, tel. 56 49 11 211, fax 56498 22 36, email: sekretariat@mpwik.pl, wpisane do rejestru przedsiębiorców w Sądzie Rejonowym w Toruniu, VII Wydział Gospodarczy KRS nr 0000052019, NIP 874-14-77-225. W sytuacji, gdy jest Pan/Pani osobą reprezentującą Wykonawcę: Pani/Pana dane osobowe będą przetwarzane przez MPWiK w celach kontaktowych, w celu identyfikacji osób uprawnionych do reprezentacji oraz zaciągania zobowiązań przez Wykonawcę (podstawa prawna art. 6 ust. 1 lit. f) RODO), w celu niezbędnym do realizacji umowy oraz w celach rachunkowych i podatkowych (podstawa prawna: art. 6 ust. 1 lit. b) c) RODO). Pana/Pani dane </w:t>
      </w:r>
      <w:r w:rsidRPr="003C7424">
        <w:rPr>
          <w:rFonts w:ascii="Tahoma" w:eastAsia="Arial" w:hAnsi="Tahoma" w:cs="Tahoma"/>
          <w:sz w:val="20"/>
          <w:szCs w:val="20"/>
        </w:rPr>
        <w:lastRenderedPageBreak/>
        <w:t xml:space="preserve">osobowe mogą być udostępniane innym podmiotom w wypadku wyrażenia przez Pana/Panią dobrowolnej zgody na udostępnienie tych danych podmiotom, które wskaże Pan/Pani w swoim oświadczeniu lub w wypadku obowiązku udostępnienia danych osobowych, wynikającego z powszechnie obowiązujących przepisów prawa, podmiotom uprawnionym do ich otrzymania, w szczególności: powszechnemu operatorowi pocztowemu, organom dochodzeniowo-śledczym, sądom. Ponadto, Pana/Pani dane osobowe mogą być ujawniane podmiotom wspierającym działania MPWiK, tj.: serwisanci systemów informatycznych, kancelarie prawne, firmy consultingowe i audytorskie. MPWiK będzie ujawniać ww. podmiotom Pana/Pani dane osobowe zawsze z poszanowaniem bezpieczeństwa Pana/Pani danych osobowych, nakładając na te podmioty obowiązki zachowania tych danych w poufności. MPWiK będzie wybierać tylko takie podmioty do świadczenia na jej rzecz usług, które dają należyte gwarancje wypełniania wymogów wynikających z RODO. MPWiK nie ma zamiaru przekazywania Pana/Pani danych osobowych do państwa trzeciego lub organizacji międzynarodowej. Pana/Pani dane osobowe, jako Wykonawcy, będą przechowywane przez okres niezbędny do wykonania Umowy, po czym dane będą przechowywane przez okres właściwy dla przedawnienia roszczeń i czynów karalnych (przedawnienie roszczeń w relacjach gospodarczych wynosi przeważnie 3 lata, natomiast w wypadku umów zawartych z konsumentami, z wyłączeniem roszczeń okresowych, okres ten wynosi 6 lat). Przetwarzanie danych w celach rachunkowych i podatkowych, co do zasady będzie się odbywać przez okres nie krótszy niż 5 lat, przy czym szczegółowe okresy są określone w przepisach prawa np. przepisach podatkowych. Przysługuje Panu/Pani prawo żądania od administratora danych dostępu do danych osobowych, ich sprostowania, usunięcia, gdy są nadmiarowe lub nieprawdziwe, ograniczenia przetwarzania, prawo wniesienia sprzeciwu wobec dalszego przetwarzania danych z przyczyn związanych z Pana/Pani szczególną sytuacją lub gdy są one przetwarzane na potrzeby marketingu, w tym profilowania, w zakresie, w jakim przetwarzanie jest związane z takim marketingiem bezpośrednim. Przysługuje Panu/Pani prawo do cofnięcia każdej wyrażonej przez siebie zgody na przetwarzanie Pana/Pani danych, w tym ich udostępniania, w każdym momencie bez wpływu na zgodność z prawem przetwarzania, którego dokonano na podstawie zgody przed jej cofnięciem. W związku z przetwarzaniem danych osobowych przysługuje Panu/Pani prawo wniesienia skargi do organu nadzorczego, tj. Prezesa Urzędu Ochrony Danych Osobowych. Podanie danych jest dobrowolne, lecz niezbędne do zawarcia i wykonania umowy. Pana/Pani dane osobowe nie będą podlegać decyzjom opierającym się wyłącznie na zautomatyzowanym przetwarzaniu, w tym profilowaniu. W przypadku skierowania korespondencji, MPWiK zgodnie z obowiązującymi przepisami prawa, udzieli Panu/Pani odpowiedzi w terminie 30 dni. Z uwagi na skomplikowany charakter żądania lub liczbę żądań, jakie nam Pan/Pani przekaże, termin odpowiedzi może ulec wydłużeniu do 90 dni, wówczas poinformujemy w terminie miesiąca o takim wydłużeniu. Jeśli wyraża Pan/Pani wolę nawiązania kontaktu z Inspektorem Ochrony Danych Osobowych MPWiK, prosimy o kierowanie korespondencji na powyższy adres siedziby z dopiskiem IOD lub elektronicznie na adres </w:t>
      </w:r>
      <w:r w:rsidRPr="003C7424">
        <w:rPr>
          <w:rStyle w:val="czeinternetowe"/>
          <w:rFonts w:ascii="Tahoma" w:eastAsia="Arial" w:hAnsi="Tahoma" w:cs="Tahoma"/>
          <w:color w:val="auto"/>
          <w:sz w:val="20"/>
          <w:szCs w:val="20"/>
          <w:u w:val="none"/>
        </w:rPr>
        <w:t>iod@mpwik.pl.</w:t>
      </w:r>
    </w:p>
    <w:p w14:paraId="2D2C1832" w14:textId="77777777" w:rsidR="003C7424" w:rsidRPr="003C7424" w:rsidRDefault="003C7424" w:rsidP="003C7424">
      <w:pPr>
        <w:pStyle w:val="NormalnyWeb"/>
        <w:widowControl/>
        <w:numPr>
          <w:ilvl w:val="0"/>
          <w:numId w:val="15"/>
        </w:numPr>
        <w:spacing w:line="360" w:lineRule="auto"/>
        <w:jc w:val="both"/>
        <w:textAlignment w:val="baseline"/>
        <w:rPr>
          <w:sz w:val="20"/>
          <w:szCs w:val="20"/>
        </w:rPr>
      </w:pPr>
      <w:r w:rsidRPr="003C7424">
        <w:rPr>
          <w:rStyle w:val="czeinternetowe"/>
          <w:rFonts w:ascii="Tahoma" w:eastAsia="Arial" w:hAnsi="Tahoma" w:cs="Tahoma"/>
          <w:color w:val="auto"/>
          <w:sz w:val="20"/>
          <w:szCs w:val="20"/>
          <w:u w:val="none"/>
        </w:rPr>
        <w:lastRenderedPageBreak/>
        <w:t>Wykonawca zobowiązuje się niezwłocznie od dnia podpisania umowy do przekazania klauzuli informacyjnej Zamawiającego (o treści jak w załączniku nr 2 do Umowy) pozostałym członkom zarządu i pełnomocnikowi (o ile widnieje w KRS) Wykonawcy ujawnionych w KRS nr________________  oraz potwierdzenia jej doręczenia poprzez złożenie oświadczenia (o treści jak w załączniku nr 3 do Umowy).</w:t>
      </w:r>
    </w:p>
    <w:p w14:paraId="0FA8FE66" w14:textId="77777777" w:rsidR="003C7424" w:rsidRDefault="003C7424" w:rsidP="003C7424">
      <w:pPr>
        <w:widowControl/>
        <w:numPr>
          <w:ilvl w:val="0"/>
          <w:numId w:val="15"/>
        </w:numPr>
        <w:spacing w:line="324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Umowa sporządzona została w dwóch jednobrzmiących egzemplarzach, po jednym egzemplarzu </w:t>
      </w:r>
      <w:r>
        <w:rPr>
          <w:rFonts w:ascii="Tahoma" w:hAnsi="Tahoma" w:cs="Tahoma"/>
          <w:color w:val="auto"/>
          <w:sz w:val="20"/>
          <w:szCs w:val="20"/>
        </w:rPr>
        <w:br/>
        <w:t>dla każdej ze stron.</w:t>
      </w:r>
    </w:p>
    <w:p w14:paraId="6134466D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2D7EA65B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6EC0B3F8" w14:textId="77777777" w:rsidR="003C7424" w:rsidRDefault="003C7424" w:rsidP="003C7424">
      <w:pPr>
        <w:pStyle w:val="Style7"/>
        <w:widowControl/>
        <w:spacing w:line="360" w:lineRule="auto"/>
        <w:jc w:val="center"/>
        <w:rPr>
          <w:rStyle w:val="FontStyle13"/>
          <w:rFonts w:ascii="Tahoma" w:hAnsi="Tahoma" w:cs="Tahoma"/>
        </w:rPr>
      </w:pPr>
      <w:r>
        <w:rPr>
          <w:rStyle w:val="FontStyle13"/>
          <w:rFonts w:ascii="Tahoma" w:hAnsi="Tahoma" w:cs="Tahoma"/>
          <w:color w:val="auto"/>
        </w:rPr>
        <w:t>WYKONAWCA:</w:t>
      </w:r>
      <w:r>
        <w:rPr>
          <w:rStyle w:val="FontStyle13"/>
          <w:rFonts w:ascii="Tahoma" w:hAnsi="Tahoma" w:cs="Tahoma"/>
          <w:color w:val="auto"/>
        </w:rPr>
        <w:tab/>
      </w:r>
      <w:r>
        <w:rPr>
          <w:rStyle w:val="FontStyle13"/>
          <w:rFonts w:ascii="Tahoma" w:hAnsi="Tahoma" w:cs="Tahoma"/>
          <w:color w:val="auto"/>
        </w:rPr>
        <w:tab/>
      </w:r>
      <w:r>
        <w:rPr>
          <w:rStyle w:val="FontStyle13"/>
          <w:rFonts w:ascii="Tahoma" w:hAnsi="Tahoma" w:cs="Tahoma"/>
          <w:color w:val="auto"/>
        </w:rPr>
        <w:tab/>
      </w:r>
      <w:r>
        <w:rPr>
          <w:rStyle w:val="FontStyle13"/>
          <w:rFonts w:ascii="Tahoma" w:hAnsi="Tahoma" w:cs="Tahoma"/>
          <w:color w:val="auto"/>
        </w:rPr>
        <w:tab/>
      </w:r>
      <w:r>
        <w:rPr>
          <w:rStyle w:val="FontStyle13"/>
          <w:rFonts w:ascii="Tahoma" w:hAnsi="Tahoma" w:cs="Tahoma"/>
          <w:color w:val="auto"/>
        </w:rPr>
        <w:tab/>
      </w:r>
      <w:r>
        <w:rPr>
          <w:rStyle w:val="FontStyle13"/>
          <w:rFonts w:ascii="Tahoma" w:hAnsi="Tahoma" w:cs="Tahoma"/>
          <w:color w:val="auto"/>
        </w:rPr>
        <w:tab/>
        <w:t>ZAMAWIAJĄCY:</w:t>
      </w:r>
    </w:p>
    <w:p w14:paraId="71C512CC" w14:textId="77777777" w:rsidR="003C7424" w:rsidRDefault="003C7424" w:rsidP="003C7424">
      <w:pPr>
        <w:widowControl/>
        <w:rPr>
          <w:color w:val="auto"/>
        </w:rPr>
      </w:pPr>
    </w:p>
    <w:p w14:paraId="306F16EB" w14:textId="77777777" w:rsidR="003C7424" w:rsidRDefault="003C7424" w:rsidP="003C7424">
      <w:pPr>
        <w:widowControl/>
        <w:spacing w:after="160" w:line="256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>
        <w:br w:type="page"/>
      </w:r>
    </w:p>
    <w:p w14:paraId="30CF041F" w14:textId="77777777" w:rsidR="003C7424" w:rsidRPr="003C7424" w:rsidRDefault="003C7424" w:rsidP="003C7424">
      <w:pPr>
        <w:spacing w:line="360" w:lineRule="auto"/>
        <w:jc w:val="right"/>
      </w:pPr>
      <w:bookmarkStart w:id="0" w:name="__DdeLink__549_1333351864"/>
      <w:r w:rsidRPr="003C7424">
        <w:rPr>
          <w:rStyle w:val="a3b9czeinternetowe"/>
          <w:rFonts w:ascii="Tahoma" w:hAnsi="Tahoma" w:cs="Tahoma"/>
          <w:b/>
          <w:bCs/>
          <w:color w:val="auto"/>
          <w:sz w:val="14"/>
          <w:u w:val="none"/>
        </w:rPr>
        <w:lastRenderedPageBreak/>
        <w:t xml:space="preserve">Załącznik nr 2 do </w:t>
      </w:r>
      <w:bookmarkEnd w:id="0"/>
      <w:r w:rsidRPr="003C7424">
        <w:rPr>
          <w:rStyle w:val="a3b9czeinternetowe"/>
          <w:rFonts w:ascii="Tahoma" w:hAnsi="Tahoma" w:cs="Tahoma"/>
          <w:b/>
          <w:bCs/>
          <w:color w:val="auto"/>
          <w:sz w:val="14"/>
          <w:u w:val="none"/>
        </w:rPr>
        <w:t>Umowy Nr ______</w:t>
      </w:r>
    </w:p>
    <w:p w14:paraId="10DDEF6F" w14:textId="77777777" w:rsidR="003C7424" w:rsidRPr="003C7424" w:rsidRDefault="003C7424" w:rsidP="003C7424">
      <w:pPr>
        <w:spacing w:line="360" w:lineRule="auto"/>
        <w:jc w:val="right"/>
        <w:rPr>
          <w:rFonts w:ascii="Tahoma" w:hAnsi="Tahoma" w:cs="Tahoma"/>
          <w:b/>
          <w:bCs/>
          <w:color w:val="auto"/>
        </w:rPr>
      </w:pPr>
      <w:r w:rsidRPr="003C7424">
        <w:rPr>
          <w:rStyle w:val="a3b9czeinternetowe"/>
          <w:rFonts w:ascii="Tahoma" w:hAnsi="Tahoma" w:cs="Tahoma"/>
          <w:b/>
          <w:bCs/>
          <w:color w:val="auto"/>
          <w:sz w:val="14"/>
          <w:u w:val="none"/>
        </w:rPr>
        <w:t>zawartej dnia _____ 2023 r. w Brodnicy</w:t>
      </w:r>
    </w:p>
    <w:p w14:paraId="2D372475" w14:textId="77777777" w:rsidR="003C7424" w:rsidRP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</w:p>
    <w:p w14:paraId="377E59A5" w14:textId="77777777" w:rsidR="003C7424" w:rsidRPr="003C7424" w:rsidRDefault="003C7424" w:rsidP="003C7424">
      <w:pPr>
        <w:spacing w:line="360" w:lineRule="auto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3C7424">
        <w:rPr>
          <w:rStyle w:val="a3b9czeinternetowe"/>
          <w:rFonts w:ascii="Tahoma" w:hAnsi="Tahoma" w:cs="Tahoma"/>
          <w:b/>
          <w:color w:val="auto"/>
          <w:sz w:val="20"/>
          <w:szCs w:val="20"/>
          <w:u w:val="none"/>
        </w:rPr>
        <w:t xml:space="preserve">Klauzula informacyjna dla członków zarządu osoby prawnej oraz </w:t>
      </w:r>
      <w:bookmarkStart w:id="1" w:name="__DdeLink__375_2970217959"/>
      <w:r w:rsidRPr="003C7424">
        <w:rPr>
          <w:rStyle w:val="a3b9czeinternetowe"/>
          <w:rFonts w:ascii="Tahoma" w:hAnsi="Tahoma" w:cs="Tahoma"/>
          <w:b/>
          <w:color w:val="auto"/>
          <w:sz w:val="20"/>
          <w:szCs w:val="20"/>
          <w:u w:val="none"/>
        </w:rPr>
        <w:t>pełnomocników osób prawnych wpisanych do KRS</w:t>
      </w:r>
      <w:bookmarkEnd w:id="1"/>
      <w:r w:rsidRPr="003C7424">
        <w:rPr>
          <w:rStyle w:val="a3b9czeinternetowe"/>
          <w:rFonts w:ascii="Tahoma" w:hAnsi="Tahoma" w:cs="Tahoma"/>
          <w:b/>
          <w:color w:val="auto"/>
          <w:sz w:val="20"/>
          <w:szCs w:val="20"/>
          <w:u w:val="none"/>
        </w:rPr>
        <w:t xml:space="preserve"> – Informacje podawane w przypadku pozyskiwania danych osobowych w sposób inny niż od osoby, której dane dotyczą </w:t>
      </w:r>
    </w:p>
    <w:p w14:paraId="0541F12D" w14:textId="77777777" w:rsidR="003C7424" w:rsidRP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</w:p>
    <w:p w14:paraId="4DCE03D8" w14:textId="77777777" w:rsidR="003C7424" w:rsidRPr="003C7424" w:rsidRDefault="003C7424" w:rsidP="003C7424">
      <w:pPr>
        <w:spacing w:after="120" w:line="360" w:lineRule="auto"/>
        <w:jc w:val="both"/>
        <w:rPr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Administratorem danych osobowych jest Miejskie Przedsiębiorstwo Wodociągów i Kanalizacji Sp. z o. o. (zwane dalej MPWiK) w Brodnicy (87-300),  ul. Ustronie 2a, tel. 56 49 11 211, fax 56 498 22 36, email: sekretariat@mpwik.p</w:t>
      </w:r>
      <w:hyperlink r:id="rId7" w:history="1">
        <w:r w:rsidRPr="003C7424">
          <w:rPr>
            <w:rStyle w:val="a3b9czeinternetowe"/>
            <w:rFonts w:ascii="Tahoma" w:hAnsi="Tahoma" w:cs="Tahoma"/>
            <w:color w:val="auto"/>
            <w:sz w:val="20"/>
            <w:szCs w:val="20"/>
          </w:rPr>
          <w:t>l</w:t>
        </w:r>
      </w:hyperlink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, wpisane do rejestru przedsiębiorców w Sądzie Rejonowym w Toruniu, VII Wydział Gospodarczy KRS nr 0000052019, NIP 874-14-77-225.</w:t>
      </w:r>
    </w:p>
    <w:p w14:paraId="73764DA8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W przypadku skierowania korespondencji, MPWiK zgodnie z obowiązującymi przepisami prawa, udzieli Panu/Pani odpowiedzi w terminie 30 dni. Z uwagi na skomplikowany charakter żądania lub liczbę żądań, jakie nam Pan/Pani przekaże, termin odpowiedzi może ulec wydłużeniu do 90 dni, wówczas poinformujemy w terminie miesiąca o takim wydłużeniu. Jeśli wyraża Pan/Pani wolę nawiązania kontaktu z Inspektorem Ochrony Danych Osobowych MPWiK, prosimy o kierowanie korespondencji na powyższy adres siedziby z dopiskiem IOD lub elektronicznie na adres iod@mpwik.pl</w:t>
      </w:r>
    </w:p>
    <w:p w14:paraId="1C8E1E38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Jeżeli Pan/Pani nie przekazywał/a swoich danych bezpośrednio Administratorowi, zostały one mu udostępnione w zakresie danych identyfikacyjnych, kontaktowych oraz pełnionej funkcji przez podmiot w imieniu, którego Pan/Pani działa, lub są to dane publicznie dostępne (np. Krajowy Rejestr Sądowy etc.).</w:t>
      </w:r>
    </w:p>
    <w:p w14:paraId="132A0B4F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 xml:space="preserve">Kategorie Pana/Pani danych osobowych przetwarzanych przez MPWiK obejmują niektóre dane identyfikacyjne, tj. imię i nazwisko, nr PESEL.  </w:t>
      </w:r>
    </w:p>
    <w:p w14:paraId="4F009BAF" w14:textId="77777777" w:rsidR="003C7424" w:rsidRPr="003C7424" w:rsidRDefault="003C7424" w:rsidP="003C7424">
      <w:pPr>
        <w:spacing w:after="120" w:line="360" w:lineRule="auto"/>
        <w:jc w:val="both"/>
        <w:rPr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 xml:space="preserve">Pana/Pani dane osobowe są przetwarzane w celu realizacji umowy realizowanej na rzecz MPWiK, reprezentowanej przez prezesa zarządu, przez Wykonawcę określonego w umowie, </w:t>
      </w:r>
      <w:bookmarkStart w:id="2" w:name="__DdeLink__522_313754732"/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którego jest Pan/Pani członkiem zarządu/pełnomocnikiem</w:t>
      </w:r>
      <w:bookmarkEnd w:id="2"/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 xml:space="preserve"> jako niezbędne do wykonania zadania (podstawa prawna: art. 6 ust. 1 lit. c) RODO). Pana/Pani dane osobowe będą przetwarzane w celach kontaktowych (podstawa przetwarzania danych art. 6 ust. 1 lit. f) RODO), w celach związanych z realizacją umowy, w tym spełnienia warunków gwarancyjnych (podstawa prawna przetwarzania danych osobowych art. 6 ust. 1 lit. b) RODO), w celu ewentualnego ustalenia, dochodzenia lub obrony przed roszczeniami, będącego realizacją naszego prawnie uzasadnionego interesu (podstawa prawna: art. 6 ust. 1 lit. f) RODO), w celach podatkowych i rachunkowych (podstawa prawna przetwarzania danych: art. 6 ust. 1 lit. c) RODO).</w:t>
      </w:r>
    </w:p>
    <w:p w14:paraId="65615513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Pana/Pani dane osobowe mogą być udostępniane innym podmiotom w wypadku wyrażenia przez Pana/Panią dobrowolnej zgody na udostępnienie tych danych podmiotom, które wskaże Pan/Pani w swoim oświadczeniu lub w wypadku obowiązku udostępnienia danych osobowych, wynikającego z </w:t>
      </w:r>
      <w:r w:rsidRPr="003C7424">
        <w:rPr>
          <w:rFonts w:ascii="Tahoma" w:hAnsi="Tahoma" w:cs="Tahoma"/>
          <w:color w:val="auto"/>
          <w:sz w:val="20"/>
          <w:szCs w:val="20"/>
        </w:rPr>
        <w:lastRenderedPageBreak/>
        <w:t>powszechnie obowiązujących przepisów prawa, podmiotom uprawnionym do ich otrzymania, w szczególności: powszechnemu operatorowi pocztowemu, organom dochodzeniowo-śledczym, sądom. Ponadto, Pana/Pani dane osobowe mogą być ujawniane podmiotom wspierającym działania MPWiK, tj.:</w:t>
      </w:r>
      <w:r w:rsidRPr="003C7424">
        <w:rPr>
          <w:rStyle w:val="A1"/>
          <w:rFonts w:ascii="Tahoma" w:hAnsi="Tahoma" w:cs="Tahoma"/>
          <w:color w:val="auto"/>
          <w:sz w:val="20"/>
          <w:szCs w:val="20"/>
        </w:rPr>
        <w:t xml:space="preserve"> serwisanci systemów informatycznych, kancelarie prawne, firmy consultingowe i audytorskie. </w:t>
      </w:r>
      <w:r w:rsidRPr="003C7424">
        <w:rPr>
          <w:rFonts w:ascii="Tahoma" w:hAnsi="Tahoma" w:cs="Tahoma"/>
          <w:color w:val="auto"/>
          <w:sz w:val="20"/>
          <w:szCs w:val="20"/>
        </w:rPr>
        <w:t xml:space="preserve">MPWiK </w:t>
      </w:r>
      <w:r w:rsidRPr="003C7424">
        <w:rPr>
          <w:rStyle w:val="A1"/>
          <w:rFonts w:ascii="Tahoma" w:hAnsi="Tahoma" w:cs="Tahoma"/>
          <w:color w:val="auto"/>
          <w:sz w:val="20"/>
          <w:szCs w:val="20"/>
        </w:rPr>
        <w:t xml:space="preserve">będzie ujawniać ww. podmiotom Pana/Pani dane osobowe zawsze z poszanowaniem bezpieczeństwa Pana/Pani danych osobowych, nakładając na te podmioty obowiązki zachowania tych danych w poufności. </w:t>
      </w:r>
      <w:r w:rsidRPr="003C7424">
        <w:rPr>
          <w:rFonts w:ascii="Tahoma" w:hAnsi="Tahoma" w:cs="Tahoma"/>
          <w:color w:val="auto"/>
          <w:sz w:val="20"/>
          <w:szCs w:val="20"/>
        </w:rPr>
        <w:t xml:space="preserve">MPWiK </w:t>
      </w:r>
      <w:r w:rsidRPr="003C7424">
        <w:rPr>
          <w:rStyle w:val="A1"/>
          <w:rFonts w:ascii="Tahoma" w:hAnsi="Tahoma" w:cs="Tahoma"/>
          <w:color w:val="auto"/>
          <w:sz w:val="20"/>
          <w:szCs w:val="20"/>
        </w:rPr>
        <w:t xml:space="preserve">będzie wybierać tylko takie podmioty do świadczenia na jej rzecz usług, </w:t>
      </w:r>
      <w:r w:rsidRPr="003C7424">
        <w:rPr>
          <w:rFonts w:ascii="Tahoma" w:hAnsi="Tahoma" w:cs="Tahoma"/>
          <w:color w:val="auto"/>
          <w:sz w:val="20"/>
          <w:szCs w:val="20"/>
        </w:rPr>
        <w:br/>
      </w:r>
      <w:r w:rsidRPr="003C7424">
        <w:rPr>
          <w:rStyle w:val="A1"/>
          <w:rFonts w:ascii="Tahoma" w:hAnsi="Tahoma" w:cs="Tahoma"/>
          <w:color w:val="auto"/>
          <w:sz w:val="20"/>
          <w:szCs w:val="20"/>
        </w:rPr>
        <w:t xml:space="preserve">które dają należyte gwarancje wypełniania wymogów wynikających z RODO. </w:t>
      </w:r>
    </w:p>
    <w:p w14:paraId="6209A533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  <w:u w:val="none"/>
        </w:rPr>
        <w:t xml:space="preserve">MPWiK nie ma zamiaru przekazywania Pana/Pani danych osobowych do państwa trzeciego lub organizacji międzynarodowej. </w:t>
      </w:r>
    </w:p>
    <w:p w14:paraId="27137390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  <w:u w:val="none"/>
        </w:rPr>
        <w:t>Pana/Pani dane osobowe</w:t>
      </w:r>
      <w:r w:rsidRPr="003C7424">
        <w:rPr>
          <w:rStyle w:val="Pogrubienie"/>
          <w:rFonts w:ascii="Tahoma" w:hAnsi="Tahoma" w:cs="Tahoma"/>
          <w:color w:val="auto"/>
          <w:sz w:val="20"/>
          <w:szCs w:val="20"/>
        </w:rPr>
        <w:t>, jako Wykonawcy</w:t>
      </w:r>
      <w:r w:rsidRPr="003C7424">
        <w:rPr>
          <w:rStyle w:val="a3b9czeinternetowe"/>
          <w:rFonts w:ascii="Tahoma" w:hAnsi="Tahoma" w:cs="Tahoma"/>
          <w:b/>
          <w:bCs/>
          <w:color w:val="auto"/>
          <w:sz w:val="20"/>
          <w:szCs w:val="20"/>
          <w:u w:val="none"/>
        </w:rPr>
        <w:t>,</w:t>
      </w:r>
      <w:r w:rsidRPr="003C7424">
        <w:rPr>
          <w:rStyle w:val="a3b9czeinternetowe"/>
          <w:rFonts w:ascii="Tahoma" w:hAnsi="Tahoma" w:cs="Tahoma"/>
          <w:color w:val="auto"/>
          <w:sz w:val="20"/>
          <w:szCs w:val="20"/>
          <w:u w:val="none"/>
        </w:rPr>
        <w:t xml:space="preserve"> będą przechowywane przez okres niezbędny do wykonania Umowy, po czym dane będą przechowywane przez okres właściwy dla przedawnienia roszczeń i czynów karalnych (przedawnienie roszczeń w relacjach gospodarczych wynosi przeważnie 3 lata, natomiast w wypadku umów zawartych z konsumentami, z wyłączeniem roszczeń okresowych, okres ten wynosi 6 lat). Przetwarzanie danych w celach rachunkowych i podatkowych, co do zasady będzie się odbywać przez okres nie krótszy niż 5 lat, przy czym szczegółowe okresy są określone w przepisach prawa np. przepisach podatkowych. </w:t>
      </w:r>
    </w:p>
    <w:p w14:paraId="30453394" w14:textId="77777777" w:rsidR="003C7424" w:rsidRPr="003C7424" w:rsidRDefault="003C7424" w:rsidP="003C7424">
      <w:pPr>
        <w:spacing w:after="120" w:line="360" w:lineRule="auto"/>
        <w:jc w:val="both"/>
        <w:rPr>
          <w:u w:val="single"/>
        </w:rPr>
      </w:pPr>
      <w:r>
        <w:rPr>
          <w:rFonts w:ascii="Tahoma" w:hAnsi="Tahoma" w:cs="Tahoma"/>
          <w:color w:val="auto"/>
          <w:sz w:val="20"/>
          <w:szCs w:val="20"/>
        </w:rPr>
        <w:t xml:space="preserve">Przysługuje Panu/Pani prawo żądania od administratora danych dostępu do danych osobowych, ich sprostowania, usunięcia, gdy są nadmiarowe lub nieprawdziwe, ograniczenia przetwarzania, prawo wniesienia sprzeciwu wobec dalszego przetwarzania danych z przyczyn związanych z Pana/Pani szczególną sytuacją lub gdy są one przetwarzane na potrzeby marketingu, w tym profilowania, w zakresie, w jakim przetwarzanie jest związane z takim marketingiem bezpośrednim. Przysługuje Panu/Pani prawo do cofnięcia każdej wyrażonej przez siebie zgody na przetwarzanie Pana/Pani danych, w tym ich udostępniania, w każdym momencie bez wpływu na zgodność z prawem przetwarzania, którego dokonano na podstawie zgody przed jej cofnięciem. W związku z przetwarzaniem danych osobowych przysługuje Panu/Pani prawo wniesienia skargi do organu nadzorczego, tj. Prezesa Urzędu </w:t>
      </w:r>
      <w:r w:rsidRPr="003C7424">
        <w:rPr>
          <w:rFonts w:ascii="Tahoma" w:hAnsi="Tahoma" w:cs="Tahoma"/>
          <w:color w:val="auto"/>
          <w:sz w:val="20"/>
          <w:szCs w:val="20"/>
          <w:u w:val="single"/>
        </w:rPr>
        <w:t>Ochrony Danych Osobowych.</w:t>
      </w:r>
    </w:p>
    <w:p w14:paraId="69D88D8E" w14:textId="77777777" w:rsidR="003C7424" w:rsidRPr="003C7424" w:rsidRDefault="003C7424" w:rsidP="003C7424">
      <w:pPr>
        <w:spacing w:after="120" w:line="360" w:lineRule="auto"/>
        <w:jc w:val="both"/>
        <w:rPr>
          <w:rFonts w:ascii="Tahoma" w:hAnsi="Tahoma" w:cs="Tahoma"/>
          <w:color w:val="auto"/>
          <w:sz w:val="20"/>
          <w:szCs w:val="20"/>
          <w:u w:val="single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Pana/Pani dane osobowe nie będą podlegać decyzjom opierającym się wyłącznie na zautomatyzowanym przetwarzaniu, w tym</w:t>
      </w:r>
      <w:r w:rsidRPr="003C7424">
        <w:rPr>
          <w:rStyle w:val="a3b9czeinternetowe"/>
          <w:rFonts w:ascii="Tahoma" w:hAnsi="Tahoma" w:cs="Tahoma"/>
          <w:color w:val="auto"/>
          <w:spacing w:val="-12"/>
          <w:sz w:val="20"/>
          <w:szCs w:val="20"/>
        </w:rPr>
        <w:t xml:space="preserve"> </w:t>
      </w:r>
      <w:r w:rsidRPr="003C7424">
        <w:rPr>
          <w:rStyle w:val="a3b9czeinternetowe"/>
          <w:rFonts w:ascii="Tahoma" w:hAnsi="Tahoma" w:cs="Tahoma"/>
          <w:color w:val="auto"/>
          <w:sz w:val="20"/>
          <w:szCs w:val="20"/>
        </w:rPr>
        <w:t>profilowaniu.</w:t>
      </w:r>
    </w:p>
    <w:p w14:paraId="33BB63CB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</w:p>
    <w:p w14:paraId="36F0291B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</w:p>
    <w:p w14:paraId="3665B9CA" w14:textId="77777777" w:rsidR="003C7424" w:rsidRDefault="003C7424" w:rsidP="003C7424">
      <w:pPr>
        <w:spacing w:line="360" w:lineRule="auto"/>
        <w:jc w:val="right"/>
        <w:rPr>
          <w:rStyle w:val="a3b9czeinternetowe"/>
          <w:color w:val="auto"/>
          <w:sz w:val="20"/>
        </w:rPr>
      </w:pPr>
      <w:r>
        <w:br w:type="page"/>
      </w:r>
    </w:p>
    <w:p w14:paraId="77955112" w14:textId="77777777" w:rsidR="003C7424" w:rsidRPr="003C7424" w:rsidRDefault="003C7424" w:rsidP="003C7424">
      <w:pPr>
        <w:spacing w:line="360" w:lineRule="auto"/>
        <w:jc w:val="right"/>
      </w:pPr>
      <w:r w:rsidRPr="003C7424">
        <w:rPr>
          <w:rStyle w:val="a3b9czeinternetowe"/>
          <w:rFonts w:ascii="Tahoma" w:hAnsi="Tahoma" w:cs="Tahoma"/>
          <w:b/>
          <w:bCs/>
          <w:color w:val="auto"/>
          <w:sz w:val="14"/>
          <w:u w:val="none"/>
        </w:rPr>
        <w:lastRenderedPageBreak/>
        <w:t>Załącznik nr 3 do Umowy Nr _________</w:t>
      </w:r>
    </w:p>
    <w:p w14:paraId="365425D0" w14:textId="77777777" w:rsidR="003C7424" w:rsidRPr="003C7424" w:rsidRDefault="003C7424" w:rsidP="003C7424">
      <w:pPr>
        <w:spacing w:line="360" w:lineRule="auto"/>
        <w:jc w:val="right"/>
        <w:rPr>
          <w:rFonts w:ascii="Tahoma" w:hAnsi="Tahoma" w:cs="Tahoma"/>
          <w:b/>
          <w:bCs/>
          <w:color w:val="auto"/>
        </w:rPr>
      </w:pPr>
      <w:r w:rsidRPr="003C7424">
        <w:rPr>
          <w:rStyle w:val="a3b9czeinternetowe"/>
          <w:rFonts w:ascii="Tahoma" w:hAnsi="Tahoma" w:cs="Tahoma"/>
          <w:b/>
          <w:bCs/>
          <w:color w:val="auto"/>
          <w:sz w:val="14"/>
          <w:u w:val="none"/>
        </w:rPr>
        <w:t>zawartej dnia _________ 2023 r. w Brodnicy</w:t>
      </w:r>
    </w:p>
    <w:p w14:paraId="553B6338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</w:p>
    <w:p w14:paraId="625A4032" w14:textId="77777777" w:rsidR="003C7424" w:rsidRPr="003C7424" w:rsidRDefault="003C7424" w:rsidP="003C7424">
      <w:pPr>
        <w:spacing w:line="360" w:lineRule="auto"/>
        <w:jc w:val="both"/>
        <w:rPr>
          <w:rStyle w:val="a3b9czeinternetowe"/>
          <w:color w:val="auto"/>
          <w:sz w:val="20"/>
          <w:u w:val="none"/>
        </w:rPr>
      </w:pPr>
    </w:p>
    <w:p w14:paraId="3B5DAABC" w14:textId="77777777" w:rsidR="003C7424" w:rsidRPr="003C7424" w:rsidRDefault="003C7424" w:rsidP="003C7424">
      <w:pPr>
        <w:spacing w:line="360" w:lineRule="auto"/>
        <w:jc w:val="both"/>
      </w:pP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 xml:space="preserve">Dane osoby uprawnionej do reprezentacji podmiotu: </w:t>
      </w: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ab/>
      </w:r>
      <w:r w:rsidRPr="003C7424">
        <w:rPr>
          <w:rStyle w:val="a3b9czeinternetowe"/>
          <w:rFonts w:ascii="Tahoma" w:hAnsi="Tahoma" w:cs="Tahoma"/>
          <w:b/>
          <w:color w:val="auto"/>
          <w:sz w:val="20"/>
          <w:u w:val="none"/>
        </w:rPr>
        <w:t xml:space="preserve">____________________ </w:t>
      </w:r>
    </w:p>
    <w:p w14:paraId="136BCFB5" w14:textId="77777777" w:rsidR="003C7424" w:rsidRP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 xml:space="preserve">Pełna nazwa Wykonawcy: </w:t>
      </w: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ab/>
      </w: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ab/>
      </w: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ab/>
      </w:r>
      <w:r w:rsidRPr="003C7424">
        <w:rPr>
          <w:rStyle w:val="a3b9czeinternetowe"/>
          <w:rFonts w:ascii="Tahoma" w:hAnsi="Tahoma" w:cs="Tahoma"/>
          <w:color w:val="auto"/>
          <w:sz w:val="20"/>
          <w:u w:val="none"/>
        </w:rPr>
        <w:tab/>
      </w:r>
      <w:r w:rsidRPr="003C7424">
        <w:rPr>
          <w:rStyle w:val="Pogrubienie"/>
          <w:rFonts w:ascii="Tahoma" w:hAnsi="Tahoma" w:cs="Tahoma"/>
          <w:color w:val="auto"/>
          <w:sz w:val="20"/>
        </w:rPr>
        <w:t>____________________</w:t>
      </w:r>
    </w:p>
    <w:p w14:paraId="2A0C0B54" w14:textId="77777777" w:rsidR="003C7424" w:rsidRP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  <w:r w:rsidRPr="003C7424">
        <w:rPr>
          <w:rFonts w:ascii="Tahoma" w:hAnsi="Tahoma" w:cs="Tahoma"/>
          <w:color w:val="auto"/>
          <w:sz w:val="20"/>
        </w:rPr>
        <w:t xml:space="preserve">Adres (ulica, kod pocztowy, miejscowość): </w:t>
      </w:r>
      <w:r w:rsidRPr="003C7424">
        <w:rPr>
          <w:rFonts w:ascii="Tahoma" w:hAnsi="Tahoma" w:cs="Tahoma"/>
          <w:color w:val="auto"/>
          <w:sz w:val="20"/>
        </w:rPr>
        <w:tab/>
      </w:r>
      <w:r w:rsidRPr="003C7424">
        <w:rPr>
          <w:rFonts w:ascii="Tahoma" w:hAnsi="Tahoma" w:cs="Tahoma"/>
          <w:color w:val="auto"/>
          <w:sz w:val="20"/>
        </w:rPr>
        <w:tab/>
      </w:r>
      <w:r w:rsidRPr="003C7424">
        <w:rPr>
          <w:rStyle w:val="a3b9czeinternetowe"/>
          <w:rFonts w:ascii="Tahoma" w:hAnsi="Tahoma" w:cs="Tahoma"/>
          <w:b/>
          <w:color w:val="auto"/>
          <w:sz w:val="20"/>
          <w:u w:val="none"/>
        </w:rPr>
        <w:t>____________________</w:t>
      </w:r>
    </w:p>
    <w:p w14:paraId="2B1B4E50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</w:rPr>
      </w:pPr>
    </w:p>
    <w:p w14:paraId="519820C3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  <w:sz w:val="20"/>
        </w:rPr>
        <w:t xml:space="preserve">Oświadczenie o wykonaniu zobowiązania wynikającego z § 11 ust. 7 Umowy </w:t>
      </w:r>
      <w:r>
        <w:rPr>
          <w:rStyle w:val="a3b9czeinternetowe"/>
          <w:rFonts w:ascii="Tahoma" w:hAnsi="Tahoma" w:cs="Tahoma"/>
          <w:color w:val="auto"/>
          <w:sz w:val="20"/>
        </w:rPr>
        <w:t>Nr __________ zawartej dnia ____________ r. w Brodnicy</w:t>
      </w:r>
      <w:r>
        <w:rPr>
          <w:rFonts w:ascii="Tahoma" w:hAnsi="Tahoma" w:cs="Tahoma"/>
          <w:color w:val="auto"/>
          <w:sz w:val="20"/>
        </w:rPr>
        <w:t xml:space="preserve"> w zakresie obowiązków informacyjnych przewidzianych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 wobec członków zarządu osoby prawnej oraz pełnomocników osób prawnych wpisanych do KRS. </w:t>
      </w:r>
    </w:p>
    <w:p w14:paraId="542DC08A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</w:rPr>
      </w:pPr>
    </w:p>
    <w:p w14:paraId="7A4056F4" w14:textId="77777777" w:rsidR="003C7424" w:rsidRDefault="003C7424" w:rsidP="003C7424">
      <w:pPr>
        <w:spacing w:line="360" w:lineRule="auto"/>
        <w:jc w:val="both"/>
        <w:rPr>
          <w:rStyle w:val="a3b9czeinternetowe"/>
          <w:color w:val="auto"/>
        </w:rPr>
      </w:pPr>
      <w:r>
        <w:rPr>
          <w:rFonts w:ascii="Tahoma" w:hAnsi="Tahoma" w:cs="Tahoma"/>
          <w:color w:val="auto"/>
          <w:sz w:val="20"/>
        </w:rPr>
        <w:t xml:space="preserve">Oświadczam, że wypełniłem/wypełniłam obowiązki informacyjne przewidziane w art. 14 RODO wobec osób fizycznych, od których dane osobowe bezpośrednio lub pośrednio pozyskałem w celu podpisania Umowy </w:t>
      </w:r>
      <w:r>
        <w:rPr>
          <w:rStyle w:val="a3b9czeinternetowe"/>
          <w:rFonts w:ascii="Tahoma" w:hAnsi="Tahoma" w:cs="Tahoma"/>
          <w:color w:val="auto"/>
          <w:sz w:val="20"/>
        </w:rPr>
        <w:t xml:space="preserve">Nr ______________ z dnia _______________. </w:t>
      </w:r>
    </w:p>
    <w:p w14:paraId="1154D344" w14:textId="77777777" w:rsidR="003C7424" w:rsidRDefault="003C7424" w:rsidP="003C7424">
      <w:pPr>
        <w:spacing w:line="360" w:lineRule="auto"/>
        <w:jc w:val="both"/>
      </w:pPr>
    </w:p>
    <w:p w14:paraId="7E399EA8" w14:textId="77777777" w:rsidR="003C7424" w:rsidRDefault="003C7424" w:rsidP="003C7424">
      <w:pPr>
        <w:spacing w:line="360" w:lineRule="auto"/>
        <w:ind w:firstLine="4253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  <w:sz w:val="20"/>
        </w:rPr>
        <w:t>Brodnica, dnia ___________</w:t>
      </w:r>
    </w:p>
    <w:p w14:paraId="038893C3" w14:textId="77777777" w:rsidR="003C7424" w:rsidRDefault="003C7424" w:rsidP="003C7424">
      <w:pPr>
        <w:spacing w:line="360" w:lineRule="auto"/>
        <w:ind w:firstLine="4253"/>
        <w:jc w:val="center"/>
        <w:rPr>
          <w:rFonts w:ascii="Tahoma" w:hAnsi="Tahoma" w:cs="Tahoma"/>
          <w:color w:val="auto"/>
        </w:rPr>
      </w:pPr>
    </w:p>
    <w:p w14:paraId="299955B7" w14:textId="77777777" w:rsidR="003C7424" w:rsidRDefault="003C7424" w:rsidP="003C7424">
      <w:pPr>
        <w:spacing w:line="360" w:lineRule="auto"/>
        <w:ind w:firstLine="4253"/>
        <w:jc w:val="center"/>
        <w:rPr>
          <w:rFonts w:ascii="Tahoma" w:hAnsi="Tahoma" w:cs="Tahoma"/>
          <w:color w:val="auto"/>
        </w:rPr>
      </w:pPr>
    </w:p>
    <w:p w14:paraId="7A7A17F5" w14:textId="77777777" w:rsidR="003C7424" w:rsidRDefault="003C7424" w:rsidP="003C7424">
      <w:pPr>
        <w:spacing w:line="360" w:lineRule="auto"/>
        <w:ind w:firstLine="4253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____________________________________</w:t>
      </w:r>
    </w:p>
    <w:p w14:paraId="38F600F9" w14:textId="77777777" w:rsidR="003C7424" w:rsidRDefault="003C7424" w:rsidP="003C7424">
      <w:pPr>
        <w:spacing w:line="360" w:lineRule="auto"/>
        <w:ind w:left="4253"/>
        <w:jc w:val="center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16"/>
          <w:szCs w:val="20"/>
        </w:rPr>
        <w:t>(podpis/y i pieczęć/</w:t>
      </w:r>
      <w:proofErr w:type="spellStart"/>
      <w:r>
        <w:rPr>
          <w:rFonts w:ascii="Tahoma" w:hAnsi="Tahoma" w:cs="Tahoma"/>
          <w:color w:val="auto"/>
          <w:sz w:val="16"/>
          <w:szCs w:val="20"/>
        </w:rPr>
        <w:t>cie</w:t>
      </w:r>
      <w:proofErr w:type="spellEnd"/>
      <w:r>
        <w:rPr>
          <w:rFonts w:ascii="Tahoma" w:hAnsi="Tahoma" w:cs="Tahoma"/>
          <w:color w:val="auto"/>
          <w:sz w:val="16"/>
          <w:szCs w:val="20"/>
        </w:rPr>
        <w:t xml:space="preserve"> imienna/e osoby/osób uprawnionej/</w:t>
      </w:r>
      <w:proofErr w:type="spellStart"/>
      <w:r>
        <w:rPr>
          <w:rFonts w:ascii="Tahoma" w:hAnsi="Tahoma" w:cs="Tahoma"/>
          <w:color w:val="auto"/>
          <w:sz w:val="16"/>
          <w:szCs w:val="20"/>
        </w:rPr>
        <w:t>ych</w:t>
      </w:r>
      <w:proofErr w:type="spellEnd"/>
      <w:r>
        <w:rPr>
          <w:rFonts w:ascii="Tahoma" w:hAnsi="Tahoma" w:cs="Tahoma"/>
          <w:color w:val="auto"/>
          <w:sz w:val="16"/>
          <w:szCs w:val="20"/>
        </w:rPr>
        <w:t xml:space="preserve"> </w:t>
      </w:r>
      <w:r>
        <w:rPr>
          <w:rFonts w:ascii="Tahoma" w:hAnsi="Tahoma" w:cs="Tahoma"/>
          <w:color w:val="auto"/>
          <w:sz w:val="16"/>
          <w:szCs w:val="20"/>
        </w:rPr>
        <w:br/>
        <w:t>do składania oświadczeń woli w imieniu podmiotu)</w:t>
      </w:r>
    </w:p>
    <w:p w14:paraId="50902ABF" w14:textId="77777777" w:rsidR="003C7424" w:rsidRDefault="003C7424" w:rsidP="003C7424">
      <w:pPr>
        <w:spacing w:line="360" w:lineRule="auto"/>
        <w:jc w:val="right"/>
        <w:rPr>
          <w:rFonts w:ascii="Tahoma" w:hAnsi="Tahoma" w:cs="Tahoma"/>
          <w:color w:val="auto"/>
          <w:sz w:val="20"/>
        </w:rPr>
      </w:pPr>
    </w:p>
    <w:p w14:paraId="45C4B681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</w:rPr>
      </w:pPr>
    </w:p>
    <w:p w14:paraId="269A59E4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</w:rPr>
      </w:pPr>
    </w:p>
    <w:p w14:paraId="0A77504E" w14:textId="77777777" w:rsidR="003C7424" w:rsidRDefault="003C7424" w:rsidP="003C7424">
      <w:pPr>
        <w:spacing w:line="360" w:lineRule="auto"/>
        <w:jc w:val="both"/>
        <w:rPr>
          <w:rFonts w:ascii="Tahoma" w:hAnsi="Tahoma" w:cs="Tahoma"/>
          <w:color w:val="auto"/>
          <w:sz w:val="20"/>
        </w:rPr>
      </w:pPr>
    </w:p>
    <w:p w14:paraId="1FB47ED0" w14:textId="77777777" w:rsidR="005B7CC2" w:rsidRPr="0021184A" w:rsidRDefault="005B7CC2" w:rsidP="003C7424">
      <w:pPr>
        <w:pStyle w:val="NormalnyWeb"/>
        <w:widowControl/>
        <w:spacing w:before="280" w:after="0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sectPr w:rsidR="005B7CC2" w:rsidRPr="0021184A" w:rsidSect="00876D25">
      <w:headerReference w:type="default" r:id="rId8"/>
      <w:footerReference w:type="default" r:id="rId9"/>
      <w:pgSz w:w="11906" w:h="16838"/>
      <w:pgMar w:top="1843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56C4" w14:textId="77777777" w:rsidR="00A72ECA" w:rsidRDefault="00A72ECA" w:rsidP="009E1942">
      <w:r>
        <w:separator/>
      </w:r>
    </w:p>
  </w:endnote>
  <w:endnote w:type="continuationSeparator" w:id="0">
    <w:p w14:paraId="60C21714" w14:textId="77777777" w:rsidR="00A72ECA" w:rsidRDefault="00A72ECA" w:rsidP="009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00345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BFC9835" w14:textId="1872D0CF" w:rsidR="001B5FD7" w:rsidRPr="001B5FD7" w:rsidRDefault="001B5FD7">
        <w:pPr>
          <w:pStyle w:val="Stopka"/>
          <w:jc w:val="right"/>
          <w:rPr>
            <w:rFonts w:ascii="Tahoma" w:hAnsi="Tahoma" w:cs="Tahoma"/>
            <w:sz w:val="20"/>
            <w:szCs w:val="20"/>
          </w:rPr>
        </w:pPr>
        <w:r>
          <w:rPr>
            <w:rFonts w:ascii="Tahom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C14648" wp14:editId="79BBF6FF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-132080</wp:posOffset>
                  </wp:positionV>
                  <wp:extent cx="6480000" cy="0"/>
                  <wp:effectExtent l="0" t="0" r="0" b="0"/>
                  <wp:wrapNone/>
                  <wp:docPr id="329199806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2C578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-10.4pt" to="485.9pt,-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UI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" strokecolor="black [3213]" strokeweight=".5pt">
                  <v:stroke joinstyle="miter"/>
                </v:line>
              </w:pict>
            </mc:Fallback>
          </mc:AlternateContent>
        </w:r>
        <w:r w:rsidRPr="001B5FD7">
          <w:rPr>
            <w:rFonts w:ascii="Tahoma" w:hAnsi="Tahoma" w:cs="Tahoma"/>
            <w:sz w:val="20"/>
            <w:szCs w:val="20"/>
          </w:rPr>
          <w:fldChar w:fldCharType="begin"/>
        </w:r>
        <w:r w:rsidRPr="001B5FD7">
          <w:rPr>
            <w:rFonts w:ascii="Tahoma" w:hAnsi="Tahoma" w:cs="Tahoma"/>
            <w:sz w:val="20"/>
            <w:szCs w:val="20"/>
          </w:rPr>
          <w:instrText>PAGE   \* MERGEFORMAT</w:instrText>
        </w:r>
        <w:r w:rsidRPr="001B5FD7">
          <w:rPr>
            <w:rFonts w:ascii="Tahoma" w:hAnsi="Tahoma" w:cs="Tahoma"/>
            <w:sz w:val="20"/>
            <w:szCs w:val="20"/>
          </w:rPr>
          <w:fldChar w:fldCharType="separate"/>
        </w:r>
        <w:r w:rsidRPr="001B5FD7">
          <w:rPr>
            <w:rFonts w:ascii="Tahoma" w:hAnsi="Tahoma" w:cs="Tahoma"/>
            <w:sz w:val="20"/>
            <w:szCs w:val="20"/>
          </w:rPr>
          <w:t>2</w:t>
        </w:r>
        <w:r w:rsidRPr="001B5FD7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87C761" w14:textId="77777777" w:rsidR="001B5FD7" w:rsidRDefault="001B5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B1B4" w14:textId="77777777" w:rsidR="00A72ECA" w:rsidRDefault="00A72ECA" w:rsidP="009E1942">
      <w:r>
        <w:separator/>
      </w:r>
    </w:p>
  </w:footnote>
  <w:footnote w:type="continuationSeparator" w:id="0">
    <w:p w14:paraId="71BDF207" w14:textId="77777777" w:rsidR="00A72ECA" w:rsidRDefault="00A72ECA" w:rsidP="009E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8665" w14:textId="64F4EC47" w:rsidR="009E1942" w:rsidRDefault="001B5FD7" w:rsidP="009E1942">
    <w:pPr>
      <w:pStyle w:val="Nagwek"/>
      <w:ind w:hanging="426"/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E18CC" wp14:editId="382B806C">
              <wp:simplePos x="0" y="0"/>
              <wp:positionH relativeFrom="column">
                <wp:posOffset>-285750</wp:posOffset>
              </wp:positionH>
              <wp:positionV relativeFrom="paragraph">
                <wp:posOffset>770890</wp:posOffset>
              </wp:positionV>
              <wp:extent cx="6480000" cy="0"/>
              <wp:effectExtent l="0" t="0" r="0" b="0"/>
              <wp:wrapNone/>
              <wp:docPr id="51977709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7F41A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60.7pt" to="487.7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UI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9E1942">
      <w:rPr>
        <w:noProof/>
      </w:rPr>
      <w:drawing>
        <wp:inline distT="0" distB="0" distL="0" distR="0" wp14:anchorId="55973DC4" wp14:editId="0F4800D4">
          <wp:extent cx="6381750" cy="674650"/>
          <wp:effectExtent l="0" t="0" r="0" b="0"/>
          <wp:docPr id="1169412489" name="Obraz 1169412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865" cy="68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6A97"/>
    <w:multiLevelType w:val="multilevel"/>
    <w:tmpl w:val="EF844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51ED3"/>
    <w:multiLevelType w:val="multilevel"/>
    <w:tmpl w:val="65003A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A2A2F"/>
    <w:multiLevelType w:val="multilevel"/>
    <w:tmpl w:val="362A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33308"/>
    <w:multiLevelType w:val="multilevel"/>
    <w:tmpl w:val="F286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4B3D38"/>
    <w:multiLevelType w:val="multilevel"/>
    <w:tmpl w:val="B6487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28D11591"/>
    <w:multiLevelType w:val="hybridMultilevel"/>
    <w:tmpl w:val="9AF43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54B1"/>
    <w:multiLevelType w:val="multilevel"/>
    <w:tmpl w:val="A40A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CE1E08"/>
    <w:multiLevelType w:val="multilevel"/>
    <w:tmpl w:val="85B0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87388"/>
    <w:multiLevelType w:val="multilevel"/>
    <w:tmpl w:val="041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DC73B8"/>
    <w:multiLevelType w:val="multilevel"/>
    <w:tmpl w:val="45346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59850480"/>
    <w:multiLevelType w:val="multilevel"/>
    <w:tmpl w:val="BF8AC6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5CF84E40"/>
    <w:multiLevelType w:val="multilevel"/>
    <w:tmpl w:val="7E04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E2F48"/>
    <w:multiLevelType w:val="multilevel"/>
    <w:tmpl w:val="4780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A36C6A"/>
    <w:multiLevelType w:val="multilevel"/>
    <w:tmpl w:val="DC507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E45EAF"/>
    <w:multiLevelType w:val="multilevel"/>
    <w:tmpl w:val="43462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722545A3"/>
    <w:multiLevelType w:val="multilevel"/>
    <w:tmpl w:val="66C8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9A4F3B"/>
    <w:multiLevelType w:val="multilevel"/>
    <w:tmpl w:val="BD54C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3691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08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372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52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752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092239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84086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5727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908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228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600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2737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421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5949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1129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2053994">
    <w:abstractNumId w:val="5"/>
  </w:num>
  <w:num w:numId="17" w16cid:durableId="609512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42"/>
    <w:rsid w:val="000B168F"/>
    <w:rsid w:val="00155456"/>
    <w:rsid w:val="001A3CB6"/>
    <w:rsid w:val="001B5FD7"/>
    <w:rsid w:val="0021184A"/>
    <w:rsid w:val="0021598E"/>
    <w:rsid w:val="002666F0"/>
    <w:rsid w:val="002A0345"/>
    <w:rsid w:val="002B2E17"/>
    <w:rsid w:val="002C75ED"/>
    <w:rsid w:val="003C54FE"/>
    <w:rsid w:val="003C7424"/>
    <w:rsid w:val="003E4B3F"/>
    <w:rsid w:val="00411BF5"/>
    <w:rsid w:val="004705D8"/>
    <w:rsid w:val="00496BF9"/>
    <w:rsid w:val="00507AB8"/>
    <w:rsid w:val="00537F9E"/>
    <w:rsid w:val="005A2F9E"/>
    <w:rsid w:val="005A39F0"/>
    <w:rsid w:val="005B7CC2"/>
    <w:rsid w:val="006F7C2C"/>
    <w:rsid w:val="00744B36"/>
    <w:rsid w:val="0081173B"/>
    <w:rsid w:val="00876D25"/>
    <w:rsid w:val="008B3DF9"/>
    <w:rsid w:val="008F4B85"/>
    <w:rsid w:val="00925ACF"/>
    <w:rsid w:val="00980D52"/>
    <w:rsid w:val="009A0EAC"/>
    <w:rsid w:val="009E1942"/>
    <w:rsid w:val="009E41EC"/>
    <w:rsid w:val="00A5361F"/>
    <w:rsid w:val="00A706AA"/>
    <w:rsid w:val="00A72ECA"/>
    <w:rsid w:val="00AA11A3"/>
    <w:rsid w:val="00AD732D"/>
    <w:rsid w:val="00AE5837"/>
    <w:rsid w:val="00B22205"/>
    <w:rsid w:val="00B6570B"/>
    <w:rsid w:val="00B67B67"/>
    <w:rsid w:val="00BC48A5"/>
    <w:rsid w:val="00BF1423"/>
    <w:rsid w:val="00C521B7"/>
    <w:rsid w:val="00C75FAB"/>
    <w:rsid w:val="00D3567F"/>
    <w:rsid w:val="00D374F5"/>
    <w:rsid w:val="00D52194"/>
    <w:rsid w:val="00D978A3"/>
    <w:rsid w:val="00DD03D9"/>
    <w:rsid w:val="00E25386"/>
    <w:rsid w:val="00E43B60"/>
    <w:rsid w:val="00E52A82"/>
    <w:rsid w:val="00E5370B"/>
    <w:rsid w:val="00E871C3"/>
    <w:rsid w:val="00EB5514"/>
    <w:rsid w:val="00EC402D"/>
    <w:rsid w:val="00EF49C4"/>
    <w:rsid w:val="00EF6442"/>
    <w:rsid w:val="00F818F3"/>
    <w:rsid w:val="00F92763"/>
    <w:rsid w:val="00FB2221"/>
    <w:rsid w:val="00F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63E"/>
  <w15:chartTrackingRefBased/>
  <w15:docId w15:val="{3E4A3637-5A28-4EB0-AB89-9C6035C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8A3"/>
    <w:pPr>
      <w:widowControl w:val="0"/>
      <w:spacing w:after="0" w:line="240" w:lineRule="auto"/>
    </w:pPr>
    <w:rPr>
      <w:rFonts w:ascii="Arial" w:eastAsia="Times New Roman" w:hAnsi="Arial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19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942"/>
  </w:style>
  <w:style w:type="paragraph" w:styleId="Stopka">
    <w:name w:val="footer"/>
    <w:basedOn w:val="Normalny"/>
    <w:link w:val="StopkaZnak"/>
    <w:uiPriority w:val="99"/>
    <w:unhideWhenUsed/>
    <w:rsid w:val="009E19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942"/>
  </w:style>
  <w:style w:type="paragraph" w:styleId="Akapitzlist">
    <w:name w:val="List Paragraph"/>
    <w:aliases w:val="L1,Numerowanie,List Paragraph,Akapit z listą BS,Kolorowa lista — akcent 11,Liste à puces retrait droite"/>
    <w:basedOn w:val="Normalny"/>
    <w:link w:val="AkapitzlistZnak"/>
    <w:uiPriority w:val="34"/>
    <w:qFormat/>
    <w:rsid w:val="001B5FD7"/>
    <w:pPr>
      <w:ind w:left="720"/>
      <w:contextualSpacing/>
    </w:pPr>
  </w:style>
  <w:style w:type="paragraph" w:customStyle="1" w:styleId="Default">
    <w:name w:val="Default"/>
    <w:rsid w:val="001B5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 BS Znak,Kolorowa lista — akcent 11 Znak,Liste à puces retrait droite Znak"/>
    <w:link w:val="Akapitzlist"/>
    <w:uiPriority w:val="34"/>
    <w:qFormat/>
    <w:locked/>
    <w:rsid w:val="001B5FD7"/>
  </w:style>
  <w:style w:type="paragraph" w:styleId="NormalnyWeb">
    <w:name w:val="Normal (Web)"/>
    <w:basedOn w:val="Normalny"/>
    <w:uiPriority w:val="99"/>
    <w:unhideWhenUsed/>
    <w:qFormat/>
    <w:rsid w:val="001B5FD7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1B5FD7"/>
    <w:rPr>
      <w:color w:val="0563C1"/>
      <w:u w:val="single"/>
    </w:rPr>
  </w:style>
  <w:style w:type="paragraph" w:customStyle="1" w:styleId="Standard">
    <w:name w:val="Standard"/>
    <w:rsid w:val="00BC48A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3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3D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442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EC40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C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ny"/>
    <w:uiPriority w:val="99"/>
    <w:qFormat/>
    <w:rsid w:val="00D978A3"/>
  </w:style>
  <w:style w:type="paragraph" w:customStyle="1" w:styleId="BodyText21">
    <w:name w:val="Body Text 21"/>
    <w:basedOn w:val="Normalny"/>
    <w:uiPriority w:val="99"/>
    <w:qFormat/>
    <w:rsid w:val="00D978A3"/>
    <w:pPr>
      <w:spacing w:line="120" w:lineRule="auto"/>
      <w:ind w:left="284" w:hanging="284"/>
      <w:jc w:val="both"/>
    </w:pPr>
    <w:rPr>
      <w:rFonts w:ascii="Times New Roman" w:hAnsi="Times New Roman"/>
      <w:color w:val="auto"/>
      <w:szCs w:val="20"/>
    </w:rPr>
  </w:style>
  <w:style w:type="character" w:customStyle="1" w:styleId="FontStyle13">
    <w:name w:val="Font Style13"/>
    <w:qFormat/>
    <w:rsid w:val="00D978A3"/>
    <w:rPr>
      <w:rFonts w:ascii="Arial" w:hAnsi="Arial" w:cs="Arial" w:hint="default"/>
      <w:b/>
      <w:bCs/>
      <w:sz w:val="20"/>
      <w:szCs w:val="20"/>
    </w:rPr>
  </w:style>
  <w:style w:type="character" w:customStyle="1" w:styleId="czeinternetowe">
    <w:name w:val="Łącze internetowe"/>
    <w:rsid w:val="00D978A3"/>
    <w:rPr>
      <w:color w:val="0000FF"/>
      <w:u w:val="single"/>
    </w:rPr>
  </w:style>
  <w:style w:type="character" w:customStyle="1" w:styleId="a3b9czeinternetowe">
    <w:name w:val="Ła3ąb9cze internetowe"/>
    <w:basedOn w:val="Domylnaczcionkaakapitu"/>
    <w:uiPriority w:val="99"/>
    <w:qFormat/>
    <w:rsid w:val="00D978A3"/>
    <w:rPr>
      <w:color w:val="0000FF"/>
      <w:u w:val="single"/>
    </w:rPr>
  </w:style>
  <w:style w:type="character" w:customStyle="1" w:styleId="A1">
    <w:name w:val="A1"/>
    <w:uiPriority w:val="99"/>
    <w:qFormat/>
    <w:rsid w:val="00D978A3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D97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wik@mpw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3220</Words>
  <Characters>19320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 schayba</cp:lastModifiedBy>
  <cp:revision>28</cp:revision>
  <dcterms:created xsi:type="dcterms:W3CDTF">2023-09-26T05:02:00Z</dcterms:created>
  <dcterms:modified xsi:type="dcterms:W3CDTF">2023-10-11T17:00:00Z</dcterms:modified>
</cp:coreProperties>
</file>