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77" w:rsidRDefault="00F92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F92877" w:rsidRDefault="00F92877">
      <w:pPr>
        <w:jc w:val="center"/>
        <w:rPr>
          <w:b/>
          <w:sz w:val="22"/>
          <w:szCs w:val="22"/>
        </w:rPr>
      </w:pPr>
    </w:p>
    <w:p w:rsidR="00F92877" w:rsidRDefault="000A0B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ZAPYTANIE OFERTOWE </w:t>
      </w:r>
      <w:r w:rsidR="00471092">
        <w:rPr>
          <w:b/>
          <w:sz w:val="22"/>
          <w:szCs w:val="22"/>
        </w:rPr>
        <w:t>5</w:t>
      </w:r>
      <w:r w:rsidR="0013035D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/2023/LTM</w:t>
      </w:r>
    </w:p>
    <w:p w:rsidR="00F92877" w:rsidRDefault="00F92877">
      <w:pPr>
        <w:rPr>
          <w:b/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ZAMAWIAJĄCY: </w:t>
      </w:r>
    </w:p>
    <w:p w:rsidR="00F92877" w:rsidRDefault="000A0BE2">
      <w:pPr>
        <w:rPr>
          <w:sz w:val="22"/>
          <w:szCs w:val="22"/>
        </w:rPr>
      </w:pPr>
      <w:r>
        <w:rPr>
          <w:sz w:val="22"/>
          <w:szCs w:val="22"/>
        </w:rPr>
        <w:t>Elmiko Biosignals sp. z o.o., ul. Sportowa 3, 05-822 Milanówek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pStyle w:val="Nagwek1"/>
        <w:shd w:val="clear" w:color="auto" w:fill="FFFFFF"/>
        <w:spacing w:before="0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>Zapytanie jest realizowane w ramach projektu nr POIR.01.01.01-00-2330/20 pt. „Video-EEG LTM - mobilny system do diagnostyki różnicowej zaburzeń napadowych” dofinansowanego ze środków Unii Europejskiej w ramach Poddziałania 1.1.1 Programu Operacyjnego Inteligentny Rozwój 2014-2020 współfinansowanego ze środków Europejskiego Funduszu Rozwoju Regionalnego.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PRZEDMIOT ZAMÓWIENIA</w:t>
      </w:r>
    </w:p>
    <w:p w:rsidR="00111EDB" w:rsidRPr="00AC2D84" w:rsidRDefault="000A0BE2" w:rsidP="00AC2D84">
      <w:pPr>
        <w:pStyle w:val="Nagwek1"/>
        <w:shd w:val="clear" w:color="auto" w:fill="FFFFFF"/>
        <w:spacing w:before="0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r w:rsidRPr="00AC2D84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Przedmiotem zamówienia jest </w:t>
      </w:r>
      <w:r w:rsidR="0013035D" w:rsidRPr="0013035D">
        <w:rPr>
          <w:rFonts w:ascii="Calibri" w:eastAsia="Calibri" w:hAnsi="Calibri" w:cs="Calibri"/>
          <w:b w:val="0"/>
          <w:color w:val="000000"/>
          <w:sz w:val="22"/>
          <w:szCs w:val="22"/>
        </w:rPr>
        <w:t>dostaw</w:t>
      </w:r>
      <w:r w:rsidR="0013035D">
        <w:rPr>
          <w:rFonts w:ascii="Calibri" w:eastAsia="Calibri" w:hAnsi="Calibri" w:cs="Calibri"/>
          <w:b w:val="0"/>
          <w:color w:val="000000"/>
          <w:sz w:val="22"/>
          <w:szCs w:val="22"/>
        </w:rPr>
        <w:t>a</w:t>
      </w:r>
      <w:r w:rsidR="0013035D" w:rsidRPr="0013035D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elementów do budowy modułu kamery</w:t>
      </w:r>
      <w:r w:rsidRPr="00AC2D84">
        <w:rPr>
          <w:rFonts w:ascii="Calibri" w:eastAsia="Calibri" w:hAnsi="Calibri" w:cs="Calibri"/>
          <w:b w:val="0"/>
          <w:color w:val="000000"/>
          <w:sz w:val="22"/>
          <w:szCs w:val="22"/>
        </w:rPr>
        <w:t>, zgodnie ze szczegółowym opisem zawartym w załączniku do ogłoszenia.</w:t>
      </w:r>
      <w:r w:rsidR="00111EDB" w:rsidRPr="00AC2D84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Przedmiot zamówienia został podzielony na </w:t>
      </w:r>
      <w:r w:rsidR="00AC2D84">
        <w:rPr>
          <w:rFonts w:ascii="Calibri" w:eastAsia="Calibri" w:hAnsi="Calibri" w:cs="Calibri"/>
          <w:b w:val="0"/>
          <w:color w:val="000000"/>
          <w:sz w:val="22"/>
          <w:szCs w:val="22"/>
        </w:rPr>
        <w:t>4</w:t>
      </w:r>
      <w:r w:rsidR="00111EDB" w:rsidRPr="00AC2D84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części:</w:t>
      </w:r>
    </w:p>
    <w:p w:rsidR="00111EDB" w:rsidRPr="00111EDB" w:rsidRDefault="00111EDB" w:rsidP="00AC2D84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111EDB">
        <w:rPr>
          <w:sz w:val="22"/>
          <w:szCs w:val="22"/>
        </w:rPr>
        <w:t xml:space="preserve">część I: </w:t>
      </w:r>
      <w:r w:rsidR="0013035D" w:rsidRPr="00395299">
        <w:rPr>
          <w:sz w:val="22"/>
          <w:szCs w:val="22"/>
        </w:rPr>
        <w:t>Obudowa</w:t>
      </w:r>
      <w:r w:rsidRPr="00111EDB">
        <w:rPr>
          <w:sz w:val="22"/>
          <w:szCs w:val="22"/>
        </w:rPr>
        <w:t>;</w:t>
      </w:r>
    </w:p>
    <w:p w:rsidR="00111EDB" w:rsidRPr="0013035D" w:rsidRDefault="00111EDB" w:rsidP="0013035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111EDB">
        <w:rPr>
          <w:sz w:val="22"/>
          <w:szCs w:val="22"/>
        </w:rPr>
        <w:t xml:space="preserve">część II: </w:t>
      </w:r>
      <w:r w:rsidR="0013035D" w:rsidRPr="00395299">
        <w:rPr>
          <w:sz w:val="22"/>
          <w:szCs w:val="22"/>
        </w:rPr>
        <w:t>Zasilacz bezprzerwowy</w:t>
      </w:r>
      <w:r w:rsidR="00AC2D84" w:rsidRPr="0013035D">
        <w:rPr>
          <w:sz w:val="22"/>
          <w:szCs w:val="22"/>
        </w:rPr>
        <w:t>;</w:t>
      </w:r>
    </w:p>
    <w:p w:rsidR="00AC2D84" w:rsidRPr="0013035D" w:rsidRDefault="00AC2D84" w:rsidP="0013035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111EDB">
        <w:rPr>
          <w:sz w:val="22"/>
          <w:szCs w:val="22"/>
        </w:rPr>
        <w:t>c</w:t>
      </w:r>
      <w:r>
        <w:rPr>
          <w:sz w:val="22"/>
          <w:szCs w:val="22"/>
        </w:rPr>
        <w:t>zęść III:</w:t>
      </w:r>
      <w:r w:rsidRPr="00AC2D84">
        <w:rPr>
          <w:sz w:val="22"/>
          <w:szCs w:val="22"/>
        </w:rPr>
        <w:t xml:space="preserve"> </w:t>
      </w:r>
      <w:r w:rsidR="0013035D" w:rsidRPr="00395299">
        <w:rPr>
          <w:sz w:val="22"/>
          <w:szCs w:val="22"/>
        </w:rPr>
        <w:t>Akumulator zasilacza bezprzerwowego</w:t>
      </w:r>
      <w:r w:rsidRPr="0013035D">
        <w:rPr>
          <w:sz w:val="22"/>
          <w:szCs w:val="22"/>
        </w:rPr>
        <w:t>;</w:t>
      </w:r>
    </w:p>
    <w:p w:rsidR="00AC2D84" w:rsidRPr="0013035D" w:rsidRDefault="00AC2D84" w:rsidP="0013035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111EDB">
        <w:rPr>
          <w:sz w:val="22"/>
          <w:szCs w:val="22"/>
        </w:rPr>
        <w:t>c</w:t>
      </w:r>
      <w:r>
        <w:rPr>
          <w:sz w:val="22"/>
          <w:szCs w:val="22"/>
        </w:rPr>
        <w:t>zęść IV:</w:t>
      </w:r>
      <w:r w:rsidRPr="00AC2D84">
        <w:rPr>
          <w:sz w:val="22"/>
          <w:szCs w:val="22"/>
        </w:rPr>
        <w:t xml:space="preserve"> </w:t>
      </w:r>
      <w:r w:rsidR="0013035D" w:rsidRPr="00395299">
        <w:rPr>
          <w:sz w:val="22"/>
          <w:szCs w:val="22"/>
        </w:rPr>
        <w:t>Akumulator zewnę</w:t>
      </w:r>
      <w:r w:rsidR="0013035D">
        <w:rPr>
          <w:sz w:val="22"/>
          <w:szCs w:val="22"/>
        </w:rPr>
        <w:t xml:space="preserve">trzny, </w:t>
      </w:r>
      <w:r w:rsidR="0013035D" w:rsidRPr="00395299">
        <w:rPr>
          <w:sz w:val="22"/>
          <w:szCs w:val="22"/>
        </w:rPr>
        <w:t>Ładowarka akumulatora zewnętrznego</w:t>
      </w:r>
      <w:r w:rsidRPr="0013035D">
        <w:rPr>
          <w:sz w:val="22"/>
          <w:szCs w:val="22"/>
        </w:rPr>
        <w:t>.</w:t>
      </w:r>
    </w:p>
    <w:p w:rsidR="0044352E" w:rsidRPr="00AC2D84" w:rsidRDefault="00111EDB" w:rsidP="0044352E">
      <w:pPr>
        <w:jc w:val="both"/>
        <w:rPr>
          <w:rFonts w:ascii="Times New Roman" w:eastAsia="Times New Roman" w:hAnsi="Times New Roman" w:cs="Times New Roman"/>
          <w:color w:val="auto"/>
        </w:rPr>
      </w:pPr>
      <w:r w:rsidRPr="00111EDB">
        <w:rPr>
          <w:rFonts w:eastAsia="Times New Roman"/>
          <w:color w:val="00000A"/>
          <w:sz w:val="22"/>
          <w:szCs w:val="22"/>
        </w:rPr>
        <w:t>Wykonawca może złożyć ofertę na jedną</w:t>
      </w:r>
      <w:r w:rsidR="00AC2D84">
        <w:rPr>
          <w:rFonts w:eastAsia="Times New Roman"/>
          <w:color w:val="00000A"/>
          <w:sz w:val="22"/>
          <w:szCs w:val="22"/>
        </w:rPr>
        <w:t>, kilka</w:t>
      </w:r>
      <w:r w:rsidRPr="00111EDB">
        <w:rPr>
          <w:rFonts w:eastAsia="Times New Roman"/>
          <w:color w:val="00000A"/>
          <w:sz w:val="22"/>
          <w:szCs w:val="22"/>
        </w:rPr>
        <w:t xml:space="preserve"> lub </w:t>
      </w:r>
      <w:r w:rsidR="00AC2D84">
        <w:rPr>
          <w:rFonts w:eastAsia="Times New Roman"/>
          <w:color w:val="00000A"/>
          <w:sz w:val="22"/>
          <w:szCs w:val="22"/>
        </w:rPr>
        <w:t xml:space="preserve">wszystkie </w:t>
      </w:r>
      <w:r w:rsidRPr="00111EDB">
        <w:rPr>
          <w:rFonts w:eastAsia="Times New Roman"/>
          <w:color w:val="00000A"/>
          <w:sz w:val="22"/>
          <w:szCs w:val="22"/>
        </w:rPr>
        <w:t>części.</w:t>
      </w:r>
    </w:p>
    <w:p w:rsidR="00F92877" w:rsidRPr="00F41B1C" w:rsidRDefault="000A0BE2">
      <w:pPr>
        <w:jc w:val="both"/>
        <w:rPr>
          <w:color w:val="00000A"/>
          <w:sz w:val="22"/>
          <w:szCs w:val="22"/>
        </w:rPr>
      </w:pPr>
      <w:r w:rsidRPr="00111EDB">
        <w:rPr>
          <w:color w:val="00000A"/>
          <w:sz w:val="22"/>
          <w:szCs w:val="22"/>
        </w:rPr>
        <w:t xml:space="preserve">Termin wykonania zamówienia: do </w:t>
      </w:r>
      <w:r w:rsidR="0013035D">
        <w:rPr>
          <w:color w:val="00000A"/>
          <w:sz w:val="22"/>
          <w:szCs w:val="22"/>
        </w:rPr>
        <w:t>1 miesiąca</w:t>
      </w:r>
      <w:r w:rsidRPr="00111EDB">
        <w:rPr>
          <w:color w:val="00000A"/>
          <w:sz w:val="22"/>
          <w:szCs w:val="22"/>
        </w:rPr>
        <w:t xml:space="preserve"> od dnia zawarcia umowy.</w:t>
      </w:r>
    </w:p>
    <w:p w:rsidR="00F92877" w:rsidRPr="00F41B1C" w:rsidRDefault="00F92877">
      <w:pPr>
        <w:jc w:val="both"/>
        <w:rPr>
          <w:color w:val="00000A"/>
          <w:sz w:val="22"/>
          <w:szCs w:val="22"/>
        </w:rPr>
      </w:pPr>
    </w:p>
    <w:p w:rsidR="00F92877" w:rsidRPr="00F41B1C" w:rsidRDefault="000A0BE2">
      <w:pPr>
        <w:rPr>
          <w:color w:val="00000A"/>
          <w:sz w:val="22"/>
          <w:szCs w:val="22"/>
        </w:rPr>
      </w:pPr>
      <w:r w:rsidRPr="00F41B1C">
        <w:rPr>
          <w:b/>
          <w:sz w:val="22"/>
          <w:szCs w:val="22"/>
        </w:rPr>
        <w:t>Kod CPV:</w:t>
      </w:r>
    </w:p>
    <w:p w:rsidR="00471092" w:rsidRPr="00365846" w:rsidRDefault="00750E02" w:rsidP="00471092">
      <w:pPr>
        <w:jc w:val="both"/>
        <w:rPr>
          <w:color w:val="00000A"/>
          <w:sz w:val="22"/>
          <w:szCs w:val="22"/>
        </w:rPr>
      </w:pPr>
      <w:r w:rsidRPr="00750E02">
        <w:rPr>
          <w:color w:val="00000A"/>
          <w:sz w:val="22"/>
          <w:szCs w:val="22"/>
        </w:rPr>
        <w:t>31400000-0</w:t>
      </w:r>
      <w:r w:rsidRPr="00365846">
        <w:rPr>
          <w:color w:val="00000A"/>
          <w:sz w:val="22"/>
          <w:szCs w:val="22"/>
        </w:rPr>
        <w:t xml:space="preserve"> </w:t>
      </w:r>
      <w:r w:rsidRPr="00750E02">
        <w:rPr>
          <w:color w:val="00000A"/>
          <w:sz w:val="22"/>
          <w:szCs w:val="22"/>
        </w:rPr>
        <w:t>Akumulatory, komory galwaniczne i baterie galwaniczne</w:t>
      </w:r>
    </w:p>
    <w:p w:rsidR="00471092" w:rsidRDefault="00471092">
      <w:pPr>
        <w:rPr>
          <w:b/>
          <w:sz w:val="22"/>
          <w:szCs w:val="22"/>
        </w:rPr>
      </w:pPr>
    </w:p>
    <w:p w:rsidR="00F92877" w:rsidRPr="00F41B1C" w:rsidRDefault="000A0BE2">
      <w:pPr>
        <w:rPr>
          <w:b/>
          <w:sz w:val="22"/>
          <w:szCs w:val="22"/>
        </w:rPr>
      </w:pPr>
      <w:r w:rsidRPr="00F41B1C">
        <w:rPr>
          <w:b/>
          <w:sz w:val="22"/>
          <w:szCs w:val="22"/>
        </w:rPr>
        <w:t>WYMAGANIA/WARUNKI UDZIAŁU W POSTĘPOWANIU</w:t>
      </w:r>
    </w:p>
    <w:p w:rsidR="00F92877" w:rsidRPr="00F41B1C" w:rsidRDefault="00F92877">
      <w:pPr>
        <w:rPr>
          <w:b/>
          <w:sz w:val="22"/>
          <w:szCs w:val="22"/>
        </w:rPr>
      </w:pPr>
    </w:p>
    <w:p w:rsidR="00F92877" w:rsidRPr="00F41B1C" w:rsidRDefault="000A0BE2">
      <w:pPr>
        <w:rPr>
          <w:sz w:val="22"/>
          <w:szCs w:val="22"/>
        </w:rPr>
      </w:pPr>
      <w:r w:rsidRPr="00F41B1C">
        <w:rPr>
          <w:b/>
          <w:sz w:val="22"/>
          <w:szCs w:val="22"/>
        </w:rPr>
        <w:t xml:space="preserve">Typ wymagania: </w:t>
      </w:r>
      <w:r w:rsidRPr="00F41B1C">
        <w:rPr>
          <w:sz w:val="22"/>
          <w:szCs w:val="22"/>
        </w:rPr>
        <w:t>Lista dokumentów/oświadczeń</w:t>
      </w:r>
    </w:p>
    <w:p w:rsidR="00F92877" w:rsidRPr="00F41B1C" w:rsidRDefault="000A0BE2">
      <w:pPr>
        <w:rPr>
          <w:b/>
          <w:sz w:val="22"/>
          <w:szCs w:val="22"/>
        </w:rPr>
      </w:pPr>
      <w:r w:rsidRPr="00F41B1C">
        <w:rPr>
          <w:b/>
          <w:sz w:val="22"/>
          <w:szCs w:val="22"/>
        </w:rPr>
        <w:t>Opis wymagania:</w:t>
      </w:r>
    </w:p>
    <w:p w:rsidR="00F92877" w:rsidRPr="00F41B1C" w:rsidRDefault="000A0BE2">
      <w:pPr>
        <w:jc w:val="both"/>
        <w:rPr>
          <w:color w:val="00000A"/>
          <w:sz w:val="22"/>
          <w:szCs w:val="22"/>
        </w:rPr>
      </w:pPr>
      <w:r w:rsidRPr="00F41B1C">
        <w:rPr>
          <w:color w:val="00000A"/>
          <w:sz w:val="22"/>
          <w:szCs w:val="22"/>
        </w:rPr>
        <w:t>Wykonawca ubiegający się o zamówienie zobowiązany jest złożyć f</w:t>
      </w:r>
      <w:r w:rsidRPr="00F41B1C">
        <w:rPr>
          <w:sz w:val="22"/>
          <w:szCs w:val="22"/>
        </w:rPr>
        <w:t>ormularz ofertowy, którego wzór stanowi załącznik do ogłoszenia. Formularz winien zawierać w szczególności:</w:t>
      </w:r>
    </w:p>
    <w:p w:rsidR="00F92877" w:rsidRPr="00111EDB" w:rsidRDefault="000A0BE2" w:rsidP="00E9742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bookmarkStart w:id="0" w:name="_heading=h.30j0zll" w:colFirst="0" w:colLast="0"/>
      <w:bookmarkEnd w:id="0"/>
      <w:r w:rsidRPr="00111EDB">
        <w:rPr>
          <w:sz w:val="22"/>
          <w:szCs w:val="22"/>
        </w:rPr>
        <w:t xml:space="preserve">wskazanie nazwy/modelu oferowanych </w:t>
      </w:r>
      <w:r w:rsidR="00B44124" w:rsidRPr="00111EDB">
        <w:rPr>
          <w:sz w:val="22"/>
          <w:szCs w:val="22"/>
        </w:rPr>
        <w:t>rzeczy</w:t>
      </w:r>
      <w:r w:rsidRPr="00111EDB">
        <w:rPr>
          <w:sz w:val="22"/>
          <w:szCs w:val="22"/>
        </w:rPr>
        <w:t xml:space="preserve">; </w:t>
      </w:r>
    </w:p>
    <w:p w:rsidR="00F92877" w:rsidRDefault="000A0BE2" w:rsidP="00E9742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oświadczenie wykonawcy o braku powiązań z zamawiającym;</w:t>
      </w:r>
    </w:p>
    <w:p w:rsidR="00F92877" w:rsidRDefault="000A0BE2" w:rsidP="00E97427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oświadczenie wykonawcy dotyczące spełniania warunków udziału w postępowaniu.</w:t>
      </w:r>
    </w:p>
    <w:p w:rsidR="00E97427" w:rsidRPr="00E97427" w:rsidRDefault="00E97427" w:rsidP="00E97427">
      <w:pPr>
        <w:jc w:val="both"/>
        <w:rPr>
          <w:color w:val="00000A"/>
          <w:sz w:val="22"/>
          <w:szCs w:val="22"/>
        </w:rPr>
      </w:pPr>
      <w:r w:rsidRPr="00E97427">
        <w:rPr>
          <w:color w:val="00000A"/>
          <w:sz w:val="22"/>
          <w:szCs w:val="22"/>
        </w:rPr>
        <w:t>Wykonawca wskaże w formularzu ofertowym oferowaną cenę za część zamówienia, na którą składa ofertę. Każda z ofert częściowych będzie rozpatrywana niezależnie.</w:t>
      </w:r>
    </w:p>
    <w:p w:rsidR="00F92877" w:rsidRDefault="00F92877">
      <w:pPr>
        <w:rPr>
          <w:b/>
          <w:sz w:val="22"/>
          <w:szCs w:val="22"/>
        </w:rPr>
      </w:pPr>
    </w:p>
    <w:p w:rsidR="00F92877" w:rsidRDefault="000A0BE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Typ wymagania: </w:t>
      </w:r>
      <w:r>
        <w:rPr>
          <w:sz w:val="22"/>
          <w:szCs w:val="22"/>
        </w:rPr>
        <w:t>Dodatkowe warunki udziału</w:t>
      </w: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wymagania:</w:t>
      </w:r>
    </w:p>
    <w:p w:rsidR="00F92877" w:rsidRDefault="000A0BE2">
      <w:pPr>
        <w:jc w:val="both"/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W postępowaniu nie mogą brać udziału podmioty, które:</w:t>
      </w:r>
    </w:p>
    <w:p w:rsidR="00F92877" w:rsidRDefault="000A0BE2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powiązane są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:rsidR="00F92877" w:rsidRDefault="000A0B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uczestnictwo w spółce jako wspólnik spółki cywilnej lub spółki osobowej;</w:t>
      </w:r>
    </w:p>
    <w:p w:rsidR="00F92877" w:rsidRDefault="000A0B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posiadanie co najmniej 10 % udziałów lub akcji;</w:t>
      </w:r>
    </w:p>
    <w:p w:rsidR="00F92877" w:rsidRDefault="000A0B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pełnienie funkcji członka organu nadzorczego lub zarządzającego, prokurenta, pełnomocnika;</w:t>
      </w:r>
    </w:p>
    <w:p w:rsidR="00F92877" w:rsidRDefault="000A0B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F92877" w:rsidRDefault="000A0BE2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podlegają wykluczeniu z postępowania na podstawie przepisów ustawy z dnia 13 kwietnia 2022 r. o szczególnych rozwiązaniach w zakresie przeciwdziałania wspieraniu agresji na Ukrainę oraz służących ochronie bezpieczeństwa narodowego.</w:t>
      </w:r>
    </w:p>
    <w:p w:rsidR="00F92877" w:rsidRDefault="000A0BE2">
      <w:pPr>
        <w:jc w:val="both"/>
        <w:rPr>
          <w:rFonts w:ascii="Times New Roman" w:eastAsia="Times New Roman" w:hAnsi="Times New Roman" w:cs="Times New Roman"/>
        </w:rPr>
      </w:pPr>
      <w:r>
        <w:rPr>
          <w:sz w:val="22"/>
          <w:szCs w:val="22"/>
        </w:rPr>
        <w:t>Ocena spełniania warunku nastąpi na podstawie wypełnionego przez Wykonawcę oświadczenia zawartego w formularzu ofertowym.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KRYTERIA OCENY OFERT</w:t>
      </w:r>
    </w:p>
    <w:p w:rsidR="00F92877" w:rsidRDefault="00F92877">
      <w:pPr>
        <w:rPr>
          <w:b/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Cena: </w:t>
      </w:r>
      <w:r>
        <w:rPr>
          <w:sz w:val="22"/>
          <w:szCs w:val="22"/>
        </w:rPr>
        <w:t>waga 100%</w:t>
      </w: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kryterium zamawiający będzie oceniał cenę brutto za dostawę </w:t>
      </w:r>
      <w:r w:rsidR="00E97427">
        <w:rPr>
          <w:sz w:val="22"/>
          <w:szCs w:val="22"/>
        </w:rPr>
        <w:t xml:space="preserve">danej części </w:t>
      </w:r>
      <w:r>
        <w:rPr>
          <w:sz w:val="22"/>
          <w:szCs w:val="22"/>
        </w:rPr>
        <w:t>przedmiotu zamówienia. Maksymalną ilość punktów otrzyma wykonawca, który zaproponuje najniższą cenę, pozostali będą oceniani wg następującego wzoru: najniższa cena / cena badanej oferty × 100.</w:t>
      </w: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Cena winna zawierać wszystkie koszty, składniki i podatki niezbędne do wykonania zamówienia i przewidziane przepisami prawa. Cenę należy podać w PLN, z dokładnością do dwóch miejsc po przecinku.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POZOSTAŁE</w:t>
      </w:r>
    </w:p>
    <w:p w:rsidR="00F92877" w:rsidRDefault="00F92877">
      <w:pPr>
        <w:rPr>
          <w:b/>
          <w:sz w:val="22"/>
          <w:szCs w:val="22"/>
        </w:rPr>
      </w:pPr>
    </w:p>
    <w:p w:rsidR="00F92877" w:rsidRDefault="000A0BE2">
      <w:pPr>
        <w:rPr>
          <w:sz w:val="22"/>
          <w:szCs w:val="22"/>
        </w:rPr>
      </w:pPr>
      <w:r>
        <w:rPr>
          <w:b/>
          <w:sz w:val="22"/>
          <w:szCs w:val="22"/>
        </w:rPr>
        <w:t>Warunki zmiany umowy</w:t>
      </w:r>
    </w:p>
    <w:p w:rsidR="00F92877" w:rsidRDefault="000A0BE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sposobu rozliczania umowy lub dokonywania płatności na rzecz wykonawcy – np. na skutek zmian zawartej przez zamawiającego umowy o dofinansowanie projektu lub zmian wytycznych dotyczących realizacji projektu;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zmiana terminu realizacji przedmiotu zamówienia, w przypadku:</w:t>
      </w:r>
    </w:p>
    <w:p w:rsidR="00F92877" w:rsidRDefault="000A0BE2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działania siły wyższej w zakresie mającym wpływ na realizację zamówienia,</w:t>
      </w:r>
    </w:p>
    <w:p w:rsidR="00F92877" w:rsidRDefault="000A0BE2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opóźnień spowodowanych przez zamawiającego, o okres tego opóźnienia;</w:t>
      </w:r>
    </w:p>
    <w:p w:rsidR="00F92877" w:rsidRDefault="000A0BE2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zmian obowiązujących przepisów prawa wpływających na termin i sposób w</w:t>
      </w:r>
      <w:r w:rsidR="00E970D7">
        <w:rPr>
          <w:sz w:val="22"/>
          <w:szCs w:val="22"/>
        </w:rPr>
        <w:t>ykonania przedmiotu zamówienia</w:t>
      </w:r>
      <w:r>
        <w:rPr>
          <w:sz w:val="22"/>
          <w:szCs w:val="22"/>
        </w:rPr>
        <w:t>, wchodzących w życie po dniu zawarcia umowy w sprawie zamówienia;</w:t>
      </w:r>
    </w:p>
    <w:p w:rsidR="00F92877" w:rsidRDefault="000A0BE2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innych niemożliwych do przewidzenia okoliczności, mających wpływ na termin realizacji zamówienia, o których strony nie wiedziały w momencie zawarcia umowy w sprawie zamówienia;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zewnętrzne, niemożliwe lub prawie niemożliwe do przewidzenia, którego skutkom nie można zapobiec);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 każdym przypadku, gdy zmiana jest korzystna dla zamawiającego – np. powoduje skrócenie terminu realizacji umowy, zmniejszenie wartości zamówienia;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zmian regulacji prawnych w stosunku do rozwiązań obowiązujących w dniu podpisania umowy;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otrzymania decyzji jednostki finansującej projekt zawierającej zmiany zakresu zadań, kosztorysów, terminów realizacji czy też ustalającej dodatkowe postanowienia, do których zamawiający zostanie zobowiązany;</w:t>
      </w:r>
    </w:p>
    <w:p w:rsidR="00F92877" w:rsidRDefault="000A0BE2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obiektywnych przyczyn niezależnych od zamawiającego lub wykonawcy.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Elmiko Biosignals sp. z o.o., ul. Sportowa 3, 05-822 Milanówek, zwana dalej Administratorem. Administrator prowadzi operacje przetwarzania Pani/Pana danych osobowych.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inspektorem danych osobowych można się skontaktować pod e-mail: </w:t>
      </w:r>
      <w:hyperlink r:id="rId8">
        <w:r>
          <w:rPr>
            <w:sz w:val="22"/>
            <w:szCs w:val="22"/>
          </w:rPr>
          <w:t>rodo@elmiko.pl</w:t>
        </w:r>
      </w:hyperlink>
      <w:r>
        <w:rPr>
          <w:sz w:val="22"/>
          <w:szCs w:val="22"/>
        </w:rPr>
        <w:t>.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na podstawie art. 6 ust. 1 lit. c RODO, w celu związanym z postępowaniem w ramach realizacji projektu POIR.01.01.01-00-2330/20 „Video-EEG LTM - mobilny system do diagnostyki różnicowej zaburzeń napadowych” prowadzonym zgodnie z zasadą konkurencyjności. 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Podanie danych jest niezbędne do zawarcia umowy, w przypadku niepodania danych niemożliwe jest zawarcie umowy.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 do żądania od Administratora dostępu do swoich danych osobowych, ich sprostowania, ograniczenia przetwarzania danych osobowych oraz wniesienia skargi do organu nadzorczego.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podlegają zautomatyzowanemu podejmowaniu decyzji, w tym profilowaniu.</w:t>
      </w:r>
    </w:p>
    <w:p w:rsidR="00F92877" w:rsidRDefault="000A0BE2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przechowywane przez Elmiko Biosignals sp. z o.o., ul. Sportowa 3, 05-822 Milanówek.</w:t>
      </w:r>
    </w:p>
    <w:p w:rsidR="00F92877" w:rsidRDefault="000A0BE2">
      <w:pPr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Jednocześnie zobowiązuję Panią/Pana do przekazania ww. informacji osobom, których dane Pani/Pan podała/podał.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INFORMACJE DODATKOWE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składania ofert: </w:t>
      </w:r>
      <w:r>
        <w:rPr>
          <w:sz w:val="22"/>
          <w:szCs w:val="22"/>
        </w:rPr>
        <w:t xml:space="preserve">do dnia </w:t>
      </w:r>
      <w:r w:rsidR="006E635C">
        <w:rPr>
          <w:sz w:val="22"/>
          <w:szCs w:val="22"/>
        </w:rPr>
        <w:t>29.</w:t>
      </w:r>
      <w:r>
        <w:rPr>
          <w:sz w:val="22"/>
          <w:szCs w:val="22"/>
        </w:rPr>
        <w:t>0</w:t>
      </w:r>
      <w:r w:rsidR="00E970D7">
        <w:rPr>
          <w:sz w:val="22"/>
          <w:szCs w:val="22"/>
        </w:rPr>
        <w:t>9</w:t>
      </w:r>
      <w:r>
        <w:rPr>
          <w:sz w:val="22"/>
          <w:szCs w:val="22"/>
        </w:rPr>
        <w:t>.2023 r.</w:t>
      </w:r>
    </w:p>
    <w:p w:rsidR="00F92877" w:rsidRDefault="00F92877">
      <w:pPr>
        <w:rPr>
          <w:sz w:val="22"/>
          <w:szCs w:val="22"/>
        </w:rPr>
      </w:pPr>
    </w:p>
    <w:p w:rsidR="00F92877" w:rsidRDefault="000A0BE2">
      <w:pPr>
        <w:rPr>
          <w:b/>
          <w:sz w:val="22"/>
          <w:szCs w:val="22"/>
        </w:rPr>
      </w:pPr>
      <w:r>
        <w:rPr>
          <w:b/>
          <w:sz w:val="22"/>
          <w:szCs w:val="22"/>
        </w:rPr>
        <w:t>Miejsce i sposób składania ofert</w:t>
      </w: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Oferty należy składać:</w:t>
      </w:r>
    </w:p>
    <w:p w:rsidR="00F92877" w:rsidRDefault="000A0BE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 xml:space="preserve">drogą elektroniczną na adres: </w:t>
      </w:r>
      <w:hyperlink r:id="rId9">
        <w:r>
          <w:rPr>
            <w:sz w:val="22"/>
            <w:szCs w:val="22"/>
          </w:rPr>
          <w:t>postepowania.ofertowe@elmiko.pl</w:t>
        </w:r>
      </w:hyperlink>
      <w:r>
        <w:rPr>
          <w:sz w:val="22"/>
          <w:szCs w:val="22"/>
        </w:rPr>
        <w:t>;</w:t>
      </w:r>
    </w:p>
    <w:p w:rsidR="00F92877" w:rsidRDefault="000A0BE2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za pośrednictwem bazy konkurencyjności;</w:t>
      </w: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 xml:space="preserve">W tytule e-maila należy wpisać: Zapytanie ofertowe </w:t>
      </w:r>
      <w:r w:rsidR="00471092">
        <w:rPr>
          <w:sz w:val="22"/>
          <w:szCs w:val="22"/>
        </w:rPr>
        <w:t>5</w:t>
      </w:r>
      <w:r w:rsidR="00E970D7">
        <w:rPr>
          <w:sz w:val="22"/>
          <w:szCs w:val="22"/>
        </w:rPr>
        <w:t>4</w:t>
      </w:r>
      <w:r>
        <w:rPr>
          <w:sz w:val="22"/>
          <w:szCs w:val="22"/>
        </w:rPr>
        <w:t xml:space="preserve">/2023/LTM na dostawę </w:t>
      </w:r>
      <w:r w:rsidR="00E970D7" w:rsidRPr="00E9190D">
        <w:rPr>
          <w:sz w:val="22"/>
          <w:szCs w:val="22"/>
        </w:rPr>
        <w:t xml:space="preserve">elementów do budowy </w:t>
      </w:r>
      <w:r w:rsidR="00E970D7" w:rsidRPr="00541DC9">
        <w:rPr>
          <w:sz w:val="22"/>
          <w:szCs w:val="22"/>
        </w:rPr>
        <w:t>modułu kamery</w:t>
      </w:r>
      <w:r>
        <w:rPr>
          <w:sz w:val="22"/>
          <w:szCs w:val="22"/>
        </w:rPr>
        <w:t>.</w:t>
      </w: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Wykonawca może zmienić lub wycofać ofertę pod warunkiem, że zrobi to przed terminem składania ofert.</w:t>
      </w:r>
    </w:p>
    <w:p w:rsidR="00F92877" w:rsidRDefault="00F92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Zamawiający odrzuci ofertę: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która zostanie złożona po terminie, o którym mowa powyżej;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jeżeli jej treść nie będzie odpowiadała treści niniejszego zapytania;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gdy wykonawca nie przedłoży w wyznaczonym terminie odpowiednich dokumentów;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gdy wykonawca nie złoży w wyznaczonym terminie uzupełnień oraz wyjaśnień dotyczących oferty;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jeżeli jej złożenie będzie stanowiło czyn bezprawny;</w:t>
      </w:r>
    </w:p>
    <w:p w:rsidR="00F92877" w:rsidRDefault="000A0BE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która zostanie złożona przez wykonawcę niespełniającego warunków udziału w niniejszym postępowaniu.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informacje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unieważni niniejsze postępowanie, jeżeli:</w:t>
      </w:r>
    </w:p>
    <w:p w:rsidR="00F92877" w:rsidRDefault="000A0BE2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nie wpłynie żadna oferta niepodlegająca odrzuceniu;</w:t>
      </w:r>
    </w:p>
    <w:p w:rsidR="00F92877" w:rsidRDefault="000A0BE2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cena najkorzystniejszej oferty będzie przewyższała kwotę przeznaczoną na sfinansowanie zamówienia;</w:t>
      </w:r>
    </w:p>
    <w:p w:rsidR="00F92877" w:rsidRDefault="000A0BE2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nastąpi zmiana okoliczności powodująca, że udzielenie zamówienia nie leży w interesie zamawiającego;</w:t>
      </w:r>
    </w:p>
    <w:p w:rsidR="00F92877" w:rsidRDefault="000A0BE2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postępowanie obarczone będzie wadą uniemożliwiającą zawarcie ważnej umowy.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 prawo do: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wezwania wykonawcy do złożenia uzupełnień oraz wyjaśnień dotyczących ofert;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wezwania wykonawcy do przedłożenia dodatkowych dokumentów potwierdzających informacje zawarte w formularzu ofertowym;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poprawienia oczywistych lub nieistotnych omyłek w ofercie;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podjęcia negocjacji z wybranymi lub wybranym wykonawcą celem uzyskania możliwie korzystnych warunków zamówienia;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:rsidR="00F92877" w:rsidRDefault="000A0BE2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sz w:val="22"/>
          <w:szCs w:val="22"/>
        </w:rPr>
        <w:t>odwołania niniejszego zapytania jeżeli nastąpi zmiana okoliczności powodująca, że udzielenie zamówienia nie leży w interesie zamawiającego.</w:t>
      </w:r>
    </w:p>
    <w:p w:rsidR="00F92877" w:rsidRDefault="00F92877">
      <w:pPr>
        <w:jc w:val="both"/>
        <w:rPr>
          <w:sz w:val="22"/>
          <w:szCs w:val="22"/>
        </w:rPr>
      </w:pPr>
    </w:p>
    <w:p w:rsidR="00F92877" w:rsidRDefault="000A0B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umowy.</w:t>
      </w:r>
    </w:p>
    <w:sectPr w:rsidR="00F92877" w:rsidSect="00F92877">
      <w:headerReference w:type="default" r:id="rId10"/>
      <w:footerReference w:type="default" r:id="rId11"/>
      <w:pgSz w:w="11900" w:h="16840"/>
      <w:pgMar w:top="1701" w:right="680" w:bottom="2438" w:left="680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B74" w:rsidRDefault="00856B74" w:rsidP="00F92877">
      <w:r>
        <w:separator/>
      </w:r>
    </w:p>
  </w:endnote>
  <w:endnote w:type="continuationSeparator" w:id="1">
    <w:p w:rsidR="00856B74" w:rsidRDefault="00856B74" w:rsidP="00F92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77" w:rsidRDefault="000A0BE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jc w:val="both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262626"/>
        <w:sz w:val="14"/>
        <w:szCs w:val="14"/>
      </w:rPr>
      <w:t xml:space="preserve">ELMIKO BIOSIGNALS </w:t>
    </w:r>
    <w:r>
      <w:rPr>
        <w:rFonts w:ascii="Arial" w:eastAsia="Arial" w:hAnsi="Arial" w:cs="Arial"/>
        <w:color w:val="325AB4"/>
        <w:sz w:val="14"/>
        <w:szCs w:val="14"/>
      </w:rPr>
      <w:t>SP. Z O.O.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ADRES BIURA: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ADRES SIEDZIBY:</w:t>
    </w:r>
    <w:r>
      <w:rPr>
        <w:rFonts w:ascii="Arial" w:eastAsia="Arial" w:hAnsi="Arial" w:cs="Arial"/>
        <w:color w:val="262626"/>
        <w:sz w:val="14"/>
        <w:szCs w:val="14"/>
      </w:rPr>
      <w:tab/>
      <w:t xml:space="preserve">SĄD REJONOWY DLA M.ST. WARSZAWY 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>  XIV WYDZIAŁ GOSPODARCZY</w:t>
    </w:r>
  </w:p>
  <w:p w:rsidR="00F92877" w:rsidRDefault="000A0BE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jc w:val="both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325AB4"/>
        <w:sz w:val="14"/>
        <w:szCs w:val="14"/>
      </w:rPr>
      <w:t xml:space="preserve">TELEFON: </w:t>
    </w:r>
    <w:r>
      <w:rPr>
        <w:rFonts w:ascii="Arial" w:eastAsia="Arial" w:hAnsi="Arial" w:cs="Arial"/>
        <w:color w:val="262626"/>
        <w:sz w:val="14"/>
        <w:szCs w:val="14"/>
      </w:rPr>
      <w:t>+48 22 644 37 37</w:t>
    </w:r>
    <w:r>
      <w:rPr>
        <w:rFonts w:ascii="Arial" w:eastAsia="Arial" w:hAnsi="Arial" w:cs="Arial"/>
        <w:color w:val="262626"/>
        <w:sz w:val="14"/>
        <w:szCs w:val="14"/>
      </w:rPr>
      <w:tab/>
      <w:t>JEŻEWSKIEGO 5C/7</w:t>
    </w:r>
    <w:r>
      <w:rPr>
        <w:rFonts w:ascii="Arial" w:eastAsia="Arial" w:hAnsi="Arial" w:cs="Arial"/>
        <w:color w:val="262626"/>
        <w:sz w:val="14"/>
        <w:szCs w:val="14"/>
      </w:rPr>
      <w:tab/>
      <w:t>SPORTOWA 3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KRS:</w:t>
    </w:r>
    <w:r>
      <w:rPr>
        <w:rFonts w:ascii="Arial" w:eastAsia="Arial" w:hAnsi="Arial" w:cs="Arial"/>
        <w:color w:val="262626"/>
        <w:sz w:val="14"/>
        <w:szCs w:val="14"/>
      </w:rPr>
      <w:t xml:space="preserve"> 0000674009 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 xml:space="preserve">  </w:t>
    </w:r>
    <w:r>
      <w:rPr>
        <w:rFonts w:ascii="Arial" w:eastAsia="Arial" w:hAnsi="Arial" w:cs="Arial"/>
        <w:color w:val="325AB4"/>
        <w:sz w:val="14"/>
        <w:szCs w:val="14"/>
      </w:rPr>
      <w:t>NIP:</w:t>
    </w:r>
    <w:r>
      <w:rPr>
        <w:rFonts w:ascii="Arial" w:eastAsia="Arial" w:hAnsi="Arial" w:cs="Arial"/>
        <w:color w:val="262626"/>
        <w:sz w:val="14"/>
        <w:szCs w:val="14"/>
      </w:rPr>
      <w:t xml:space="preserve"> 529-181-70-32. </w:t>
    </w:r>
    <w:r>
      <w:rPr>
        <w:rFonts w:ascii="Arial" w:eastAsia="Arial" w:hAnsi="Arial" w:cs="Arial"/>
        <w:color w:val="325AB4"/>
        <w:sz w:val="14"/>
        <w:szCs w:val="14"/>
      </w:rPr>
      <w:t>|</w:t>
    </w:r>
    <w:r>
      <w:rPr>
        <w:rFonts w:ascii="Arial" w:eastAsia="Arial" w:hAnsi="Arial" w:cs="Arial"/>
        <w:color w:val="262626"/>
        <w:sz w:val="14"/>
        <w:szCs w:val="14"/>
      </w:rPr>
      <w:t xml:space="preserve">  </w:t>
    </w:r>
    <w:r>
      <w:rPr>
        <w:rFonts w:ascii="Arial" w:eastAsia="Arial" w:hAnsi="Arial" w:cs="Arial"/>
        <w:color w:val="325AB4"/>
        <w:sz w:val="14"/>
        <w:szCs w:val="14"/>
      </w:rPr>
      <w:t>REGON:</w:t>
    </w:r>
    <w:r>
      <w:rPr>
        <w:rFonts w:ascii="Arial" w:eastAsia="Arial" w:hAnsi="Arial" w:cs="Arial"/>
        <w:color w:val="262626"/>
        <w:sz w:val="14"/>
        <w:szCs w:val="14"/>
      </w:rPr>
      <w:t xml:space="preserve"> 367406775</w:t>
    </w:r>
  </w:p>
  <w:p w:rsidR="00F92877" w:rsidRDefault="000A0BE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  <w:jc w:val="both"/>
      <w:rPr>
        <w:rFonts w:ascii="Times New Roman" w:eastAsia="Times New Roman" w:hAnsi="Times New Roman" w:cs="Times New Roman"/>
      </w:rPr>
    </w:pPr>
    <w:r>
      <w:rPr>
        <w:rFonts w:ascii="Arial" w:eastAsia="Arial" w:hAnsi="Arial" w:cs="Arial"/>
        <w:color w:val="325AB4"/>
        <w:sz w:val="14"/>
        <w:szCs w:val="14"/>
      </w:rPr>
      <w:t xml:space="preserve">E-MAIL: </w:t>
    </w:r>
    <w:hyperlink r:id="rId1">
      <w:r>
        <w:rPr>
          <w:rFonts w:ascii="Arial" w:eastAsia="Arial" w:hAnsi="Arial" w:cs="Arial"/>
          <w:color w:val="0563C1"/>
          <w:sz w:val="14"/>
          <w:szCs w:val="14"/>
          <w:u w:val="single"/>
        </w:rPr>
        <w:t>BIURO@ELMIKO.PL</w:t>
      </w:r>
    </w:hyperlink>
    <w:hyperlink r:id="rId2">
      <w:r>
        <w:rPr>
          <w:rFonts w:ascii="Arial" w:eastAsia="Arial" w:hAnsi="Arial" w:cs="Arial"/>
          <w:color w:val="262626"/>
          <w:sz w:val="14"/>
          <w:szCs w:val="14"/>
        </w:rPr>
        <w:tab/>
      </w:r>
    </w:hyperlink>
    <w:r>
      <w:rPr>
        <w:rFonts w:ascii="Arial" w:eastAsia="Arial" w:hAnsi="Arial" w:cs="Arial"/>
        <w:color w:val="262626"/>
        <w:sz w:val="14"/>
        <w:szCs w:val="14"/>
      </w:rPr>
      <w:t>02-796 WARSZAWA</w:t>
    </w:r>
    <w:r>
      <w:rPr>
        <w:rFonts w:ascii="Arial" w:eastAsia="Arial" w:hAnsi="Arial" w:cs="Arial"/>
        <w:color w:val="262626"/>
        <w:sz w:val="14"/>
        <w:szCs w:val="14"/>
      </w:rPr>
      <w:tab/>
      <w:t>05-822 MILANÓWEK</w:t>
    </w:r>
    <w:r>
      <w:rPr>
        <w:rFonts w:ascii="Arial" w:eastAsia="Arial" w:hAnsi="Arial" w:cs="Arial"/>
        <w:color w:val="262626"/>
        <w:sz w:val="14"/>
        <w:szCs w:val="14"/>
      </w:rPr>
      <w:tab/>
    </w:r>
    <w:r>
      <w:rPr>
        <w:rFonts w:ascii="Arial" w:eastAsia="Arial" w:hAnsi="Arial" w:cs="Arial"/>
        <w:color w:val="325AB4"/>
        <w:sz w:val="14"/>
        <w:szCs w:val="14"/>
      </w:rPr>
      <w:t>KAPITAŁ ZAKŁADOWY:</w:t>
    </w:r>
    <w:r>
      <w:rPr>
        <w:rFonts w:ascii="Arial" w:eastAsia="Arial" w:hAnsi="Arial" w:cs="Arial"/>
        <w:color w:val="262626"/>
        <w:sz w:val="14"/>
        <w:szCs w:val="14"/>
      </w:rPr>
      <w:t xml:space="preserve"> 300 000 ZŁ WPŁACONY W CAŁOŚCI</w:t>
    </w:r>
  </w:p>
  <w:p w:rsidR="00F92877" w:rsidRDefault="000A0B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color w:val="325AB4"/>
        <w:sz w:val="14"/>
        <w:szCs w:val="14"/>
      </w:rPr>
      <w:t>WWW:</w:t>
    </w:r>
    <w:r>
      <w:rPr>
        <w:rFonts w:ascii="Arial" w:eastAsia="Arial" w:hAnsi="Arial" w:cs="Arial"/>
        <w:color w:val="262626"/>
        <w:sz w:val="14"/>
        <w:szCs w:val="14"/>
      </w:rPr>
      <w:t xml:space="preserve"> ELMIKO.PL</w:t>
    </w:r>
  </w:p>
  <w:p w:rsidR="00F92877" w:rsidRDefault="00F928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B74" w:rsidRDefault="00856B74" w:rsidP="00F92877">
      <w:r>
        <w:separator/>
      </w:r>
    </w:p>
  </w:footnote>
  <w:footnote w:type="continuationSeparator" w:id="1">
    <w:p w:rsidR="00856B74" w:rsidRDefault="00856B74" w:rsidP="00F92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77" w:rsidRDefault="000A0B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3338238" cy="726007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8238" cy="726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A5E"/>
    <w:multiLevelType w:val="multilevel"/>
    <w:tmpl w:val="577A57C6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">
    <w:nsid w:val="127A115D"/>
    <w:multiLevelType w:val="multilevel"/>
    <w:tmpl w:val="C6C636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10FE5"/>
    <w:multiLevelType w:val="multilevel"/>
    <w:tmpl w:val="EAAEA0EC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3">
    <w:nsid w:val="2AED0DDF"/>
    <w:multiLevelType w:val="multilevel"/>
    <w:tmpl w:val="92E6EF48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4">
    <w:nsid w:val="36C15B07"/>
    <w:multiLevelType w:val="multilevel"/>
    <w:tmpl w:val="BE0E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5B4BB6"/>
    <w:multiLevelType w:val="multilevel"/>
    <w:tmpl w:val="76C0486E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6">
    <w:nsid w:val="54742597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7">
    <w:nsid w:val="5A1E7192"/>
    <w:multiLevelType w:val="multilevel"/>
    <w:tmpl w:val="43602E6C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8">
    <w:nsid w:val="696218B5"/>
    <w:multiLevelType w:val="multilevel"/>
    <w:tmpl w:val="1E5022DE"/>
    <w:lvl w:ilvl="0">
      <w:start w:val="1"/>
      <w:numFmt w:val="decimal"/>
      <w:lvlText w:val="%1."/>
      <w:lvlJc w:val="left"/>
      <w:pPr>
        <w:ind w:left="25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9BF0A86"/>
    <w:multiLevelType w:val="multilevel"/>
    <w:tmpl w:val="258A911E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10">
    <w:nsid w:val="76514CE6"/>
    <w:multiLevelType w:val="multilevel"/>
    <w:tmpl w:val="D124ED3A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abstractNum w:abstractNumId="11">
    <w:nsid w:val="7B5A78D0"/>
    <w:multiLevelType w:val="multilevel"/>
    <w:tmpl w:val="15F8509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9005AA"/>
    <w:multiLevelType w:val="multilevel"/>
    <w:tmpl w:val="0FBCE578"/>
    <w:lvl w:ilvl="0">
      <w:start w:val="1"/>
      <w:numFmt w:val="decimal"/>
      <w:lvlText w:val="%1)"/>
      <w:lvlJc w:val="left"/>
      <w:pPr>
        <w:ind w:left="39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99" w:hanging="379"/>
      </w:pPr>
    </w:lvl>
    <w:lvl w:ilvl="2">
      <w:start w:val="1"/>
      <w:numFmt w:val="lowerRoman"/>
      <w:lvlText w:val="%3."/>
      <w:lvlJc w:val="left"/>
      <w:pPr>
        <w:ind w:left="1800" w:hanging="300"/>
      </w:pPr>
    </w:lvl>
    <w:lvl w:ilvl="3">
      <w:start w:val="1"/>
      <w:numFmt w:val="decimal"/>
      <w:lvlText w:val="%4."/>
      <w:lvlJc w:val="left"/>
      <w:pPr>
        <w:ind w:left="2512" w:hanging="352"/>
      </w:pPr>
    </w:lvl>
    <w:lvl w:ilvl="4">
      <w:start w:val="1"/>
      <w:numFmt w:val="lowerLetter"/>
      <w:lvlText w:val="%5."/>
      <w:lvlJc w:val="left"/>
      <w:pPr>
        <w:ind w:left="3219" w:hanging="339"/>
      </w:pPr>
    </w:lvl>
    <w:lvl w:ilvl="5">
      <w:start w:val="1"/>
      <w:numFmt w:val="lowerRoman"/>
      <w:lvlText w:val="%6."/>
      <w:lvlJc w:val="left"/>
      <w:pPr>
        <w:ind w:left="3921" w:hanging="261"/>
      </w:pPr>
    </w:lvl>
    <w:lvl w:ilvl="6">
      <w:start w:val="1"/>
      <w:numFmt w:val="decimal"/>
      <w:lvlText w:val="%7."/>
      <w:lvlJc w:val="left"/>
      <w:pPr>
        <w:ind w:left="4633" w:hanging="313"/>
      </w:pPr>
    </w:lvl>
    <w:lvl w:ilvl="7">
      <w:start w:val="1"/>
      <w:numFmt w:val="lowerLetter"/>
      <w:lvlText w:val="%8."/>
      <w:lvlJc w:val="left"/>
      <w:pPr>
        <w:ind w:left="5340" w:hanging="300"/>
      </w:pPr>
    </w:lvl>
    <w:lvl w:ilvl="8">
      <w:start w:val="1"/>
      <w:numFmt w:val="lowerRoman"/>
      <w:lvlText w:val="%9."/>
      <w:lvlJc w:val="left"/>
      <w:pPr>
        <w:ind w:left="6041" w:hanging="221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877"/>
    <w:rsid w:val="00025E35"/>
    <w:rsid w:val="00056DB6"/>
    <w:rsid w:val="000A0BE2"/>
    <w:rsid w:val="000B30B3"/>
    <w:rsid w:val="00103F70"/>
    <w:rsid w:val="00111EDB"/>
    <w:rsid w:val="0013035D"/>
    <w:rsid w:val="00365846"/>
    <w:rsid w:val="00372376"/>
    <w:rsid w:val="0044352E"/>
    <w:rsid w:val="00471092"/>
    <w:rsid w:val="00475A6C"/>
    <w:rsid w:val="00533E5F"/>
    <w:rsid w:val="0055771E"/>
    <w:rsid w:val="00670480"/>
    <w:rsid w:val="006E635C"/>
    <w:rsid w:val="00750E02"/>
    <w:rsid w:val="0075625D"/>
    <w:rsid w:val="0079072C"/>
    <w:rsid w:val="007D7AFF"/>
    <w:rsid w:val="00856B74"/>
    <w:rsid w:val="00867DE0"/>
    <w:rsid w:val="00914E75"/>
    <w:rsid w:val="0093375F"/>
    <w:rsid w:val="00A13014"/>
    <w:rsid w:val="00AC2D84"/>
    <w:rsid w:val="00B44124"/>
    <w:rsid w:val="00B938FD"/>
    <w:rsid w:val="00BC66AA"/>
    <w:rsid w:val="00C14D92"/>
    <w:rsid w:val="00CA78DD"/>
    <w:rsid w:val="00CE5453"/>
    <w:rsid w:val="00D53E6C"/>
    <w:rsid w:val="00DA561F"/>
    <w:rsid w:val="00E970D7"/>
    <w:rsid w:val="00E97427"/>
    <w:rsid w:val="00F27895"/>
    <w:rsid w:val="00F41B1C"/>
    <w:rsid w:val="00F87002"/>
    <w:rsid w:val="00F9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rsid w:val="004804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rsid w:val="004804C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4804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804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92877"/>
  </w:style>
  <w:style w:type="table" w:customStyle="1" w:styleId="TableNormal">
    <w:name w:val="Table Normal"/>
    <w:rsid w:val="00F928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804C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804C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1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paragraph" w:styleId="Podtytu">
    <w:name w:val="Subtitle"/>
    <w:basedOn w:val="normal"/>
    <w:next w:val="normal"/>
    <w:rsid w:val="00F928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303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6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lmi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epowania.ofertowe@elmiko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ELMIKO.PL" TargetMode="External"/><Relationship Id="rId1" Type="http://schemas.openxmlformats.org/officeDocument/2006/relationships/hyperlink" Target="mailto:BIURO@ELMI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6CUp6EWGR/KYb9pzyqszl+ocSA==">AMUW2mWsvun9DBIfo1PXHpLJokQNGpj70dsONR09FUAnvBeej4sEJSvTbtAQLdIPSZjxveRIXlVZRp6qXfno6lyUiqrsQw6tJAM5Hmb5k2xXf2sRLVfS2BuiRxLH5VoKnijZYRVIJ87g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2023-05-24T15:24:00Z</cp:lastPrinted>
  <dcterms:created xsi:type="dcterms:W3CDTF">2023-09-22T20:27:00Z</dcterms:created>
  <dcterms:modified xsi:type="dcterms:W3CDTF">2023-09-22T21:31:00Z</dcterms:modified>
</cp:coreProperties>
</file>