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C9C9E" w14:textId="5E02E67C" w:rsidR="00646489" w:rsidRPr="003D43DE" w:rsidRDefault="00646489" w:rsidP="00646489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3D43DE">
        <w:rPr>
          <w:rFonts w:asciiTheme="minorHAnsi" w:hAnsiTheme="minorHAnsi" w:cstheme="minorHAnsi"/>
          <w:i/>
          <w:sz w:val="22"/>
          <w:szCs w:val="22"/>
        </w:rPr>
        <w:t xml:space="preserve">Załącznik nr </w:t>
      </w:r>
      <w:r w:rsidR="000D45E6">
        <w:rPr>
          <w:rFonts w:asciiTheme="minorHAnsi" w:hAnsiTheme="minorHAnsi" w:cstheme="minorHAnsi"/>
          <w:i/>
          <w:sz w:val="22"/>
          <w:szCs w:val="22"/>
        </w:rPr>
        <w:t>1</w:t>
      </w:r>
      <w:r w:rsidRPr="003D43DE">
        <w:rPr>
          <w:rFonts w:asciiTheme="minorHAnsi" w:hAnsiTheme="minorHAnsi" w:cstheme="minorHAnsi"/>
          <w:i/>
          <w:sz w:val="22"/>
          <w:szCs w:val="22"/>
        </w:rPr>
        <w:t xml:space="preserve"> do Zapytania ofertowego</w:t>
      </w:r>
      <w:r w:rsidR="00F1189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53F8F">
        <w:rPr>
          <w:rFonts w:asciiTheme="minorHAnsi" w:hAnsiTheme="minorHAnsi" w:cstheme="minorHAnsi"/>
          <w:sz w:val="22"/>
          <w:szCs w:val="22"/>
        </w:rPr>
        <w:t>13</w:t>
      </w:r>
      <w:r w:rsidR="00906ED1">
        <w:rPr>
          <w:rFonts w:asciiTheme="minorHAnsi" w:hAnsiTheme="minorHAnsi" w:cstheme="minorHAnsi"/>
          <w:sz w:val="22"/>
          <w:szCs w:val="22"/>
        </w:rPr>
        <w:t>2</w:t>
      </w:r>
      <w:r w:rsidR="00E53F8F" w:rsidRPr="00B7139F">
        <w:rPr>
          <w:rFonts w:asciiTheme="minorHAnsi" w:hAnsiTheme="minorHAnsi" w:cstheme="minorHAnsi"/>
          <w:sz w:val="22"/>
          <w:szCs w:val="22"/>
        </w:rPr>
        <w:t>/</w:t>
      </w:r>
      <w:r w:rsidR="00E53F8F">
        <w:rPr>
          <w:rFonts w:asciiTheme="minorHAnsi" w:hAnsiTheme="minorHAnsi" w:cstheme="minorHAnsi"/>
          <w:sz w:val="22"/>
          <w:szCs w:val="22"/>
        </w:rPr>
        <w:t>2</w:t>
      </w:r>
      <w:r w:rsidR="00906ED1">
        <w:rPr>
          <w:rFonts w:asciiTheme="minorHAnsi" w:hAnsiTheme="minorHAnsi" w:cstheme="minorHAnsi"/>
          <w:sz w:val="22"/>
          <w:szCs w:val="22"/>
        </w:rPr>
        <w:t>3</w:t>
      </w:r>
      <w:r w:rsidR="00E53F8F" w:rsidRPr="00B7139F">
        <w:rPr>
          <w:rFonts w:asciiTheme="minorHAnsi" w:hAnsiTheme="minorHAnsi" w:cstheme="minorHAnsi"/>
          <w:sz w:val="22"/>
          <w:szCs w:val="22"/>
        </w:rPr>
        <w:t>/202</w:t>
      </w:r>
      <w:r w:rsidR="00E53F8F">
        <w:rPr>
          <w:rFonts w:asciiTheme="minorHAnsi" w:hAnsiTheme="minorHAnsi" w:cstheme="minorHAnsi"/>
          <w:sz w:val="22"/>
          <w:szCs w:val="22"/>
        </w:rPr>
        <w:t>3</w:t>
      </w:r>
      <w:r w:rsidR="00E53F8F" w:rsidRPr="00B7139F">
        <w:rPr>
          <w:rFonts w:asciiTheme="minorHAnsi" w:hAnsiTheme="minorHAnsi" w:cstheme="minorHAnsi"/>
          <w:sz w:val="22"/>
          <w:szCs w:val="22"/>
        </w:rPr>
        <w:t>/</w:t>
      </w:r>
      <w:r w:rsidR="00906ED1">
        <w:rPr>
          <w:rFonts w:asciiTheme="minorHAnsi" w:hAnsiTheme="minorHAnsi" w:cstheme="minorHAnsi"/>
          <w:sz w:val="22"/>
          <w:szCs w:val="22"/>
        </w:rPr>
        <w:t>SZ/29</w:t>
      </w:r>
      <w:r w:rsidR="00E53F8F" w:rsidRPr="00B7139F">
        <w:rPr>
          <w:rFonts w:asciiTheme="minorHAnsi" w:hAnsiTheme="minorHAnsi" w:cstheme="minorHAnsi"/>
          <w:sz w:val="22"/>
          <w:szCs w:val="22"/>
        </w:rPr>
        <w:t>/ZPU_REG</w:t>
      </w:r>
      <w:r w:rsidR="00E53F8F" w:rsidRPr="003D43D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D43DE">
        <w:rPr>
          <w:rFonts w:asciiTheme="minorHAnsi" w:hAnsiTheme="minorHAnsi" w:cstheme="minorHAnsi"/>
          <w:i/>
          <w:sz w:val="22"/>
          <w:szCs w:val="22"/>
        </w:rPr>
        <w:t>– Formularz oferty</w:t>
      </w:r>
    </w:p>
    <w:p w14:paraId="65F60985" w14:textId="3FEABF46" w:rsidR="003D43DE" w:rsidRDefault="003D43DE" w:rsidP="00110D30">
      <w:pPr>
        <w:rPr>
          <w:rFonts w:asciiTheme="minorHAnsi" w:hAnsiTheme="minorHAnsi" w:cstheme="minorHAnsi"/>
          <w:b/>
          <w:sz w:val="22"/>
          <w:szCs w:val="22"/>
        </w:rPr>
      </w:pPr>
    </w:p>
    <w:p w14:paraId="7F9382FD" w14:textId="77777777" w:rsidR="00323CDB" w:rsidRDefault="00323CDB" w:rsidP="00110D30">
      <w:pPr>
        <w:rPr>
          <w:rFonts w:asciiTheme="minorHAnsi" w:hAnsiTheme="minorHAnsi" w:cstheme="minorHAnsi"/>
          <w:b/>
          <w:sz w:val="22"/>
          <w:szCs w:val="22"/>
        </w:rPr>
      </w:pPr>
    </w:p>
    <w:p w14:paraId="0E516DAA" w14:textId="3029D446" w:rsidR="003D43DE" w:rsidRDefault="003D43DE" w:rsidP="003D43D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F78D9">
        <w:rPr>
          <w:rFonts w:asciiTheme="minorHAnsi" w:hAnsiTheme="minorHAnsi" w:cstheme="minorHAnsi"/>
          <w:b/>
          <w:sz w:val="22"/>
          <w:szCs w:val="22"/>
        </w:rPr>
        <w:t>FORMULARZ OFERTY</w:t>
      </w:r>
    </w:p>
    <w:p w14:paraId="4FC16083" w14:textId="52C3DE2A" w:rsidR="003D43DE" w:rsidRPr="005F78D9" w:rsidRDefault="003D43DE" w:rsidP="003D43D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9DF906" w14:textId="540F16B0" w:rsidR="00066942" w:rsidRDefault="005F78D9" w:rsidP="0006694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F78D9">
        <w:rPr>
          <w:rFonts w:asciiTheme="minorHAnsi" w:hAnsiTheme="minorHAnsi" w:cstheme="minorHAnsi"/>
          <w:sz w:val="22"/>
          <w:szCs w:val="22"/>
        </w:rPr>
        <w:t>Oferta stanowi odpow</w:t>
      </w:r>
      <w:r w:rsidR="000D45E6">
        <w:rPr>
          <w:rFonts w:asciiTheme="minorHAnsi" w:hAnsiTheme="minorHAnsi" w:cstheme="minorHAnsi"/>
          <w:sz w:val="22"/>
          <w:szCs w:val="22"/>
        </w:rPr>
        <w:t>iedź na zapytanie </w:t>
      </w:r>
      <w:r w:rsidR="000D45E6" w:rsidRPr="00E62325">
        <w:rPr>
          <w:rFonts w:asciiTheme="minorHAnsi" w:hAnsiTheme="minorHAnsi" w:cstheme="minorHAnsi"/>
          <w:sz w:val="22"/>
          <w:szCs w:val="22"/>
        </w:rPr>
        <w:t xml:space="preserve">ofertowe nr </w:t>
      </w:r>
      <w:r w:rsidR="00E53F8F">
        <w:rPr>
          <w:rFonts w:asciiTheme="minorHAnsi" w:hAnsiTheme="minorHAnsi" w:cstheme="minorHAnsi"/>
          <w:sz w:val="22"/>
          <w:szCs w:val="22"/>
        </w:rPr>
        <w:t>13</w:t>
      </w:r>
      <w:r w:rsidR="00906ED1">
        <w:rPr>
          <w:rFonts w:asciiTheme="minorHAnsi" w:hAnsiTheme="minorHAnsi" w:cstheme="minorHAnsi"/>
          <w:sz w:val="22"/>
          <w:szCs w:val="22"/>
        </w:rPr>
        <w:t>2</w:t>
      </w:r>
      <w:r w:rsidR="00E53F8F" w:rsidRPr="00B7139F">
        <w:rPr>
          <w:rFonts w:asciiTheme="minorHAnsi" w:hAnsiTheme="minorHAnsi" w:cstheme="minorHAnsi"/>
          <w:sz w:val="22"/>
          <w:szCs w:val="22"/>
        </w:rPr>
        <w:t>/</w:t>
      </w:r>
      <w:r w:rsidR="00E53F8F">
        <w:rPr>
          <w:rFonts w:asciiTheme="minorHAnsi" w:hAnsiTheme="minorHAnsi" w:cstheme="minorHAnsi"/>
          <w:sz w:val="22"/>
          <w:szCs w:val="22"/>
        </w:rPr>
        <w:t>2</w:t>
      </w:r>
      <w:r w:rsidR="00906ED1">
        <w:rPr>
          <w:rFonts w:asciiTheme="minorHAnsi" w:hAnsiTheme="minorHAnsi" w:cstheme="minorHAnsi"/>
          <w:sz w:val="22"/>
          <w:szCs w:val="22"/>
        </w:rPr>
        <w:t>3</w:t>
      </w:r>
      <w:r w:rsidR="00E53F8F" w:rsidRPr="00B7139F">
        <w:rPr>
          <w:rFonts w:asciiTheme="minorHAnsi" w:hAnsiTheme="minorHAnsi" w:cstheme="minorHAnsi"/>
          <w:sz w:val="22"/>
          <w:szCs w:val="22"/>
        </w:rPr>
        <w:t>/202</w:t>
      </w:r>
      <w:r w:rsidR="00E53F8F">
        <w:rPr>
          <w:rFonts w:asciiTheme="minorHAnsi" w:hAnsiTheme="minorHAnsi" w:cstheme="minorHAnsi"/>
          <w:sz w:val="22"/>
          <w:szCs w:val="22"/>
        </w:rPr>
        <w:t>3</w:t>
      </w:r>
      <w:r w:rsidR="00E53F8F" w:rsidRPr="00B7139F">
        <w:rPr>
          <w:rFonts w:asciiTheme="minorHAnsi" w:hAnsiTheme="minorHAnsi" w:cstheme="minorHAnsi"/>
          <w:sz w:val="22"/>
          <w:szCs w:val="22"/>
        </w:rPr>
        <w:t>/</w:t>
      </w:r>
      <w:r w:rsidR="00906ED1">
        <w:rPr>
          <w:rFonts w:asciiTheme="minorHAnsi" w:hAnsiTheme="minorHAnsi" w:cstheme="minorHAnsi"/>
          <w:sz w:val="22"/>
          <w:szCs w:val="22"/>
        </w:rPr>
        <w:t>SZ/29</w:t>
      </w:r>
      <w:r w:rsidR="00E53F8F" w:rsidRPr="00B7139F">
        <w:rPr>
          <w:rFonts w:asciiTheme="minorHAnsi" w:hAnsiTheme="minorHAnsi" w:cstheme="minorHAnsi"/>
          <w:sz w:val="22"/>
          <w:szCs w:val="22"/>
        </w:rPr>
        <w:t>/ZPU_REG</w:t>
      </w:r>
      <w:r w:rsidR="00E53F8F" w:rsidRPr="00E62325">
        <w:rPr>
          <w:rFonts w:asciiTheme="minorHAnsi" w:hAnsiTheme="minorHAnsi" w:cstheme="minorHAnsi"/>
          <w:sz w:val="22"/>
          <w:szCs w:val="22"/>
        </w:rPr>
        <w:t xml:space="preserve"> </w:t>
      </w:r>
      <w:r w:rsidRPr="00E62325">
        <w:rPr>
          <w:rFonts w:asciiTheme="minorHAnsi" w:hAnsiTheme="minorHAnsi" w:cstheme="minorHAnsi"/>
          <w:sz w:val="22"/>
          <w:szCs w:val="22"/>
        </w:rPr>
        <w:t xml:space="preserve">z dnia </w:t>
      </w:r>
      <w:r w:rsidR="00722F5C">
        <w:rPr>
          <w:rFonts w:asciiTheme="minorHAnsi" w:hAnsiTheme="minorHAnsi" w:cstheme="minorHAnsi"/>
          <w:sz w:val="22"/>
          <w:szCs w:val="22"/>
        </w:rPr>
        <w:t>22</w:t>
      </w:r>
      <w:r w:rsidR="00E53F8F">
        <w:rPr>
          <w:rFonts w:asciiTheme="minorHAnsi" w:hAnsiTheme="minorHAnsi" w:cstheme="minorHAnsi"/>
          <w:sz w:val="22"/>
          <w:szCs w:val="22"/>
        </w:rPr>
        <w:t>.09</w:t>
      </w:r>
      <w:r w:rsidR="00E62325" w:rsidRPr="00DC0DBE">
        <w:rPr>
          <w:rFonts w:asciiTheme="minorHAnsi" w:hAnsiTheme="minorHAnsi" w:cstheme="minorHAnsi"/>
          <w:sz w:val="22"/>
          <w:szCs w:val="22"/>
        </w:rPr>
        <w:t>.2023</w:t>
      </w:r>
      <w:r w:rsidR="00110D30" w:rsidRPr="00DC0DBE">
        <w:rPr>
          <w:rFonts w:asciiTheme="minorHAnsi" w:hAnsiTheme="minorHAnsi" w:cstheme="minorHAnsi"/>
          <w:sz w:val="22"/>
          <w:szCs w:val="22"/>
        </w:rPr>
        <w:t>r</w:t>
      </w:r>
      <w:r w:rsidRPr="00DC0DBE">
        <w:rPr>
          <w:rFonts w:asciiTheme="minorHAnsi" w:hAnsiTheme="minorHAnsi" w:cstheme="minorHAnsi"/>
          <w:sz w:val="22"/>
          <w:szCs w:val="22"/>
        </w:rPr>
        <w:t>.</w:t>
      </w:r>
      <w:r w:rsidRPr="00E62325">
        <w:rPr>
          <w:rFonts w:asciiTheme="minorHAnsi" w:hAnsiTheme="minorHAnsi" w:cstheme="minorHAnsi"/>
          <w:sz w:val="22"/>
          <w:szCs w:val="22"/>
        </w:rPr>
        <w:t xml:space="preserve"> dot. projektu:  „</w:t>
      </w:r>
      <w:r w:rsidRPr="00E62325">
        <w:rPr>
          <w:rFonts w:asciiTheme="minorHAnsi" w:eastAsiaTheme="minorHAnsi" w:hAnsiTheme="minorHAnsi" w:cstheme="minorHAnsi"/>
          <w:sz w:val="22"/>
          <w:szCs w:val="22"/>
          <w:lang w:eastAsia="en-US"/>
        </w:rPr>
        <w:t>Zintegrowany Program Rozwoju kierunków Informatyka i Logistyka na Wydziałach w Poznaniu, Chorzowie i Szczecinie Wyższej Szkoły Bankowej w Poznaniu zgodnie z Regionalnymi Strategiami Innowacji</w:t>
      </w:r>
      <w:r w:rsidRPr="00F1189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województw”  (POWR.03.05.00-00-ZR19/18) </w:t>
      </w:r>
      <w:r w:rsidRPr="00F1189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1189D">
        <w:rPr>
          <w:rFonts w:asciiTheme="minorHAnsi" w:hAnsiTheme="minorHAnsi" w:cstheme="minorHAnsi"/>
          <w:sz w:val="22"/>
          <w:szCs w:val="22"/>
        </w:rPr>
        <w:t>i dotyczy</w:t>
      </w:r>
      <w:r w:rsidRPr="00F1189D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</w:t>
      </w:r>
      <w:r w:rsidR="005E78F5" w:rsidRPr="005E78F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dostarczenia wyposażenia </w:t>
      </w:r>
      <w:r w:rsidR="00906ED1">
        <w:rPr>
          <w:rFonts w:asciiTheme="minorHAnsi" w:eastAsiaTheme="minorHAnsi" w:hAnsiTheme="minorHAnsi" w:cstheme="minorHAnsi"/>
          <w:sz w:val="22"/>
          <w:szCs w:val="22"/>
          <w:lang w:eastAsia="en-US"/>
        </w:rPr>
        <w:t>12</w:t>
      </w:r>
      <w:r w:rsidR="00066942" w:rsidRPr="00C1341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komputerów </w:t>
      </w:r>
      <w:r w:rsidR="00906ED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- </w:t>
      </w:r>
      <w:r w:rsidR="00066942" w:rsidRPr="00C1341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do pracowni komputerowej w Filii w </w:t>
      </w:r>
      <w:r w:rsidR="00906ED1">
        <w:rPr>
          <w:rFonts w:asciiTheme="minorHAnsi" w:eastAsiaTheme="minorHAnsi" w:hAnsiTheme="minorHAnsi" w:cstheme="minorHAnsi"/>
          <w:sz w:val="22"/>
          <w:szCs w:val="22"/>
          <w:lang w:eastAsia="en-US"/>
        </w:rPr>
        <w:t>Szczecinie</w:t>
      </w:r>
      <w:r w:rsidR="00066942" w:rsidRPr="00C1341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Uniwersytetu WSB Merito w Poznaniu</w:t>
      </w:r>
      <w:r w:rsidR="00066942" w:rsidRPr="00C1341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AE216B" w14:textId="77777777" w:rsidR="00066942" w:rsidRDefault="00066942" w:rsidP="0006694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A96B886" w14:textId="3167517E" w:rsidR="005F78D9" w:rsidRPr="00B75D5D" w:rsidRDefault="005F78D9" w:rsidP="0006694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75D5D">
        <w:rPr>
          <w:rFonts w:asciiTheme="minorHAnsi" w:hAnsiTheme="minorHAnsi" w:cstheme="minorHAnsi"/>
          <w:sz w:val="22"/>
          <w:szCs w:val="22"/>
        </w:rPr>
        <w:t>Dane oferenta:</w:t>
      </w:r>
    </w:p>
    <w:p w14:paraId="4331CBD7" w14:textId="77777777" w:rsidR="005F78D9" w:rsidRPr="00FF0438" w:rsidRDefault="005F78D9" w:rsidP="005F78D9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F0438">
        <w:rPr>
          <w:rFonts w:asciiTheme="minorHAnsi" w:hAnsiTheme="minorHAnsi" w:cstheme="minorHAnsi"/>
          <w:sz w:val="22"/>
          <w:szCs w:val="22"/>
        </w:rPr>
        <w:t>Imię i nazwisko/Nazwa: ………………………………………………………..……………………………………………………..………………</w:t>
      </w:r>
    </w:p>
    <w:p w14:paraId="6865C4CE" w14:textId="77777777" w:rsidR="005F78D9" w:rsidRPr="00FF0438" w:rsidRDefault="005F78D9" w:rsidP="005F78D9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F0438">
        <w:rPr>
          <w:rFonts w:asciiTheme="minorHAnsi" w:hAnsiTheme="minorHAnsi" w:cstheme="minorHAnsi"/>
          <w:sz w:val="22"/>
          <w:szCs w:val="22"/>
        </w:rPr>
        <w:t>Adres/Adres siedziby: …………………………………………………………………………………………………………….……………………</w:t>
      </w:r>
    </w:p>
    <w:p w14:paraId="233BFA8A" w14:textId="77777777" w:rsidR="005F78D9" w:rsidRPr="00FF0438" w:rsidRDefault="005F78D9" w:rsidP="005F78D9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F0438">
        <w:rPr>
          <w:rFonts w:asciiTheme="minorHAnsi" w:hAnsiTheme="minorHAnsi" w:cstheme="minorHAnsi"/>
          <w:sz w:val="22"/>
          <w:szCs w:val="22"/>
        </w:rPr>
        <w:t>NIP: ………………………………………………………....….REGON: ………………………………………………………………………………..</w:t>
      </w:r>
    </w:p>
    <w:p w14:paraId="4F074298" w14:textId="77777777" w:rsidR="005F78D9" w:rsidRPr="00FF0438" w:rsidRDefault="005F78D9" w:rsidP="005F78D9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F0438">
        <w:rPr>
          <w:rFonts w:asciiTheme="minorHAnsi" w:hAnsiTheme="minorHAnsi" w:cstheme="minorHAnsi"/>
          <w:sz w:val="22"/>
          <w:szCs w:val="22"/>
        </w:rPr>
        <w:t>Osoba uprawniona do kontaktowania się ze Zleceniodawcą (imię i nazwisko, telefon, mail):</w:t>
      </w:r>
    </w:p>
    <w:p w14:paraId="64929F7A" w14:textId="77777777" w:rsidR="005F78D9" w:rsidRPr="00FF0438" w:rsidRDefault="005F78D9" w:rsidP="005F78D9">
      <w:pPr>
        <w:widowControl w:val="0"/>
        <w:tabs>
          <w:tab w:val="left" w:pos="1418"/>
        </w:tabs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F0438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………………………………………………………………………………………..…………………………………………….……..……………………</w:t>
      </w:r>
    </w:p>
    <w:p w14:paraId="67FCF87D" w14:textId="77777777" w:rsidR="005F78D9" w:rsidRPr="00FF0438" w:rsidRDefault="005F78D9" w:rsidP="005F78D9">
      <w:pPr>
        <w:widowControl w:val="0"/>
        <w:autoSpaceDE w:val="0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D365F2D" w14:textId="4DBEEEC7" w:rsidR="003D43DE" w:rsidRPr="00323CDB" w:rsidRDefault="005F78D9" w:rsidP="003D43DE">
      <w:pPr>
        <w:widowControl w:val="0"/>
        <w:suppressAutoHyphens/>
        <w:autoSpaceDE w:val="0"/>
        <w:ind w:right="13"/>
        <w:jc w:val="both"/>
        <w:rPr>
          <w:rFonts w:asciiTheme="minorHAnsi" w:hAnsiTheme="minorHAnsi" w:cstheme="minorHAnsi"/>
          <w:sz w:val="22"/>
          <w:szCs w:val="22"/>
        </w:rPr>
      </w:pPr>
      <w:r w:rsidRPr="00FF0438">
        <w:rPr>
          <w:rFonts w:asciiTheme="minorHAnsi" w:hAnsiTheme="minorHAnsi" w:cstheme="minorHAnsi"/>
          <w:b/>
          <w:sz w:val="22"/>
          <w:szCs w:val="22"/>
        </w:rPr>
        <w:t>Oferujemy wykonanie przedmiotu zamówienia: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3465"/>
        <w:gridCol w:w="3465"/>
        <w:gridCol w:w="2977"/>
      </w:tblGrid>
      <w:tr w:rsidR="006D218E" w:rsidRPr="003D43DE" w14:paraId="108D66F7" w14:textId="612AE9E0" w:rsidTr="008702FE">
        <w:trPr>
          <w:trHeight w:val="404"/>
        </w:trPr>
        <w:tc>
          <w:tcPr>
            <w:tcW w:w="583" w:type="dxa"/>
            <w:vAlign w:val="center"/>
          </w:tcPr>
          <w:p w14:paraId="7850888A" w14:textId="389F4AB0" w:rsidR="006D218E" w:rsidRPr="005F78D9" w:rsidRDefault="006D218E" w:rsidP="00614317">
            <w:pPr>
              <w:ind w:right="13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Lp</w:t>
            </w:r>
          </w:p>
        </w:tc>
        <w:tc>
          <w:tcPr>
            <w:tcW w:w="3465" w:type="dxa"/>
            <w:vAlign w:val="center"/>
          </w:tcPr>
          <w:p w14:paraId="67B7AD13" w14:textId="77777777" w:rsidR="006D218E" w:rsidRPr="005F78D9" w:rsidRDefault="006D218E" w:rsidP="00614317">
            <w:pPr>
              <w:ind w:right="13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Przedmiot zamówienia </w:t>
            </w:r>
          </w:p>
        </w:tc>
        <w:tc>
          <w:tcPr>
            <w:tcW w:w="3465" w:type="dxa"/>
            <w:vAlign w:val="center"/>
          </w:tcPr>
          <w:p w14:paraId="09EE2C0D" w14:textId="52F46349" w:rsidR="006D218E" w:rsidRPr="005F78D9" w:rsidRDefault="006D218E" w:rsidP="00614317">
            <w:pPr>
              <w:ind w:right="13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Producent/typ/rodzaj</w:t>
            </w:r>
          </w:p>
        </w:tc>
        <w:tc>
          <w:tcPr>
            <w:tcW w:w="2977" w:type="dxa"/>
            <w:vAlign w:val="center"/>
          </w:tcPr>
          <w:p w14:paraId="465B2259" w14:textId="55E99442" w:rsidR="006D218E" w:rsidRPr="005F78D9" w:rsidRDefault="006D218E" w:rsidP="00614317">
            <w:pPr>
              <w:ind w:right="13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F78D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</w:t>
            </w:r>
            <w:r w:rsidRPr="000829BF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etto</w:t>
            </w:r>
            <w:r w:rsidRPr="005F78D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[zł] za </w:t>
            </w:r>
            <w:r w:rsidR="00906ED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12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sztuk/zestawów:</w:t>
            </w:r>
          </w:p>
        </w:tc>
      </w:tr>
      <w:tr w:rsidR="006D218E" w:rsidRPr="003D43DE" w14:paraId="37432E64" w14:textId="3141805B" w:rsidTr="00094AEE">
        <w:trPr>
          <w:trHeight w:val="424"/>
        </w:trPr>
        <w:tc>
          <w:tcPr>
            <w:tcW w:w="583" w:type="dxa"/>
            <w:vAlign w:val="center"/>
          </w:tcPr>
          <w:p w14:paraId="5A622C43" w14:textId="189DBDDA" w:rsidR="006D218E" w:rsidRPr="007E0A56" w:rsidRDefault="006D218E" w:rsidP="006D218E">
            <w:pPr>
              <w:spacing w:before="240"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0A5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465" w:type="dxa"/>
            <w:vAlign w:val="center"/>
          </w:tcPr>
          <w:p w14:paraId="1801FC66" w14:textId="2722777A" w:rsidR="006D218E" w:rsidRDefault="006D218E" w:rsidP="006D218E">
            <w:pPr>
              <w:rPr>
                <w:rStyle w:val="markedcontent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960">
              <w:rPr>
                <w:rStyle w:val="markedcontent"/>
                <w:rFonts w:asciiTheme="minorHAnsi" w:hAnsiTheme="minorHAnsi" w:cstheme="minorHAnsi"/>
                <w:b/>
                <w:bCs/>
                <w:sz w:val="22"/>
                <w:szCs w:val="22"/>
              </w:rPr>
              <w:t>Zestaw komputerowy</w:t>
            </w:r>
            <w:r w:rsidR="00906ED1">
              <w:rPr>
                <w:rStyle w:val="markedcontent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02960">
              <w:rPr>
                <w:rStyle w:val="markedcontent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</w:t>
            </w:r>
            <w:r w:rsidR="00906ED1">
              <w:rPr>
                <w:rStyle w:val="markedcontent"/>
                <w:rFonts w:asciiTheme="minorHAnsi" w:hAnsiTheme="minorHAnsi" w:cstheme="minorHAnsi"/>
                <w:b/>
                <w:bCs/>
                <w:sz w:val="22"/>
                <w:szCs w:val="22"/>
              </w:rPr>
              <w:t>12</w:t>
            </w:r>
            <w:r w:rsidRPr="00402960">
              <w:rPr>
                <w:rStyle w:val="markedcontent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sztuk</w:t>
            </w:r>
          </w:p>
          <w:p w14:paraId="7501E30F" w14:textId="77777777" w:rsidR="006D218E" w:rsidRDefault="006D218E" w:rsidP="006D218E">
            <w:pPr>
              <w:rPr>
                <w:rStyle w:val="markedcontent"/>
                <w:bCs/>
              </w:rPr>
            </w:pPr>
          </w:p>
        </w:tc>
        <w:tc>
          <w:tcPr>
            <w:tcW w:w="3465" w:type="dxa"/>
            <w:vAlign w:val="center"/>
          </w:tcPr>
          <w:p w14:paraId="6B0E105A" w14:textId="77777777" w:rsidR="006D218E" w:rsidRDefault="006D218E" w:rsidP="006D21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18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…………………………………………………….</w:t>
            </w:r>
          </w:p>
          <w:p w14:paraId="3F3C85E4" w14:textId="77777777" w:rsidR="006D218E" w:rsidRDefault="006D218E" w:rsidP="006D21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B3C12A" w14:textId="0FE95EE3" w:rsidR="006D218E" w:rsidRPr="006D218E" w:rsidRDefault="006D218E" w:rsidP="006D21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18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…………………………………………………….</w:t>
            </w:r>
          </w:p>
        </w:tc>
        <w:tc>
          <w:tcPr>
            <w:tcW w:w="2977" w:type="dxa"/>
            <w:vAlign w:val="center"/>
          </w:tcPr>
          <w:p w14:paraId="73792D40" w14:textId="77777777" w:rsidR="006D218E" w:rsidRDefault="006D218E" w:rsidP="006D218E">
            <w:pPr>
              <w:ind w:right="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60F1B5" w14:textId="0333C0D4" w:rsidR="006D218E" w:rsidRDefault="006D218E" w:rsidP="006D218E">
            <w:pPr>
              <w:ind w:right="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0A56">
              <w:rPr>
                <w:rFonts w:asciiTheme="minorHAnsi" w:hAnsiTheme="minorHAnsi" w:cstheme="minorHAnsi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netto</w:t>
            </w:r>
            <w:r w:rsidRPr="007E0A5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848BD2F" w14:textId="77777777" w:rsidR="006D218E" w:rsidRPr="007E0A56" w:rsidRDefault="006D218E" w:rsidP="006D218E">
            <w:pPr>
              <w:ind w:right="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76F947" w14:textId="77777777" w:rsidR="006D218E" w:rsidRDefault="006D218E" w:rsidP="006D218E">
            <w:pPr>
              <w:ind w:right="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0A5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</w:t>
            </w:r>
          </w:p>
          <w:p w14:paraId="38E5FC99" w14:textId="6B77059C" w:rsidR="006D218E" w:rsidRPr="007E0A56" w:rsidRDefault="006D218E" w:rsidP="006D218E">
            <w:pPr>
              <w:ind w:right="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A05" w:rsidRPr="003D43DE" w14:paraId="6319D3CE" w14:textId="77777777" w:rsidTr="00094AEE">
        <w:trPr>
          <w:trHeight w:val="424"/>
        </w:trPr>
        <w:tc>
          <w:tcPr>
            <w:tcW w:w="583" w:type="dxa"/>
            <w:vAlign w:val="center"/>
          </w:tcPr>
          <w:p w14:paraId="2CF256F0" w14:textId="46578B25" w:rsidR="00F95A05" w:rsidRPr="007E0A56" w:rsidRDefault="00F95A05" w:rsidP="00F95A05">
            <w:pPr>
              <w:spacing w:before="240"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465" w:type="dxa"/>
            <w:vAlign w:val="center"/>
          </w:tcPr>
          <w:p w14:paraId="67FE10E6" w14:textId="0B2C4520" w:rsidR="00F95A05" w:rsidRPr="00402960" w:rsidRDefault="00F95A05" w:rsidP="00F95A05">
            <w:pPr>
              <w:rPr>
                <w:rStyle w:val="markedcontent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markedcontent"/>
                <w:rFonts w:asciiTheme="minorHAnsi" w:hAnsiTheme="minorHAnsi" w:cstheme="minorHAnsi"/>
                <w:b/>
                <w:bCs/>
                <w:sz w:val="22"/>
                <w:szCs w:val="22"/>
              </w:rPr>
              <w:t>Monitor – 12 sztuk</w:t>
            </w:r>
          </w:p>
        </w:tc>
        <w:tc>
          <w:tcPr>
            <w:tcW w:w="3465" w:type="dxa"/>
            <w:vAlign w:val="center"/>
          </w:tcPr>
          <w:p w14:paraId="0070AC07" w14:textId="77777777" w:rsidR="00F95A05" w:rsidRDefault="00F95A05" w:rsidP="00F95A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18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…………………………………………………….</w:t>
            </w:r>
          </w:p>
          <w:p w14:paraId="7D844588" w14:textId="77777777" w:rsidR="00F95A05" w:rsidRDefault="00F95A05" w:rsidP="00F95A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DB2DFC" w14:textId="566C6D10" w:rsidR="00F95A05" w:rsidRPr="006D218E" w:rsidRDefault="00F95A05" w:rsidP="00F95A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18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…………………………………………………….</w:t>
            </w:r>
          </w:p>
        </w:tc>
        <w:tc>
          <w:tcPr>
            <w:tcW w:w="2977" w:type="dxa"/>
            <w:vAlign w:val="center"/>
          </w:tcPr>
          <w:p w14:paraId="18A0F188" w14:textId="77777777" w:rsidR="00F95A05" w:rsidRDefault="00F95A05" w:rsidP="00F95A05">
            <w:pPr>
              <w:ind w:right="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5EA567" w14:textId="77777777" w:rsidR="00F95A05" w:rsidRDefault="00F95A05" w:rsidP="00F95A05">
            <w:pPr>
              <w:ind w:right="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0A56">
              <w:rPr>
                <w:rFonts w:asciiTheme="minorHAnsi" w:hAnsiTheme="minorHAnsi" w:cstheme="minorHAnsi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netto</w:t>
            </w:r>
            <w:r w:rsidRPr="007E0A5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6FC46B2" w14:textId="77777777" w:rsidR="00F95A05" w:rsidRPr="007E0A56" w:rsidRDefault="00F95A05" w:rsidP="00F95A05">
            <w:pPr>
              <w:ind w:right="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30F242" w14:textId="77777777" w:rsidR="00F95A05" w:rsidRDefault="00F95A05" w:rsidP="00F95A05">
            <w:pPr>
              <w:ind w:right="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0A5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</w:t>
            </w:r>
          </w:p>
          <w:p w14:paraId="2B7FDBA3" w14:textId="77777777" w:rsidR="00F95A05" w:rsidRDefault="00F95A05" w:rsidP="00F95A05">
            <w:pPr>
              <w:ind w:right="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5A05" w:rsidRPr="003D43DE" w14:paraId="3AB42111" w14:textId="77777777" w:rsidTr="00E64D11">
        <w:trPr>
          <w:trHeight w:val="424"/>
        </w:trPr>
        <w:tc>
          <w:tcPr>
            <w:tcW w:w="7513" w:type="dxa"/>
            <w:gridSpan w:val="3"/>
            <w:vAlign w:val="center"/>
          </w:tcPr>
          <w:p w14:paraId="1B26F07C" w14:textId="7B48CED7" w:rsidR="00F95A05" w:rsidRPr="00F95A05" w:rsidRDefault="00F95A05" w:rsidP="00F95A0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95A05">
              <w:rPr>
                <w:rFonts w:asciiTheme="minorHAnsi" w:hAnsiTheme="minorHAnsi" w:cstheme="minorHAnsi"/>
                <w:sz w:val="22"/>
                <w:szCs w:val="22"/>
              </w:rPr>
              <w:t>RAZEM</w:t>
            </w:r>
          </w:p>
        </w:tc>
        <w:tc>
          <w:tcPr>
            <w:tcW w:w="2977" w:type="dxa"/>
            <w:vAlign w:val="center"/>
          </w:tcPr>
          <w:p w14:paraId="2E30FE01" w14:textId="77777777" w:rsidR="00F95A05" w:rsidRDefault="00F95A05" w:rsidP="00F95A05">
            <w:pPr>
              <w:ind w:right="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8D307A" w14:textId="77777777" w:rsidR="00F95A05" w:rsidRDefault="00F95A05" w:rsidP="00F95A05">
            <w:pPr>
              <w:ind w:right="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0A56">
              <w:rPr>
                <w:rFonts w:asciiTheme="minorHAnsi" w:hAnsiTheme="minorHAnsi" w:cstheme="minorHAnsi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netto</w:t>
            </w:r>
            <w:r w:rsidRPr="007E0A5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B897011" w14:textId="77777777" w:rsidR="00F95A05" w:rsidRPr="007E0A56" w:rsidRDefault="00F95A05" w:rsidP="00F95A05">
            <w:pPr>
              <w:ind w:right="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9D1B68" w14:textId="77777777" w:rsidR="00F95A05" w:rsidRDefault="00F95A05" w:rsidP="00F95A05">
            <w:pPr>
              <w:ind w:right="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0A5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</w:t>
            </w:r>
          </w:p>
          <w:p w14:paraId="3FE476F3" w14:textId="77777777" w:rsidR="00F95A05" w:rsidRDefault="00F95A05" w:rsidP="00F95A05">
            <w:pPr>
              <w:ind w:right="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164A79" w14:textId="77777777" w:rsidR="002017ED" w:rsidRDefault="002017ED" w:rsidP="00022E43">
      <w:pPr>
        <w:widowControl w:val="0"/>
        <w:autoSpaceDE w:val="0"/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4D8036" w14:textId="462C6DCA" w:rsidR="000829BF" w:rsidRDefault="000829BF" w:rsidP="00022E43">
      <w:pPr>
        <w:widowControl w:val="0"/>
        <w:autoSpaceDE w:val="0"/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Specyfikacja oferty</w:t>
      </w:r>
      <w:r w:rsidR="006D218E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0"/>
        <w:gridCol w:w="4012"/>
        <w:gridCol w:w="4164"/>
      </w:tblGrid>
      <w:tr w:rsidR="009C1A92" w:rsidRPr="00402960" w14:paraId="4ADDCCC5" w14:textId="523FAB1F" w:rsidTr="00E04E00">
        <w:tc>
          <w:tcPr>
            <w:tcW w:w="2280" w:type="dxa"/>
          </w:tcPr>
          <w:p w14:paraId="4179975E" w14:textId="77777777" w:rsidR="009C1A92" w:rsidRPr="00402960" w:rsidRDefault="009C1A92" w:rsidP="00BE47C7">
            <w:pPr>
              <w:rPr>
                <w:rStyle w:val="markedcontent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960">
              <w:rPr>
                <w:rStyle w:val="markedcontent"/>
                <w:rFonts w:asciiTheme="minorHAnsi" w:hAnsiTheme="minorHAnsi" w:cstheme="minorHAnsi"/>
                <w:b/>
                <w:bCs/>
                <w:sz w:val="22"/>
                <w:szCs w:val="22"/>
              </w:rPr>
              <w:t>Nazwa</w:t>
            </w:r>
            <w:r w:rsidRPr="004029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402960">
              <w:rPr>
                <w:rStyle w:val="markedcontent"/>
                <w:rFonts w:asciiTheme="minorHAnsi" w:hAnsiTheme="minorHAnsi" w:cstheme="minorHAnsi"/>
                <w:b/>
                <w:bCs/>
                <w:sz w:val="22"/>
                <w:szCs w:val="22"/>
              </w:rPr>
              <w:t>komponentu</w:t>
            </w:r>
          </w:p>
        </w:tc>
        <w:tc>
          <w:tcPr>
            <w:tcW w:w="4012" w:type="dxa"/>
          </w:tcPr>
          <w:p w14:paraId="70B0D4BA" w14:textId="67F15BEA" w:rsidR="009C1A92" w:rsidRPr="00402960" w:rsidRDefault="009C1A92" w:rsidP="00BE47C7">
            <w:pPr>
              <w:rPr>
                <w:rStyle w:val="markedcontent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960">
              <w:rPr>
                <w:rStyle w:val="markedcontent"/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  <w:r w:rsidR="003205DF">
              <w:rPr>
                <w:rStyle w:val="markedcontent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YMAGANIA </w:t>
            </w:r>
            <w:r w:rsidRPr="00402960">
              <w:rPr>
                <w:rStyle w:val="markedcontent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minimalne parametrów technicznych</w:t>
            </w:r>
          </w:p>
        </w:tc>
        <w:tc>
          <w:tcPr>
            <w:tcW w:w="4164" w:type="dxa"/>
          </w:tcPr>
          <w:p w14:paraId="6F949B8D" w14:textId="70565455" w:rsidR="009C1A92" w:rsidRPr="00402960" w:rsidRDefault="003205DF" w:rsidP="00BE47C7">
            <w:pPr>
              <w:rPr>
                <w:rStyle w:val="markedcontent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markedcontent"/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="006753BA">
              <w:rPr>
                <w:rStyle w:val="markedcontent"/>
                <w:rFonts w:asciiTheme="minorHAnsi" w:hAnsiTheme="minorHAnsi" w:cstheme="minorHAnsi"/>
                <w:b/>
                <w:bCs/>
                <w:sz w:val="22"/>
                <w:szCs w:val="22"/>
              </w:rPr>
              <w:t>FEROWANE</w:t>
            </w:r>
            <w:r w:rsidRPr="00402960">
              <w:rPr>
                <w:rStyle w:val="markedcontent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parametr</w:t>
            </w:r>
            <w:r>
              <w:rPr>
                <w:rStyle w:val="markedcontent"/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  <w:r w:rsidRPr="00402960">
              <w:rPr>
                <w:rStyle w:val="markedcontent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techniczn</w:t>
            </w:r>
            <w:r>
              <w:rPr>
                <w:rStyle w:val="markedcontent"/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</w:tr>
      <w:tr w:rsidR="00AB611E" w:rsidRPr="00402960" w14:paraId="36233038" w14:textId="36E3FB37" w:rsidTr="00E04E00">
        <w:tc>
          <w:tcPr>
            <w:tcW w:w="2280" w:type="dxa"/>
          </w:tcPr>
          <w:p w14:paraId="3A057C4E" w14:textId="16D2A560" w:rsidR="00AB611E" w:rsidRPr="00402960" w:rsidRDefault="00AB611E" w:rsidP="00AB611E">
            <w:pPr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bCs/>
                <w:sz w:val="22"/>
                <w:szCs w:val="22"/>
              </w:rPr>
              <w:t>Komputer – stacja graficzna</w:t>
            </w:r>
          </w:p>
        </w:tc>
        <w:tc>
          <w:tcPr>
            <w:tcW w:w="4012" w:type="dxa"/>
          </w:tcPr>
          <w:p w14:paraId="7F7E94E6" w14:textId="2A1F058E" w:rsidR="00AB611E" w:rsidRPr="00402960" w:rsidRDefault="00AB611E" w:rsidP="00AB611E">
            <w:pPr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 xml:space="preserve">Komputer będzie wykorzystywany dla potrzeb aplikacji graficznych, bazy danych oraz monitorujących dlatego zaoferowany sprzęt musi być przystosowany do pracy ciągłej. </w:t>
            </w:r>
          </w:p>
        </w:tc>
        <w:tc>
          <w:tcPr>
            <w:tcW w:w="4164" w:type="dxa"/>
          </w:tcPr>
          <w:p w14:paraId="63293D87" w14:textId="77777777" w:rsidR="00AB611E" w:rsidRPr="00402960" w:rsidRDefault="00AB611E" w:rsidP="00AB611E">
            <w:pPr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611E" w:rsidRPr="00402960" w14:paraId="34D55762" w14:textId="236ED490" w:rsidTr="00E04E00">
        <w:tc>
          <w:tcPr>
            <w:tcW w:w="2280" w:type="dxa"/>
          </w:tcPr>
          <w:p w14:paraId="7EFDA723" w14:textId="0324DC7A" w:rsidR="00AB611E" w:rsidRPr="00402960" w:rsidRDefault="00AB611E" w:rsidP="00AB611E">
            <w:pPr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Typ</w:t>
            </w:r>
          </w:p>
        </w:tc>
        <w:tc>
          <w:tcPr>
            <w:tcW w:w="4012" w:type="dxa"/>
          </w:tcPr>
          <w:p w14:paraId="382AD72A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W ofercie należy podać nazwę producenta, typ, model, oraz numer katalogowy oferowanego sprzętu umożliwiający jednoznaczną identyfikację oferowanej konfiguracji w oparciu o materiały i systemy dostępne na stronie producenta – załączyć link do strony/systemu gdzie można dokonać weryfikacji.</w:t>
            </w:r>
          </w:p>
          <w:p w14:paraId="0FEDE776" w14:textId="5C9F9A4B" w:rsidR="00AB611E" w:rsidRPr="00906ED1" w:rsidRDefault="00AB611E" w:rsidP="00AB611E">
            <w:pPr>
              <w:ind w:left="360"/>
              <w:rPr>
                <w:rStyle w:val="markedcontent"/>
                <w:rFonts w:cstheme="minorHAnsi"/>
              </w:rPr>
            </w:pPr>
          </w:p>
        </w:tc>
        <w:tc>
          <w:tcPr>
            <w:tcW w:w="4164" w:type="dxa"/>
          </w:tcPr>
          <w:p w14:paraId="6DDD4C63" w14:textId="77777777" w:rsidR="00AB611E" w:rsidRPr="009C1A92" w:rsidRDefault="00AB611E" w:rsidP="00AB611E">
            <w:pPr>
              <w:ind w:left="360"/>
              <w:rPr>
                <w:rStyle w:val="markedcontent"/>
                <w:rFonts w:cstheme="minorHAnsi"/>
              </w:rPr>
            </w:pPr>
          </w:p>
        </w:tc>
      </w:tr>
      <w:tr w:rsidR="00AB611E" w:rsidRPr="00402960" w14:paraId="23CA76EF" w14:textId="689BC7E8" w:rsidTr="00E04E00">
        <w:tc>
          <w:tcPr>
            <w:tcW w:w="2280" w:type="dxa"/>
          </w:tcPr>
          <w:p w14:paraId="7786294F" w14:textId="5E8D2B7E" w:rsidR="00AB611E" w:rsidRPr="00402960" w:rsidRDefault="00AB611E" w:rsidP="00AB611E">
            <w:pPr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bCs/>
                <w:sz w:val="22"/>
                <w:szCs w:val="22"/>
              </w:rPr>
              <w:t>Obudowa</w:t>
            </w:r>
          </w:p>
        </w:tc>
        <w:tc>
          <w:tcPr>
            <w:tcW w:w="4012" w:type="dxa"/>
          </w:tcPr>
          <w:p w14:paraId="68CA6B52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Typu Tower z obsługą kart PCI Express wyłącznie o pełnym profilu.</w:t>
            </w:r>
          </w:p>
          <w:p w14:paraId="38840DDE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br/>
              <w:t>Obudowa musi umożliwiać bez narzędziowe otwarcie, demontaż dysków, napędu optycznego oraz kart rozszerzeń.</w:t>
            </w:r>
          </w:p>
          <w:p w14:paraId="3D14D8C3" w14:textId="77777777" w:rsidR="00AB611E" w:rsidRPr="009227E4" w:rsidRDefault="00AB611E" w:rsidP="00AB611E">
            <w:pPr>
              <w:autoSpaceDN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3E7991" w14:textId="63CC85E2" w:rsidR="00AB611E" w:rsidRPr="00906ED1" w:rsidRDefault="00AB611E" w:rsidP="00AB611E">
            <w:pPr>
              <w:ind w:left="360"/>
              <w:rPr>
                <w:rStyle w:val="markedcontent"/>
                <w:rFonts w:cstheme="minorHAnsi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Obudowa trwale oznaczona nazwą producenta, nazwą komputera, numerem konfiguracji oraz numerem seryjnym.</w:t>
            </w:r>
          </w:p>
        </w:tc>
        <w:tc>
          <w:tcPr>
            <w:tcW w:w="4164" w:type="dxa"/>
          </w:tcPr>
          <w:p w14:paraId="3B510359" w14:textId="77777777" w:rsidR="00AB611E" w:rsidRPr="009C1A92" w:rsidRDefault="00AB611E" w:rsidP="00AB611E">
            <w:pPr>
              <w:ind w:left="360"/>
              <w:rPr>
                <w:rStyle w:val="markedcontent"/>
                <w:rFonts w:cstheme="minorHAnsi"/>
              </w:rPr>
            </w:pPr>
          </w:p>
        </w:tc>
      </w:tr>
      <w:tr w:rsidR="00AB611E" w:rsidRPr="00402960" w14:paraId="40F162ED" w14:textId="4FC4A82C" w:rsidTr="00E04E00">
        <w:tc>
          <w:tcPr>
            <w:tcW w:w="2280" w:type="dxa"/>
          </w:tcPr>
          <w:p w14:paraId="29417EB3" w14:textId="38390F29" w:rsidR="00AB611E" w:rsidRPr="00402960" w:rsidRDefault="00AB611E" w:rsidP="00AB611E">
            <w:pPr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Chipset</w:t>
            </w:r>
          </w:p>
        </w:tc>
        <w:tc>
          <w:tcPr>
            <w:tcW w:w="4012" w:type="dxa"/>
          </w:tcPr>
          <w:p w14:paraId="38C6E2A3" w14:textId="00076C7E" w:rsidR="00AB611E" w:rsidRPr="00906ED1" w:rsidRDefault="00AB611E" w:rsidP="00AB611E">
            <w:pPr>
              <w:ind w:left="360"/>
              <w:rPr>
                <w:rStyle w:val="markedcontent"/>
                <w:rFonts w:cstheme="minorHAnsi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Dedykowany rozwiązaniom serwerowym lub stacji graficznych min. AMD PRO 565</w:t>
            </w:r>
          </w:p>
        </w:tc>
        <w:tc>
          <w:tcPr>
            <w:tcW w:w="4164" w:type="dxa"/>
          </w:tcPr>
          <w:p w14:paraId="46748D4E" w14:textId="77777777" w:rsidR="00AB611E" w:rsidRPr="009C1A92" w:rsidRDefault="00AB611E" w:rsidP="00AB611E">
            <w:pPr>
              <w:ind w:left="360"/>
              <w:rPr>
                <w:rStyle w:val="markedcontent"/>
                <w:rFonts w:cstheme="minorHAnsi"/>
              </w:rPr>
            </w:pPr>
          </w:p>
        </w:tc>
      </w:tr>
      <w:tr w:rsidR="00AB611E" w:rsidRPr="00402960" w14:paraId="2BACFD52" w14:textId="77777777" w:rsidTr="00E04E00">
        <w:tc>
          <w:tcPr>
            <w:tcW w:w="2280" w:type="dxa"/>
          </w:tcPr>
          <w:p w14:paraId="796C7147" w14:textId="37D9D406" w:rsidR="00AB611E" w:rsidRPr="00402960" w:rsidRDefault="00AB611E" w:rsidP="00AB611E">
            <w:pPr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Płyta główna</w:t>
            </w:r>
          </w:p>
        </w:tc>
        <w:tc>
          <w:tcPr>
            <w:tcW w:w="4012" w:type="dxa"/>
          </w:tcPr>
          <w:p w14:paraId="3AA7B124" w14:textId="77777777" w:rsidR="00AB611E" w:rsidRPr="009227E4" w:rsidRDefault="00AB611E" w:rsidP="00AB61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Zaprojektowana i wyprodukowana przez producenta komputera, trwale oznaczona nazwą producenta komputera (na etapie produkcji).</w:t>
            </w:r>
          </w:p>
          <w:p w14:paraId="4E4373B7" w14:textId="77777777" w:rsidR="00AB611E" w:rsidRPr="009227E4" w:rsidRDefault="00AB611E" w:rsidP="00AB61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Wyposażona w min. 3 złącza SATA 3.0 (6Gb/s).</w:t>
            </w:r>
          </w:p>
          <w:p w14:paraId="0CBB11D2" w14:textId="77777777" w:rsidR="00AB611E" w:rsidRPr="009227E4" w:rsidRDefault="00AB611E" w:rsidP="00AB611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Płyta zawierająca min. następujące gniazda PCIe:</w:t>
            </w:r>
          </w:p>
          <w:p w14:paraId="7FA74CB3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- 1 x PCI Express 3.0 x16,</w:t>
            </w:r>
          </w:p>
          <w:p w14:paraId="50365DB2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- 1 x PCI Express 3.0 x1</w:t>
            </w:r>
          </w:p>
          <w:p w14:paraId="50B55A71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- 1 x M.2 obsługujące dyski PCIe</w:t>
            </w:r>
          </w:p>
          <w:p w14:paraId="585B86A7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42BC4F" w14:textId="77777777" w:rsidR="00AB611E" w:rsidRPr="00906ED1" w:rsidRDefault="00AB611E" w:rsidP="00AB611E">
            <w:pPr>
              <w:ind w:left="360"/>
              <w:rPr>
                <w:rStyle w:val="markedcontent"/>
                <w:rFonts w:cstheme="minorHAnsi"/>
              </w:rPr>
            </w:pPr>
          </w:p>
        </w:tc>
        <w:tc>
          <w:tcPr>
            <w:tcW w:w="4164" w:type="dxa"/>
          </w:tcPr>
          <w:p w14:paraId="2B3F04EF" w14:textId="77777777" w:rsidR="00AB611E" w:rsidRPr="009C1A92" w:rsidRDefault="00AB611E" w:rsidP="00AB611E">
            <w:pPr>
              <w:ind w:left="360"/>
              <w:rPr>
                <w:rStyle w:val="markedcontent"/>
                <w:rFonts w:cstheme="minorHAnsi"/>
              </w:rPr>
            </w:pPr>
          </w:p>
        </w:tc>
      </w:tr>
      <w:tr w:rsidR="00AB611E" w:rsidRPr="00402960" w14:paraId="218F3A77" w14:textId="77777777" w:rsidTr="00E04E00">
        <w:tc>
          <w:tcPr>
            <w:tcW w:w="2280" w:type="dxa"/>
          </w:tcPr>
          <w:p w14:paraId="77BD7DAA" w14:textId="4A499A32" w:rsidR="00AB611E" w:rsidRPr="00402960" w:rsidRDefault="00AB611E" w:rsidP="00AB611E">
            <w:pPr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Procesor</w:t>
            </w:r>
          </w:p>
        </w:tc>
        <w:tc>
          <w:tcPr>
            <w:tcW w:w="4012" w:type="dxa"/>
          </w:tcPr>
          <w:p w14:paraId="3B8ACCEF" w14:textId="04AD4EBA" w:rsidR="00AB611E" w:rsidRPr="00906ED1" w:rsidRDefault="00AB611E" w:rsidP="00AB611E">
            <w:pPr>
              <w:ind w:left="360"/>
              <w:rPr>
                <w:rStyle w:val="markedcontent"/>
                <w:rFonts w:cstheme="minorHAnsi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Procesor wielordzeniowy ze zintegrowaną grafiką, zaprojektowany do pracy w komputerach stacjonarnych lub stacjach roboczych klasy x86, o wydajności liczonej w punktach równej lub wyższej procesorowi AMD Ryzen 7 Pro 5845 na podstawie PerformanceTest w teście CPU Mark według wyników Avarage CPU Mark opublikowanych na http://www.cpubenchmark.net/. Wykonawca w składanej ofercie winien podać dokładny model oferowanego podzespołu.</w:t>
            </w:r>
          </w:p>
        </w:tc>
        <w:tc>
          <w:tcPr>
            <w:tcW w:w="4164" w:type="dxa"/>
          </w:tcPr>
          <w:p w14:paraId="56E4C610" w14:textId="77777777" w:rsidR="00AB611E" w:rsidRPr="009C1A92" w:rsidRDefault="00AB611E" w:rsidP="00AB611E">
            <w:pPr>
              <w:ind w:left="360"/>
              <w:rPr>
                <w:rStyle w:val="markedcontent"/>
                <w:rFonts w:cstheme="minorHAnsi"/>
              </w:rPr>
            </w:pPr>
          </w:p>
        </w:tc>
      </w:tr>
      <w:tr w:rsidR="00AB611E" w:rsidRPr="00402960" w14:paraId="3CCBB339" w14:textId="77777777" w:rsidTr="00E04E00">
        <w:tc>
          <w:tcPr>
            <w:tcW w:w="2280" w:type="dxa"/>
          </w:tcPr>
          <w:p w14:paraId="1257A023" w14:textId="07B1F1E4" w:rsidR="00AB611E" w:rsidRPr="00402960" w:rsidRDefault="00AB611E" w:rsidP="00AB611E">
            <w:pPr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Pamięć operacyjna</w:t>
            </w:r>
          </w:p>
        </w:tc>
        <w:tc>
          <w:tcPr>
            <w:tcW w:w="4012" w:type="dxa"/>
          </w:tcPr>
          <w:p w14:paraId="509973C5" w14:textId="77777777" w:rsidR="00AB611E" w:rsidRPr="009227E4" w:rsidRDefault="00AB611E" w:rsidP="00AB611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Min. 64GB RAM DDR4</w:t>
            </w:r>
          </w:p>
          <w:p w14:paraId="29FB3265" w14:textId="77777777" w:rsidR="00AB611E" w:rsidRPr="009227E4" w:rsidRDefault="00AB611E" w:rsidP="00AB611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bCs/>
                <w:sz w:val="22"/>
                <w:szCs w:val="22"/>
              </w:rPr>
              <w:t>Pamięć ram działająca w trybie dual channel.</w:t>
            </w:r>
          </w:p>
          <w:p w14:paraId="46A71197" w14:textId="24C920C3" w:rsidR="00AB611E" w:rsidRPr="00906ED1" w:rsidRDefault="00AB611E" w:rsidP="00AB611E">
            <w:pPr>
              <w:ind w:left="360"/>
              <w:rPr>
                <w:rStyle w:val="markedcontent"/>
                <w:rFonts w:cstheme="minorHAnsi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Możliwość rozbudowy pamięci do 128GB. Dwa wolne sloty na pamięć RAM.</w:t>
            </w:r>
          </w:p>
        </w:tc>
        <w:tc>
          <w:tcPr>
            <w:tcW w:w="4164" w:type="dxa"/>
          </w:tcPr>
          <w:p w14:paraId="125AB483" w14:textId="77777777" w:rsidR="00AB611E" w:rsidRPr="009C1A92" w:rsidRDefault="00AB611E" w:rsidP="00AB611E">
            <w:pPr>
              <w:ind w:left="360"/>
              <w:rPr>
                <w:rStyle w:val="markedcontent"/>
                <w:rFonts w:cstheme="minorHAnsi"/>
              </w:rPr>
            </w:pPr>
          </w:p>
        </w:tc>
      </w:tr>
      <w:tr w:rsidR="00AB611E" w:rsidRPr="00402960" w14:paraId="478D5AD0" w14:textId="77777777" w:rsidTr="00E04E00">
        <w:tc>
          <w:tcPr>
            <w:tcW w:w="2280" w:type="dxa"/>
          </w:tcPr>
          <w:p w14:paraId="415B6318" w14:textId="52FAAB09" w:rsidR="00AB611E" w:rsidRPr="00402960" w:rsidRDefault="00AB611E" w:rsidP="00AB611E">
            <w:pPr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Konfiguracja dyskowa</w:t>
            </w:r>
          </w:p>
        </w:tc>
        <w:tc>
          <w:tcPr>
            <w:tcW w:w="4012" w:type="dxa"/>
          </w:tcPr>
          <w:p w14:paraId="69F55699" w14:textId="75805C12" w:rsidR="00AB611E" w:rsidRPr="00906ED1" w:rsidRDefault="00AB611E" w:rsidP="00AB611E">
            <w:pPr>
              <w:ind w:left="360"/>
              <w:rPr>
                <w:rStyle w:val="markedcontent"/>
                <w:rFonts w:cstheme="minorHAnsi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512GB SSD M.2 PCIe, wspierający sprzętowe szyfrowanie dysku, zawierający RECOVERY umożliwiającą odtworzenie systemu operacyjnego fabrycznie zainstalowanego na komputerze po awarii.</w:t>
            </w:r>
          </w:p>
        </w:tc>
        <w:tc>
          <w:tcPr>
            <w:tcW w:w="4164" w:type="dxa"/>
          </w:tcPr>
          <w:p w14:paraId="04082558" w14:textId="77777777" w:rsidR="00AB611E" w:rsidRPr="009C1A92" w:rsidRDefault="00AB611E" w:rsidP="00AB611E">
            <w:pPr>
              <w:ind w:left="360"/>
              <w:rPr>
                <w:rStyle w:val="markedcontent"/>
                <w:rFonts w:cstheme="minorHAnsi"/>
              </w:rPr>
            </w:pPr>
          </w:p>
        </w:tc>
      </w:tr>
      <w:tr w:rsidR="00AB611E" w:rsidRPr="00402960" w14:paraId="61ED4AA9" w14:textId="77777777" w:rsidTr="00E04E00">
        <w:tc>
          <w:tcPr>
            <w:tcW w:w="2280" w:type="dxa"/>
          </w:tcPr>
          <w:p w14:paraId="04AA5E5D" w14:textId="58591CA4" w:rsidR="00AB611E" w:rsidRPr="00402960" w:rsidRDefault="00AB611E" w:rsidP="00AB611E">
            <w:pPr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Karta graficzna</w:t>
            </w:r>
          </w:p>
        </w:tc>
        <w:tc>
          <w:tcPr>
            <w:tcW w:w="4012" w:type="dxa"/>
          </w:tcPr>
          <w:p w14:paraId="6DACB464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Dedykowana karta graficzna do zastosowań profesjonalnych, zaprojektowana do pracy w stacjach roboczych, GeForce RTX 3080 10GB lub równoważna na poziomie wydajności liczonej w punktach na podstawie PerformanceTest w teście Average G3D Mark (3D Graphics Mark) według wyników opublikowanych na https://www.videocardbenchmark.net/. Wykonawca w składanej ofercie winien podać dokładny model oferowanego podzespołu.</w:t>
            </w:r>
          </w:p>
          <w:p w14:paraId="16F2C2F8" w14:textId="159140FD" w:rsidR="00AB611E" w:rsidRPr="00906ED1" w:rsidRDefault="00AB611E" w:rsidP="00AB611E">
            <w:pPr>
              <w:ind w:left="360"/>
              <w:rPr>
                <w:rStyle w:val="markedcontent"/>
                <w:rFonts w:cstheme="minorHAnsi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Karta graficzna musi posiadać 3 złącza DP i 1 złącze HDMI</w:t>
            </w:r>
          </w:p>
        </w:tc>
        <w:tc>
          <w:tcPr>
            <w:tcW w:w="4164" w:type="dxa"/>
          </w:tcPr>
          <w:p w14:paraId="7A2E6BDF" w14:textId="77777777" w:rsidR="00AB611E" w:rsidRPr="009C1A92" w:rsidRDefault="00AB611E" w:rsidP="00AB611E">
            <w:pPr>
              <w:ind w:left="360"/>
              <w:rPr>
                <w:rStyle w:val="markedcontent"/>
                <w:rFonts w:cstheme="minorHAnsi"/>
              </w:rPr>
            </w:pPr>
          </w:p>
        </w:tc>
      </w:tr>
      <w:tr w:rsidR="00AB611E" w:rsidRPr="00402960" w14:paraId="15F8F0CE" w14:textId="77777777" w:rsidTr="00E04E00">
        <w:tc>
          <w:tcPr>
            <w:tcW w:w="2280" w:type="dxa"/>
          </w:tcPr>
          <w:p w14:paraId="19B49275" w14:textId="0076E9AE" w:rsidR="00AB611E" w:rsidRPr="00402960" w:rsidRDefault="00AB611E" w:rsidP="00AB611E">
            <w:pPr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Audio</w:t>
            </w:r>
          </w:p>
        </w:tc>
        <w:tc>
          <w:tcPr>
            <w:tcW w:w="4012" w:type="dxa"/>
          </w:tcPr>
          <w:p w14:paraId="3F635737" w14:textId="6CEF5B6D" w:rsidR="00AB611E" w:rsidRPr="00906ED1" w:rsidRDefault="00AB611E" w:rsidP="00AB611E">
            <w:pPr>
              <w:ind w:left="360"/>
              <w:rPr>
                <w:rStyle w:val="markedcontent"/>
                <w:rFonts w:cstheme="minorHAnsi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 xml:space="preserve">Karta dźwiękowa zintegrowana z płytą główną, zgodna z High Definition. </w:t>
            </w:r>
          </w:p>
        </w:tc>
        <w:tc>
          <w:tcPr>
            <w:tcW w:w="4164" w:type="dxa"/>
          </w:tcPr>
          <w:p w14:paraId="6115A21C" w14:textId="77777777" w:rsidR="00AB611E" w:rsidRPr="009C1A92" w:rsidRDefault="00AB611E" w:rsidP="00AB611E">
            <w:pPr>
              <w:ind w:left="360"/>
              <w:rPr>
                <w:rStyle w:val="markedcontent"/>
                <w:rFonts w:cstheme="minorHAnsi"/>
              </w:rPr>
            </w:pPr>
          </w:p>
        </w:tc>
      </w:tr>
      <w:tr w:rsidR="00AB611E" w:rsidRPr="00402960" w14:paraId="21723941" w14:textId="77777777" w:rsidTr="00E04E00">
        <w:tc>
          <w:tcPr>
            <w:tcW w:w="2280" w:type="dxa"/>
          </w:tcPr>
          <w:p w14:paraId="1E549DF6" w14:textId="35934CAD" w:rsidR="00AB611E" w:rsidRPr="00402960" w:rsidRDefault="00AB611E" w:rsidP="00AB611E">
            <w:pPr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Karta sieciowa</w:t>
            </w:r>
          </w:p>
        </w:tc>
        <w:tc>
          <w:tcPr>
            <w:tcW w:w="4012" w:type="dxa"/>
          </w:tcPr>
          <w:p w14:paraId="2F3CBAE3" w14:textId="6EF15366" w:rsidR="00AB611E" w:rsidRPr="00906ED1" w:rsidRDefault="00AB611E" w:rsidP="00AB611E">
            <w:pPr>
              <w:ind w:left="360"/>
              <w:rPr>
                <w:rStyle w:val="markedcontent"/>
                <w:rFonts w:cstheme="minorHAnsi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10/100/1000 – złącze RJ45 WoL</w:t>
            </w:r>
          </w:p>
        </w:tc>
        <w:tc>
          <w:tcPr>
            <w:tcW w:w="4164" w:type="dxa"/>
          </w:tcPr>
          <w:p w14:paraId="47DA6C1C" w14:textId="77777777" w:rsidR="00AB611E" w:rsidRPr="009C1A92" w:rsidRDefault="00AB611E" w:rsidP="00AB611E">
            <w:pPr>
              <w:ind w:left="360"/>
              <w:rPr>
                <w:rStyle w:val="markedcontent"/>
                <w:rFonts w:cstheme="minorHAnsi"/>
              </w:rPr>
            </w:pPr>
          </w:p>
        </w:tc>
      </w:tr>
      <w:tr w:rsidR="00AB611E" w:rsidRPr="00402960" w14:paraId="72D23A08" w14:textId="77777777" w:rsidTr="00E04E00">
        <w:tc>
          <w:tcPr>
            <w:tcW w:w="2280" w:type="dxa"/>
          </w:tcPr>
          <w:p w14:paraId="36E13E11" w14:textId="3B1965FE" w:rsidR="00AB611E" w:rsidRPr="00402960" w:rsidRDefault="00AB611E" w:rsidP="00AB611E">
            <w:pPr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Porty/złącza</w:t>
            </w:r>
          </w:p>
        </w:tc>
        <w:tc>
          <w:tcPr>
            <w:tcW w:w="4012" w:type="dxa"/>
          </w:tcPr>
          <w:p w14:paraId="586A9784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 xml:space="preserve">- 9 x USB w tym: 5x USB3.2 z przodu obudowy i 4x USB z tyłu obudowy; Jeden z portów USB z przodu obudowy musi być w standardzie USB złącza typu C. </w:t>
            </w:r>
          </w:p>
          <w:p w14:paraId="0C437F6B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 xml:space="preserve">- port sieciowy RJ-45, </w:t>
            </w:r>
          </w:p>
          <w:p w14:paraId="147BE4E5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- porty słuchawek i mikrofonu na przednim lub tylnym panelu (dopuszcza się złącze combo)</w:t>
            </w:r>
          </w:p>
          <w:p w14:paraId="7008E16E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- port wyjścia dźwięku z tyłu komputera</w:t>
            </w:r>
          </w:p>
          <w:p w14:paraId="1FBD3AAA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- czytnik kart pamięci 3w1</w:t>
            </w:r>
          </w:p>
          <w:p w14:paraId="39804F6B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Wymagana ilość i rozmieszczenie (na zewnątrz obudowy komputera) portów USB nie może być osiągnięta w wyniku stosowania konwerterów, przejściówek itp.</w:t>
            </w:r>
          </w:p>
          <w:p w14:paraId="7A16DB9A" w14:textId="77777777" w:rsidR="00AB611E" w:rsidRPr="00906ED1" w:rsidRDefault="00AB611E" w:rsidP="00AB611E">
            <w:pPr>
              <w:ind w:left="360"/>
              <w:rPr>
                <w:rStyle w:val="markedcontent"/>
                <w:rFonts w:cstheme="minorHAnsi"/>
              </w:rPr>
            </w:pPr>
          </w:p>
        </w:tc>
        <w:tc>
          <w:tcPr>
            <w:tcW w:w="4164" w:type="dxa"/>
          </w:tcPr>
          <w:p w14:paraId="59F3A372" w14:textId="77777777" w:rsidR="00AB611E" w:rsidRPr="009C1A92" w:rsidRDefault="00AB611E" w:rsidP="00AB611E">
            <w:pPr>
              <w:ind w:left="360"/>
              <w:rPr>
                <w:rStyle w:val="markedcontent"/>
                <w:rFonts w:cstheme="minorHAnsi"/>
              </w:rPr>
            </w:pPr>
          </w:p>
        </w:tc>
      </w:tr>
      <w:tr w:rsidR="00AB611E" w:rsidRPr="00402960" w14:paraId="2BBF569A" w14:textId="77777777" w:rsidTr="00E04E00">
        <w:tc>
          <w:tcPr>
            <w:tcW w:w="2280" w:type="dxa"/>
          </w:tcPr>
          <w:p w14:paraId="273B11E6" w14:textId="0A73968A" w:rsidR="00AB611E" w:rsidRPr="00402960" w:rsidRDefault="00AB611E" w:rsidP="00AB611E">
            <w:pPr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Klawiatura/mysz</w:t>
            </w:r>
          </w:p>
        </w:tc>
        <w:tc>
          <w:tcPr>
            <w:tcW w:w="4012" w:type="dxa"/>
          </w:tcPr>
          <w:p w14:paraId="202A661F" w14:textId="0F62D75F" w:rsidR="00AB611E" w:rsidRPr="00906ED1" w:rsidRDefault="00AB611E" w:rsidP="00AB611E">
            <w:pPr>
              <w:ind w:left="360"/>
              <w:rPr>
                <w:rStyle w:val="markedcontent"/>
                <w:rFonts w:cstheme="minorHAnsi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 xml:space="preserve">Klawiatura przewodowa w układzie US lub EU, 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Mysz przewodowa (scroll), </w:t>
            </w:r>
          </w:p>
        </w:tc>
        <w:tc>
          <w:tcPr>
            <w:tcW w:w="4164" w:type="dxa"/>
          </w:tcPr>
          <w:p w14:paraId="159C6445" w14:textId="77777777" w:rsidR="00AB611E" w:rsidRPr="009C1A92" w:rsidRDefault="00AB611E" w:rsidP="00AB611E">
            <w:pPr>
              <w:ind w:left="360"/>
              <w:rPr>
                <w:rStyle w:val="markedcontent"/>
                <w:rFonts w:cstheme="minorHAnsi"/>
              </w:rPr>
            </w:pPr>
          </w:p>
        </w:tc>
      </w:tr>
      <w:tr w:rsidR="00AB611E" w:rsidRPr="00402960" w14:paraId="579C7F7F" w14:textId="5C0AE971" w:rsidTr="00E04E00">
        <w:tc>
          <w:tcPr>
            <w:tcW w:w="2280" w:type="dxa"/>
          </w:tcPr>
          <w:p w14:paraId="076D0487" w14:textId="5DED0391" w:rsidR="00AB611E" w:rsidRPr="00402960" w:rsidRDefault="00AB611E" w:rsidP="00AB611E">
            <w:pPr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Zasilacz</w:t>
            </w:r>
          </w:p>
        </w:tc>
        <w:tc>
          <w:tcPr>
            <w:tcW w:w="4012" w:type="dxa"/>
          </w:tcPr>
          <w:p w14:paraId="68AECA62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Zasilacz o mocy min. 750W i sprawności na poziomie 92% z aktywnym PFC, zakres napięcia wejściowego 100-240V</w:t>
            </w:r>
          </w:p>
          <w:p w14:paraId="61E6356D" w14:textId="14970358" w:rsidR="00AB611E" w:rsidRPr="00906ED1" w:rsidRDefault="00AB611E" w:rsidP="00AB611E">
            <w:pPr>
              <w:ind w:left="360"/>
              <w:rPr>
                <w:rStyle w:val="markedcontent"/>
                <w:rFonts w:cstheme="minorHAnsi"/>
              </w:rPr>
            </w:pPr>
            <w:r w:rsidRPr="009227E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Sprawność zasilacza potwierdzona certyfikatem min. 80 PLUS Platinum, dostępnym na stronie jednostki certyfikującej </w:t>
            </w:r>
            <w:hyperlink r:id="rId11" w:history="1">
              <w:r w:rsidRPr="009227E4">
                <w:rPr>
                  <w:rStyle w:val="Hipercze"/>
                  <w:rFonts w:asciiTheme="minorHAnsi" w:hAnsiTheme="minorHAnsi" w:cstheme="minorHAnsi"/>
                  <w:bCs/>
                  <w:sz w:val="22"/>
                  <w:szCs w:val="22"/>
                </w:rPr>
                <w:t>http://www.plugloadsolutions.com/</w:t>
              </w:r>
            </w:hyperlink>
            <w:r w:rsidRPr="009227E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9227E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>lub w oficjalnej dokumentacji producenta sprzętu</w:t>
            </w:r>
          </w:p>
        </w:tc>
        <w:tc>
          <w:tcPr>
            <w:tcW w:w="4164" w:type="dxa"/>
          </w:tcPr>
          <w:p w14:paraId="29AA7349" w14:textId="77777777" w:rsidR="00AB611E" w:rsidRPr="009C1A92" w:rsidRDefault="00AB611E" w:rsidP="00AB611E">
            <w:pPr>
              <w:ind w:left="360"/>
              <w:rPr>
                <w:rStyle w:val="markedcontent"/>
                <w:rFonts w:cstheme="minorHAnsi"/>
              </w:rPr>
            </w:pPr>
          </w:p>
        </w:tc>
      </w:tr>
      <w:tr w:rsidR="00AB611E" w:rsidRPr="00402960" w14:paraId="22EFE23B" w14:textId="7CBE0FA6" w:rsidTr="00E04E00">
        <w:tc>
          <w:tcPr>
            <w:tcW w:w="2280" w:type="dxa"/>
          </w:tcPr>
          <w:p w14:paraId="29D4105E" w14:textId="00681679" w:rsidR="00AB611E" w:rsidRPr="00402960" w:rsidRDefault="00AB611E" w:rsidP="00AB611E">
            <w:pPr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System operacyjny</w:t>
            </w:r>
          </w:p>
        </w:tc>
        <w:tc>
          <w:tcPr>
            <w:tcW w:w="4012" w:type="dxa"/>
          </w:tcPr>
          <w:p w14:paraId="3432C8B8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Wymagany Windows 11 Pro 64-bit preinstalowany na etapie produkcji komputera dostarczony z wersją downgrade do Windows 10 Pro 64-bit lub równoważny system operacyjny klasy PC spełniający następujące wymagania poprzez wbudowane mechanizmy, bez użycia dodatkowych aplikacji:</w:t>
            </w:r>
          </w:p>
          <w:p w14:paraId="1B4B0D7E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Dostępne dwa rodzaje graficznego interfejsu użytkownika:</w:t>
            </w:r>
          </w:p>
          <w:p w14:paraId="29516A0D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Klasyczny, umożliwiający obsługę przy pomocy klawiatury i myszy,</w:t>
            </w:r>
          </w:p>
          <w:p w14:paraId="335E2EF1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Dotykowy umożliwiający sterowanie dotykiem na urządzeniach typu tablet lub monitorach dotykowych</w:t>
            </w:r>
          </w:p>
          <w:p w14:paraId="3F3BB28F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Funkcje związane z obsługą komputerów typu tablet, z wbudowanym modułem „uczenia się” pisma użytkownika – obsługa języka polskiego</w:t>
            </w:r>
          </w:p>
          <w:p w14:paraId="703DFE13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Interfejs użytkownika dostępny w wielu językach do wyboru – w tym polskim i angielskim</w:t>
            </w:r>
          </w:p>
          <w:p w14:paraId="15490ED9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Możliwość tworzenia pulpitów wirtualnych, przenoszenia aplikacji pomiędzy pulpitami i przełączanie się pomiędzy pulpitami za pomocą skrótów klawiaturowych lub GUI.</w:t>
            </w:r>
          </w:p>
          <w:p w14:paraId="2ECB5CB2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Wbudowane w system operacyjny minimum dwie przeglądarki Internetowe</w:t>
            </w:r>
          </w:p>
          <w:p w14:paraId="4AAFE58A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14:paraId="5905C6E8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Zlokalizowane w języku polskim, co najmniej następujące elementy: menu, pomoc, komunikaty systemowe, menedżer plików.</w:t>
            </w:r>
          </w:p>
          <w:p w14:paraId="4DACA213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Graficzne środowisko instalacji i konfiguracji dostępne w języku polskim</w:t>
            </w:r>
          </w:p>
          <w:p w14:paraId="72D28D0A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Wbudowany system pomocy w języku polskim.</w:t>
            </w:r>
          </w:p>
          <w:p w14:paraId="1279A62E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Możliwość przystosowania stanowiska dla osób niepełnosprawnych (np. słabo widzących).</w:t>
            </w:r>
          </w:p>
          <w:p w14:paraId="5FE8FBC4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Możliwość dokonywania aktualizacji i poprawek systemu poprzez mechanizm zarządzany przez administratora systemu Zamawiającego.</w:t>
            </w:r>
          </w:p>
          <w:p w14:paraId="080F6BDE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Możliwość dostarczania poprawek do systemu operacyjnego w modelu peer-to-peer.</w:t>
            </w:r>
          </w:p>
          <w:p w14:paraId="52A9D912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Możliwość sterowania czasem dostarczania nowych wersji systemu operacyjnego, możliwość centralnego opóźniania dostarczania nowej wersji o minimum 4 miesiące.</w:t>
            </w:r>
          </w:p>
          <w:p w14:paraId="58F974EF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Zabezpieczony hasłem hierarchiczny dostęp do systemu, konta i profile użytkowników zarządzane zdalnie; praca systemu w trybie ochrony kont użytkowników.</w:t>
            </w:r>
          </w:p>
          <w:p w14:paraId="7507D627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Możliwość dołączenia systemu do usługi katalogowej on-premise lub w chmurze.</w:t>
            </w:r>
          </w:p>
          <w:p w14:paraId="48AF947F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Umożliwienie zablokowania urządzenia w ramach danego konta tylko do uruchamiania wybranej aplikacji - tryb "kiosk".</w:t>
            </w:r>
          </w:p>
          <w:p w14:paraId="12E0AF92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14:paraId="50BC28F0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Zdalna pomoc i współdzielenie aplikacji – możliwość zdalnego przejęcia sesji zalogowanego użytkownika celem rozwiązania problemu z komputerem.</w:t>
            </w:r>
          </w:p>
          <w:p w14:paraId="5D7B622B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Transakcyjny system plików pozwalający na stosowanie przydziałów (ang. quota) na dysku dla użytkowników oraz zapewniający większą niezawodność i pozwalający tworzyć kopie zapasowe.</w:t>
            </w:r>
          </w:p>
          <w:p w14:paraId="6171E36F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Oprogramowanie dla tworzenia kopii zapasowych (Backup); automatyczne wykonywanie kopii plików z możliwością automatycznego przywrócenia wersji wcześniejszej.</w:t>
            </w:r>
          </w:p>
          <w:p w14:paraId="692F1507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Możliwość przywracania obrazu plików systemowych do uprzednio zapisanej postaci.</w:t>
            </w:r>
          </w:p>
          <w:p w14:paraId="4E46A979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Możliwość przywracania systemu operacyjnego do stanu początkowego z pozostawieniem plików użytkownika.</w:t>
            </w:r>
          </w:p>
          <w:p w14:paraId="07E0716F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23.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Możliwość blokowania lub dopuszczania dowolnych urządzeń peryferyjnych za pomocą polityk grupowych (np. przy użyciu numerów identyfikacyjnych sprzętu)."</w:t>
            </w:r>
          </w:p>
          <w:p w14:paraId="486C6712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24.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Wbudowany mechanizm wirtualizacji typu hypervisor."</w:t>
            </w:r>
          </w:p>
          <w:p w14:paraId="01BAFCC7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25.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Wbudowana możliwość zdalnego dostępu do systemu i pracy zdalnej z wykorzystaniem pełnego interfejsu graficznego.</w:t>
            </w:r>
          </w:p>
          <w:p w14:paraId="7D800C98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26.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Dostępność bezpłatnych biuletynów bezpieczeństwa związanych z działaniem systemu operacyjnego.</w:t>
            </w:r>
          </w:p>
          <w:p w14:paraId="34702D2A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27.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Wbudowana zapora internetowa (firewall) dla ochrony połączeń internetowych, zintegrowana z systemem konsola do zarządzania ustawieniami zapory i regułami IP v4 i v6.</w:t>
            </w:r>
          </w:p>
          <w:p w14:paraId="4E817E19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28.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14:paraId="58CF56C1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29.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14:paraId="25400381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30.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Wbudowany system uwierzytelnienia dwuskładnikowego oparty o certyfikat lub klucz prywatny oraz PIN lub uwierzytelnienie biometryczne.</w:t>
            </w:r>
          </w:p>
          <w:p w14:paraId="23D33A17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31.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Wbudowane mechanizmy ochrony antywirusowej i przeciw złośliwemu oprogramowaniu z zapewnionymi bezpłatnymi aktualizacjami.</w:t>
            </w:r>
          </w:p>
          <w:p w14:paraId="7968501B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32.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Wbudowany system szyfrowania dysku twardego ze wsparciem modułu TPM</w:t>
            </w:r>
          </w:p>
          <w:p w14:paraId="31D60E26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33.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Możliwość tworzenia i przechowywania kopii zapasowych kluczy odzyskiwania do szyfrowania dysku w usługach katalogowych.</w:t>
            </w:r>
          </w:p>
          <w:p w14:paraId="7BE9A8D5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34.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Możliwość tworzenia wirtualnych kart inteligentnych.</w:t>
            </w:r>
          </w:p>
          <w:p w14:paraId="4DFEFC33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35.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Wsparcie dla firmware UEFI i funkcji bezpiecznego rozruchu (Secure Boot)</w:t>
            </w:r>
          </w:p>
          <w:p w14:paraId="4A1DFE14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36.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Wbudowany w system, wykorzystywany automatycznie przez wbudowane przeglądarki filtr reputacyjny URL.</w:t>
            </w:r>
          </w:p>
          <w:p w14:paraId="7BA91F07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37.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Wsparcie dla IPSEC oparte na politykach – wdrażanie IPSEC oparte na 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zestawach reguł definiujących ustawienia zarządzanych w sposób centralny.</w:t>
            </w:r>
          </w:p>
          <w:p w14:paraId="2218409D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38.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Mechanizmy logowania w oparciu o:</w:t>
            </w:r>
          </w:p>
          <w:p w14:paraId="17737E43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Login i hasło,</w:t>
            </w:r>
          </w:p>
          <w:p w14:paraId="44BF7ECC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Karty inteligentne i certyfikaty (smartcard),</w:t>
            </w:r>
          </w:p>
          <w:p w14:paraId="01702344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c.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Wirtualne karty inteligentne i certyfikaty (logowanie w oparciu o certyfikat chroniony poprzez moduł TPM),</w:t>
            </w:r>
          </w:p>
          <w:p w14:paraId="4605A24C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d.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Certyfikat/Klucz i PIN</w:t>
            </w:r>
          </w:p>
          <w:p w14:paraId="61301919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e.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Certyfikat/Klucz i uwierzytelnienie biometryczne</w:t>
            </w:r>
          </w:p>
          <w:p w14:paraId="0D3FB112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39.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Wsparcie dla uwierzytelniania na bazie Kerberos v. 5</w:t>
            </w:r>
          </w:p>
          <w:p w14:paraId="5F78C2F9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40.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Wbudowany agent do zbierania danych na temat zagrożeń na stacji roboczej.</w:t>
            </w:r>
          </w:p>
          <w:p w14:paraId="36DCB694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41.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Wsparcie .NET Framework 2.x, 3.x i 4.x – możliwość uruchomienia aplikacji działających we wskazanych środowiskach</w:t>
            </w:r>
          </w:p>
          <w:p w14:paraId="4C5529BA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42.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>Wsparcie dla VBScript – możliwość uruchamiania interpretera poleceń</w:t>
            </w:r>
          </w:p>
          <w:p w14:paraId="7A2E95DD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43.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Wsparcie dla PowerShell 5.x – możliwość uruchamiania interpretera poleceń </w:t>
            </w:r>
          </w:p>
          <w:p w14:paraId="102CD4E4" w14:textId="7CD1CA3B" w:rsidR="00AB611E" w:rsidRPr="00906ED1" w:rsidRDefault="00AB611E" w:rsidP="00AB611E">
            <w:pPr>
              <w:ind w:left="360"/>
              <w:rPr>
                <w:rStyle w:val="markedcontent"/>
                <w:rFonts w:cstheme="minorHAnsi"/>
              </w:rPr>
            </w:pPr>
          </w:p>
        </w:tc>
        <w:tc>
          <w:tcPr>
            <w:tcW w:w="4164" w:type="dxa"/>
          </w:tcPr>
          <w:p w14:paraId="226B5469" w14:textId="77777777" w:rsidR="00AB611E" w:rsidRPr="009C1A92" w:rsidRDefault="00AB611E" w:rsidP="00AB611E">
            <w:pPr>
              <w:ind w:left="360"/>
              <w:rPr>
                <w:rStyle w:val="markedcontent"/>
                <w:rFonts w:cstheme="minorHAnsi"/>
              </w:rPr>
            </w:pPr>
          </w:p>
        </w:tc>
      </w:tr>
      <w:tr w:rsidR="00AB611E" w:rsidRPr="00402960" w14:paraId="599C5849" w14:textId="5D839976" w:rsidTr="00E04E00">
        <w:tc>
          <w:tcPr>
            <w:tcW w:w="2280" w:type="dxa"/>
          </w:tcPr>
          <w:p w14:paraId="67C6BC23" w14:textId="6838428F" w:rsidR="00AB611E" w:rsidRPr="00402960" w:rsidRDefault="00AB611E" w:rsidP="00AB611E">
            <w:pPr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BIOS  </w:t>
            </w:r>
          </w:p>
        </w:tc>
        <w:tc>
          <w:tcPr>
            <w:tcW w:w="4012" w:type="dxa"/>
          </w:tcPr>
          <w:p w14:paraId="515E4AC7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 xml:space="preserve">BIOS zgodny ze specyfikacją UEFI </w:t>
            </w:r>
          </w:p>
          <w:p w14:paraId="2967A48A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Możliwość odczytania z Bios informacji o:</w:t>
            </w:r>
          </w:p>
          <w:p w14:paraId="081FF95C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- modelu komputera,</w:t>
            </w:r>
          </w:p>
          <w:p w14:paraId="4DADECE0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- numerze seryjnym i modelu (PN)</w:t>
            </w:r>
          </w:p>
          <w:p w14:paraId="24653EE5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- numeru inwentarzowego,</w:t>
            </w:r>
          </w:p>
          <w:p w14:paraId="5B2A91C9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- MAC Adres karty sieciowej,</w:t>
            </w:r>
          </w:p>
          <w:p w14:paraId="0B27A783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- wersja Biosu wraz z datą wydania wersji,</w:t>
            </w:r>
          </w:p>
          <w:p w14:paraId="0B51F7C1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- zainstalowanym procesorze, jego taktowaniu i ilości rdzeni</w:t>
            </w:r>
          </w:p>
          <w:p w14:paraId="629A4C33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- ilości pamięci RAM wraz z taktowaniem,</w:t>
            </w:r>
          </w:p>
          <w:p w14:paraId="546A3D5B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- licencji na system operacyjny</w:t>
            </w:r>
          </w:p>
          <w:p w14:paraId="0AC0BD6E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- aktywnej karcie graficznej,</w:t>
            </w:r>
          </w:p>
          <w:p w14:paraId="1F2FD19F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- stanie wentylatorów (procesora, zainstalowanego w obudowie)</w:t>
            </w:r>
          </w:p>
          <w:p w14:paraId="08897E22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- napędach, dyskach podłączonych do portów SATA, M.2</w:t>
            </w:r>
          </w:p>
          <w:p w14:paraId="1DB888C3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637356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Możliwość z poziomu Bios:</w:t>
            </w:r>
          </w:p>
          <w:p w14:paraId="414C838F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- wyłączenia selektywnego (pojedynczego) portów USB</w:t>
            </w:r>
          </w:p>
          <w:p w14:paraId="2F5FCC35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- wyłączenia selektywnego (pojedynczego) portów SATA</w:t>
            </w:r>
          </w:p>
          <w:p w14:paraId="0929DD22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- zdefiniowania tygodniowej agendy automatycznego włączania komputera</w:t>
            </w:r>
          </w:p>
          <w:p w14:paraId="26150698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 xml:space="preserve">- ustawienia hasła: administratora, Power-On, HDD, </w:t>
            </w:r>
          </w:p>
          <w:p w14:paraId="0FAAB343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- zarządzania czytnikiem linii papilarnych,</w:t>
            </w:r>
          </w:p>
          <w:p w14:paraId="22ABD41A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wyłączenia karty sieciowej, karty audio, portu szeregowego, </w:t>
            </w:r>
          </w:p>
          <w:p w14:paraId="34F4BD37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 xml:space="preserve">- ustawienia portów USB w tryb braku możliwości kopiowania danych na nośniki USB </w:t>
            </w:r>
          </w:p>
          <w:p w14:paraId="2C0BC3AB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 xml:space="preserve">- wglądu w system zbierania logów </w:t>
            </w:r>
          </w:p>
          <w:p w14:paraId="5A5E450C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 xml:space="preserve">- alertowania zmiany konfiguracji sprzętowej komputera </w:t>
            </w:r>
          </w:p>
          <w:p w14:paraId="6D8BB399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- wyboru trybu uruchomienia komputera po utracie zasilania (włącz, wyłącz, poprzedni stan)</w:t>
            </w:r>
          </w:p>
          <w:p w14:paraId="2375F769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 xml:space="preserve">- ustawienia trybu wyłączenia komputera w stan niskiego poboru energii </w:t>
            </w:r>
          </w:p>
          <w:p w14:paraId="7FA13050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- zablokowania możliwości aktualizacji bios przez użytkownika</w:t>
            </w:r>
          </w:p>
          <w:p w14:paraId="65C75D9A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- załadowania optymalnych ustawień Bios</w:t>
            </w:r>
          </w:p>
          <w:p w14:paraId="2C5ED68E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- obsługa Bios za pomocą klawiatury i myszy</w:t>
            </w:r>
          </w:p>
          <w:p w14:paraId="549B01AE" w14:textId="4D59D7DB" w:rsidR="00AB611E" w:rsidRPr="00906ED1" w:rsidRDefault="00AB611E" w:rsidP="00AB611E">
            <w:pPr>
              <w:ind w:left="360"/>
              <w:rPr>
                <w:rStyle w:val="markedcontent"/>
                <w:rFonts w:cstheme="minorHAnsi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 xml:space="preserve"> bez uruchamiania systemu operacyjnego z dysku twardego komputera lub innych, podłączonych do niego, urządzeń zewnętrznych. </w:t>
            </w:r>
            <w:r w:rsidRPr="009227E4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4164" w:type="dxa"/>
          </w:tcPr>
          <w:p w14:paraId="1CA33277" w14:textId="77777777" w:rsidR="00AB611E" w:rsidRPr="009C1A92" w:rsidRDefault="00AB611E" w:rsidP="00AB611E">
            <w:pPr>
              <w:ind w:left="360"/>
              <w:rPr>
                <w:rStyle w:val="markedcontent"/>
                <w:rFonts w:cstheme="minorHAnsi"/>
              </w:rPr>
            </w:pPr>
          </w:p>
        </w:tc>
      </w:tr>
      <w:tr w:rsidR="00AB611E" w:rsidRPr="00402960" w14:paraId="476F5C61" w14:textId="5E54004D" w:rsidTr="00E04E00">
        <w:tc>
          <w:tcPr>
            <w:tcW w:w="2280" w:type="dxa"/>
          </w:tcPr>
          <w:p w14:paraId="5DF3CDD2" w14:textId="0ABAD756" w:rsidR="00AB611E" w:rsidRPr="00402960" w:rsidRDefault="00AB611E" w:rsidP="00AB611E">
            <w:pPr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bCs/>
                <w:sz w:val="22"/>
                <w:szCs w:val="22"/>
              </w:rPr>
              <w:t>Zintegrowany System Diagnostyczny</w:t>
            </w:r>
          </w:p>
        </w:tc>
        <w:tc>
          <w:tcPr>
            <w:tcW w:w="4012" w:type="dxa"/>
          </w:tcPr>
          <w:p w14:paraId="3CE3AB80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Graficzny interfejs oprogramowania diagnostycznego. Narzędzie działające bez udziału systemu operacyjnego czy też jakichkolwiek dołączonych urządzeń na zewnątrz czy też wewnątrz komputera, umożliwiające otrzymanie informacji o:</w:t>
            </w:r>
          </w:p>
          <w:p w14:paraId="05371C41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- producencie komputera, modelu, numerze konfiguracji i numerze seryjnym,</w:t>
            </w:r>
          </w:p>
          <w:p w14:paraId="2E43996B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- zainstalowanym procesorze, taktowaniu, ilości pamięci cache L1, L2, L3 oraz obsługiwanych technologiach</w:t>
            </w:r>
          </w:p>
          <w:p w14:paraId="7261735D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- ilości zainstalowanej pamięci RAM, zainstalowanych kościach pamięci ram wraz jej numerem seryjnym, prędkości oraz wielkości</w:t>
            </w:r>
          </w:p>
          <w:p w14:paraId="1F939A4B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- płycie głównej</w:t>
            </w:r>
          </w:p>
          <w:p w14:paraId="7C92EB1C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- zainstalowanym dysku twardym: producent, model, numer seryjny, wersja oprogramowania układowego, pojemność</w:t>
            </w:r>
          </w:p>
          <w:p w14:paraId="2B529665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607909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Oprogramowanie musi umożliwiać:</w:t>
            </w:r>
          </w:p>
          <w:p w14:paraId="021007AB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- wykonanie testu pamięci RAM w wersji szybkiej i rozszerzonej,</w:t>
            </w:r>
          </w:p>
          <w:p w14:paraId="3C02E3D8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- wykonanie testu urządzeń pracujących na magistrali PCIe</w:t>
            </w:r>
          </w:p>
          <w:p w14:paraId="55EB9C34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- wykonanie testu płyty głównej</w:t>
            </w:r>
          </w:p>
          <w:p w14:paraId="4AD4535A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- wykonanie testu dysku twardego,</w:t>
            </w:r>
          </w:p>
          <w:p w14:paraId="4E8E8314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4778DF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System Diagnostyczny działający nawet w przypadku uszkodzenia dysku twardego z systemem operacyjnym komputera.</w:t>
            </w:r>
          </w:p>
          <w:p w14:paraId="6D2BE14E" w14:textId="463FC922" w:rsidR="00AB611E" w:rsidRPr="00906ED1" w:rsidRDefault="00AB611E" w:rsidP="00AB611E">
            <w:pPr>
              <w:ind w:left="360"/>
              <w:rPr>
                <w:rStyle w:val="markedcontent"/>
                <w:rFonts w:cstheme="minorHAnsi"/>
              </w:rPr>
            </w:pPr>
          </w:p>
        </w:tc>
        <w:tc>
          <w:tcPr>
            <w:tcW w:w="4164" w:type="dxa"/>
          </w:tcPr>
          <w:p w14:paraId="579C6BAE" w14:textId="77777777" w:rsidR="00AB611E" w:rsidRPr="009C1A92" w:rsidRDefault="00AB611E" w:rsidP="00AB611E">
            <w:pPr>
              <w:ind w:left="360"/>
              <w:rPr>
                <w:rStyle w:val="markedcontent"/>
                <w:rFonts w:cstheme="minorHAnsi"/>
              </w:rPr>
            </w:pPr>
          </w:p>
        </w:tc>
      </w:tr>
      <w:tr w:rsidR="00AB611E" w:rsidRPr="00402960" w14:paraId="46573B58" w14:textId="18F293F5" w:rsidTr="00E04E00">
        <w:tc>
          <w:tcPr>
            <w:tcW w:w="2280" w:type="dxa"/>
          </w:tcPr>
          <w:p w14:paraId="1637D693" w14:textId="6CF4DE59" w:rsidR="00AB611E" w:rsidRPr="00402960" w:rsidRDefault="00AB611E" w:rsidP="00AB611E">
            <w:pPr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Certyfikaty i standardy</w:t>
            </w:r>
          </w:p>
        </w:tc>
        <w:tc>
          <w:tcPr>
            <w:tcW w:w="4012" w:type="dxa"/>
          </w:tcPr>
          <w:p w14:paraId="0902E649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Dokument poświadczający, że oferowane stacje robocze produkowane są zgodnie z normą ISO-9001 (lub równoważny). Dokument należy załączyć do oferty.</w:t>
            </w:r>
          </w:p>
          <w:p w14:paraId="4F492C00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Dokument poświadczający, że oferowane stacje robocze produkowane są zgodnie z normą ISO-14001 (lub równoważny). Dokument należy załączyć do oferty.</w:t>
            </w:r>
          </w:p>
          <w:p w14:paraId="4529DFA8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Deklaracja zgodności CE. Dokument należy załączyć do oferty.</w:t>
            </w:r>
          </w:p>
          <w:p w14:paraId="7275F9D5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>Potwierdzenie spełnienia kryteriów środowiskowych, w tym zgodności z dyrektywą RoHS Unii Europejskiej o eliminacji substancji niebezpiecznych w postaci oświadczenia producenta jednostki</w:t>
            </w:r>
          </w:p>
          <w:p w14:paraId="32FE5D5C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 Energy Star min. 8.0</w:t>
            </w:r>
          </w:p>
          <w:p w14:paraId="72F544A4" w14:textId="4F21B9F1" w:rsidR="00AB611E" w:rsidRPr="00906ED1" w:rsidRDefault="00AB611E" w:rsidP="00AB611E">
            <w:pPr>
              <w:ind w:left="360"/>
              <w:rPr>
                <w:rStyle w:val="markedcontent"/>
                <w:rFonts w:cstheme="minorHAnsi"/>
              </w:rPr>
            </w:pPr>
          </w:p>
        </w:tc>
        <w:tc>
          <w:tcPr>
            <w:tcW w:w="4164" w:type="dxa"/>
          </w:tcPr>
          <w:p w14:paraId="2D22D142" w14:textId="77777777" w:rsidR="00AB611E" w:rsidRPr="009C1A92" w:rsidRDefault="00AB611E" w:rsidP="00AB611E">
            <w:pPr>
              <w:ind w:left="360"/>
              <w:rPr>
                <w:rStyle w:val="markedcontent"/>
                <w:rFonts w:cstheme="minorHAnsi"/>
              </w:rPr>
            </w:pPr>
          </w:p>
        </w:tc>
      </w:tr>
      <w:tr w:rsidR="00AB611E" w:rsidRPr="00402960" w14:paraId="57D1B03C" w14:textId="4DFF7A65" w:rsidTr="00E04E00">
        <w:tc>
          <w:tcPr>
            <w:tcW w:w="2280" w:type="dxa"/>
          </w:tcPr>
          <w:p w14:paraId="080C0DDB" w14:textId="63506B5C" w:rsidR="00AB611E" w:rsidRPr="00402960" w:rsidRDefault="00AB611E" w:rsidP="00AB611E">
            <w:pPr>
              <w:tabs>
                <w:tab w:val="left" w:pos="206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bCs/>
                <w:sz w:val="22"/>
                <w:szCs w:val="22"/>
              </w:rPr>
              <w:t>Bezpieczeństwo</w:t>
            </w:r>
          </w:p>
        </w:tc>
        <w:tc>
          <w:tcPr>
            <w:tcW w:w="4012" w:type="dxa"/>
          </w:tcPr>
          <w:p w14:paraId="1F339991" w14:textId="77777777" w:rsidR="00AB611E" w:rsidRPr="009227E4" w:rsidRDefault="00AB611E" w:rsidP="00AB611E">
            <w:pPr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bCs/>
                <w:sz w:val="22"/>
                <w:szCs w:val="22"/>
              </w:rPr>
              <w:t>Złącze typu Kensington Lock</w:t>
            </w:r>
          </w:p>
          <w:p w14:paraId="19970DCB" w14:textId="77777777" w:rsidR="00AB611E" w:rsidRPr="009227E4" w:rsidRDefault="00AB611E" w:rsidP="00AB611E">
            <w:pPr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bCs/>
                <w:sz w:val="22"/>
                <w:szCs w:val="22"/>
              </w:rPr>
              <w:t>Dedykowane oczko na kłódkę umożliwiające zastosowanie zabezpieczenia fizycznego przed otwarciem obudowy</w:t>
            </w:r>
          </w:p>
          <w:p w14:paraId="52F8EE7A" w14:textId="77777777" w:rsidR="00AB611E" w:rsidRPr="009227E4" w:rsidRDefault="00AB611E" w:rsidP="00AB611E">
            <w:pPr>
              <w:numPr>
                <w:ilvl w:val="0"/>
                <w:numId w:val="3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Moduł TPM 2.0 </w:t>
            </w:r>
          </w:p>
          <w:p w14:paraId="2D9F6AD1" w14:textId="4D9655E6" w:rsidR="00AB611E" w:rsidRPr="00906ED1" w:rsidRDefault="00AB611E" w:rsidP="00AB611E">
            <w:pPr>
              <w:ind w:left="360"/>
              <w:rPr>
                <w:rStyle w:val="markedcontent"/>
                <w:rFonts w:cstheme="minorHAnsi"/>
              </w:rPr>
            </w:pPr>
          </w:p>
        </w:tc>
        <w:tc>
          <w:tcPr>
            <w:tcW w:w="4164" w:type="dxa"/>
          </w:tcPr>
          <w:p w14:paraId="5D074B02" w14:textId="77777777" w:rsidR="00AB611E" w:rsidRPr="009C1A92" w:rsidRDefault="00AB611E" w:rsidP="00AB611E">
            <w:pPr>
              <w:ind w:left="360"/>
              <w:rPr>
                <w:rStyle w:val="markedcontent"/>
                <w:rFonts w:cstheme="minorHAnsi"/>
              </w:rPr>
            </w:pPr>
          </w:p>
        </w:tc>
      </w:tr>
      <w:tr w:rsidR="00AB611E" w:rsidRPr="00402960" w14:paraId="3269171F" w14:textId="5BC14AE0" w:rsidTr="00E04E00">
        <w:tc>
          <w:tcPr>
            <w:tcW w:w="2280" w:type="dxa"/>
          </w:tcPr>
          <w:p w14:paraId="2262E59C" w14:textId="32E18DF8" w:rsidR="00AB611E" w:rsidRPr="00402960" w:rsidRDefault="00AB611E" w:rsidP="00AB611E">
            <w:pPr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bCs/>
                <w:sz w:val="22"/>
                <w:szCs w:val="22"/>
              </w:rPr>
              <w:t>Gwarancja</w:t>
            </w:r>
          </w:p>
        </w:tc>
        <w:tc>
          <w:tcPr>
            <w:tcW w:w="4012" w:type="dxa"/>
          </w:tcPr>
          <w:p w14:paraId="12104028" w14:textId="77777777" w:rsidR="00AB611E" w:rsidRPr="009227E4" w:rsidRDefault="00AB611E" w:rsidP="00AB611E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227E4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 lata świadczona w miejscu użytkowania sprzętu (on-site), uszkodzony dysk pozostaje u zamawiającego.</w:t>
            </w:r>
          </w:p>
          <w:p w14:paraId="147A08F0" w14:textId="77777777" w:rsidR="00AB611E" w:rsidRPr="009227E4" w:rsidRDefault="00AB611E" w:rsidP="00AB611E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227E4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Oświadczenie producenta komputera, że w przypadku niewywiązywania się z obowiązków gwarancyjnych oferenta lub firmy serwisującej, przejmie na siebie wszelkie zobowiązania związane z serwisem.</w:t>
            </w:r>
            <w:r w:rsidRPr="009227E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470F5628" w14:textId="535E66E6" w:rsidR="00AB611E" w:rsidRPr="00906ED1" w:rsidRDefault="00AB611E" w:rsidP="00AB611E">
            <w:pPr>
              <w:ind w:left="360"/>
              <w:rPr>
                <w:rStyle w:val="markedcontent"/>
                <w:rFonts w:cstheme="minorHAnsi"/>
              </w:rPr>
            </w:pPr>
          </w:p>
        </w:tc>
        <w:tc>
          <w:tcPr>
            <w:tcW w:w="4164" w:type="dxa"/>
          </w:tcPr>
          <w:p w14:paraId="21625921" w14:textId="77777777" w:rsidR="00AB611E" w:rsidRPr="009C1A92" w:rsidRDefault="00AB611E" w:rsidP="00AB611E">
            <w:pPr>
              <w:ind w:left="360"/>
              <w:rPr>
                <w:rStyle w:val="markedcontent"/>
                <w:rFonts w:cstheme="minorHAnsi"/>
              </w:rPr>
            </w:pPr>
          </w:p>
        </w:tc>
      </w:tr>
      <w:tr w:rsidR="00AB611E" w:rsidRPr="00402960" w14:paraId="70FD057B" w14:textId="0E2685EB" w:rsidTr="00E04E00">
        <w:tc>
          <w:tcPr>
            <w:tcW w:w="2280" w:type="dxa"/>
          </w:tcPr>
          <w:p w14:paraId="04A8CAE5" w14:textId="28B5A0D4" w:rsidR="00AB611E" w:rsidRPr="00402960" w:rsidRDefault="00AB611E" w:rsidP="00AB611E">
            <w:pPr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bCs/>
                <w:sz w:val="22"/>
                <w:szCs w:val="22"/>
              </w:rPr>
              <w:t>Wsparcie techniczne producenta</w:t>
            </w:r>
          </w:p>
        </w:tc>
        <w:tc>
          <w:tcPr>
            <w:tcW w:w="4012" w:type="dxa"/>
          </w:tcPr>
          <w:p w14:paraId="5AE79CFC" w14:textId="77777777" w:rsidR="00AB611E" w:rsidRPr="009227E4" w:rsidRDefault="00AB611E" w:rsidP="00AB611E">
            <w:pPr>
              <w:spacing w:after="20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Bezpośredni kontakt z Autoryzowanym Partnerem Serwisowym Producenta (brak konieczności zgłaszania każdej usterki sprzętowej telefonicznie), mający na celu przyśpieszenie procesu diagnostyki i skrócenia czasu usunięcia usterki. </w:t>
            </w:r>
          </w:p>
          <w:p w14:paraId="027E63B1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 xml:space="preserve">Możliwość sprawdzenia aktualnego okresu i poziomu wsparcia technicznego dla urządzeń za </w:t>
            </w:r>
            <w:r w:rsidRPr="009227E4">
              <w:rPr>
                <w:rFonts w:asciiTheme="minorHAnsi" w:hAnsiTheme="minorHAnsi" w:cstheme="minorHAnsi"/>
                <w:bCs/>
                <w:sz w:val="22"/>
                <w:szCs w:val="22"/>
              </w:rPr>
              <w:t>pośrednictwem strony internetowej producenta.</w:t>
            </w:r>
          </w:p>
          <w:p w14:paraId="45C31F3E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92723A" w14:textId="77777777" w:rsidR="00AB611E" w:rsidRPr="009227E4" w:rsidRDefault="00AB611E" w:rsidP="00AB611E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227E4">
              <w:rPr>
                <w:rFonts w:asciiTheme="minorHAnsi" w:hAnsiTheme="minorHAnsi" w:cstheme="minorHAnsi"/>
                <w:sz w:val="22"/>
                <w:szCs w:val="22"/>
              </w:rPr>
              <w:t xml:space="preserve">Możliwość sprawdzenia konfiguracji sprzętowej komputera oraz warunków gwarancji po podaniu numeru seryjnego </w:t>
            </w:r>
            <w:r w:rsidRPr="009227E4">
              <w:rPr>
                <w:rFonts w:asciiTheme="minorHAnsi" w:hAnsiTheme="minorHAnsi" w:cstheme="minorHAnsi"/>
                <w:bCs/>
                <w:sz w:val="22"/>
                <w:szCs w:val="22"/>
              </w:rPr>
              <w:t>bezpośrednio na stronie producenta</w:t>
            </w:r>
            <w:r w:rsidRPr="009227E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. </w:t>
            </w:r>
          </w:p>
          <w:p w14:paraId="5A7C635E" w14:textId="323510B5" w:rsidR="00AB611E" w:rsidRPr="00906ED1" w:rsidRDefault="00AB611E" w:rsidP="00AB611E">
            <w:pPr>
              <w:ind w:left="360"/>
              <w:rPr>
                <w:rStyle w:val="markedcontent"/>
                <w:rFonts w:cstheme="minorHAnsi"/>
              </w:rPr>
            </w:pPr>
            <w:r w:rsidRPr="009227E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164" w:type="dxa"/>
          </w:tcPr>
          <w:p w14:paraId="76EC3D44" w14:textId="77777777" w:rsidR="00AB611E" w:rsidRPr="009C1A92" w:rsidRDefault="00AB611E" w:rsidP="00AB611E">
            <w:pPr>
              <w:ind w:left="360"/>
              <w:rPr>
                <w:rStyle w:val="markedcontent"/>
                <w:rFonts w:cstheme="minorHAnsi"/>
              </w:rPr>
            </w:pPr>
          </w:p>
        </w:tc>
      </w:tr>
      <w:tr w:rsidR="00F95A05" w:rsidRPr="00402960" w14:paraId="7EF4CA11" w14:textId="77777777" w:rsidTr="00E04E00">
        <w:tc>
          <w:tcPr>
            <w:tcW w:w="2280" w:type="dxa"/>
          </w:tcPr>
          <w:p w14:paraId="1235B1D6" w14:textId="4AF433B2" w:rsidR="00F95A05" w:rsidRPr="009227E4" w:rsidRDefault="00F95A05" w:rsidP="00AB611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Monitor</w:t>
            </w:r>
          </w:p>
        </w:tc>
        <w:tc>
          <w:tcPr>
            <w:tcW w:w="4012" w:type="dxa"/>
          </w:tcPr>
          <w:p w14:paraId="2448D94D" w14:textId="77777777" w:rsidR="00C319CA" w:rsidRPr="00493254" w:rsidRDefault="00C319CA" w:rsidP="00C319CA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493254">
              <w:rPr>
                <w:rFonts w:cstheme="minorHAnsi"/>
                <w:bCs/>
              </w:rPr>
              <w:t xml:space="preserve">Proporcje obrazu: </w:t>
            </w:r>
            <w:r w:rsidRPr="00493254">
              <w:rPr>
                <w:rFonts w:eastAsia="Times New Roman" w:cstheme="minorHAnsi"/>
                <w:lang w:eastAsia="pl-PL"/>
              </w:rPr>
              <w:t>16:09</w:t>
            </w:r>
          </w:p>
          <w:p w14:paraId="19C51AFE" w14:textId="77777777" w:rsidR="00C319CA" w:rsidRPr="00493254" w:rsidRDefault="00C319CA" w:rsidP="00C319CA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493254">
              <w:rPr>
                <w:rFonts w:eastAsia="Times New Roman" w:cstheme="minorHAnsi"/>
                <w:lang w:eastAsia="pl-PL"/>
              </w:rPr>
              <w:t>Przekątna ekranu: 27”</w:t>
            </w:r>
          </w:p>
          <w:p w14:paraId="39A948B5" w14:textId="77777777" w:rsidR="00C319CA" w:rsidRPr="00493254" w:rsidRDefault="00C319CA" w:rsidP="00C319CA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493254">
              <w:rPr>
                <w:rFonts w:eastAsia="Times New Roman" w:cstheme="minorHAnsi"/>
                <w:lang w:eastAsia="pl-PL"/>
              </w:rPr>
              <w:lastRenderedPageBreak/>
              <w:t>Typ matrycy: IPS</w:t>
            </w:r>
          </w:p>
          <w:p w14:paraId="2E5717B4" w14:textId="77777777" w:rsidR="00C319CA" w:rsidRPr="00493254" w:rsidRDefault="00C319CA" w:rsidP="00C319CA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493254">
              <w:rPr>
                <w:rFonts w:eastAsia="Times New Roman" w:cstheme="minorHAnsi"/>
                <w:lang w:eastAsia="pl-PL"/>
              </w:rPr>
              <w:t>Powierzchnia matrycy: matowa</w:t>
            </w:r>
          </w:p>
          <w:p w14:paraId="5E3526F6" w14:textId="77777777" w:rsidR="00C319CA" w:rsidRPr="00493254" w:rsidRDefault="00C319CA" w:rsidP="00C319CA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493254">
              <w:rPr>
                <w:rFonts w:eastAsia="Times New Roman" w:cstheme="minorHAnsi"/>
                <w:lang w:eastAsia="pl-PL"/>
              </w:rPr>
              <w:t>Ekran dotykowy: nie</w:t>
            </w:r>
          </w:p>
          <w:p w14:paraId="38248BA7" w14:textId="77777777" w:rsidR="00C319CA" w:rsidRPr="00493254" w:rsidRDefault="00C319CA" w:rsidP="00C319CA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493254">
              <w:rPr>
                <w:rFonts w:eastAsia="Times New Roman" w:cstheme="minorHAnsi"/>
                <w:lang w:eastAsia="pl-PL"/>
              </w:rPr>
              <w:t>Plamka matrycy: max 0,24 mm</w:t>
            </w:r>
          </w:p>
          <w:p w14:paraId="6D0E48CD" w14:textId="77777777" w:rsidR="00C319CA" w:rsidRPr="00493254" w:rsidRDefault="00C319CA" w:rsidP="00C319CA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493254">
              <w:rPr>
                <w:rFonts w:eastAsia="Times New Roman" w:cstheme="minorHAnsi"/>
                <w:lang w:eastAsia="pl-PL"/>
              </w:rPr>
              <w:t>Rozdzielczość: 2560 x 1440</w:t>
            </w:r>
          </w:p>
          <w:p w14:paraId="580BD715" w14:textId="77777777" w:rsidR="00C319CA" w:rsidRPr="00493254" w:rsidRDefault="00C319CA" w:rsidP="00C319CA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493254">
              <w:rPr>
                <w:rFonts w:eastAsia="Times New Roman" w:cstheme="minorHAnsi"/>
                <w:lang w:eastAsia="pl-PL"/>
              </w:rPr>
              <w:t>Czas reakcji: 5 ms</w:t>
            </w:r>
          </w:p>
          <w:p w14:paraId="59472F26" w14:textId="77777777" w:rsidR="00C319CA" w:rsidRPr="00493254" w:rsidRDefault="00C319CA" w:rsidP="00C319CA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493254">
              <w:rPr>
                <w:rFonts w:cstheme="minorHAnsi"/>
                <w:bCs/>
              </w:rPr>
              <w:t xml:space="preserve">Jasność: 340 </w:t>
            </w:r>
            <w:r w:rsidRPr="00493254">
              <w:rPr>
                <w:rFonts w:eastAsia="Times New Roman" w:cstheme="minorHAnsi"/>
                <w:lang w:eastAsia="pl-PL"/>
              </w:rPr>
              <w:t>cd/m²</w:t>
            </w:r>
          </w:p>
          <w:p w14:paraId="1AE89B93" w14:textId="77777777" w:rsidR="00C319CA" w:rsidRPr="00493254" w:rsidRDefault="00C319CA" w:rsidP="00C319CA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493254">
              <w:rPr>
                <w:rFonts w:eastAsia="Times New Roman" w:cstheme="minorHAnsi"/>
                <w:lang w:eastAsia="pl-PL"/>
              </w:rPr>
              <w:t>Kontrast statyczny: 1 000:1</w:t>
            </w:r>
          </w:p>
          <w:p w14:paraId="68A516EA" w14:textId="77777777" w:rsidR="00C319CA" w:rsidRPr="00493254" w:rsidRDefault="00C319CA" w:rsidP="00C319CA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493254">
              <w:rPr>
                <w:rFonts w:cstheme="minorHAnsi"/>
                <w:bCs/>
              </w:rPr>
              <w:t>Kontrast dynamiczny: 80 000:1</w:t>
            </w:r>
          </w:p>
          <w:p w14:paraId="206CF7E9" w14:textId="77777777" w:rsidR="00C319CA" w:rsidRPr="00493254" w:rsidRDefault="00C319CA" w:rsidP="00C319CA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493254">
              <w:rPr>
                <w:rFonts w:cstheme="minorHAnsi"/>
                <w:bCs/>
              </w:rPr>
              <w:t>Częstotliwość odświeżania: 75 Hz</w:t>
            </w:r>
          </w:p>
          <w:p w14:paraId="0F6F6483" w14:textId="77777777" w:rsidR="00C319CA" w:rsidRPr="00493254" w:rsidRDefault="00C319CA" w:rsidP="00C319CA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493254">
              <w:rPr>
                <w:rFonts w:cstheme="minorHAnsi"/>
                <w:bCs/>
              </w:rPr>
              <w:t>Częstotliwość pozioma min: 30 kHz</w:t>
            </w:r>
          </w:p>
          <w:p w14:paraId="3F6FB847" w14:textId="77777777" w:rsidR="00C319CA" w:rsidRPr="00493254" w:rsidRDefault="00C319CA" w:rsidP="00C319CA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493254">
              <w:rPr>
                <w:rFonts w:cstheme="minorHAnsi"/>
                <w:bCs/>
              </w:rPr>
              <w:t>Częstotliwość pozioma max: 89 kHz</w:t>
            </w:r>
          </w:p>
          <w:p w14:paraId="3BFD4898" w14:textId="77777777" w:rsidR="00C319CA" w:rsidRPr="00493254" w:rsidRDefault="00C319CA" w:rsidP="00C319CA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493254">
              <w:rPr>
                <w:rFonts w:cstheme="minorHAnsi"/>
                <w:bCs/>
              </w:rPr>
              <w:t xml:space="preserve">Kąt widzenia poziomy: </w:t>
            </w:r>
            <w:r w:rsidRPr="00493254">
              <w:rPr>
                <w:rFonts w:eastAsia="Times New Roman" w:cstheme="minorHAnsi"/>
                <w:lang w:eastAsia="pl-PL"/>
              </w:rPr>
              <w:t>178 °</w:t>
            </w:r>
          </w:p>
          <w:p w14:paraId="7ED6D006" w14:textId="77777777" w:rsidR="00C319CA" w:rsidRPr="00493254" w:rsidRDefault="00C319CA" w:rsidP="00C319CA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493254">
              <w:rPr>
                <w:rFonts w:cstheme="minorHAnsi"/>
                <w:bCs/>
              </w:rPr>
              <w:t xml:space="preserve">Kąt widzenia pionowy: </w:t>
            </w:r>
            <w:r w:rsidRPr="00493254">
              <w:rPr>
                <w:rFonts w:eastAsia="Times New Roman" w:cstheme="minorHAnsi"/>
                <w:lang w:eastAsia="pl-PL"/>
              </w:rPr>
              <w:t>178 °</w:t>
            </w:r>
          </w:p>
          <w:p w14:paraId="11F76A19" w14:textId="77777777" w:rsidR="00C319CA" w:rsidRPr="00493254" w:rsidRDefault="00C319CA" w:rsidP="00C319CA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493254">
              <w:rPr>
                <w:rFonts w:eastAsia="Times New Roman" w:cstheme="minorHAnsi"/>
                <w:lang w:eastAsia="pl-PL"/>
              </w:rPr>
              <w:t>Gniazda we/wy: 1 x 3,5 mm minijack, 1 x DVI, 1 x HDMI, 1 x DisplayPort, 2 x USB 3.2 gen. 1</w:t>
            </w:r>
          </w:p>
          <w:p w14:paraId="5BADF48E" w14:textId="77777777" w:rsidR="00C319CA" w:rsidRPr="00493254" w:rsidRDefault="00C319CA" w:rsidP="00C319CA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493254">
              <w:rPr>
                <w:rFonts w:cstheme="minorHAnsi"/>
                <w:bCs/>
              </w:rPr>
              <w:t>System zarządzania kablami: tak</w:t>
            </w:r>
          </w:p>
          <w:p w14:paraId="3B8BE39F" w14:textId="77777777" w:rsidR="00C319CA" w:rsidRPr="00493254" w:rsidRDefault="00C319CA" w:rsidP="00C319CA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493254">
              <w:rPr>
                <w:rFonts w:cstheme="minorHAnsi"/>
                <w:bCs/>
              </w:rPr>
              <w:t>Wbudowane głośniki: tak – 2 x 2 W</w:t>
            </w:r>
          </w:p>
          <w:p w14:paraId="00A82428" w14:textId="77777777" w:rsidR="00C319CA" w:rsidRPr="00493254" w:rsidRDefault="00C319CA" w:rsidP="00C319CA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493254">
              <w:rPr>
                <w:rFonts w:cstheme="minorHAnsi"/>
                <w:bCs/>
              </w:rPr>
              <w:t>Regulacja pochyłu: min. Zakres 27 stopni</w:t>
            </w:r>
          </w:p>
          <w:p w14:paraId="4D7FBA65" w14:textId="77777777" w:rsidR="00C319CA" w:rsidRPr="00493254" w:rsidRDefault="00C319CA" w:rsidP="00C319CA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493254">
              <w:rPr>
                <w:rFonts w:cstheme="minorHAnsi"/>
                <w:bCs/>
              </w:rPr>
              <w:t>Regulacja obrotu stopy: tak – 90 stopni</w:t>
            </w:r>
          </w:p>
          <w:p w14:paraId="381E8072" w14:textId="77777777" w:rsidR="00C319CA" w:rsidRPr="00493254" w:rsidRDefault="00C319CA" w:rsidP="00C319CA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493254">
              <w:rPr>
                <w:rFonts w:cstheme="minorHAnsi"/>
                <w:bCs/>
              </w:rPr>
              <w:t>Regulacja wysokości – min. 140 mm</w:t>
            </w:r>
          </w:p>
          <w:p w14:paraId="05326CDC" w14:textId="77777777" w:rsidR="00C319CA" w:rsidRPr="00493254" w:rsidRDefault="00C319CA" w:rsidP="00C319CA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493254">
              <w:rPr>
                <w:rFonts w:cstheme="minorHAnsi"/>
                <w:bCs/>
              </w:rPr>
              <w:t>Pivot: tak – 90 stopni</w:t>
            </w:r>
          </w:p>
          <w:p w14:paraId="7A86E66C" w14:textId="77777777" w:rsidR="00C319CA" w:rsidRPr="00493254" w:rsidRDefault="00C319CA" w:rsidP="00C319CA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493254">
              <w:rPr>
                <w:rFonts w:cstheme="minorHAnsi"/>
                <w:bCs/>
              </w:rPr>
              <w:t>Certyfikaty: CE, ROHS TUV</w:t>
            </w:r>
          </w:p>
          <w:p w14:paraId="2442A769" w14:textId="77777777" w:rsidR="00C319CA" w:rsidRPr="00493254" w:rsidRDefault="00C319CA" w:rsidP="00C319CA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493254">
              <w:rPr>
                <w:rFonts w:cstheme="minorHAnsi"/>
                <w:bCs/>
              </w:rPr>
              <w:t>Standard VESA: 100 x 100</w:t>
            </w:r>
          </w:p>
          <w:p w14:paraId="2C1D2975" w14:textId="77777777" w:rsidR="00C319CA" w:rsidRPr="00493254" w:rsidRDefault="00C319CA" w:rsidP="00C319CA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493254">
              <w:rPr>
                <w:rFonts w:cstheme="minorHAnsi"/>
                <w:bCs/>
              </w:rPr>
              <w:t>Pobór mocy: nie więcej niż 27 W</w:t>
            </w:r>
          </w:p>
          <w:p w14:paraId="75CC3DD3" w14:textId="77777777" w:rsidR="00C319CA" w:rsidRPr="00493254" w:rsidRDefault="00C319CA" w:rsidP="00C319CA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493254">
              <w:rPr>
                <w:rFonts w:cstheme="minorHAnsi"/>
                <w:bCs/>
              </w:rPr>
              <w:t>Typ zasilacza: wewnętrzny</w:t>
            </w:r>
          </w:p>
          <w:p w14:paraId="376CBD11" w14:textId="77777777" w:rsidR="00C319CA" w:rsidRPr="00493254" w:rsidRDefault="00C319CA" w:rsidP="00C319CA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493254">
              <w:rPr>
                <w:rFonts w:cstheme="minorHAnsi"/>
                <w:bCs/>
              </w:rPr>
              <w:t>Kolor: czarny</w:t>
            </w:r>
          </w:p>
          <w:p w14:paraId="619E00ED" w14:textId="77777777" w:rsidR="00C319CA" w:rsidRPr="00493254" w:rsidRDefault="00C319CA" w:rsidP="00C319CA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493254">
              <w:rPr>
                <w:rFonts w:cstheme="minorHAnsi"/>
                <w:bCs/>
              </w:rPr>
              <w:t>Wysokość z podstawą: max 550 mm</w:t>
            </w:r>
          </w:p>
          <w:p w14:paraId="0559A8B9" w14:textId="77777777" w:rsidR="00C319CA" w:rsidRPr="00493254" w:rsidRDefault="00C319CA" w:rsidP="00C319CA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493254">
              <w:rPr>
                <w:rFonts w:cstheme="minorHAnsi"/>
                <w:bCs/>
              </w:rPr>
              <w:t>Szerokość: max 625 mm</w:t>
            </w:r>
          </w:p>
          <w:p w14:paraId="30F42075" w14:textId="6F7F652F" w:rsidR="00F95A05" w:rsidRPr="00493254" w:rsidRDefault="00C319CA" w:rsidP="00C319CA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493254">
              <w:rPr>
                <w:rFonts w:cstheme="minorHAnsi"/>
                <w:bCs/>
              </w:rPr>
              <w:t>Głębokość z podstawą: max 212 mm</w:t>
            </w:r>
          </w:p>
        </w:tc>
        <w:tc>
          <w:tcPr>
            <w:tcW w:w="4164" w:type="dxa"/>
          </w:tcPr>
          <w:p w14:paraId="208DE772" w14:textId="77777777" w:rsidR="00F95A05" w:rsidRPr="009C1A92" w:rsidRDefault="00F95A05" w:rsidP="00AB611E">
            <w:pPr>
              <w:ind w:left="360"/>
              <w:rPr>
                <w:rStyle w:val="markedcontent"/>
                <w:rFonts w:cstheme="minorHAnsi"/>
              </w:rPr>
            </w:pPr>
          </w:p>
        </w:tc>
      </w:tr>
    </w:tbl>
    <w:p w14:paraId="1B6309F3" w14:textId="77777777" w:rsidR="000829BF" w:rsidRDefault="000829BF" w:rsidP="00022E43">
      <w:pPr>
        <w:widowControl w:val="0"/>
        <w:autoSpaceDE w:val="0"/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93D901" w14:textId="23B04EFF" w:rsidR="003D43DE" w:rsidRPr="003D43DE" w:rsidRDefault="003D43DE" w:rsidP="00022E43">
      <w:pPr>
        <w:widowControl w:val="0"/>
        <w:autoSpaceDE w:val="0"/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43DE">
        <w:rPr>
          <w:rFonts w:asciiTheme="minorHAnsi" w:hAnsiTheme="minorHAnsi" w:cstheme="minorHAnsi"/>
          <w:b/>
          <w:sz w:val="22"/>
          <w:szCs w:val="22"/>
        </w:rPr>
        <w:t>Składając niniejszą ofertę Ja niżej podpisany/a oświadczam, iż</w:t>
      </w:r>
      <w:r w:rsidR="00022E43">
        <w:rPr>
          <w:rFonts w:asciiTheme="minorHAnsi" w:hAnsiTheme="minorHAnsi" w:cstheme="minorHAnsi"/>
          <w:bCs/>
          <w:sz w:val="22"/>
          <w:szCs w:val="22"/>
        </w:rPr>
        <w:t>:</w:t>
      </w:r>
    </w:p>
    <w:p w14:paraId="13A40BA1" w14:textId="7B749F78" w:rsidR="00022E43" w:rsidRDefault="003D43DE" w:rsidP="00022E4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240" w:line="240" w:lineRule="auto"/>
        <w:jc w:val="both"/>
        <w:rPr>
          <w:rFonts w:cstheme="minorHAnsi"/>
        </w:rPr>
      </w:pPr>
      <w:r w:rsidRPr="003D43DE">
        <w:rPr>
          <w:rFonts w:cstheme="minorHAnsi"/>
        </w:rPr>
        <w:t>Zapoznałem/am się z opisem przedmiotu zamówienia i istotnymi dla Zamawiającego warunkami oferty i nie wnoszę do niego zastrzeżeń,</w:t>
      </w:r>
      <w:r w:rsidR="0041246D">
        <w:rPr>
          <w:rFonts w:cstheme="minorHAnsi"/>
        </w:rPr>
        <w:t xml:space="preserve"> oferowane przedmioty w pełni odpowiadają specyfikacji zamówienia.</w:t>
      </w:r>
    </w:p>
    <w:p w14:paraId="5A07615B" w14:textId="360F1FDD" w:rsidR="00042563" w:rsidRDefault="00042563" w:rsidP="00022E4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24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Wskazane ceny obejmują wszystkie koszty zamówienia, w tym dostarczenie zamówienia do </w:t>
      </w:r>
      <w:r w:rsidR="0045352C" w:rsidRPr="009227E4">
        <w:rPr>
          <w:rFonts w:cstheme="minorHAnsi"/>
        </w:rPr>
        <w:t xml:space="preserve">Filii w Szczecinie Uniwersytetu WSB Merito w Poznaniu, </w:t>
      </w:r>
      <w:r w:rsidR="0045352C" w:rsidRPr="009227E4">
        <w:rPr>
          <w:rFonts w:cstheme="minorHAnsi"/>
          <w:shd w:val="clear" w:color="auto" w:fill="FFFFFF"/>
        </w:rPr>
        <w:t>ul. Jana i Jędrzeja Śniadeckich 3, 70-224 Szczecin</w:t>
      </w:r>
      <w:r w:rsidR="0045352C" w:rsidRPr="009227E4">
        <w:rPr>
          <w:rFonts w:cstheme="minorHAnsi"/>
        </w:rPr>
        <w:t xml:space="preserve"> do 30 dni od daty podpisania umowy</w:t>
      </w:r>
      <w:r w:rsidR="00594BF4">
        <w:rPr>
          <w:rFonts w:cstheme="minorHAnsi"/>
        </w:rPr>
        <w:t>.</w:t>
      </w:r>
    </w:p>
    <w:p w14:paraId="33561B45" w14:textId="78564A97" w:rsidR="003D43DE" w:rsidRPr="003D43DE" w:rsidRDefault="003D43DE" w:rsidP="006E790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D43DE">
        <w:rPr>
          <w:rFonts w:cstheme="minorHAnsi"/>
        </w:rPr>
        <w:t>Znajduję się w sytuacji ekonomicznej i kadrowej zapewniającej wykonanie zamówienia,</w:t>
      </w:r>
    </w:p>
    <w:p w14:paraId="0960F93E" w14:textId="77777777" w:rsidR="003D43DE" w:rsidRPr="003D43DE" w:rsidRDefault="003D43DE" w:rsidP="003D43D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D43DE">
        <w:rPr>
          <w:rFonts w:cstheme="minorHAnsi"/>
        </w:rPr>
        <w:t>Wszystkie informacje zamieszczone w ofercie są aktualne i zgodne z prawdą.</w:t>
      </w:r>
    </w:p>
    <w:p w14:paraId="68466476" w14:textId="77777777" w:rsidR="003D43DE" w:rsidRPr="003D43DE" w:rsidRDefault="003D43DE" w:rsidP="003D43DE">
      <w:pPr>
        <w:pStyle w:val="Akapitzlist"/>
        <w:ind w:left="360"/>
        <w:rPr>
          <w:rFonts w:cstheme="minorHAnsi"/>
          <w:b/>
        </w:rPr>
      </w:pPr>
    </w:p>
    <w:p w14:paraId="6F88F1C2" w14:textId="5345D903" w:rsidR="003D43DE" w:rsidRPr="00B74FBA" w:rsidRDefault="003D43DE" w:rsidP="00594BF4">
      <w:pPr>
        <w:jc w:val="both"/>
        <w:rPr>
          <w:rFonts w:asciiTheme="minorHAnsi" w:hAnsiTheme="minorHAnsi" w:cstheme="minorHAnsi"/>
          <w:sz w:val="22"/>
          <w:szCs w:val="22"/>
        </w:rPr>
      </w:pPr>
      <w:r w:rsidRPr="00B74FBA">
        <w:rPr>
          <w:rFonts w:asciiTheme="minorHAnsi" w:hAnsiTheme="minorHAnsi" w:cstheme="minorHAnsi"/>
          <w:sz w:val="22"/>
          <w:szCs w:val="22"/>
        </w:rPr>
        <w:t xml:space="preserve">Wyrażam zgodę na przetwarzanie moich danych osobowych dla potrzeb niezbędnych do wyboru oferty i ogłoszenia wyników zgodnie z przepisami  prawa powszechnie obowiązującego, w tym w szczególności </w:t>
      </w:r>
      <w:r w:rsidR="00594BF4">
        <w:rPr>
          <w:rFonts w:asciiTheme="minorHAnsi" w:hAnsiTheme="minorHAnsi" w:cstheme="minorHAnsi"/>
          <w:sz w:val="22"/>
          <w:szCs w:val="22"/>
        </w:rPr>
        <w:t>R</w:t>
      </w:r>
      <w:r w:rsidRPr="00B74FBA">
        <w:rPr>
          <w:rFonts w:asciiTheme="minorHAnsi" w:hAnsiTheme="minorHAnsi" w:cstheme="minorHAnsi"/>
          <w:sz w:val="22"/>
          <w:szCs w:val="22"/>
        </w:rPr>
        <w:t xml:space="preserve">ozporządzenia  Parlamentu Europejskiego i Rady (ue) 2016/679 z dnia 27 kwietnia 2016 r. w sprawie ochrony osób fizycznych w związku z przetwarzaniem danych osobowych i w sprawie swobodnego przepływu takich danych oraz uchylenia dyrektywy 95/46/we) z dnia 27 kwietnia 2016 roku oraz ustawy z dnia 10 maja 2018 roku o ochronie danych osobowych. </w:t>
      </w:r>
    </w:p>
    <w:p w14:paraId="73AF9915" w14:textId="07CDF893" w:rsidR="003D43DE" w:rsidRDefault="003D43DE" w:rsidP="003D43DE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FF0000"/>
        </w:rPr>
      </w:pPr>
    </w:p>
    <w:p w14:paraId="743CDC0E" w14:textId="77777777" w:rsidR="003D43DE" w:rsidRPr="003D43DE" w:rsidRDefault="003D43DE" w:rsidP="003D43DE">
      <w:pPr>
        <w:widowControl w:val="0"/>
        <w:autoSpaceDE w:val="0"/>
        <w:ind w:left="100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D301EA" w14:textId="77777777" w:rsidR="003D43DE" w:rsidRPr="003D43DE" w:rsidRDefault="003D43DE" w:rsidP="003D43DE">
      <w:pPr>
        <w:widowControl w:val="0"/>
        <w:autoSpaceDE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FD5F87" w14:textId="77777777" w:rsidR="003D43DE" w:rsidRPr="003D43DE" w:rsidRDefault="003D43DE" w:rsidP="003D43DE">
      <w:pPr>
        <w:widowControl w:val="0"/>
        <w:autoSpaceDE w:val="0"/>
        <w:rPr>
          <w:rFonts w:asciiTheme="minorHAnsi" w:hAnsiTheme="minorHAnsi" w:cstheme="minorHAnsi"/>
          <w:bCs/>
          <w:sz w:val="22"/>
          <w:szCs w:val="22"/>
        </w:rPr>
      </w:pPr>
      <w:r w:rsidRPr="003D43DE">
        <w:rPr>
          <w:rFonts w:asciiTheme="minorHAnsi" w:hAnsiTheme="minorHAnsi" w:cstheme="minorHAnsi"/>
          <w:bCs/>
          <w:sz w:val="22"/>
          <w:szCs w:val="22"/>
        </w:rPr>
        <w:t xml:space="preserve">…………...., dn. ………….. </w:t>
      </w:r>
      <w:r w:rsidRPr="003D43DE">
        <w:rPr>
          <w:rFonts w:asciiTheme="minorHAnsi" w:hAnsiTheme="minorHAnsi" w:cstheme="minorHAnsi"/>
          <w:bCs/>
          <w:sz w:val="22"/>
          <w:szCs w:val="22"/>
        </w:rPr>
        <w:tab/>
      </w:r>
      <w:r w:rsidRPr="003D43DE">
        <w:rPr>
          <w:rFonts w:asciiTheme="minorHAnsi" w:hAnsiTheme="minorHAnsi" w:cstheme="minorHAnsi"/>
          <w:bCs/>
          <w:sz w:val="22"/>
          <w:szCs w:val="22"/>
        </w:rPr>
        <w:tab/>
        <w:t xml:space="preserve">        </w:t>
      </w:r>
      <w:r w:rsidRPr="003D43DE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                   </w:t>
      </w:r>
      <w:r w:rsidRPr="003D43DE">
        <w:rPr>
          <w:rFonts w:asciiTheme="minorHAnsi" w:hAnsiTheme="minorHAnsi" w:cstheme="minorHAnsi"/>
          <w:bCs/>
          <w:sz w:val="22"/>
          <w:szCs w:val="22"/>
        </w:rPr>
        <w:tab/>
        <w:t xml:space="preserve">      ……….........................................</w:t>
      </w:r>
    </w:p>
    <w:p w14:paraId="4D4678A3" w14:textId="77777777" w:rsidR="003D43DE" w:rsidRPr="003D43DE" w:rsidRDefault="003D43DE" w:rsidP="003D43DE">
      <w:pPr>
        <w:widowControl w:val="0"/>
        <w:autoSpaceDE w:val="0"/>
        <w:ind w:left="5664" w:firstLine="708"/>
        <w:rPr>
          <w:rFonts w:asciiTheme="minorHAnsi" w:hAnsiTheme="minorHAnsi" w:cstheme="minorHAnsi"/>
          <w:bCs/>
          <w:sz w:val="22"/>
          <w:szCs w:val="22"/>
        </w:rPr>
      </w:pPr>
      <w:r w:rsidRPr="003D43DE">
        <w:rPr>
          <w:rFonts w:asciiTheme="minorHAnsi" w:hAnsiTheme="minorHAnsi" w:cstheme="minorHAnsi"/>
          <w:bCs/>
          <w:sz w:val="22"/>
          <w:szCs w:val="22"/>
        </w:rPr>
        <w:t>Podpis Oferenta</w:t>
      </w:r>
    </w:p>
    <w:sectPr w:rsidR="003D43DE" w:rsidRPr="003D43DE" w:rsidSect="00D03C6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23BA3" w14:textId="77777777" w:rsidR="00B93709" w:rsidRDefault="00B93709" w:rsidP="009B5683">
      <w:r>
        <w:separator/>
      </w:r>
    </w:p>
  </w:endnote>
  <w:endnote w:type="continuationSeparator" w:id="0">
    <w:p w14:paraId="5C6CC069" w14:textId="77777777" w:rsidR="00B93709" w:rsidRDefault="00B93709" w:rsidP="009B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DejaVu Sans">
    <w:charset w:val="0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BDF73" w14:textId="77777777" w:rsidR="006C40C2" w:rsidRPr="00165D3A" w:rsidRDefault="006C40C2" w:rsidP="006C40C2">
    <w:pPr>
      <w:autoSpaceDE w:val="0"/>
      <w:autoSpaceDN w:val="0"/>
      <w:adjustRightInd w:val="0"/>
      <w:jc w:val="center"/>
      <w:rPr>
        <w:rFonts w:asciiTheme="minorHAnsi" w:eastAsiaTheme="minorHAnsi" w:hAnsiTheme="minorHAnsi" w:cstheme="minorHAnsi"/>
        <w:bCs/>
        <w:i/>
        <w:sz w:val="18"/>
        <w:szCs w:val="18"/>
        <w:lang w:eastAsia="en-US"/>
      </w:rPr>
    </w:pPr>
    <w:r w:rsidRPr="00165D3A">
      <w:rPr>
        <w:rFonts w:asciiTheme="minorHAnsi" w:hAnsiTheme="minorHAnsi" w:cs="Arial"/>
        <w:i/>
        <w:sz w:val="18"/>
        <w:szCs w:val="18"/>
      </w:rPr>
      <w:t>Projekt  pt :</w:t>
    </w:r>
    <w:r w:rsidRPr="00165D3A">
      <w:rPr>
        <w:rFonts w:asciiTheme="minorHAnsi" w:hAnsiTheme="minorHAnsi" w:cstheme="minorHAnsi"/>
        <w:i/>
        <w:sz w:val="18"/>
        <w:szCs w:val="18"/>
      </w:rPr>
      <w:t xml:space="preserve"> „</w:t>
    </w:r>
    <w:r w:rsidRPr="00165D3A">
      <w:rPr>
        <w:rFonts w:asciiTheme="minorHAnsi" w:eastAsiaTheme="minorHAnsi" w:hAnsiTheme="minorHAnsi" w:cstheme="minorHAnsi"/>
        <w:i/>
        <w:sz w:val="18"/>
        <w:szCs w:val="18"/>
        <w:lang w:eastAsia="en-US"/>
      </w:rPr>
      <w:t>Zintegrowany Program Rozwoju kierunków Informatyka i Logistyka na Wydziałach w Poznaniu, Chorzowie i Szczecinie Wyższej Szkoły Bankowej w Poznaniu zgodnie z Regionalnymi Strategiami Innowacji województw”  (</w:t>
    </w:r>
    <w:r w:rsidRPr="00165D3A">
      <w:rPr>
        <w:rFonts w:asciiTheme="minorHAnsi" w:eastAsiaTheme="minorHAnsi" w:hAnsiTheme="minorHAnsi" w:cstheme="minorHAnsi"/>
        <w:bCs/>
        <w:i/>
        <w:sz w:val="18"/>
        <w:szCs w:val="18"/>
        <w:lang w:eastAsia="en-US"/>
      </w:rPr>
      <w:t>POWR.03.05.00-00-ZR19/18)</w:t>
    </w:r>
  </w:p>
  <w:p w14:paraId="4E67EEE1" w14:textId="77777777" w:rsidR="006C40C2" w:rsidRPr="00165D3A" w:rsidRDefault="006C40C2" w:rsidP="006C40C2">
    <w:pPr>
      <w:autoSpaceDE w:val="0"/>
      <w:autoSpaceDN w:val="0"/>
      <w:adjustRightInd w:val="0"/>
      <w:jc w:val="center"/>
      <w:rPr>
        <w:rFonts w:asciiTheme="minorHAnsi" w:eastAsiaTheme="minorHAnsi" w:hAnsiTheme="minorHAnsi" w:cstheme="minorHAnsi"/>
        <w:i/>
        <w:sz w:val="14"/>
        <w:szCs w:val="14"/>
        <w:lang w:eastAsia="en-US"/>
      </w:rPr>
    </w:pPr>
  </w:p>
  <w:p w14:paraId="04441F1C" w14:textId="77777777" w:rsidR="006C40C2" w:rsidRPr="00165D3A" w:rsidRDefault="006C40C2" w:rsidP="006C40C2">
    <w:pPr>
      <w:autoSpaceDE w:val="0"/>
      <w:autoSpaceDN w:val="0"/>
      <w:adjustRightInd w:val="0"/>
      <w:ind w:right="-643" w:hanging="1064"/>
      <w:jc w:val="center"/>
      <w:rPr>
        <w:rFonts w:asciiTheme="minorHAnsi" w:hAnsiTheme="minorHAnsi" w:cs="Arial"/>
        <w:i/>
        <w:sz w:val="18"/>
        <w:szCs w:val="18"/>
      </w:rPr>
    </w:pPr>
    <w:r w:rsidRPr="00165D3A">
      <w:rPr>
        <w:rFonts w:asciiTheme="minorHAnsi" w:eastAsiaTheme="minorHAnsi" w:hAnsiTheme="minorHAnsi" w:cs="Verdana"/>
        <w:i/>
        <w:sz w:val="18"/>
        <w:szCs w:val="18"/>
        <w:lang w:eastAsia="en-US"/>
      </w:rPr>
      <w:t>Projekt dofinansowany z Europejskiego Funduszu Społecznego</w:t>
    </w:r>
  </w:p>
  <w:p w14:paraId="0764F4D7" w14:textId="605E8B4B" w:rsidR="00DB3487" w:rsidRPr="0020738C" w:rsidRDefault="003D58E3" w:rsidP="00DB3487">
    <w:pPr>
      <w:autoSpaceDE w:val="0"/>
      <w:autoSpaceDN w:val="0"/>
      <w:adjustRightInd w:val="0"/>
      <w:ind w:right="-643" w:hanging="1064"/>
      <w:jc w:val="center"/>
      <w:rPr>
        <w:rFonts w:asciiTheme="minorHAnsi" w:hAnsiTheme="minorHAnsi" w:cs="Arial"/>
        <w:i/>
        <w:sz w:val="14"/>
        <w:szCs w:val="14"/>
      </w:rPr>
    </w:pPr>
    <w:r>
      <w:rPr>
        <w:rFonts w:asciiTheme="minorHAnsi" w:eastAsiaTheme="minorHAnsi" w:hAnsiTheme="minorHAnsi" w:cs="Verdana"/>
        <w:i/>
        <w:sz w:val="14"/>
        <w:szCs w:val="14"/>
        <w:lang w:eastAsia="en-US"/>
      </w:rPr>
      <w:t xml:space="preserve">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40E25" w14:textId="77777777" w:rsidR="00165D3A" w:rsidRDefault="00165D3A" w:rsidP="00165D3A">
    <w:pPr>
      <w:autoSpaceDE w:val="0"/>
      <w:autoSpaceDN w:val="0"/>
      <w:adjustRightInd w:val="0"/>
      <w:jc w:val="center"/>
      <w:rPr>
        <w:rFonts w:asciiTheme="minorHAnsi" w:hAnsiTheme="minorHAnsi" w:cs="Arial"/>
        <w:i/>
        <w:sz w:val="14"/>
        <w:szCs w:val="14"/>
      </w:rPr>
    </w:pPr>
  </w:p>
  <w:p w14:paraId="000E2985" w14:textId="540728C6" w:rsidR="003F32D8" w:rsidRPr="00165D3A" w:rsidRDefault="003F32D8" w:rsidP="00165D3A">
    <w:pPr>
      <w:autoSpaceDE w:val="0"/>
      <w:autoSpaceDN w:val="0"/>
      <w:adjustRightInd w:val="0"/>
      <w:jc w:val="center"/>
      <w:rPr>
        <w:rFonts w:asciiTheme="minorHAnsi" w:eastAsiaTheme="minorHAnsi" w:hAnsiTheme="minorHAnsi" w:cstheme="minorHAnsi"/>
        <w:bCs/>
        <w:i/>
        <w:sz w:val="18"/>
        <w:szCs w:val="18"/>
        <w:lang w:eastAsia="en-US"/>
      </w:rPr>
    </w:pPr>
    <w:r w:rsidRPr="00165D3A">
      <w:rPr>
        <w:rFonts w:asciiTheme="minorHAnsi" w:hAnsiTheme="minorHAnsi" w:cs="Arial"/>
        <w:i/>
        <w:sz w:val="18"/>
        <w:szCs w:val="18"/>
      </w:rPr>
      <w:t>Projekt  pt :</w:t>
    </w:r>
    <w:r w:rsidRPr="00165D3A">
      <w:rPr>
        <w:rFonts w:asciiTheme="minorHAnsi" w:hAnsiTheme="minorHAnsi" w:cstheme="minorHAnsi"/>
        <w:i/>
        <w:sz w:val="18"/>
        <w:szCs w:val="18"/>
      </w:rPr>
      <w:t xml:space="preserve"> </w:t>
    </w:r>
    <w:r w:rsidR="0020738C" w:rsidRPr="00165D3A">
      <w:rPr>
        <w:rFonts w:asciiTheme="minorHAnsi" w:hAnsiTheme="minorHAnsi" w:cstheme="minorHAnsi"/>
        <w:i/>
        <w:sz w:val="18"/>
        <w:szCs w:val="18"/>
      </w:rPr>
      <w:t>„</w:t>
    </w:r>
    <w:r w:rsidR="00165D3A" w:rsidRPr="00165D3A">
      <w:rPr>
        <w:rFonts w:asciiTheme="minorHAnsi" w:eastAsiaTheme="minorHAnsi" w:hAnsiTheme="minorHAnsi" w:cstheme="minorHAnsi"/>
        <w:i/>
        <w:sz w:val="18"/>
        <w:szCs w:val="18"/>
        <w:lang w:eastAsia="en-US"/>
      </w:rPr>
      <w:t>Zintegrowany Program Rozwoju kierunków Informatyka i Logistyka na Wydziałach w Poznaniu, Chorzowie i Szczecinie Wyższej Szkoły Bankowej w Poznaniu zgodnie z Regionalnymi Strategiami Innowacji województw</w:t>
    </w:r>
    <w:r w:rsidR="0020738C" w:rsidRPr="00165D3A">
      <w:rPr>
        <w:rFonts w:asciiTheme="minorHAnsi" w:eastAsiaTheme="minorHAnsi" w:hAnsiTheme="minorHAnsi" w:cstheme="minorHAnsi"/>
        <w:i/>
        <w:sz w:val="18"/>
        <w:szCs w:val="18"/>
        <w:lang w:eastAsia="en-US"/>
      </w:rPr>
      <w:t>”</w:t>
    </w:r>
    <w:r w:rsidR="00165D3A" w:rsidRPr="00165D3A">
      <w:rPr>
        <w:rFonts w:asciiTheme="minorHAnsi" w:eastAsiaTheme="minorHAnsi" w:hAnsiTheme="minorHAnsi" w:cstheme="minorHAnsi"/>
        <w:i/>
        <w:sz w:val="18"/>
        <w:szCs w:val="18"/>
        <w:lang w:eastAsia="en-US"/>
      </w:rPr>
      <w:t xml:space="preserve">  (</w:t>
    </w:r>
    <w:r w:rsidR="00165D3A" w:rsidRPr="00165D3A">
      <w:rPr>
        <w:rFonts w:asciiTheme="minorHAnsi" w:eastAsiaTheme="minorHAnsi" w:hAnsiTheme="minorHAnsi" w:cstheme="minorHAnsi"/>
        <w:bCs/>
        <w:i/>
        <w:sz w:val="18"/>
        <w:szCs w:val="18"/>
        <w:lang w:eastAsia="en-US"/>
      </w:rPr>
      <w:t>POWR.03.05.00-00-ZR19/18)</w:t>
    </w:r>
  </w:p>
  <w:p w14:paraId="236E2827" w14:textId="77777777" w:rsidR="00165D3A" w:rsidRPr="00165D3A" w:rsidRDefault="00165D3A" w:rsidP="00165D3A">
    <w:pPr>
      <w:autoSpaceDE w:val="0"/>
      <w:autoSpaceDN w:val="0"/>
      <w:adjustRightInd w:val="0"/>
      <w:jc w:val="center"/>
      <w:rPr>
        <w:rFonts w:asciiTheme="minorHAnsi" w:eastAsiaTheme="minorHAnsi" w:hAnsiTheme="minorHAnsi" w:cstheme="minorHAnsi"/>
        <w:i/>
        <w:sz w:val="14"/>
        <w:szCs w:val="14"/>
        <w:lang w:eastAsia="en-US"/>
      </w:rPr>
    </w:pPr>
  </w:p>
  <w:p w14:paraId="50408703" w14:textId="568853F5" w:rsidR="0020738C" w:rsidRPr="00165D3A" w:rsidRDefault="0020738C" w:rsidP="00775B11">
    <w:pPr>
      <w:autoSpaceDE w:val="0"/>
      <w:autoSpaceDN w:val="0"/>
      <w:adjustRightInd w:val="0"/>
      <w:ind w:right="-643" w:hanging="1064"/>
      <w:jc w:val="center"/>
      <w:rPr>
        <w:rFonts w:asciiTheme="minorHAnsi" w:hAnsiTheme="minorHAnsi" w:cs="Arial"/>
        <w:i/>
        <w:sz w:val="18"/>
        <w:szCs w:val="18"/>
      </w:rPr>
    </w:pPr>
    <w:r w:rsidRPr="00165D3A">
      <w:rPr>
        <w:rFonts w:asciiTheme="minorHAnsi" w:eastAsiaTheme="minorHAnsi" w:hAnsiTheme="minorHAnsi" w:cs="Verdana"/>
        <w:i/>
        <w:sz w:val="18"/>
        <w:szCs w:val="18"/>
        <w:lang w:eastAsia="en-US"/>
      </w:rPr>
      <w:t>Projekt dofinansowany z Europejskiego Funduszu Społecznego</w:t>
    </w:r>
  </w:p>
  <w:p w14:paraId="3A5B7329" w14:textId="608A98F0" w:rsidR="003F32D8" w:rsidRPr="00165D3A" w:rsidRDefault="00165D3A" w:rsidP="00165D3A">
    <w:pPr>
      <w:pStyle w:val="Stopka"/>
      <w:ind w:right="-643" w:hanging="1064"/>
      <w:jc w:val="right"/>
      <w:rPr>
        <w:rFonts w:asciiTheme="minorHAnsi" w:hAnsiTheme="minorHAnsi" w:cstheme="minorHAnsi"/>
        <w:i/>
        <w:sz w:val="18"/>
        <w:szCs w:val="18"/>
      </w:rPr>
    </w:pPr>
    <w:r w:rsidRPr="00165D3A">
      <w:rPr>
        <w:rFonts w:asciiTheme="minorHAnsi" w:hAnsiTheme="minorHAnsi" w:cstheme="minorHAnsi"/>
        <w:i/>
        <w:sz w:val="18"/>
        <w:szCs w:val="18"/>
      </w:rPr>
      <w:t xml:space="preserve">Strona </w:t>
    </w:r>
    <w:r w:rsidRPr="00165D3A">
      <w:rPr>
        <w:rFonts w:asciiTheme="minorHAnsi" w:hAnsiTheme="minorHAnsi" w:cstheme="minorHAnsi"/>
        <w:bCs/>
        <w:i/>
        <w:sz w:val="18"/>
        <w:szCs w:val="18"/>
      </w:rPr>
      <w:fldChar w:fldCharType="begin"/>
    </w:r>
    <w:r w:rsidRPr="00165D3A">
      <w:rPr>
        <w:rFonts w:asciiTheme="minorHAnsi" w:hAnsiTheme="minorHAnsi" w:cstheme="minorHAnsi"/>
        <w:bCs/>
        <w:i/>
        <w:sz w:val="18"/>
        <w:szCs w:val="18"/>
      </w:rPr>
      <w:instrText>PAGE  \* Arabic  \* MERGEFORMAT</w:instrText>
    </w:r>
    <w:r w:rsidRPr="00165D3A">
      <w:rPr>
        <w:rFonts w:asciiTheme="minorHAnsi" w:hAnsiTheme="minorHAnsi" w:cstheme="minorHAnsi"/>
        <w:bCs/>
        <w:i/>
        <w:sz w:val="18"/>
        <w:szCs w:val="18"/>
      </w:rPr>
      <w:fldChar w:fldCharType="separate"/>
    </w:r>
    <w:r w:rsidR="000D45E6">
      <w:rPr>
        <w:rFonts w:asciiTheme="minorHAnsi" w:hAnsiTheme="minorHAnsi" w:cstheme="minorHAnsi"/>
        <w:bCs/>
        <w:i/>
        <w:noProof/>
        <w:sz w:val="18"/>
        <w:szCs w:val="18"/>
      </w:rPr>
      <w:t>1</w:t>
    </w:r>
    <w:r w:rsidRPr="00165D3A">
      <w:rPr>
        <w:rFonts w:asciiTheme="minorHAnsi" w:hAnsiTheme="minorHAnsi" w:cstheme="minorHAnsi"/>
        <w:bCs/>
        <w:i/>
        <w:sz w:val="18"/>
        <w:szCs w:val="18"/>
      </w:rPr>
      <w:fldChar w:fldCharType="end"/>
    </w:r>
    <w:r w:rsidRPr="00165D3A">
      <w:rPr>
        <w:rFonts w:asciiTheme="minorHAnsi" w:hAnsiTheme="minorHAnsi" w:cstheme="minorHAnsi"/>
        <w:i/>
        <w:sz w:val="18"/>
        <w:szCs w:val="18"/>
      </w:rPr>
      <w:t xml:space="preserve"> z </w:t>
    </w:r>
    <w:r w:rsidRPr="00165D3A">
      <w:rPr>
        <w:rFonts w:asciiTheme="minorHAnsi" w:hAnsiTheme="minorHAnsi" w:cstheme="minorHAnsi"/>
        <w:bCs/>
        <w:i/>
        <w:sz w:val="18"/>
        <w:szCs w:val="18"/>
      </w:rPr>
      <w:fldChar w:fldCharType="begin"/>
    </w:r>
    <w:r w:rsidRPr="00165D3A">
      <w:rPr>
        <w:rFonts w:asciiTheme="minorHAnsi" w:hAnsiTheme="minorHAnsi" w:cstheme="minorHAnsi"/>
        <w:bCs/>
        <w:i/>
        <w:sz w:val="18"/>
        <w:szCs w:val="18"/>
      </w:rPr>
      <w:instrText>NUMPAGES  \* Arabic  \* MERGEFORMAT</w:instrText>
    </w:r>
    <w:r w:rsidRPr="00165D3A">
      <w:rPr>
        <w:rFonts w:asciiTheme="minorHAnsi" w:hAnsiTheme="minorHAnsi" w:cstheme="minorHAnsi"/>
        <w:bCs/>
        <w:i/>
        <w:sz w:val="18"/>
        <w:szCs w:val="18"/>
      </w:rPr>
      <w:fldChar w:fldCharType="separate"/>
    </w:r>
    <w:r w:rsidR="000D45E6">
      <w:rPr>
        <w:rFonts w:asciiTheme="minorHAnsi" w:hAnsiTheme="minorHAnsi" w:cstheme="minorHAnsi"/>
        <w:bCs/>
        <w:i/>
        <w:noProof/>
        <w:sz w:val="18"/>
        <w:szCs w:val="18"/>
      </w:rPr>
      <w:t>3</w:t>
    </w:r>
    <w:r w:rsidRPr="00165D3A">
      <w:rPr>
        <w:rFonts w:asciiTheme="minorHAnsi" w:hAnsiTheme="minorHAnsi" w:cstheme="minorHAnsi"/>
        <w:bCs/>
        <w:i/>
        <w:sz w:val="18"/>
        <w:szCs w:val="18"/>
      </w:rPr>
      <w:fldChar w:fldCharType="end"/>
    </w:r>
  </w:p>
  <w:p w14:paraId="615DCD4D" w14:textId="77777777" w:rsidR="003F32D8" w:rsidRDefault="003F32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8101E" w14:textId="77777777" w:rsidR="00B93709" w:rsidRDefault="00B93709" w:rsidP="009B5683">
      <w:r>
        <w:separator/>
      </w:r>
    </w:p>
  </w:footnote>
  <w:footnote w:type="continuationSeparator" w:id="0">
    <w:p w14:paraId="2A3D7766" w14:textId="77777777" w:rsidR="00B93709" w:rsidRDefault="00B93709" w:rsidP="009B5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78554" w14:textId="77777777" w:rsidR="009B5683" w:rsidRDefault="009B5683">
    <w:pPr>
      <w:pStyle w:val="Nagwek"/>
    </w:pPr>
  </w:p>
  <w:p w14:paraId="4212ACAD" w14:textId="77777777" w:rsidR="009B5683" w:rsidRDefault="009B56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40" w:type="dxa"/>
      <w:jc w:val="center"/>
      <w:tblLayout w:type="fixed"/>
      <w:tblLook w:val="04A0" w:firstRow="1" w:lastRow="0" w:firstColumn="1" w:lastColumn="0" w:noHBand="0" w:noVBand="1"/>
    </w:tblPr>
    <w:tblGrid>
      <w:gridCol w:w="2238"/>
      <w:gridCol w:w="3149"/>
      <w:gridCol w:w="3099"/>
      <w:gridCol w:w="2954"/>
    </w:tblGrid>
    <w:tr w:rsidR="0020738C" w14:paraId="5B8A0477" w14:textId="77777777" w:rsidTr="0020738C">
      <w:trPr>
        <w:jc w:val="center"/>
      </w:trPr>
      <w:tc>
        <w:tcPr>
          <w:tcW w:w="2238" w:type="dxa"/>
          <w:shd w:val="clear" w:color="auto" w:fill="auto"/>
          <w:vAlign w:val="center"/>
        </w:tcPr>
        <w:p w14:paraId="7BCD0188" w14:textId="77777777" w:rsidR="0020738C" w:rsidRDefault="0020738C" w:rsidP="009B5683">
          <w:pPr>
            <w:pStyle w:val="Nagwek"/>
            <w:ind w:left="-142" w:firstLine="175"/>
          </w:pPr>
          <w:r>
            <w:rPr>
              <w:noProof/>
            </w:rPr>
            <w:drawing>
              <wp:inline distT="0" distB="0" distL="0" distR="0" wp14:anchorId="5D6E6EE7" wp14:editId="702E9FA2">
                <wp:extent cx="1263600" cy="648000"/>
                <wp:effectExtent l="0" t="0" r="0" b="0"/>
                <wp:docPr id="9" name="Obraz 9" descr="FE_WER_POZIOM-Kolor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FE_WER_POZIOM-Kolor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36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49" w:type="dxa"/>
          <w:shd w:val="clear" w:color="auto" w:fill="auto"/>
          <w:vAlign w:val="center"/>
        </w:tcPr>
        <w:p w14:paraId="62BEB018" w14:textId="57512F9D" w:rsidR="0020738C" w:rsidRDefault="0020738C" w:rsidP="0020738C">
          <w:pPr>
            <w:pStyle w:val="Nagwek"/>
            <w:ind w:left="-142" w:firstLine="175"/>
            <w:jc w:val="center"/>
          </w:pPr>
          <w:r>
            <w:rPr>
              <w:noProof/>
            </w:rPr>
            <w:drawing>
              <wp:inline distT="0" distB="0" distL="0" distR="0" wp14:anchorId="609C8D33" wp14:editId="47AEFD17">
                <wp:extent cx="1944000" cy="648000"/>
                <wp:effectExtent l="0" t="0" r="0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400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9" w:type="dxa"/>
          <w:shd w:val="clear" w:color="auto" w:fill="auto"/>
          <w:vAlign w:val="center"/>
        </w:tcPr>
        <w:p w14:paraId="48766674" w14:textId="2A077A18" w:rsidR="0020738C" w:rsidRDefault="00365949" w:rsidP="009B5683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7BE3BEA3" wp14:editId="75964594">
                <wp:extent cx="1238400" cy="1238400"/>
                <wp:effectExtent l="0" t="0" r="0" b="0"/>
                <wp:docPr id="1" name="Obraz 1" descr="Obraz zawierający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logo&#10;&#10;Opis wygenerowany automatyczni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400" cy="123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4" w:type="dxa"/>
          <w:shd w:val="clear" w:color="auto" w:fill="auto"/>
          <w:vAlign w:val="center"/>
        </w:tcPr>
        <w:p w14:paraId="014552E6" w14:textId="77777777" w:rsidR="0020738C" w:rsidRDefault="0020738C" w:rsidP="009B5683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75441C39" wp14:editId="1F304349">
                <wp:extent cx="1738800" cy="648000"/>
                <wp:effectExtent l="0" t="0" r="0" b="0"/>
                <wp:docPr id="12" name="Obraz 12" descr="UE+EFS_L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UE+EFS_L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88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AE1919" w14:textId="77777777" w:rsidR="009B5683" w:rsidRDefault="009B5683" w:rsidP="00DB34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 w15:restartNumberingAfterBreak="0">
    <w:nsid w:val="00000003"/>
    <w:multiLevelType w:val="singleLevel"/>
    <w:tmpl w:val="488C6F54"/>
    <w:name w:val="WW8Num3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3" w15:restartNumberingAfterBreak="0">
    <w:nsid w:val="00000004"/>
    <w:multiLevelType w:val="multilevel"/>
    <w:tmpl w:val="B2424538"/>
    <w:name w:val="WW8Num4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5" w15:restartNumberingAfterBreak="0">
    <w:nsid w:val="00000007"/>
    <w:multiLevelType w:val="singleLevel"/>
    <w:tmpl w:val="7DB8955E"/>
    <w:name w:val="WW8Num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6" w15:restartNumberingAfterBreak="0">
    <w:nsid w:val="00000008"/>
    <w:multiLevelType w:val="singleLevel"/>
    <w:tmpl w:val="30BAB45A"/>
    <w:name w:val="WW8Num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7" w15:restartNumberingAfterBreak="0">
    <w:nsid w:val="00000009"/>
    <w:multiLevelType w:val="singleLevel"/>
    <w:tmpl w:val="33E8BB8A"/>
    <w:name w:val="WW8Num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color w:val="000000"/>
        <w:sz w:val="20"/>
        <w:szCs w:val="20"/>
      </w:rPr>
    </w:lvl>
  </w:abstractNum>
  <w:abstractNum w:abstractNumId="8" w15:restartNumberingAfterBreak="0">
    <w:nsid w:val="0000000B"/>
    <w:multiLevelType w:val="singleLevel"/>
    <w:tmpl w:val="7BF86D74"/>
    <w:name w:val="WW8Num11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color w:val="000000"/>
        <w:sz w:val="20"/>
        <w:szCs w:val="20"/>
      </w:rPr>
    </w:lvl>
  </w:abstractNum>
  <w:abstractNum w:abstractNumId="11" w15:restartNumberingAfterBreak="0">
    <w:nsid w:val="0000000E"/>
    <w:multiLevelType w:val="singleLevel"/>
    <w:tmpl w:val="5EEC079C"/>
    <w:name w:val="WW8Num1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  <w:b/>
        <w:sz w:val="20"/>
        <w:szCs w:val="20"/>
      </w:rPr>
    </w:lvl>
  </w:abstractNum>
  <w:abstractNum w:abstractNumId="12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</w:abstractNum>
  <w:abstractNum w:abstractNumId="13" w15:restartNumberingAfterBreak="0">
    <w:nsid w:val="00000010"/>
    <w:multiLevelType w:val="singleLevel"/>
    <w:tmpl w:val="93860026"/>
    <w:name w:val="WW8Num1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  <w:b/>
        <w:sz w:val="20"/>
        <w:szCs w:val="20"/>
      </w:rPr>
    </w:lvl>
  </w:abstractNum>
  <w:abstractNum w:abstractNumId="14" w15:restartNumberingAfterBreak="0">
    <w:nsid w:val="00000011"/>
    <w:multiLevelType w:val="singleLevel"/>
    <w:tmpl w:val="A88A4C3C"/>
    <w:name w:val="WW8Num1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</w:abstractNum>
  <w:abstractNum w:abstractNumId="15" w15:restartNumberingAfterBreak="0">
    <w:nsid w:val="00000012"/>
    <w:multiLevelType w:val="singleLevel"/>
    <w:tmpl w:val="9988747A"/>
    <w:name w:val="WW8Num1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16" w15:restartNumberingAfterBreak="0">
    <w:nsid w:val="00000013"/>
    <w:multiLevelType w:val="singleLevel"/>
    <w:tmpl w:val="4704CC0E"/>
    <w:name w:val="WW8Num1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17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/>
      </w:rPr>
    </w:lvl>
  </w:abstractNum>
  <w:abstractNum w:abstractNumId="18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color w:val="000000"/>
        <w:sz w:val="20"/>
        <w:szCs w:val="20"/>
      </w:rPr>
    </w:lvl>
  </w:abstractNum>
  <w:abstractNum w:abstractNumId="19" w15:restartNumberingAfterBreak="0">
    <w:nsid w:val="00000016"/>
    <w:multiLevelType w:val="singleLevel"/>
    <w:tmpl w:val="4D88AC7A"/>
    <w:name w:val="WW8Num2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  <w:b/>
        <w:sz w:val="20"/>
        <w:szCs w:val="20"/>
      </w:rPr>
    </w:lvl>
  </w:abstractNum>
  <w:abstractNum w:abstractNumId="20" w15:restartNumberingAfterBreak="0">
    <w:nsid w:val="00000017"/>
    <w:multiLevelType w:val="singleLevel"/>
    <w:tmpl w:val="CBDE81C0"/>
    <w:name w:val="WW8Num23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</w:abstractNum>
  <w:abstractNum w:abstractNumId="21" w15:restartNumberingAfterBreak="0">
    <w:nsid w:val="00000018"/>
    <w:multiLevelType w:val="singleLevel"/>
    <w:tmpl w:val="F5AEB4C0"/>
    <w:name w:val="WW8Num2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/>
      </w:rPr>
    </w:lvl>
  </w:abstractNum>
  <w:abstractNum w:abstractNumId="22" w15:restartNumberingAfterBreak="0">
    <w:nsid w:val="0000001A"/>
    <w:multiLevelType w:val="singleLevel"/>
    <w:tmpl w:val="40B26E3C"/>
    <w:name w:val="WW8Num2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kern w:val="1"/>
      </w:r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/>
      </w:rPr>
    </w:lvl>
  </w:abstractNum>
  <w:abstractNum w:abstractNumId="25" w15:restartNumberingAfterBreak="0">
    <w:nsid w:val="0000001D"/>
    <w:multiLevelType w:val="singleLevel"/>
    <w:tmpl w:val="30BAAE50"/>
    <w:name w:val="WW8Num2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/>
      </w:rPr>
    </w:lvl>
  </w:abstractNum>
  <w:abstractNum w:abstractNumId="27" w15:restartNumberingAfterBreak="0">
    <w:nsid w:val="0000001F"/>
    <w:multiLevelType w:val="singleLevel"/>
    <w:tmpl w:val="B6406C54"/>
    <w:name w:val="WW8Num31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bCs/>
        <w:sz w:val="20"/>
        <w:szCs w:val="20"/>
      </w:rPr>
    </w:lvl>
  </w:abstractNum>
  <w:abstractNum w:abstractNumId="29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30" w15:restartNumberingAfterBreak="0">
    <w:nsid w:val="00000022"/>
    <w:multiLevelType w:val="singleLevel"/>
    <w:tmpl w:val="0720A24E"/>
    <w:name w:val="WW8Num3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</w:abstractNum>
  <w:abstractNum w:abstractNumId="31" w15:restartNumberingAfterBreak="0">
    <w:nsid w:val="00000023"/>
    <w:multiLevelType w:val="singleLevel"/>
    <w:tmpl w:val="9D22D038"/>
    <w:name w:val="WW8Num35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  <w:b/>
        <w:bCs/>
        <w:sz w:val="20"/>
        <w:szCs w:val="20"/>
      </w:rPr>
    </w:lvl>
  </w:abstractNum>
  <w:abstractNum w:abstractNumId="32" w15:restartNumberingAfterBreak="0">
    <w:nsid w:val="00000024"/>
    <w:multiLevelType w:val="singleLevel"/>
    <w:tmpl w:val="00000024"/>
    <w:name w:val="WW8Num3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</w:abstractNum>
  <w:abstractNum w:abstractNumId="33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34" w15:restartNumberingAfterBreak="0">
    <w:nsid w:val="00000026"/>
    <w:multiLevelType w:val="singleLevel"/>
    <w:tmpl w:val="27AAF71A"/>
    <w:name w:val="WW8Num3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</w:abstractNum>
  <w:abstractNum w:abstractNumId="35" w15:restartNumberingAfterBreak="0">
    <w:nsid w:val="00000027"/>
    <w:multiLevelType w:val="singleLevel"/>
    <w:tmpl w:val="238C0AD2"/>
    <w:name w:val="WW8Num3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bCs/>
        <w:color w:val="000000"/>
        <w:sz w:val="20"/>
        <w:szCs w:val="20"/>
      </w:rPr>
    </w:lvl>
  </w:abstractNum>
  <w:abstractNum w:abstractNumId="36" w15:restartNumberingAfterBreak="0">
    <w:nsid w:val="0116467B"/>
    <w:multiLevelType w:val="hybridMultilevel"/>
    <w:tmpl w:val="A3DA5EBE"/>
    <w:lvl w:ilvl="0" w:tplc="0C602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1A36C4F"/>
    <w:multiLevelType w:val="hybridMultilevel"/>
    <w:tmpl w:val="16AE6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2A80359"/>
    <w:multiLevelType w:val="hybridMultilevel"/>
    <w:tmpl w:val="30741F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037A7C3A"/>
    <w:multiLevelType w:val="hybridMultilevel"/>
    <w:tmpl w:val="2B28F9FC"/>
    <w:lvl w:ilvl="0" w:tplc="39CA8CEA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0D855894"/>
    <w:multiLevelType w:val="hybridMultilevel"/>
    <w:tmpl w:val="BC7C794E"/>
    <w:lvl w:ilvl="0" w:tplc="3966511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27C4B26"/>
    <w:multiLevelType w:val="hybridMultilevel"/>
    <w:tmpl w:val="6734C0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12852898"/>
    <w:multiLevelType w:val="hybridMultilevel"/>
    <w:tmpl w:val="F9C0C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C5423"/>
    <w:multiLevelType w:val="hybridMultilevel"/>
    <w:tmpl w:val="1FFC88E6"/>
    <w:lvl w:ilvl="0" w:tplc="F8A46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E4062D6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7638CCEE">
      <w:start w:val="1"/>
      <w:numFmt w:val="lowerLetter"/>
      <w:lvlText w:val="%4."/>
      <w:lvlJc w:val="left"/>
      <w:pPr>
        <w:ind w:left="2880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324013A"/>
    <w:multiLevelType w:val="hybridMultilevel"/>
    <w:tmpl w:val="85E66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5FF0D52"/>
    <w:multiLevelType w:val="multilevel"/>
    <w:tmpl w:val="6ECE7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1996455A"/>
    <w:multiLevelType w:val="hybridMultilevel"/>
    <w:tmpl w:val="86E6A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C564836"/>
    <w:multiLevelType w:val="hybridMultilevel"/>
    <w:tmpl w:val="FB78E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3BF1A04"/>
    <w:multiLevelType w:val="hybridMultilevel"/>
    <w:tmpl w:val="7A8025D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2694334D"/>
    <w:multiLevelType w:val="multilevel"/>
    <w:tmpl w:val="460E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upperRoman"/>
      <w:lvlText w:val="%2&gt;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91667E1"/>
    <w:multiLevelType w:val="hybridMultilevel"/>
    <w:tmpl w:val="43A68D70"/>
    <w:lvl w:ilvl="0" w:tplc="D9C852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9">
      <w:start w:val="1"/>
      <w:numFmt w:val="lowerLetter"/>
      <w:lvlText w:val="%3."/>
      <w:lvlJc w:val="left"/>
      <w:pPr>
        <w:ind w:left="1980" w:hanging="360"/>
      </w:pPr>
    </w:lvl>
    <w:lvl w:ilvl="3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F3A6F57"/>
    <w:multiLevelType w:val="hybridMultilevel"/>
    <w:tmpl w:val="482C1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FE344CE"/>
    <w:multiLevelType w:val="hybridMultilevel"/>
    <w:tmpl w:val="91120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CD62272"/>
    <w:multiLevelType w:val="hybridMultilevel"/>
    <w:tmpl w:val="49F25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03D2A35"/>
    <w:multiLevelType w:val="hybridMultilevel"/>
    <w:tmpl w:val="C1381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BE43828"/>
    <w:multiLevelType w:val="hybridMultilevel"/>
    <w:tmpl w:val="343AF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CDD7CFB"/>
    <w:multiLevelType w:val="hybridMultilevel"/>
    <w:tmpl w:val="0BD06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ECE73D8"/>
    <w:multiLevelType w:val="hybridMultilevel"/>
    <w:tmpl w:val="E4645A2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38F6E50"/>
    <w:multiLevelType w:val="multilevel"/>
    <w:tmpl w:val="6ECE7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870F71"/>
    <w:multiLevelType w:val="multilevel"/>
    <w:tmpl w:val="6ECE7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6A9B020F"/>
    <w:multiLevelType w:val="hybridMultilevel"/>
    <w:tmpl w:val="54606398"/>
    <w:lvl w:ilvl="0" w:tplc="3966511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460A4C"/>
    <w:multiLevelType w:val="hybridMultilevel"/>
    <w:tmpl w:val="70AAC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CD16CCC"/>
    <w:multiLevelType w:val="hybridMultilevel"/>
    <w:tmpl w:val="4A727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FC78E1"/>
    <w:multiLevelType w:val="hybridMultilevel"/>
    <w:tmpl w:val="BE38F4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F3B0BAF"/>
    <w:multiLevelType w:val="hybridMultilevel"/>
    <w:tmpl w:val="D2F0D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0FD5BC4"/>
    <w:multiLevelType w:val="hybridMultilevel"/>
    <w:tmpl w:val="267A892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DE2673"/>
    <w:multiLevelType w:val="hybridMultilevel"/>
    <w:tmpl w:val="A1025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442394">
    <w:abstractNumId w:val="38"/>
  </w:num>
  <w:num w:numId="2" w16cid:durableId="901478239">
    <w:abstractNumId w:val="46"/>
  </w:num>
  <w:num w:numId="3" w16cid:durableId="1828133986">
    <w:abstractNumId w:val="40"/>
  </w:num>
  <w:num w:numId="4" w16cid:durableId="1468400078">
    <w:abstractNumId w:val="37"/>
  </w:num>
  <w:num w:numId="5" w16cid:durableId="248194619">
    <w:abstractNumId w:val="67"/>
  </w:num>
  <w:num w:numId="6" w16cid:durableId="558975941">
    <w:abstractNumId w:val="64"/>
  </w:num>
  <w:num w:numId="7" w16cid:durableId="1266038450">
    <w:abstractNumId w:val="39"/>
  </w:num>
  <w:num w:numId="8" w16cid:durableId="2110197118">
    <w:abstractNumId w:val="57"/>
  </w:num>
  <w:num w:numId="9" w16cid:durableId="790785283">
    <w:abstractNumId w:val="66"/>
  </w:num>
  <w:num w:numId="10" w16cid:durableId="1787768241">
    <w:abstractNumId w:val="61"/>
  </w:num>
  <w:num w:numId="11" w16cid:durableId="1767917520">
    <w:abstractNumId w:val="55"/>
  </w:num>
  <w:num w:numId="12" w16cid:durableId="337856600">
    <w:abstractNumId w:val="47"/>
  </w:num>
  <w:num w:numId="13" w16cid:durableId="681248799">
    <w:abstractNumId w:val="36"/>
  </w:num>
  <w:num w:numId="14" w16cid:durableId="1990942155">
    <w:abstractNumId w:val="43"/>
  </w:num>
  <w:num w:numId="15" w16cid:durableId="831986072">
    <w:abstractNumId w:val="50"/>
  </w:num>
  <w:num w:numId="16" w16cid:durableId="1286497945">
    <w:abstractNumId w:val="54"/>
  </w:num>
  <w:num w:numId="17" w16cid:durableId="495152006">
    <w:abstractNumId w:val="53"/>
  </w:num>
  <w:num w:numId="18" w16cid:durableId="722412498">
    <w:abstractNumId w:val="45"/>
  </w:num>
  <w:num w:numId="19" w16cid:durableId="1209219749">
    <w:abstractNumId w:val="49"/>
  </w:num>
  <w:num w:numId="20" w16cid:durableId="839810068">
    <w:abstractNumId w:val="60"/>
  </w:num>
  <w:num w:numId="21" w16cid:durableId="923219407">
    <w:abstractNumId w:val="58"/>
  </w:num>
  <w:num w:numId="22" w16cid:durableId="1997341275">
    <w:abstractNumId w:val="65"/>
  </w:num>
  <w:num w:numId="23" w16cid:durableId="347759165">
    <w:abstractNumId w:val="56"/>
  </w:num>
  <w:num w:numId="24" w16cid:durableId="230041401">
    <w:abstractNumId w:val="44"/>
  </w:num>
  <w:num w:numId="25" w16cid:durableId="2013482802">
    <w:abstractNumId w:val="42"/>
  </w:num>
  <w:num w:numId="26" w16cid:durableId="8872333">
    <w:abstractNumId w:val="52"/>
  </w:num>
  <w:num w:numId="27" w16cid:durableId="735392660">
    <w:abstractNumId w:val="63"/>
  </w:num>
  <w:num w:numId="28" w16cid:durableId="1959216856">
    <w:abstractNumId w:val="51"/>
  </w:num>
  <w:num w:numId="29" w16cid:durableId="1670064053">
    <w:abstractNumId w:val="41"/>
  </w:num>
  <w:num w:numId="30" w16cid:durableId="736171840">
    <w:abstractNumId w:val="48"/>
  </w:num>
  <w:num w:numId="31" w16cid:durableId="1334452257">
    <w:abstractNumId w:val="59"/>
  </w:num>
  <w:num w:numId="32" w16cid:durableId="2122257054">
    <w:abstractNumId w:val="6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66"/>
    <w:rsid w:val="00002D28"/>
    <w:rsid w:val="000046A4"/>
    <w:rsid w:val="00006346"/>
    <w:rsid w:val="00015C84"/>
    <w:rsid w:val="00016CA4"/>
    <w:rsid w:val="00022E43"/>
    <w:rsid w:val="00023DC4"/>
    <w:rsid w:val="000316D2"/>
    <w:rsid w:val="00033F95"/>
    <w:rsid w:val="00042563"/>
    <w:rsid w:val="00042C66"/>
    <w:rsid w:val="0004568B"/>
    <w:rsid w:val="00051294"/>
    <w:rsid w:val="00054E65"/>
    <w:rsid w:val="00057033"/>
    <w:rsid w:val="00062A83"/>
    <w:rsid w:val="00062F3A"/>
    <w:rsid w:val="00065D75"/>
    <w:rsid w:val="00066942"/>
    <w:rsid w:val="000829BF"/>
    <w:rsid w:val="000854DB"/>
    <w:rsid w:val="00085B5A"/>
    <w:rsid w:val="000B35CA"/>
    <w:rsid w:val="000D45E6"/>
    <w:rsid w:val="000D4A24"/>
    <w:rsid w:val="000E223D"/>
    <w:rsid w:val="000E7EDD"/>
    <w:rsid w:val="000F6C8D"/>
    <w:rsid w:val="000F7328"/>
    <w:rsid w:val="00110D00"/>
    <w:rsid w:val="00110D30"/>
    <w:rsid w:val="0011254A"/>
    <w:rsid w:val="00114A6E"/>
    <w:rsid w:val="00130107"/>
    <w:rsid w:val="001404CE"/>
    <w:rsid w:val="00165D3A"/>
    <w:rsid w:val="00186F16"/>
    <w:rsid w:val="001A483B"/>
    <w:rsid w:val="001B7A71"/>
    <w:rsid w:val="001E33F4"/>
    <w:rsid w:val="002017ED"/>
    <w:rsid w:val="00201B97"/>
    <w:rsid w:val="0020429E"/>
    <w:rsid w:val="00205CF0"/>
    <w:rsid w:val="0020738C"/>
    <w:rsid w:val="002151CA"/>
    <w:rsid w:val="00233EF5"/>
    <w:rsid w:val="00240B12"/>
    <w:rsid w:val="002437E2"/>
    <w:rsid w:val="00251900"/>
    <w:rsid w:val="00262976"/>
    <w:rsid w:val="00264B94"/>
    <w:rsid w:val="00275B6F"/>
    <w:rsid w:val="002809B4"/>
    <w:rsid w:val="002A57EE"/>
    <w:rsid w:val="002B1BAB"/>
    <w:rsid w:val="002C65CA"/>
    <w:rsid w:val="002D47F3"/>
    <w:rsid w:val="002E02A7"/>
    <w:rsid w:val="002E5923"/>
    <w:rsid w:val="002E72C2"/>
    <w:rsid w:val="003018BB"/>
    <w:rsid w:val="00307A93"/>
    <w:rsid w:val="00314B7F"/>
    <w:rsid w:val="003205DF"/>
    <w:rsid w:val="00323BB7"/>
    <w:rsid w:val="00323CDB"/>
    <w:rsid w:val="003423B4"/>
    <w:rsid w:val="00365949"/>
    <w:rsid w:val="003825FA"/>
    <w:rsid w:val="003977ED"/>
    <w:rsid w:val="003A5734"/>
    <w:rsid w:val="003C4876"/>
    <w:rsid w:val="003D43DE"/>
    <w:rsid w:val="003D58E3"/>
    <w:rsid w:val="003E4761"/>
    <w:rsid w:val="003F32D8"/>
    <w:rsid w:val="00400F42"/>
    <w:rsid w:val="00412250"/>
    <w:rsid w:val="0041246D"/>
    <w:rsid w:val="0042573E"/>
    <w:rsid w:val="00435FAA"/>
    <w:rsid w:val="00437FF0"/>
    <w:rsid w:val="00446D8D"/>
    <w:rsid w:val="00451D72"/>
    <w:rsid w:val="0045352C"/>
    <w:rsid w:val="00453BB8"/>
    <w:rsid w:val="0046585A"/>
    <w:rsid w:val="00472680"/>
    <w:rsid w:val="00493254"/>
    <w:rsid w:val="00495C2E"/>
    <w:rsid w:val="004A253F"/>
    <w:rsid w:val="004D4DED"/>
    <w:rsid w:val="004F43A5"/>
    <w:rsid w:val="0050638E"/>
    <w:rsid w:val="00537FE1"/>
    <w:rsid w:val="005457DB"/>
    <w:rsid w:val="0055492A"/>
    <w:rsid w:val="00557D5C"/>
    <w:rsid w:val="005808B2"/>
    <w:rsid w:val="00594BF4"/>
    <w:rsid w:val="005A371C"/>
    <w:rsid w:val="005A531C"/>
    <w:rsid w:val="005C6BA3"/>
    <w:rsid w:val="005C79A1"/>
    <w:rsid w:val="005D2C93"/>
    <w:rsid w:val="005D48BC"/>
    <w:rsid w:val="005D4F38"/>
    <w:rsid w:val="005D6535"/>
    <w:rsid w:val="005E78F5"/>
    <w:rsid w:val="005F78D9"/>
    <w:rsid w:val="00630E80"/>
    <w:rsid w:val="0063609C"/>
    <w:rsid w:val="00646489"/>
    <w:rsid w:val="0065138B"/>
    <w:rsid w:val="00666463"/>
    <w:rsid w:val="00672C66"/>
    <w:rsid w:val="00673A36"/>
    <w:rsid w:val="006753BA"/>
    <w:rsid w:val="006850E8"/>
    <w:rsid w:val="00690EAD"/>
    <w:rsid w:val="006A22E5"/>
    <w:rsid w:val="006B321B"/>
    <w:rsid w:val="006C40C2"/>
    <w:rsid w:val="006D0EB7"/>
    <w:rsid w:val="006D218E"/>
    <w:rsid w:val="006D6C85"/>
    <w:rsid w:val="006E7909"/>
    <w:rsid w:val="00700DAA"/>
    <w:rsid w:val="00722F5C"/>
    <w:rsid w:val="00724264"/>
    <w:rsid w:val="00740C9A"/>
    <w:rsid w:val="0074635F"/>
    <w:rsid w:val="00747552"/>
    <w:rsid w:val="00756D05"/>
    <w:rsid w:val="00757DBC"/>
    <w:rsid w:val="00775B11"/>
    <w:rsid w:val="00785245"/>
    <w:rsid w:val="007A511C"/>
    <w:rsid w:val="007D72E8"/>
    <w:rsid w:val="007E0A56"/>
    <w:rsid w:val="007E3D13"/>
    <w:rsid w:val="007F24AA"/>
    <w:rsid w:val="00802989"/>
    <w:rsid w:val="00805286"/>
    <w:rsid w:val="008311A4"/>
    <w:rsid w:val="0084050B"/>
    <w:rsid w:val="008541CC"/>
    <w:rsid w:val="00864773"/>
    <w:rsid w:val="00881ABD"/>
    <w:rsid w:val="00884C0B"/>
    <w:rsid w:val="00893CB9"/>
    <w:rsid w:val="00894602"/>
    <w:rsid w:val="008958D8"/>
    <w:rsid w:val="00895E94"/>
    <w:rsid w:val="008B1D95"/>
    <w:rsid w:val="008B4934"/>
    <w:rsid w:val="008E00F0"/>
    <w:rsid w:val="008E0BE2"/>
    <w:rsid w:val="008E5775"/>
    <w:rsid w:val="008F0365"/>
    <w:rsid w:val="008F352C"/>
    <w:rsid w:val="00906ED1"/>
    <w:rsid w:val="00925B64"/>
    <w:rsid w:val="0093132E"/>
    <w:rsid w:val="0093667B"/>
    <w:rsid w:val="00950DC2"/>
    <w:rsid w:val="0095163E"/>
    <w:rsid w:val="00965883"/>
    <w:rsid w:val="009666A4"/>
    <w:rsid w:val="00967D8C"/>
    <w:rsid w:val="00972028"/>
    <w:rsid w:val="0097439B"/>
    <w:rsid w:val="009A28A2"/>
    <w:rsid w:val="009A61DA"/>
    <w:rsid w:val="009B5683"/>
    <w:rsid w:val="009C1A92"/>
    <w:rsid w:val="009D6C58"/>
    <w:rsid w:val="00A23E96"/>
    <w:rsid w:val="00AA010D"/>
    <w:rsid w:val="00AA1121"/>
    <w:rsid w:val="00AA4C5D"/>
    <w:rsid w:val="00AA5D51"/>
    <w:rsid w:val="00AB2C7B"/>
    <w:rsid w:val="00AB548B"/>
    <w:rsid w:val="00AB611E"/>
    <w:rsid w:val="00AC66FE"/>
    <w:rsid w:val="00AE2217"/>
    <w:rsid w:val="00B031A4"/>
    <w:rsid w:val="00B07B30"/>
    <w:rsid w:val="00B1738B"/>
    <w:rsid w:val="00B17466"/>
    <w:rsid w:val="00B37ED6"/>
    <w:rsid w:val="00B441FC"/>
    <w:rsid w:val="00B55EE1"/>
    <w:rsid w:val="00B56D27"/>
    <w:rsid w:val="00B6301E"/>
    <w:rsid w:val="00B660B8"/>
    <w:rsid w:val="00B74FBA"/>
    <w:rsid w:val="00B75D5D"/>
    <w:rsid w:val="00B829CC"/>
    <w:rsid w:val="00B86181"/>
    <w:rsid w:val="00B93709"/>
    <w:rsid w:val="00B94F69"/>
    <w:rsid w:val="00BB40FD"/>
    <w:rsid w:val="00BB7F51"/>
    <w:rsid w:val="00BC4DCC"/>
    <w:rsid w:val="00BD0C21"/>
    <w:rsid w:val="00BD3D48"/>
    <w:rsid w:val="00BE3ABC"/>
    <w:rsid w:val="00C04B76"/>
    <w:rsid w:val="00C13415"/>
    <w:rsid w:val="00C22811"/>
    <w:rsid w:val="00C23CF1"/>
    <w:rsid w:val="00C319CA"/>
    <w:rsid w:val="00C32FD4"/>
    <w:rsid w:val="00C34297"/>
    <w:rsid w:val="00C476A5"/>
    <w:rsid w:val="00C60751"/>
    <w:rsid w:val="00C70E04"/>
    <w:rsid w:val="00C72D73"/>
    <w:rsid w:val="00C84958"/>
    <w:rsid w:val="00CA1120"/>
    <w:rsid w:val="00CD1178"/>
    <w:rsid w:val="00CD2086"/>
    <w:rsid w:val="00CE1605"/>
    <w:rsid w:val="00CE1BD3"/>
    <w:rsid w:val="00D03C68"/>
    <w:rsid w:val="00D06B18"/>
    <w:rsid w:val="00D15363"/>
    <w:rsid w:val="00D44E3D"/>
    <w:rsid w:val="00D70436"/>
    <w:rsid w:val="00D931CD"/>
    <w:rsid w:val="00DA3BA2"/>
    <w:rsid w:val="00DB3487"/>
    <w:rsid w:val="00DB3948"/>
    <w:rsid w:val="00DB6234"/>
    <w:rsid w:val="00DC0DBE"/>
    <w:rsid w:val="00DC4EC3"/>
    <w:rsid w:val="00DC78D6"/>
    <w:rsid w:val="00DE1822"/>
    <w:rsid w:val="00DE3A08"/>
    <w:rsid w:val="00E035BD"/>
    <w:rsid w:val="00E04E00"/>
    <w:rsid w:val="00E25401"/>
    <w:rsid w:val="00E4357B"/>
    <w:rsid w:val="00E53F8F"/>
    <w:rsid w:val="00E62325"/>
    <w:rsid w:val="00E645F4"/>
    <w:rsid w:val="00E8145E"/>
    <w:rsid w:val="00E82262"/>
    <w:rsid w:val="00E84CFE"/>
    <w:rsid w:val="00EC009B"/>
    <w:rsid w:val="00EC3B6B"/>
    <w:rsid w:val="00EE3F54"/>
    <w:rsid w:val="00F0105B"/>
    <w:rsid w:val="00F01996"/>
    <w:rsid w:val="00F1189D"/>
    <w:rsid w:val="00F11B63"/>
    <w:rsid w:val="00F306F8"/>
    <w:rsid w:val="00F4089A"/>
    <w:rsid w:val="00F6104B"/>
    <w:rsid w:val="00F6671C"/>
    <w:rsid w:val="00F8426D"/>
    <w:rsid w:val="00F936BA"/>
    <w:rsid w:val="00F95A05"/>
    <w:rsid w:val="00FB12AF"/>
    <w:rsid w:val="00FB15C5"/>
    <w:rsid w:val="00FB3D34"/>
    <w:rsid w:val="00FB5E22"/>
    <w:rsid w:val="00FD1F8D"/>
    <w:rsid w:val="00FE3495"/>
    <w:rsid w:val="00FE6A20"/>
    <w:rsid w:val="00FF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69C38"/>
  <w15:chartTrackingRefBased/>
  <w15:docId w15:val="{85863B2C-649A-4A44-8831-1045B668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B5683"/>
    <w:pPr>
      <w:keepNext/>
      <w:jc w:val="center"/>
      <w:outlineLvl w:val="0"/>
    </w:pPr>
    <w:rPr>
      <w:rFonts w:ascii="Arial" w:hAnsi="Arial"/>
      <w:b/>
      <w:color w:val="000080"/>
      <w:sz w:val="28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0063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B56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B56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56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568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yrnieniedelikatne">
    <w:name w:val="Subtle Emphasis"/>
    <w:uiPriority w:val="19"/>
    <w:qFormat/>
    <w:rsid w:val="009B5683"/>
    <w:rPr>
      <w:i/>
      <w:iCs/>
      <w:color w:val="404040"/>
    </w:rPr>
  </w:style>
  <w:style w:type="character" w:customStyle="1" w:styleId="Nagwek1Znak">
    <w:name w:val="Nagłówek 1 Znak"/>
    <w:basedOn w:val="Domylnaczcionkaakapitu"/>
    <w:link w:val="Nagwek1"/>
    <w:rsid w:val="009B5683"/>
    <w:rPr>
      <w:rFonts w:ascii="Arial" w:eastAsia="Times New Roman" w:hAnsi="Arial" w:cs="Times New Roman"/>
      <w:b/>
      <w:color w:val="000080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9B5683"/>
    <w:pPr>
      <w:jc w:val="center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B568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14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F842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F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FD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semiHidden/>
    <w:unhideWhenUsed/>
    <w:rsid w:val="00DE182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E1822"/>
    <w:pPr>
      <w:suppressAutoHyphens/>
    </w:pPr>
    <w:rPr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E182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Zawartotabeli">
    <w:name w:val="Zawartość tabeli"/>
    <w:basedOn w:val="Normalny"/>
    <w:rsid w:val="00400F42"/>
    <w:pPr>
      <w:widowControl w:val="0"/>
      <w:suppressLineNumbers/>
      <w:suppressAutoHyphens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"/>
    <w:rsid w:val="00400F42"/>
    <w:rPr>
      <w:rFonts w:eastAsia="Calibri"/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400F42"/>
    <w:rPr>
      <w:rFonts w:ascii="Times New Roman" w:eastAsia="Calibri" w:hAnsi="Times New Roman" w:cs="Times New Roman"/>
      <w:kern w:val="1"/>
      <w:sz w:val="20"/>
      <w:szCs w:val="20"/>
      <w:lang w:eastAsia="zh-CN"/>
    </w:rPr>
  </w:style>
  <w:style w:type="paragraph" w:customStyle="1" w:styleId="Normalny1">
    <w:name w:val="Normalny1"/>
    <w:rsid w:val="00400F42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400F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06346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shorttext">
    <w:name w:val="short_text"/>
    <w:basedOn w:val="Domylnaczcionkaakapitu"/>
    <w:rsid w:val="00006346"/>
  </w:style>
  <w:style w:type="paragraph" w:customStyle="1" w:styleId="BodyTextIndent21">
    <w:name w:val="Body Text Indent 21"/>
    <w:basedOn w:val="Normalny"/>
    <w:rsid w:val="00DB3487"/>
    <w:pPr>
      <w:suppressAutoHyphens/>
      <w:overflowPunct w:val="0"/>
      <w:autoSpaceDE w:val="0"/>
      <w:ind w:left="720"/>
    </w:pPr>
    <w:rPr>
      <w:rFonts w:eastAsia="Calibri"/>
      <w:szCs w:val="20"/>
      <w:lang w:eastAsia="ar-SA"/>
    </w:rPr>
  </w:style>
  <w:style w:type="paragraph" w:customStyle="1" w:styleId="Akapitzlist1">
    <w:name w:val="Akapit z listą1"/>
    <w:basedOn w:val="Normalny"/>
    <w:rsid w:val="00DB3487"/>
    <w:pPr>
      <w:suppressAutoHyphens/>
      <w:ind w:left="720"/>
    </w:pPr>
    <w:rPr>
      <w:rFonts w:eastAsia="Calibri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C40C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C40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6C40C2"/>
    <w:rPr>
      <w:rFonts w:ascii="Constantia" w:eastAsia="Constantia" w:hAnsi="Constantia" w:cs="Constantia"/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40C2"/>
    <w:pPr>
      <w:widowControl w:val="0"/>
      <w:shd w:val="clear" w:color="auto" w:fill="FFFFFF"/>
      <w:spacing w:before="180" w:after="180" w:line="0" w:lineRule="atLeast"/>
      <w:jc w:val="both"/>
    </w:pPr>
    <w:rPr>
      <w:rFonts w:ascii="Constantia" w:eastAsia="Constantia" w:hAnsi="Constantia" w:cs="Constantia"/>
      <w:sz w:val="15"/>
      <w:szCs w:val="15"/>
      <w:lang w:eastAsia="en-US"/>
    </w:rPr>
  </w:style>
  <w:style w:type="paragraph" w:styleId="NormalnyWeb">
    <w:name w:val="Normal (Web)"/>
    <w:basedOn w:val="Normalny"/>
    <w:uiPriority w:val="99"/>
    <w:unhideWhenUsed/>
    <w:rsid w:val="006C40C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646489"/>
    <w:rPr>
      <w:b/>
      <w:bCs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locked/>
    <w:rsid w:val="00646489"/>
  </w:style>
  <w:style w:type="paragraph" w:customStyle="1" w:styleId="Arial-12">
    <w:name w:val="Arial-12"/>
    <w:basedOn w:val="Normalny"/>
    <w:rsid w:val="003D43DE"/>
    <w:pPr>
      <w:suppressAutoHyphens/>
      <w:spacing w:before="60" w:after="60" w:line="280" w:lineRule="atLeast"/>
      <w:jc w:val="both"/>
    </w:pPr>
    <w:rPr>
      <w:rFonts w:ascii="Arial" w:hAnsi="Arial"/>
      <w:szCs w:val="20"/>
      <w:lang w:eastAsia="ar-SA"/>
    </w:rPr>
  </w:style>
  <w:style w:type="paragraph" w:customStyle="1" w:styleId="Standard">
    <w:name w:val="Standard"/>
    <w:rsid w:val="002017E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DejaVu Sans"/>
    </w:rPr>
  </w:style>
  <w:style w:type="paragraph" w:customStyle="1" w:styleId="paragraph">
    <w:name w:val="paragraph"/>
    <w:basedOn w:val="Normalny"/>
    <w:rsid w:val="002017ED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2017ED"/>
  </w:style>
  <w:style w:type="character" w:customStyle="1" w:styleId="eop">
    <w:name w:val="eop"/>
    <w:basedOn w:val="Domylnaczcionkaakapitu"/>
    <w:rsid w:val="002017ED"/>
  </w:style>
  <w:style w:type="character" w:customStyle="1" w:styleId="spellingerror">
    <w:name w:val="spellingerror"/>
    <w:basedOn w:val="Domylnaczcionkaakapitu"/>
    <w:rsid w:val="002017ED"/>
  </w:style>
  <w:style w:type="character" w:customStyle="1" w:styleId="contextualspellingandgrammarerror">
    <w:name w:val="contextualspellingandgrammarerror"/>
    <w:basedOn w:val="Domylnaczcionkaakapitu"/>
    <w:rsid w:val="002017ED"/>
  </w:style>
  <w:style w:type="character" w:customStyle="1" w:styleId="markedcontent">
    <w:name w:val="markedcontent"/>
    <w:basedOn w:val="Domylnaczcionkaakapitu"/>
    <w:rsid w:val="000829BF"/>
  </w:style>
  <w:style w:type="character" w:styleId="Hipercze">
    <w:name w:val="Hyperlink"/>
    <w:basedOn w:val="Domylnaczcionkaakapitu"/>
    <w:uiPriority w:val="99"/>
    <w:unhideWhenUsed/>
    <w:rsid w:val="00AB61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4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lugloadsolutions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d9af47-e1f0-406e-810d-e45641c45536">
      <Terms xmlns="http://schemas.microsoft.com/office/infopath/2007/PartnerControls"/>
    </lcf76f155ced4ddcb4097134ff3c332f>
    <TaxCatchAll xmlns="b6bcdb03-c9c8-4111-b47b-bc53a61cc9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B0BC4E853B4B45B5760BBD042A5339" ma:contentTypeVersion="17" ma:contentTypeDescription="Utwórz nowy dokument." ma:contentTypeScope="" ma:versionID="6894d95f6e19851735c2744784563c44">
  <xsd:schema xmlns:xsd="http://www.w3.org/2001/XMLSchema" xmlns:xs="http://www.w3.org/2001/XMLSchema" xmlns:p="http://schemas.microsoft.com/office/2006/metadata/properties" xmlns:ns2="08d9af47-e1f0-406e-810d-e45641c45536" xmlns:ns3="b6bcdb03-c9c8-4111-b47b-bc53a61cc9a5" targetNamespace="http://schemas.microsoft.com/office/2006/metadata/properties" ma:root="true" ma:fieldsID="53dfc7b8af9c4a98e7d94dff889fccac" ns2:_="" ns3:_="">
    <xsd:import namespace="08d9af47-e1f0-406e-810d-e45641c45536"/>
    <xsd:import namespace="b6bcdb03-c9c8-4111-b47b-bc53a61cc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9af47-e1f0-406e-810d-e45641c455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cdb03-c9c8-4111-b47b-bc53a61cc9a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d2d2716-f874-4875-bff0-8c64ebf8a41e}" ma:internalName="TaxCatchAll" ma:showField="CatchAllData" ma:web="b6bcdb03-c9c8-4111-b47b-bc53a61cc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4A1EB-72D9-476B-8E1F-FC59DDE5A1C4}">
  <ds:schemaRefs>
    <ds:schemaRef ds:uri="http://schemas.microsoft.com/office/2006/metadata/properties"/>
    <ds:schemaRef ds:uri="http://schemas.microsoft.com/office/infopath/2007/PartnerControls"/>
    <ds:schemaRef ds:uri="08d9af47-e1f0-406e-810d-e45641c45536"/>
    <ds:schemaRef ds:uri="b6bcdb03-c9c8-4111-b47b-bc53a61cc9a5"/>
  </ds:schemaRefs>
</ds:datastoreItem>
</file>

<file path=customXml/itemProps2.xml><?xml version="1.0" encoding="utf-8"?>
<ds:datastoreItem xmlns:ds="http://schemas.openxmlformats.org/officeDocument/2006/customXml" ds:itemID="{7CBC0C49-5D8B-4B2C-9232-864B22E5C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9af47-e1f0-406e-810d-e45641c45536"/>
    <ds:schemaRef ds:uri="b6bcdb03-c9c8-4111-b47b-bc53a61cc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D69F3E-62F7-4BF1-9FAF-9F47E73B7B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5A6515-B649-4DEF-853B-1428C4502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11</Pages>
  <Words>2475</Words>
  <Characters>14852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Nowakowska</cp:lastModifiedBy>
  <cp:revision>180</cp:revision>
  <cp:lastPrinted>2019-03-01T12:24:00Z</cp:lastPrinted>
  <dcterms:created xsi:type="dcterms:W3CDTF">2021-04-20T12:29:00Z</dcterms:created>
  <dcterms:modified xsi:type="dcterms:W3CDTF">2023-09-22T07:54:00Z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0x010100AAB0BC4E853B4B45B5760BBD042A5339</vt:lpwstr>
  </property>
  <property fmtid="{D5CDD505-2E9C-101B-9397-08002B2CF9AE}" pid="3" name="MediaServiceImageTags">
    <vt:lpwstr/>
  </property>
</Properties>
</file>