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AE000" w14:textId="03F1D355" w:rsidR="00345AE6" w:rsidRPr="00B92C91" w:rsidRDefault="00345AE6" w:rsidP="00345AE6">
      <w:pPr>
        <w:spacing w:before="0" w:line="360" w:lineRule="auto"/>
        <w:rPr>
          <w:rFonts w:ascii="Trebuchet MS" w:hAnsi="Trebuchet MS" w:cs="Arial"/>
          <w:sz w:val="20"/>
        </w:rPr>
      </w:pPr>
      <w:r w:rsidRPr="00B92C91">
        <w:rPr>
          <w:rFonts w:ascii="Trebuchet MS" w:hAnsi="Trebuchet MS" w:cs="Arial"/>
          <w:noProof/>
          <w:sz w:val="20"/>
        </w:rPr>
        <w:drawing>
          <wp:anchor distT="0" distB="0" distL="114300" distR="114300" simplePos="0" relativeHeight="251659264" behindDoc="1" locked="0" layoutInCell="1" allowOverlap="1" wp14:anchorId="2499C36D" wp14:editId="0057526D">
            <wp:simplePos x="0" y="0"/>
            <wp:positionH relativeFrom="column">
              <wp:posOffset>-937895</wp:posOffset>
            </wp:positionH>
            <wp:positionV relativeFrom="paragraph">
              <wp:posOffset>-1027430</wp:posOffset>
            </wp:positionV>
            <wp:extent cx="7581900" cy="1065784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81900" cy="1065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A02AB5" w14:textId="77777777" w:rsidR="00345AE6" w:rsidRPr="00B92C91" w:rsidRDefault="00345AE6" w:rsidP="00345AE6">
      <w:pPr>
        <w:spacing w:before="0" w:line="360" w:lineRule="auto"/>
        <w:rPr>
          <w:rFonts w:ascii="Trebuchet MS" w:hAnsi="Trebuchet MS" w:cs="Arial"/>
          <w:sz w:val="20"/>
        </w:rPr>
      </w:pPr>
    </w:p>
    <w:p w14:paraId="559318E6" w14:textId="1E8F60D4" w:rsidR="00345AE6" w:rsidRPr="00B92C91" w:rsidRDefault="00345AE6" w:rsidP="00345AE6">
      <w:pPr>
        <w:spacing w:before="0" w:line="360" w:lineRule="auto"/>
        <w:rPr>
          <w:rFonts w:ascii="Trebuchet MS" w:hAnsi="Trebuchet MS" w:cs="Arial"/>
          <w:sz w:val="20"/>
        </w:rPr>
      </w:pPr>
    </w:p>
    <w:p w14:paraId="072F23C6" w14:textId="77777777" w:rsidR="00345AE6" w:rsidRPr="00B92C91" w:rsidRDefault="00345AE6" w:rsidP="00345AE6">
      <w:pPr>
        <w:spacing w:before="0" w:line="360" w:lineRule="auto"/>
        <w:rPr>
          <w:rFonts w:ascii="Trebuchet MS" w:hAnsi="Trebuchet MS" w:cs="Arial"/>
          <w:sz w:val="20"/>
        </w:rPr>
      </w:pPr>
    </w:p>
    <w:p w14:paraId="367C22D8" w14:textId="77777777" w:rsidR="00345AE6" w:rsidRPr="00B92C91" w:rsidRDefault="00345AE6" w:rsidP="00345AE6">
      <w:pPr>
        <w:spacing w:before="0" w:line="360" w:lineRule="auto"/>
        <w:rPr>
          <w:rFonts w:ascii="Trebuchet MS" w:hAnsi="Trebuchet MS" w:cs="Arial"/>
          <w:sz w:val="20"/>
        </w:rPr>
      </w:pPr>
    </w:p>
    <w:p w14:paraId="53518FFC" w14:textId="77777777" w:rsidR="00345AE6" w:rsidRPr="00B92C91" w:rsidRDefault="00345AE6" w:rsidP="00345AE6">
      <w:pPr>
        <w:jc w:val="center"/>
        <w:rPr>
          <w:rFonts w:ascii="Trebuchet MS" w:hAnsi="Trebuchet MS" w:cs="Arial"/>
          <w:b/>
          <w:bCs/>
          <w:sz w:val="28"/>
          <w:szCs w:val="28"/>
        </w:rPr>
      </w:pPr>
      <w:r w:rsidRPr="00B92C91">
        <w:rPr>
          <w:rFonts w:ascii="Trebuchet MS" w:hAnsi="Trebuchet MS" w:cs="Arial"/>
          <w:b/>
          <w:bCs/>
          <w:sz w:val="28"/>
          <w:szCs w:val="28"/>
        </w:rPr>
        <w:t>SPECYFIKACJA WARUNKÓW ZAMÓWIENIA (dalej SWZ)</w:t>
      </w:r>
    </w:p>
    <w:p w14:paraId="7B0D9660" w14:textId="585FD295" w:rsidR="00345AE6" w:rsidRPr="00B92C91" w:rsidRDefault="00345AE6" w:rsidP="00345AE6">
      <w:pPr>
        <w:jc w:val="center"/>
        <w:rPr>
          <w:rFonts w:ascii="Trebuchet MS" w:hAnsi="Trebuchet MS" w:cs="Arial"/>
          <w:sz w:val="20"/>
        </w:rPr>
      </w:pPr>
      <w:r w:rsidRPr="00B92C91">
        <w:rPr>
          <w:rFonts w:ascii="Trebuchet MS" w:hAnsi="Trebuchet MS" w:cs="Arial"/>
          <w:sz w:val="20"/>
        </w:rPr>
        <w:t>dla zamówienia o wartości niższej od progów unijnych określonych w art. 3 ust. 1 pkt 2) ustawy z dnia 11 września 2019 r. – Prawo zamówień publicznych.</w:t>
      </w:r>
    </w:p>
    <w:p w14:paraId="534EED4A" w14:textId="77777777" w:rsidR="00345AE6" w:rsidRPr="00B92C91" w:rsidRDefault="00345AE6" w:rsidP="00345AE6">
      <w:pPr>
        <w:spacing w:before="0" w:line="360" w:lineRule="auto"/>
        <w:rPr>
          <w:rFonts w:ascii="Trebuchet MS" w:hAnsi="Trebuchet MS" w:cs="Arial"/>
          <w:sz w:val="20"/>
        </w:rPr>
      </w:pPr>
    </w:p>
    <w:p w14:paraId="6C1B835C" w14:textId="77777777" w:rsidR="00151ECC" w:rsidRDefault="00151ECC" w:rsidP="00151ECC">
      <w:pPr>
        <w:adjustRightInd w:val="0"/>
        <w:outlineLvl w:val="0"/>
        <w:rPr>
          <w:rFonts w:ascii="Trebuchet MS" w:hAnsi="Trebuchet MS" w:cs="Arial"/>
          <w:b/>
          <w:bCs/>
          <w:color w:val="000000" w:themeColor="text1"/>
          <w:sz w:val="20"/>
          <w:u w:val="single"/>
          <w:lang w:eastAsia="en-US"/>
        </w:rPr>
      </w:pPr>
      <w:r>
        <w:rPr>
          <w:rFonts w:ascii="Trebuchet MS" w:hAnsi="Trebuchet MS" w:cs="Arial"/>
          <w:b/>
          <w:bCs/>
          <w:color w:val="000000" w:themeColor="text1"/>
          <w:sz w:val="20"/>
          <w:u w:val="single"/>
        </w:rPr>
        <w:t>Znak Sprawy AM-PLP/PP-5/2023</w:t>
      </w:r>
    </w:p>
    <w:p w14:paraId="3608B9BD" w14:textId="79003D55" w:rsidR="00345AE6" w:rsidRPr="00B92C91" w:rsidRDefault="00345AE6" w:rsidP="00345AE6">
      <w:pPr>
        <w:spacing w:before="0" w:line="360" w:lineRule="auto"/>
        <w:rPr>
          <w:rFonts w:ascii="Trebuchet MS" w:hAnsi="Trebuchet MS" w:cs="Arial"/>
          <w:sz w:val="20"/>
        </w:rPr>
      </w:pPr>
      <w:r w:rsidRPr="00B92C91">
        <w:rPr>
          <w:rFonts w:ascii="Trebuchet MS" w:hAnsi="Trebuchet MS" w:cs="Arial"/>
          <w:sz w:val="20"/>
        </w:rPr>
        <w:tab/>
      </w:r>
      <w:r w:rsidRPr="00B92C91">
        <w:rPr>
          <w:rFonts w:ascii="Trebuchet MS" w:hAnsi="Trebuchet MS" w:cs="Arial"/>
          <w:sz w:val="20"/>
        </w:rPr>
        <w:tab/>
      </w:r>
      <w:r w:rsidRPr="00B92C91">
        <w:rPr>
          <w:rFonts w:ascii="Trebuchet MS" w:hAnsi="Trebuchet MS" w:cs="Arial"/>
          <w:sz w:val="20"/>
        </w:rPr>
        <w:tab/>
      </w:r>
      <w:r w:rsidRPr="00B92C91">
        <w:rPr>
          <w:rFonts w:ascii="Trebuchet MS" w:hAnsi="Trebuchet MS" w:cs="Arial"/>
          <w:sz w:val="20"/>
        </w:rPr>
        <w:tab/>
      </w:r>
      <w:bookmarkStart w:id="0" w:name="_Hlk103588773"/>
    </w:p>
    <w:p w14:paraId="3A9C36AC" w14:textId="05E05494" w:rsidR="00134DBE" w:rsidRPr="00FE4DEC" w:rsidRDefault="00FD1EBD" w:rsidP="00B92C91">
      <w:pPr>
        <w:spacing w:before="0" w:line="276" w:lineRule="auto"/>
        <w:jc w:val="center"/>
        <w:rPr>
          <w:rFonts w:ascii="Trebuchet MS" w:hAnsi="Trebuchet MS" w:cs="Arial"/>
          <w:sz w:val="20"/>
        </w:rPr>
      </w:pPr>
      <w:bookmarkStart w:id="1" w:name="_Hlk142562718"/>
      <w:r>
        <w:rPr>
          <w:rFonts w:ascii="Trebuchet MS" w:hAnsi="Trebuchet MS" w:cs="Arial"/>
          <w:b/>
          <w:bCs/>
          <w:color w:val="4472C4"/>
          <w:sz w:val="32"/>
          <w:szCs w:val="32"/>
        </w:rPr>
        <w:t xml:space="preserve">Opracowanie dokumentacji projektowej w zakresie projektu wykonawczego wraz z </w:t>
      </w:r>
      <w:r w:rsidR="00597B6A">
        <w:rPr>
          <w:rFonts w:ascii="Trebuchet MS" w:hAnsi="Trebuchet MS" w:cs="Arial"/>
          <w:b/>
          <w:bCs/>
          <w:color w:val="4472C4"/>
          <w:sz w:val="32"/>
          <w:szCs w:val="32"/>
        </w:rPr>
        <w:t>budową</w:t>
      </w:r>
      <w:r w:rsidR="001837F9">
        <w:rPr>
          <w:rFonts w:ascii="Trebuchet MS" w:hAnsi="Trebuchet MS" w:cs="Arial"/>
          <w:b/>
          <w:bCs/>
          <w:color w:val="4472C4"/>
          <w:sz w:val="32"/>
          <w:szCs w:val="32"/>
        </w:rPr>
        <w:t xml:space="preserve"> elektrowni fotowoltaicznej EF – PORT LOTNICZY POZNAŃ ŁAWICA</w:t>
      </w:r>
      <w:r>
        <w:rPr>
          <w:rFonts w:ascii="Trebuchet MS" w:hAnsi="Trebuchet MS" w:cs="Arial"/>
          <w:b/>
          <w:bCs/>
          <w:color w:val="4472C4"/>
          <w:sz w:val="32"/>
          <w:szCs w:val="32"/>
        </w:rPr>
        <w:t xml:space="preserve"> 1 i 2 – Etap 1 o mocy do 4 MW (3,9776 MW) wraz z infrastrukturą towarzyszącą</w:t>
      </w:r>
      <w:bookmarkEnd w:id="0"/>
    </w:p>
    <w:bookmarkEnd w:id="1"/>
    <w:p w14:paraId="691888C9" w14:textId="75FA1D1C" w:rsidR="0076546B" w:rsidRPr="00FE4DEC" w:rsidRDefault="00345AE6" w:rsidP="003727CC">
      <w:pPr>
        <w:jc w:val="center"/>
        <w:rPr>
          <w:rFonts w:ascii="Trebuchet MS" w:hAnsi="Trebuchet MS" w:cs="Arial"/>
          <w:sz w:val="20"/>
        </w:rPr>
      </w:pPr>
      <w:r w:rsidRPr="00FE4DEC">
        <w:rPr>
          <w:rFonts w:ascii="Trebuchet MS" w:hAnsi="Trebuchet MS" w:cs="Arial"/>
          <w:sz w:val="20"/>
        </w:rPr>
        <w:t xml:space="preserve">Postępowanie o udzielenie zamówienia sektorowego prowadzone jest w trybie </w:t>
      </w:r>
      <w:r w:rsidR="00FE0418">
        <w:rPr>
          <w:rFonts w:ascii="Trebuchet MS" w:hAnsi="Trebuchet MS" w:cs="Arial"/>
          <w:sz w:val="20"/>
        </w:rPr>
        <w:t>postępowania przetargowego</w:t>
      </w:r>
      <w:r w:rsidR="00DC4B63" w:rsidRPr="00FE4DEC">
        <w:rPr>
          <w:rFonts w:ascii="Trebuchet MS" w:hAnsi="Trebuchet MS" w:cs="Arial"/>
          <w:sz w:val="20"/>
        </w:rPr>
        <w:t xml:space="preserve"> </w:t>
      </w:r>
      <w:r w:rsidRPr="00FE4DEC">
        <w:rPr>
          <w:rFonts w:ascii="Trebuchet MS" w:hAnsi="Trebuchet MS" w:cs="Arial"/>
          <w:sz w:val="20"/>
        </w:rPr>
        <w:t>w oparciu o</w:t>
      </w:r>
      <w:bookmarkStart w:id="2" w:name="_Hlk77186849"/>
      <w:r w:rsidRPr="00FE4DEC">
        <w:rPr>
          <w:rFonts w:ascii="Trebuchet MS" w:hAnsi="Trebuchet MS" w:cs="Arial"/>
          <w:sz w:val="20"/>
        </w:rPr>
        <w:t xml:space="preserve"> zasadę konkurencyjności wynikającą z Wytycznych w zakresie kwalifikowalności wydatków w ramach Europejskiego</w:t>
      </w:r>
      <w:r w:rsidRPr="00FE4DEC">
        <w:rPr>
          <w:rFonts w:ascii="Trebuchet MS" w:hAnsi="Trebuchet MS" w:cs="Arial"/>
          <w:sz w:val="20"/>
        </w:rPr>
        <w:br/>
        <w:t>Funduszu Rozwoju Regionalnego, Europejskiego Funduszu Społecznego oraz Funduszu Spójności na lata 2014-2020</w:t>
      </w:r>
      <w:bookmarkEnd w:id="2"/>
    </w:p>
    <w:p w14:paraId="33CE3093" w14:textId="3E934D65" w:rsidR="00345AE6" w:rsidRPr="00FE4DEC" w:rsidRDefault="00345AE6" w:rsidP="002877CF">
      <w:pPr>
        <w:overflowPunct w:val="0"/>
        <w:autoSpaceDE w:val="0"/>
        <w:autoSpaceDN w:val="0"/>
        <w:adjustRightInd w:val="0"/>
        <w:ind w:right="40"/>
        <w:rPr>
          <w:rFonts w:ascii="Trebuchet MS" w:hAnsi="Trebuchet MS" w:cs="Arial"/>
          <w:sz w:val="20"/>
        </w:rPr>
      </w:pPr>
    </w:p>
    <w:p w14:paraId="1F0B3F76" w14:textId="77777777" w:rsidR="00345AE6" w:rsidRPr="00FE4DEC" w:rsidRDefault="00345AE6" w:rsidP="00345AE6">
      <w:pPr>
        <w:widowControl/>
        <w:tabs>
          <w:tab w:val="left" w:pos="1066"/>
        </w:tabs>
        <w:spacing w:before="0" w:line="360" w:lineRule="auto"/>
        <w:rPr>
          <w:rFonts w:ascii="Trebuchet MS" w:hAnsi="Trebuchet MS" w:cs="Arial"/>
          <w:b/>
          <w:bCs/>
          <w:sz w:val="20"/>
        </w:rPr>
      </w:pPr>
      <w:r w:rsidRPr="00FE4DEC">
        <w:rPr>
          <w:rFonts w:ascii="Trebuchet MS" w:hAnsi="Trebuchet MS" w:cs="Arial"/>
          <w:b/>
          <w:bCs/>
          <w:sz w:val="20"/>
        </w:rPr>
        <w:t>ZAŁĄCZNIKI DO SWZ</w:t>
      </w:r>
    </w:p>
    <w:p w14:paraId="675EFFE2" w14:textId="6B8CB1A8" w:rsidR="006C48ED" w:rsidRPr="00B92C91" w:rsidRDefault="00345AE6" w:rsidP="006C48ED">
      <w:pPr>
        <w:spacing w:before="0"/>
        <w:rPr>
          <w:rFonts w:ascii="Trebuchet MS" w:hAnsi="Trebuchet MS" w:cs="Arial"/>
          <w:szCs w:val="18"/>
        </w:rPr>
      </w:pPr>
      <w:bookmarkStart w:id="3" w:name="_Hlk110250682"/>
      <w:r w:rsidRPr="00B92C91">
        <w:rPr>
          <w:rFonts w:ascii="Trebuchet MS" w:hAnsi="Trebuchet MS" w:cs="Arial"/>
          <w:szCs w:val="18"/>
        </w:rPr>
        <w:t xml:space="preserve">Załącznik nr 1 – </w:t>
      </w:r>
      <w:r w:rsidR="006C48ED" w:rsidRPr="00B92C91">
        <w:rPr>
          <w:rFonts w:ascii="Trebuchet MS" w:hAnsi="Trebuchet MS" w:cs="Arial"/>
          <w:szCs w:val="18"/>
        </w:rPr>
        <w:t>Formularz ofertowy</w:t>
      </w:r>
    </w:p>
    <w:p w14:paraId="3815051C" w14:textId="340CFFDF" w:rsidR="006C48ED" w:rsidRDefault="003C6D12" w:rsidP="006C48ED">
      <w:pPr>
        <w:spacing w:before="0"/>
        <w:rPr>
          <w:rFonts w:ascii="Trebuchet MS" w:hAnsi="Trebuchet MS" w:cs="Arial"/>
          <w:szCs w:val="18"/>
        </w:rPr>
      </w:pPr>
      <w:r w:rsidRPr="00B92C91">
        <w:rPr>
          <w:rFonts w:ascii="Trebuchet MS" w:hAnsi="Trebuchet MS" w:cs="Arial"/>
          <w:szCs w:val="18"/>
        </w:rPr>
        <w:t>Załącznik nr 2</w:t>
      </w:r>
      <w:r w:rsidR="00507D50">
        <w:rPr>
          <w:rFonts w:ascii="Trebuchet MS" w:hAnsi="Trebuchet MS" w:cs="Arial"/>
          <w:szCs w:val="18"/>
        </w:rPr>
        <w:t>a</w:t>
      </w:r>
      <w:r w:rsidRPr="00B92C91">
        <w:rPr>
          <w:rFonts w:ascii="Trebuchet MS" w:hAnsi="Trebuchet MS" w:cs="Arial"/>
          <w:szCs w:val="18"/>
        </w:rPr>
        <w:t xml:space="preserve"> – </w:t>
      </w:r>
      <w:r w:rsidR="00597B6A">
        <w:rPr>
          <w:rFonts w:ascii="Trebuchet MS" w:hAnsi="Trebuchet MS" w:cs="Arial"/>
          <w:szCs w:val="18"/>
        </w:rPr>
        <w:t>Program Funkcjonalno-Użytkowy</w:t>
      </w:r>
      <w:r w:rsidRPr="00B92C91">
        <w:rPr>
          <w:rFonts w:ascii="Trebuchet MS" w:hAnsi="Trebuchet MS" w:cs="Arial"/>
          <w:szCs w:val="18"/>
        </w:rPr>
        <w:t>,</w:t>
      </w:r>
    </w:p>
    <w:p w14:paraId="76FE9B81" w14:textId="64784FE8" w:rsidR="00507D50" w:rsidRPr="00B92C91" w:rsidRDefault="00507D50" w:rsidP="006C48ED">
      <w:pPr>
        <w:spacing w:before="0"/>
        <w:rPr>
          <w:rFonts w:ascii="Trebuchet MS" w:hAnsi="Trebuchet MS" w:cs="Arial"/>
          <w:szCs w:val="18"/>
        </w:rPr>
      </w:pPr>
      <w:r>
        <w:rPr>
          <w:rFonts w:ascii="Trebuchet MS" w:hAnsi="Trebuchet MS" w:cs="Arial"/>
          <w:szCs w:val="18"/>
        </w:rPr>
        <w:t>Załącznik nr 2b – Projekt Budowlany,</w:t>
      </w:r>
    </w:p>
    <w:p w14:paraId="60F184AB" w14:textId="25590DD0" w:rsidR="006C48ED" w:rsidRPr="00B92C91" w:rsidRDefault="006C48ED" w:rsidP="006C48ED">
      <w:pPr>
        <w:spacing w:before="0"/>
        <w:rPr>
          <w:rFonts w:ascii="Trebuchet MS" w:hAnsi="Trebuchet MS" w:cs="Arial"/>
          <w:bCs/>
          <w:iCs/>
          <w:szCs w:val="18"/>
          <w:lang w:bidi="pl-PL"/>
        </w:rPr>
      </w:pPr>
      <w:r w:rsidRPr="00B92C91">
        <w:rPr>
          <w:rFonts w:ascii="Trebuchet MS" w:hAnsi="Trebuchet MS" w:cs="Arial"/>
          <w:bCs/>
          <w:iCs/>
          <w:szCs w:val="18"/>
          <w:lang w:bidi="pl-PL"/>
        </w:rPr>
        <w:t xml:space="preserve">Załącznik nr </w:t>
      </w:r>
      <w:r w:rsidR="005008CD" w:rsidRPr="00B92C91">
        <w:rPr>
          <w:rFonts w:ascii="Trebuchet MS" w:hAnsi="Trebuchet MS" w:cs="Arial"/>
          <w:bCs/>
          <w:iCs/>
          <w:szCs w:val="18"/>
          <w:lang w:bidi="pl-PL"/>
        </w:rPr>
        <w:t>3</w:t>
      </w:r>
      <w:r w:rsidRPr="00B92C91">
        <w:rPr>
          <w:rFonts w:ascii="Trebuchet MS" w:hAnsi="Trebuchet MS" w:cs="Arial"/>
          <w:bCs/>
          <w:iCs/>
          <w:szCs w:val="18"/>
          <w:lang w:bidi="pl-PL"/>
        </w:rPr>
        <w:t xml:space="preserve"> – Oświadczenie o spełnianiu warunków udziału w postępowaniu,</w:t>
      </w:r>
    </w:p>
    <w:p w14:paraId="64739C9B" w14:textId="71C0E23A" w:rsidR="00447A2E" w:rsidRPr="00B92C91" w:rsidRDefault="00447A2E" w:rsidP="006C48ED">
      <w:pPr>
        <w:spacing w:before="0"/>
        <w:rPr>
          <w:rFonts w:ascii="Trebuchet MS" w:hAnsi="Trebuchet MS" w:cs="Arial"/>
          <w:bCs/>
          <w:iCs/>
          <w:szCs w:val="18"/>
          <w:lang w:bidi="pl-PL"/>
        </w:rPr>
      </w:pPr>
      <w:r w:rsidRPr="00B92C91">
        <w:rPr>
          <w:rFonts w:ascii="Trebuchet MS" w:hAnsi="Trebuchet MS" w:cs="Arial"/>
          <w:bCs/>
          <w:iCs/>
          <w:szCs w:val="18"/>
          <w:lang w:bidi="pl-PL"/>
        </w:rPr>
        <w:t>Załącznik nr</w:t>
      </w:r>
      <w:r w:rsidR="00BE3D96" w:rsidRPr="00B92C91">
        <w:rPr>
          <w:rFonts w:ascii="Trebuchet MS" w:hAnsi="Trebuchet MS" w:cs="Arial"/>
          <w:bCs/>
          <w:iCs/>
          <w:szCs w:val="18"/>
          <w:lang w:bidi="pl-PL"/>
        </w:rPr>
        <w:t xml:space="preserve"> 3a – Wykaz wykonywanych </w:t>
      </w:r>
      <w:r w:rsidR="001343CB">
        <w:rPr>
          <w:rFonts w:ascii="Trebuchet MS" w:hAnsi="Trebuchet MS" w:cs="Arial"/>
          <w:bCs/>
          <w:iCs/>
          <w:szCs w:val="18"/>
          <w:lang w:bidi="pl-PL"/>
        </w:rPr>
        <w:t>zamówień</w:t>
      </w:r>
      <w:r w:rsidR="00BE3D96" w:rsidRPr="00B92C91">
        <w:rPr>
          <w:rFonts w:ascii="Trebuchet MS" w:hAnsi="Trebuchet MS" w:cs="Arial"/>
          <w:bCs/>
          <w:iCs/>
          <w:szCs w:val="18"/>
          <w:lang w:bidi="pl-PL"/>
        </w:rPr>
        <w:t xml:space="preserve">, </w:t>
      </w:r>
    </w:p>
    <w:p w14:paraId="2FB948C7" w14:textId="71819EE4" w:rsidR="002877CF" w:rsidRDefault="00BE3D96" w:rsidP="002877CF">
      <w:pPr>
        <w:tabs>
          <w:tab w:val="center" w:pos="4536"/>
        </w:tabs>
        <w:spacing w:before="0"/>
        <w:rPr>
          <w:rFonts w:ascii="Trebuchet MS" w:hAnsi="Trebuchet MS" w:cs="Arial"/>
          <w:bCs/>
          <w:iCs/>
          <w:szCs w:val="18"/>
          <w:lang w:bidi="pl-PL"/>
        </w:rPr>
      </w:pPr>
      <w:r w:rsidRPr="00B92C91">
        <w:rPr>
          <w:rFonts w:ascii="Trebuchet MS" w:hAnsi="Trebuchet MS" w:cs="Arial"/>
          <w:bCs/>
          <w:iCs/>
          <w:szCs w:val="18"/>
          <w:lang w:bidi="pl-PL"/>
        </w:rPr>
        <w:t>Załącznik nr 3b – Wykaz osób skierowanych przez Wykonawcę do realizacji zamówienia,</w:t>
      </w:r>
      <w:r w:rsidR="002877CF">
        <w:rPr>
          <w:rFonts w:ascii="Trebuchet MS" w:hAnsi="Trebuchet MS" w:cs="Arial"/>
          <w:bCs/>
          <w:iCs/>
          <w:szCs w:val="18"/>
          <w:lang w:bidi="pl-PL"/>
        </w:rPr>
        <w:t xml:space="preserve"> </w:t>
      </w:r>
      <w:r w:rsidR="00597B6A">
        <w:rPr>
          <w:rFonts w:ascii="Trebuchet MS" w:hAnsi="Trebuchet MS" w:cs="Arial"/>
          <w:bCs/>
          <w:iCs/>
          <w:szCs w:val="18"/>
          <w:lang w:bidi="pl-PL"/>
        </w:rPr>
        <w:t xml:space="preserve">Załącznik nr 3c – </w:t>
      </w:r>
      <w:r w:rsidR="00BE3CE4">
        <w:rPr>
          <w:rFonts w:ascii="Trebuchet MS" w:hAnsi="Trebuchet MS" w:cs="Arial"/>
          <w:bCs/>
          <w:iCs/>
          <w:szCs w:val="18"/>
          <w:lang w:bidi="pl-PL"/>
        </w:rPr>
        <w:t>W</w:t>
      </w:r>
      <w:r w:rsidR="00597B6A">
        <w:rPr>
          <w:rFonts w:ascii="Trebuchet MS" w:hAnsi="Trebuchet MS" w:cs="Arial"/>
          <w:bCs/>
          <w:iCs/>
          <w:szCs w:val="18"/>
          <w:lang w:bidi="pl-PL"/>
        </w:rPr>
        <w:t>ykaz materiałów i urządzeń</w:t>
      </w:r>
      <w:r w:rsidR="002877CF">
        <w:rPr>
          <w:rFonts w:ascii="Trebuchet MS" w:hAnsi="Trebuchet MS" w:cs="Arial"/>
          <w:bCs/>
          <w:iCs/>
          <w:szCs w:val="18"/>
          <w:lang w:bidi="pl-PL"/>
        </w:rPr>
        <w:t>,</w:t>
      </w:r>
    </w:p>
    <w:p w14:paraId="19CA0202" w14:textId="7758001D" w:rsidR="006C48ED" w:rsidRPr="00B92C91" w:rsidRDefault="002877CF" w:rsidP="006C48ED">
      <w:pPr>
        <w:spacing w:before="0"/>
        <w:rPr>
          <w:rFonts w:ascii="Trebuchet MS" w:hAnsi="Trebuchet MS" w:cs="Arial"/>
          <w:bCs/>
          <w:iCs/>
          <w:szCs w:val="18"/>
          <w:lang w:bidi="pl-PL"/>
        </w:rPr>
      </w:pPr>
      <w:r w:rsidRPr="002877CF">
        <w:rPr>
          <w:rFonts w:ascii="Trebuchet MS" w:hAnsi="Trebuchet MS" w:cs="Arial"/>
          <w:bCs/>
          <w:iCs/>
          <w:szCs w:val="18"/>
          <w:lang w:bidi="pl-PL"/>
        </w:rPr>
        <w:t xml:space="preserve">Załącznik nr 3d - </w:t>
      </w:r>
      <w:r w:rsidR="00C9052E" w:rsidRPr="00C9052E">
        <w:rPr>
          <w:rFonts w:ascii="Trebuchet MS" w:hAnsi="Trebuchet MS" w:cs="Arial"/>
          <w:bCs/>
          <w:iCs/>
          <w:szCs w:val="18"/>
          <w:lang w:bidi="pl-PL"/>
        </w:rPr>
        <w:t>Wykaz sprzętu i oświadczenia</w:t>
      </w:r>
      <w:r w:rsidR="00C9052E">
        <w:rPr>
          <w:rFonts w:ascii="Trebuchet MS" w:hAnsi="Trebuchet MS" w:cs="Arial"/>
          <w:bCs/>
          <w:iCs/>
          <w:szCs w:val="18"/>
          <w:lang w:bidi="pl-PL"/>
        </w:rPr>
        <w:t xml:space="preserve">, </w:t>
      </w:r>
      <w:r w:rsidR="006C48ED" w:rsidRPr="00B92C91">
        <w:rPr>
          <w:rFonts w:ascii="Trebuchet MS" w:hAnsi="Trebuchet MS" w:cs="Arial"/>
          <w:bCs/>
          <w:iCs/>
          <w:szCs w:val="18"/>
          <w:lang w:bidi="pl-PL"/>
        </w:rPr>
        <w:t xml:space="preserve">Załącznik nr </w:t>
      </w:r>
      <w:r w:rsidR="005008CD" w:rsidRPr="00B92C91">
        <w:rPr>
          <w:rFonts w:ascii="Trebuchet MS" w:hAnsi="Trebuchet MS" w:cs="Arial"/>
          <w:bCs/>
          <w:iCs/>
          <w:szCs w:val="18"/>
          <w:lang w:bidi="pl-PL"/>
        </w:rPr>
        <w:t>4</w:t>
      </w:r>
      <w:r w:rsidR="006C48ED" w:rsidRPr="00B92C91">
        <w:rPr>
          <w:rFonts w:ascii="Trebuchet MS" w:hAnsi="Trebuchet MS" w:cs="Arial"/>
          <w:bCs/>
          <w:iCs/>
          <w:szCs w:val="18"/>
          <w:lang w:bidi="pl-PL"/>
        </w:rPr>
        <w:t xml:space="preserve"> – Oświadczenie o braku podstaw do wykluczenia z postępowania,</w:t>
      </w:r>
    </w:p>
    <w:p w14:paraId="00B661A4" w14:textId="6D538423" w:rsidR="006C48ED" w:rsidRPr="00B92C91" w:rsidRDefault="006C48ED" w:rsidP="006C48ED">
      <w:pPr>
        <w:spacing w:before="0"/>
        <w:rPr>
          <w:rFonts w:ascii="Trebuchet MS" w:hAnsi="Trebuchet MS" w:cs="Arial"/>
          <w:szCs w:val="18"/>
        </w:rPr>
      </w:pPr>
      <w:r w:rsidRPr="00B92C91">
        <w:rPr>
          <w:rFonts w:ascii="Trebuchet MS" w:hAnsi="Trebuchet MS" w:cs="Arial"/>
          <w:bCs/>
          <w:iCs/>
          <w:szCs w:val="18"/>
          <w:lang w:bidi="pl-PL"/>
        </w:rPr>
        <w:t xml:space="preserve">Załącznik nr </w:t>
      </w:r>
      <w:r w:rsidR="005008CD" w:rsidRPr="00B92C91">
        <w:rPr>
          <w:rFonts w:ascii="Trebuchet MS" w:hAnsi="Trebuchet MS" w:cs="Arial"/>
          <w:bCs/>
          <w:iCs/>
          <w:szCs w:val="18"/>
          <w:lang w:bidi="pl-PL"/>
        </w:rPr>
        <w:t>5</w:t>
      </w:r>
      <w:r w:rsidRPr="00B92C91">
        <w:rPr>
          <w:rFonts w:ascii="Trebuchet MS" w:hAnsi="Trebuchet MS" w:cs="Arial"/>
          <w:bCs/>
          <w:iCs/>
          <w:szCs w:val="18"/>
          <w:lang w:bidi="pl-PL"/>
        </w:rPr>
        <w:t xml:space="preserve"> – Oświadczenie dotyczące powiązań,</w:t>
      </w:r>
    </w:p>
    <w:p w14:paraId="77EDF153" w14:textId="289EA54E" w:rsidR="00345AE6" w:rsidRDefault="0076546B" w:rsidP="00345AE6">
      <w:pPr>
        <w:spacing w:before="0"/>
        <w:rPr>
          <w:rFonts w:ascii="Trebuchet MS" w:hAnsi="Trebuchet MS" w:cs="Arial"/>
          <w:szCs w:val="18"/>
        </w:rPr>
      </w:pPr>
      <w:r w:rsidRPr="00B92C91">
        <w:rPr>
          <w:rFonts w:ascii="Trebuchet MS" w:hAnsi="Trebuchet MS" w:cs="Arial"/>
          <w:szCs w:val="18"/>
        </w:rPr>
        <w:t xml:space="preserve">Załącznik nr </w:t>
      </w:r>
      <w:r w:rsidR="00447A2E" w:rsidRPr="00B92C91">
        <w:rPr>
          <w:rFonts w:ascii="Trebuchet MS" w:hAnsi="Trebuchet MS" w:cs="Arial"/>
          <w:szCs w:val="18"/>
        </w:rPr>
        <w:t>6</w:t>
      </w:r>
      <w:r w:rsidRPr="00B92C91">
        <w:rPr>
          <w:rFonts w:ascii="Trebuchet MS" w:hAnsi="Trebuchet MS" w:cs="Arial"/>
          <w:szCs w:val="18"/>
        </w:rPr>
        <w:t xml:space="preserve"> – Wzór umowy </w:t>
      </w:r>
      <w:bookmarkEnd w:id="3"/>
    </w:p>
    <w:p w14:paraId="4938C665" w14:textId="77777777" w:rsidR="001837F9" w:rsidRPr="00B92C91" w:rsidRDefault="001837F9" w:rsidP="001837F9">
      <w:pPr>
        <w:spacing w:before="0"/>
        <w:rPr>
          <w:rFonts w:ascii="Trebuchet MS" w:hAnsi="Trebuchet MS" w:cs="Arial"/>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1837F9" w:rsidRPr="00B92C91" w14:paraId="55AF45A7" w14:textId="77777777" w:rsidTr="001E017A">
        <w:trPr>
          <w:trHeight w:val="1551"/>
        </w:trPr>
        <w:tc>
          <w:tcPr>
            <w:tcW w:w="4644" w:type="dxa"/>
            <w:shd w:val="clear" w:color="auto" w:fill="auto"/>
          </w:tcPr>
          <w:p w14:paraId="221FE4FD" w14:textId="77777777" w:rsidR="001837F9" w:rsidRPr="00B92C91" w:rsidRDefault="001837F9" w:rsidP="001E017A">
            <w:pPr>
              <w:spacing w:before="0" w:line="360" w:lineRule="auto"/>
              <w:jc w:val="center"/>
              <w:rPr>
                <w:rFonts w:ascii="Trebuchet MS" w:hAnsi="Trebuchet MS" w:cs="Arial"/>
                <w:bCs/>
                <w:iCs/>
                <w:sz w:val="20"/>
              </w:rPr>
            </w:pPr>
            <w:r w:rsidRPr="00B92C91">
              <w:rPr>
                <w:rFonts w:ascii="Trebuchet MS" w:hAnsi="Trebuchet MS" w:cs="Arial"/>
                <w:bCs/>
                <w:iCs/>
                <w:sz w:val="20"/>
              </w:rPr>
              <w:lastRenderedPageBreak/>
              <w:t>Zatwierdzam</w:t>
            </w:r>
          </w:p>
          <w:p w14:paraId="3CA07EA6" w14:textId="77777777" w:rsidR="001837F9" w:rsidRPr="00B92C91" w:rsidRDefault="001837F9" w:rsidP="001E017A">
            <w:pPr>
              <w:spacing w:before="0" w:line="360" w:lineRule="auto"/>
              <w:jc w:val="center"/>
              <w:rPr>
                <w:rFonts w:ascii="Trebuchet MS" w:hAnsi="Trebuchet MS" w:cs="Arial"/>
                <w:bCs/>
                <w:iCs/>
                <w:sz w:val="20"/>
              </w:rPr>
            </w:pPr>
          </w:p>
          <w:p w14:paraId="74277DBE" w14:textId="77777777" w:rsidR="001837F9" w:rsidRPr="00B92C91" w:rsidRDefault="001837F9" w:rsidP="001E017A">
            <w:pPr>
              <w:spacing w:before="0" w:line="360" w:lineRule="auto"/>
              <w:jc w:val="center"/>
              <w:rPr>
                <w:rFonts w:ascii="Trebuchet MS" w:hAnsi="Trebuchet MS" w:cs="Arial"/>
                <w:bCs/>
                <w:iCs/>
                <w:sz w:val="20"/>
              </w:rPr>
            </w:pPr>
            <w:r w:rsidRPr="00B92C91">
              <w:rPr>
                <w:rFonts w:ascii="Trebuchet MS" w:hAnsi="Trebuchet MS" w:cs="Arial"/>
                <w:bCs/>
                <w:iCs/>
                <w:sz w:val="20"/>
              </w:rPr>
              <w:t>Wiceprezes Zarządu</w:t>
            </w:r>
          </w:p>
          <w:p w14:paraId="2A0FE141" w14:textId="77777777" w:rsidR="001837F9" w:rsidRPr="00B92C91" w:rsidRDefault="001837F9" w:rsidP="001E017A">
            <w:pPr>
              <w:spacing w:before="0" w:line="360" w:lineRule="auto"/>
              <w:jc w:val="center"/>
              <w:rPr>
                <w:rFonts w:ascii="Trebuchet MS" w:hAnsi="Trebuchet MS" w:cs="Arial"/>
                <w:sz w:val="20"/>
              </w:rPr>
            </w:pPr>
            <w:r w:rsidRPr="00B92C91">
              <w:rPr>
                <w:rFonts w:ascii="Trebuchet MS" w:hAnsi="Trebuchet MS" w:cs="Arial"/>
                <w:b/>
                <w:sz w:val="20"/>
              </w:rPr>
              <w:t>Grzegorz Bykowski</w:t>
            </w:r>
          </w:p>
        </w:tc>
        <w:tc>
          <w:tcPr>
            <w:tcW w:w="4644" w:type="dxa"/>
            <w:shd w:val="clear" w:color="auto" w:fill="auto"/>
          </w:tcPr>
          <w:p w14:paraId="3E413E93" w14:textId="77777777" w:rsidR="001837F9" w:rsidRPr="00B92C91" w:rsidRDefault="001837F9" w:rsidP="001E017A">
            <w:pPr>
              <w:spacing w:before="0" w:line="360" w:lineRule="auto"/>
              <w:jc w:val="center"/>
              <w:rPr>
                <w:rFonts w:ascii="Trebuchet MS" w:hAnsi="Trebuchet MS" w:cs="Arial"/>
                <w:bCs/>
                <w:iCs/>
                <w:sz w:val="20"/>
              </w:rPr>
            </w:pPr>
            <w:r w:rsidRPr="00B92C91">
              <w:rPr>
                <w:rFonts w:ascii="Trebuchet MS" w:hAnsi="Trebuchet MS" w:cs="Arial"/>
                <w:bCs/>
                <w:iCs/>
                <w:sz w:val="20"/>
              </w:rPr>
              <w:t>Zatwierdzam</w:t>
            </w:r>
          </w:p>
          <w:p w14:paraId="680A5D93" w14:textId="77777777" w:rsidR="001837F9" w:rsidRPr="00B92C91" w:rsidRDefault="001837F9" w:rsidP="001E017A">
            <w:pPr>
              <w:spacing w:before="0" w:line="360" w:lineRule="auto"/>
              <w:jc w:val="center"/>
              <w:rPr>
                <w:rFonts w:ascii="Trebuchet MS" w:hAnsi="Trebuchet MS" w:cs="Arial"/>
                <w:bCs/>
                <w:iCs/>
                <w:sz w:val="20"/>
              </w:rPr>
            </w:pPr>
          </w:p>
          <w:p w14:paraId="70B4B7E0" w14:textId="77777777" w:rsidR="001837F9" w:rsidRPr="00507D3F" w:rsidRDefault="001837F9" w:rsidP="001E017A">
            <w:pPr>
              <w:spacing w:before="0" w:line="360" w:lineRule="auto"/>
              <w:jc w:val="center"/>
              <w:rPr>
                <w:rFonts w:ascii="Trebuchet MS" w:hAnsi="Trebuchet MS" w:cs="Arial"/>
                <w:bCs/>
                <w:iCs/>
                <w:sz w:val="20"/>
              </w:rPr>
            </w:pPr>
            <w:r w:rsidRPr="00507D3F">
              <w:rPr>
                <w:rFonts w:ascii="Trebuchet MS" w:hAnsi="Trebuchet MS" w:cs="Arial"/>
                <w:bCs/>
                <w:iCs/>
                <w:sz w:val="20"/>
              </w:rPr>
              <w:t>Wiceprezes Zarządu</w:t>
            </w:r>
          </w:p>
          <w:p w14:paraId="5FFF06A8" w14:textId="77777777" w:rsidR="001837F9" w:rsidRPr="00B92C91" w:rsidRDefault="001837F9" w:rsidP="001E017A">
            <w:pPr>
              <w:spacing w:before="0" w:line="360" w:lineRule="auto"/>
              <w:jc w:val="center"/>
              <w:rPr>
                <w:rFonts w:ascii="Trebuchet MS" w:hAnsi="Trebuchet MS" w:cs="Arial"/>
                <w:sz w:val="20"/>
              </w:rPr>
            </w:pPr>
            <w:r>
              <w:rPr>
                <w:rFonts w:ascii="Trebuchet MS" w:hAnsi="Trebuchet MS" w:cs="Arial"/>
                <w:b/>
                <w:bCs/>
                <w:iCs/>
                <w:sz w:val="20"/>
              </w:rPr>
              <w:t>Zbigniew Ławnicki</w:t>
            </w:r>
          </w:p>
        </w:tc>
      </w:tr>
    </w:tbl>
    <w:p w14:paraId="4160BF8C" w14:textId="77777777" w:rsidR="001837F9" w:rsidRPr="00B92C91" w:rsidRDefault="001837F9" w:rsidP="00345AE6">
      <w:pPr>
        <w:spacing w:before="0"/>
        <w:rPr>
          <w:rFonts w:ascii="Trebuchet MS" w:hAnsi="Trebuchet MS" w:cs="Arial"/>
          <w:sz w:val="20"/>
        </w:rPr>
      </w:pPr>
    </w:p>
    <w:p w14:paraId="0EA3B31C" w14:textId="77777777" w:rsidR="00345AE6" w:rsidRPr="00B92C91" w:rsidRDefault="00345AE6" w:rsidP="00345AE6">
      <w:pPr>
        <w:spacing w:before="0" w:line="360" w:lineRule="auto"/>
        <w:jc w:val="center"/>
        <w:rPr>
          <w:rFonts w:ascii="Trebuchet MS" w:hAnsi="Trebuchet MS" w:cs="Arial"/>
          <w:sz w:val="20"/>
        </w:rPr>
      </w:pPr>
    </w:p>
    <w:p w14:paraId="67B24BB0" w14:textId="77777777" w:rsidR="00345AE6" w:rsidRPr="00B92C91" w:rsidRDefault="00345AE6" w:rsidP="00345AE6">
      <w:pPr>
        <w:spacing w:before="0" w:line="360" w:lineRule="auto"/>
        <w:rPr>
          <w:rFonts w:ascii="Trebuchet MS" w:hAnsi="Trebuchet MS" w:cs="Arial"/>
          <w:sz w:val="20"/>
        </w:rPr>
      </w:pPr>
      <w:r w:rsidRPr="00B92C91">
        <w:rPr>
          <w:rFonts w:ascii="Trebuchet MS" w:hAnsi="Trebuchet MS" w:cs="Arial"/>
          <w:sz w:val="20"/>
        </w:rPr>
        <w:br w:type="page"/>
      </w:r>
      <w:r w:rsidRPr="00B92C91">
        <w:rPr>
          <w:rFonts w:ascii="Trebuchet MS" w:hAnsi="Trebuchet MS" w:cs="Arial"/>
          <w:b/>
          <w:bCs/>
          <w:sz w:val="20"/>
        </w:rPr>
        <w:lastRenderedPageBreak/>
        <w:t xml:space="preserve">ROZDZIAŁ I. </w:t>
      </w:r>
    </w:p>
    <w:p w14:paraId="3E0E9600" w14:textId="77777777" w:rsidR="00345AE6" w:rsidRPr="00B92C91" w:rsidRDefault="00345AE6" w:rsidP="00345AE6">
      <w:pPr>
        <w:rPr>
          <w:rFonts w:ascii="Trebuchet MS" w:hAnsi="Trebuchet MS" w:cs="Arial"/>
          <w:b/>
          <w:bCs/>
          <w:sz w:val="20"/>
        </w:rPr>
      </w:pPr>
      <w:r w:rsidRPr="00B92C91">
        <w:rPr>
          <w:rFonts w:ascii="Trebuchet MS" w:hAnsi="Trebuchet MS" w:cs="Arial"/>
          <w:b/>
          <w:bCs/>
          <w:sz w:val="20"/>
        </w:rPr>
        <w:t>NAZWA I ADRES ZAMAWIAJĄCEGO, NUMER TELEFONU, ADRES POCZTY ELEKTRONICZNEJ ORAZ STRONY INTERNETOWEJ PROWADZONEGO POSTĘPOWANIA</w:t>
      </w:r>
    </w:p>
    <w:p w14:paraId="509D4987" w14:textId="77777777" w:rsidR="00345AE6" w:rsidRPr="00B92C91" w:rsidRDefault="00345AE6" w:rsidP="00345AE6">
      <w:pPr>
        <w:spacing w:before="0" w:line="360" w:lineRule="auto"/>
        <w:jc w:val="left"/>
        <w:rPr>
          <w:rFonts w:ascii="Trebuchet MS" w:hAnsi="Trebuchet MS" w:cs="Arial"/>
          <w:b/>
          <w:bCs/>
          <w:sz w:val="20"/>
        </w:rPr>
      </w:pPr>
    </w:p>
    <w:p w14:paraId="3D1A9D7B" w14:textId="77777777" w:rsidR="00345AE6" w:rsidRPr="00B92C91" w:rsidRDefault="00345AE6" w:rsidP="00345AE6">
      <w:pPr>
        <w:spacing w:before="0" w:line="360" w:lineRule="auto"/>
        <w:jc w:val="left"/>
        <w:rPr>
          <w:rFonts w:ascii="Trebuchet MS" w:hAnsi="Trebuchet MS" w:cs="Arial"/>
          <w:sz w:val="20"/>
        </w:rPr>
      </w:pPr>
      <w:r w:rsidRPr="00B92C91">
        <w:rPr>
          <w:rFonts w:ascii="Trebuchet MS" w:hAnsi="Trebuchet MS" w:cs="Arial"/>
          <w:sz w:val="20"/>
        </w:rPr>
        <w:t>Port Lotniczy Poznań – Ławica Sp. z o.o.</w:t>
      </w:r>
    </w:p>
    <w:p w14:paraId="41183E91" w14:textId="77777777" w:rsidR="00345AE6" w:rsidRPr="0041519A" w:rsidRDefault="00345AE6" w:rsidP="00345AE6">
      <w:pPr>
        <w:spacing w:before="0" w:line="360" w:lineRule="auto"/>
        <w:jc w:val="left"/>
        <w:rPr>
          <w:rFonts w:ascii="Trebuchet MS" w:hAnsi="Trebuchet MS" w:cs="Arial"/>
          <w:sz w:val="20"/>
        </w:rPr>
      </w:pPr>
      <w:r w:rsidRPr="00B92C91">
        <w:rPr>
          <w:rFonts w:ascii="Trebuchet MS" w:hAnsi="Trebuchet MS" w:cs="Arial"/>
          <w:sz w:val="20"/>
        </w:rPr>
        <w:t>ul. Bukowska 285, 60 – 189 Poznań</w:t>
      </w:r>
      <w:r w:rsidRPr="00B92C91">
        <w:rPr>
          <w:rFonts w:ascii="Trebuchet MS" w:hAnsi="Trebuchet MS" w:cs="Arial"/>
          <w:sz w:val="20"/>
        </w:rPr>
        <w:br/>
        <w:t xml:space="preserve">tel. (061) 8492 251, fax. </w:t>
      </w:r>
      <w:r w:rsidRPr="0041519A">
        <w:rPr>
          <w:rFonts w:ascii="Trebuchet MS" w:hAnsi="Trebuchet MS" w:cs="Arial"/>
          <w:sz w:val="20"/>
        </w:rPr>
        <w:t>(061)  8474 909</w:t>
      </w:r>
    </w:p>
    <w:p w14:paraId="5A251412" w14:textId="77777777" w:rsidR="00345AE6" w:rsidRPr="00B92C91" w:rsidRDefault="00345AE6" w:rsidP="00345AE6">
      <w:pPr>
        <w:spacing w:before="0" w:line="360" w:lineRule="auto"/>
        <w:jc w:val="left"/>
        <w:rPr>
          <w:rFonts w:ascii="Trebuchet MS" w:hAnsi="Trebuchet MS" w:cs="Arial"/>
          <w:sz w:val="20"/>
        </w:rPr>
      </w:pPr>
      <w:r w:rsidRPr="00B92C91">
        <w:rPr>
          <w:rFonts w:ascii="Trebuchet MS" w:hAnsi="Trebuchet MS" w:cs="Arial"/>
          <w:sz w:val="20"/>
        </w:rPr>
        <w:t xml:space="preserve">Adres poczty elektronicznej: </w:t>
      </w:r>
      <w:hyperlink r:id="rId9" w:history="1">
        <w:r w:rsidRPr="00B92C91">
          <w:rPr>
            <w:rStyle w:val="Hipercze"/>
            <w:rFonts w:ascii="Trebuchet MS" w:hAnsi="Trebuchet MS" w:cs="Arial"/>
            <w:sz w:val="20"/>
          </w:rPr>
          <w:t>biurozarzadu@airport-poznan.com.pl</w:t>
        </w:r>
      </w:hyperlink>
      <w:r w:rsidRPr="00B92C91">
        <w:rPr>
          <w:rFonts w:ascii="Trebuchet MS" w:hAnsi="Trebuchet MS" w:cs="Arial"/>
          <w:sz w:val="20"/>
        </w:rPr>
        <w:t xml:space="preserve"> </w:t>
      </w:r>
    </w:p>
    <w:p w14:paraId="5B7FD6BF" w14:textId="212B1E0E" w:rsidR="00345AE6" w:rsidRDefault="00345AE6" w:rsidP="00345AE6">
      <w:pPr>
        <w:spacing w:before="0" w:line="360" w:lineRule="auto"/>
        <w:rPr>
          <w:rStyle w:val="Hipercze"/>
          <w:rFonts w:ascii="Trebuchet MS" w:hAnsi="Trebuchet MS" w:cs="Arial"/>
          <w:sz w:val="20"/>
        </w:rPr>
      </w:pPr>
      <w:r w:rsidRPr="00B92C91">
        <w:rPr>
          <w:rFonts w:ascii="Trebuchet MS" w:hAnsi="Trebuchet MS" w:cs="Arial"/>
          <w:sz w:val="20"/>
        </w:rPr>
        <w:t xml:space="preserve">Adres strony internetowej Zamawiającego: </w:t>
      </w:r>
      <w:hyperlink r:id="rId10" w:history="1">
        <w:r w:rsidRPr="00B92C91">
          <w:rPr>
            <w:rStyle w:val="Hipercze"/>
            <w:rFonts w:ascii="Trebuchet MS" w:hAnsi="Trebuchet MS" w:cs="Arial"/>
            <w:sz w:val="20"/>
          </w:rPr>
          <w:t>https://poznanairport.pl</w:t>
        </w:r>
      </w:hyperlink>
    </w:p>
    <w:p w14:paraId="01FC301E" w14:textId="1DC9E812" w:rsidR="00B1586B" w:rsidRDefault="00F06769" w:rsidP="00F06769">
      <w:pPr>
        <w:spacing w:before="0" w:line="360" w:lineRule="auto"/>
        <w:jc w:val="left"/>
        <w:rPr>
          <w:rFonts w:ascii="Trebuchet MS" w:hAnsi="Trebuchet MS" w:cs="Arial"/>
          <w:sz w:val="20"/>
        </w:rPr>
      </w:pPr>
      <w:r w:rsidRPr="00FE4DEC">
        <w:t xml:space="preserve">Adres </w:t>
      </w:r>
      <w:r w:rsidRPr="00FE4DEC">
        <w:rPr>
          <w:rFonts w:ascii="Trebuchet MS" w:hAnsi="Trebuchet MS" w:cs="Arial"/>
          <w:sz w:val="20"/>
        </w:rPr>
        <w:t>strony internetowej prowadzonego postępowania:</w:t>
      </w:r>
    </w:p>
    <w:p w14:paraId="65D8B8CD" w14:textId="67BCDDFA" w:rsidR="00B1586B" w:rsidRDefault="00000000" w:rsidP="00F06769">
      <w:pPr>
        <w:spacing w:before="0" w:line="360" w:lineRule="auto"/>
        <w:jc w:val="left"/>
        <w:rPr>
          <w:rFonts w:ascii="Trebuchet MS" w:hAnsi="Trebuchet MS" w:cs="Arial"/>
          <w:sz w:val="20"/>
        </w:rPr>
      </w:pPr>
      <w:hyperlink r:id="rId11" w:history="1">
        <w:r w:rsidR="00B1586B" w:rsidRPr="00B1586B">
          <w:rPr>
            <w:rStyle w:val="Hipercze"/>
            <w:rFonts w:ascii="Trebuchet MS" w:hAnsi="Trebuchet MS" w:cs="Arial"/>
            <w:sz w:val="20"/>
          </w:rPr>
          <w:t>https://bazakonkurencyjnosci.funduszeeuropejskie.gov.pl/</w:t>
        </w:r>
      </w:hyperlink>
    </w:p>
    <w:p w14:paraId="7A697F57" w14:textId="3C473101" w:rsidR="00E8137D" w:rsidRPr="00B92C91" w:rsidRDefault="00E8137D" w:rsidP="00345AE6">
      <w:pPr>
        <w:spacing w:before="0" w:line="360" w:lineRule="auto"/>
        <w:rPr>
          <w:rFonts w:ascii="Trebuchet MS" w:hAnsi="Trebuchet MS" w:cs="Arial"/>
          <w:sz w:val="20"/>
        </w:rPr>
      </w:pPr>
    </w:p>
    <w:p w14:paraId="4EA69826" w14:textId="77777777" w:rsidR="00E8137D" w:rsidRPr="00B92C91" w:rsidRDefault="00E8137D" w:rsidP="00E8137D">
      <w:pPr>
        <w:spacing w:before="0" w:line="360" w:lineRule="auto"/>
        <w:jc w:val="left"/>
        <w:rPr>
          <w:rFonts w:ascii="Trebuchet MS" w:hAnsi="Trebuchet MS" w:cs="Arial"/>
          <w:sz w:val="20"/>
        </w:rPr>
      </w:pPr>
      <w:r w:rsidRPr="00B92C91">
        <w:rPr>
          <w:rFonts w:ascii="Trebuchet MS" w:hAnsi="Trebuchet MS" w:cs="Arial"/>
          <w:b/>
          <w:bCs/>
          <w:sz w:val="20"/>
        </w:rPr>
        <w:t>Postępowanie prowadzi</w:t>
      </w:r>
      <w:r w:rsidRPr="00B92C91">
        <w:rPr>
          <w:rFonts w:ascii="Trebuchet MS" w:hAnsi="Trebuchet MS" w:cs="Arial"/>
          <w:sz w:val="20"/>
        </w:rPr>
        <w:t>:</w:t>
      </w:r>
    </w:p>
    <w:p w14:paraId="313ECFA4" w14:textId="1AD21FA0" w:rsidR="00134DBE" w:rsidRPr="00FE4DEC" w:rsidRDefault="00E8137D" w:rsidP="00E8137D">
      <w:pPr>
        <w:spacing w:before="0" w:line="360" w:lineRule="auto"/>
        <w:jc w:val="left"/>
        <w:rPr>
          <w:rFonts w:ascii="Trebuchet MS" w:hAnsi="Trebuchet MS" w:cs="Arial"/>
          <w:sz w:val="20"/>
        </w:rPr>
      </w:pPr>
      <w:r w:rsidRPr="00B92C91">
        <w:rPr>
          <w:rFonts w:ascii="Trebuchet MS" w:hAnsi="Trebuchet MS" w:cs="Arial"/>
          <w:sz w:val="20"/>
        </w:rPr>
        <w:t xml:space="preserve">Osoba do kontaktu: </w:t>
      </w:r>
      <w:r w:rsidR="00134DBE" w:rsidRPr="00B92C91">
        <w:rPr>
          <w:rFonts w:ascii="Trebuchet MS" w:hAnsi="Trebuchet MS" w:cs="Arial"/>
          <w:sz w:val="20"/>
        </w:rPr>
        <w:t>Adriana Mikrut – Zespół Zamówień</w:t>
      </w:r>
    </w:p>
    <w:p w14:paraId="66E20BD1" w14:textId="7A64E383" w:rsidR="00134DBE" w:rsidRPr="0041519A" w:rsidRDefault="00E8137D" w:rsidP="00836394">
      <w:pPr>
        <w:spacing w:before="0" w:line="360" w:lineRule="auto"/>
        <w:jc w:val="left"/>
        <w:rPr>
          <w:rFonts w:ascii="Trebuchet MS" w:hAnsi="Trebuchet MS"/>
          <w:sz w:val="20"/>
          <w:lang w:val="en-US"/>
        </w:rPr>
      </w:pPr>
      <w:r w:rsidRPr="0041519A">
        <w:rPr>
          <w:rFonts w:ascii="Trebuchet MS" w:hAnsi="Trebuchet MS" w:cs="Arial"/>
          <w:sz w:val="20"/>
          <w:lang w:val="en-US"/>
        </w:rPr>
        <w:t xml:space="preserve">E-mail: </w:t>
      </w:r>
      <w:hyperlink r:id="rId12" w:history="1">
        <w:r w:rsidR="00FD1EBD" w:rsidRPr="0041519A">
          <w:rPr>
            <w:rStyle w:val="Hipercze"/>
            <w:rFonts w:ascii="Trebuchet MS" w:hAnsi="Trebuchet MS" w:cs="Arial"/>
            <w:sz w:val="20"/>
            <w:lang w:val="en-US"/>
          </w:rPr>
          <w:t>a</w:t>
        </w:r>
        <w:r w:rsidR="00FD1EBD" w:rsidRPr="0041519A">
          <w:rPr>
            <w:rStyle w:val="Hipercze"/>
            <w:rFonts w:ascii="Trebuchet MS" w:hAnsi="Trebuchet MS"/>
            <w:sz w:val="20"/>
            <w:lang w:val="en-US"/>
          </w:rPr>
          <w:t>mikrut@airport-poznan.com.pl</w:t>
        </w:r>
      </w:hyperlink>
      <w:r w:rsidR="00FD1EBD" w:rsidRPr="0041519A">
        <w:rPr>
          <w:rFonts w:ascii="Trebuchet MS" w:hAnsi="Trebuchet MS"/>
          <w:sz w:val="20"/>
          <w:lang w:val="en-US"/>
        </w:rPr>
        <w:t xml:space="preserve"> </w:t>
      </w:r>
    </w:p>
    <w:p w14:paraId="04C6EEBF" w14:textId="77777777" w:rsidR="00345AE6" w:rsidRPr="0041519A" w:rsidRDefault="00345AE6" w:rsidP="00345AE6">
      <w:pPr>
        <w:spacing w:before="0" w:line="360" w:lineRule="auto"/>
        <w:rPr>
          <w:rFonts w:ascii="Trebuchet MS" w:hAnsi="Trebuchet MS" w:cs="Arial"/>
          <w:b/>
          <w:bCs/>
          <w:sz w:val="20"/>
          <w:lang w:val="en-US"/>
        </w:rPr>
      </w:pPr>
    </w:p>
    <w:p w14:paraId="626D2F4E" w14:textId="49A16658" w:rsidR="002E01A8" w:rsidRPr="00B92C91" w:rsidRDefault="00345AE6" w:rsidP="00345AE6">
      <w:pPr>
        <w:spacing w:before="0" w:line="360" w:lineRule="auto"/>
        <w:rPr>
          <w:rFonts w:ascii="Trebuchet MS" w:hAnsi="Trebuchet MS" w:cs="Arial"/>
          <w:sz w:val="20"/>
        </w:rPr>
      </w:pPr>
      <w:r w:rsidRPr="00B92C91">
        <w:rPr>
          <w:rFonts w:ascii="Trebuchet MS" w:hAnsi="Trebuchet MS" w:cs="Arial"/>
          <w:b/>
          <w:bCs/>
          <w:sz w:val="20"/>
        </w:rPr>
        <w:t xml:space="preserve">ROZDZIAŁ II. </w:t>
      </w:r>
    </w:p>
    <w:p w14:paraId="488BF741" w14:textId="61BFB597" w:rsidR="00345AE6" w:rsidRPr="00B92C91" w:rsidRDefault="002E01A8" w:rsidP="00FE4DEC">
      <w:pPr>
        <w:spacing w:before="0" w:line="360" w:lineRule="auto"/>
        <w:rPr>
          <w:rFonts w:ascii="Trebuchet MS" w:hAnsi="Trebuchet MS" w:cs="Arial"/>
          <w:b/>
          <w:bCs/>
          <w:sz w:val="20"/>
        </w:rPr>
      </w:pPr>
      <w:r>
        <w:rPr>
          <w:rFonts w:ascii="Trebuchet MS" w:hAnsi="Trebuchet MS" w:cs="Arial"/>
          <w:b/>
          <w:bCs/>
          <w:sz w:val="20"/>
        </w:rPr>
        <w:t xml:space="preserve">SPOSÓB UPUBLICZNIENIA </w:t>
      </w:r>
      <w:r w:rsidR="0041519A">
        <w:rPr>
          <w:rFonts w:ascii="Trebuchet MS" w:hAnsi="Trebuchet MS" w:cs="Arial"/>
          <w:b/>
          <w:bCs/>
          <w:sz w:val="20"/>
        </w:rPr>
        <w:t>OGŁOSZENIA O ZAMÓWIENIU</w:t>
      </w:r>
    </w:p>
    <w:p w14:paraId="3C9951DA" w14:textId="77777777" w:rsidR="00345AE6" w:rsidRPr="00B92C91" w:rsidRDefault="00345AE6" w:rsidP="00345AE6">
      <w:pPr>
        <w:spacing w:before="0" w:line="360" w:lineRule="auto"/>
        <w:rPr>
          <w:rFonts w:ascii="Trebuchet MS" w:hAnsi="Trebuchet MS" w:cs="Arial"/>
          <w:sz w:val="20"/>
        </w:rPr>
      </w:pPr>
    </w:p>
    <w:p w14:paraId="633ACA96" w14:textId="7C42C255" w:rsidR="00984266" w:rsidRPr="00B92C91" w:rsidRDefault="00984266" w:rsidP="00B92C91">
      <w:pPr>
        <w:spacing w:before="0" w:line="360" w:lineRule="auto"/>
        <w:rPr>
          <w:rFonts w:ascii="Trebuchet MS" w:hAnsi="Trebuchet MS" w:cs="Arial"/>
          <w:sz w:val="20"/>
        </w:rPr>
      </w:pPr>
      <w:r w:rsidRPr="00B92C91">
        <w:rPr>
          <w:rFonts w:ascii="Trebuchet MS" w:hAnsi="Trebuchet MS" w:cs="Arial"/>
          <w:sz w:val="20"/>
        </w:rPr>
        <w:t>Niniejsze ogłoszenie zostało upublicznione poprzez zamieszczenie ogłoszenia w Bazie</w:t>
      </w:r>
      <w:r w:rsidR="00D47957" w:rsidRPr="00B92C91">
        <w:rPr>
          <w:rFonts w:ascii="Trebuchet MS" w:hAnsi="Trebuchet MS" w:cs="Arial"/>
          <w:sz w:val="20"/>
        </w:rPr>
        <w:t xml:space="preserve"> </w:t>
      </w:r>
      <w:r w:rsidRPr="00B92C91">
        <w:rPr>
          <w:rFonts w:ascii="Trebuchet MS" w:hAnsi="Trebuchet MS" w:cs="Arial"/>
          <w:sz w:val="20"/>
        </w:rPr>
        <w:t xml:space="preserve">Konkurencyjności </w:t>
      </w:r>
      <w:hyperlink r:id="rId13" w:history="1">
        <w:r w:rsidR="00B1586B" w:rsidRPr="00B1586B">
          <w:rPr>
            <w:rStyle w:val="Hipercze"/>
            <w:rFonts w:ascii="Trebuchet MS" w:hAnsi="Trebuchet MS" w:cs="Arial"/>
            <w:sz w:val="20"/>
          </w:rPr>
          <w:t>https://bazakonkurencyjnosci.funduszeeuropejskie.gov.pl/</w:t>
        </w:r>
      </w:hyperlink>
      <w:r w:rsidRPr="00B92C91">
        <w:rPr>
          <w:rFonts w:ascii="Trebuchet MS" w:hAnsi="Trebuchet MS" w:cs="Arial"/>
          <w:sz w:val="20"/>
        </w:rPr>
        <w:t xml:space="preserve"> </w:t>
      </w:r>
    </w:p>
    <w:p w14:paraId="726E9ED3" w14:textId="77777777" w:rsidR="00345AE6" w:rsidRPr="00FE4DEC" w:rsidRDefault="00345AE6" w:rsidP="00345AE6">
      <w:pPr>
        <w:spacing w:before="0" w:line="360" w:lineRule="auto"/>
        <w:rPr>
          <w:rFonts w:ascii="Trebuchet MS" w:hAnsi="Trebuchet MS" w:cs="Arial"/>
          <w:sz w:val="20"/>
        </w:rPr>
      </w:pPr>
    </w:p>
    <w:p w14:paraId="18CFF63F" w14:textId="77777777" w:rsidR="00345AE6" w:rsidRPr="00FE4DEC" w:rsidRDefault="00345AE6" w:rsidP="00345AE6">
      <w:pPr>
        <w:spacing w:before="0" w:line="360" w:lineRule="auto"/>
        <w:rPr>
          <w:rFonts w:ascii="Trebuchet MS" w:hAnsi="Trebuchet MS" w:cs="Arial"/>
          <w:b/>
          <w:bCs/>
          <w:sz w:val="20"/>
        </w:rPr>
      </w:pPr>
      <w:r w:rsidRPr="00FE4DEC">
        <w:rPr>
          <w:rFonts w:ascii="Trebuchet MS" w:hAnsi="Trebuchet MS" w:cs="Arial"/>
          <w:b/>
          <w:bCs/>
          <w:sz w:val="20"/>
        </w:rPr>
        <w:t xml:space="preserve">ROZDZIAŁ III. </w:t>
      </w:r>
    </w:p>
    <w:p w14:paraId="7D269072" w14:textId="77777777" w:rsidR="00345AE6" w:rsidRPr="00FE4DEC" w:rsidRDefault="00345AE6" w:rsidP="00345AE6">
      <w:pPr>
        <w:spacing w:before="0" w:line="360" w:lineRule="auto"/>
        <w:rPr>
          <w:rFonts w:ascii="Trebuchet MS" w:hAnsi="Trebuchet MS" w:cs="Arial"/>
          <w:b/>
          <w:bCs/>
          <w:sz w:val="20"/>
        </w:rPr>
      </w:pPr>
      <w:r w:rsidRPr="00FE4DEC">
        <w:rPr>
          <w:rFonts w:ascii="Trebuchet MS" w:hAnsi="Trebuchet MS" w:cs="Arial"/>
          <w:b/>
          <w:bCs/>
          <w:sz w:val="20"/>
        </w:rPr>
        <w:t>TRYB UDZIELENIA ZAMÓWIENIA</w:t>
      </w:r>
    </w:p>
    <w:p w14:paraId="466638A3" w14:textId="3890A5E9" w:rsidR="00D9093B" w:rsidRPr="00FE4DEC" w:rsidRDefault="00345AE6" w:rsidP="00D9093B">
      <w:pPr>
        <w:rPr>
          <w:rFonts w:ascii="Trebuchet MS" w:hAnsi="Trebuchet MS" w:cs="Arial"/>
          <w:sz w:val="20"/>
        </w:rPr>
      </w:pPr>
      <w:r w:rsidRPr="00FE4DEC">
        <w:rPr>
          <w:rFonts w:ascii="Trebuchet MS" w:hAnsi="Trebuchet MS" w:cs="Arial"/>
          <w:sz w:val="20"/>
        </w:rPr>
        <w:t xml:space="preserve">Postępowanie </w:t>
      </w:r>
      <w:r w:rsidR="00D9093B" w:rsidRPr="00FE4DEC">
        <w:rPr>
          <w:rFonts w:ascii="Trebuchet MS" w:hAnsi="Trebuchet MS" w:cs="Arial"/>
          <w:sz w:val="20"/>
        </w:rPr>
        <w:t xml:space="preserve">realizowane jest </w:t>
      </w:r>
      <w:bookmarkStart w:id="4" w:name="_Hlk110255233"/>
      <w:r w:rsidR="00D9093B" w:rsidRPr="00FE4DEC">
        <w:rPr>
          <w:rFonts w:ascii="Trebuchet MS" w:hAnsi="Trebuchet MS" w:cs="Arial"/>
          <w:sz w:val="20"/>
        </w:rPr>
        <w:t>w ramach projektu pt. „</w:t>
      </w:r>
      <w:r w:rsidR="00D9093B" w:rsidRPr="00FE4DEC">
        <w:rPr>
          <w:rFonts w:ascii="Trebuchet MS" w:hAnsi="Trebuchet MS" w:cs="Arial"/>
          <w:b/>
          <w:bCs/>
          <w:sz w:val="20"/>
        </w:rPr>
        <w:t>Poprawa efektywności energetycznej Portu Lotniczego Poznań-Ławica w oparciu o własną zieloną energię</w:t>
      </w:r>
      <w:r w:rsidR="00D9093B" w:rsidRPr="00FE4DEC">
        <w:rPr>
          <w:rFonts w:ascii="Trebuchet MS" w:hAnsi="Trebuchet MS" w:cs="Arial"/>
          <w:sz w:val="20"/>
        </w:rPr>
        <w:t xml:space="preserve">” </w:t>
      </w:r>
      <w:r w:rsidR="00077EC8" w:rsidRPr="00FE4DEC">
        <w:rPr>
          <w:rFonts w:ascii="Trebuchet MS" w:hAnsi="Trebuchet MS" w:cs="Arial"/>
          <w:sz w:val="20"/>
        </w:rPr>
        <w:t xml:space="preserve">realizowanego </w:t>
      </w:r>
      <w:r w:rsidR="00D9093B" w:rsidRPr="00FE4DEC">
        <w:rPr>
          <w:rFonts w:ascii="Trebuchet MS" w:hAnsi="Trebuchet MS" w:cs="Arial"/>
          <w:sz w:val="20"/>
        </w:rPr>
        <w:t xml:space="preserve">w ramach Wielkopolskiego Regionalnego Programu Operacyjnego na lata 2014-2020, współfinansowanego ze środków  Europejskiego Funduszu Rozwoju Regionalnego. </w:t>
      </w:r>
    </w:p>
    <w:bookmarkEnd w:id="4"/>
    <w:p w14:paraId="4BA4BC2B" w14:textId="7C0BD89D" w:rsidR="00D9093B" w:rsidRPr="00FE4DEC" w:rsidRDefault="00D9093B" w:rsidP="00F313B1">
      <w:pPr>
        <w:rPr>
          <w:rFonts w:ascii="Trebuchet MS" w:hAnsi="Trebuchet MS" w:cs="Arial"/>
          <w:sz w:val="20"/>
        </w:rPr>
      </w:pPr>
      <w:r w:rsidRPr="00FE4DEC">
        <w:rPr>
          <w:rFonts w:ascii="Trebuchet MS" w:hAnsi="Trebuchet MS" w:cs="Arial"/>
          <w:sz w:val="20"/>
        </w:rPr>
        <w:t xml:space="preserve">Niniejsze postępowanie prowadzone jest </w:t>
      </w:r>
      <w:r w:rsidR="0002267A">
        <w:rPr>
          <w:rFonts w:ascii="Trebuchet MS" w:hAnsi="Trebuchet MS" w:cs="Arial"/>
          <w:sz w:val="20"/>
        </w:rPr>
        <w:t xml:space="preserve">w trybie postępowania przetargowego, </w:t>
      </w:r>
      <w:r w:rsidRPr="00FE4DEC">
        <w:rPr>
          <w:rFonts w:ascii="Trebuchet MS" w:hAnsi="Trebuchet MS" w:cs="Arial"/>
          <w:sz w:val="20"/>
        </w:rPr>
        <w:t xml:space="preserve">zgodnie z zasadą konkurencyjności, w sposób zapewniający zachowanie uczciwej konkurencji i równego traktowania oferentów zgodnie z </w:t>
      </w:r>
      <w:r w:rsidR="00F313B1" w:rsidRPr="00FE4DEC">
        <w:rPr>
          <w:rFonts w:ascii="Trebuchet MS" w:hAnsi="Trebuchet MS" w:cs="Arial"/>
          <w:sz w:val="20"/>
        </w:rPr>
        <w:t>Wytycznymi Instytucji Zarządzającej Wielkopolskim Regionalnym Programem Operacyjnym na lata 2014-2020 w sprawie kwalifikowalności kosztów objętych dofinansowaniem ze środków Europejskiego Funduszu Rozwoju Regionalnego (dalej jako: Wytyczne).</w:t>
      </w:r>
    </w:p>
    <w:p w14:paraId="4B806325" w14:textId="17AEB98B" w:rsidR="00345AE6" w:rsidRDefault="00F313B1" w:rsidP="00F313B1">
      <w:pPr>
        <w:rPr>
          <w:rFonts w:ascii="Trebuchet MS" w:hAnsi="Trebuchet MS" w:cs="Arial"/>
          <w:sz w:val="20"/>
        </w:rPr>
      </w:pPr>
      <w:r w:rsidRPr="00FE4DEC">
        <w:rPr>
          <w:rFonts w:ascii="Trebuchet MS" w:hAnsi="Trebuchet MS" w:cs="Arial"/>
          <w:sz w:val="20"/>
        </w:rPr>
        <w:t xml:space="preserve">Do niniejszego ogłoszenia o zamówieniu nie mają zastosowania przepisy Ustawy z </w:t>
      </w:r>
      <w:r w:rsidR="00345AE6" w:rsidRPr="00FE4DEC">
        <w:rPr>
          <w:rFonts w:ascii="Trebuchet MS" w:hAnsi="Trebuchet MS" w:cs="Arial"/>
          <w:sz w:val="20"/>
        </w:rPr>
        <w:t xml:space="preserve">dnia </w:t>
      </w:r>
      <w:r w:rsidR="00345AE6" w:rsidRPr="00FE4DEC">
        <w:rPr>
          <w:rFonts w:ascii="Trebuchet MS" w:hAnsi="Trebuchet MS" w:cs="Arial"/>
          <w:sz w:val="20"/>
        </w:rPr>
        <w:br/>
        <w:t xml:space="preserve">11 września 2019 r. – Prawo zamówień </w:t>
      </w:r>
      <w:r w:rsidR="00345AE6" w:rsidRPr="00B1586B">
        <w:rPr>
          <w:rFonts w:ascii="Trebuchet MS" w:hAnsi="Trebuchet MS" w:cs="Arial"/>
          <w:sz w:val="20"/>
        </w:rPr>
        <w:t>publicznych (dalej ustawa Pzp) (</w:t>
      </w:r>
      <w:bookmarkStart w:id="5" w:name="_Hlk103587236"/>
      <w:r w:rsidR="00345AE6" w:rsidRPr="00B1586B">
        <w:rPr>
          <w:rFonts w:ascii="Trebuchet MS" w:hAnsi="Trebuchet MS" w:cs="Arial"/>
          <w:sz w:val="20"/>
        </w:rPr>
        <w:t xml:space="preserve">t.j. Dz. U. z </w:t>
      </w:r>
      <w:r w:rsidR="00B1586B" w:rsidRPr="00B1586B">
        <w:rPr>
          <w:rFonts w:ascii="Trebuchet MS" w:hAnsi="Trebuchet MS" w:cs="Arial"/>
          <w:sz w:val="20"/>
        </w:rPr>
        <w:t>202</w:t>
      </w:r>
      <w:r w:rsidR="00B1586B">
        <w:rPr>
          <w:rFonts w:ascii="Trebuchet MS" w:hAnsi="Trebuchet MS" w:cs="Arial"/>
          <w:sz w:val="20"/>
        </w:rPr>
        <w:t>2</w:t>
      </w:r>
      <w:r w:rsidR="00B1586B" w:rsidRPr="00B1586B">
        <w:rPr>
          <w:rFonts w:ascii="Trebuchet MS" w:hAnsi="Trebuchet MS" w:cs="Arial"/>
          <w:sz w:val="20"/>
        </w:rPr>
        <w:t> </w:t>
      </w:r>
      <w:r w:rsidR="00345AE6" w:rsidRPr="00B1586B">
        <w:rPr>
          <w:rFonts w:ascii="Trebuchet MS" w:hAnsi="Trebuchet MS" w:cs="Arial"/>
          <w:sz w:val="20"/>
        </w:rPr>
        <w:t>r., poz. 1</w:t>
      </w:r>
      <w:r w:rsidR="00B1586B">
        <w:rPr>
          <w:rFonts w:ascii="Trebuchet MS" w:hAnsi="Trebuchet MS" w:cs="Arial"/>
          <w:sz w:val="20"/>
        </w:rPr>
        <w:t xml:space="preserve">710 </w:t>
      </w:r>
      <w:r w:rsidR="00345AE6" w:rsidRPr="00B1586B">
        <w:rPr>
          <w:rFonts w:ascii="Trebuchet MS" w:hAnsi="Trebuchet MS" w:cs="Arial"/>
          <w:sz w:val="20"/>
        </w:rPr>
        <w:t>ze zm</w:t>
      </w:r>
      <w:bookmarkEnd w:id="5"/>
      <w:r w:rsidR="00345AE6" w:rsidRPr="00B1586B">
        <w:rPr>
          <w:rFonts w:ascii="Trebuchet MS" w:hAnsi="Trebuchet MS" w:cs="Arial"/>
          <w:sz w:val="20"/>
        </w:rPr>
        <w:t>.).</w:t>
      </w:r>
    </w:p>
    <w:p w14:paraId="7ED4FDB1" w14:textId="45A2FF17" w:rsidR="00175F97" w:rsidRPr="00B92C91" w:rsidRDefault="00175F97" w:rsidP="00F313B1">
      <w:pPr>
        <w:rPr>
          <w:rFonts w:ascii="Trebuchet MS" w:hAnsi="Trebuchet MS" w:cs="Arial"/>
          <w:sz w:val="20"/>
        </w:rPr>
      </w:pPr>
      <w:r>
        <w:rPr>
          <w:rFonts w:ascii="Trebuchet MS" w:hAnsi="Trebuchet MS" w:cs="Arial"/>
          <w:sz w:val="20"/>
        </w:rPr>
        <w:t xml:space="preserve">Postępowanie z zastrzeżeniem wyjątków określonych w </w:t>
      </w:r>
      <w:r w:rsidR="0002267A">
        <w:rPr>
          <w:rFonts w:ascii="Trebuchet MS" w:hAnsi="Trebuchet MS" w:cs="Arial"/>
          <w:sz w:val="20"/>
        </w:rPr>
        <w:t>ogłoszeniu o zamówieniu</w:t>
      </w:r>
      <w:r>
        <w:rPr>
          <w:rFonts w:ascii="Trebuchet MS" w:hAnsi="Trebuchet MS" w:cs="Arial"/>
          <w:sz w:val="20"/>
        </w:rPr>
        <w:t xml:space="preserve"> prowadzone jest z zachowaniem</w:t>
      </w:r>
      <w:r w:rsidR="004C7321">
        <w:rPr>
          <w:rFonts w:ascii="Trebuchet MS" w:hAnsi="Trebuchet MS" w:cs="Arial"/>
          <w:sz w:val="20"/>
        </w:rPr>
        <w:t xml:space="preserve"> formy elektronicznej </w:t>
      </w:r>
      <w:r w:rsidR="0002267A">
        <w:rPr>
          <w:rFonts w:ascii="Trebuchet MS" w:hAnsi="Trebuchet MS" w:cs="Arial"/>
          <w:sz w:val="20"/>
        </w:rPr>
        <w:t xml:space="preserve">lub </w:t>
      </w:r>
      <w:r>
        <w:rPr>
          <w:rFonts w:ascii="Trebuchet MS" w:hAnsi="Trebuchet MS" w:cs="Arial"/>
          <w:sz w:val="20"/>
        </w:rPr>
        <w:t>formy pisemnej</w:t>
      </w:r>
      <w:r w:rsidR="004C7321">
        <w:rPr>
          <w:rFonts w:ascii="Trebuchet MS" w:hAnsi="Trebuchet MS" w:cs="Arial"/>
          <w:sz w:val="20"/>
        </w:rPr>
        <w:t xml:space="preserve"> – wybór formy należy do Wykonawcy</w:t>
      </w:r>
      <w:r>
        <w:rPr>
          <w:rFonts w:ascii="Trebuchet MS" w:hAnsi="Trebuchet MS" w:cs="Arial"/>
          <w:sz w:val="20"/>
        </w:rPr>
        <w:t>.</w:t>
      </w:r>
    </w:p>
    <w:p w14:paraId="187E1548" w14:textId="77777777" w:rsidR="00345AE6" w:rsidRPr="00B92C91" w:rsidRDefault="00345AE6" w:rsidP="00345AE6">
      <w:pPr>
        <w:spacing w:before="0" w:line="360" w:lineRule="auto"/>
        <w:rPr>
          <w:rFonts w:ascii="Trebuchet MS" w:hAnsi="Trebuchet MS" w:cs="Arial"/>
          <w:b/>
          <w:bCs/>
          <w:sz w:val="20"/>
        </w:rPr>
      </w:pPr>
    </w:p>
    <w:p w14:paraId="380324C7"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lastRenderedPageBreak/>
        <w:t xml:space="preserve">ROZDZIAŁ IV. </w:t>
      </w:r>
    </w:p>
    <w:p w14:paraId="6BA6B3EB"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OPIS PRZEDMIOTU ZAMÓWIENIA</w:t>
      </w:r>
    </w:p>
    <w:p w14:paraId="75511F1A" w14:textId="77777777" w:rsidR="00345AE6" w:rsidRPr="00B92C91" w:rsidRDefault="00345AE6" w:rsidP="00345AE6">
      <w:pPr>
        <w:spacing w:before="0" w:line="360" w:lineRule="auto"/>
        <w:rPr>
          <w:rFonts w:ascii="Trebuchet MS" w:hAnsi="Trebuchet MS" w:cs="Arial"/>
        </w:rPr>
      </w:pPr>
    </w:p>
    <w:p w14:paraId="44231577" w14:textId="2E501D33" w:rsidR="00345AE6" w:rsidRPr="00B92C91" w:rsidRDefault="006C53B4" w:rsidP="00345AE6">
      <w:pPr>
        <w:spacing w:before="0" w:line="360" w:lineRule="auto"/>
        <w:rPr>
          <w:rFonts w:ascii="Trebuchet MS" w:hAnsi="Trebuchet MS" w:cs="Arial"/>
          <w:sz w:val="20"/>
        </w:rPr>
      </w:pPr>
      <w:bookmarkStart w:id="6" w:name="_Hlk110255208"/>
      <w:r w:rsidRPr="00B92C91">
        <w:rPr>
          <w:rFonts w:ascii="Trebuchet MS" w:hAnsi="Trebuchet MS" w:cs="Arial"/>
          <w:sz w:val="20"/>
        </w:rPr>
        <w:t>Przedmiotem zamówienia jest wykonanie</w:t>
      </w:r>
      <w:r w:rsidR="00D95D0A">
        <w:rPr>
          <w:rFonts w:ascii="Trebuchet MS" w:hAnsi="Trebuchet MS" w:cs="Arial"/>
          <w:sz w:val="20"/>
        </w:rPr>
        <w:t xml:space="preserve"> oraz przyłączenie do krajowego systemu elektroenergetycznego instalacji pracującej w układzie sieciowym wraz z przygotowaniem dokumentacji wykonawczej i powykonawczej oraz uzyskaniem dokumentacji formalno – prawnej (odbiorów i pozwoleń), wymaganej przez obowiązujące przepisy prawa, niezbędnej do uruchomienia i eksploatacji</w:t>
      </w:r>
      <w:r w:rsidR="00063D56">
        <w:rPr>
          <w:rFonts w:ascii="Trebuchet MS" w:hAnsi="Trebuchet MS" w:cs="Arial"/>
          <w:sz w:val="20"/>
        </w:rPr>
        <w:t xml:space="preserve"> przedmiotowej instalacji.</w:t>
      </w:r>
    </w:p>
    <w:bookmarkEnd w:id="6"/>
    <w:p w14:paraId="10FB5B29" w14:textId="49B6017F" w:rsidR="00345AE6" w:rsidRPr="00B92C91" w:rsidRDefault="00136C1B" w:rsidP="00345AE6">
      <w:pPr>
        <w:rPr>
          <w:rFonts w:ascii="Trebuchet MS" w:hAnsi="Trebuchet MS" w:cs="Arial"/>
          <w:sz w:val="20"/>
        </w:rPr>
      </w:pPr>
      <w:r w:rsidRPr="00B92C91">
        <w:rPr>
          <w:rFonts w:ascii="Trebuchet MS" w:eastAsia="Lucida Sans Unicode" w:hAnsi="Trebuchet MS" w:cs="Arial"/>
          <w:sz w:val="20"/>
        </w:rPr>
        <w:t>Zakres</w:t>
      </w:r>
      <w:r w:rsidR="00345AE6" w:rsidRPr="00B92C91">
        <w:rPr>
          <w:rFonts w:ascii="Trebuchet MS" w:eastAsia="Lucida Sans Unicode" w:hAnsi="Trebuchet MS" w:cs="Arial"/>
          <w:sz w:val="20"/>
        </w:rPr>
        <w:t xml:space="preserve"> przedmiotu zamówienia </w:t>
      </w:r>
      <w:r w:rsidR="00B306E5" w:rsidRPr="00B92C91">
        <w:rPr>
          <w:rFonts w:ascii="Trebuchet MS" w:hAnsi="Trebuchet MS" w:cs="Arial"/>
          <w:sz w:val="20"/>
        </w:rPr>
        <w:t xml:space="preserve">przedstawiony został w </w:t>
      </w:r>
      <w:r w:rsidR="00345AE6" w:rsidRPr="00B92C91">
        <w:rPr>
          <w:rFonts w:ascii="Trebuchet MS" w:hAnsi="Trebuchet MS" w:cs="Arial"/>
          <w:sz w:val="20"/>
        </w:rPr>
        <w:t>Załącznik</w:t>
      </w:r>
      <w:r w:rsidR="00B306E5" w:rsidRPr="00B92C91">
        <w:rPr>
          <w:rFonts w:ascii="Trebuchet MS" w:hAnsi="Trebuchet MS" w:cs="Arial"/>
          <w:sz w:val="20"/>
        </w:rPr>
        <w:t>u</w:t>
      </w:r>
      <w:r w:rsidR="00345AE6" w:rsidRPr="00B92C91">
        <w:rPr>
          <w:rFonts w:ascii="Trebuchet MS" w:hAnsi="Trebuchet MS" w:cs="Arial"/>
          <w:sz w:val="20"/>
        </w:rPr>
        <w:t xml:space="preserve"> nr </w:t>
      </w:r>
      <w:r w:rsidR="003C6D12" w:rsidRPr="00B92C91">
        <w:rPr>
          <w:rFonts w:ascii="Trebuchet MS" w:hAnsi="Trebuchet MS" w:cs="Arial"/>
          <w:sz w:val="20"/>
        </w:rPr>
        <w:t>2</w:t>
      </w:r>
      <w:r w:rsidR="005E37D7">
        <w:rPr>
          <w:rFonts w:ascii="Trebuchet MS" w:hAnsi="Trebuchet MS" w:cs="Arial"/>
          <w:sz w:val="20"/>
        </w:rPr>
        <w:t>a</w:t>
      </w:r>
      <w:r w:rsidR="00345AE6" w:rsidRPr="00B92C91">
        <w:rPr>
          <w:rFonts w:ascii="Trebuchet MS" w:hAnsi="Trebuchet MS" w:cs="Arial"/>
          <w:sz w:val="20"/>
        </w:rPr>
        <w:t xml:space="preserve"> do SWZ – </w:t>
      </w:r>
      <w:r w:rsidR="00063D56">
        <w:rPr>
          <w:rFonts w:ascii="Trebuchet MS" w:hAnsi="Trebuchet MS" w:cs="Arial"/>
          <w:sz w:val="20"/>
        </w:rPr>
        <w:t>Program Funkcjonalno-Użytkowy</w:t>
      </w:r>
      <w:r w:rsidR="00345AE6" w:rsidRPr="00B92C91">
        <w:rPr>
          <w:rFonts w:ascii="Trebuchet MS" w:hAnsi="Trebuchet MS" w:cs="Arial"/>
          <w:sz w:val="20"/>
        </w:rPr>
        <w:t xml:space="preserve"> (</w:t>
      </w:r>
      <w:r w:rsidR="00063D56">
        <w:rPr>
          <w:rFonts w:ascii="Trebuchet MS" w:hAnsi="Trebuchet MS" w:cs="Arial"/>
          <w:sz w:val="20"/>
        </w:rPr>
        <w:t>PFU</w:t>
      </w:r>
      <w:r w:rsidR="00345AE6" w:rsidRPr="00B92C91">
        <w:rPr>
          <w:rFonts w:ascii="Trebuchet MS" w:hAnsi="Trebuchet MS" w:cs="Arial"/>
          <w:sz w:val="20"/>
        </w:rPr>
        <w:t>)</w:t>
      </w:r>
      <w:r w:rsidR="005E37D7">
        <w:rPr>
          <w:rFonts w:ascii="Trebuchet MS" w:hAnsi="Trebuchet MS" w:cs="Arial"/>
          <w:sz w:val="20"/>
        </w:rPr>
        <w:t xml:space="preserve"> oraz w Załączniku nr 2b do SWZ – Projekt Budowlany</w:t>
      </w:r>
      <w:r w:rsidR="00F70084" w:rsidRPr="00B92C91">
        <w:rPr>
          <w:rFonts w:ascii="Trebuchet MS" w:hAnsi="Trebuchet MS" w:cs="Arial"/>
          <w:sz w:val="20"/>
        </w:rPr>
        <w:t>.</w:t>
      </w:r>
    </w:p>
    <w:p w14:paraId="15E50113" w14:textId="77777777" w:rsidR="00345AE6" w:rsidRPr="00B92C91" w:rsidRDefault="00345AE6" w:rsidP="00345AE6">
      <w:pPr>
        <w:spacing w:before="0" w:line="360" w:lineRule="auto"/>
        <w:jc w:val="left"/>
        <w:rPr>
          <w:rFonts w:ascii="Trebuchet MS" w:hAnsi="Trebuchet MS" w:cs="Arial"/>
          <w:sz w:val="20"/>
        </w:rPr>
      </w:pPr>
    </w:p>
    <w:p w14:paraId="50E226F8" w14:textId="77D7210F" w:rsidR="00DC4B63" w:rsidRPr="00B92C91" w:rsidRDefault="00DC4B63" w:rsidP="00345AE6">
      <w:pPr>
        <w:spacing w:before="0" w:line="360" w:lineRule="auto"/>
        <w:jc w:val="left"/>
        <w:rPr>
          <w:rFonts w:ascii="Trebuchet MS" w:hAnsi="Trebuchet MS" w:cs="Arial"/>
          <w:sz w:val="20"/>
        </w:rPr>
      </w:pPr>
      <w:r w:rsidRPr="00B92C91">
        <w:rPr>
          <w:rFonts w:ascii="Trebuchet MS" w:hAnsi="Trebuchet MS" w:cs="Arial"/>
          <w:b/>
          <w:bCs/>
          <w:sz w:val="20"/>
        </w:rPr>
        <w:t xml:space="preserve">Kod </w:t>
      </w:r>
      <w:r w:rsidR="00B444A9" w:rsidRPr="00B92C91">
        <w:rPr>
          <w:rFonts w:ascii="Trebuchet MS" w:hAnsi="Trebuchet MS" w:cs="Arial"/>
          <w:b/>
          <w:bCs/>
          <w:sz w:val="20"/>
        </w:rPr>
        <w:t>CPV:</w:t>
      </w:r>
    </w:p>
    <w:p w14:paraId="7F0A268A" w14:textId="23C058AA" w:rsidR="00DC4B63" w:rsidRPr="00B92C91" w:rsidRDefault="00EA1B06" w:rsidP="00B7325A">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45310000-3</w:t>
      </w:r>
      <w:r w:rsidR="00DC4B63" w:rsidRPr="00B92C91">
        <w:rPr>
          <w:rFonts w:ascii="Trebuchet MS" w:hAnsi="Trebuchet MS" w:cs="Arial"/>
          <w:sz w:val="20"/>
        </w:rPr>
        <w:t xml:space="preserve"> </w:t>
      </w:r>
      <w:r>
        <w:rPr>
          <w:rFonts w:ascii="Trebuchet MS" w:hAnsi="Trebuchet MS" w:cs="Arial"/>
          <w:sz w:val="20"/>
        </w:rPr>
        <w:t>–</w:t>
      </w:r>
      <w:r w:rsidR="00DC4B63" w:rsidRPr="00B92C91">
        <w:rPr>
          <w:rFonts w:ascii="Trebuchet MS" w:hAnsi="Trebuchet MS" w:cs="Arial"/>
          <w:sz w:val="20"/>
        </w:rPr>
        <w:t xml:space="preserve"> </w:t>
      </w:r>
      <w:r>
        <w:rPr>
          <w:rFonts w:ascii="Trebuchet MS" w:hAnsi="Trebuchet MS" w:cs="Arial"/>
          <w:sz w:val="20"/>
        </w:rPr>
        <w:t>roboty w zakresie instalacji elektrycznych</w:t>
      </w:r>
      <w:r w:rsidR="00DC4B63" w:rsidRPr="00B92C91">
        <w:rPr>
          <w:rFonts w:ascii="Trebuchet MS" w:hAnsi="Trebuchet MS" w:cs="Arial"/>
          <w:sz w:val="20"/>
        </w:rPr>
        <w:t xml:space="preserve">, </w:t>
      </w:r>
    </w:p>
    <w:p w14:paraId="74176EB5" w14:textId="519880F7" w:rsidR="00DC4B63" w:rsidRPr="00B92C91" w:rsidRDefault="00185243" w:rsidP="00B7325A">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09331200-0</w:t>
      </w:r>
      <w:r w:rsidR="00DC4B63" w:rsidRPr="00B92C91">
        <w:rPr>
          <w:rFonts w:ascii="Trebuchet MS" w:hAnsi="Trebuchet MS" w:cs="Arial"/>
          <w:sz w:val="20"/>
        </w:rPr>
        <w:t xml:space="preserve"> </w:t>
      </w:r>
      <w:r>
        <w:rPr>
          <w:rFonts w:ascii="Trebuchet MS" w:hAnsi="Trebuchet MS" w:cs="Arial"/>
          <w:sz w:val="20"/>
        </w:rPr>
        <w:t>–</w:t>
      </w:r>
      <w:r w:rsidR="00DC4B63" w:rsidRPr="00B92C91">
        <w:rPr>
          <w:rFonts w:ascii="Trebuchet MS" w:hAnsi="Trebuchet MS" w:cs="Arial"/>
          <w:sz w:val="20"/>
        </w:rPr>
        <w:t xml:space="preserve"> </w:t>
      </w:r>
      <w:r>
        <w:rPr>
          <w:rFonts w:ascii="Trebuchet MS" w:hAnsi="Trebuchet MS" w:cs="Arial"/>
          <w:sz w:val="20"/>
        </w:rPr>
        <w:t>słoneczne moduły fotoelektryczne</w:t>
      </w:r>
      <w:r w:rsidR="00DC4B63" w:rsidRPr="00B92C91">
        <w:rPr>
          <w:rFonts w:ascii="Trebuchet MS" w:hAnsi="Trebuchet MS" w:cs="Arial"/>
          <w:sz w:val="20"/>
        </w:rPr>
        <w:t xml:space="preserve">, </w:t>
      </w:r>
    </w:p>
    <w:p w14:paraId="1E5279C5" w14:textId="58F9EB90" w:rsidR="00DC4B63" w:rsidRPr="00B92C91" w:rsidRDefault="00185243" w:rsidP="00B7325A">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09332000-5</w:t>
      </w:r>
      <w:r w:rsidR="00DC4B63" w:rsidRPr="00B92C91">
        <w:rPr>
          <w:rFonts w:ascii="Trebuchet MS" w:hAnsi="Trebuchet MS" w:cs="Arial"/>
          <w:sz w:val="20"/>
        </w:rPr>
        <w:t xml:space="preserve"> </w:t>
      </w:r>
      <w:r>
        <w:rPr>
          <w:rFonts w:ascii="Trebuchet MS" w:hAnsi="Trebuchet MS" w:cs="Arial"/>
          <w:sz w:val="20"/>
        </w:rPr>
        <w:t>–</w:t>
      </w:r>
      <w:r w:rsidR="00DC4B63" w:rsidRPr="00B92C91">
        <w:rPr>
          <w:rFonts w:ascii="Trebuchet MS" w:hAnsi="Trebuchet MS" w:cs="Arial"/>
          <w:sz w:val="20"/>
        </w:rPr>
        <w:t xml:space="preserve"> </w:t>
      </w:r>
      <w:r>
        <w:rPr>
          <w:rFonts w:ascii="Trebuchet MS" w:hAnsi="Trebuchet MS" w:cs="Arial"/>
          <w:sz w:val="20"/>
        </w:rPr>
        <w:t>instalacje słoneczne</w:t>
      </w:r>
      <w:r w:rsidR="00DC4B63" w:rsidRPr="00B92C91">
        <w:rPr>
          <w:rFonts w:ascii="Trebuchet MS" w:hAnsi="Trebuchet MS" w:cs="Arial"/>
          <w:sz w:val="20"/>
        </w:rPr>
        <w:t xml:space="preserve">, </w:t>
      </w:r>
    </w:p>
    <w:p w14:paraId="4F4BC959" w14:textId="3F8FFB15" w:rsidR="00DC4B63" w:rsidRPr="00B92C91" w:rsidRDefault="00185243" w:rsidP="00B7325A">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45000000-0</w:t>
      </w:r>
      <w:r w:rsidR="00DC4B63" w:rsidRPr="00B92C91">
        <w:rPr>
          <w:rFonts w:ascii="Trebuchet MS" w:hAnsi="Trebuchet MS" w:cs="Arial"/>
          <w:sz w:val="20"/>
        </w:rPr>
        <w:t xml:space="preserve"> </w:t>
      </w:r>
      <w:r>
        <w:rPr>
          <w:rFonts w:ascii="Trebuchet MS" w:hAnsi="Trebuchet MS" w:cs="Arial"/>
          <w:sz w:val="20"/>
        </w:rPr>
        <w:t>–</w:t>
      </w:r>
      <w:r w:rsidR="00DC4B63" w:rsidRPr="00B92C91">
        <w:rPr>
          <w:rFonts w:ascii="Trebuchet MS" w:hAnsi="Trebuchet MS" w:cs="Arial"/>
          <w:sz w:val="20"/>
        </w:rPr>
        <w:t xml:space="preserve"> </w:t>
      </w:r>
      <w:r>
        <w:rPr>
          <w:rFonts w:ascii="Trebuchet MS" w:hAnsi="Trebuchet MS" w:cs="Arial"/>
          <w:sz w:val="20"/>
        </w:rPr>
        <w:t>roboty instalacyjne w budynkach</w:t>
      </w:r>
      <w:r w:rsidR="00DC4B63" w:rsidRPr="00B92C91">
        <w:rPr>
          <w:rFonts w:ascii="Trebuchet MS" w:hAnsi="Trebuchet MS" w:cs="Arial"/>
          <w:sz w:val="20"/>
        </w:rPr>
        <w:t xml:space="preserve">, </w:t>
      </w:r>
    </w:p>
    <w:p w14:paraId="0B8CC3D7" w14:textId="008F9118" w:rsidR="00DC4B6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45231000-5</w:t>
      </w:r>
      <w:r w:rsidR="00DC4B63" w:rsidRPr="00B92C91">
        <w:rPr>
          <w:rFonts w:ascii="Trebuchet MS" w:hAnsi="Trebuchet MS" w:cs="Arial"/>
          <w:sz w:val="20"/>
        </w:rPr>
        <w:t xml:space="preserve"> </w:t>
      </w:r>
      <w:r>
        <w:rPr>
          <w:rFonts w:ascii="Trebuchet MS" w:hAnsi="Trebuchet MS" w:cs="Arial"/>
          <w:sz w:val="20"/>
        </w:rPr>
        <w:t>–</w:t>
      </w:r>
      <w:r w:rsidR="00DC4B63" w:rsidRPr="00B92C91">
        <w:rPr>
          <w:rFonts w:ascii="Trebuchet MS" w:hAnsi="Trebuchet MS" w:cs="Arial"/>
          <w:sz w:val="20"/>
        </w:rPr>
        <w:t xml:space="preserve"> </w:t>
      </w:r>
      <w:r>
        <w:rPr>
          <w:rFonts w:ascii="Trebuchet MS" w:hAnsi="Trebuchet MS" w:cs="Arial"/>
          <w:sz w:val="20"/>
        </w:rPr>
        <w:t>roboty budowlane w zakresie budowy rurociągów, ciągów komunikacyjnych i linii energetycznych,</w:t>
      </w:r>
    </w:p>
    <w:p w14:paraId="012AB6D2" w14:textId="1EBDE591"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45300000-0 - roboty w zakresie instalacji budowlanych,</w:t>
      </w:r>
    </w:p>
    <w:p w14:paraId="386750B7" w14:textId="77777777"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45315700-5 – instalowanie rozdzielni elektrycznych,</w:t>
      </w:r>
    </w:p>
    <w:p w14:paraId="43754963" w14:textId="77777777"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45400000-1 – roboty wykończeniowe w zakresie obiektów budowlanych,</w:t>
      </w:r>
    </w:p>
    <w:p w14:paraId="0E5763CF" w14:textId="77777777"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71200000-0 usługi architektoniczne i podobne,</w:t>
      </w:r>
    </w:p>
    <w:p w14:paraId="5E6DBFC3" w14:textId="3876CECD"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71300000-1 - usługi inżynieryjne,</w:t>
      </w:r>
    </w:p>
    <w:p w14:paraId="24237FB4" w14:textId="7763D3DD"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71320000-7 – usługi inżynierskie w zakresie projektowania,</w:t>
      </w:r>
    </w:p>
    <w:p w14:paraId="0F1D1C04" w14:textId="1230DB90"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 xml:space="preserve">71314100-3 – usługi elektryczne,  </w:t>
      </w:r>
    </w:p>
    <w:p w14:paraId="2EC731D1" w14:textId="6FDAD61C" w:rsidR="00185243" w:rsidRDefault="00185243"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71321000-4</w:t>
      </w:r>
      <w:r w:rsidR="008815DA">
        <w:rPr>
          <w:rFonts w:ascii="Trebuchet MS" w:hAnsi="Trebuchet MS" w:cs="Arial"/>
          <w:sz w:val="20"/>
        </w:rPr>
        <w:t xml:space="preserve"> - </w:t>
      </w:r>
      <w:r>
        <w:rPr>
          <w:rFonts w:ascii="Trebuchet MS" w:hAnsi="Trebuchet MS" w:cs="Arial"/>
          <w:sz w:val="20"/>
        </w:rPr>
        <w:t xml:space="preserve">usługi inżynierii projektowej dla mechanicznych i </w:t>
      </w:r>
      <w:r w:rsidR="008815DA">
        <w:rPr>
          <w:rFonts w:ascii="Trebuchet MS" w:hAnsi="Trebuchet MS" w:cs="Arial"/>
          <w:sz w:val="20"/>
        </w:rPr>
        <w:t>elektrycznych instalacji budowlanych,</w:t>
      </w:r>
    </w:p>
    <w:p w14:paraId="247DB212" w14:textId="07DEC3EC" w:rsidR="008815DA" w:rsidRDefault="008815DA"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71323100-9 - usługi projektowania systemów zasilania energią elektryczną,</w:t>
      </w:r>
    </w:p>
    <w:p w14:paraId="78BBAE77" w14:textId="77777777" w:rsidR="008815DA" w:rsidRDefault="008815DA"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71326000-9 – dodatkowe usługi budowlane71334000-8 – różne usługi inżynieryjne,</w:t>
      </w:r>
    </w:p>
    <w:p w14:paraId="6E5EDACE" w14:textId="7603DE4C" w:rsidR="008815DA" w:rsidRPr="00B92C91" w:rsidRDefault="008815DA" w:rsidP="00836394">
      <w:pPr>
        <w:numPr>
          <w:ilvl w:val="0"/>
          <w:numId w:val="20"/>
        </w:numPr>
        <w:suppressAutoHyphens w:val="0"/>
        <w:autoSpaceDE w:val="0"/>
        <w:autoSpaceDN w:val="0"/>
        <w:adjustRightInd w:val="0"/>
        <w:spacing w:before="0" w:line="360" w:lineRule="auto"/>
        <w:ind w:left="426" w:hanging="426"/>
        <w:rPr>
          <w:rFonts w:ascii="Trebuchet MS" w:hAnsi="Trebuchet MS" w:cs="Arial"/>
          <w:sz w:val="20"/>
        </w:rPr>
      </w:pPr>
      <w:r>
        <w:rPr>
          <w:rFonts w:ascii="Trebuchet MS" w:hAnsi="Trebuchet MS" w:cs="Arial"/>
          <w:sz w:val="20"/>
        </w:rPr>
        <w:t xml:space="preserve">71334000-8 – mechaniczne i elektryczne usługi inżynieryjne. </w:t>
      </w:r>
    </w:p>
    <w:p w14:paraId="409839F6" w14:textId="77777777" w:rsidR="00345AE6" w:rsidRPr="00B92C91" w:rsidRDefault="00345AE6" w:rsidP="00345AE6">
      <w:pPr>
        <w:spacing w:before="0" w:line="360" w:lineRule="auto"/>
        <w:rPr>
          <w:rFonts w:ascii="Trebuchet MS" w:hAnsi="Trebuchet MS" w:cs="Arial"/>
          <w:b/>
          <w:bCs/>
          <w:sz w:val="20"/>
        </w:rPr>
      </w:pPr>
    </w:p>
    <w:p w14:paraId="2AF46E02" w14:textId="792BDA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ROZDZIAŁ V. </w:t>
      </w:r>
    </w:p>
    <w:p w14:paraId="22690796" w14:textId="532929DD" w:rsidR="00874ADA" w:rsidRPr="00B92C91" w:rsidRDefault="00874ADA" w:rsidP="00345AE6">
      <w:pPr>
        <w:spacing w:before="0" w:line="360" w:lineRule="auto"/>
        <w:rPr>
          <w:rFonts w:ascii="Trebuchet MS" w:hAnsi="Trebuchet MS" w:cs="Arial"/>
          <w:b/>
          <w:bCs/>
          <w:sz w:val="20"/>
        </w:rPr>
      </w:pPr>
      <w:r w:rsidRPr="00B92C91">
        <w:rPr>
          <w:rFonts w:ascii="Trebuchet MS" w:hAnsi="Trebuchet MS" w:cs="Arial"/>
          <w:b/>
          <w:bCs/>
          <w:sz w:val="20"/>
        </w:rPr>
        <w:t>POSTANOWIENIA OGÓLNE</w:t>
      </w:r>
    </w:p>
    <w:p w14:paraId="6D37F6BF" w14:textId="2B711419" w:rsidR="00874ADA" w:rsidRPr="00B92C91" w:rsidRDefault="00874ADA" w:rsidP="00F70084">
      <w:pPr>
        <w:spacing w:before="0" w:line="360" w:lineRule="auto"/>
        <w:rPr>
          <w:rFonts w:ascii="Trebuchet MS" w:hAnsi="Trebuchet MS" w:cs="Arial"/>
          <w:b/>
          <w:bCs/>
          <w:sz w:val="20"/>
        </w:rPr>
      </w:pPr>
    </w:p>
    <w:p w14:paraId="6A4B7BCB" w14:textId="5CC5E5B5"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 xml:space="preserve">Zamawiający wszczyna postępowanie w trybie </w:t>
      </w:r>
      <w:r w:rsidR="008815DA">
        <w:rPr>
          <w:rFonts w:ascii="Trebuchet MS" w:hAnsi="Trebuchet MS" w:cs="Arial"/>
          <w:sz w:val="20"/>
        </w:rPr>
        <w:t>postępowania przetargowego</w:t>
      </w:r>
      <w:r w:rsidR="00136C1B" w:rsidRPr="00B92C91">
        <w:rPr>
          <w:rFonts w:ascii="Trebuchet MS" w:hAnsi="Trebuchet MS" w:cs="Arial"/>
          <w:sz w:val="20"/>
        </w:rPr>
        <w:t>, zgodnie §</w:t>
      </w:r>
      <w:r w:rsidR="00DC4B63" w:rsidRPr="00B92C91">
        <w:rPr>
          <w:rFonts w:ascii="Trebuchet MS" w:hAnsi="Trebuchet MS" w:cs="Arial"/>
          <w:sz w:val="20"/>
        </w:rPr>
        <w:t>1</w:t>
      </w:r>
      <w:r w:rsidR="007570DE">
        <w:rPr>
          <w:rFonts w:ascii="Trebuchet MS" w:hAnsi="Trebuchet MS" w:cs="Arial"/>
          <w:sz w:val="20"/>
        </w:rPr>
        <w:t>7</w:t>
      </w:r>
      <w:r w:rsidR="00DC4B63" w:rsidRPr="00B92C91">
        <w:rPr>
          <w:rFonts w:ascii="Trebuchet MS" w:hAnsi="Trebuchet MS" w:cs="Arial"/>
          <w:sz w:val="20"/>
        </w:rPr>
        <w:t xml:space="preserve"> </w:t>
      </w:r>
      <w:r w:rsidR="00136C1B" w:rsidRPr="00B92C91">
        <w:rPr>
          <w:rFonts w:ascii="Trebuchet MS" w:hAnsi="Trebuchet MS" w:cs="Arial"/>
          <w:sz w:val="20"/>
        </w:rPr>
        <w:t>Instrukcji Udzielania przez Port Lotniczy Poznań – Ławica Sp. z o.o. zamówień na dostawy, usługi i roboty budowlane realizowanych w ramach Wielkopolskiego Regionalnego Programu Operacyjnego na lata 2014-2020</w:t>
      </w:r>
      <w:r w:rsidRPr="00B92C91">
        <w:rPr>
          <w:rFonts w:ascii="Trebuchet MS" w:hAnsi="Trebuchet MS" w:cs="Arial"/>
          <w:sz w:val="20"/>
        </w:rPr>
        <w:t>.</w:t>
      </w:r>
    </w:p>
    <w:p w14:paraId="6CD9007F" w14:textId="77777777"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Postępowanie prowadzone jest w języku polskim.</w:t>
      </w:r>
    </w:p>
    <w:p w14:paraId="5BF4FB9A" w14:textId="77777777"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Zamawiający nie dopuszcza możliwości składania ofert wariantowych.</w:t>
      </w:r>
    </w:p>
    <w:p w14:paraId="60651956" w14:textId="77777777"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lastRenderedPageBreak/>
        <w:t>Zamawiający nie dopuszcza możliwość składania ofert częściowych.</w:t>
      </w:r>
    </w:p>
    <w:p w14:paraId="2189E2A4" w14:textId="77777777"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Zamawiający nie przewiduje aukcji elektronicznej.</w:t>
      </w:r>
    </w:p>
    <w:p w14:paraId="44986A33" w14:textId="77777777"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Zamawiający nie przewiduje zwrotu kosztów udziału w postępowaniu.</w:t>
      </w:r>
    </w:p>
    <w:p w14:paraId="262EFAD3" w14:textId="1ACA6D9E"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Zamawiający zastrzega sobie możliwość, przed upływem terminu składania ofert, zmiany ogłoszenia o zamówieniu bez podania przyczyny.</w:t>
      </w:r>
    </w:p>
    <w:p w14:paraId="73593163" w14:textId="77777777" w:rsidR="00874ADA" w:rsidRPr="00B92C91" w:rsidRDefault="00874ADA" w:rsidP="00B7325A">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Zamawiający zastrzega sobie możliwość do unieważnienia postępowania, gdy wystąpi choć jedna z poniższych przesłanek:</w:t>
      </w:r>
    </w:p>
    <w:p w14:paraId="3FC8A0C5" w14:textId="77777777" w:rsidR="00874ADA" w:rsidRPr="00B92C91" w:rsidRDefault="00874ADA" w:rsidP="0019617D">
      <w:pPr>
        <w:pStyle w:val="Akapitzlist"/>
        <w:widowControl w:val="0"/>
        <w:numPr>
          <w:ilvl w:val="0"/>
          <w:numId w:val="21"/>
        </w:numPr>
        <w:autoSpaceDE w:val="0"/>
        <w:autoSpaceDN w:val="0"/>
        <w:adjustRightInd w:val="0"/>
        <w:spacing w:after="0" w:line="360" w:lineRule="auto"/>
        <w:ind w:left="851" w:hanging="426"/>
        <w:contextualSpacing w:val="0"/>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w ramach postępowania nie wpłynęła żadna oferta,</w:t>
      </w:r>
    </w:p>
    <w:p w14:paraId="0ECC7E82" w14:textId="77777777" w:rsidR="00874ADA" w:rsidRPr="00B92C91" w:rsidRDefault="00874ADA" w:rsidP="0019617D">
      <w:pPr>
        <w:pStyle w:val="Akapitzlist"/>
        <w:widowControl w:val="0"/>
        <w:numPr>
          <w:ilvl w:val="0"/>
          <w:numId w:val="21"/>
        </w:numPr>
        <w:autoSpaceDE w:val="0"/>
        <w:autoSpaceDN w:val="0"/>
        <w:adjustRightInd w:val="0"/>
        <w:spacing w:after="0" w:line="360" w:lineRule="auto"/>
        <w:ind w:left="851" w:hanging="426"/>
        <w:contextualSpacing w:val="0"/>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wszystkie złożone oferty podlegają odrzuceniu lub zostały złożone przez Wykonawców podlegających wykluczeniu z postępowania,</w:t>
      </w:r>
    </w:p>
    <w:p w14:paraId="561E0C01" w14:textId="77777777" w:rsidR="00874ADA" w:rsidRPr="00B92C91" w:rsidRDefault="00874ADA" w:rsidP="0019617D">
      <w:pPr>
        <w:pStyle w:val="Akapitzlist"/>
        <w:widowControl w:val="0"/>
        <w:numPr>
          <w:ilvl w:val="0"/>
          <w:numId w:val="21"/>
        </w:numPr>
        <w:autoSpaceDE w:val="0"/>
        <w:autoSpaceDN w:val="0"/>
        <w:adjustRightInd w:val="0"/>
        <w:spacing w:after="0" w:line="360" w:lineRule="auto"/>
        <w:ind w:left="851" w:hanging="426"/>
        <w:contextualSpacing w:val="0"/>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gdy cena najkorzystniejszej oferty lub oferta z najniższą ceną przewyższa kwotę, którą Zamawiający zamierza przeznaczyć na sfinansowanie zamówienia, chyba że Zamawiający może zwiększyć tę kwotę do ceny najkorzystniejszej oferty,</w:t>
      </w:r>
    </w:p>
    <w:p w14:paraId="18E2F7D2" w14:textId="191C5B3E" w:rsidR="006D56D0" w:rsidRPr="00023D38" w:rsidRDefault="00874ADA" w:rsidP="00023D38">
      <w:pPr>
        <w:pStyle w:val="Akapitzlist"/>
        <w:widowControl w:val="0"/>
        <w:numPr>
          <w:ilvl w:val="0"/>
          <w:numId w:val="21"/>
        </w:numPr>
        <w:autoSpaceDE w:val="0"/>
        <w:autoSpaceDN w:val="0"/>
        <w:adjustRightInd w:val="0"/>
        <w:spacing w:after="0" w:line="360" w:lineRule="auto"/>
        <w:ind w:left="851" w:hanging="426"/>
        <w:contextualSpacing w:val="0"/>
        <w:jc w:val="both"/>
        <w:rPr>
          <w:rFonts w:ascii="Trebuchet MS" w:hAnsi="Trebuchet MS" w:cs="Arial"/>
          <w:sz w:val="20"/>
        </w:rPr>
      </w:pPr>
      <w:r w:rsidRPr="00B92C91">
        <w:rPr>
          <w:rFonts w:ascii="Trebuchet MS" w:eastAsia="Times New Roman" w:hAnsi="Trebuchet MS" w:cs="Arial"/>
          <w:sz w:val="20"/>
          <w:szCs w:val="20"/>
          <w:lang w:val="pl-PL" w:eastAsia="ar-SA"/>
        </w:rPr>
        <w:t xml:space="preserve">gdy nastąpi zmiana okoliczności powodująca, że prowadzenie postępowania lub wykonanie zamówienia nie leży w interesie </w:t>
      </w:r>
      <w:r w:rsidR="002F0843" w:rsidRPr="00B92C91">
        <w:rPr>
          <w:rFonts w:ascii="Trebuchet MS" w:eastAsia="Times New Roman" w:hAnsi="Trebuchet MS" w:cs="Arial"/>
          <w:sz w:val="20"/>
          <w:szCs w:val="20"/>
          <w:lang w:val="pl-PL" w:eastAsia="ar-SA"/>
        </w:rPr>
        <w:t>Portu</w:t>
      </w:r>
      <w:r w:rsidRPr="00B92C91">
        <w:rPr>
          <w:rFonts w:ascii="Trebuchet MS" w:eastAsia="Times New Roman" w:hAnsi="Trebuchet MS" w:cs="Arial"/>
          <w:sz w:val="20"/>
          <w:szCs w:val="20"/>
          <w:lang w:val="pl-PL" w:eastAsia="ar-SA"/>
        </w:rPr>
        <w:t xml:space="preserve">, czego Zamawiający nie był w stanie wcześniej przewidzieć, </w:t>
      </w:r>
      <w:r w:rsidR="007D3060" w:rsidRPr="007F6D44">
        <w:rPr>
          <w:rFonts w:ascii="Trebuchet MS" w:eastAsia="Times New Roman" w:hAnsi="Trebuchet MS" w:cs="Arial"/>
          <w:sz w:val="20"/>
          <w:szCs w:val="20"/>
          <w:lang w:val="pl-PL" w:eastAsia="ar-SA"/>
        </w:rPr>
        <w:t xml:space="preserve">w tym gdy Zamawiający nie </w:t>
      </w:r>
      <w:r w:rsidR="00310241" w:rsidRPr="007F6D44">
        <w:rPr>
          <w:rFonts w:ascii="Trebuchet MS" w:eastAsia="Times New Roman" w:hAnsi="Trebuchet MS" w:cs="Arial"/>
          <w:sz w:val="20"/>
          <w:szCs w:val="20"/>
          <w:lang w:val="pl-PL" w:eastAsia="ar-SA"/>
        </w:rPr>
        <w:t xml:space="preserve">podpisze umowy o dofinansowanie </w:t>
      </w:r>
      <w:r w:rsidR="00B35354" w:rsidRPr="007F6D44">
        <w:rPr>
          <w:rFonts w:ascii="Trebuchet MS" w:eastAsia="Times New Roman" w:hAnsi="Trebuchet MS" w:cs="Arial"/>
          <w:sz w:val="20"/>
          <w:szCs w:val="20"/>
          <w:lang w:val="pl-PL" w:eastAsia="ar-SA"/>
        </w:rPr>
        <w:t xml:space="preserve">realizacji </w:t>
      </w:r>
      <w:r w:rsidR="00FB7E36" w:rsidRPr="007F6D44">
        <w:rPr>
          <w:rFonts w:ascii="Trebuchet MS" w:eastAsia="Times New Roman" w:hAnsi="Trebuchet MS" w:cs="Arial"/>
          <w:sz w:val="20"/>
          <w:szCs w:val="20"/>
          <w:lang w:val="pl-PL" w:eastAsia="ar-SA"/>
        </w:rPr>
        <w:t xml:space="preserve">projektu </w:t>
      </w:r>
      <w:r w:rsidR="00FB7E36" w:rsidRPr="007F6D44">
        <w:rPr>
          <w:rFonts w:ascii="Trebuchet MS" w:hAnsi="Trebuchet MS" w:cs="Arial"/>
          <w:sz w:val="20"/>
        </w:rPr>
        <w:t>pt. „</w:t>
      </w:r>
      <w:r w:rsidR="00FB7E36" w:rsidRPr="00023D38">
        <w:rPr>
          <w:rFonts w:ascii="Trebuchet MS" w:hAnsi="Trebuchet MS" w:cs="Arial"/>
          <w:sz w:val="20"/>
        </w:rPr>
        <w:t>Poprawa efektywności energetycznej Portu Lotniczego Poznań-Ławica w oparciu o własną zieloną energię</w:t>
      </w:r>
      <w:r w:rsidR="00FB7E36" w:rsidRPr="007F6D44">
        <w:rPr>
          <w:rFonts w:ascii="Trebuchet MS" w:hAnsi="Trebuchet MS" w:cs="Arial"/>
          <w:sz w:val="20"/>
        </w:rPr>
        <w:t xml:space="preserve">” </w:t>
      </w:r>
      <w:r w:rsidR="006D56D0" w:rsidRPr="00023D38">
        <w:rPr>
          <w:rFonts w:ascii="Trebuchet MS" w:hAnsi="Trebuchet MS" w:cs="Arial"/>
          <w:sz w:val="20"/>
        </w:rPr>
        <w:t>w ramach Wielkopolskiego Regionalnego Programu Operacyjnego na lata 2014-2020</w:t>
      </w:r>
      <w:r w:rsidR="00310241" w:rsidRPr="007F6D44">
        <w:rPr>
          <w:rFonts w:ascii="Trebuchet MS" w:hAnsi="Trebuchet MS" w:cs="Arial"/>
          <w:sz w:val="20"/>
          <w:lang w:val="pl-PL"/>
        </w:rPr>
        <w:t xml:space="preserve"> lub nie otrzyma </w:t>
      </w:r>
      <w:r w:rsidR="0036192D" w:rsidRPr="007F6D44">
        <w:rPr>
          <w:rFonts w:ascii="Trebuchet MS" w:hAnsi="Trebuchet MS" w:cs="Arial"/>
          <w:sz w:val="20"/>
          <w:lang w:val="pl-PL"/>
        </w:rPr>
        <w:t>dofinansowania</w:t>
      </w:r>
      <w:r w:rsidR="006D56D0" w:rsidRPr="00023D38">
        <w:rPr>
          <w:rFonts w:ascii="Trebuchet MS" w:hAnsi="Trebuchet MS" w:cs="Arial"/>
          <w:sz w:val="20"/>
        </w:rPr>
        <w:t xml:space="preserve"> ze środków Europejskiego Funduszu Rozwoju Regionalnego</w:t>
      </w:r>
      <w:r w:rsidR="00046113" w:rsidRPr="007F6D44">
        <w:rPr>
          <w:rFonts w:ascii="Trebuchet MS" w:hAnsi="Trebuchet MS" w:cs="Arial"/>
          <w:sz w:val="20"/>
          <w:lang w:val="pl-PL"/>
        </w:rPr>
        <w:t xml:space="preserve"> </w:t>
      </w:r>
      <w:r w:rsidR="00ED24E2" w:rsidRPr="007F6D44">
        <w:rPr>
          <w:rFonts w:ascii="Trebuchet MS" w:hAnsi="Trebuchet MS" w:cs="Arial"/>
          <w:sz w:val="20"/>
          <w:lang w:val="pl-PL"/>
        </w:rPr>
        <w:t>na realizację tego projektu</w:t>
      </w:r>
      <w:r w:rsidR="009A6963" w:rsidRPr="007F6D44">
        <w:rPr>
          <w:rFonts w:ascii="Trebuchet MS" w:hAnsi="Trebuchet MS" w:cs="Arial"/>
          <w:sz w:val="20"/>
          <w:lang w:val="pl-PL"/>
        </w:rPr>
        <w:t>,</w:t>
      </w:r>
      <w:r w:rsidR="006D56D0" w:rsidRPr="00023D38">
        <w:rPr>
          <w:rFonts w:ascii="Trebuchet MS" w:hAnsi="Trebuchet MS" w:cs="Arial"/>
          <w:sz w:val="20"/>
        </w:rPr>
        <w:t xml:space="preserve"> </w:t>
      </w:r>
      <w:r w:rsidR="00C07122" w:rsidRPr="007F6D44">
        <w:rPr>
          <w:rFonts w:ascii="Trebuchet MS" w:hAnsi="Trebuchet MS" w:cs="Arial"/>
          <w:sz w:val="20"/>
          <w:lang w:val="pl-PL"/>
        </w:rPr>
        <w:t>bez względu na to, jakie będę przyczyny zaistnienia powyższych zdarzeń,</w:t>
      </w:r>
    </w:p>
    <w:p w14:paraId="1ED93633" w14:textId="77777777" w:rsidR="00874ADA" w:rsidRPr="00B92C91" w:rsidRDefault="00874ADA" w:rsidP="0019617D">
      <w:pPr>
        <w:pStyle w:val="Akapitzlist"/>
        <w:widowControl w:val="0"/>
        <w:numPr>
          <w:ilvl w:val="0"/>
          <w:numId w:val="21"/>
        </w:numPr>
        <w:autoSpaceDE w:val="0"/>
        <w:autoSpaceDN w:val="0"/>
        <w:adjustRightInd w:val="0"/>
        <w:spacing w:after="0" w:line="360" w:lineRule="auto"/>
        <w:ind w:left="851" w:hanging="426"/>
        <w:contextualSpacing w:val="0"/>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gdy postępowanie będzie obarczone wadą, która jest niemożliwa do usunięcia i uniemożliwia zawarcie ważnej umowy w sprawie zamówienia,</w:t>
      </w:r>
    </w:p>
    <w:p w14:paraId="0E01122E" w14:textId="50DE6619" w:rsidR="00874ADA" w:rsidRPr="00B92C91" w:rsidRDefault="00874ADA" w:rsidP="0019617D">
      <w:pPr>
        <w:pStyle w:val="Akapitzlist"/>
        <w:widowControl w:val="0"/>
        <w:numPr>
          <w:ilvl w:val="0"/>
          <w:numId w:val="21"/>
        </w:numPr>
        <w:autoSpaceDE w:val="0"/>
        <w:autoSpaceDN w:val="0"/>
        <w:adjustRightInd w:val="0"/>
        <w:spacing w:after="0" w:line="360" w:lineRule="auto"/>
        <w:ind w:left="851" w:hanging="426"/>
        <w:contextualSpacing w:val="0"/>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w przypadku, o którym mowa w rozdz. XV</w:t>
      </w:r>
      <w:r w:rsidR="003C54DA" w:rsidRPr="00B92C91">
        <w:rPr>
          <w:rFonts w:ascii="Trebuchet MS" w:eastAsia="Times New Roman" w:hAnsi="Trebuchet MS" w:cs="Arial"/>
          <w:sz w:val="20"/>
          <w:szCs w:val="20"/>
          <w:lang w:val="pl-PL" w:eastAsia="ar-SA"/>
        </w:rPr>
        <w:t>II</w:t>
      </w:r>
      <w:r w:rsidRPr="00B92C91">
        <w:rPr>
          <w:rFonts w:ascii="Trebuchet MS" w:eastAsia="Times New Roman" w:hAnsi="Trebuchet MS" w:cs="Arial"/>
          <w:sz w:val="20"/>
          <w:szCs w:val="20"/>
          <w:lang w:val="pl-PL" w:eastAsia="ar-SA"/>
        </w:rPr>
        <w:t xml:space="preserve"> pkt 5, zostały złożone oferty dodatkowe o takiej samej cenie.</w:t>
      </w:r>
    </w:p>
    <w:p w14:paraId="5A232568" w14:textId="37E933EB" w:rsidR="00874ADA" w:rsidRPr="001C5974" w:rsidRDefault="00874ADA" w:rsidP="001C5974">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W przypadku unieważnienia postępowania, Wykonaw</w:t>
      </w:r>
      <w:r w:rsidRPr="001C5974">
        <w:rPr>
          <w:rFonts w:ascii="Trebuchet MS" w:hAnsi="Trebuchet MS" w:cs="Arial"/>
          <w:sz w:val="20"/>
        </w:rPr>
        <w:t>cy nie przysługuje żadne roszczenie w stosunku do Zamawiającego.</w:t>
      </w:r>
    </w:p>
    <w:p w14:paraId="115EF78D" w14:textId="77777777" w:rsidR="00874ADA" w:rsidRPr="00B92C91" w:rsidRDefault="00874ADA" w:rsidP="00C85DD1">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 xml:space="preserve">Zamawiający informuje, że przez sformułowanie „Wykonawca” rozumie osobę fizyczną, osobę prawną albo jednostkę organizacyjną nieposiadającą osobowości prawnej, która oferuje określone produkty lub usługi na rynku lub zawarła umowę w sprawie realizacji zamówienia będącego efektem działań podejmowanych przez Zamawiającego. </w:t>
      </w:r>
    </w:p>
    <w:p w14:paraId="034B9DDD" w14:textId="77777777" w:rsidR="00874ADA" w:rsidRPr="00B92C91" w:rsidRDefault="00874ADA" w:rsidP="00C85DD1">
      <w:pPr>
        <w:numPr>
          <w:ilvl w:val="0"/>
          <w:numId w:val="72"/>
        </w:numPr>
        <w:suppressAutoHyphens w:val="0"/>
        <w:autoSpaceDE w:val="0"/>
        <w:autoSpaceDN w:val="0"/>
        <w:adjustRightInd w:val="0"/>
        <w:spacing w:before="0" w:line="360" w:lineRule="auto"/>
        <w:ind w:left="426" w:hanging="426"/>
        <w:rPr>
          <w:rFonts w:ascii="Trebuchet MS" w:hAnsi="Trebuchet MS" w:cs="Arial"/>
          <w:sz w:val="20"/>
        </w:rPr>
      </w:pPr>
      <w:r w:rsidRPr="00B92C91">
        <w:rPr>
          <w:rFonts w:ascii="Trebuchet MS" w:hAnsi="Trebuchet MS" w:cs="Arial"/>
          <w:sz w:val="20"/>
        </w:rPr>
        <w:t xml:space="preserve">Przedmiotem niniejszego postępowania nie jest zawarcie umowy ramowej.  </w:t>
      </w:r>
    </w:p>
    <w:p w14:paraId="41A109B2" w14:textId="77777777" w:rsidR="00345AE6" w:rsidRPr="00B92C91" w:rsidRDefault="00345AE6" w:rsidP="00F70084">
      <w:pPr>
        <w:spacing w:before="0" w:line="360" w:lineRule="auto"/>
        <w:rPr>
          <w:rFonts w:ascii="Trebuchet MS" w:hAnsi="Trebuchet MS" w:cs="Arial"/>
          <w:b/>
          <w:bCs/>
          <w:sz w:val="20"/>
        </w:rPr>
      </w:pPr>
    </w:p>
    <w:p w14:paraId="59FDBDB7"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ROZDZIAŁ VI. </w:t>
      </w:r>
    </w:p>
    <w:p w14:paraId="7663FD54"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TERMIN WYKONANIA ZAMÓWIENIA </w:t>
      </w:r>
    </w:p>
    <w:p w14:paraId="02CD0039" w14:textId="77777777" w:rsidR="00EE2B78" w:rsidRPr="00B92C91" w:rsidRDefault="00EE2B78" w:rsidP="00EE2B78">
      <w:pPr>
        <w:suppressAutoHyphens w:val="0"/>
        <w:autoSpaceDE w:val="0"/>
        <w:autoSpaceDN w:val="0"/>
        <w:adjustRightInd w:val="0"/>
        <w:spacing w:before="0" w:line="276" w:lineRule="auto"/>
        <w:rPr>
          <w:rFonts w:ascii="Trebuchet MS" w:hAnsi="Trebuchet MS" w:cs="Arial"/>
          <w:sz w:val="20"/>
        </w:rPr>
      </w:pPr>
    </w:p>
    <w:p w14:paraId="3B2FCF2B" w14:textId="77E349FC" w:rsidR="00EE2B78" w:rsidRPr="00B92C91" w:rsidRDefault="00EE2B78" w:rsidP="00F70084">
      <w:pPr>
        <w:suppressAutoHyphens w:val="0"/>
        <w:autoSpaceDE w:val="0"/>
        <w:autoSpaceDN w:val="0"/>
        <w:adjustRightInd w:val="0"/>
        <w:spacing w:before="0" w:line="360" w:lineRule="auto"/>
        <w:rPr>
          <w:rFonts w:ascii="Trebuchet MS" w:hAnsi="Trebuchet MS" w:cs="Arial"/>
          <w:sz w:val="20"/>
        </w:rPr>
      </w:pPr>
      <w:r w:rsidRPr="00B92C91">
        <w:rPr>
          <w:rFonts w:ascii="Trebuchet MS" w:hAnsi="Trebuchet MS" w:cs="Arial"/>
          <w:sz w:val="20"/>
        </w:rPr>
        <w:t>Terminem realizacji przedmiotu zamówienia jest termin zadeklarowany przez Wykonawcę w ofercie. Maksymalny termin realizacji, jaki może zadeklarować w ofercie Wykonawca,</w:t>
      </w:r>
      <w:r w:rsidR="00BA3845">
        <w:rPr>
          <w:rFonts w:ascii="Trebuchet MS" w:hAnsi="Trebuchet MS" w:cs="Arial"/>
          <w:sz w:val="20"/>
        </w:rPr>
        <w:t xml:space="preserve"> </w:t>
      </w:r>
      <w:r w:rsidR="005E0ABC" w:rsidRPr="00B92C91">
        <w:rPr>
          <w:rFonts w:ascii="Trebuchet MS" w:hAnsi="Trebuchet MS" w:cs="Arial"/>
          <w:sz w:val="20"/>
        </w:rPr>
        <w:t>nie może przekraczać:</w:t>
      </w:r>
    </w:p>
    <w:p w14:paraId="63EF2C46" w14:textId="788A461B" w:rsidR="005E0ABC" w:rsidRPr="00B92C91" w:rsidRDefault="005E0ABC" w:rsidP="00294DB0">
      <w:pPr>
        <w:pStyle w:val="Akapitzlist"/>
        <w:numPr>
          <w:ilvl w:val="0"/>
          <w:numId w:val="74"/>
        </w:numPr>
        <w:autoSpaceDE w:val="0"/>
        <w:autoSpaceDN w:val="0"/>
        <w:adjustRightInd w:val="0"/>
        <w:spacing w:line="360" w:lineRule="auto"/>
        <w:ind w:left="426" w:hanging="426"/>
        <w:jc w:val="both"/>
        <w:rPr>
          <w:rFonts w:ascii="Trebuchet MS" w:hAnsi="Trebuchet MS" w:cs="Arial"/>
          <w:sz w:val="20"/>
        </w:rPr>
      </w:pPr>
      <w:r w:rsidRPr="00B92C91">
        <w:rPr>
          <w:rFonts w:ascii="Trebuchet MS" w:hAnsi="Trebuchet MS" w:cs="Arial"/>
          <w:sz w:val="20"/>
          <w:lang w:val="pl-PL"/>
        </w:rPr>
        <w:t xml:space="preserve">dla </w:t>
      </w:r>
      <w:r w:rsidR="001C5974">
        <w:rPr>
          <w:rFonts w:ascii="Trebuchet MS" w:hAnsi="Trebuchet MS" w:cs="Arial"/>
          <w:sz w:val="20"/>
          <w:lang w:val="pl-PL"/>
        </w:rPr>
        <w:t>opracowania i uzgodnienia z Zamawiającym projektu wykonawczego</w:t>
      </w:r>
      <w:r w:rsidRPr="00B92C91">
        <w:rPr>
          <w:rFonts w:ascii="Trebuchet MS" w:hAnsi="Trebuchet MS" w:cs="Arial"/>
          <w:sz w:val="20"/>
        </w:rPr>
        <w:t xml:space="preserve"> –</w:t>
      </w:r>
      <w:r w:rsidRPr="00B92C91">
        <w:rPr>
          <w:rFonts w:ascii="Trebuchet MS" w:hAnsi="Trebuchet MS" w:cs="Arial"/>
          <w:sz w:val="20"/>
          <w:lang w:val="pl-PL"/>
        </w:rPr>
        <w:t xml:space="preserve"> </w:t>
      </w:r>
      <w:r w:rsidR="006C706A">
        <w:rPr>
          <w:rFonts w:ascii="Trebuchet MS" w:hAnsi="Trebuchet MS" w:cs="Arial"/>
          <w:sz w:val="20"/>
          <w:lang w:val="pl-PL"/>
        </w:rPr>
        <w:t>3</w:t>
      </w:r>
      <w:r w:rsidR="006C706A" w:rsidRPr="00B92C91">
        <w:rPr>
          <w:rFonts w:ascii="Trebuchet MS" w:hAnsi="Trebuchet MS" w:cs="Arial"/>
          <w:sz w:val="20"/>
        </w:rPr>
        <w:t xml:space="preserve"> </w:t>
      </w:r>
      <w:r w:rsidRPr="00B92C91">
        <w:rPr>
          <w:rFonts w:ascii="Trebuchet MS" w:hAnsi="Trebuchet MS" w:cs="Arial"/>
          <w:sz w:val="20"/>
        </w:rPr>
        <w:t>tygodni od daty podpisania Umowy</w:t>
      </w:r>
      <w:r w:rsidR="008B33A9" w:rsidRPr="00B92C91">
        <w:rPr>
          <w:rFonts w:ascii="Trebuchet MS" w:hAnsi="Trebuchet MS" w:cs="Arial"/>
          <w:sz w:val="20"/>
          <w:lang w:val="pl-PL"/>
        </w:rPr>
        <w:t>;</w:t>
      </w:r>
    </w:p>
    <w:p w14:paraId="119A30A1" w14:textId="44570E59" w:rsidR="005E0ABC" w:rsidRPr="00B92C91" w:rsidRDefault="005E0ABC" w:rsidP="00294DB0">
      <w:pPr>
        <w:pStyle w:val="Akapitzlist"/>
        <w:numPr>
          <w:ilvl w:val="0"/>
          <w:numId w:val="74"/>
        </w:numPr>
        <w:autoSpaceDE w:val="0"/>
        <w:autoSpaceDN w:val="0"/>
        <w:adjustRightInd w:val="0"/>
        <w:spacing w:line="360" w:lineRule="auto"/>
        <w:ind w:left="426" w:hanging="426"/>
        <w:jc w:val="both"/>
        <w:rPr>
          <w:rFonts w:ascii="Trebuchet MS" w:hAnsi="Trebuchet MS" w:cs="Arial"/>
          <w:sz w:val="20"/>
        </w:rPr>
      </w:pPr>
      <w:r w:rsidRPr="00B92C91">
        <w:rPr>
          <w:rFonts w:ascii="Trebuchet MS" w:hAnsi="Trebuchet MS" w:cs="Arial"/>
          <w:sz w:val="20"/>
          <w:lang w:val="pl-PL"/>
        </w:rPr>
        <w:lastRenderedPageBreak/>
        <w:t xml:space="preserve">dla </w:t>
      </w:r>
      <w:r w:rsidR="00E94312">
        <w:rPr>
          <w:rFonts w:ascii="Trebuchet MS" w:hAnsi="Trebuchet MS" w:cs="Arial"/>
          <w:sz w:val="20"/>
          <w:lang w:val="pl-PL"/>
        </w:rPr>
        <w:t xml:space="preserve">przedłożenia Zamawiającemu kart materiałowych </w:t>
      </w:r>
      <w:r w:rsidR="00BE62B1">
        <w:rPr>
          <w:rFonts w:ascii="Trebuchet MS" w:hAnsi="Trebuchet MS" w:cs="Arial"/>
          <w:sz w:val="20"/>
          <w:lang w:val="pl-PL"/>
        </w:rPr>
        <w:t xml:space="preserve">wraz z </w:t>
      </w:r>
      <w:r w:rsidR="00E94312">
        <w:rPr>
          <w:rFonts w:ascii="Trebuchet MS" w:hAnsi="Trebuchet MS" w:cs="Arial"/>
          <w:sz w:val="20"/>
          <w:lang w:val="pl-PL"/>
        </w:rPr>
        <w:t>instrukcj</w:t>
      </w:r>
      <w:r w:rsidR="00BE62B1">
        <w:rPr>
          <w:rFonts w:ascii="Trebuchet MS" w:hAnsi="Trebuchet MS" w:cs="Arial"/>
          <w:sz w:val="20"/>
          <w:lang w:val="pl-PL"/>
        </w:rPr>
        <w:t>ami</w:t>
      </w:r>
      <w:r w:rsidR="00E94312">
        <w:rPr>
          <w:rFonts w:ascii="Trebuchet MS" w:hAnsi="Trebuchet MS" w:cs="Arial"/>
          <w:sz w:val="20"/>
          <w:lang w:val="pl-PL"/>
        </w:rPr>
        <w:t xml:space="preserve"> dla materiałów i urządzeń, planowanych do wykonania robót oraz uzyskania ich zatwierdzenia przez Zamawiającego</w:t>
      </w:r>
      <w:r w:rsidRPr="00B92C91">
        <w:rPr>
          <w:rFonts w:ascii="Trebuchet MS" w:hAnsi="Trebuchet MS" w:cs="Arial"/>
          <w:sz w:val="20"/>
        </w:rPr>
        <w:t xml:space="preserve"> –</w:t>
      </w:r>
      <w:r w:rsidRPr="00B92C91">
        <w:rPr>
          <w:rFonts w:ascii="Trebuchet MS" w:hAnsi="Trebuchet MS" w:cs="Arial"/>
          <w:sz w:val="20"/>
          <w:lang w:val="pl-PL"/>
        </w:rPr>
        <w:t xml:space="preserve"> </w:t>
      </w:r>
      <w:r w:rsidR="00590786">
        <w:rPr>
          <w:rFonts w:ascii="Trebuchet MS" w:hAnsi="Trebuchet MS" w:cs="Arial"/>
          <w:sz w:val="20"/>
          <w:lang w:val="pl-PL"/>
        </w:rPr>
        <w:t>3</w:t>
      </w:r>
      <w:r w:rsidR="00590786" w:rsidRPr="00B92C91">
        <w:rPr>
          <w:rFonts w:ascii="Trebuchet MS" w:hAnsi="Trebuchet MS" w:cs="Arial"/>
          <w:sz w:val="20"/>
        </w:rPr>
        <w:t xml:space="preserve"> </w:t>
      </w:r>
      <w:r w:rsidRPr="00B92C91">
        <w:rPr>
          <w:rFonts w:ascii="Trebuchet MS" w:hAnsi="Trebuchet MS" w:cs="Arial"/>
          <w:sz w:val="20"/>
        </w:rPr>
        <w:t>tygodni od daty</w:t>
      </w:r>
      <w:r w:rsidR="00E94312">
        <w:rPr>
          <w:rFonts w:ascii="Trebuchet MS" w:hAnsi="Trebuchet MS" w:cs="Arial"/>
          <w:sz w:val="20"/>
          <w:lang w:val="pl-PL"/>
        </w:rPr>
        <w:t xml:space="preserve"> podpisania Umowy</w:t>
      </w:r>
      <w:r w:rsidR="008B33A9" w:rsidRPr="00B92C91">
        <w:rPr>
          <w:rFonts w:ascii="Trebuchet MS" w:hAnsi="Trebuchet MS" w:cs="Arial"/>
          <w:sz w:val="20"/>
          <w:lang w:val="pl-PL"/>
        </w:rPr>
        <w:t>;</w:t>
      </w:r>
      <w:r w:rsidRPr="00B92C91">
        <w:rPr>
          <w:rFonts w:ascii="Trebuchet MS" w:hAnsi="Trebuchet MS" w:cs="Arial"/>
          <w:sz w:val="20"/>
        </w:rPr>
        <w:t xml:space="preserve"> </w:t>
      </w:r>
    </w:p>
    <w:p w14:paraId="2E1EC6E8" w14:textId="5ACE4592" w:rsidR="00E94312" w:rsidRPr="00E94312" w:rsidRDefault="005E0ABC" w:rsidP="00294DB0">
      <w:pPr>
        <w:pStyle w:val="Akapitzlist"/>
        <w:numPr>
          <w:ilvl w:val="0"/>
          <w:numId w:val="74"/>
        </w:numPr>
        <w:autoSpaceDE w:val="0"/>
        <w:autoSpaceDN w:val="0"/>
        <w:adjustRightInd w:val="0"/>
        <w:spacing w:line="360" w:lineRule="auto"/>
        <w:ind w:left="426" w:hanging="426"/>
        <w:jc w:val="both"/>
        <w:rPr>
          <w:rFonts w:ascii="Trebuchet MS" w:hAnsi="Trebuchet MS" w:cs="Arial"/>
          <w:sz w:val="20"/>
        </w:rPr>
      </w:pPr>
      <w:r w:rsidRPr="00B92C91">
        <w:rPr>
          <w:rFonts w:ascii="Trebuchet MS" w:hAnsi="Trebuchet MS" w:cs="Arial"/>
          <w:sz w:val="20"/>
          <w:lang w:val="pl-PL"/>
        </w:rPr>
        <w:t xml:space="preserve">dla </w:t>
      </w:r>
      <w:r w:rsidR="00E94312">
        <w:rPr>
          <w:rFonts w:ascii="Trebuchet MS" w:hAnsi="Trebuchet MS" w:cs="Arial"/>
          <w:sz w:val="20"/>
          <w:lang w:val="pl-PL"/>
        </w:rPr>
        <w:t xml:space="preserve">dostarczenia na Teren Budowy zatwierdzonych materiałów i urządzeń - </w:t>
      </w:r>
      <w:r w:rsidR="00590786">
        <w:rPr>
          <w:rFonts w:ascii="Trebuchet MS" w:hAnsi="Trebuchet MS" w:cs="Arial"/>
          <w:sz w:val="20"/>
          <w:lang w:val="pl-PL"/>
        </w:rPr>
        <w:t xml:space="preserve">6 </w:t>
      </w:r>
      <w:r w:rsidR="00E94312">
        <w:rPr>
          <w:rFonts w:ascii="Trebuchet MS" w:hAnsi="Trebuchet MS" w:cs="Arial"/>
          <w:sz w:val="20"/>
          <w:lang w:val="pl-PL"/>
        </w:rPr>
        <w:t>tygodni od daty podpisania Umowy;</w:t>
      </w:r>
    </w:p>
    <w:p w14:paraId="415D1A50" w14:textId="3038D24C" w:rsidR="005E0ABC" w:rsidRPr="00B92C91" w:rsidRDefault="00E94312" w:rsidP="00294DB0">
      <w:pPr>
        <w:pStyle w:val="Akapitzlist"/>
        <w:numPr>
          <w:ilvl w:val="0"/>
          <w:numId w:val="74"/>
        </w:numPr>
        <w:autoSpaceDE w:val="0"/>
        <w:autoSpaceDN w:val="0"/>
        <w:adjustRightInd w:val="0"/>
        <w:spacing w:line="360" w:lineRule="auto"/>
        <w:ind w:left="426" w:hanging="426"/>
        <w:jc w:val="both"/>
        <w:rPr>
          <w:rFonts w:ascii="Trebuchet MS" w:hAnsi="Trebuchet MS" w:cs="Arial"/>
          <w:sz w:val="20"/>
        </w:rPr>
      </w:pPr>
      <w:r>
        <w:rPr>
          <w:rFonts w:ascii="Trebuchet MS" w:hAnsi="Trebuchet MS" w:cs="Arial"/>
          <w:sz w:val="20"/>
          <w:lang w:val="pl-PL"/>
        </w:rPr>
        <w:t>dla wykonania robót montażowych, instalacji i uruchomienia farmy fotowoltaicznej</w:t>
      </w:r>
      <w:r w:rsidR="005E0ABC" w:rsidRPr="00B92C91">
        <w:rPr>
          <w:rFonts w:ascii="Trebuchet MS" w:hAnsi="Trebuchet MS" w:cs="Arial"/>
          <w:sz w:val="20"/>
        </w:rPr>
        <w:t xml:space="preserve"> –</w:t>
      </w:r>
      <w:r w:rsidR="005E0ABC" w:rsidRPr="00B92C91">
        <w:rPr>
          <w:rFonts w:ascii="Trebuchet MS" w:hAnsi="Trebuchet MS" w:cs="Arial"/>
          <w:sz w:val="20"/>
          <w:lang w:val="pl-PL"/>
        </w:rPr>
        <w:t xml:space="preserve"> </w:t>
      </w:r>
      <w:r w:rsidR="00A01059">
        <w:rPr>
          <w:rFonts w:ascii="Trebuchet MS" w:hAnsi="Trebuchet MS" w:cs="Arial"/>
          <w:sz w:val="20"/>
          <w:lang w:val="pl-PL"/>
        </w:rPr>
        <w:t>10</w:t>
      </w:r>
      <w:r w:rsidR="00A01059" w:rsidRPr="00B92C91">
        <w:rPr>
          <w:rFonts w:ascii="Trebuchet MS" w:hAnsi="Trebuchet MS" w:cs="Arial"/>
          <w:sz w:val="20"/>
        </w:rPr>
        <w:t xml:space="preserve"> </w:t>
      </w:r>
      <w:r w:rsidR="005E0ABC" w:rsidRPr="00B92C91">
        <w:rPr>
          <w:rFonts w:ascii="Trebuchet MS" w:hAnsi="Trebuchet MS" w:cs="Arial"/>
          <w:sz w:val="20"/>
        </w:rPr>
        <w:t xml:space="preserve">tygodni od daty </w:t>
      </w:r>
      <w:r>
        <w:rPr>
          <w:rFonts w:ascii="Trebuchet MS" w:hAnsi="Trebuchet MS" w:cs="Arial"/>
          <w:sz w:val="20"/>
          <w:lang w:val="pl-PL"/>
        </w:rPr>
        <w:t>podpisania Umowy</w:t>
      </w:r>
      <w:r w:rsidR="008B33A9" w:rsidRPr="00B92C91">
        <w:rPr>
          <w:rFonts w:ascii="Trebuchet MS" w:hAnsi="Trebuchet MS" w:cs="Arial"/>
          <w:sz w:val="20"/>
          <w:lang w:val="pl-PL"/>
        </w:rPr>
        <w:t>;</w:t>
      </w:r>
    </w:p>
    <w:p w14:paraId="4C3838BD" w14:textId="1920FC03" w:rsidR="00086677" w:rsidRPr="00086677" w:rsidRDefault="005E0ABC" w:rsidP="00086677">
      <w:pPr>
        <w:pStyle w:val="Akapitzlist"/>
        <w:numPr>
          <w:ilvl w:val="0"/>
          <w:numId w:val="74"/>
        </w:numPr>
        <w:autoSpaceDE w:val="0"/>
        <w:autoSpaceDN w:val="0"/>
        <w:adjustRightInd w:val="0"/>
        <w:spacing w:line="360" w:lineRule="auto"/>
        <w:ind w:left="426" w:hanging="426"/>
        <w:jc w:val="both"/>
        <w:rPr>
          <w:rFonts w:ascii="Trebuchet MS" w:hAnsi="Trebuchet MS" w:cs="Arial"/>
          <w:sz w:val="20"/>
        </w:rPr>
      </w:pPr>
      <w:r w:rsidRPr="00B92C91">
        <w:rPr>
          <w:rFonts w:ascii="Trebuchet MS" w:hAnsi="Trebuchet MS" w:cs="Arial"/>
          <w:sz w:val="20"/>
          <w:lang w:val="pl-PL"/>
        </w:rPr>
        <w:t xml:space="preserve">dla </w:t>
      </w:r>
      <w:r w:rsidR="00E94312">
        <w:rPr>
          <w:rFonts w:ascii="Trebuchet MS" w:hAnsi="Trebuchet MS" w:cs="Arial"/>
          <w:sz w:val="20"/>
          <w:lang w:val="pl-PL"/>
        </w:rPr>
        <w:t xml:space="preserve">uzyskania pozwolenia na użytkowanie - </w:t>
      </w:r>
      <w:r w:rsidR="00A01059">
        <w:rPr>
          <w:rFonts w:ascii="Trebuchet MS" w:hAnsi="Trebuchet MS" w:cs="Arial"/>
          <w:sz w:val="20"/>
          <w:lang w:val="pl-PL"/>
        </w:rPr>
        <w:t xml:space="preserve">12 </w:t>
      </w:r>
      <w:r w:rsidR="00E94312">
        <w:rPr>
          <w:rFonts w:ascii="Trebuchet MS" w:hAnsi="Trebuchet MS" w:cs="Arial"/>
          <w:sz w:val="20"/>
          <w:lang w:val="pl-PL"/>
        </w:rPr>
        <w:t xml:space="preserve">tygodni od daty podpisania Umowy, nie później jednak niż do dnia </w:t>
      </w:r>
      <w:r w:rsidR="009F69AB">
        <w:rPr>
          <w:rFonts w:ascii="Trebuchet MS" w:hAnsi="Trebuchet MS" w:cs="Arial"/>
          <w:sz w:val="20"/>
          <w:lang w:val="pl-PL"/>
        </w:rPr>
        <w:t>2</w:t>
      </w:r>
      <w:r w:rsidR="0080693B">
        <w:rPr>
          <w:rFonts w:ascii="Trebuchet MS" w:hAnsi="Trebuchet MS" w:cs="Arial"/>
          <w:sz w:val="20"/>
          <w:lang w:val="pl-PL"/>
        </w:rPr>
        <w:t>8</w:t>
      </w:r>
      <w:r w:rsidR="009F69AB">
        <w:rPr>
          <w:rFonts w:ascii="Trebuchet MS" w:hAnsi="Trebuchet MS" w:cs="Arial"/>
          <w:sz w:val="20"/>
          <w:lang w:val="pl-PL"/>
        </w:rPr>
        <w:t xml:space="preserve"> grudnia</w:t>
      </w:r>
      <w:r w:rsidR="00E94312">
        <w:rPr>
          <w:rFonts w:ascii="Trebuchet MS" w:hAnsi="Trebuchet MS" w:cs="Arial"/>
          <w:sz w:val="20"/>
          <w:lang w:val="pl-PL"/>
        </w:rPr>
        <w:t xml:space="preserve"> 2023 r.</w:t>
      </w:r>
    </w:p>
    <w:p w14:paraId="4DE64E1D" w14:textId="7A9F006F" w:rsidR="002D0256" w:rsidRPr="002438F1" w:rsidRDefault="00EE2B78" w:rsidP="002438F1">
      <w:pPr>
        <w:autoSpaceDE w:val="0"/>
        <w:autoSpaceDN w:val="0"/>
        <w:adjustRightInd w:val="0"/>
        <w:spacing w:line="360" w:lineRule="auto"/>
        <w:rPr>
          <w:rFonts w:ascii="Trebuchet MS" w:hAnsi="Trebuchet MS" w:cs="Arial"/>
          <w:sz w:val="20"/>
        </w:rPr>
      </w:pPr>
      <w:r w:rsidRPr="00086677">
        <w:rPr>
          <w:rFonts w:ascii="Trebuchet MS" w:hAnsi="Trebuchet MS" w:cs="Arial"/>
          <w:sz w:val="20"/>
        </w:rPr>
        <w:t>Terminem początkowym realizacji zamówienia jest termin podpisania umowy, a terminem  kończącym jest</w:t>
      </w:r>
      <w:r w:rsidR="00BA3845" w:rsidRPr="00086677">
        <w:rPr>
          <w:rFonts w:ascii="Trebuchet MS" w:hAnsi="Trebuchet MS" w:cs="Arial"/>
          <w:sz w:val="20"/>
        </w:rPr>
        <w:t xml:space="preserve"> dzień </w:t>
      </w:r>
      <w:r w:rsidR="00590786">
        <w:rPr>
          <w:rFonts w:ascii="Trebuchet MS" w:hAnsi="Trebuchet MS" w:cs="Arial"/>
          <w:sz w:val="20"/>
        </w:rPr>
        <w:t>2</w:t>
      </w:r>
      <w:r w:rsidR="0080693B">
        <w:rPr>
          <w:rFonts w:ascii="Trebuchet MS" w:hAnsi="Trebuchet MS" w:cs="Arial"/>
          <w:sz w:val="20"/>
        </w:rPr>
        <w:t>8</w:t>
      </w:r>
      <w:r w:rsidR="00590786">
        <w:rPr>
          <w:rFonts w:ascii="Trebuchet MS" w:hAnsi="Trebuchet MS" w:cs="Arial"/>
          <w:sz w:val="20"/>
        </w:rPr>
        <w:t xml:space="preserve"> grudnia 2023 r</w:t>
      </w:r>
      <w:r w:rsidR="00590786" w:rsidRPr="00086677">
        <w:rPr>
          <w:rFonts w:ascii="Trebuchet MS" w:hAnsi="Trebuchet MS" w:cs="Arial"/>
          <w:sz w:val="20"/>
        </w:rPr>
        <w:t>.</w:t>
      </w:r>
      <w:r w:rsidR="00590786" w:rsidRPr="00086677" w:rsidDel="00BA3845">
        <w:rPr>
          <w:rFonts w:ascii="Trebuchet MS" w:hAnsi="Trebuchet MS" w:cs="Arial"/>
          <w:sz w:val="20"/>
        </w:rPr>
        <w:t xml:space="preserve"> </w:t>
      </w:r>
    </w:p>
    <w:p w14:paraId="622C912A" w14:textId="77777777" w:rsidR="002D0256" w:rsidRPr="00974A3E" w:rsidRDefault="002D0256" w:rsidP="00345AE6">
      <w:pPr>
        <w:spacing w:before="0" w:line="360" w:lineRule="auto"/>
        <w:rPr>
          <w:rFonts w:ascii="Trebuchet MS" w:hAnsi="Trebuchet MS" w:cs="Arial"/>
          <w:b/>
          <w:bCs/>
          <w:sz w:val="20"/>
        </w:rPr>
      </w:pPr>
    </w:p>
    <w:p w14:paraId="3A706E11" w14:textId="77777777" w:rsidR="00345AE6" w:rsidRPr="00974A3E" w:rsidRDefault="00345AE6" w:rsidP="00345AE6">
      <w:pPr>
        <w:spacing w:before="0" w:line="360" w:lineRule="auto"/>
        <w:rPr>
          <w:rFonts w:ascii="Trebuchet MS" w:hAnsi="Trebuchet MS" w:cs="Arial"/>
          <w:b/>
          <w:bCs/>
          <w:sz w:val="20"/>
        </w:rPr>
      </w:pPr>
      <w:r w:rsidRPr="00974A3E">
        <w:rPr>
          <w:rFonts w:ascii="Trebuchet MS" w:hAnsi="Trebuchet MS" w:cs="Arial"/>
          <w:b/>
          <w:bCs/>
          <w:sz w:val="20"/>
        </w:rPr>
        <w:t xml:space="preserve">ROZDZIAŁ VII. </w:t>
      </w:r>
    </w:p>
    <w:p w14:paraId="063B4A69" w14:textId="61A76D4D" w:rsidR="00345AE6" w:rsidRPr="00974A3E" w:rsidRDefault="00345AE6" w:rsidP="00345AE6">
      <w:pPr>
        <w:spacing w:before="0" w:line="360" w:lineRule="auto"/>
        <w:rPr>
          <w:rFonts w:ascii="Trebuchet MS" w:hAnsi="Trebuchet MS" w:cs="Arial"/>
          <w:b/>
          <w:bCs/>
          <w:sz w:val="20"/>
        </w:rPr>
      </w:pPr>
      <w:r w:rsidRPr="00974A3E">
        <w:rPr>
          <w:rFonts w:ascii="Trebuchet MS" w:hAnsi="Trebuchet MS" w:cs="Arial"/>
          <w:b/>
          <w:bCs/>
          <w:sz w:val="20"/>
        </w:rPr>
        <w:t xml:space="preserve">PODSTAWY WYKLUCZENIA </w:t>
      </w:r>
    </w:p>
    <w:p w14:paraId="6F191D67" w14:textId="77777777" w:rsidR="004765B2" w:rsidRPr="00974A3E" w:rsidRDefault="004765B2" w:rsidP="00345AE6">
      <w:pPr>
        <w:spacing w:before="0" w:line="360" w:lineRule="auto"/>
        <w:rPr>
          <w:rFonts w:ascii="Trebuchet MS" w:hAnsi="Trebuchet MS" w:cs="Arial"/>
          <w:b/>
          <w:bCs/>
          <w:sz w:val="20"/>
        </w:rPr>
      </w:pPr>
    </w:p>
    <w:p w14:paraId="308965CB" w14:textId="5CE34A40" w:rsidR="004765B2" w:rsidRPr="00974A3E" w:rsidRDefault="004765B2" w:rsidP="0019617D">
      <w:pPr>
        <w:pStyle w:val="Akapitzlist"/>
        <w:numPr>
          <w:ilvl w:val="0"/>
          <w:numId w:val="22"/>
        </w:numPr>
        <w:spacing w:after="0" w:line="360" w:lineRule="auto"/>
        <w:ind w:left="426" w:hanging="426"/>
        <w:contextualSpacing w:val="0"/>
        <w:jc w:val="both"/>
        <w:rPr>
          <w:rFonts w:ascii="Trebuchet MS" w:eastAsia="Times New Roman" w:hAnsi="Trebuchet MS" w:cs="Arial"/>
          <w:sz w:val="20"/>
          <w:szCs w:val="20"/>
          <w:lang w:val="pl-PL" w:eastAsia="ar-SA"/>
        </w:rPr>
      </w:pPr>
      <w:bookmarkStart w:id="7" w:name="_Hlk76312643"/>
      <w:r w:rsidRPr="00974A3E">
        <w:rPr>
          <w:rFonts w:ascii="Trebuchet MS" w:eastAsia="Times New Roman" w:hAnsi="Trebuchet MS" w:cs="Arial"/>
          <w:sz w:val="20"/>
          <w:szCs w:val="20"/>
          <w:lang w:val="pl-PL" w:eastAsia="ar-SA"/>
        </w:rPr>
        <w:t xml:space="preserve">Zamawiający wykluczy z udziału w postępowaniu </w:t>
      </w:r>
      <w:r w:rsidR="00180743" w:rsidRPr="00974A3E">
        <w:rPr>
          <w:rFonts w:ascii="Trebuchet MS" w:eastAsia="Times New Roman" w:hAnsi="Trebuchet MS" w:cs="Arial"/>
          <w:sz w:val="20"/>
          <w:szCs w:val="20"/>
          <w:lang w:val="pl-PL" w:eastAsia="ar-SA"/>
        </w:rPr>
        <w:t>W</w:t>
      </w:r>
      <w:r w:rsidRPr="00974A3E">
        <w:rPr>
          <w:rFonts w:ascii="Trebuchet MS" w:eastAsia="Times New Roman" w:hAnsi="Trebuchet MS" w:cs="Arial"/>
          <w:sz w:val="20"/>
          <w:szCs w:val="20"/>
          <w:lang w:val="pl-PL" w:eastAsia="ar-SA"/>
        </w:rPr>
        <w:t xml:space="preserve">ykonawców, w stosunku do których zachodzą </w:t>
      </w:r>
      <w:r w:rsidR="00FE36CF" w:rsidRPr="00974A3E">
        <w:rPr>
          <w:rFonts w:ascii="Trebuchet MS" w:eastAsia="Times New Roman" w:hAnsi="Trebuchet MS" w:cs="Arial"/>
          <w:sz w:val="20"/>
          <w:szCs w:val="20"/>
          <w:lang w:val="pl-PL" w:eastAsia="ar-SA"/>
        </w:rPr>
        <w:t xml:space="preserve">przesłanki wskazane w załączniku nr 4 do SWZ oraz </w:t>
      </w:r>
      <w:r w:rsidRPr="00974A3E">
        <w:rPr>
          <w:rFonts w:ascii="Trebuchet MS" w:eastAsia="Times New Roman" w:hAnsi="Trebuchet MS" w:cs="Arial"/>
          <w:sz w:val="20"/>
          <w:szCs w:val="20"/>
          <w:lang w:val="pl-PL" w:eastAsia="ar-SA"/>
        </w:rPr>
        <w:t xml:space="preserve">powiązania osobowe lub kapitałowe </w:t>
      </w:r>
      <w:r w:rsidR="001F1F36" w:rsidRPr="00974A3E">
        <w:rPr>
          <w:rFonts w:ascii="Trebuchet MS" w:eastAsia="Times New Roman" w:hAnsi="Trebuchet MS" w:cs="Arial"/>
          <w:sz w:val="20"/>
          <w:szCs w:val="20"/>
          <w:lang w:val="pl-PL" w:eastAsia="ar-SA"/>
        </w:rPr>
        <w:br/>
      </w:r>
      <w:r w:rsidRPr="00974A3E">
        <w:rPr>
          <w:rFonts w:ascii="Trebuchet MS" w:eastAsia="Times New Roman" w:hAnsi="Trebuchet MS" w:cs="Arial"/>
          <w:sz w:val="20"/>
          <w:szCs w:val="20"/>
          <w:lang w:val="pl-PL" w:eastAsia="ar-SA"/>
        </w:rPr>
        <w:t xml:space="preserve">z Zamawiającym (w tym osobami wykonującymi w imieniu Zamawiającego czynności związane </w:t>
      </w:r>
      <w:r w:rsidR="001F1F36" w:rsidRPr="00974A3E">
        <w:rPr>
          <w:rFonts w:ascii="Trebuchet MS" w:eastAsia="Times New Roman" w:hAnsi="Trebuchet MS" w:cs="Arial"/>
          <w:sz w:val="20"/>
          <w:szCs w:val="20"/>
          <w:lang w:val="pl-PL" w:eastAsia="ar-SA"/>
        </w:rPr>
        <w:br/>
      </w:r>
      <w:r w:rsidRPr="00974A3E">
        <w:rPr>
          <w:rFonts w:ascii="Trebuchet MS" w:eastAsia="Times New Roman" w:hAnsi="Trebuchet MS" w:cs="Arial"/>
          <w:sz w:val="20"/>
          <w:szCs w:val="20"/>
          <w:lang w:val="pl-PL" w:eastAsia="ar-SA"/>
        </w:rPr>
        <w:t xml:space="preserve">z procedurą wyboru </w:t>
      </w:r>
      <w:r w:rsidR="002B4D05" w:rsidRPr="00974A3E">
        <w:rPr>
          <w:rFonts w:ascii="Trebuchet MS" w:eastAsia="Times New Roman" w:hAnsi="Trebuchet MS" w:cs="Arial"/>
          <w:sz w:val="20"/>
          <w:szCs w:val="20"/>
          <w:lang w:val="pl-PL" w:eastAsia="ar-SA"/>
        </w:rPr>
        <w:t>W</w:t>
      </w:r>
      <w:r w:rsidRPr="00974A3E">
        <w:rPr>
          <w:rFonts w:ascii="Trebuchet MS" w:eastAsia="Times New Roman" w:hAnsi="Trebuchet MS" w:cs="Arial"/>
          <w:sz w:val="20"/>
          <w:szCs w:val="20"/>
          <w:lang w:val="pl-PL" w:eastAsia="ar-SA"/>
        </w:rPr>
        <w:t>ykonawcy, w szczególności osobami biorącymi udział w procesie oceny ofert).</w:t>
      </w:r>
    </w:p>
    <w:p w14:paraId="2708D905" w14:textId="2A5596DD" w:rsidR="004765B2" w:rsidRPr="00974A3E" w:rsidRDefault="004765B2" w:rsidP="0019617D">
      <w:pPr>
        <w:pStyle w:val="Akapitzlist"/>
        <w:numPr>
          <w:ilvl w:val="0"/>
          <w:numId w:val="22"/>
        </w:numPr>
        <w:spacing w:after="0" w:line="360" w:lineRule="auto"/>
        <w:ind w:left="426" w:hanging="426"/>
        <w:contextualSpacing w:val="0"/>
        <w:jc w:val="both"/>
        <w:rPr>
          <w:rFonts w:ascii="Trebuchet MS" w:eastAsia="Times New Roman" w:hAnsi="Trebuchet MS" w:cs="Arial"/>
          <w:sz w:val="20"/>
          <w:szCs w:val="20"/>
          <w:lang w:val="pl-PL" w:eastAsia="ar-SA"/>
        </w:rPr>
      </w:pPr>
      <w:r w:rsidRPr="00974A3E">
        <w:rPr>
          <w:rFonts w:ascii="Trebuchet MS" w:eastAsia="Times New Roman" w:hAnsi="Trebuchet MS" w:cs="Arial"/>
          <w:sz w:val="20"/>
          <w:szCs w:val="20"/>
          <w:lang w:val="pl-PL" w:eastAsia="ar-SA"/>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197A4B24" w14:textId="77777777" w:rsidR="004765B2" w:rsidRPr="00974A3E" w:rsidRDefault="004765B2" w:rsidP="0019617D">
      <w:pPr>
        <w:widowControl/>
        <w:numPr>
          <w:ilvl w:val="0"/>
          <w:numId w:val="23"/>
        </w:numPr>
        <w:suppressAutoHyphens w:val="0"/>
        <w:spacing w:before="0" w:line="360" w:lineRule="auto"/>
        <w:ind w:left="851" w:hanging="284"/>
        <w:rPr>
          <w:rFonts w:ascii="Trebuchet MS" w:hAnsi="Trebuchet MS" w:cs="Arial"/>
          <w:sz w:val="20"/>
        </w:rPr>
      </w:pPr>
      <w:r w:rsidRPr="00974A3E">
        <w:rPr>
          <w:rFonts w:ascii="Trebuchet MS" w:hAnsi="Trebuchet MS" w:cs="Arial"/>
          <w:sz w:val="20"/>
        </w:rPr>
        <w:t>uczestniczeniu w spółce jako wspólnik spółki cywilnej lub spółki osobowej,</w:t>
      </w:r>
    </w:p>
    <w:p w14:paraId="03A17202" w14:textId="77777777" w:rsidR="004765B2" w:rsidRPr="00974A3E" w:rsidRDefault="004765B2" w:rsidP="0019617D">
      <w:pPr>
        <w:widowControl/>
        <w:numPr>
          <w:ilvl w:val="0"/>
          <w:numId w:val="23"/>
        </w:numPr>
        <w:suppressAutoHyphens w:val="0"/>
        <w:spacing w:before="0" w:line="360" w:lineRule="auto"/>
        <w:ind w:left="851" w:hanging="284"/>
        <w:rPr>
          <w:rFonts w:ascii="Trebuchet MS" w:hAnsi="Trebuchet MS" w:cs="Arial"/>
          <w:sz w:val="20"/>
        </w:rPr>
      </w:pPr>
      <w:r w:rsidRPr="00974A3E">
        <w:rPr>
          <w:rFonts w:ascii="Trebuchet MS" w:hAnsi="Trebuchet MS" w:cs="Arial"/>
          <w:sz w:val="20"/>
        </w:rPr>
        <w:t>posiadaniu co najmniej 10% udziałów lub akcji, o ile niższy próg nie wynika z przepisów prawa,</w:t>
      </w:r>
    </w:p>
    <w:p w14:paraId="639F669B" w14:textId="77777777" w:rsidR="004765B2" w:rsidRPr="00974A3E" w:rsidRDefault="004765B2" w:rsidP="0019617D">
      <w:pPr>
        <w:widowControl/>
        <w:numPr>
          <w:ilvl w:val="0"/>
          <w:numId w:val="23"/>
        </w:numPr>
        <w:suppressAutoHyphens w:val="0"/>
        <w:spacing w:before="0" w:line="360" w:lineRule="auto"/>
        <w:ind w:left="851" w:hanging="284"/>
        <w:rPr>
          <w:rFonts w:ascii="Trebuchet MS" w:hAnsi="Trebuchet MS" w:cs="Arial"/>
          <w:sz w:val="20"/>
        </w:rPr>
      </w:pPr>
      <w:r w:rsidRPr="00974A3E">
        <w:rPr>
          <w:rFonts w:ascii="Trebuchet MS" w:hAnsi="Trebuchet MS" w:cs="Arial"/>
          <w:sz w:val="20"/>
        </w:rPr>
        <w:t>pełnieniu funkcji członka organu nadzorczego lub zarządzającego, prokurenta, pełnomocnika,</w:t>
      </w:r>
    </w:p>
    <w:p w14:paraId="753024C4" w14:textId="77777777" w:rsidR="004765B2" w:rsidRPr="00974A3E" w:rsidRDefault="004765B2" w:rsidP="0019617D">
      <w:pPr>
        <w:widowControl/>
        <w:numPr>
          <w:ilvl w:val="0"/>
          <w:numId w:val="23"/>
        </w:numPr>
        <w:suppressAutoHyphens w:val="0"/>
        <w:spacing w:before="0" w:line="360" w:lineRule="auto"/>
        <w:ind w:left="851" w:hanging="284"/>
        <w:rPr>
          <w:rFonts w:ascii="Trebuchet MS" w:hAnsi="Trebuchet MS" w:cs="Arial"/>
          <w:sz w:val="20"/>
        </w:rPr>
      </w:pPr>
      <w:r w:rsidRPr="00974A3E">
        <w:rPr>
          <w:rFonts w:ascii="Trebuchet MS" w:hAnsi="Trebuchet MS" w:cs="Arial"/>
          <w:sz w:val="20"/>
        </w:rPr>
        <w:t>pozostawaniu w związku małżeńskim, w stosunku pokrewieństwa lub powinowactwa w linii prostej, pokrewieństwa drugiego stopnia lub powinowactwa drugiego stopnia w linii bocznej lub w stosunku przysposobienia, opieki lub kurateli.</w:t>
      </w:r>
    </w:p>
    <w:bookmarkEnd w:id="7"/>
    <w:p w14:paraId="52FF78F3" w14:textId="3B3CD7FD" w:rsidR="004765B2" w:rsidRPr="00974A3E" w:rsidRDefault="004765B2" w:rsidP="0019617D">
      <w:pPr>
        <w:widowControl/>
        <w:numPr>
          <w:ilvl w:val="0"/>
          <w:numId w:val="22"/>
        </w:numPr>
        <w:suppressAutoHyphens w:val="0"/>
        <w:spacing w:before="0" w:line="360" w:lineRule="auto"/>
        <w:ind w:left="426" w:hanging="426"/>
        <w:rPr>
          <w:rFonts w:ascii="Trebuchet MS" w:hAnsi="Trebuchet MS" w:cs="Arial"/>
          <w:sz w:val="20"/>
        </w:rPr>
      </w:pPr>
      <w:r w:rsidRPr="00974A3E">
        <w:rPr>
          <w:rFonts w:ascii="Trebuchet MS" w:hAnsi="Trebuchet MS" w:cs="Arial"/>
          <w:sz w:val="20"/>
        </w:rPr>
        <w:t xml:space="preserve">W celu wykazania braku istnienia podstaw wykluczenia z postępowania, o których mowa w ust. 2 powyżej, Wykonawca winien wraz z ofertą złożyć oświadczenie o treści zgodnej z Załącznikiem nr </w:t>
      </w:r>
      <w:r w:rsidR="000B08A5" w:rsidRPr="00974A3E">
        <w:rPr>
          <w:rFonts w:ascii="Trebuchet MS" w:hAnsi="Trebuchet MS" w:cs="Arial"/>
          <w:sz w:val="20"/>
        </w:rPr>
        <w:t>5</w:t>
      </w:r>
      <w:r w:rsidRPr="00974A3E">
        <w:rPr>
          <w:rFonts w:ascii="Trebuchet MS" w:hAnsi="Trebuchet MS" w:cs="Arial"/>
          <w:sz w:val="20"/>
        </w:rPr>
        <w:t xml:space="preserve"> do </w:t>
      </w:r>
      <w:r w:rsidR="003C54DA" w:rsidRPr="00974A3E">
        <w:rPr>
          <w:rFonts w:ascii="Trebuchet MS" w:hAnsi="Trebuchet MS" w:cs="Arial"/>
          <w:sz w:val="20"/>
        </w:rPr>
        <w:t>SWZ</w:t>
      </w:r>
      <w:r w:rsidRPr="00974A3E">
        <w:rPr>
          <w:rFonts w:ascii="Trebuchet MS" w:hAnsi="Trebuchet MS" w:cs="Arial"/>
          <w:sz w:val="20"/>
        </w:rPr>
        <w:t>.</w:t>
      </w:r>
    </w:p>
    <w:p w14:paraId="52E1E594" w14:textId="54F4315D" w:rsidR="001F1F36" w:rsidRPr="00974A3E" w:rsidRDefault="004765B2" w:rsidP="00345AE6">
      <w:pPr>
        <w:widowControl/>
        <w:numPr>
          <w:ilvl w:val="0"/>
          <w:numId w:val="22"/>
        </w:numPr>
        <w:suppressAutoHyphens w:val="0"/>
        <w:spacing w:before="0" w:line="360" w:lineRule="auto"/>
        <w:ind w:left="426" w:hanging="426"/>
        <w:rPr>
          <w:rFonts w:ascii="Trebuchet MS" w:hAnsi="Trebuchet MS" w:cs="Arial"/>
          <w:sz w:val="20"/>
        </w:rPr>
      </w:pPr>
      <w:r w:rsidRPr="00974A3E">
        <w:rPr>
          <w:rFonts w:ascii="Trebuchet MS" w:hAnsi="Trebuchet MS" w:cs="Arial"/>
          <w:sz w:val="20"/>
        </w:rPr>
        <w:t xml:space="preserve">W  przypadku  złożenia  oferty  przez  Wykonawcę  </w:t>
      </w:r>
      <w:r w:rsidR="001F1F36" w:rsidRPr="00974A3E">
        <w:rPr>
          <w:rFonts w:ascii="Trebuchet MS" w:hAnsi="Trebuchet MS" w:cs="Arial"/>
          <w:sz w:val="20"/>
        </w:rPr>
        <w:t xml:space="preserve">spełniającego przesłanki określone załączniku nr 4 do SWZ lub </w:t>
      </w:r>
      <w:r w:rsidRPr="00974A3E">
        <w:rPr>
          <w:rFonts w:ascii="Trebuchet MS" w:hAnsi="Trebuchet MS" w:cs="Arial"/>
          <w:sz w:val="20"/>
        </w:rPr>
        <w:t>powiązanego  kapitałowo  lub  osobowo  z Zamawiającym</w:t>
      </w:r>
      <w:r w:rsidR="001F1F36" w:rsidRPr="00974A3E">
        <w:rPr>
          <w:rFonts w:ascii="Trebuchet MS" w:hAnsi="Trebuchet MS" w:cs="Arial"/>
          <w:sz w:val="20"/>
        </w:rPr>
        <w:t xml:space="preserve">, </w:t>
      </w:r>
      <w:r w:rsidRPr="00974A3E">
        <w:rPr>
          <w:rFonts w:ascii="Trebuchet MS" w:hAnsi="Trebuchet MS" w:cs="Arial"/>
          <w:sz w:val="20"/>
        </w:rPr>
        <w:t xml:space="preserve">zostanie on wykluczony z udziału w postępowaniu. </w:t>
      </w:r>
    </w:p>
    <w:p w14:paraId="6823EEE8" w14:textId="10F645D6" w:rsidR="00345AE6" w:rsidRPr="00974A3E" w:rsidRDefault="004765B2" w:rsidP="00345AE6">
      <w:pPr>
        <w:widowControl/>
        <w:numPr>
          <w:ilvl w:val="0"/>
          <w:numId w:val="22"/>
        </w:numPr>
        <w:suppressAutoHyphens w:val="0"/>
        <w:spacing w:before="0" w:line="360" w:lineRule="auto"/>
        <w:ind w:left="426" w:hanging="426"/>
        <w:rPr>
          <w:rFonts w:ascii="Trebuchet MS" w:hAnsi="Trebuchet MS" w:cs="Arial"/>
          <w:sz w:val="20"/>
        </w:rPr>
      </w:pPr>
      <w:r w:rsidRPr="00974A3E">
        <w:rPr>
          <w:rFonts w:ascii="Trebuchet MS" w:hAnsi="Trebuchet MS" w:cs="Arial"/>
          <w:sz w:val="20"/>
        </w:rPr>
        <w:t>Ofertę Wykonawcy wykluczonego uznaje się za odrzuconą.</w:t>
      </w:r>
    </w:p>
    <w:p w14:paraId="7F8F1BF7" w14:textId="77777777" w:rsidR="00107C9E" w:rsidRDefault="00107C9E" w:rsidP="00107C9E">
      <w:pPr>
        <w:widowControl/>
        <w:suppressAutoHyphens w:val="0"/>
        <w:spacing w:before="0" w:line="360" w:lineRule="auto"/>
        <w:ind w:left="426"/>
        <w:rPr>
          <w:rFonts w:ascii="Trebuchet MS" w:hAnsi="Trebuchet MS" w:cs="Arial"/>
          <w:sz w:val="20"/>
        </w:rPr>
      </w:pPr>
    </w:p>
    <w:p w14:paraId="1F4AA9C5" w14:textId="77777777" w:rsidR="00B13A7B" w:rsidRPr="00974A3E" w:rsidRDefault="00B13A7B" w:rsidP="00107C9E">
      <w:pPr>
        <w:widowControl/>
        <w:suppressAutoHyphens w:val="0"/>
        <w:spacing w:before="0" w:line="360" w:lineRule="auto"/>
        <w:ind w:left="426"/>
        <w:rPr>
          <w:rFonts w:ascii="Trebuchet MS" w:hAnsi="Trebuchet MS" w:cs="Arial"/>
          <w:sz w:val="20"/>
        </w:rPr>
      </w:pPr>
    </w:p>
    <w:p w14:paraId="45912009" w14:textId="77777777" w:rsidR="00345AE6" w:rsidRPr="00974A3E" w:rsidRDefault="00345AE6" w:rsidP="00345AE6">
      <w:pPr>
        <w:spacing w:before="0" w:line="360" w:lineRule="auto"/>
        <w:rPr>
          <w:rFonts w:ascii="Trebuchet MS" w:hAnsi="Trebuchet MS" w:cs="Arial"/>
          <w:b/>
          <w:bCs/>
          <w:sz w:val="20"/>
        </w:rPr>
      </w:pPr>
      <w:r w:rsidRPr="00974A3E">
        <w:rPr>
          <w:rFonts w:ascii="Trebuchet MS" w:hAnsi="Trebuchet MS" w:cs="Arial"/>
          <w:b/>
          <w:bCs/>
          <w:sz w:val="20"/>
        </w:rPr>
        <w:t xml:space="preserve">ROZDZIAŁ VIII. </w:t>
      </w:r>
    </w:p>
    <w:p w14:paraId="6B86C65E" w14:textId="77777777" w:rsidR="00345AE6" w:rsidRPr="00974A3E" w:rsidRDefault="00345AE6" w:rsidP="00345AE6">
      <w:pPr>
        <w:spacing w:before="0" w:line="360" w:lineRule="auto"/>
        <w:rPr>
          <w:rFonts w:ascii="Trebuchet MS" w:hAnsi="Trebuchet MS" w:cs="Arial"/>
          <w:b/>
          <w:bCs/>
          <w:sz w:val="20"/>
        </w:rPr>
      </w:pPr>
      <w:r w:rsidRPr="00974A3E">
        <w:rPr>
          <w:rFonts w:ascii="Trebuchet MS" w:hAnsi="Trebuchet MS" w:cs="Arial"/>
          <w:b/>
          <w:bCs/>
          <w:sz w:val="20"/>
        </w:rPr>
        <w:t xml:space="preserve">WARUNKI UDZIAŁU W POSTĘPOWANIU </w:t>
      </w:r>
    </w:p>
    <w:p w14:paraId="7F59BB60" w14:textId="77777777" w:rsidR="006735D7" w:rsidRPr="00974A3E" w:rsidRDefault="006735D7" w:rsidP="00345AE6">
      <w:pPr>
        <w:spacing w:before="0" w:line="360" w:lineRule="auto"/>
        <w:rPr>
          <w:rFonts w:ascii="Trebuchet MS" w:hAnsi="Trebuchet MS" w:cs="Arial"/>
          <w:b/>
          <w:bCs/>
          <w:sz w:val="20"/>
        </w:rPr>
      </w:pPr>
    </w:p>
    <w:p w14:paraId="6423F8AD" w14:textId="74D2F973" w:rsidR="00345AE6" w:rsidRPr="00974A3E" w:rsidRDefault="00345AE6" w:rsidP="00961A13">
      <w:pPr>
        <w:pStyle w:val="Akapitzlist"/>
        <w:numPr>
          <w:ilvl w:val="0"/>
          <w:numId w:val="27"/>
        </w:numPr>
        <w:spacing w:line="360" w:lineRule="auto"/>
        <w:ind w:left="426" w:hanging="426"/>
        <w:rPr>
          <w:rFonts w:ascii="Trebuchet MS" w:hAnsi="Trebuchet MS" w:cs="Arial"/>
          <w:sz w:val="20"/>
        </w:rPr>
      </w:pPr>
      <w:r w:rsidRPr="00974A3E">
        <w:rPr>
          <w:rFonts w:ascii="Trebuchet MS" w:hAnsi="Trebuchet MS" w:cs="Arial"/>
          <w:sz w:val="20"/>
        </w:rPr>
        <w:t xml:space="preserve">O zamówienie mogą ubiegać się Wykonawcy, którzy spełniają warunki udziału w postępowaniu dotyczące: </w:t>
      </w:r>
    </w:p>
    <w:p w14:paraId="6A99A175" w14:textId="40E08A40" w:rsidR="00E52B68" w:rsidRPr="002E48FE" w:rsidRDefault="00345AE6" w:rsidP="002E48FE">
      <w:pPr>
        <w:pStyle w:val="Akapitzlist"/>
        <w:numPr>
          <w:ilvl w:val="0"/>
          <w:numId w:val="56"/>
        </w:numPr>
        <w:spacing w:line="360" w:lineRule="auto"/>
        <w:ind w:left="851" w:hanging="425"/>
        <w:jc w:val="both"/>
        <w:rPr>
          <w:rFonts w:ascii="Trebuchet MS" w:hAnsi="Trebuchet MS" w:cs="Arial"/>
          <w:sz w:val="20"/>
        </w:rPr>
      </w:pPr>
      <w:r w:rsidRPr="00974A3E">
        <w:rPr>
          <w:rFonts w:ascii="Trebuchet MS" w:hAnsi="Trebuchet MS" w:cs="Arial"/>
          <w:sz w:val="20"/>
        </w:rPr>
        <w:t>kompetencji lub uprawnień do prowadzenia określonej działalności zawodowej, o ile wynika to z odrębnych przepisów</w:t>
      </w:r>
      <w:r w:rsidR="00E52B68">
        <w:rPr>
          <w:rFonts w:ascii="Trebuchet MS" w:hAnsi="Trebuchet MS" w:cs="Arial"/>
          <w:sz w:val="20"/>
          <w:lang w:val="pl-PL"/>
        </w:rPr>
        <w:t xml:space="preserve">, </w:t>
      </w:r>
      <w:bookmarkStart w:id="8" w:name="_Hlk144472178"/>
      <w:r w:rsidR="00E52B68">
        <w:rPr>
          <w:rFonts w:ascii="Trebuchet MS" w:hAnsi="Trebuchet MS" w:cs="Arial"/>
          <w:sz w:val="20"/>
          <w:lang w:val="pl-PL"/>
        </w:rPr>
        <w:t xml:space="preserve">a w szczególności posiadania </w:t>
      </w:r>
      <w:r w:rsidR="00E52B68" w:rsidRPr="00E52B68">
        <w:rPr>
          <w:rFonts w:ascii="Trebuchet MS" w:hAnsi="Trebuchet MS" w:cs="Arial"/>
          <w:sz w:val="20"/>
          <w:lang w:val="pl-PL"/>
        </w:rPr>
        <w:t>niezbędn</w:t>
      </w:r>
      <w:r w:rsidR="002E48FE">
        <w:rPr>
          <w:rFonts w:ascii="Trebuchet MS" w:hAnsi="Trebuchet MS" w:cs="Arial"/>
          <w:sz w:val="20"/>
          <w:lang w:val="pl-PL"/>
        </w:rPr>
        <w:t>ych</w:t>
      </w:r>
      <w:r w:rsidR="00E52B68" w:rsidRPr="00E52B68">
        <w:rPr>
          <w:rFonts w:ascii="Trebuchet MS" w:hAnsi="Trebuchet MS" w:cs="Arial"/>
          <w:sz w:val="20"/>
          <w:lang w:val="pl-PL"/>
        </w:rPr>
        <w:t xml:space="preserve"> upoważnie</w:t>
      </w:r>
      <w:r w:rsidR="002E48FE">
        <w:rPr>
          <w:rFonts w:ascii="Trebuchet MS" w:hAnsi="Trebuchet MS" w:cs="Arial"/>
          <w:sz w:val="20"/>
          <w:lang w:val="pl-PL"/>
        </w:rPr>
        <w:t>ń</w:t>
      </w:r>
      <w:r w:rsidR="00E52B68" w:rsidRPr="00E52B68">
        <w:rPr>
          <w:rFonts w:ascii="Trebuchet MS" w:hAnsi="Trebuchet MS" w:cs="Arial"/>
          <w:sz w:val="20"/>
          <w:lang w:val="pl-PL"/>
        </w:rPr>
        <w:t>, deklaracj</w:t>
      </w:r>
      <w:r w:rsidR="002E48FE">
        <w:rPr>
          <w:rFonts w:ascii="Trebuchet MS" w:hAnsi="Trebuchet MS" w:cs="Arial"/>
          <w:sz w:val="20"/>
          <w:lang w:val="pl-PL"/>
        </w:rPr>
        <w:t>i</w:t>
      </w:r>
      <w:r w:rsidR="00E52B68" w:rsidRPr="00E52B68">
        <w:rPr>
          <w:rFonts w:ascii="Trebuchet MS" w:hAnsi="Trebuchet MS" w:cs="Arial"/>
          <w:sz w:val="20"/>
          <w:lang w:val="pl-PL"/>
        </w:rPr>
        <w:t xml:space="preserve"> lub zatwierdze</w:t>
      </w:r>
      <w:r w:rsidR="002E48FE">
        <w:rPr>
          <w:rFonts w:ascii="Trebuchet MS" w:hAnsi="Trebuchet MS" w:cs="Arial"/>
          <w:sz w:val="20"/>
          <w:lang w:val="pl-PL"/>
        </w:rPr>
        <w:t>ń</w:t>
      </w:r>
      <w:r w:rsidR="00E52B68" w:rsidRPr="00E52B68">
        <w:rPr>
          <w:rFonts w:ascii="Trebuchet MS" w:hAnsi="Trebuchet MS" w:cs="Arial"/>
          <w:sz w:val="20"/>
          <w:lang w:val="pl-PL"/>
        </w:rPr>
        <w:t>, dyspon</w:t>
      </w:r>
      <w:r w:rsidR="002E48FE">
        <w:rPr>
          <w:rFonts w:ascii="Trebuchet MS" w:hAnsi="Trebuchet MS" w:cs="Arial"/>
          <w:sz w:val="20"/>
          <w:lang w:val="pl-PL"/>
        </w:rPr>
        <w:t>owania</w:t>
      </w:r>
      <w:r w:rsidR="00E52B68" w:rsidRPr="00E52B68">
        <w:rPr>
          <w:rFonts w:ascii="Trebuchet MS" w:hAnsi="Trebuchet MS" w:cs="Arial"/>
          <w:sz w:val="20"/>
          <w:lang w:val="pl-PL"/>
        </w:rPr>
        <w:t xml:space="preserve"> odpowiednimi środkami i posiada</w:t>
      </w:r>
      <w:r w:rsidR="002E48FE">
        <w:rPr>
          <w:rFonts w:ascii="Trebuchet MS" w:hAnsi="Trebuchet MS" w:cs="Arial"/>
          <w:sz w:val="20"/>
          <w:lang w:val="pl-PL"/>
        </w:rPr>
        <w:t>nia</w:t>
      </w:r>
      <w:r w:rsidR="00E52B68" w:rsidRPr="00E52B68">
        <w:rPr>
          <w:rFonts w:ascii="Trebuchet MS" w:hAnsi="Trebuchet MS" w:cs="Arial"/>
          <w:sz w:val="20"/>
          <w:lang w:val="pl-PL"/>
        </w:rPr>
        <w:t xml:space="preserve"> kompetencj</w:t>
      </w:r>
      <w:r w:rsidR="002E48FE">
        <w:rPr>
          <w:rFonts w:ascii="Trebuchet MS" w:hAnsi="Trebuchet MS" w:cs="Arial"/>
          <w:sz w:val="20"/>
          <w:lang w:val="pl-PL"/>
        </w:rPr>
        <w:t>i</w:t>
      </w:r>
      <w:r w:rsidR="00E52B68" w:rsidRPr="00E52B68">
        <w:rPr>
          <w:rFonts w:ascii="Trebuchet MS" w:hAnsi="Trebuchet MS" w:cs="Arial"/>
          <w:sz w:val="20"/>
          <w:lang w:val="pl-PL"/>
        </w:rPr>
        <w:t xml:space="preserve"> do wykonywania działalności </w:t>
      </w:r>
      <w:r w:rsidR="002E48FE">
        <w:rPr>
          <w:rFonts w:ascii="Trebuchet MS" w:hAnsi="Trebuchet MS" w:cs="Arial"/>
          <w:sz w:val="20"/>
          <w:lang w:val="pl-PL"/>
        </w:rPr>
        <w:t>niezbędnej do wykonania przedmiotu zamówienia;</w:t>
      </w:r>
      <w:bookmarkEnd w:id="8"/>
    </w:p>
    <w:p w14:paraId="2946781B" w14:textId="77777777" w:rsidR="00C97BEC" w:rsidRPr="00974A3E" w:rsidRDefault="00345AE6" w:rsidP="00961A13">
      <w:pPr>
        <w:pStyle w:val="Akapitzlist"/>
        <w:numPr>
          <w:ilvl w:val="0"/>
          <w:numId w:val="56"/>
        </w:numPr>
        <w:spacing w:line="360" w:lineRule="auto"/>
        <w:ind w:left="851" w:hanging="426"/>
        <w:jc w:val="both"/>
        <w:rPr>
          <w:rFonts w:ascii="Trebuchet MS" w:eastAsia="Times New Roman" w:hAnsi="Trebuchet MS" w:cs="Arial"/>
          <w:sz w:val="20"/>
          <w:szCs w:val="20"/>
          <w:lang w:val="pl-PL" w:eastAsia="ar-SA"/>
        </w:rPr>
      </w:pPr>
      <w:r w:rsidRPr="00974A3E">
        <w:rPr>
          <w:rFonts w:ascii="Trebuchet MS" w:eastAsia="Times New Roman" w:hAnsi="Trebuchet MS" w:cs="Arial"/>
          <w:sz w:val="20"/>
          <w:szCs w:val="20"/>
          <w:lang w:val="pl-PL" w:eastAsia="ar-SA"/>
        </w:rPr>
        <w:t>zdolności technicznej lub zawodowej niezbędnej do wykonania przedmiotu zamówienia</w:t>
      </w:r>
      <w:r w:rsidR="00C97BEC" w:rsidRPr="00974A3E">
        <w:rPr>
          <w:rFonts w:ascii="Trebuchet MS" w:eastAsia="Times New Roman" w:hAnsi="Trebuchet MS" w:cs="Arial"/>
          <w:sz w:val="20"/>
          <w:szCs w:val="20"/>
          <w:lang w:val="pl-PL" w:eastAsia="ar-SA"/>
        </w:rPr>
        <w:t>:</w:t>
      </w:r>
    </w:p>
    <w:p w14:paraId="0D70678E" w14:textId="651CD3E3" w:rsidR="00BB37BC" w:rsidRPr="00B92C91" w:rsidRDefault="00C97BEC" w:rsidP="00961A13">
      <w:pPr>
        <w:pStyle w:val="Akapitzlist"/>
        <w:numPr>
          <w:ilvl w:val="0"/>
          <w:numId w:val="57"/>
        </w:numPr>
        <w:spacing w:line="360" w:lineRule="auto"/>
        <w:rPr>
          <w:rFonts w:ascii="Trebuchet MS" w:hAnsi="Trebuchet MS" w:cs="Arial"/>
          <w:sz w:val="20"/>
        </w:rPr>
      </w:pPr>
      <w:r w:rsidRPr="00974A3E">
        <w:rPr>
          <w:rFonts w:ascii="Trebuchet MS" w:hAnsi="Trebuchet MS" w:cs="Arial"/>
          <w:b/>
          <w:bCs/>
          <w:sz w:val="20"/>
        </w:rPr>
        <w:t>warun</w:t>
      </w:r>
      <w:r w:rsidR="009D5D43" w:rsidRPr="00974A3E">
        <w:rPr>
          <w:rFonts w:ascii="Trebuchet MS" w:hAnsi="Trebuchet MS" w:cs="Arial"/>
          <w:b/>
          <w:bCs/>
          <w:sz w:val="20"/>
          <w:lang w:val="pl-PL"/>
        </w:rPr>
        <w:t>ki</w:t>
      </w:r>
      <w:r w:rsidRPr="00974A3E">
        <w:rPr>
          <w:rFonts w:ascii="Trebuchet MS" w:hAnsi="Trebuchet MS" w:cs="Arial"/>
          <w:b/>
          <w:bCs/>
          <w:sz w:val="20"/>
        </w:rPr>
        <w:t xml:space="preserve"> w zakresie doświadczenia Wykonawcy</w:t>
      </w:r>
      <w:r w:rsidR="00BB37BC" w:rsidRPr="00974A3E">
        <w:rPr>
          <w:rFonts w:ascii="Trebuchet MS" w:hAnsi="Trebuchet MS" w:cs="Arial"/>
          <w:sz w:val="20"/>
        </w:rPr>
        <w:t>:</w:t>
      </w:r>
    </w:p>
    <w:p w14:paraId="6846594C" w14:textId="77777777" w:rsidR="001B585C" w:rsidRPr="00B92C91" w:rsidRDefault="00BB37BC" w:rsidP="009D5D43">
      <w:pPr>
        <w:pStyle w:val="Akapitzlist"/>
        <w:spacing w:line="360" w:lineRule="auto"/>
        <w:ind w:left="1211"/>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Zamawiający uzna powyższy warunek za spełniony, jeżeli Wykonawca wykaże, że</w:t>
      </w:r>
      <w:r w:rsidR="001B585C" w:rsidRPr="00B92C91">
        <w:rPr>
          <w:rFonts w:ascii="Trebuchet MS" w:eastAsia="Times New Roman" w:hAnsi="Trebuchet MS" w:cs="Arial"/>
          <w:sz w:val="20"/>
          <w:szCs w:val="20"/>
          <w:lang w:val="pl-PL" w:eastAsia="ar-SA"/>
        </w:rPr>
        <w:t>:</w:t>
      </w:r>
    </w:p>
    <w:p w14:paraId="76CE65B7" w14:textId="06EC0F8C" w:rsidR="0020124D" w:rsidRPr="00B92C91" w:rsidRDefault="001B585C" w:rsidP="001B585C">
      <w:pPr>
        <w:pStyle w:val="Akapitzlist"/>
        <w:numPr>
          <w:ilvl w:val="0"/>
          <w:numId w:val="75"/>
        </w:numPr>
        <w:spacing w:line="360" w:lineRule="auto"/>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w okresie ostatnich 3 lat przed upływem terminu składania ofert, a jeżeli okres prowadzonej działalności jest krótszy – w tym okresie, wykonał należycie co najmniej 2 zamówienia polegające na wykonaniu dokumentacji projektowej</w:t>
      </w:r>
      <w:r w:rsidR="00086677">
        <w:rPr>
          <w:rFonts w:ascii="Trebuchet MS" w:eastAsia="Times New Roman" w:hAnsi="Trebuchet MS" w:cs="Arial"/>
          <w:sz w:val="20"/>
          <w:szCs w:val="20"/>
          <w:lang w:val="pl-PL" w:eastAsia="ar-SA"/>
        </w:rPr>
        <w:t xml:space="preserve"> </w:t>
      </w:r>
      <w:r w:rsidR="00B04E32">
        <w:rPr>
          <w:rFonts w:ascii="Trebuchet MS" w:eastAsia="Times New Roman" w:hAnsi="Trebuchet MS" w:cs="Arial"/>
          <w:sz w:val="20"/>
          <w:szCs w:val="20"/>
          <w:lang w:val="pl-PL" w:eastAsia="ar-SA"/>
        </w:rPr>
        <w:t xml:space="preserve">wykonawczej </w:t>
      </w:r>
      <w:r w:rsidRPr="00B92C91">
        <w:rPr>
          <w:rFonts w:ascii="Trebuchet MS" w:eastAsia="Times New Roman" w:hAnsi="Trebuchet MS" w:cs="Arial"/>
          <w:sz w:val="20"/>
          <w:szCs w:val="20"/>
          <w:lang w:val="pl-PL" w:eastAsia="ar-SA"/>
        </w:rPr>
        <w:t xml:space="preserve">dotyczącej budowy dużych </w:t>
      </w:r>
      <w:r w:rsidR="00B04E32">
        <w:rPr>
          <w:rFonts w:ascii="Trebuchet MS" w:eastAsia="Times New Roman" w:hAnsi="Trebuchet MS" w:cs="Arial"/>
          <w:sz w:val="20"/>
          <w:szCs w:val="20"/>
          <w:lang w:val="pl-PL" w:eastAsia="ar-SA"/>
        </w:rPr>
        <w:t>elektrowni</w:t>
      </w:r>
      <w:r w:rsidR="00B04E32" w:rsidRPr="00B92C91">
        <w:rPr>
          <w:rFonts w:ascii="Trebuchet MS" w:eastAsia="Times New Roman" w:hAnsi="Trebuchet MS" w:cs="Arial"/>
          <w:sz w:val="20"/>
          <w:szCs w:val="20"/>
          <w:lang w:val="pl-PL" w:eastAsia="ar-SA"/>
        </w:rPr>
        <w:t xml:space="preserve"> </w:t>
      </w:r>
      <w:r w:rsidRPr="00B92C91">
        <w:rPr>
          <w:rFonts w:ascii="Trebuchet MS" w:eastAsia="Times New Roman" w:hAnsi="Trebuchet MS" w:cs="Arial"/>
          <w:sz w:val="20"/>
          <w:szCs w:val="20"/>
          <w:lang w:val="pl-PL" w:eastAsia="ar-SA"/>
        </w:rPr>
        <w:t xml:space="preserve">fotowoltaicznych na gruncie o mocy powyżej </w:t>
      </w:r>
      <w:r w:rsidR="00B04E32">
        <w:rPr>
          <w:rFonts w:ascii="Trebuchet MS" w:eastAsia="Times New Roman" w:hAnsi="Trebuchet MS" w:cs="Arial"/>
          <w:sz w:val="20"/>
          <w:szCs w:val="20"/>
          <w:lang w:val="pl-PL" w:eastAsia="ar-SA"/>
        </w:rPr>
        <w:t xml:space="preserve">2 </w:t>
      </w:r>
      <w:r w:rsidRPr="00B92C91">
        <w:rPr>
          <w:rFonts w:ascii="Trebuchet MS" w:eastAsia="Times New Roman" w:hAnsi="Trebuchet MS" w:cs="Arial"/>
          <w:sz w:val="20"/>
          <w:szCs w:val="20"/>
          <w:lang w:val="pl-PL" w:eastAsia="ar-SA"/>
        </w:rPr>
        <w:t xml:space="preserve">MW, </w:t>
      </w:r>
    </w:p>
    <w:p w14:paraId="3FB5825D" w14:textId="5681491C" w:rsidR="001B585C" w:rsidRPr="00B92C91" w:rsidRDefault="001B585C" w:rsidP="00836394">
      <w:pPr>
        <w:pStyle w:val="Akapitzlist"/>
        <w:spacing w:line="360" w:lineRule="auto"/>
        <w:ind w:left="1571"/>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oraz</w:t>
      </w:r>
    </w:p>
    <w:p w14:paraId="2114030B" w14:textId="1F63E609" w:rsidR="00852945" w:rsidRPr="00852945" w:rsidRDefault="001B585C" w:rsidP="00852945">
      <w:pPr>
        <w:pStyle w:val="Akapitzlist"/>
        <w:numPr>
          <w:ilvl w:val="0"/>
          <w:numId w:val="75"/>
        </w:numPr>
        <w:spacing w:line="360" w:lineRule="auto"/>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w okresie ostatnich 3 lat przed upływem terminu składania ofert, a jeżeli okres prowadzonej działalności jest krótszy – w tym okresie, wykonał należycie co najmniej 2 zamówienia polegające na</w:t>
      </w:r>
      <w:r w:rsidR="00B025A8">
        <w:rPr>
          <w:rFonts w:ascii="Trebuchet MS" w:eastAsia="Times New Roman" w:hAnsi="Trebuchet MS" w:cs="Arial"/>
          <w:sz w:val="20"/>
          <w:szCs w:val="20"/>
          <w:lang w:val="pl-PL" w:eastAsia="ar-SA"/>
        </w:rPr>
        <w:t>: a)</w:t>
      </w:r>
      <w:r w:rsidR="00086677">
        <w:rPr>
          <w:rFonts w:ascii="Trebuchet MS" w:eastAsia="Times New Roman" w:hAnsi="Trebuchet MS" w:cs="Arial"/>
          <w:sz w:val="20"/>
          <w:szCs w:val="20"/>
          <w:lang w:val="pl-PL" w:eastAsia="ar-SA"/>
        </w:rPr>
        <w:t xml:space="preserve"> </w:t>
      </w:r>
      <w:r w:rsidR="002438F1">
        <w:rPr>
          <w:rFonts w:ascii="Trebuchet MS" w:eastAsia="Times New Roman" w:hAnsi="Trebuchet MS" w:cs="Arial"/>
          <w:sz w:val="20"/>
          <w:szCs w:val="20"/>
          <w:lang w:val="pl-PL" w:eastAsia="ar-SA"/>
        </w:rPr>
        <w:t xml:space="preserve">wykonaniu elektrowni fotowoltaicznej na gruncie o mocy powyżej </w:t>
      </w:r>
      <w:r w:rsidR="0018162D">
        <w:rPr>
          <w:rFonts w:ascii="Trebuchet MS" w:eastAsia="Times New Roman" w:hAnsi="Trebuchet MS" w:cs="Arial"/>
          <w:sz w:val="20"/>
          <w:szCs w:val="20"/>
          <w:lang w:val="pl-PL" w:eastAsia="ar-SA"/>
        </w:rPr>
        <w:t xml:space="preserve">2 </w:t>
      </w:r>
      <w:r w:rsidR="002438F1">
        <w:rPr>
          <w:rFonts w:ascii="Trebuchet MS" w:eastAsia="Times New Roman" w:hAnsi="Trebuchet MS" w:cs="Arial"/>
          <w:sz w:val="20"/>
          <w:szCs w:val="20"/>
          <w:lang w:val="pl-PL" w:eastAsia="ar-SA"/>
        </w:rPr>
        <w:t>MW</w:t>
      </w:r>
      <w:r w:rsidR="0001450E">
        <w:rPr>
          <w:rFonts w:ascii="Trebuchet MS" w:eastAsia="Times New Roman" w:hAnsi="Trebuchet MS" w:cs="Arial"/>
          <w:sz w:val="20"/>
          <w:szCs w:val="20"/>
          <w:lang w:val="pl-PL" w:eastAsia="ar-SA"/>
        </w:rPr>
        <w:t xml:space="preserve">, b) podłączeniu </w:t>
      </w:r>
      <w:r w:rsidR="00D164B7">
        <w:rPr>
          <w:rFonts w:ascii="Trebuchet MS" w:eastAsia="Times New Roman" w:hAnsi="Trebuchet MS" w:cs="Arial"/>
          <w:sz w:val="20"/>
          <w:szCs w:val="20"/>
          <w:lang w:val="pl-PL" w:eastAsia="ar-SA"/>
        </w:rPr>
        <w:t xml:space="preserve">wykonanej </w:t>
      </w:r>
      <w:r w:rsidR="007220D1">
        <w:rPr>
          <w:rFonts w:ascii="Trebuchet MS" w:eastAsia="Times New Roman" w:hAnsi="Trebuchet MS" w:cs="Arial"/>
          <w:sz w:val="20"/>
          <w:szCs w:val="20"/>
          <w:lang w:val="pl-PL" w:eastAsia="ar-SA"/>
        </w:rPr>
        <w:t xml:space="preserve">elektrowni </w:t>
      </w:r>
      <w:r w:rsidR="00D164B7">
        <w:rPr>
          <w:rFonts w:ascii="Trebuchet MS" w:eastAsia="Times New Roman" w:hAnsi="Trebuchet MS" w:cs="Arial"/>
          <w:sz w:val="20"/>
          <w:szCs w:val="20"/>
          <w:lang w:val="pl-PL" w:eastAsia="ar-SA"/>
        </w:rPr>
        <w:t xml:space="preserve">fotowoltaicznej </w:t>
      </w:r>
      <w:r w:rsidR="007220D1">
        <w:rPr>
          <w:rFonts w:ascii="Trebuchet MS" w:eastAsia="Times New Roman" w:hAnsi="Trebuchet MS" w:cs="Arial"/>
          <w:sz w:val="20"/>
          <w:szCs w:val="20"/>
          <w:lang w:val="pl-PL" w:eastAsia="ar-SA"/>
        </w:rPr>
        <w:t>do sieci energetycznej operatora</w:t>
      </w:r>
      <w:r w:rsidR="00DF585D">
        <w:rPr>
          <w:rFonts w:ascii="Trebuchet MS" w:eastAsia="Times New Roman" w:hAnsi="Trebuchet MS" w:cs="Arial"/>
          <w:sz w:val="20"/>
          <w:szCs w:val="20"/>
          <w:lang w:val="pl-PL" w:eastAsia="ar-SA"/>
        </w:rPr>
        <w:t xml:space="preserve"> zgodnie z wymogami </w:t>
      </w:r>
      <w:r w:rsidR="00E75328" w:rsidRPr="0035768D">
        <w:rPr>
          <w:rFonts w:ascii="Trebuchet MS" w:eastAsia="Times New Roman" w:hAnsi="Trebuchet MS" w:cs="Arial"/>
          <w:sz w:val="20"/>
          <w:szCs w:val="20"/>
          <w:lang w:val="pl-PL" w:eastAsia="ar-SA"/>
        </w:rPr>
        <w:t>Kodeksu Sieci RfG (co najmniej instalacje ty</w:t>
      </w:r>
      <w:r w:rsidR="006C2179">
        <w:rPr>
          <w:rFonts w:ascii="Trebuchet MS" w:eastAsia="Times New Roman" w:hAnsi="Trebuchet MS" w:cs="Arial"/>
          <w:sz w:val="20"/>
          <w:szCs w:val="20"/>
          <w:lang w:val="pl-PL" w:eastAsia="ar-SA"/>
        </w:rPr>
        <w:t>p</w:t>
      </w:r>
      <w:r w:rsidR="00E75328" w:rsidRPr="0035768D">
        <w:rPr>
          <w:rFonts w:ascii="Trebuchet MS" w:eastAsia="Times New Roman" w:hAnsi="Trebuchet MS" w:cs="Arial"/>
          <w:sz w:val="20"/>
          <w:szCs w:val="20"/>
          <w:lang w:val="pl-PL" w:eastAsia="ar-SA"/>
        </w:rPr>
        <w:t>u B)</w:t>
      </w:r>
      <w:r w:rsidR="007220D1">
        <w:rPr>
          <w:rFonts w:ascii="Trebuchet MS" w:eastAsia="Times New Roman" w:hAnsi="Trebuchet MS" w:cs="Arial"/>
          <w:sz w:val="20"/>
          <w:szCs w:val="20"/>
          <w:lang w:val="pl-PL" w:eastAsia="ar-SA"/>
        </w:rPr>
        <w:t xml:space="preserve"> oraz c) </w:t>
      </w:r>
      <w:r w:rsidR="00E64060">
        <w:rPr>
          <w:rFonts w:ascii="Trebuchet MS" w:eastAsia="Times New Roman" w:hAnsi="Trebuchet MS" w:cs="Arial"/>
          <w:sz w:val="20"/>
          <w:szCs w:val="20"/>
          <w:lang w:val="pl-PL" w:eastAsia="ar-SA"/>
        </w:rPr>
        <w:t>uzyskani</w:t>
      </w:r>
      <w:r w:rsidR="0001450E">
        <w:rPr>
          <w:rFonts w:ascii="Trebuchet MS" w:eastAsia="Times New Roman" w:hAnsi="Trebuchet MS" w:cs="Arial"/>
          <w:sz w:val="20"/>
          <w:szCs w:val="20"/>
          <w:lang w:val="pl-PL" w:eastAsia="ar-SA"/>
        </w:rPr>
        <w:t>u</w:t>
      </w:r>
      <w:r w:rsidR="00E64060">
        <w:rPr>
          <w:rFonts w:ascii="Trebuchet MS" w:eastAsia="Times New Roman" w:hAnsi="Trebuchet MS" w:cs="Arial"/>
          <w:sz w:val="20"/>
          <w:szCs w:val="20"/>
          <w:lang w:val="pl-PL" w:eastAsia="ar-SA"/>
        </w:rPr>
        <w:t xml:space="preserve"> </w:t>
      </w:r>
      <w:r w:rsidR="00774AFB">
        <w:rPr>
          <w:rFonts w:ascii="Trebuchet MS" w:eastAsia="Times New Roman" w:hAnsi="Trebuchet MS" w:cs="Arial"/>
          <w:sz w:val="20"/>
          <w:szCs w:val="20"/>
          <w:lang w:val="pl-PL" w:eastAsia="ar-SA"/>
        </w:rPr>
        <w:t xml:space="preserve">dla </w:t>
      </w:r>
      <w:r w:rsidR="00D164B7">
        <w:rPr>
          <w:rFonts w:ascii="Trebuchet MS" w:eastAsia="Times New Roman" w:hAnsi="Trebuchet MS" w:cs="Arial"/>
          <w:sz w:val="20"/>
          <w:szCs w:val="20"/>
          <w:lang w:val="pl-PL" w:eastAsia="ar-SA"/>
        </w:rPr>
        <w:t xml:space="preserve">wykonanej </w:t>
      </w:r>
      <w:r w:rsidR="00774AFB">
        <w:rPr>
          <w:rFonts w:ascii="Trebuchet MS" w:eastAsia="Times New Roman" w:hAnsi="Trebuchet MS" w:cs="Arial"/>
          <w:sz w:val="20"/>
          <w:szCs w:val="20"/>
          <w:lang w:val="pl-PL" w:eastAsia="ar-SA"/>
        </w:rPr>
        <w:t xml:space="preserve">elektrowni fotowoltaicznej wszelkich wymaganych przepisami prawa decyzji i pozwoleń </w:t>
      </w:r>
      <w:r w:rsidR="00F23402">
        <w:rPr>
          <w:rFonts w:ascii="Trebuchet MS" w:hAnsi="Trebuchet MS" w:cs="Arial"/>
          <w:sz w:val="20"/>
        </w:rPr>
        <w:t>niezbędn</w:t>
      </w:r>
      <w:r w:rsidR="00F23402">
        <w:rPr>
          <w:rFonts w:ascii="Trebuchet MS" w:hAnsi="Trebuchet MS" w:cs="Arial"/>
          <w:sz w:val="20"/>
          <w:lang w:val="pl-PL"/>
        </w:rPr>
        <w:t>ych</w:t>
      </w:r>
      <w:r w:rsidR="00F23402">
        <w:rPr>
          <w:rFonts w:ascii="Trebuchet MS" w:hAnsi="Trebuchet MS" w:cs="Arial"/>
          <w:sz w:val="20"/>
        </w:rPr>
        <w:t xml:space="preserve"> do </w:t>
      </w:r>
      <w:r w:rsidR="00F23402">
        <w:rPr>
          <w:rFonts w:ascii="Trebuchet MS" w:hAnsi="Trebuchet MS" w:cs="Arial"/>
          <w:sz w:val="20"/>
          <w:lang w:val="pl-PL"/>
        </w:rPr>
        <w:t xml:space="preserve">jej </w:t>
      </w:r>
      <w:r w:rsidR="00F23402">
        <w:rPr>
          <w:rFonts w:ascii="Trebuchet MS" w:hAnsi="Trebuchet MS" w:cs="Arial"/>
          <w:sz w:val="20"/>
        </w:rPr>
        <w:t>uruchomienia i eksploatacji</w:t>
      </w:r>
      <w:r w:rsidR="007C5B86">
        <w:rPr>
          <w:rFonts w:ascii="Trebuchet MS" w:hAnsi="Trebuchet MS" w:cs="Arial"/>
          <w:sz w:val="20"/>
          <w:lang w:val="pl-PL"/>
        </w:rPr>
        <w:t xml:space="preserve"> (</w:t>
      </w:r>
      <w:r w:rsidR="006C397C">
        <w:rPr>
          <w:rFonts w:ascii="Trebuchet MS" w:hAnsi="Trebuchet MS" w:cs="Arial"/>
          <w:sz w:val="20"/>
          <w:lang w:val="pl-PL"/>
        </w:rPr>
        <w:t>w</w:t>
      </w:r>
      <w:r w:rsidR="007C5B86">
        <w:rPr>
          <w:rFonts w:ascii="Trebuchet MS" w:hAnsi="Trebuchet MS" w:cs="Arial"/>
          <w:sz w:val="20"/>
          <w:lang w:val="pl-PL"/>
        </w:rPr>
        <w:t xml:space="preserve"> tym m.in. pozwolenie EON,</w:t>
      </w:r>
      <w:r w:rsidR="00481A61">
        <w:rPr>
          <w:rFonts w:ascii="Trebuchet MS" w:hAnsi="Trebuchet MS" w:cs="Arial"/>
          <w:sz w:val="20"/>
          <w:lang w:val="pl-PL"/>
        </w:rPr>
        <w:t xml:space="preserve"> ION, </w:t>
      </w:r>
      <w:r w:rsidR="007C5B86">
        <w:rPr>
          <w:rFonts w:ascii="Trebuchet MS" w:hAnsi="Trebuchet MS" w:cs="Arial"/>
          <w:sz w:val="20"/>
          <w:lang w:val="pl-PL"/>
        </w:rPr>
        <w:t xml:space="preserve"> </w:t>
      </w:r>
      <w:r w:rsidR="00481A61">
        <w:rPr>
          <w:rFonts w:ascii="Trebuchet MS" w:hAnsi="Trebuchet MS" w:cs="Arial"/>
          <w:sz w:val="20"/>
          <w:lang w:val="pl-PL"/>
        </w:rPr>
        <w:t xml:space="preserve">FON, </w:t>
      </w:r>
      <w:r w:rsidR="0021279A">
        <w:rPr>
          <w:rFonts w:ascii="Trebuchet MS" w:hAnsi="Trebuchet MS" w:cs="Arial"/>
          <w:sz w:val="20"/>
          <w:lang w:val="pl-PL"/>
        </w:rPr>
        <w:t>LON</w:t>
      </w:r>
      <w:r w:rsidR="00481A61">
        <w:rPr>
          <w:rFonts w:ascii="Trebuchet MS" w:hAnsi="Trebuchet MS" w:cs="Arial"/>
          <w:sz w:val="20"/>
          <w:lang w:val="pl-PL"/>
        </w:rPr>
        <w:t>)</w:t>
      </w:r>
      <w:r w:rsidR="00852945">
        <w:rPr>
          <w:rFonts w:ascii="Trebuchet MS" w:eastAsia="Times New Roman" w:hAnsi="Trebuchet MS" w:cs="Arial"/>
          <w:sz w:val="20"/>
          <w:szCs w:val="20"/>
          <w:lang w:val="pl-PL" w:eastAsia="ar-SA"/>
        </w:rPr>
        <w:t>.</w:t>
      </w:r>
    </w:p>
    <w:p w14:paraId="79DB3C85" w14:textId="77777777" w:rsidR="00724F1F" w:rsidRDefault="00724F1F" w:rsidP="000A01C8">
      <w:pPr>
        <w:pStyle w:val="Akapitzlist"/>
        <w:spacing w:line="360" w:lineRule="auto"/>
        <w:ind w:left="1211"/>
        <w:jc w:val="both"/>
        <w:rPr>
          <w:rFonts w:ascii="Trebuchet MS" w:eastAsia="Times New Roman" w:hAnsi="Trebuchet MS" w:cs="Arial"/>
          <w:sz w:val="20"/>
          <w:szCs w:val="20"/>
          <w:lang w:val="pl-PL" w:eastAsia="ar-SA"/>
        </w:rPr>
      </w:pPr>
    </w:p>
    <w:p w14:paraId="4A46F00A" w14:textId="36D73A10" w:rsidR="006735D7" w:rsidRPr="00B92C91" w:rsidRDefault="00520D40" w:rsidP="000A01C8">
      <w:pPr>
        <w:pStyle w:val="Akapitzlist"/>
        <w:spacing w:line="360" w:lineRule="auto"/>
        <w:ind w:left="1211"/>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 xml:space="preserve">Jako </w:t>
      </w:r>
      <w:r w:rsidR="005125AB" w:rsidRPr="00B92C91">
        <w:rPr>
          <w:rFonts w:ascii="Trebuchet MS" w:eastAsia="Times New Roman" w:hAnsi="Trebuchet MS" w:cs="Arial"/>
          <w:sz w:val="20"/>
          <w:szCs w:val="20"/>
          <w:lang w:val="pl-PL" w:eastAsia="ar-SA"/>
        </w:rPr>
        <w:t xml:space="preserve">należyte </w:t>
      </w:r>
      <w:r w:rsidRPr="00B92C91">
        <w:rPr>
          <w:rFonts w:ascii="Trebuchet MS" w:eastAsia="Times New Roman" w:hAnsi="Trebuchet MS" w:cs="Arial"/>
          <w:sz w:val="20"/>
          <w:szCs w:val="20"/>
          <w:lang w:val="pl-PL" w:eastAsia="ar-SA"/>
        </w:rPr>
        <w:t>wykonanie (zakończenie) zadania należy rozumieć podpisanie Protokołu</w:t>
      </w:r>
      <w:r w:rsidR="005125AB" w:rsidRPr="00B92C91">
        <w:rPr>
          <w:rFonts w:ascii="Trebuchet MS" w:eastAsia="Times New Roman" w:hAnsi="Trebuchet MS" w:cs="Arial"/>
          <w:sz w:val="20"/>
          <w:szCs w:val="20"/>
          <w:lang w:val="pl-PL" w:eastAsia="ar-SA"/>
        </w:rPr>
        <w:t xml:space="preserve"> </w:t>
      </w:r>
      <w:r w:rsidRPr="00B92C91">
        <w:rPr>
          <w:rFonts w:ascii="Trebuchet MS" w:eastAsia="Times New Roman" w:hAnsi="Trebuchet MS" w:cs="Arial"/>
          <w:sz w:val="20"/>
          <w:szCs w:val="20"/>
          <w:lang w:val="pl-PL" w:eastAsia="ar-SA"/>
        </w:rPr>
        <w:t>odbioru</w:t>
      </w:r>
      <w:r w:rsidR="00974A3E">
        <w:rPr>
          <w:rFonts w:ascii="Trebuchet MS" w:eastAsia="Times New Roman" w:hAnsi="Trebuchet MS" w:cs="Arial"/>
          <w:sz w:val="20"/>
          <w:szCs w:val="20"/>
          <w:lang w:val="pl-PL" w:eastAsia="ar-SA"/>
        </w:rPr>
        <w:t>.</w:t>
      </w:r>
      <w:r w:rsidR="00974A3E" w:rsidRPr="00B92C91" w:rsidDel="00974A3E">
        <w:rPr>
          <w:rFonts w:ascii="Trebuchet MS" w:eastAsia="Times New Roman" w:hAnsi="Trebuchet MS" w:cs="Arial"/>
          <w:sz w:val="20"/>
          <w:szCs w:val="20"/>
          <w:lang w:val="pl-PL" w:eastAsia="ar-SA"/>
        </w:rPr>
        <w:t xml:space="preserve"> </w:t>
      </w:r>
    </w:p>
    <w:p w14:paraId="7D2C4978" w14:textId="77777777" w:rsidR="006735D7" w:rsidRPr="00B92C91" w:rsidRDefault="006735D7" w:rsidP="006735D7">
      <w:pPr>
        <w:pStyle w:val="Akapitzlist"/>
        <w:spacing w:line="360" w:lineRule="auto"/>
        <w:ind w:left="1211"/>
        <w:jc w:val="both"/>
        <w:rPr>
          <w:rFonts w:ascii="Trebuchet MS" w:eastAsia="Times New Roman" w:hAnsi="Trebuchet MS" w:cs="Arial"/>
          <w:sz w:val="20"/>
          <w:szCs w:val="20"/>
          <w:lang w:val="pl-PL" w:eastAsia="ar-SA"/>
        </w:rPr>
      </w:pPr>
    </w:p>
    <w:p w14:paraId="41DE24F5" w14:textId="77777777" w:rsidR="006735D7" w:rsidRPr="00B92C91" w:rsidRDefault="00520D40" w:rsidP="006735D7">
      <w:pPr>
        <w:pStyle w:val="Akapitzlist"/>
        <w:spacing w:line="360" w:lineRule="auto"/>
        <w:ind w:left="1211"/>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W przypadku Wykonawców wspólnie ubiegających się o udzielenie zamówienia spełnienie wyżej wymienionego warunku Wykonawcy mogą wykazać łącznie.</w:t>
      </w:r>
    </w:p>
    <w:p w14:paraId="7CED398D" w14:textId="77777777" w:rsidR="006735D7" w:rsidRPr="00B92C91" w:rsidRDefault="006735D7" w:rsidP="006735D7">
      <w:pPr>
        <w:pStyle w:val="Akapitzlist"/>
        <w:spacing w:line="360" w:lineRule="auto"/>
        <w:ind w:left="1211"/>
        <w:jc w:val="both"/>
        <w:rPr>
          <w:rFonts w:ascii="Trebuchet MS" w:eastAsia="Times New Roman" w:hAnsi="Trebuchet MS" w:cs="Arial"/>
          <w:sz w:val="20"/>
          <w:szCs w:val="20"/>
          <w:lang w:val="pl-PL" w:eastAsia="ar-SA"/>
        </w:rPr>
      </w:pPr>
    </w:p>
    <w:p w14:paraId="463CFE6D" w14:textId="0B0E760B" w:rsidR="000A01C8" w:rsidRDefault="00520D40" w:rsidP="00B92C91">
      <w:pPr>
        <w:pStyle w:val="Akapitzlist"/>
        <w:spacing w:line="360" w:lineRule="auto"/>
        <w:ind w:left="1211"/>
        <w:jc w:val="both"/>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Zamawiający nie wyraża zgody na łączenie kilku odrębnych umów w jedną w celu osiągnięcia wartości, o której mowa w opisie warunku.</w:t>
      </w:r>
    </w:p>
    <w:p w14:paraId="112EE52C" w14:textId="621A41D0" w:rsidR="00852945" w:rsidRDefault="00852945" w:rsidP="00852945">
      <w:pPr>
        <w:spacing w:before="0" w:line="360" w:lineRule="auto"/>
        <w:ind w:left="1211" w:hanging="360"/>
        <w:rPr>
          <w:rFonts w:ascii="Trebuchet MS" w:hAnsi="Trebuchet MS" w:cs="Arial"/>
          <w:b/>
          <w:bCs/>
          <w:sz w:val="20"/>
        </w:rPr>
      </w:pPr>
      <w:r>
        <w:rPr>
          <w:rFonts w:ascii="Trebuchet MS" w:hAnsi="Trebuchet MS" w:cs="Arial"/>
          <w:b/>
          <w:bCs/>
          <w:sz w:val="20"/>
        </w:rPr>
        <w:t xml:space="preserve">ii) warunki w zakresie możliwości technicznych Wykonawcy do zrealizowania </w:t>
      </w:r>
      <w:r>
        <w:rPr>
          <w:rFonts w:ascii="Trebuchet MS" w:hAnsi="Trebuchet MS" w:cs="Arial"/>
          <w:b/>
          <w:bCs/>
          <w:sz w:val="20"/>
        </w:rPr>
        <w:lastRenderedPageBreak/>
        <w:t>przedmiotu zamówienia w terminie wskazanym w Rozdziale VI powyżej:</w:t>
      </w:r>
    </w:p>
    <w:p w14:paraId="4349C4A7" w14:textId="31A81AF8" w:rsidR="0039174B" w:rsidRDefault="00852945" w:rsidP="003F4C6C">
      <w:pPr>
        <w:spacing w:before="0" w:line="360" w:lineRule="auto"/>
        <w:ind w:left="1134"/>
        <w:rPr>
          <w:rFonts w:ascii="Trebuchet MS" w:hAnsi="Trebuchet MS" w:cs="Arial"/>
          <w:sz w:val="20"/>
        </w:rPr>
      </w:pPr>
      <w:r>
        <w:rPr>
          <w:rFonts w:ascii="Trebuchet MS" w:hAnsi="Trebuchet MS" w:cs="Arial"/>
          <w:sz w:val="20"/>
        </w:rPr>
        <w:t>Zamawiający uzna powyższy warunek za spełniony jeżeli Wykonawca wraz z Ofertą złoży:</w:t>
      </w:r>
    </w:p>
    <w:p w14:paraId="06F69461" w14:textId="64FC7A84" w:rsidR="00E907FF" w:rsidRPr="003F4C6C" w:rsidRDefault="00852945" w:rsidP="003F4C6C">
      <w:pPr>
        <w:pStyle w:val="Akapitzlist"/>
        <w:numPr>
          <w:ilvl w:val="0"/>
          <w:numId w:val="86"/>
        </w:numPr>
        <w:spacing w:line="360" w:lineRule="auto"/>
        <w:ind w:left="1560"/>
        <w:jc w:val="both"/>
        <w:rPr>
          <w:rFonts w:ascii="Trebuchet MS" w:hAnsi="Trebuchet MS" w:cs="Arial"/>
          <w:sz w:val="20"/>
        </w:rPr>
      </w:pPr>
      <w:r w:rsidRPr="003F4C6C">
        <w:rPr>
          <w:rFonts w:ascii="Trebuchet MS" w:hAnsi="Trebuchet MS" w:cs="Arial"/>
          <w:sz w:val="20"/>
        </w:rPr>
        <w:t>karty materiałowe lub specyfikacje materiałów i urządzeń wskazanych w Ofercie,</w:t>
      </w:r>
      <w:r w:rsidR="00E907FF" w:rsidRPr="003F4C6C">
        <w:rPr>
          <w:rFonts w:ascii="Trebuchet MS" w:hAnsi="Trebuchet MS" w:cs="Arial"/>
          <w:sz w:val="20"/>
        </w:rPr>
        <w:t xml:space="preserve"> </w:t>
      </w:r>
      <w:r w:rsidR="00202855" w:rsidRPr="003F4C6C">
        <w:rPr>
          <w:rFonts w:ascii="Trebuchet MS" w:hAnsi="Trebuchet MS" w:cs="Arial"/>
          <w:sz w:val="20"/>
        </w:rPr>
        <w:t>p</w:t>
      </w:r>
      <w:r w:rsidR="00143151" w:rsidRPr="003F4C6C">
        <w:rPr>
          <w:rFonts w:ascii="Trebuchet MS" w:hAnsi="Trebuchet MS" w:cs="Arial"/>
          <w:sz w:val="20"/>
        </w:rPr>
        <w:t xml:space="preserve">rzy czym materiały i urządzenia muszą </w:t>
      </w:r>
      <w:r w:rsidR="00202855" w:rsidRPr="003F4C6C">
        <w:rPr>
          <w:rFonts w:ascii="Trebuchet MS" w:hAnsi="Trebuchet MS" w:cs="Arial"/>
          <w:sz w:val="20"/>
        </w:rPr>
        <w:t>być umieszczone w wykazie certyfikowanych urządzeń publikowanym na stronie internetowej Polskiego Towarzystwa Przesyłu i Rozdziału Energii Elektrycznej (</w:t>
      </w:r>
      <w:hyperlink r:id="rId14" w:history="1">
        <w:r w:rsidR="00202855" w:rsidRPr="003F4C6C">
          <w:rPr>
            <w:rFonts w:ascii="Trebuchet MS" w:hAnsi="Trebuchet MS" w:cs="Arial"/>
            <w:sz w:val="20"/>
          </w:rPr>
          <w:t>www.ptpiree.pl</w:t>
        </w:r>
      </w:hyperlink>
      <w:r w:rsidR="00202855" w:rsidRPr="003F4C6C">
        <w:rPr>
          <w:rFonts w:ascii="Trebuchet MS" w:hAnsi="Trebuchet MS" w:cs="Arial"/>
          <w:sz w:val="20"/>
        </w:rPr>
        <w:t>) lub posiadać c</w:t>
      </w:r>
      <w:r w:rsidR="00E907FF" w:rsidRPr="003F4C6C">
        <w:rPr>
          <w:rFonts w:ascii="Trebuchet MS" w:hAnsi="Trebuchet MS" w:cs="Arial"/>
          <w:sz w:val="20"/>
        </w:rPr>
        <w:t>ertyfikat spełniający wymagania NC RFG wydawany przez upoważniony podmiot certyfikujący lub</w:t>
      </w:r>
      <w:r w:rsidR="00202855" w:rsidRPr="003F4C6C">
        <w:rPr>
          <w:rFonts w:ascii="Trebuchet MS" w:hAnsi="Trebuchet MS" w:cs="Arial"/>
          <w:sz w:val="20"/>
        </w:rPr>
        <w:t xml:space="preserve"> </w:t>
      </w:r>
      <w:r w:rsidR="00E907FF" w:rsidRPr="003F4C6C">
        <w:rPr>
          <w:rFonts w:ascii="Trebuchet MS" w:hAnsi="Trebuchet MS" w:cs="Arial"/>
          <w:sz w:val="20"/>
        </w:rPr>
        <w:t>sprawozdanie z testu zgodności realizowanego w trybie uproszczonym</w:t>
      </w:r>
      <w:r w:rsidR="003F4C6C">
        <w:rPr>
          <w:rFonts w:ascii="Trebuchet MS" w:hAnsi="Trebuchet MS" w:cs="Arial"/>
          <w:sz w:val="20"/>
          <w:lang w:val="pl-PL"/>
        </w:rPr>
        <w:t>,</w:t>
      </w:r>
    </w:p>
    <w:p w14:paraId="49C8E2A3" w14:textId="77777777" w:rsidR="00852945" w:rsidRDefault="00852945" w:rsidP="003F4C6C">
      <w:pPr>
        <w:spacing w:before="0" w:line="360" w:lineRule="auto"/>
        <w:ind w:left="1560" w:hanging="360"/>
        <w:rPr>
          <w:rFonts w:ascii="Trebuchet MS" w:hAnsi="Trebuchet MS" w:cs="Arial"/>
          <w:sz w:val="20"/>
        </w:rPr>
      </w:pPr>
      <w:r>
        <w:rPr>
          <w:rFonts w:ascii="Trebuchet MS" w:hAnsi="Trebuchet MS" w:cs="Arial"/>
          <w:sz w:val="20"/>
        </w:rPr>
        <w:t>oraz</w:t>
      </w:r>
    </w:p>
    <w:p w14:paraId="3AAB6819" w14:textId="44F4F7FD" w:rsidR="00852945" w:rsidRPr="003F4C6C" w:rsidRDefault="00852945" w:rsidP="003F4C6C">
      <w:pPr>
        <w:pStyle w:val="Akapitzlist"/>
        <w:numPr>
          <w:ilvl w:val="0"/>
          <w:numId w:val="86"/>
        </w:numPr>
        <w:spacing w:line="360" w:lineRule="auto"/>
        <w:ind w:left="1560"/>
        <w:jc w:val="both"/>
        <w:rPr>
          <w:rFonts w:ascii="Trebuchet MS" w:hAnsi="Trebuchet MS" w:cs="Arial"/>
          <w:sz w:val="20"/>
        </w:rPr>
      </w:pPr>
      <w:r w:rsidRPr="003F4C6C">
        <w:rPr>
          <w:rFonts w:ascii="Trebuchet MS" w:hAnsi="Trebuchet MS" w:cs="Arial"/>
          <w:sz w:val="20"/>
        </w:rPr>
        <w:t>potwierdzenie producentów w/w materiałów i urządzeń dat dostaw wskazanych przez Wykonawcę w ofercie (dla potwierdzenia daty dostawy potrzebne jest pisemne oświadczenie producenta wystawione po dacie ogłoszenia niniejszego postępowania).</w:t>
      </w:r>
    </w:p>
    <w:p w14:paraId="77CA1A31" w14:textId="77777777" w:rsidR="00852945" w:rsidRPr="00B92C91" w:rsidRDefault="00852945" w:rsidP="00B92C91">
      <w:pPr>
        <w:pStyle w:val="Akapitzlist"/>
        <w:spacing w:line="360" w:lineRule="auto"/>
        <w:ind w:left="1211"/>
        <w:jc w:val="both"/>
        <w:rPr>
          <w:rFonts w:ascii="Trebuchet MS" w:hAnsi="Trebuchet MS"/>
        </w:rPr>
      </w:pPr>
    </w:p>
    <w:p w14:paraId="6FD491DC" w14:textId="77777777" w:rsidR="00852945" w:rsidRDefault="00C97BEC" w:rsidP="00852945">
      <w:pPr>
        <w:pStyle w:val="Akapitzlist"/>
        <w:numPr>
          <w:ilvl w:val="0"/>
          <w:numId w:val="79"/>
        </w:numPr>
        <w:spacing w:line="360" w:lineRule="auto"/>
        <w:ind w:left="1276" w:hanging="425"/>
        <w:jc w:val="both"/>
        <w:rPr>
          <w:rFonts w:ascii="Trebuchet MS" w:hAnsi="Trebuchet MS" w:cs="Arial"/>
          <w:sz w:val="20"/>
        </w:rPr>
      </w:pPr>
      <w:r w:rsidRPr="00852945">
        <w:rPr>
          <w:rFonts w:ascii="Trebuchet MS" w:hAnsi="Trebuchet MS" w:cs="Arial"/>
          <w:b/>
          <w:bCs/>
          <w:sz w:val="20"/>
        </w:rPr>
        <w:t xml:space="preserve">warunek </w:t>
      </w:r>
      <w:r w:rsidR="00BB37BC" w:rsidRPr="00852945">
        <w:rPr>
          <w:rFonts w:ascii="Trebuchet MS" w:hAnsi="Trebuchet MS" w:cs="Arial"/>
          <w:b/>
          <w:bCs/>
          <w:sz w:val="20"/>
        </w:rPr>
        <w:t>w zakresie osób wyznaczonych przez Wykonawcę do realizacji zamówienia</w:t>
      </w:r>
      <w:r w:rsidR="00BB37BC" w:rsidRPr="00852945">
        <w:rPr>
          <w:rFonts w:ascii="Trebuchet MS" w:hAnsi="Trebuchet MS" w:cs="Arial"/>
          <w:sz w:val="20"/>
        </w:rPr>
        <w:t>:</w:t>
      </w:r>
      <w:r w:rsidRPr="00852945">
        <w:rPr>
          <w:rFonts w:ascii="Trebuchet MS" w:hAnsi="Trebuchet MS" w:cs="Arial"/>
          <w:sz w:val="20"/>
        </w:rPr>
        <w:t xml:space="preserve"> </w:t>
      </w:r>
    </w:p>
    <w:p w14:paraId="396AABE0" w14:textId="77777777" w:rsidR="005E63E1" w:rsidRDefault="00553D3F" w:rsidP="00852945">
      <w:pPr>
        <w:pStyle w:val="Akapitzlist"/>
        <w:spacing w:line="360" w:lineRule="auto"/>
        <w:ind w:left="1276"/>
        <w:jc w:val="both"/>
        <w:rPr>
          <w:rFonts w:ascii="Trebuchet MS" w:hAnsi="Trebuchet MS" w:cs="Arial"/>
          <w:sz w:val="20"/>
          <w:lang w:val="pl-PL"/>
        </w:rPr>
      </w:pPr>
      <w:r w:rsidRPr="00852945">
        <w:rPr>
          <w:rFonts w:ascii="Trebuchet MS" w:hAnsi="Trebuchet MS" w:cs="Arial"/>
          <w:sz w:val="20"/>
        </w:rPr>
        <w:t>Zamawiający uzna powyższy warunek za spełniony, jeżeli Wykonawca wykaże, że</w:t>
      </w:r>
      <w:r w:rsidR="005E63E1">
        <w:rPr>
          <w:rFonts w:ascii="Trebuchet MS" w:hAnsi="Trebuchet MS" w:cs="Arial"/>
          <w:sz w:val="20"/>
          <w:lang w:val="pl-PL"/>
        </w:rPr>
        <w:t>:</w:t>
      </w:r>
    </w:p>
    <w:p w14:paraId="22FC24E1" w14:textId="0A6145A0" w:rsidR="005E63E1" w:rsidRPr="003F4C6C" w:rsidRDefault="00553D3F" w:rsidP="003F4C6C">
      <w:pPr>
        <w:pStyle w:val="Akapitzlist"/>
        <w:numPr>
          <w:ilvl w:val="0"/>
          <w:numId w:val="82"/>
        </w:numPr>
        <w:spacing w:line="360" w:lineRule="auto"/>
        <w:ind w:left="1701" w:hanging="425"/>
        <w:jc w:val="both"/>
        <w:rPr>
          <w:rFonts w:ascii="Trebuchet MS" w:hAnsi="Trebuchet MS" w:cs="Arial"/>
          <w:sz w:val="20"/>
        </w:rPr>
      </w:pPr>
      <w:r w:rsidRPr="00852945">
        <w:rPr>
          <w:rFonts w:ascii="Trebuchet MS" w:hAnsi="Trebuchet MS" w:cs="Arial"/>
          <w:sz w:val="20"/>
        </w:rPr>
        <w:t xml:space="preserve">dysponuje </w:t>
      </w:r>
      <w:r w:rsidR="0020124D" w:rsidRPr="00852945">
        <w:rPr>
          <w:rFonts w:ascii="Trebuchet MS" w:hAnsi="Trebuchet MS" w:cs="Arial"/>
          <w:sz w:val="20"/>
        </w:rPr>
        <w:t xml:space="preserve">osobą pełniącą funkcję Głównego Projektanta, która posiada </w:t>
      </w:r>
      <w:r w:rsidR="00F075DE">
        <w:rPr>
          <w:rFonts w:ascii="Trebuchet MS" w:hAnsi="Trebuchet MS" w:cs="Arial"/>
          <w:sz w:val="20"/>
          <w:lang w:val="pl-PL"/>
        </w:rPr>
        <w:t xml:space="preserve">aktualne </w:t>
      </w:r>
      <w:r w:rsidR="0020124D" w:rsidRPr="00852945">
        <w:rPr>
          <w:rFonts w:ascii="Trebuchet MS" w:hAnsi="Trebuchet MS" w:cs="Arial"/>
          <w:sz w:val="20"/>
        </w:rPr>
        <w:t xml:space="preserve">uprawnienia budowlane do projektowania w specjalności instalacyjnej w zakresie sieci, instalacji, urządzeń elektrycznych i elektroenergetycznych (Dz. U. z 2018 r. poz. 1202 z późn. zm.), a także </w:t>
      </w:r>
      <w:r w:rsidR="003F4C6C">
        <w:rPr>
          <w:rFonts w:ascii="Trebuchet MS" w:hAnsi="Trebuchet MS" w:cs="Arial"/>
          <w:sz w:val="20"/>
          <w:lang w:val="pl-PL"/>
        </w:rPr>
        <w:t>zrealizowane</w:t>
      </w:r>
      <w:r w:rsidR="0020124D" w:rsidRPr="00852945">
        <w:rPr>
          <w:rFonts w:ascii="Trebuchet MS" w:hAnsi="Trebuchet MS" w:cs="Arial"/>
          <w:sz w:val="20"/>
        </w:rPr>
        <w:t xml:space="preserve"> </w:t>
      </w:r>
      <w:r w:rsidR="007F7997">
        <w:rPr>
          <w:rFonts w:ascii="Trebuchet MS" w:hAnsi="Trebuchet MS" w:cs="Arial"/>
          <w:sz w:val="20"/>
          <w:lang w:val="pl-PL"/>
        </w:rPr>
        <w:t xml:space="preserve">co najmniej </w:t>
      </w:r>
      <w:r w:rsidR="005E63E1">
        <w:rPr>
          <w:rFonts w:ascii="Trebuchet MS" w:hAnsi="Trebuchet MS" w:cs="Arial"/>
          <w:sz w:val="20"/>
          <w:lang w:val="pl-PL"/>
        </w:rPr>
        <w:t xml:space="preserve">2 </w:t>
      </w:r>
      <w:r w:rsidR="0020124D" w:rsidRPr="00852945">
        <w:rPr>
          <w:rFonts w:ascii="Trebuchet MS" w:hAnsi="Trebuchet MS" w:cs="Arial"/>
          <w:sz w:val="20"/>
        </w:rPr>
        <w:t>dokumentacj</w:t>
      </w:r>
      <w:r w:rsidR="003F4C6C">
        <w:rPr>
          <w:rFonts w:ascii="Trebuchet MS" w:hAnsi="Trebuchet MS" w:cs="Arial"/>
          <w:sz w:val="20"/>
          <w:lang w:val="pl-PL"/>
        </w:rPr>
        <w:t>e</w:t>
      </w:r>
      <w:r w:rsidR="0020124D" w:rsidRPr="00852945">
        <w:rPr>
          <w:rFonts w:ascii="Trebuchet MS" w:hAnsi="Trebuchet MS" w:cs="Arial"/>
          <w:sz w:val="20"/>
        </w:rPr>
        <w:t xml:space="preserve"> projektow</w:t>
      </w:r>
      <w:r w:rsidR="003F4C6C">
        <w:rPr>
          <w:rFonts w:ascii="Trebuchet MS" w:hAnsi="Trebuchet MS" w:cs="Arial"/>
          <w:sz w:val="20"/>
          <w:lang w:val="pl-PL"/>
        </w:rPr>
        <w:t>e</w:t>
      </w:r>
      <w:r w:rsidR="0020124D" w:rsidRPr="00852945">
        <w:rPr>
          <w:rFonts w:ascii="Trebuchet MS" w:hAnsi="Trebuchet MS" w:cs="Arial"/>
          <w:sz w:val="20"/>
        </w:rPr>
        <w:t xml:space="preserve"> </w:t>
      </w:r>
      <w:r w:rsidR="007F7997">
        <w:rPr>
          <w:rFonts w:ascii="Trebuchet MS" w:hAnsi="Trebuchet MS" w:cs="Arial"/>
          <w:sz w:val="20"/>
          <w:lang w:val="pl-PL"/>
        </w:rPr>
        <w:t>wykonaw</w:t>
      </w:r>
      <w:r w:rsidR="003F4C6C">
        <w:rPr>
          <w:rFonts w:ascii="Trebuchet MS" w:hAnsi="Trebuchet MS" w:cs="Arial"/>
          <w:sz w:val="20"/>
          <w:lang w:val="pl-PL"/>
        </w:rPr>
        <w:t>cze</w:t>
      </w:r>
      <w:r w:rsidR="007F7997">
        <w:rPr>
          <w:rFonts w:ascii="Trebuchet MS" w:hAnsi="Trebuchet MS" w:cs="Arial"/>
          <w:sz w:val="20"/>
          <w:lang w:val="pl-PL"/>
        </w:rPr>
        <w:t xml:space="preserve"> </w:t>
      </w:r>
      <w:r w:rsidR="0020124D" w:rsidRPr="00852945">
        <w:rPr>
          <w:rFonts w:ascii="Trebuchet MS" w:hAnsi="Trebuchet MS" w:cs="Arial"/>
          <w:sz w:val="20"/>
        </w:rPr>
        <w:t xml:space="preserve">dotyczącej budowy dużych instalacji fotowoltaicznych o mocy powyżej </w:t>
      </w:r>
      <w:r w:rsidR="007F7997">
        <w:rPr>
          <w:rFonts w:ascii="Trebuchet MS" w:hAnsi="Trebuchet MS" w:cs="Arial"/>
          <w:sz w:val="20"/>
          <w:lang w:val="pl-PL"/>
        </w:rPr>
        <w:t>2</w:t>
      </w:r>
      <w:r w:rsidR="007F7997" w:rsidRPr="00852945">
        <w:rPr>
          <w:rFonts w:ascii="Trebuchet MS" w:hAnsi="Trebuchet MS" w:cs="Arial"/>
          <w:sz w:val="20"/>
        </w:rPr>
        <w:t xml:space="preserve"> </w:t>
      </w:r>
      <w:r w:rsidR="0020124D" w:rsidRPr="00852945">
        <w:rPr>
          <w:rFonts w:ascii="Trebuchet MS" w:hAnsi="Trebuchet MS" w:cs="Arial"/>
          <w:sz w:val="20"/>
        </w:rPr>
        <w:t>MW</w:t>
      </w:r>
      <w:r w:rsidR="005E63E1">
        <w:rPr>
          <w:rFonts w:ascii="Trebuchet MS" w:hAnsi="Trebuchet MS" w:cs="Arial"/>
          <w:sz w:val="20"/>
          <w:lang w:val="pl-PL"/>
        </w:rPr>
        <w:t>,</w:t>
      </w:r>
    </w:p>
    <w:p w14:paraId="30984BEE" w14:textId="35B30320" w:rsidR="004401D9" w:rsidRPr="00852945" w:rsidRDefault="005E63E1" w:rsidP="003F4C6C">
      <w:pPr>
        <w:pStyle w:val="Akapitzlist"/>
        <w:numPr>
          <w:ilvl w:val="0"/>
          <w:numId w:val="83"/>
        </w:numPr>
        <w:spacing w:line="360" w:lineRule="auto"/>
        <w:ind w:left="1701" w:hanging="425"/>
        <w:jc w:val="both"/>
        <w:rPr>
          <w:rFonts w:ascii="Trebuchet MS" w:eastAsia="Times New Roman" w:hAnsi="Trebuchet MS" w:cs="Arial"/>
          <w:sz w:val="20"/>
          <w:szCs w:val="20"/>
          <w:lang w:val="pl-PL" w:eastAsia="ar-SA"/>
        </w:rPr>
      </w:pPr>
      <w:r>
        <w:rPr>
          <w:rFonts w:ascii="Trebuchet MS" w:hAnsi="Trebuchet MS" w:cs="Arial"/>
          <w:sz w:val="20"/>
          <w:lang w:val="pl-PL"/>
        </w:rPr>
        <w:t>dysponuje osobą pełniącą funkcję Kierownika Projektu</w:t>
      </w:r>
      <w:r w:rsidR="00E07862">
        <w:rPr>
          <w:rFonts w:ascii="Trebuchet MS" w:hAnsi="Trebuchet MS" w:cs="Arial"/>
          <w:sz w:val="20"/>
          <w:lang w:val="pl-PL"/>
        </w:rPr>
        <w:t xml:space="preserve">, która posiada </w:t>
      </w:r>
      <w:r w:rsidR="00E07862" w:rsidRPr="00852945">
        <w:rPr>
          <w:rFonts w:ascii="Trebuchet MS" w:hAnsi="Trebuchet MS" w:cs="Arial"/>
          <w:sz w:val="20"/>
        </w:rPr>
        <w:t xml:space="preserve">doświadczenie w </w:t>
      </w:r>
      <w:r w:rsidR="004401D9">
        <w:rPr>
          <w:rFonts w:ascii="Trebuchet MS" w:hAnsi="Trebuchet MS" w:cs="Arial"/>
          <w:sz w:val="20"/>
          <w:lang w:val="pl-PL"/>
        </w:rPr>
        <w:t>nadzorowaniu realizacji</w:t>
      </w:r>
      <w:r w:rsidR="00E07862" w:rsidRPr="00852945">
        <w:rPr>
          <w:rFonts w:ascii="Trebuchet MS" w:hAnsi="Trebuchet MS" w:cs="Arial"/>
          <w:sz w:val="20"/>
        </w:rPr>
        <w:t xml:space="preserve"> </w:t>
      </w:r>
      <w:r w:rsidR="004401D9" w:rsidRPr="00B92C91">
        <w:rPr>
          <w:rFonts w:ascii="Trebuchet MS" w:eastAsia="Times New Roman" w:hAnsi="Trebuchet MS" w:cs="Arial"/>
          <w:sz w:val="20"/>
          <w:szCs w:val="20"/>
          <w:lang w:val="pl-PL" w:eastAsia="ar-SA"/>
        </w:rPr>
        <w:t>co najmniej 2 zamówie</w:t>
      </w:r>
      <w:r w:rsidR="00BC2E22">
        <w:rPr>
          <w:rFonts w:ascii="Trebuchet MS" w:eastAsia="Times New Roman" w:hAnsi="Trebuchet MS" w:cs="Arial"/>
          <w:sz w:val="20"/>
          <w:szCs w:val="20"/>
          <w:lang w:val="pl-PL" w:eastAsia="ar-SA"/>
        </w:rPr>
        <w:t>ń</w:t>
      </w:r>
      <w:r w:rsidR="004401D9" w:rsidRPr="00B92C91">
        <w:rPr>
          <w:rFonts w:ascii="Trebuchet MS" w:eastAsia="Times New Roman" w:hAnsi="Trebuchet MS" w:cs="Arial"/>
          <w:sz w:val="20"/>
          <w:szCs w:val="20"/>
          <w:lang w:val="pl-PL" w:eastAsia="ar-SA"/>
        </w:rPr>
        <w:t xml:space="preserve"> polegając</w:t>
      </w:r>
      <w:r w:rsidR="00BC2E22">
        <w:rPr>
          <w:rFonts w:ascii="Trebuchet MS" w:eastAsia="Times New Roman" w:hAnsi="Trebuchet MS" w:cs="Arial"/>
          <w:sz w:val="20"/>
          <w:szCs w:val="20"/>
          <w:lang w:val="pl-PL" w:eastAsia="ar-SA"/>
        </w:rPr>
        <w:t>ych</w:t>
      </w:r>
      <w:r w:rsidR="004401D9" w:rsidRPr="00B92C91">
        <w:rPr>
          <w:rFonts w:ascii="Trebuchet MS" w:eastAsia="Times New Roman" w:hAnsi="Trebuchet MS" w:cs="Arial"/>
          <w:sz w:val="20"/>
          <w:szCs w:val="20"/>
          <w:lang w:val="pl-PL" w:eastAsia="ar-SA"/>
        </w:rPr>
        <w:t xml:space="preserve"> na</w:t>
      </w:r>
      <w:r w:rsidR="004401D9">
        <w:rPr>
          <w:rFonts w:ascii="Trebuchet MS" w:eastAsia="Times New Roman" w:hAnsi="Trebuchet MS" w:cs="Arial"/>
          <w:sz w:val="20"/>
          <w:szCs w:val="20"/>
          <w:lang w:val="pl-PL" w:eastAsia="ar-SA"/>
        </w:rPr>
        <w:t xml:space="preserve">: a) wykonaniu elektrowni fotowoltaicznej na gruncie o mocy powyżej 2 MW, b) podłączeniu wykonanej elektrowni fotowoltaicznej do sieci energetycznej operatora </w:t>
      </w:r>
      <w:r w:rsidR="006C397C">
        <w:rPr>
          <w:rFonts w:ascii="Trebuchet MS" w:eastAsia="Times New Roman" w:hAnsi="Trebuchet MS" w:cs="Arial"/>
          <w:sz w:val="20"/>
          <w:szCs w:val="20"/>
          <w:lang w:val="pl-PL" w:eastAsia="ar-SA"/>
        </w:rPr>
        <w:t xml:space="preserve">zgodnie z wymogami </w:t>
      </w:r>
      <w:r w:rsidR="006C397C" w:rsidRPr="00E7424F">
        <w:rPr>
          <w:rFonts w:ascii="Trebuchet MS" w:eastAsia="Times New Roman" w:hAnsi="Trebuchet MS" w:cs="Arial"/>
          <w:sz w:val="20"/>
          <w:szCs w:val="20"/>
          <w:lang w:val="pl-PL" w:eastAsia="ar-SA"/>
        </w:rPr>
        <w:t>Kodeksu Sieci RfG (co najmniej instalacje ty</w:t>
      </w:r>
      <w:r w:rsidR="00210AB6">
        <w:rPr>
          <w:rFonts w:ascii="Trebuchet MS" w:eastAsia="Times New Roman" w:hAnsi="Trebuchet MS" w:cs="Arial"/>
          <w:sz w:val="20"/>
          <w:szCs w:val="20"/>
          <w:lang w:val="pl-PL" w:eastAsia="ar-SA"/>
        </w:rPr>
        <w:t>p</w:t>
      </w:r>
      <w:r w:rsidR="006C397C" w:rsidRPr="00E7424F">
        <w:rPr>
          <w:rFonts w:ascii="Trebuchet MS" w:eastAsia="Times New Roman" w:hAnsi="Trebuchet MS" w:cs="Arial"/>
          <w:sz w:val="20"/>
          <w:szCs w:val="20"/>
          <w:lang w:val="pl-PL" w:eastAsia="ar-SA"/>
        </w:rPr>
        <w:t>u B)</w:t>
      </w:r>
      <w:r w:rsidR="008E5BC5">
        <w:rPr>
          <w:rFonts w:ascii="Trebuchet MS" w:eastAsia="Times New Roman" w:hAnsi="Trebuchet MS" w:cs="Arial"/>
          <w:sz w:val="20"/>
          <w:szCs w:val="20"/>
          <w:lang w:val="pl-PL" w:eastAsia="ar-SA"/>
        </w:rPr>
        <w:t xml:space="preserve"> </w:t>
      </w:r>
      <w:r w:rsidR="004401D9">
        <w:rPr>
          <w:rFonts w:ascii="Trebuchet MS" w:eastAsia="Times New Roman" w:hAnsi="Trebuchet MS" w:cs="Arial"/>
          <w:sz w:val="20"/>
          <w:szCs w:val="20"/>
          <w:lang w:val="pl-PL" w:eastAsia="ar-SA"/>
        </w:rPr>
        <w:t xml:space="preserve">oraz c) uzyskaniu dla wykonanej elektrowni fotowoltaicznej wszelkich wymaganych przepisami prawa decyzji i pozwoleń </w:t>
      </w:r>
      <w:r w:rsidR="004401D9">
        <w:rPr>
          <w:rFonts w:ascii="Trebuchet MS" w:hAnsi="Trebuchet MS" w:cs="Arial"/>
          <w:sz w:val="20"/>
        </w:rPr>
        <w:t>niezbędn</w:t>
      </w:r>
      <w:r w:rsidR="004401D9">
        <w:rPr>
          <w:rFonts w:ascii="Trebuchet MS" w:hAnsi="Trebuchet MS" w:cs="Arial"/>
          <w:sz w:val="20"/>
          <w:lang w:val="pl-PL"/>
        </w:rPr>
        <w:t>ych</w:t>
      </w:r>
      <w:r w:rsidR="004401D9">
        <w:rPr>
          <w:rFonts w:ascii="Trebuchet MS" w:hAnsi="Trebuchet MS" w:cs="Arial"/>
          <w:sz w:val="20"/>
        </w:rPr>
        <w:t xml:space="preserve"> do </w:t>
      </w:r>
      <w:r w:rsidR="004401D9">
        <w:rPr>
          <w:rFonts w:ascii="Trebuchet MS" w:hAnsi="Trebuchet MS" w:cs="Arial"/>
          <w:sz w:val="20"/>
          <w:lang w:val="pl-PL"/>
        </w:rPr>
        <w:t xml:space="preserve">jej </w:t>
      </w:r>
      <w:r w:rsidR="004401D9">
        <w:rPr>
          <w:rFonts w:ascii="Trebuchet MS" w:hAnsi="Trebuchet MS" w:cs="Arial"/>
          <w:sz w:val="20"/>
        </w:rPr>
        <w:t>uruchomienia i eksploatacji</w:t>
      </w:r>
      <w:r w:rsidR="006C397C">
        <w:rPr>
          <w:rFonts w:ascii="Trebuchet MS" w:hAnsi="Trebuchet MS" w:cs="Arial"/>
          <w:sz w:val="20"/>
          <w:lang w:val="pl-PL"/>
        </w:rPr>
        <w:t xml:space="preserve"> (w tym m.in. pozwolenie EON, ION,  FON, LON)</w:t>
      </w:r>
      <w:r w:rsidR="00CA255F">
        <w:rPr>
          <w:rFonts w:ascii="Trebuchet MS" w:hAnsi="Trebuchet MS" w:cs="Arial"/>
          <w:sz w:val="20"/>
          <w:lang w:val="pl-PL"/>
        </w:rPr>
        <w:t>,</w:t>
      </w:r>
    </w:p>
    <w:p w14:paraId="5775B821" w14:textId="1547DC93" w:rsidR="0020124D" w:rsidRPr="001E0C83" w:rsidRDefault="00B52155" w:rsidP="003F4C6C">
      <w:pPr>
        <w:pStyle w:val="Akapitzlist"/>
        <w:numPr>
          <w:ilvl w:val="0"/>
          <w:numId w:val="85"/>
        </w:numPr>
        <w:spacing w:line="360" w:lineRule="auto"/>
        <w:ind w:left="1701" w:hanging="425"/>
        <w:jc w:val="both"/>
        <w:rPr>
          <w:rFonts w:ascii="Trebuchet MS" w:hAnsi="Trebuchet MS" w:cs="Arial"/>
          <w:sz w:val="20"/>
        </w:rPr>
      </w:pPr>
      <w:r w:rsidRPr="001E0C83">
        <w:rPr>
          <w:rFonts w:ascii="Trebuchet MS" w:hAnsi="Trebuchet MS" w:cs="Arial"/>
          <w:sz w:val="20"/>
          <w:lang w:val="pl-PL"/>
        </w:rPr>
        <w:t>d</w:t>
      </w:r>
      <w:r w:rsidR="00021090" w:rsidRPr="001E0C83">
        <w:rPr>
          <w:rFonts w:ascii="Trebuchet MS" w:hAnsi="Trebuchet MS" w:cs="Arial"/>
          <w:sz w:val="20"/>
          <w:lang w:val="pl-PL"/>
        </w:rPr>
        <w:t xml:space="preserve">ysponuje osobą pełniącą funkcję </w:t>
      </w:r>
      <w:r w:rsidR="008E18EB" w:rsidRPr="001E0C83">
        <w:rPr>
          <w:rFonts w:ascii="Trebuchet MS" w:hAnsi="Trebuchet MS" w:cs="Arial"/>
          <w:sz w:val="20"/>
          <w:lang w:val="pl-PL"/>
        </w:rPr>
        <w:t xml:space="preserve">Kierownika robót elektrycznych, która posiada </w:t>
      </w:r>
      <w:r w:rsidR="00F075DE" w:rsidRPr="001E0C83">
        <w:rPr>
          <w:rFonts w:ascii="Trebuchet MS" w:hAnsi="Trebuchet MS" w:cs="Arial"/>
          <w:sz w:val="20"/>
          <w:lang w:val="pl-PL"/>
        </w:rPr>
        <w:t xml:space="preserve">aktualne </w:t>
      </w:r>
      <w:r w:rsidR="008E18EB" w:rsidRPr="003F4C6C">
        <w:rPr>
          <w:rFonts w:ascii="Trebuchet MS" w:hAnsi="Trebuchet MS" w:cs="Arial"/>
          <w:sz w:val="20"/>
          <w:lang w:val="pl-PL"/>
        </w:rPr>
        <w:t xml:space="preserve">uprawnienia budowlane </w:t>
      </w:r>
      <w:r w:rsidR="00E54C36" w:rsidRPr="003F4C6C">
        <w:rPr>
          <w:rFonts w:ascii="Trebuchet MS" w:hAnsi="Trebuchet MS" w:cs="Arial"/>
          <w:sz w:val="20"/>
          <w:lang w:val="pl-PL"/>
        </w:rPr>
        <w:t>w specjalności instalacyjnej w zakresie sieci, instalacji i urządzeń elektrycznych i elektroenergetycznych</w:t>
      </w:r>
      <w:r w:rsidR="001E0C83" w:rsidRPr="003F4C6C">
        <w:rPr>
          <w:rFonts w:ascii="Trebuchet MS" w:hAnsi="Trebuchet MS" w:cs="Arial"/>
          <w:sz w:val="20"/>
          <w:lang w:val="pl-PL"/>
        </w:rPr>
        <w:t xml:space="preserve"> </w:t>
      </w:r>
      <w:r w:rsidR="00E54C36" w:rsidRPr="003F4C6C">
        <w:rPr>
          <w:rFonts w:ascii="Trebuchet MS" w:hAnsi="Trebuchet MS" w:cs="Arial"/>
          <w:sz w:val="20"/>
          <w:lang w:val="pl-PL"/>
        </w:rPr>
        <w:t>do kierowania robotami budowlanymi</w:t>
      </w:r>
      <w:r w:rsidR="001E0C83" w:rsidRPr="003F4C6C">
        <w:rPr>
          <w:rFonts w:ascii="Trebuchet MS" w:hAnsi="Trebuchet MS" w:cs="Arial"/>
          <w:sz w:val="20"/>
          <w:lang w:val="pl-PL"/>
        </w:rPr>
        <w:t xml:space="preserve">, </w:t>
      </w:r>
      <w:r w:rsidR="00424690" w:rsidRPr="001E0C83">
        <w:rPr>
          <w:rFonts w:ascii="Trebuchet MS" w:hAnsi="Trebuchet MS" w:cs="Arial"/>
          <w:sz w:val="20"/>
          <w:lang w:val="pl-PL"/>
        </w:rPr>
        <w:t xml:space="preserve">świadectwo kwalifikacyjne </w:t>
      </w:r>
      <w:r w:rsidR="00B45FED">
        <w:rPr>
          <w:rFonts w:ascii="Trebuchet MS" w:hAnsi="Trebuchet MS" w:cs="Arial"/>
          <w:sz w:val="20"/>
          <w:lang w:val="pl-PL"/>
        </w:rPr>
        <w:t xml:space="preserve">(SEP typu D), </w:t>
      </w:r>
      <w:r w:rsidR="00771BFD" w:rsidRPr="003F4C6C">
        <w:rPr>
          <w:rFonts w:ascii="Trebuchet MS" w:hAnsi="Trebuchet MS" w:cs="Arial"/>
          <w:sz w:val="20"/>
          <w:lang w:val="pl-PL"/>
        </w:rPr>
        <w:t xml:space="preserve">certyfikat </w:t>
      </w:r>
      <w:r w:rsidR="001569FF" w:rsidRPr="001E0C83">
        <w:rPr>
          <w:rFonts w:ascii="Trebuchet MS" w:hAnsi="Trebuchet MS" w:cs="Arial"/>
          <w:sz w:val="20"/>
          <w:lang w:val="pl-PL"/>
        </w:rPr>
        <w:t xml:space="preserve">instalatora systemów fotowoltaicznych </w:t>
      </w:r>
      <w:r w:rsidR="00771BFD" w:rsidRPr="003F4C6C">
        <w:rPr>
          <w:rFonts w:ascii="Trebuchet MS" w:hAnsi="Trebuchet MS" w:cs="Arial"/>
          <w:sz w:val="20"/>
          <w:lang w:val="pl-PL"/>
        </w:rPr>
        <w:t>wystawiony przez Prezesa Urzędu Dozoru Technicznego</w:t>
      </w:r>
      <w:r w:rsidR="009D713E">
        <w:rPr>
          <w:rFonts w:ascii="Trebuchet MS" w:hAnsi="Trebuchet MS" w:cs="Arial"/>
          <w:sz w:val="20"/>
          <w:lang w:val="pl-PL"/>
        </w:rPr>
        <w:t>,</w:t>
      </w:r>
      <w:r w:rsidR="00771BFD" w:rsidRPr="003F4C6C">
        <w:rPr>
          <w:rFonts w:ascii="Trebuchet MS" w:hAnsi="Trebuchet MS" w:cs="Arial"/>
          <w:sz w:val="20"/>
          <w:lang w:val="pl-PL"/>
        </w:rPr>
        <w:t xml:space="preserve"> </w:t>
      </w:r>
      <w:r w:rsidR="008E18EB" w:rsidRPr="001E0C83">
        <w:rPr>
          <w:rFonts w:ascii="Trebuchet MS" w:hAnsi="Trebuchet MS" w:cs="Arial"/>
          <w:sz w:val="20"/>
          <w:lang w:val="pl-PL"/>
        </w:rPr>
        <w:t xml:space="preserve">a </w:t>
      </w:r>
      <w:r w:rsidR="008E18EB" w:rsidRPr="003F4C6C">
        <w:rPr>
          <w:rFonts w:ascii="Trebuchet MS" w:hAnsi="Trebuchet MS" w:cs="Arial"/>
          <w:sz w:val="20"/>
          <w:lang w:val="pl-PL"/>
        </w:rPr>
        <w:t xml:space="preserve">także doświadczenie w </w:t>
      </w:r>
      <w:r w:rsidR="00163F24" w:rsidRPr="001E0C83">
        <w:rPr>
          <w:rFonts w:ascii="Trebuchet MS" w:hAnsi="Trebuchet MS" w:cs="Arial"/>
          <w:sz w:val="20"/>
          <w:lang w:val="pl-PL"/>
        </w:rPr>
        <w:t xml:space="preserve">kierowaniu pracami elektrycznymi przy </w:t>
      </w:r>
      <w:r w:rsidR="00163F24" w:rsidRPr="001E0C83">
        <w:rPr>
          <w:rFonts w:ascii="Trebuchet MS" w:hAnsi="Trebuchet MS" w:cs="Arial"/>
          <w:sz w:val="20"/>
          <w:lang w:val="pl-PL"/>
        </w:rPr>
        <w:lastRenderedPageBreak/>
        <w:t xml:space="preserve">budowie </w:t>
      </w:r>
      <w:r w:rsidR="008E18EB" w:rsidRPr="001E0C83">
        <w:rPr>
          <w:rFonts w:ascii="Trebuchet MS" w:hAnsi="Trebuchet MS" w:cs="Arial"/>
          <w:sz w:val="20"/>
          <w:lang w:val="pl-PL"/>
        </w:rPr>
        <w:t xml:space="preserve">co najmniej 2 </w:t>
      </w:r>
      <w:r w:rsidR="008E18EB" w:rsidRPr="001E0C83">
        <w:rPr>
          <w:rFonts w:ascii="Trebuchet MS" w:hAnsi="Trebuchet MS" w:cs="Arial"/>
          <w:sz w:val="20"/>
        </w:rPr>
        <w:t xml:space="preserve">dużych </w:t>
      </w:r>
      <w:r w:rsidR="00AC4C4C" w:rsidRPr="001E0C83">
        <w:rPr>
          <w:rFonts w:ascii="Trebuchet MS" w:hAnsi="Trebuchet MS" w:cs="Arial"/>
          <w:sz w:val="20"/>
          <w:lang w:val="pl-PL"/>
        </w:rPr>
        <w:t>elektrowni</w:t>
      </w:r>
      <w:r w:rsidR="008E18EB" w:rsidRPr="001E0C83">
        <w:rPr>
          <w:rFonts w:ascii="Trebuchet MS" w:hAnsi="Trebuchet MS" w:cs="Arial"/>
          <w:sz w:val="20"/>
        </w:rPr>
        <w:t xml:space="preserve"> fotowoltaicznych </w:t>
      </w:r>
      <w:r w:rsidR="008871D9">
        <w:rPr>
          <w:rFonts w:ascii="Trebuchet MS" w:hAnsi="Trebuchet MS" w:cs="Arial"/>
          <w:sz w:val="20"/>
          <w:lang w:val="pl-PL"/>
        </w:rPr>
        <w:t xml:space="preserve">na gruncie </w:t>
      </w:r>
      <w:r w:rsidR="008E18EB" w:rsidRPr="001E0C83">
        <w:rPr>
          <w:rFonts w:ascii="Trebuchet MS" w:hAnsi="Trebuchet MS" w:cs="Arial"/>
          <w:sz w:val="20"/>
        </w:rPr>
        <w:t xml:space="preserve">o mocy powyżej </w:t>
      </w:r>
      <w:r w:rsidR="008E18EB" w:rsidRPr="001E0C83">
        <w:rPr>
          <w:rFonts w:ascii="Trebuchet MS" w:hAnsi="Trebuchet MS" w:cs="Arial"/>
          <w:sz w:val="20"/>
          <w:lang w:val="pl-PL"/>
        </w:rPr>
        <w:t>2</w:t>
      </w:r>
      <w:r w:rsidR="008E18EB" w:rsidRPr="001E0C83">
        <w:rPr>
          <w:rFonts w:ascii="Trebuchet MS" w:hAnsi="Trebuchet MS" w:cs="Arial"/>
          <w:sz w:val="20"/>
        </w:rPr>
        <w:t xml:space="preserve"> MW</w:t>
      </w:r>
      <w:r w:rsidR="0020124D" w:rsidRPr="001E0C83">
        <w:rPr>
          <w:rFonts w:ascii="Trebuchet MS" w:hAnsi="Trebuchet MS" w:cs="Arial"/>
          <w:sz w:val="20"/>
        </w:rPr>
        <w:t>.</w:t>
      </w:r>
    </w:p>
    <w:p w14:paraId="0C8C88B6" w14:textId="77777777" w:rsidR="006735D7" w:rsidRPr="00B92C91" w:rsidRDefault="006735D7" w:rsidP="006735D7">
      <w:pPr>
        <w:pStyle w:val="Akapitzlist"/>
        <w:spacing w:line="360" w:lineRule="auto"/>
        <w:ind w:left="1134"/>
        <w:jc w:val="both"/>
        <w:rPr>
          <w:rFonts w:ascii="Trebuchet MS" w:hAnsi="Trebuchet MS" w:cs="Arial"/>
          <w:b/>
          <w:bCs/>
          <w:sz w:val="20"/>
        </w:rPr>
      </w:pPr>
    </w:p>
    <w:p w14:paraId="4AE0CE19" w14:textId="5B779FFA" w:rsidR="006735D7" w:rsidRPr="00B92C91" w:rsidRDefault="00D773E4" w:rsidP="006735D7">
      <w:pPr>
        <w:pStyle w:val="Akapitzlist"/>
        <w:spacing w:line="360" w:lineRule="auto"/>
        <w:ind w:left="1134"/>
        <w:jc w:val="both"/>
        <w:rPr>
          <w:rFonts w:ascii="Trebuchet MS" w:hAnsi="Trebuchet MS" w:cs="Arial"/>
          <w:sz w:val="20"/>
        </w:rPr>
      </w:pPr>
      <w:r w:rsidRPr="00B92C91">
        <w:rPr>
          <w:rFonts w:ascii="Trebuchet MS" w:hAnsi="Trebuchet MS" w:cs="Arial"/>
          <w:sz w:val="20"/>
        </w:rPr>
        <w:t>W przypadku dysponowania osobami będącymi obywatelami państw członkowskich Unii Europejskiej, Konfederacji Szwajcarskiej oraz państwa członkowskiego Europejskiego Porozumieni</w:t>
      </w:r>
      <w:r w:rsidR="0036496D">
        <w:rPr>
          <w:rFonts w:ascii="Trebuchet MS" w:hAnsi="Trebuchet MS" w:cs="Arial"/>
          <w:sz w:val="20"/>
          <w:lang w:val="pl-PL"/>
        </w:rPr>
        <w:t>a</w:t>
      </w:r>
      <w:r w:rsidRPr="00B92C91">
        <w:rPr>
          <w:rFonts w:ascii="Trebuchet MS" w:hAnsi="Trebuchet MS" w:cs="Arial"/>
          <w:sz w:val="20"/>
        </w:rPr>
        <w:t xml:space="preserve"> o </w:t>
      </w:r>
      <w:r w:rsidR="0036496D">
        <w:rPr>
          <w:rFonts w:ascii="Trebuchet MS" w:hAnsi="Trebuchet MS" w:cs="Arial"/>
          <w:sz w:val="20"/>
          <w:lang w:val="pl-PL"/>
        </w:rPr>
        <w:t>W</w:t>
      </w:r>
      <w:r w:rsidRPr="00B92C91">
        <w:rPr>
          <w:rFonts w:ascii="Trebuchet MS" w:hAnsi="Trebuchet MS" w:cs="Arial"/>
          <w:sz w:val="20"/>
        </w:rPr>
        <w:t>olnym Handlu (EFTA) – strony umowy o Europejskim Obszarze Gospodarczym, kwestie uprawnień należy rozpatrywać z uwzględnieniem art. 12a ustawy z dnia 7 lipca 1994 r. Prawo budowlane oraz ustawy z dnia 15 grudnia 2000 r. o samorządach zawodowych architektów oraz inżynierów budownictwa oraz ustawy z dnia 22 grudnia 2015 r. o zasadach uznawania kwalifikacji zawodowych nabytych w państwach członkowskich UE.</w:t>
      </w:r>
    </w:p>
    <w:p w14:paraId="0523D8DC" w14:textId="77777777" w:rsidR="006735D7" w:rsidRPr="00B92C91" w:rsidRDefault="006735D7" w:rsidP="006735D7">
      <w:pPr>
        <w:pStyle w:val="Akapitzlist"/>
        <w:spacing w:line="360" w:lineRule="auto"/>
        <w:ind w:left="1134"/>
        <w:jc w:val="both"/>
        <w:rPr>
          <w:rFonts w:ascii="Trebuchet MS" w:hAnsi="Trebuchet MS" w:cs="Arial"/>
          <w:sz w:val="20"/>
        </w:rPr>
      </w:pPr>
    </w:p>
    <w:p w14:paraId="53B7B5B9" w14:textId="7BB6BCF3" w:rsidR="00B52155" w:rsidRPr="00F6525F" w:rsidRDefault="00553D3F" w:rsidP="006735D7">
      <w:pPr>
        <w:pStyle w:val="Akapitzlist"/>
        <w:spacing w:line="360" w:lineRule="auto"/>
        <w:ind w:left="1134"/>
        <w:jc w:val="both"/>
        <w:rPr>
          <w:rFonts w:ascii="Trebuchet MS" w:hAnsi="Trebuchet MS" w:cs="Arial"/>
          <w:sz w:val="20"/>
          <w:szCs w:val="20"/>
        </w:rPr>
      </w:pPr>
      <w:r w:rsidRPr="00B92C91">
        <w:rPr>
          <w:rFonts w:ascii="Trebuchet MS" w:hAnsi="Trebuchet MS" w:cs="Arial"/>
          <w:sz w:val="20"/>
          <w:szCs w:val="20"/>
        </w:rPr>
        <w:t>W przypadku Wykonawców wspólnie ubiegających się o udzielenie zamówienia spełnienie wyżej wymienionego warunku Wykonawcy mogą wykazać łącznie.</w:t>
      </w:r>
    </w:p>
    <w:p w14:paraId="64A618BF" w14:textId="77777777" w:rsidR="006735D7" w:rsidRPr="00F6525F" w:rsidRDefault="006735D7" w:rsidP="00F6525F">
      <w:pPr>
        <w:pStyle w:val="Akapitzlist"/>
        <w:spacing w:line="360" w:lineRule="auto"/>
        <w:ind w:left="1134"/>
        <w:jc w:val="both"/>
        <w:rPr>
          <w:rFonts w:ascii="Arial" w:hAnsi="Arial"/>
          <w:sz w:val="18"/>
          <w:szCs w:val="20"/>
        </w:rPr>
      </w:pPr>
    </w:p>
    <w:p w14:paraId="51FEF890" w14:textId="4BACEED1" w:rsidR="000A01C8" w:rsidRPr="00B92C91" w:rsidRDefault="00553D3F" w:rsidP="00571DFB">
      <w:pPr>
        <w:pStyle w:val="Akapitzlist"/>
        <w:spacing w:line="360" w:lineRule="auto"/>
        <w:ind w:left="1134"/>
        <w:jc w:val="both"/>
        <w:rPr>
          <w:rFonts w:ascii="Trebuchet MS" w:hAnsi="Trebuchet MS" w:cs="Arial"/>
          <w:sz w:val="20"/>
          <w:szCs w:val="20"/>
          <w:lang w:eastAsia="ar-SA"/>
        </w:rPr>
      </w:pPr>
      <w:r w:rsidRPr="00B92C91">
        <w:rPr>
          <w:rFonts w:ascii="Trebuchet MS" w:eastAsia="Times New Roman" w:hAnsi="Trebuchet MS" w:cs="Arial"/>
          <w:sz w:val="20"/>
          <w:szCs w:val="20"/>
          <w:lang w:eastAsia="ar-SA"/>
        </w:rPr>
        <w:t xml:space="preserve">Przez uprawnienia budowlane do projektowania oraz kierowania robotami należy rozumieć uprawnienia, o których mowa w ustawie Prawo budowlane oraz w rozporządzeniu Ministra Infrastruktury i Rozwoju z dnia </w:t>
      </w:r>
      <w:r w:rsidR="00942633" w:rsidRPr="00942633">
        <w:rPr>
          <w:rFonts w:ascii="Trebuchet MS" w:eastAsia="Times New Roman" w:hAnsi="Trebuchet MS" w:cs="Arial"/>
          <w:sz w:val="20"/>
          <w:szCs w:val="20"/>
          <w:lang w:eastAsia="ar-SA"/>
        </w:rPr>
        <w:t>29</w:t>
      </w:r>
      <w:r w:rsidR="00942633" w:rsidRPr="00B92C91">
        <w:rPr>
          <w:rFonts w:ascii="Trebuchet MS" w:eastAsia="Times New Roman" w:hAnsi="Trebuchet MS" w:cs="Arial"/>
          <w:sz w:val="20"/>
          <w:szCs w:val="20"/>
          <w:lang w:eastAsia="ar-SA"/>
        </w:rPr>
        <w:t xml:space="preserve"> </w:t>
      </w:r>
      <w:r w:rsidR="00942633" w:rsidRPr="00942633">
        <w:rPr>
          <w:rFonts w:ascii="Trebuchet MS" w:eastAsia="Times New Roman" w:hAnsi="Trebuchet MS" w:cs="Arial"/>
          <w:sz w:val="20"/>
          <w:szCs w:val="20"/>
          <w:lang w:eastAsia="ar-SA"/>
        </w:rPr>
        <w:t>kwietnia</w:t>
      </w:r>
      <w:r w:rsidR="00942633" w:rsidRPr="00B92C91">
        <w:rPr>
          <w:rFonts w:ascii="Trebuchet MS" w:eastAsia="Times New Roman" w:hAnsi="Trebuchet MS" w:cs="Arial"/>
          <w:sz w:val="20"/>
          <w:szCs w:val="20"/>
          <w:lang w:eastAsia="ar-SA"/>
        </w:rPr>
        <w:t xml:space="preserve"> 201</w:t>
      </w:r>
      <w:r w:rsidR="00942633" w:rsidRPr="00942633">
        <w:rPr>
          <w:rFonts w:ascii="Trebuchet MS" w:eastAsia="Times New Roman" w:hAnsi="Trebuchet MS" w:cs="Arial"/>
          <w:sz w:val="20"/>
          <w:szCs w:val="20"/>
          <w:lang w:eastAsia="ar-SA"/>
        </w:rPr>
        <w:t>9</w:t>
      </w:r>
      <w:r w:rsidR="00942633" w:rsidRPr="00B92C91">
        <w:rPr>
          <w:rFonts w:ascii="Trebuchet MS" w:eastAsia="Times New Roman" w:hAnsi="Trebuchet MS" w:cs="Arial"/>
          <w:sz w:val="20"/>
          <w:szCs w:val="20"/>
          <w:lang w:eastAsia="ar-SA"/>
        </w:rPr>
        <w:t xml:space="preserve"> </w:t>
      </w:r>
      <w:r w:rsidRPr="00B92C91">
        <w:rPr>
          <w:rFonts w:ascii="Trebuchet MS" w:eastAsia="Times New Roman" w:hAnsi="Trebuchet MS" w:cs="Arial"/>
          <w:sz w:val="20"/>
          <w:szCs w:val="20"/>
          <w:lang w:eastAsia="ar-SA"/>
        </w:rPr>
        <w:t xml:space="preserve">r. w sprawie </w:t>
      </w:r>
      <w:r w:rsidR="00942633" w:rsidRPr="00942633">
        <w:rPr>
          <w:rFonts w:ascii="Trebuchet MS" w:eastAsia="Times New Roman" w:hAnsi="Trebuchet MS" w:cs="Arial"/>
          <w:sz w:val="20"/>
          <w:szCs w:val="20"/>
          <w:lang w:eastAsia="ar-SA"/>
        </w:rPr>
        <w:t>przygotowania zawodowego do wykonywania samodzielnych funkcji technicznych w budownictwie</w:t>
      </w:r>
      <w:r w:rsidR="00942633">
        <w:rPr>
          <w:rFonts w:ascii="Trebuchet MS" w:eastAsia="Times New Roman" w:hAnsi="Trebuchet MS" w:cs="Arial"/>
          <w:sz w:val="20"/>
          <w:szCs w:val="20"/>
          <w:lang w:val="pl-PL" w:eastAsia="ar-SA"/>
        </w:rPr>
        <w:t xml:space="preserve"> </w:t>
      </w:r>
      <w:r w:rsidRPr="00B92C91">
        <w:rPr>
          <w:rFonts w:ascii="Trebuchet MS" w:eastAsia="Times New Roman" w:hAnsi="Trebuchet MS" w:cs="Arial"/>
          <w:sz w:val="20"/>
          <w:szCs w:val="20"/>
          <w:lang w:eastAsia="ar-SA"/>
        </w:rPr>
        <w:t xml:space="preserve">(Dz.U. </w:t>
      </w:r>
      <w:r w:rsidR="00942633" w:rsidRPr="00B92C91">
        <w:rPr>
          <w:rFonts w:ascii="Trebuchet MS" w:eastAsia="Times New Roman" w:hAnsi="Trebuchet MS" w:cs="Arial"/>
          <w:sz w:val="20"/>
          <w:szCs w:val="20"/>
          <w:lang w:eastAsia="ar-SA"/>
        </w:rPr>
        <w:t>201</w:t>
      </w:r>
      <w:r w:rsidR="00942633">
        <w:rPr>
          <w:rFonts w:ascii="Trebuchet MS" w:eastAsia="Times New Roman" w:hAnsi="Trebuchet MS" w:cs="Arial"/>
          <w:sz w:val="20"/>
          <w:szCs w:val="20"/>
          <w:lang w:val="pl-PL" w:eastAsia="ar-SA"/>
        </w:rPr>
        <w:t>9</w:t>
      </w:r>
      <w:r w:rsidR="00942633" w:rsidRPr="00B92C91">
        <w:rPr>
          <w:rFonts w:ascii="Trebuchet MS" w:eastAsia="Times New Roman" w:hAnsi="Trebuchet MS" w:cs="Arial"/>
          <w:sz w:val="20"/>
          <w:szCs w:val="20"/>
          <w:lang w:eastAsia="ar-SA"/>
        </w:rPr>
        <w:t xml:space="preserve"> </w:t>
      </w:r>
      <w:r w:rsidRPr="00B92C91">
        <w:rPr>
          <w:rFonts w:ascii="Trebuchet MS" w:eastAsia="Times New Roman" w:hAnsi="Trebuchet MS" w:cs="Arial"/>
          <w:sz w:val="20"/>
          <w:szCs w:val="20"/>
          <w:lang w:eastAsia="ar-SA"/>
        </w:rPr>
        <w:t xml:space="preserve">poz. </w:t>
      </w:r>
      <w:r w:rsidR="00942633">
        <w:rPr>
          <w:rFonts w:ascii="Trebuchet MS" w:eastAsia="Times New Roman" w:hAnsi="Trebuchet MS" w:cs="Arial"/>
          <w:sz w:val="20"/>
          <w:szCs w:val="20"/>
          <w:lang w:val="pl-PL" w:eastAsia="ar-SA"/>
        </w:rPr>
        <w:t>831</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Zamawiający</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określając</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wymogi</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dla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każdej</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osoby</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w zakresie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posiadanych</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uprawnień</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budowlanych</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dopuszcza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odpowiadające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im</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uprawnienia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budowlane,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które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zostały</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wydane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na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podstawie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wcześniej</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obowiązujących</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przepisów</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i</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uprawniają</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do</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kierowania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robotami</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będącymi</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przedmiotem</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niniejszego</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postępowania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oraz</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odpowiadające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im</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uprawnienia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wydane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obywatelom</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państw</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Europejskiego</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Obszaru</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Gospodarczego</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oraz</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Konfederacji</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Szwajcarskiej,</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z</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zastrzeżeniem</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art.</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12a</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oraz</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innych</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przepisów</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ustawy</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Prawo</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Budowlane</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oraz</w:t>
      </w:r>
      <w:r w:rsidRPr="00B92C91">
        <w:rPr>
          <w:rFonts w:ascii="Trebuchet MS" w:eastAsia="Times New Roman" w:hAnsi="Trebuchet MS" w:cs="Arial"/>
          <w:sz w:val="20"/>
          <w:szCs w:val="20"/>
          <w:lang w:eastAsia="ar-SA"/>
        </w:rPr>
        <w:t xml:space="preserve"> </w:t>
      </w:r>
      <w:r w:rsidRPr="00B92C91">
        <w:rPr>
          <w:rFonts w:ascii="Trebuchet MS" w:hAnsi="Trebuchet MS" w:cs="Arial"/>
          <w:sz w:val="20"/>
          <w:szCs w:val="20"/>
          <w:lang w:eastAsia="ar-SA"/>
        </w:rPr>
        <w:t>ustawy z dnia 22 grudnia 2015 r. o zasadach uznawania kwalifikacji zawodowych nabytych w państwach członkowskich Unii Europejskiej (Dz. U. z 20</w:t>
      </w:r>
      <w:r w:rsidR="00B6198E">
        <w:rPr>
          <w:rFonts w:ascii="Trebuchet MS" w:hAnsi="Trebuchet MS" w:cs="Arial"/>
          <w:sz w:val="20"/>
          <w:szCs w:val="20"/>
          <w:lang w:val="pl-PL" w:eastAsia="ar-SA"/>
        </w:rPr>
        <w:t>21</w:t>
      </w:r>
      <w:r w:rsidRPr="00B92C91">
        <w:rPr>
          <w:rFonts w:ascii="Trebuchet MS" w:hAnsi="Trebuchet MS" w:cs="Arial"/>
          <w:sz w:val="20"/>
          <w:szCs w:val="20"/>
          <w:lang w:eastAsia="ar-SA"/>
        </w:rPr>
        <w:t xml:space="preserve"> r., poz. </w:t>
      </w:r>
      <w:r w:rsidR="00B6198E">
        <w:rPr>
          <w:rFonts w:ascii="Trebuchet MS" w:hAnsi="Trebuchet MS" w:cs="Arial"/>
          <w:sz w:val="20"/>
          <w:szCs w:val="20"/>
          <w:lang w:val="pl-PL" w:eastAsia="ar-SA"/>
        </w:rPr>
        <w:t>1646</w:t>
      </w:r>
      <w:r w:rsidR="00B6198E" w:rsidRPr="00B92C91">
        <w:rPr>
          <w:rFonts w:ascii="Trebuchet MS" w:hAnsi="Trebuchet MS" w:cs="Arial"/>
          <w:sz w:val="20"/>
          <w:szCs w:val="20"/>
          <w:lang w:eastAsia="ar-SA"/>
        </w:rPr>
        <w:t xml:space="preserve"> </w:t>
      </w:r>
      <w:r w:rsidRPr="00B92C91">
        <w:rPr>
          <w:rFonts w:ascii="Trebuchet MS" w:hAnsi="Trebuchet MS" w:cs="Arial"/>
          <w:sz w:val="20"/>
          <w:szCs w:val="20"/>
          <w:lang w:eastAsia="ar-SA"/>
        </w:rPr>
        <w:t>z późn. zm.).</w:t>
      </w:r>
    </w:p>
    <w:p w14:paraId="1AE9F273" w14:textId="77777777" w:rsidR="00CB32BC" w:rsidRPr="00B92C91" w:rsidRDefault="00CB32BC" w:rsidP="00571DFB">
      <w:pPr>
        <w:pStyle w:val="Akapitzlist"/>
        <w:spacing w:line="360" w:lineRule="auto"/>
        <w:ind w:left="1134"/>
        <w:jc w:val="both"/>
        <w:rPr>
          <w:rFonts w:ascii="Trebuchet MS" w:hAnsi="Trebuchet MS" w:cs="Arial"/>
          <w:sz w:val="20"/>
          <w:szCs w:val="20"/>
          <w:lang w:eastAsia="ar-SA"/>
        </w:rPr>
      </w:pPr>
    </w:p>
    <w:p w14:paraId="6B036F59" w14:textId="31E4B759" w:rsidR="00345AE6" w:rsidRPr="00B92C91" w:rsidRDefault="00345AE6" w:rsidP="00961A13">
      <w:pPr>
        <w:pStyle w:val="Akapitzlist"/>
        <w:numPr>
          <w:ilvl w:val="0"/>
          <w:numId w:val="56"/>
        </w:numPr>
        <w:spacing w:line="360" w:lineRule="auto"/>
        <w:ind w:left="851" w:hanging="425"/>
        <w:jc w:val="both"/>
        <w:rPr>
          <w:rFonts w:ascii="Trebuchet MS" w:hAnsi="Trebuchet MS" w:cs="Arial"/>
          <w:sz w:val="20"/>
        </w:rPr>
      </w:pPr>
      <w:r w:rsidRPr="00B92C91">
        <w:rPr>
          <w:rFonts w:ascii="Trebuchet MS" w:hAnsi="Trebuchet MS" w:cs="Arial"/>
          <w:sz w:val="20"/>
        </w:rPr>
        <w:t xml:space="preserve">sytuacji ekonomicznej lub finansowej umożliwiającej wykonanie przedmiotu umowy, </w:t>
      </w:r>
      <w:r w:rsidRPr="00B92C91">
        <w:rPr>
          <w:rFonts w:ascii="Trebuchet MS" w:hAnsi="Trebuchet MS" w:cs="Arial"/>
          <w:sz w:val="20"/>
        </w:rPr>
        <w:br/>
        <w:t xml:space="preserve">tj. Wykonawca musi wykazać, że jest ubezpieczony od odpowiedzialności cywilnej </w:t>
      </w:r>
      <w:r w:rsidR="008958C9">
        <w:rPr>
          <w:rFonts w:ascii="Trebuchet MS" w:hAnsi="Trebuchet MS" w:cs="Arial"/>
          <w:sz w:val="20"/>
        </w:rPr>
        <w:br/>
      </w:r>
      <w:r w:rsidRPr="00B92C91">
        <w:rPr>
          <w:rFonts w:ascii="Trebuchet MS" w:hAnsi="Trebuchet MS" w:cs="Arial"/>
          <w:sz w:val="20"/>
        </w:rPr>
        <w:t xml:space="preserve">w zakresie prowadzonej działalności związanej z przedmiotem zamówienia na sumę gwarancyjną nie niższą niż </w:t>
      </w:r>
      <w:r w:rsidR="000D18F5">
        <w:rPr>
          <w:rFonts w:ascii="Trebuchet MS" w:hAnsi="Trebuchet MS" w:cs="Arial"/>
          <w:sz w:val="20"/>
          <w:lang w:val="pl-PL"/>
        </w:rPr>
        <w:t>2.0</w:t>
      </w:r>
      <w:r w:rsidR="00CB32BC" w:rsidRPr="00B92C91">
        <w:rPr>
          <w:rFonts w:ascii="Trebuchet MS" w:hAnsi="Trebuchet MS" w:cs="Arial"/>
          <w:sz w:val="20"/>
        </w:rPr>
        <w:t>00</w:t>
      </w:r>
      <w:r w:rsidR="00BE3D96" w:rsidRPr="00B92C91">
        <w:rPr>
          <w:rFonts w:ascii="Trebuchet MS" w:hAnsi="Trebuchet MS" w:cs="Arial"/>
          <w:sz w:val="20"/>
        </w:rPr>
        <w:t>.000,00</w:t>
      </w:r>
      <w:r w:rsidRPr="00B92C91">
        <w:rPr>
          <w:rFonts w:ascii="Trebuchet MS" w:hAnsi="Trebuchet MS" w:cs="Arial"/>
          <w:sz w:val="20"/>
        </w:rPr>
        <w:t xml:space="preserve"> (słownie: </w:t>
      </w:r>
      <w:r w:rsidR="000D18F5">
        <w:rPr>
          <w:rFonts w:ascii="Trebuchet MS" w:hAnsi="Trebuchet MS" w:cs="Arial"/>
          <w:sz w:val="20"/>
          <w:lang w:val="pl-PL"/>
        </w:rPr>
        <w:t>dwa miliony</w:t>
      </w:r>
      <w:r w:rsidR="0036496D">
        <w:rPr>
          <w:rFonts w:ascii="Trebuchet MS" w:hAnsi="Trebuchet MS" w:cs="Arial"/>
          <w:sz w:val="20"/>
          <w:lang w:val="pl-PL"/>
        </w:rPr>
        <w:t xml:space="preserve"> i 00/100</w:t>
      </w:r>
      <w:r w:rsidRPr="00B92C91">
        <w:rPr>
          <w:rFonts w:ascii="Trebuchet MS" w:hAnsi="Trebuchet MS" w:cs="Arial"/>
          <w:sz w:val="20"/>
        </w:rPr>
        <w:t xml:space="preserve">) złotych (lub równowartość tej kwoty). </w:t>
      </w:r>
    </w:p>
    <w:p w14:paraId="01E55C90" w14:textId="7C94E9E6" w:rsidR="00AB76A7" w:rsidRPr="00B92C91" w:rsidRDefault="00EC2866" w:rsidP="00AB76A7">
      <w:pPr>
        <w:pStyle w:val="Akapitzlist"/>
        <w:numPr>
          <w:ilvl w:val="0"/>
          <w:numId w:val="27"/>
        </w:numPr>
        <w:autoSpaceDE w:val="0"/>
        <w:autoSpaceDN w:val="0"/>
        <w:adjustRightInd w:val="0"/>
        <w:spacing w:line="360" w:lineRule="auto"/>
        <w:ind w:left="426" w:hanging="426"/>
        <w:jc w:val="both"/>
        <w:rPr>
          <w:rFonts w:ascii="Trebuchet MS" w:hAnsi="Trebuchet MS" w:cs="Arial"/>
          <w:sz w:val="20"/>
        </w:rPr>
      </w:pPr>
      <w:r w:rsidRPr="00B92C91">
        <w:rPr>
          <w:rFonts w:ascii="Trebuchet MS" w:hAnsi="Trebuchet MS" w:cs="Arial"/>
          <w:sz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w:t>
      </w:r>
      <w:r w:rsidRPr="00B92C91">
        <w:rPr>
          <w:rFonts w:ascii="Trebuchet MS" w:hAnsi="Trebuchet MS" w:cs="Arial"/>
          <w:sz w:val="20"/>
        </w:rPr>
        <w:lastRenderedPageBreak/>
        <w:t>do oddania mu do dyspozycji niezbędnych zasobów na okres korzystania z nich przy wykonywaniu zamówienia.</w:t>
      </w:r>
    </w:p>
    <w:p w14:paraId="33D11626" w14:textId="46B9F19D" w:rsidR="00AB76A7" w:rsidRPr="00B92C91" w:rsidRDefault="006735D7" w:rsidP="00AB76A7">
      <w:pPr>
        <w:pStyle w:val="Akapitzlist"/>
        <w:numPr>
          <w:ilvl w:val="0"/>
          <w:numId w:val="27"/>
        </w:numPr>
        <w:autoSpaceDE w:val="0"/>
        <w:autoSpaceDN w:val="0"/>
        <w:adjustRightInd w:val="0"/>
        <w:spacing w:line="360" w:lineRule="auto"/>
        <w:ind w:left="426" w:hanging="426"/>
        <w:jc w:val="both"/>
        <w:rPr>
          <w:rFonts w:ascii="Trebuchet MS" w:hAnsi="Trebuchet MS" w:cs="Arial"/>
          <w:sz w:val="20"/>
        </w:rPr>
      </w:pPr>
      <w:r w:rsidRPr="00B92C91">
        <w:rPr>
          <w:rFonts w:ascii="Trebuchet MS" w:hAnsi="Trebuchet MS" w:cs="Arial"/>
          <w:sz w:val="20"/>
        </w:rPr>
        <w:t xml:space="preserve">Jeżeli zdolności techniczne lub zawodowe podmiotu, na którego zdolnościach polega Wykonawca, nie potwierdzają spełnienia przez Wykonawcę warunków udziału w postępowaniu lub zachodzą wobec tych podmiotów podstawy wykluczenia, Zamawiający żąda, aby Wykonawca w terminie określonym przez Zamawiającego: </w:t>
      </w:r>
    </w:p>
    <w:p w14:paraId="4EC7AC52" w14:textId="7F67A4AD" w:rsidR="00AB76A7" w:rsidRPr="00B92C91" w:rsidRDefault="00AB76A7" w:rsidP="00961A13">
      <w:pPr>
        <w:pStyle w:val="Akapitzlist"/>
        <w:tabs>
          <w:tab w:val="left" w:pos="851"/>
        </w:tabs>
        <w:autoSpaceDE w:val="0"/>
        <w:autoSpaceDN w:val="0"/>
        <w:adjustRightInd w:val="0"/>
        <w:spacing w:line="360" w:lineRule="auto"/>
        <w:ind w:left="567"/>
        <w:jc w:val="both"/>
        <w:rPr>
          <w:rFonts w:ascii="Trebuchet MS" w:hAnsi="Trebuchet MS" w:cs="Arial"/>
          <w:sz w:val="20"/>
        </w:rPr>
      </w:pPr>
      <w:r w:rsidRPr="00B92C91">
        <w:rPr>
          <w:rFonts w:ascii="Trebuchet MS" w:hAnsi="Trebuchet MS" w:cs="Arial"/>
          <w:sz w:val="20"/>
        </w:rPr>
        <w:t xml:space="preserve">-  </w:t>
      </w:r>
      <w:r w:rsidRPr="00B92C91">
        <w:rPr>
          <w:rFonts w:ascii="Trebuchet MS" w:hAnsi="Trebuchet MS" w:cs="Arial"/>
          <w:sz w:val="20"/>
        </w:rPr>
        <w:tab/>
      </w:r>
      <w:r w:rsidR="006735D7" w:rsidRPr="00B92C91">
        <w:rPr>
          <w:rFonts w:ascii="Trebuchet MS" w:hAnsi="Trebuchet MS" w:cs="Arial"/>
          <w:sz w:val="20"/>
        </w:rPr>
        <w:t>zastąpił ten podmiot innym podmiotem lub podmiotami lub</w:t>
      </w:r>
    </w:p>
    <w:p w14:paraId="1D0156D3" w14:textId="71ACD846" w:rsidR="00EC2866" w:rsidRPr="00B92C91" w:rsidRDefault="00AB76A7" w:rsidP="00F773CB">
      <w:pPr>
        <w:pStyle w:val="Akapitzlist"/>
        <w:tabs>
          <w:tab w:val="left" w:pos="851"/>
        </w:tabs>
        <w:autoSpaceDE w:val="0"/>
        <w:autoSpaceDN w:val="0"/>
        <w:adjustRightInd w:val="0"/>
        <w:spacing w:line="360" w:lineRule="auto"/>
        <w:ind w:left="851" w:hanging="284"/>
        <w:jc w:val="both"/>
        <w:rPr>
          <w:rFonts w:ascii="Trebuchet MS" w:hAnsi="Trebuchet MS"/>
        </w:rPr>
      </w:pPr>
      <w:r w:rsidRPr="00B92C91">
        <w:rPr>
          <w:rFonts w:ascii="Trebuchet MS" w:hAnsi="Trebuchet MS" w:cs="Arial"/>
          <w:sz w:val="20"/>
        </w:rPr>
        <w:t xml:space="preserve">- </w:t>
      </w:r>
      <w:r w:rsidRPr="00B92C91">
        <w:rPr>
          <w:rFonts w:ascii="Trebuchet MS" w:hAnsi="Trebuchet MS" w:cs="Arial"/>
          <w:sz w:val="20"/>
        </w:rPr>
        <w:tab/>
      </w:r>
      <w:r w:rsidR="006735D7" w:rsidRPr="00B92C91">
        <w:rPr>
          <w:rFonts w:ascii="Trebuchet MS" w:hAnsi="Trebuchet MS" w:cs="Arial"/>
          <w:sz w:val="20"/>
        </w:rPr>
        <w:t>zobowiązał się do osobistego wykonania odpowiedniej części zamówienia, jeżeli wykaże zdolności techniczne lub zawodowe lub sytuację finansową lub ekonomiczną.</w:t>
      </w:r>
    </w:p>
    <w:p w14:paraId="5CFC9BDE"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ROZDZIAŁ IX. </w:t>
      </w:r>
    </w:p>
    <w:p w14:paraId="61F488AF" w14:textId="77DE248C"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ŚRODKI DOWODOWE</w:t>
      </w:r>
    </w:p>
    <w:p w14:paraId="7D2C9722" w14:textId="77777777" w:rsidR="00345AE6" w:rsidRPr="00B92C91" w:rsidRDefault="00345AE6" w:rsidP="00345AE6">
      <w:pPr>
        <w:spacing w:before="0" w:line="360" w:lineRule="auto"/>
        <w:rPr>
          <w:rFonts w:ascii="Trebuchet MS" w:hAnsi="Trebuchet MS" w:cs="Arial"/>
          <w:b/>
          <w:bCs/>
          <w:sz w:val="12"/>
          <w:szCs w:val="12"/>
        </w:rPr>
      </w:pPr>
    </w:p>
    <w:p w14:paraId="21417D3C" w14:textId="77777777" w:rsidR="001A36DC" w:rsidRPr="00B92C91" w:rsidRDefault="001A36DC" w:rsidP="0019617D">
      <w:pPr>
        <w:pStyle w:val="Akapitzlist"/>
        <w:widowControl w:val="0"/>
        <w:numPr>
          <w:ilvl w:val="0"/>
          <w:numId w:val="24"/>
        </w:numPr>
        <w:tabs>
          <w:tab w:val="clear" w:pos="720"/>
        </w:tabs>
        <w:overflowPunct w:val="0"/>
        <w:autoSpaceDE w:val="0"/>
        <w:autoSpaceDN w:val="0"/>
        <w:adjustRightInd w:val="0"/>
        <w:spacing w:after="0" w:line="360" w:lineRule="auto"/>
        <w:ind w:left="426" w:right="80" w:hanging="426"/>
        <w:contextualSpacing w:val="0"/>
        <w:jc w:val="both"/>
        <w:rPr>
          <w:rFonts w:ascii="Trebuchet MS" w:eastAsia="TimesNewRomanPSMT" w:hAnsi="Trebuchet MS" w:cs="Arial"/>
          <w:sz w:val="20"/>
          <w:szCs w:val="20"/>
          <w:lang w:val="pl-PL" w:eastAsia="ar-SA"/>
        </w:rPr>
      </w:pPr>
      <w:bookmarkStart w:id="9" w:name="_Hlk490041334"/>
      <w:r w:rsidRPr="00B92C91">
        <w:rPr>
          <w:rFonts w:ascii="Trebuchet MS" w:eastAsia="TimesNewRomanPSMT" w:hAnsi="Trebuchet MS" w:cs="Arial"/>
          <w:sz w:val="20"/>
          <w:szCs w:val="20"/>
          <w:lang w:val="pl-PL" w:eastAsia="ar-SA"/>
        </w:rPr>
        <w:t>Składając ofertę w postępowaniu, Wykonawca zobowiązany jest przedłożyć:</w:t>
      </w:r>
    </w:p>
    <w:p w14:paraId="6A1D70B8" w14:textId="706AAF2D" w:rsidR="001A36DC" w:rsidRPr="00B92C91" w:rsidRDefault="001A36DC" w:rsidP="00887A02">
      <w:pPr>
        <w:pStyle w:val="Akapitzlist"/>
        <w:widowControl w:val="0"/>
        <w:numPr>
          <w:ilvl w:val="0"/>
          <w:numId w:val="26"/>
        </w:numPr>
        <w:overflowPunct w:val="0"/>
        <w:autoSpaceDE w:val="0"/>
        <w:autoSpaceDN w:val="0"/>
        <w:adjustRightInd w:val="0"/>
        <w:spacing w:after="0" w:line="360" w:lineRule="auto"/>
        <w:ind w:left="851" w:right="80" w:hanging="426"/>
        <w:contextualSpacing w:val="0"/>
        <w:jc w:val="both"/>
        <w:rPr>
          <w:rFonts w:ascii="Trebuchet MS" w:eastAsia="TimesNewRomanPSMT" w:hAnsi="Trebuchet MS" w:cs="Arial"/>
          <w:sz w:val="20"/>
          <w:szCs w:val="20"/>
          <w:lang w:val="pl-PL" w:eastAsia="ar-SA"/>
        </w:rPr>
      </w:pPr>
      <w:r w:rsidRPr="00B92C91">
        <w:rPr>
          <w:rFonts w:ascii="Trebuchet MS" w:eastAsia="TimesNewRomanPSMT" w:hAnsi="Trebuchet MS" w:cs="Arial"/>
          <w:sz w:val="20"/>
          <w:szCs w:val="20"/>
          <w:lang w:val="pl-PL" w:eastAsia="ar-SA"/>
        </w:rPr>
        <w:t xml:space="preserve">Wypełniony Formularz ofertowy, którego wzór stanowi załącznik nr </w:t>
      </w:r>
      <w:r w:rsidR="00260D9D" w:rsidRPr="00B92C91">
        <w:rPr>
          <w:rFonts w:ascii="Trebuchet MS" w:eastAsia="TimesNewRomanPSMT" w:hAnsi="Trebuchet MS" w:cs="Arial"/>
          <w:sz w:val="20"/>
          <w:szCs w:val="20"/>
          <w:lang w:val="pl-PL" w:eastAsia="ar-SA"/>
        </w:rPr>
        <w:t xml:space="preserve">1 </w:t>
      </w:r>
      <w:r w:rsidRPr="00B92C91">
        <w:rPr>
          <w:rFonts w:ascii="Trebuchet MS" w:eastAsia="TimesNewRomanPSMT" w:hAnsi="Trebuchet MS" w:cs="Arial"/>
          <w:sz w:val="20"/>
          <w:szCs w:val="20"/>
          <w:lang w:val="pl-PL" w:eastAsia="ar-SA"/>
        </w:rPr>
        <w:t xml:space="preserve">do </w:t>
      </w:r>
      <w:r w:rsidR="002C5B6A" w:rsidRPr="00B92C91">
        <w:rPr>
          <w:rFonts w:ascii="Trebuchet MS" w:eastAsia="TimesNewRomanPSMT" w:hAnsi="Trebuchet MS" w:cs="Arial"/>
          <w:sz w:val="20"/>
          <w:szCs w:val="20"/>
          <w:lang w:val="pl-PL" w:eastAsia="ar-SA"/>
        </w:rPr>
        <w:t>SWZ</w:t>
      </w:r>
      <w:r w:rsidRPr="00B92C91">
        <w:rPr>
          <w:rFonts w:ascii="Trebuchet MS" w:eastAsia="TimesNewRomanPSMT" w:hAnsi="Trebuchet MS" w:cs="Arial"/>
          <w:sz w:val="20"/>
          <w:szCs w:val="20"/>
          <w:lang w:val="pl-PL" w:eastAsia="ar-SA"/>
        </w:rPr>
        <w:t>.</w:t>
      </w:r>
    </w:p>
    <w:p w14:paraId="0CA2F8C6" w14:textId="17411FF3" w:rsidR="00260D9D" w:rsidRPr="00B92C91" w:rsidRDefault="00260D9D" w:rsidP="00260D9D">
      <w:pPr>
        <w:pStyle w:val="Akapitzlist"/>
        <w:widowControl w:val="0"/>
        <w:numPr>
          <w:ilvl w:val="0"/>
          <w:numId w:val="26"/>
        </w:numPr>
        <w:overflowPunct w:val="0"/>
        <w:autoSpaceDE w:val="0"/>
        <w:autoSpaceDN w:val="0"/>
        <w:adjustRightInd w:val="0"/>
        <w:spacing w:after="0" w:line="360" w:lineRule="auto"/>
        <w:ind w:left="851" w:right="80" w:hanging="426"/>
        <w:contextualSpacing w:val="0"/>
        <w:jc w:val="both"/>
        <w:rPr>
          <w:rFonts w:ascii="Trebuchet MS" w:eastAsia="TimesNewRomanPSMT" w:hAnsi="Trebuchet MS" w:cs="Arial"/>
          <w:sz w:val="20"/>
          <w:szCs w:val="20"/>
          <w:lang w:val="pl-PL" w:eastAsia="ar-SA"/>
        </w:rPr>
      </w:pPr>
      <w:r w:rsidRPr="00B92C91">
        <w:rPr>
          <w:rFonts w:ascii="Trebuchet MS" w:eastAsia="TimesNewRomanPSMT" w:hAnsi="Trebuchet MS" w:cs="Arial"/>
          <w:sz w:val="20"/>
          <w:szCs w:val="20"/>
          <w:lang w:val="pl-PL" w:eastAsia="ar-SA"/>
        </w:rPr>
        <w:t>Wypełnione oświadczeni</w:t>
      </w:r>
      <w:r w:rsidR="00F7744F" w:rsidRPr="00B92C91">
        <w:rPr>
          <w:rFonts w:ascii="Trebuchet MS" w:eastAsia="TimesNewRomanPSMT" w:hAnsi="Trebuchet MS" w:cs="Arial"/>
          <w:sz w:val="20"/>
          <w:szCs w:val="20"/>
          <w:lang w:val="pl-PL" w:eastAsia="ar-SA"/>
        </w:rPr>
        <w:t>a</w:t>
      </w:r>
      <w:r w:rsidRPr="00B92C91">
        <w:rPr>
          <w:rFonts w:ascii="Trebuchet MS" w:eastAsia="TimesNewRomanPSMT" w:hAnsi="Trebuchet MS" w:cs="Arial"/>
          <w:sz w:val="20"/>
          <w:szCs w:val="20"/>
          <w:lang w:val="pl-PL" w:eastAsia="ar-SA"/>
        </w:rPr>
        <w:t xml:space="preserve"> </w:t>
      </w:r>
      <w:r w:rsidRPr="00B92C91">
        <w:rPr>
          <w:rFonts w:ascii="Trebuchet MS" w:hAnsi="Trebuchet MS" w:cs="Arial"/>
          <w:sz w:val="20"/>
          <w:szCs w:val="20"/>
          <w:lang w:bidi="pl-PL"/>
        </w:rPr>
        <w:t>o</w:t>
      </w:r>
      <w:r w:rsidRPr="00B92C91">
        <w:rPr>
          <w:rFonts w:ascii="Trebuchet MS" w:hAnsi="Trebuchet MS" w:cs="Arial"/>
          <w:bCs/>
          <w:iCs/>
          <w:sz w:val="20"/>
          <w:szCs w:val="20"/>
          <w:lang w:bidi="pl-PL"/>
        </w:rPr>
        <w:t xml:space="preserve"> spełnianiu warunków udziału w postępowaniu</w:t>
      </w:r>
      <w:r w:rsidRPr="00B92C91">
        <w:rPr>
          <w:rFonts w:ascii="Trebuchet MS" w:hAnsi="Trebuchet MS" w:cs="Arial"/>
          <w:sz w:val="20"/>
          <w:szCs w:val="20"/>
          <w:lang w:val="pl-PL" w:bidi="pl-PL"/>
        </w:rPr>
        <w:t>, któr</w:t>
      </w:r>
      <w:r w:rsidR="00F7744F" w:rsidRPr="00B92C91">
        <w:rPr>
          <w:rFonts w:ascii="Trebuchet MS" w:hAnsi="Trebuchet MS" w:cs="Arial"/>
          <w:sz w:val="20"/>
          <w:szCs w:val="20"/>
          <w:lang w:val="pl-PL" w:bidi="pl-PL"/>
        </w:rPr>
        <w:t>ych</w:t>
      </w:r>
      <w:r w:rsidRPr="00B92C91">
        <w:rPr>
          <w:rFonts w:ascii="Trebuchet MS" w:hAnsi="Trebuchet MS" w:cs="Arial"/>
          <w:sz w:val="20"/>
          <w:szCs w:val="20"/>
          <w:lang w:val="pl-PL" w:bidi="pl-PL"/>
        </w:rPr>
        <w:t xml:space="preserve"> </w:t>
      </w:r>
      <w:r w:rsidR="00F7744F" w:rsidRPr="00B92C91">
        <w:rPr>
          <w:rFonts w:ascii="Trebuchet MS" w:hAnsi="Trebuchet MS" w:cs="Arial"/>
          <w:sz w:val="20"/>
          <w:szCs w:val="20"/>
          <w:lang w:val="pl-PL" w:bidi="pl-PL"/>
        </w:rPr>
        <w:t>wzory</w:t>
      </w:r>
      <w:r w:rsidRPr="00B92C91">
        <w:rPr>
          <w:rFonts w:ascii="Trebuchet MS" w:hAnsi="Trebuchet MS" w:cs="Arial"/>
          <w:sz w:val="20"/>
          <w:szCs w:val="20"/>
          <w:lang w:val="pl-PL" w:bidi="pl-PL"/>
        </w:rPr>
        <w:t xml:space="preserve"> stanowi</w:t>
      </w:r>
      <w:r w:rsidR="00F7744F" w:rsidRPr="00B92C91">
        <w:rPr>
          <w:rFonts w:ascii="Trebuchet MS" w:hAnsi="Trebuchet MS" w:cs="Arial"/>
          <w:sz w:val="20"/>
          <w:szCs w:val="20"/>
          <w:lang w:val="pl-PL" w:bidi="pl-PL"/>
        </w:rPr>
        <w:t>ą</w:t>
      </w:r>
      <w:r w:rsidRPr="00B92C91">
        <w:rPr>
          <w:rFonts w:ascii="Trebuchet MS" w:hAnsi="Trebuchet MS" w:cs="Arial"/>
          <w:sz w:val="20"/>
          <w:szCs w:val="20"/>
          <w:lang w:val="pl-PL" w:bidi="pl-PL"/>
        </w:rPr>
        <w:t xml:space="preserve"> załącznik</w:t>
      </w:r>
      <w:r w:rsidR="00F7744F" w:rsidRPr="00B92C91">
        <w:rPr>
          <w:rFonts w:ascii="Trebuchet MS" w:hAnsi="Trebuchet MS" w:cs="Arial"/>
          <w:sz w:val="20"/>
          <w:szCs w:val="20"/>
          <w:lang w:val="pl-PL" w:bidi="pl-PL"/>
        </w:rPr>
        <w:t>i</w:t>
      </w:r>
      <w:r w:rsidRPr="00B92C91">
        <w:rPr>
          <w:rFonts w:ascii="Trebuchet MS" w:hAnsi="Trebuchet MS" w:cs="Arial"/>
          <w:sz w:val="20"/>
          <w:szCs w:val="20"/>
          <w:lang w:val="pl-PL" w:bidi="pl-PL"/>
        </w:rPr>
        <w:t xml:space="preserve"> nr </w:t>
      </w:r>
      <w:r w:rsidR="005008CD" w:rsidRPr="00B92C91">
        <w:rPr>
          <w:rFonts w:ascii="Trebuchet MS" w:hAnsi="Trebuchet MS" w:cs="Arial"/>
          <w:sz w:val="20"/>
          <w:szCs w:val="20"/>
          <w:lang w:val="pl-PL" w:bidi="pl-PL"/>
        </w:rPr>
        <w:t>3</w:t>
      </w:r>
      <w:r w:rsidR="00F7744F" w:rsidRPr="00B92C91">
        <w:rPr>
          <w:rFonts w:ascii="Trebuchet MS" w:hAnsi="Trebuchet MS" w:cs="Arial"/>
          <w:sz w:val="20"/>
          <w:szCs w:val="20"/>
          <w:lang w:val="pl-PL" w:bidi="pl-PL"/>
        </w:rPr>
        <w:t>, 3a</w:t>
      </w:r>
      <w:r w:rsidR="00E36C09">
        <w:rPr>
          <w:rFonts w:ascii="Trebuchet MS" w:hAnsi="Trebuchet MS" w:cs="Arial"/>
          <w:sz w:val="20"/>
          <w:szCs w:val="20"/>
          <w:lang w:val="pl-PL" w:bidi="pl-PL"/>
        </w:rPr>
        <w:t>,</w:t>
      </w:r>
      <w:r w:rsidR="00F7744F" w:rsidRPr="00B92C91">
        <w:rPr>
          <w:rFonts w:ascii="Trebuchet MS" w:hAnsi="Trebuchet MS" w:cs="Arial"/>
          <w:sz w:val="20"/>
          <w:szCs w:val="20"/>
          <w:lang w:val="pl-PL" w:bidi="pl-PL"/>
        </w:rPr>
        <w:t xml:space="preserve"> 3b</w:t>
      </w:r>
      <w:r w:rsidR="002877CF">
        <w:rPr>
          <w:rFonts w:ascii="Trebuchet MS" w:hAnsi="Trebuchet MS" w:cs="Arial"/>
          <w:sz w:val="20"/>
          <w:szCs w:val="20"/>
          <w:lang w:val="pl-PL" w:bidi="pl-PL"/>
        </w:rPr>
        <w:t>,</w:t>
      </w:r>
      <w:r w:rsidR="00E36C09">
        <w:rPr>
          <w:rFonts w:ascii="Trebuchet MS" w:hAnsi="Trebuchet MS" w:cs="Arial"/>
          <w:sz w:val="20"/>
          <w:szCs w:val="20"/>
          <w:lang w:val="pl-PL" w:bidi="pl-PL"/>
        </w:rPr>
        <w:t xml:space="preserve"> 3c</w:t>
      </w:r>
      <w:r w:rsidR="002877CF">
        <w:rPr>
          <w:rFonts w:ascii="Trebuchet MS" w:hAnsi="Trebuchet MS" w:cs="Arial"/>
          <w:sz w:val="20"/>
          <w:szCs w:val="20"/>
          <w:lang w:val="pl-PL" w:bidi="pl-PL"/>
        </w:rPr>
        <w:t xml:space="preserve"> oraz 3d</w:t>
      </w:r>
      <w:r w:rsidRPr="00B92C91">
        <w:rPr>
          <w:rFonts w:ascii="Trebuchet MS" w:hAnsi="Trebuchet MS" w:cs="Arial"/>
          <w:sz w:val="20"/>
          <w:szCs w:val="20"/>
          <w:lang w:val="pl-PL" w:bidi="pl-PL"/>
        </w:rPr>
        <w:t xml:space="preserve"> do SIWZ.</w:t>
      </w:r>
    </w:p>
    <w:p w14:paraId="33127840" w14:textId="6479BF95" w:rsidR="00887A02" w:rsidRPr="00B92C91" w:rsidRDefault="00260D9D" w:rsidP="00260D9D">
      <w:pPr>
        <w:pStyle w:val="Akapitzlist"/>
        <w:widowControl w:val="0"/>
        <w:numPr>
          <w:ilvl w:val="0"/>
          <w:numId w:val="26"/>
        </w:numPr>
        <w:overflowPunct w:val="0"/>
        <w:autoSpaceDE w:val="0"/>
        <w:autoSpaceDN w:val="0"/>
        <w:adjustRightInd w:val="0"/>
        <w:spacing w:after="0" w:line="360" w:lineRule="auto"/>
        <w:ind w:left="851" w:right="80" w:hanging="426"/>
        <w:contextualSpacing w:val="0"/>
        <w:jc w:val="both"/>
        <w:rPr>
          <w:rFonts w:ascii="Trebuchet MS" w:eastAsia="TimesNewRomanPSMT" w:hAnsi="Trebuchet MS" w:cs="Arial"/>
          <w:sz w:val="20"/>
          <w:szCs w:val="20"/>
          <w:lang w:val="pl-PL" w:eastAsia="ar-SA"/>
        </w:rPr>
      </w:pPr>
      <w:r w:rsidRPr="00B92C91">
        <w:rPr>
          <w:rFonts w:ascii="Trebuchet MS" w:eastAsia="TimesNewRomanPSMT" w:hAnsi="Trebuchet MS" w:cs="Arial"/>
          <w:sz w:val="20"/>
          <w:szCs w:val="20"/>
          <w:lang w:val="pl-PL" w:eastAsia="ar-SA"/>
        </w:rPr>
        <w:t xml:space="preserve">Wypełnione oświadczenie </w:t>
      </w:r>
      <w:r w:rsidRPr="00B92C91">
        <w:rPr>
          <w:rFonts w:ascii="Trebuchet MS" w:hAnsi="Trebuchet MS" w:cs="Arial"/>
          <w:sz w:val="20"/>
          <w:szCs w:val="20"/>
          <w:lang w:bidi="pl-PL"/>
        </w:rPr>
        <w:t xml:space="preserve">o </w:t>
      </w:r>
      <w:r w:rsidRPr="00B92C91">
        <w:rPr>
          <w:rFonts w:ascii="Trebuchet MS" w:hAnsi="Trebuchet MS" w:cs="Arial"/>
          <w:bCs/>
          <w:iCs/>
          <w:sz w:val="20"/>
          <w:szCs w:val="20"/>
          <w:lang w:bidi="pl-PL"/>
        </w:rPr>
        <w:t>braku podstaw do wykluczenia z postępowania</w:t>
      </w:r>
      <w:r w:rsidRPr="00B92C91">
        <w:rPr>
          <w:rFonts w:ascii="Trebuchet MS" w:hAnsi="Trebuchet MS" w:cs="Arial"/>
          <w:sz w:val="20"/>
          <w:szCs w:val="20"/>
          <w:lang w:val="pl-PL" w:bidi="pl-PL"/>
        </w:rPr>
        <w:t xml:space="preserve">, którego wzór stanowi załącznik nr </w:t>
      </w:r>
      <w:r w:rsidR="00490C01" w:rsidRPr="00B92C91">
        <w:rPr>
          <w:rFonts w:ascii="Trebuchet MS" w:hAnsi="Trebuchet MS" w:cs="Arial"/>
          <w:sz w:val="20"/>
          <w:szCs w:val="20"/>
          <w:lang w:val="pl-PL" w:bidi="pl-PL"/>
        </w:rPr>
        <w:t>4</w:t>
      </w:r>
      <w:r w:rsidRPr="00B92C91">
        <w:rPr>
          <w:rFonts w:ascii="Trebuchet MS" w:hAnsi="Trebuchet MS" w:cs="Arial"/>
          <w:sz w:val="20"/>
          <w:szCs w:val="20"/>
          <w:lang w:val="pl-PL" w:bidi="pl-PL"/>
        </w:rPr>
        <w:t xml:space="preserve"> do SIWZ.</w:t>
      </w:r>
    </w:p>
    <w:p w14:paraId="78C1F512" w14:textId="77777777" w:rsidR="00F85601" w:rsidRPr="00B92C91" w:rsidRDefault="00887A02" w:rsidP="00F85601">
      <w:pPr>
        <w:pStyle w:val="Akapitzlist"/>
        <w:widowControl w:val="0"/>
        <w:numPr>
          <w:ilvl w:val="0"/>
          <w:numId w:val="26"/>
        </w:numPr>
        <w:overflowPunct w:val="0"/>
        <w:autoSpaceDE w:val="0"/>
        <w:autoSpaceDN w:val="0"/>
        <w:adjustRightInd w:val="0"/>
        <w:spacing w:after="0" w:line="360" w:lineRule="auto"/>
        <w:ind w:left="851" w:right="80" w:hanging="426"/>
        <w:contextualSpacing w:val="0"/>
        <w:jc w:val="both"/>
        <w:rPr>
          <w:rFonts w:ascii="Trebuchet MS" w:eastAsia="TimesNewRomanPSMT" w:hAnsi="Trebuchet MS" w:cs="Arial"/>
          <w:sz w:val="20"/>
          <w:szCs w:val="20"/>
          <w:lang w:val="pl-PL" w:eastAsia="ar-SA"/>
        </w:rPr>
      </w:pPr>
      <w:r w:rsidRPr="00B92C91">
        <w:rPr>
          <w:rFonts w:ascii="Trebuchet MS" w:eastAsia="TimesNewRomanPSMT" w:hAnsi="Trebuchet MS" w:cs="Arial"/>
          <w:sz w:val="20"/>
        </w:rPr>
        <w:t xml:space="preserve">Wypełnione </w:t>
      </w:r>
      <w:r w:rsidR="00C14F07" w:rsidRPr="00B92C91">
        <w:rPr>
          <w:rFonts w:ascii="Trebuchet MS" w:eastAsia="TimesNewRomanPSMT" w:hAnsi="Trebuchet MS" w:cs="Arial"/>
          <w:sz w:val="20"/>
          <w:lang w:val="pl-PL"/>
        </w:rPr>
        <w:t>o</w:t>
      </w:r>
      <w:r w:rsidRPr="00B92C91">
        <w:rPr>
          <w:rFonts w:ascii="Trebuchet MS" w:eastAsia="TimesNewRomanPSMT" w:hAnsi="Trebuchet MS" w:cs="Arial"/>
          <w:sz w:val="20"/>
        </w:rPr>
        <w:t xml:space="preserve">świadczenie o braku powiązań osobowych i kapitałowych, którego wzór stanowi załącznik nr </w:t>
      </w:r>
      <w:r w:rsidR="00490C01" w:rsidRPr="00B92C91">
        <w:rPr>
          <w:rFonts w:ascii="Trebuchet MS" w:eastAsia="TimesNewRomanPSMT" w:hAnsi="Trebuchet MS" w:cs="Arial"/>
          <w:sz w:val="20"/>
          <w:lang w:val="pl-PL"/>
        </w:rPr>
        <w:t>5</w:t>
      </w:r>
      <w:r w:rsidRPr="00B92C91">
        <w:rPr>
          <w:rFonts w:ascii="Trebuchet MS" w:eastAsia="TimesNewRomanPSMT" w:hAnsi="Trebuchet MS" w:cs="Arial"/>
          <w:sz w:val="20"/>
        </w:rPr>
        <w:t xml:space="preserve"> do SWZ</w:t>
      </w:r>
      <w:r w:rsidR="00260D9D" w:rsidRPr="00B92C91">
        <w:rPr>
          <w:rFonts w:ascii="Trebuchet MS" w:hAnsi="Trebuchet MS" w:cs="Arial"/>
          <w:bCs/>
          <w:iCs/>
          <w:sz w:val="20"/>
          <w:lang w:bidi="pl-PL"/>
        </w:rPr>
        <w:t>,</w:t>
      </w:r>
    </w:p>
    <w:p w14:paraId="43BBC004" w14:textId="5FDFB954" w:rsidR="00AD2300" w:rsidRPr="00B92C91" w:rsidRDefault="00D66C54" w:rsidP="00F85601">
      <w:pPr>
        <w:pStyle w:val="Akapitzlist"/>
        <w:widowControl w:val="0"/>
        <w:numPr>
          <w:ilvl w:val="0"/>
          <w:numId w:val="26"/>
        </w:numPr>
        <w:overflowPunct w:val="0"/>
        <w:autoSpaceDE w:val="0"/>
        <w:autoSpaceDN w:val="0"/>
        <w:adjustRightInd w:val="0"/>
        <w:spacing w:after="0" w:line="360" w:lineRule="auto"/>
        <w:ind w:left="851" w:right="80" w:hanging="426"/>
        <w:contextualSpacing w:val="0"/>
        <w:jc w:val="both"/>
        <w:rPr>
          <w:rFonts w:ascii="Trebuchet MS" w:eastAsia="TimesNewRomanPSMT" w:hAnsi="Trebuchet MS" w:cs="Arial"/>
          <w:sz w:val="20"/>
          <w:szCs w:val="20"/>
          <w:lang w:val="pl-PL" w:eastAsia="ar-SA"/>
        </w:rPr>
      </w:pPr>
      <w:r w:rsidRPr="00B92C91">
        <w:rPr>
          <w:rFonts w:ascii="Trebuchet MS" w:eastAsia="TimesNewRomanPSMT" w:hAnsi="Trebuchet MS" w:cs="Arial"/>
          <w:sz w:val="20"/>
          <w:szCs w:val="20"/>
          <w:lang w:val="pl-PL" w:eastAsia="ar-SA"/>
        </w:rPr>
        <w:t>W</w:t>
      </w:r>
      <w:r w:rsidR="00F85601" w:rsidRPr="00B92C91">
        <w:rPr>
          <w:rFonts w:ascii="Trebuchet MS" w:eastAsia="TimesNewRomanPSMT" w:hAnsi="Trebuchet MS" w:cs="Arial"/>
          <w:sz w:val="20"/>
          <w:szCs w:val="20"/>
          <w:lang w:val="pl-PL" w:eastAsia="ar-SA"/>
        </w:rPr>
        <w:t xml:space="preserve"> przypadku Wykonawców wspólnie ubiegających się o udzielenie zamówienia</w:t>
      </w:r>
      <w:r w:rsidR="00AD2300" w:rsidRPr="00B92C91">
        <w:rPr>
          <w:rFonts w:ascii="Trebuchet MS" w:eastAsia="TimesNewRomanPSMT" w:hAnsi="Trebuchet MS" w:cs="Arial"/>
          <w:sz w:val="20"/>
          <w:szCs w:val="20"/>
          <w:lang w:val="pl-PL" w:eastAsia="ar-SA"/>
        </w:rPr>
        <w:t>:</w:t>
      </w:r>
    </w:p>
    <w:p w14:paraId="096C62A1" w14:textId="4736360D" w:rsidR="006739C2" w:rsidRPr="00B92C91" w:rsidRDefault="00F85601" w:rsidP="006739C2">
      <w:pPr>
        <w:pStyle w:val="Akapitzlist"/>
        <w:widowControl w:val="0"/>
        <w:numPr>
          <w:ilvl w:val="0"/>
          <w:numId w:val="63"/>
        </w:numPr>
        <w:overflowPunct w:val="0"/>
        <w:autoSpaceDE w:val="0"/>
        <w:autoSpaceDN w:val="0"/>
        <w:adjustRightInd w:val="0"/>
        <w:spacing w:after="0" w:line="360" w:lineRule="auto"/>
        <w:ind w:left="1134" w:right="80" w:hanging="283"/>
        <w:contextualSpacing w:val="0"/>
        <w:jc w:val="both"/>
        <w:rPr>
          <w:rFonts w:ascii="Trebuchet MS" w:eastAsia="TimesNewRomanPSMT" w:hAnsi="Trebuchet MS" w:cs="Arial"/>
          <w:sz w:val="20"/>
          <w:szCs w:val="20"/>
          <w:lang w:val="pl-PL" w:eastAsia="ar-SA"/>
        </w:rPr>
      </w:pPr>
      <w:r w:rsidRPr="00B92C91">
        <w:rPr>
          <w:rFonts w:ascii="Trebuchet MS" w:eastAsia="TimesNewRomanPSMT" w:hAnsi="Trebuchet MS" w:cs="Arial"/>
          <w:sz w:val="20"/>
          <w:szCs w:val="20"/>
          <w:lang w:val="pl-PL" w:eastAsia="ar-SA"/>
        </w:rPr>
        <w:t>pełnomocnictwo do reprezentowania Wykonawców w postępowaniu o</w:t>
      </w:r>
      <w:r w:rsidR="00AD2300" w:rsidRPr="00B92C91">
        <w:rPr>
          <w:rFonts w:ascii="Trebuchet MS" w:eastAsia="TimesNewRomanPSMT" w:hAnsi="Trebuchet MS" w:cs="Arial"/>
          <w:sz w:val="20"/>
          <w:szCs w:val="20"/>
          <w:lang w:val="pl-PL" w:eastAsia="ar-SA"/>
        </w:rPr>
        <w:t xml:space="preserve"> </w:t>
      </w:r>
      <w:r w:rsidRPr="00B92C91">
        <w:rPr>
          <w:rFonts w:ascii="Trebuchet MS" w:eastAsia="TimesNewRomanPSMT" w:hAnsi="Trebuchet MS" w:cs="Arial"/>
          <w:sz w:val="20"/>
          <w:szCs w:val="20"/>
          <w:lang w:val="pl-PL" w:eastAsia="ar-SA"/>
        </w:rPr>
        <w:t>udzielenie zamówienia albo do reprezentowania w postępowaniu i zawarcia</w:t>
      </w:r>
      <w:r w:rsidR="006739C2" w:rsidRPr="00B92C91">
        <w:rPr>
          <w:rFonts w:ascii="Trebuchet MS" w:eastAsia="TimesNewRomanPSMT" w:hAnsi="Trebuchet MS" w:cs="Arial"/>
          <w:sz w:val="20"/>
          <w:szCs w:val="20"/>
          <w:lang w:val="pl-PL" w:eastAsia="ar-SA"/>
        </w:rPr>
        <w:t>.</w:t>
      </w:r>
    </w:p>
    <w:p w14:paraId="6A0CAFC4" w14:textId="36CEED87" w:rsidR="00F85601" w:rsidRPr="00B92C91" w:rsidRDefault="009A6235" w:rsidP="00961A13">
      <w:pPr>
        <w:pStyle w:val="Akapitzlist"/>
        <w:widowControl w:val="0"/>
        <w:numPr>
          <w:ilvl w:val="0"/>
          <w:numId w:val="63"/>
        </w:numPr>
        <w:overflowPunct w:val="0"/>
        <w:autoSpaceDE w:val="0"/>
        <w:autoSpaceDN w:val="0"/>
        <w:adjustRightInd w:val="0"/>
        <w:spacing w:after="0" w:line="360" w:lineRule="auto"/>
        <w:ind w:left="1134" w:right="80" w:hanging="283"/>
        <w:contextualSpacing w:val="0"/>
        <w:jc w:val="both"/>
        <w:rPr>
          <w:rFonts w:ascii="Trebuchet MS" w:eastAsia="TimesNewRomanPSMT" w:hAnsi="Trebuchet MS" w:cs="Arial"/>
          <w:sz w:val="20"/>
        </w:rPr>
      </w:pPr>
      <w:r w:rsidRPr="00B92C91">
        <w:rPr>
          <w:rFonts w:ascii="Trebuchet MS" w:hAnsi="Trebuchet MS" w:cs="Arial"/>
          <w:bCs/>
          <w:sz w:val="20"/>
          <w:szCs w:val="20"/>
        </w:rPr>
        <w:t>oświadczeni</w:t>
      </w:r>
      <w:r w:rsidR="002F6B3D" w:rsidRPr="00B92C91">
        <w:rPr>
          <w:rFonts w:ascii="Trebuchet MS" w:hAnsi="Trebuchet MS" w:cs="Arial"/>
          <w:bCs/>
          <w:sz w:val="20"/>
          <w:szCs w:val="20"/>
          <w:lang w:val="pl-PL"/>
        </w:rPr>
        <w:t>a</w:t>
      </w:r>
      <w:r w:rsidRPr="00B92C91">
        <w:rPr>
          <w:rFonts w:ascii="Trebuchet MS" w:hAnsi="Trebuchet MS" w:cs="Arial"/>
          <w:bCs/>
          <w:sz w:val="20"/>
          <w:szCs w:val="20"/>
        </w:rPr>
        <w:t>, o który</w:t>
      </w:r>
      <w:r w:rsidR="002F6B3D" w:rsidRPr="00B92C91">
        <w:rPr>
          <w:rFonts w:ascii="Trebuchet MS" w:hAnsi="Trebuchet MS" w:cs="Arial"/>
          <w:bCs/>
          <w:sz w:val="20"/>
          <w:szCs w:val="20"/>
          <w:lang w:val="pl-PL"/>
        </w:rPr>
        <w:t>ch</w:t>
      </w:r>
      <w:r w:rsidRPr="00B92C91">
        <w:rPr>
          <w:rFonts w:ascii="Trebuchet MS" w:hAnsi="Trebuchet MS" w:cs="Arial"/>
          <w:bCs/>
          <w:sz w:val="20"/>
          <w:szCs w:val="20"/>
        </w:rPr>
        <w:t xml:space="preserve"> mowa w ust. 1 lit. </w:t>
      </w:r>
      <w:r w:rsidRPr="00B92C91">
        <w:rPr>
          <w:rFonts w:ascii="Trebuchet MS" w:hAnsi="Trebuchet MS" w:cs="Arial"/>
          <w:bCs/>
          <w:sz w:val="20"/>
          <w:szCs w:val="20"/>
          <w:lang w:val="pl-PL"/>
        </w:rPr>
        <w:t>c</w:t>
      </w:r>
      <w:r w:rsidRPr="00B92C91">
        <w:rPr>
          <w:rFonts w:ascii="Trebuchet MS" w:hAnsi="Trebuchet MS" w:cs="Arial"/>
          <w:bCs/>
          <w:sz w:val="20"/>
          <w:szCs w:val="20"/>
        </w:rPr>
        <w:t>)</w:t>
      </w:r>
      <w:r w:rsidRPr="00B92C91">
        <w:rPr>
          <w:rFonts w:ascii="Trebuchet MS" w:hAnsi="Trebuchet MS" w:cs="Arial"/>
          <w:bCs/>
          <w:sz w:val="20"/>
          <w:szCs w:val="20"/>
          <w:lang w:val="pl-PL"/>
        </w:rPr>
        <w:t xml:space="preserve"> - d)</w:t>
      </w:r>
      <w:r w:rsidRPr="00B92C91">
        <w:rPr>
          <w:rFonts w:ascii="Trebuchet MS" w:hAnsi="Trebuchet MS" w:cs="Arial"/>
          <w:bCs/>
          <w:sz w:val="20"/>
          <w:szCs w:val="20"/>
        </w:rPr>
        <w:t xml:space="preserve"> niniejszego rozdziału – składa każdy </w:t>
      </w:r>
      <w:r w:rsidR="002F6B3D" w:rsidRPr="00B92C91">
        <w:rPr>
          <w:rFonts w:ascii="Trebuchet MS" w:hAnsi="Trebuchet MS" w:cs="Arial"/>
          <w:bCs/>
          <w:sz w:val="20"/>
          <w:szCs w:val="20"/>
        </w:rPr>
        <w:br/>
      </w:r>
      <w:r w:rsidRPr="00B92C91">
        <w:rPr>
          <w:rFonts w:ascii="Trebuchet MS" w:hAnsi="Trebuchet MS" w:cs="Arial"/>
          <w:bCs/>
          <w:sz w:val="20"/>
          <w:szCs w:val="20"/>
        </w:rPr>
        <w:t>z Wykonawców wspólnie ubiegających się o zamówienie. Oświadczeni</w:t>
      </w:r>
      <w:r w:rsidR="002F6B3D" w:rsidRPr="00B92C91">
        <w:rPr>
          <w:rFonts w:ascii="Trebuchet MS" w:hAnsi="Trebuchet MS" w:cs="Arial"/>
          <w:bCs/>
          <w:sz w:val="20"/>
          <w:szCs w:val="20"/>
          <w:lang w:val="pl-PL"/>
        </w:rPr>
        <w:t>a</w:t>
      </w:r>
      <w:r w:rsidRPr="00B92C91">
        <w:rPr>
          <w:rFonts w:ascii="Trebuchet MS" w:hAnsi="Trebuchet MS" w:cs="Arial"/>
          <w:bCs/>
          <w:sz w:val="20"/>
          <w:szCs w:val="20"/>
        </w:rPr>
        <w:t xml:space="preserve"> ma</w:t>
      </w:r>
      <w:r w:rsidR="002F6B3D" w:rsidRPr="00B92C91">
        <w:rPr>
          <w:rFonts w:ascii="Trebuchet MS" w:hAnsi="Trebuchet MS" w:cs="Arial"/>
          <w:bCs/>
          <w:sz w:val="20"/>
          <w:szCs w:val="20"/>
          <w:lang w:val="pl-PL"/>
        </w:rPr>
        <w:t>ją</w:t>
      </w:r>
      <w:r w:rsidRPr="00B92C91">
        <w:rPr>
          <w:rFonts w:ascii="Trebuchet MS" w:hAnsi="Trebuchet MS" w:cs="Arial"/>
          <w:bCs/>
          <w:sz w:val="20"/>
          <w:szCs w:val="20"/>
        </w:rPr>
        <w:t xml:space="preserve"> potwierdzać brak podstaw wykluczenia w zakresie, w którym każdy z Wykonawców wykazuje spełnianie warunków udziału w postępowaniu oraz brak </w:t>
      </w:r>
      <w:r w:rsidR="002F6B3D" w:rsidRPr="00B92C91">
        <w:rPr>
          <w:rFonts w:ascii="Trebuchet MS" w:hAnsi="Trebuchet MS" w:cs="Arial"/>
          <w:bCs/>
          <w:sz w:val="20"/>
          <w:szCs w:val="20"/>
          <w:lang w:val="pl-PL"/>
        </w:rPr>
        <w:t>powiązań osobowych i kapitałowych.</w:t>
      </w:r>
      <w:r w:rsidRPr="00B92C91">
        <w:rPr>
          <w:rFonts w:ascii="Trebuchet MS" w:hAnsi="Trebuchet MS" w:cs="Arial"/>
          <w:bCs/>
          <w:sz w:val="20"/>
          <w:szCs w:val="20"/>
        </w:rPr>
        <w:t xml:space="preserve"> </w:t>
      </w:r>
    </w:p>
    <w:bookmarkEnd w:id="9"/>
    <w:p w14:paraId="067A2142" w14:textId="593C8112" w:rsidR="001A36DC" w:rsidRPr="00B92C91" w:rsidRDefault="001A36DC" w:rsidP="0019617D">
      <w:pPr>
        <w:numPr>
          <w:ilvl w:val="0"/>
          <w:numId w:val="24"/>
        </w:numPr>
        <w:tabs>
          <w:tab w:val="clear" w:pos="720"/>
        </w:tabs>
        <w:suppressAutoHyphens w:val="0"/>
        <w:overflowPunct w:val="0"/>
        <w:autoSpaceDE w:val="0"/>
        <w:autoSpaceDN w:val="0"/>
        <w:adjustRightInd w:val="0"/>
        <w:spacing w:before="0" w:line="360" w:lineRule="auto"/>
        <w:ind w:left="426" w:right="80" w:hanging="426"/>
        <w:rPr>
          <w:rFonts w:ascii="Trebuchet MS" w:eastAsia="TimesNewRomanPSMT" w:hAnsi="Trebuchet MS" w:cs="Arial"/>
          <w:sz w:val="20"/>
        </w:rPr>
      </w:pPr>
      <w:r w:rsidRPr="00B92C91">
        <w:rPr>
          <w:rFonts w:ascii="Trebuchet MS" w:eastAsia="TimesNewRomanPSMT" w:hAnsi="Trebuchet MS" w:cs="Arial"/>
          <w:sz w:val="20"/>
        </w:rPr>
        <w:t xml:space="preserve">Wszystkie wyżej wymienione dokumenty muszą być podpisane przez osobę uprawnioną do reprezentacji Wykonawcy </w:t>
      </w:r>
      <w:r w:rsidR="00CF7213" w:rsidRPr="00B92C91">
        <w:rPr>
          <w:rFonts w:ascii="Trebuchet MS" w:eastAsia="TimesNewRomanPSMT" w:hAnsi="Trebuchet MS" w:cs="Arial"/>
          <w:sz w:val="20"/>
        </w:rPr>
        <w:t xml:space="preserve">lub Wykonawców wspólnie ubiegających się o udzielenie zamówienia </w:t>
      </w:r>
      <w:r w:rsidRPr="00B92C91">
        <w:rPr>
          <w:rFonts w:ascii="Trebuchet MS" w:eastAsia="TimesNewRomanPSMT" w:hAnsi="Trebuchet MS" w:cs="Arial"/>
          <w:sz w:val="20"/>
        </w:rPr>
        <w:t xml:space="preserve">lub inną osobę umocowaną stosownym dokumentem pod rygorem odrzucenia oferty. Wraz </w:t>
      </w:r>
      <w:r w:rsidR="008958C9">
        <w:rPr>
          <w:rFonts w:ascii="Trebuchet MS" w:eastAsia="TimesNewRomanPSMT" w:hAnsi="Trebuchet MS" w:cs="Arial"/>
          <w:sz w:val="20"/>
        </w:rPr>
        <w:br/>
      </w:r>
      <w:r w:rsidRPr="00B92C91">
        <w:rPr>
          <w:rFonts w:ascii="Trebuchet MS" w:eastAsia="TimesNewRomanPSMT" w:hAnsi="Trebuchet MS" w:cs="Arial"/>
          <w:sz w:val="20"/>
        </w:rPr>
        <w:t xml:space="preserve">z ofertą Wykonawca winien przedłożyć </w:t>
      </w:r>
      <w:bookmarkStart w:id="10" w:name="_Hlk76313244"/>
      <w:r w:rsidRPr="00B92C91">
        <w:rPr>
          <w:rFonts w:ascii="Trebuchet MS" w:eastAsia="TimesNewRomanPSMT" w:hAnsi="Trebuchet MS" w:cs="Arial"/>
          <w:sz w:val="20"/>
        </w:rPr>
        <w:t>dokument lub dokumenty potwierdzający uprawnienie osoby (osób) podpisującej ofertę oraz składane wraz z nią dokumenty i oświadczenia do reprezentowania Wykonawcy</w:t>
      </w:r>
      <w:bookmarkEnd w:id="10"/>
      <w:r w:rsidRPr="00B92C91">
        <w:rPr>
          <w:rFonts w:ascii="Trebuchet MS" w:eastAsia="TimesNewRomanPSMT" w:hAnsi="Trebuchet MS" w:cs="Arial"/>
          <w:sz w:val="20"/>
        </w:rPr>
        <w:t>.</w:t>
      </w:r>
    </w:p>
    <w:p w14:paraId="165A8F5C" w14:textId="77777777" w:rsidR="001A36DC" w:rsidRPr="00B92C91" w:rsidRDefault="001A36DC" w:rsidP="0019617D">
      <w:pPr>
        <w:numPr>
          <w:ilvl w:val="0"/>
          <w:numId w:val="24"/>
        </w:numPr>
        <w:tabs>
          <w:tab w:val="clear" w:pos="720"/>
        </w:tabs>
        <w:suppressAutoHyphens w:val="0"/>
        <w:overflowPunct w:val="0"/>
        <w:autoSpaceDE w:val="0"/>
        <w:autoSpaceDN w:val="0"/>
        <w:adjustRightInd w:val="0"/>
        <w:spacing w:before="0" w:line="360" w:lineRule="auto"/>
        <w:ind w:left="426" w:right="80" w:hanging="426"/>
        <w:rPr>
          <w:rFonts w:ascii="Trebuchet MS" w:eastAsia="TimesNewRomanPSMT" w:hAnsi="Trebuchet MS" w:cs="Arial"/>
          <w:sz w:val="20"/>
        </w:rPr>
      </w:pPr>
      <w:r w:rsidRPr="00B92C91">
        <w:rPr>
          <w:rFonts w:ascii="Trebuchet MS" w:eastAsia="TimesNewRomanPSMT" w:hAnsi="Trebuchet MS" w:cs="Arial"/>
          <w:sz w:val="20"/>
        </w:rPr>
        <w:t>Zamawiający może wezwać Wykonawcę do złożenia, w terminie wyznaczonym przez Zamawiającego, wyjaśnień/uzupełnień odnośnie oferty, jeżeli:</w:t>
      </w:r>
    </w:p>
    <w:p w14:paraId="2B3A809C" w14:textId="77777777" w:rsidR="001A36DC" w:rsidRPr="00B92C91" w:rsidRDefault="001A36DC" w:rsidP="0019617D">
      <w:pPr>
        <w:numPr>
          <w:ilvl w:val="0"/>
          <w:numId w:val="25"/>
        </w:numPr>
        <w:suppressAutoHyphens w:val="0"/>
        <w:overflowPunct w:val="0"/>
        <w:autoSpaceDE w:val="0"/>
        <w:autoSpaceDN w:val="0"/>
        <w:adjustRightInd w:val="0"/>
        <w:spacing w:before="0" w:line="360" w:lineRule="auto"/>
        <w:ind w:left="851" w:right="80" w:hanging="426"/>
        <w:rPr>
          <w:rFonts w:ascii="Trebuchet MS" w:eastAsia="TimesNewRomanPSMT" w:hAnsi="Trebuchet MS" w:cs="Arial"/>
          <w:sz w:val="20"/>
        </w:rPr>
      </w:pPr>
      <w:r w:rsidRPr="00B92C91">
        <w:rPr>
          <w:rFonts w:ascii="Trebuchet MS" w:eastAsia="TimesNewRomanPSMT" w:hAnsi="Trebuchet MS" w:cs="Arial"/>
          <w:sz w:val="20"/>
        </w:rPr>
        <w:t>oferta nie będzie zawierała dokumentów z punktu 1 i 2;</w:t>
      </w:r>
    </w:p>
    <w:p w14:paraId="7E649F62" w14:textId="77777777" w:rsidR="001A36DC" w:rsidRPr="00B92C91" w:rsidRDefault="001A36DC" w:rsidP="0019617D">
      <w:pPr>
        <w:numPr>
          <w:ilvl w:val="0"/>
          <w:numId w:val="25"/>
        </w:numPr>
        <w:suppressAutoHyphens w:val="0"/>
        <w:overflowPunct w:val="0"/>
        <w:autoSpaceDE w:val="0"/>
        <w:autoSpaceDN w:val="0"/>
        <w:adjustRightInd w:val="0"/>
        <w:spacing w:before="0" w:line="360" w:lineRule="auto"/>
        <w:ind w:left="851" w:right="80" w:hanging="426"/>
        <w:rPr>
          <w:rFonts w:ascii="Trebuchet MS" w:eastAsia="TimesNewRomanPSMT" w:hAnsi="Trebuchet MS" w:cs="Arial"/>
          <w:sz w:val="20"/>
        </w:rPr>
      </w:pPr>
      <w:r w:rsidRPr="00B92C91">
        <w:rPr>
          <w:rFonts w:ascii="Trebuchet MS" w:eastAsia="TimesNewRomanPSMT" w:hAnsi="Trebuchet MS" w:cs="Arial"/>
          <w:sz w:val="20"/>
        </w:rPr>
        <w:t>złożone dokumenty lub oświadczenia będą budziły wątpliwości Zamawiającego,</w:t>
      </w:r>
    </w:p>
    <w:p w14:paraId="75437413" w14:textId="62C4B0D9" w:rsidR="001A36DC" w:rsidRPr="00B92C91" w:rsidRDefault="00C14F07" w:rsidP="00F70084">
      <w:pPr>
        <w:overflowPunct w:val="0"/>
        <w:autoSpaceDE w:val="0"/>
        <w:autoSpaceDN w:val="0"/>
        <w:adjustRightInd w:val="0"/>
        <w:spacing w:line="360" w:lineRule="auto"/>
        <w:ind w:left="426" w:right="80"/>
        <w:rPr>
          <w:rFonts w:ascii="Trebuchet MS" w:eastAsia="TimesNewRomanPSMT" w:hAnsi="Trebuchet MS" w:cs="Arial"/>
          <w:sz w:val="20"/>
        </w:rPr>
      </w:pPr>
      <w:r w:rsidRPr="00B92C91">
        <w:rPr>
          <w:rFonts w:ascii="Trebuchet MS" w:eastAsia="TimesNewRomanPSMT" w:hAnsi="Trebuchet MS" w:cs="Arial"/>
          <w:sz w:val="20"/>
        </w:rPr>
        <w:t xml:space="preserve">- </w:t>
      </w:r>
      <w:r w:rsidR="001A36DC" w:rsidRPr="00B92C91">
        <w:rPr>
          <w:rFonts w:ascii="Trebuchet MS" w:eastAsia="TimesNewRomanPSMT" w:hAnsi="Trebuchet MS" w:cs="Arial"/>
          <w:sz w:val="20"/>
        </w:rPr>
        <w:t xml:space="preserve">chyba że mimo ich złożenia, uzupełnienia lub poprawienia lub udzielenia wyjaśnień oferta </w:t>
      </w:r>
      <w:r w:rsidR="001A36DC" w:rsidRPr="00B92C91">
        <w:rPr>
          <w:rFonts w:ascii="Trebuchet MS" w:eastAsia="TimesNewRomanPSMT" w:hAnsi="Trebuchet MS" w:cs="Arial"/>
          <w:sz w:val="20"/>
        </w:rPr>
        <w:lastRenderedPageBreak/>
        <w:t>Wykonawcy podlega odrzuceniu albo konieczne byłoby unieważnienie postępowania, przy czym niedopuszczalne jest prowadzenie między Zamawiającym a Wykonawcą negocjacji dotyczących złożonej oferty oraz, z zastrzeżeniem rozdz. XV</w:t>
      </w:r>
      <w:r w:rsidRPr="00B92C91">
        <w:rPr>
          <w:rFonts w:ascii="Trebuchet MS" w:eastAsia="TimesNewRomanPSMT" w:hAnsi="Trebuchet MS" w:cs="Arial"/>
          <w:sz w:val="20"/>
        </w:rPr>
        <w:t>I</w:t>
      </w:r>
      <w:r w:rsidR="001A36DC" w:rsidRPr="00B92C91">
        <w:rPr>
          <w:rFonts w:ascii="Trebuchet MS" w:eastAsia="TimesNewRomanPSMT" w:hAnsi="Trebuchet MS" w:cs="Arial"/>
          <w:sz w:val="20"/>
        </w:rPr>
        <w:t xml:space="preserve"> pkt 6, dokonywanie jakiejkolwiek zmiany w jej treści. Niezłożenie przez Wykonawcę wskazanych przez Zamawiającego wyjaśnień/uzupełnień w wyznaczonym terminie skutkować będzie odrzuceniem oferty.</w:t>
      </w:r>
    </w:p>
    <w:p w14:paraId="37C8F84F" w14:textId="1FD7658C" w:rsidR="001A36DC" w:rsidRPr="00B92C91" w:rsidRDefault="001A36DC" w:rsidP="0019617D">
      <w:pPr>
        <w:numPr>
          <w:ilvl w:val="0"/>
          <w:numId w:val="24"/>
        </w:numPr>
        <w:tabs>
          <w:tab w:val="clear" w:pos="720"/>
        </w:tabs>
        <w:suppressAutoHyphens w:val="0"/>
        <w:overflowPunct w:val="0"/>
        <w:autoSpaceDE w:val="0"/>
        <w:autoSpaceDN w:val="0"/>
        <w:adjustRightInd w:val="0"/>
        <w:spacing w:before="0" w:line="360" w:lineRule="auto"/>
        <w:ind w:left="426" w:right="80" w:hanging="426"/>
        <w:rPr>
          <w:rFonts w:ascii="Trebuchet MS" w:eastAsia="TimesNewRomanPSMT" w:hAnsi="Trebuchet MS" w:cs="Arial"/>
          <w:sz w:val="20"/>
        </w:rPr>
      </w:pPr>
      <w:bookmarkStart w:id="11" w:name="_Hlk486939433"/>
      <w:r w:rsidRPr="00B92C91">
        <w:rPr>
          <w:rFonts w:ascii="Trebuchet MS" w:eastAsia="TimesNewRomanPSMT" w:hAnsi="Trebuchet MS" w:cs="Arial"/>
          <w:sz w:val="20"/>
        </w:rPr>
        <w:t xml:space="preserve">Niezałączenie Formularza ofertowego zgodnego ze wzorem stanowiącym załącznik nr </w:t>
      </w:r>
      <w:r w:rsidR="00107C9E" w:rsidRPr="00B92C91">
        <w:rPr>
          <w:rFonts w:ascii="Trebuchet MS" w:eastAsia="TimesNewRomanPSMT" w:hAnsi="Trebuchet MS" w:cs="Arial"/>
          <w:sz w:val="20"/>
        </w:rPr>
        <w:t>1</w:t>
      </w:r>
      <w:r w:rsidRPr="00B92C91">
        <w:rPr>
          <w:rFonts w:ascii="Trebuchet MS" w:eastAsia="TimesNewRomanPSMT" w:hAnsi="Trebuchet MS" w:cs="Arial"/>
          <w:sz w:val="20"/>
        </w:rPr>
        <w:t xml:space="preserve"> do </w:t>
      </w:r>
      <w:r w:rsidR="002C5B6A" w:rsidRPr="00B92C91">
        <w:rPr>
          <w:rFonts w:ascii="Trebuchet MS" w:eastAsia="TimesNewRomanPSMT" w:hAnsi="Trebuchet MS" w:cs="Arial"/>
          <w:sz w:val="20"/>
        </w:rPr>
        <w:t xml:space="preserve">SWZ </w:t>
      </w:r>
      <w:r w:rsidRPr="00B92C91">
        <w:rPr>
          <w:rFonts w:ascii="Trebuchet MS" w:eastAsia="TimesNewRomanPSMT" w:hAnsi="Trebuchet MS" w:cs="Arial"/>
          <w:sz w:val="20"/>
        </w:rPr>
        <w:t xml:space="preserve">lub załączenie go w niewłaściwej formie lub niezgodnie z wymaganiami określonymi w </w:t>
      </w:r>
      <w:r w:rsidR="002C5B6A" w:rsidRPr="00B92C91">
        <w:rPr>
          <w:rFonts w:ascii="Trebuchet MS" w:eastAsia="TimesNewRomanPSMT" w:hAnsi="Trebuchet MS" w:cs="Arial"/>
          <w:sz w:val="20"/>
        </w:rPr>
        <w:t>SWZ</w:t>
      </w:r>
      <w:r w:rsidRPr="00B92C91">
        <w:rPr>
          <w:rFonts w:ascii="Trebuchet MS" w:eastAsia="TimesNewRomanPSMT" w:hAnsi="Trebuchet MS" w:cs="Arial"/>
          <w:sz w:val="20"/>
        </w:rPr>
        <w:t>, będzie skutkowało odrzuceniem oferty.</w:t>
      </w:r>
    </w:p>
    <w:bookmarkEnd w:id="11"/>
    <w:p w14:paraId="520D9CF1" w14:textId="795343F8" w:rsidR="001A36DC" w:rsidRPr="00B92C91" w:rsidRDefault="001A36DC" w:rsidP="00C14F07">
      <w:pPr>
        <w:numPr>
          <w:ilvl w:val="0"/>
          <w:numId w:val="24"/>
        </w:numPr>
        <w:tabs>
          <w:tab w:val="clear" w:pos="720"/>
        </w:tabs>
        <w:suppressAutoHyphens w:val="0"/>
        <w:overflowPunct w:val="0"/>
        <w:autoSpaceDE w:val="0"/>
        <w:autoSpaceDN w:val="0"/>
        <w:adjustRightInd w:val="0"/>
        <w:spacing w:before="0" w:line="360" w:lineRule="auto"/>
        <w:ind w:left="426" w:right="80" w:hanging="426"/>
        <w:rPr>
          <w:rFonts w:ascii="Trebuchet MS" w:eastAsia="TimesNewRomanPSMT" w:hAnsi="Trebuchet MS" w:cs="Arial"/>
          <w:sz w:val="20"/>
        </w:rPr>
      </w:pPr>
      <w:r w:rsidRPr="00B92C91">
        <w:rPr>
          <w:rFonts w:ascii="Trebuchet MS" w:eastAsia="TimesNewRomanPSMT" w:hAnsi="Trebuchet MS" w:cs="Arial"/>
          <w:sz w:val="20"/>
        </w:rPr>
        <w:t>Z tytułu odrzucenia oferty Wykonawcy nie przysługuje żadne roszczenie wobec Zamawiającego.</w:t>
      </w:r>
    </w:p>
    <w:p w14:paraId="2EBF7AAD" w14:textId="77777777" w:rsidR="002811F8" w:rsidRPr="00B92C91" w:rsidRDefault="002811F8" w:rsidP="00345AE6">
      <w:pPr>
        <w:spacing w:before="0" w:line="360" w:lineRule="auto"/>
        <w:rPr>
          <w:rFonts w:ascii="Trebuchet MS" w:hAnsi="Trebuchet MS" w:cs="Arial"/>
          <w:sz w:val="20"/>
        </w:rPr>
      </w:pPr>
    </w:p>
    <w:p w14:paraId="16D19335" w14:textId="77777777" w:rsidR="00345AE6" w:rsidRPr="00B92C91" w:rsidRDefault="00345AE6" w:rsidP="00345AE6">
      <w:pPr>
        <w:spacing w:before="0" w:line="360" w:lineRule="auto"/>
        <w:rPr>
          <w:rFonts w:ascii="Trebuchet MS" w:hAnsi="Trebuchet MS" w:cs="Arial"/>
          <w:sz w:val="20"/>
        </w:rPr>
      </w:pPr>
      <w:r w:rsidRPr="00B92C91">
        <w:rPr>
          <w:rFonts w:ascii="Trebuchet MS" w:hAnsi="Trebuchet MS" w:cs="Arial"/>
          <w:b/>
          <w:bCs/>
          <w:sz w:val="20"/>
        </w:rPr>
        <w:t>RODZIAŁ X.</w:t>
      </w:r>
    </w:p>
    <w:p w14:paraId="56892EC6" w14:textId="7ACDCAF6" w:rsidR="00345AE6"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WADIUM </w:t>
      </w:r>
    </w:p>
    <w:p w14:paraId="675FD099" w14:textId="77777777" w:rsidR="00B13A7B" w:rsidRPr="00B92C91" w:rsidRDefault="00B13A7B" w:rsidP="00345AE6">
      <w:pPr>
        <w:spacing w:before="0" w:line="360" w:lineRule="auto"/>
        <w:rPr>
          <w:rFonts w:ascii="Trebuchet MS" w:hAnsi="Trebuchet MS" w:cs="Arial"/>
          <w:b/>
          <w:bCs/>
          <w:sz w:val="20"/>
        </w:rPr>
      </w:pPr>
    </w:p>
    <w:p w14:paraId="67D43805" w14:textId="2FCCB6BA" w:rsidR="00345AE6" w:rsidRPr="00B92C91" w:rsidRDefault="00345AE6" w:rsidP="00345AE6">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 xml:space="preserve">Zamawiający żąda od Wykonawców wniesienia wadium w kwocie </w:t>
      </w:r>
      <w:r w:rsidR="00880364">
        <w:rPr>
          <w:rFonts w:ascii="Trebuchet MS" w:hAnsi="Trebuchet MS" w:cs="Arial"/>
          <w:sz w:val="20"/>
        </w:rPr>
        <w:t>200.00</w:t>
      </w:r>
      <w:r w:rsidR="00034B92" w:rsidRPr="00B92C91">
        <w:rPr>
          <w:rFonts w:ascii="Trebuchet MS" w:hAnsi="Trebuchet MS" w:cs="Arial"/>
          <w:sz w:val="20"/>
        </w:rPr>
        <w:t>0</w:t>
      </w:r>
      <w:r w:rsidR="00880364">
        <w:rPr>
          <w:rFonts w:ascii="Trebuchet MS" w:hAnsi="Trebuchet MS" w:cs="Arial"/>
          <w:sz w:val="20"/>
        </w:rPr>
        <w:t>,00</w:t>
      </w:r>
      <w:r w:rsidR="00034B92" w:rsidRPr="00B92C91">
        <w:rPr>
          <w:rFonts w:ascii="Trebuchet MS" w:hAnsi="Trebuchet MS" w:cs="Arial"/>
          <w:sz w:val="20"/>
        </w:rPr>
        <w:t xml:space="preserve"> </w:t>
      </w:r>
      <w:r w:rsidRPr="00B92C91">
        <w:rPr>
          <w:rFonts w:ascii="Trebuchet MS" w:hAnsi="Trebuchet MS" w:cs="Arial"/>
          <w:sz w:val="20"/>
        </w:rPr>
        <w:t xml:space="preserve">(słownie: </w:t>
      </w:r>
      <w:r w:rsidR="00B918AC" w:rsidRPr="00B92C91">
        <w:rPr>
          <w:rFonts w:ascii="Trebuchet MS" w:hAnsi="Trebuchet MS" w:cs="Arial"/>
          <w:sz w:val="20"/>
        </w:rPr>
        <w:t>d</w:t>
      </w:r>
      <w:r w:rsidR="00880364">
        <w:rPr>
          <w:rFonts w:ascii="Trebuchet MS" w:hAnsi="Trebuchet MS" w:cs="Arial"/>
          <w:sz w:val="20"/>
        </w:rPr>
        <w:t>wieście</w:t>
      </w:r>
      <w:r w:rsidR="00B918AC" w:rsidRPr="00B92C91">
        <w:rPr>
          <w:rFonts w:ascii="Trebuchet MS" w:hAnsi="Trebuchet MS" w:cs="Arial"/>
          <w:sz w:val="20"/>
        </w:rPr>
        <w:t xml:space="preserve"> </w:t>
      </w:r>
      <w:r w:rsidR="00715885" w:rsidRPr="00B92C91">
        <w:rPr>
          <w:rFonts w:ascii="Trebuchet MS" w:hAnsi="Trebuchet MS" w:cs="Arial"/>
          <w:sz w:val="20"/>
        </w:rPr>
        <w:t>tysi</w:t>
      </w:r>
      <w:r w:rsidR="00B918AC" w:rsidRPr="00B92C91">
        <w:rPr>
          <w:rFonts w:ascii="Trebuchet MS" w:hAnsi="Trebuchet MS" w:cs="Arial"/>
          <w:sz w:val="20"/>
        </w:rPr>
        <w:t>ęcy</w:t>
      </w:r>
      <w:r w:rsidR="00715885" w:rsidRPr="00B92C91">
        <w:rPr>
          <w:rFonts w:ascii="Trebuchet MS" w:hAnsi="Trebuchet MS" w:cs="Arial"/>
          <w:sz w:val="20"/>
        </w:rPr>
        <w:t xml:space="preserve"> </w:t>
      </w:r>
      <w:r w:rsidRPr="00B92C91">
        <w:rPr>
          <w:rFonts w:ascii="Trebuchet MS" w:hAnsi="Trebuchet MS" w:cs="Arial"/>
          <w:sz w:val="20"/>
        </w:rPr>
        <w:t>i 00/100) złotych.</w:t>
      </w:r>
    </w:p>
    <w:p w14:paraId="5376182B" w14:textId="77777777" w:rsidR="00345AE6" w:rsidRPr="00B92C91" w:rsidRDefault="00345AE6" w:rsidP="00345AE6">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 xml:space="preserve">Wadium może być wnoszone według wyboru Wykonawcy w jednej lub kilku następujących formach: </w:t>
      </w:r>
    </w:p>
    <w:p w14:paraId="748A093A" w14:textId="77777777" w:rsidR="00345AE6" w:rsidRPr="00B92C91" w:rsidRDefault="00345AE6" w:rsidP="0019617D">
      <w:pPr>
        <w:numPr>
          <w:ilvl w:val="0"/>
          <w:numId w:val="11"/>
        </w:numPr>
        <w:spacing w:before="0" w:line="360" w:lineRule="auto"/>
        <w:ind w:left="993" w:hanging="426"/>
        <w:rPr>
          <w:rFonts w:ascii="Trebuchet MS" w:hAnsi="Trebuchet MS" w:cs="Arial"/>
          <w:sz w:val="20"/>
        </w:rPr>
      </w:pPr>
      <w:r w:rsidRPr="00B92C91">
        <w:rPr>
          <w:rFonts w:ascii="Trebuchet MS" w:hAnsi="Trebuchet MS" w:cs="Arial"/>
          <w:sz w:val="20"/>
        </w:rPr>
        <w:t>pieniądzu,</w:t>
      </w:r>
    </w:p>
    <w:p w14:paraId="74C13BD4" w14:textId="7FF56C33" w:rsidR="009A4069" w:rsidRPr="00B92C91" w:rsidRDefault="009A4069" w:rsidP="0019617D">
      <w:pPr>
        <w:numPr>
          <w:ilvl w:val="0"/>
          <w:numId w:val="11"/>
        </w:numPr>
        <w:spacing w:before="0" w:line="360" w:lineRule="auto"/>
        <w:ind w:left="993" w:hanging="426"/>
        <w:rPr>
          <w:rFonts w:ascii="Trebuchet MS" w:hAnsi="Trebuchet MS" w:cs="Arial"/>
          <w:sz w:val="20"/>
        </w:rPr>
      </w:pPr>
      <w:r w:rsidRPr="00B92C91">
        <w:rPr>
          <w:rFonts w:ascii="Trebuchet MS" w:hAnsi="Trebuchet MS" w:cs="Arial"/>
          <w:sz w:val="20"/>
        </w:rPr>
        <w:t>poręczeniach bankowych lub poręczeniach spółdzielczej kasy oszczędnościowo – kredytowej, z tym że poręczenie kasy jest zawsze poręczeniem pieniężnym,</w:t>
      </w:r>
    </w:p>
    <w:p w14:paraId="6E90ED94" w14:textId="52CBEFF4" w:rsidR="00345AE6" w:rsidRPr="00B92C91" w:rsidRDefault="00345AE6" w:rsidP="0019617D">
      <w:pPr>
        <w:numPr>
          <w:ilvl w:val="0"/>
          <w:numId w:val="11"/>
        </w:numPr>
        <w:spacing w:before="0" w:line="360" w:lineRule="auto"/>
        <w:ind w:left="993" w:hanging="426"/>
        <w:rPr>
          <w:rFonts w:ascii="Trebuchet MS" w:hAnsi="Trebuchet MS" w:cs="Arial"/>
          <w:sz w:val="20"/>
        </w:rPr>
      </w:pPr>
      <w:r w:rsidRPr="00B92C91">
        <w:rPr>
          <w:rFonts w:ascii="Trebuchet MS" w:hAnsi="Trebuchet MS" w:cs="Arial"/>
          <w:sz w:val="20"/>
        </w:rPr>
        <w:t>gwarancjach bankowych,</w:t>
      </w:r>
    </w:p>
    <w:p w14:paraId="48F73C2E" w14:textId="77777777" w:rsidR="00345AE6" w:rsidRPr="00B92C91" w:rsidRDefault="00345AE6" w:rsidP="0019617D">
      <w:pPr>
        <w:numPr>
          <w:ilvl w:val="0"/>
          <w:numId w:val="11"/>
        </w:numPr>
        <w:spacing w:before="0" w:line="360" w:lineRule="auto"/>
        <w:ind w:left="993" w:hanging="426"/>
        <w:rPr>
          <w:rFonts w:ascii="Trebuchet MS" w:hAnsi="Trebuchet MS" w:cs="Arial"/>
          <w:sz w:val="20"/>
        </w:rPr>
      </w:pPr>
      <w:r w:rsidRPr="00B92C91">
        <w:rPr>
          <w:rFonts w:ascii="Trebuchet MS" w:hAnsi="Trebuchet MS" w:cs="Arial"/>
          <w:sz w:val="20"/>
        </w:rPr>
        <w:t>gwarancjach ubezpieczeniowych,</w:t>
      </w:r>
    </w:p>
    <w:p w14:paraId="4FCC7C76" w14:textId="77777777" w:rsidR="00345AE6" w:rsidRPr="00B92C91" w:rsidRDefault="00345AE6" w:rsidP="0019617D">
      <w:pPr>
        <w:numPr>
          <w:ilvl w:val="0"/>
          <w:numId w:val="11"/>
        </w:numPr>
        <w:spacing w:before="0" w:line="360" w:lineRule="auto"/>
        <w:ind w:left="993" w:hanging="426"/>
        <w:rPr>
          <w:rFonts w:ascii="Trebuchet MS" w:hAnsi="Trebuchet MS" w:cs="Arial"/>
          <w:sz w:val="20"/>
        </w:rPr>
      </w:pPr>
      <w:r w:rsidRPr="00B92C91">
        <w:rPr>
          <w:rFonts w:ascii="Trebuchet MS" w:hAnsi="Trebuchet MS" w:cs="Arial"/>
          <w:sz w:val="20"/>
        </w:rPr>
        <w:t xml:space="preserve">poręczeniach udzielanych przez podmioty, o których mowa w art. 6 b ust. 5 pkt 2 ustawy </w:t>
      </w:r>
      <w:r w:rsidRPr="00B92C91">
        <w:rPr>
          <w:rFonts w:ascii="Trebuchet MS" w:hAnsi="Trebuchet MS" w:cs="Arial"/>
          <w:sz w:val="20"/>
        </w:rPr>
        <w:br/>
        <w:t xml:space="preserve">z dnia 9 listopada 2000 r. o utworzeniu Polskiej Agencji Rozwoju Przedsiębiorczości </w:t>
      </w:r>
      <w:r w:rsidRPr="00B92C91">
        <w:rPr>
          <w:rFonts w:ascii="Trebuchet MS" w:hAnsi="Trebuchet MS" w:cs="Arial"/>
          <w:sz w:val="20"/>
        </w:rPr>
        <w:br/>
        <w:t>(t.j.: Dz.U. z 2020 r. poz. 299).</w:t>
      </w:r>
    </w:p>
    <w:p w14:paraId="72CFAD34" w14:textId="33210144" w:rsidR="00345AE6" w:rsidRPr="00B92C91" w:rsidRDefault="00345AE6" w:rsidP="00345AE6">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 xml:space="preserve">Wadium wnoszone w pieniądzu należy wpłacić przelewem na rachunek Zamawiającego </w:t>
      </w:r>
      <w:r w:rsidRPr="00B92C91">
        <w:rPr>
          <w:rFonts w:ascii="Trebuchet MS" w:hAnsi="Trebuchet MS" w:cs="Arial"/>
          <w:sz w:val="20"/>
        </w:rPr>
        <w:br/>
        <w:t xml:space="preserve">o numerze: </w:t>
      </w:r>
      <w:bookmarkStart w:id="12" w:name="_Hlk103583729"/>
      <w:r w:rsidRPr="00B92C91">
        <w:rPr>
          <w:rFonts w:ascii="Trebuchet MS" w:hAnsi="Trebuchet MS" w:cs="Arial"/>
          <w:sz w:val="20"/>
        </w:rPr>
        <w:t>29 1020 4027 0000 1602 0478 1714</w:t>
      </w:r>
      <w:bookmarkEnd w:id="12"/>
      <w:r w:rsidRPr="00B92C91">
        <w:rPr>
          <w:rFonts w:ascii="Trebuchet MS" w:hAnsi="Trebuchet MS" w:cs="Arial"/>
          <w:sz w:val="20"/>
        </w:rPr>
        <w:t xml:space="preserve">. </w:t>
      </w:r>
    </w:p>
    <w:p w14:paraId="143A6872" w14:textId="51A77453" w:rsidR="00880DF2" w:rsidRPr="00B92C91" w:rsidRDefault="00880DF2" w:rsidP="00345AE6">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Wykonawca zobowiązany jest wnieść wadium przed upływem terminu składania ofert.</w:t>
      </w:r>
      <w:r w:rsidR="0082481B" w:rsidRPr="00B92C91">
        <w:rPr>
          <w:rFonts w:ascii="Trebuchet MS" w:hAnsi="Trebuchet MS" w:cs="Arial"/>
          <w:sz w:val="20"/>
        </w:rPr>
        <w:t xml:space="preserve"> Termin wniesienia wadium w pieni</w:t>
      </w:r>
      <w:r w:rsidR="0082481B" w:rsidRPr="00B92C91">
        <w:rPr>
          <w:rFonts w:ascii="Trebuchet MS" w:eastAsia="TimesNewRoman" w:hAnsi="Trebuchet MS" w:cs="Arial"/>
          <w:sz w:val="20"/>
        </w:rPr>
        <w:t>ą</w:t>
      </w:r>
      <w:r w:rsidR="0082481B" w:rsidRPr="00B92C91">
        <w:rPr>
          <w:rFonts w:ascii="Trebuchet MS" w:hAnsi="Trebuchet MS" w:cs="Arial"/>
          <w:sz w:val="20"/>
        </w:rPr>
        <w:t>dzu w formie przelewu bankowego uznaje si</w:t>
      </w:r>
      <w:r w:rsidR="0082481B" w:rsidRPr="00B92C91">
        <w:rPr>
          <w:rFonts w:ascii="Trebuchet MS" w:eastAsia="TimesNewRoman" w:hAnsi="Trebuchet MS" w:cs="Arial"/>
          <w:sz w:val="20"/>
        </w:rPr>
        <w:t xml:space="preserve">ę </w:t>
      </w:r>
      <w:r w:rsidR="0082481B" w:rsidRPr="00B92C91">
        <w:rPr>
          <w:rFonts w:ascii="Trebuchet MS" w:hAnsi="Trebuchet MS" w:cs="Arial"/>
          <w:sz w:val="20"/>
        </w:rPr>
        <w:t>za</w:t>
      </w:r>
      <w:r w:rsidR="00107C9E" w:rsidRPr="00B92C91">
        <w:rPr>
          <w:rFonts w:ascii="Trebuchet MS" w:hAnsi="Trebuchet MS" w:cs="Arial"/>
          <w:sz w:val="20"/>
        </w:rPr>
        <w:t xml:space="preserve"> </w:t>
      </w:r>
      <w:r w:rsidR="0082481B" w:rsidRPr="00B92C91">
        <w:rPr>
          <w:rFonts w:ascii="Trebuchet MS" w:hAnsi="Trebuchet MS" w:cs="Arial"/>
          <w:sz w:val="20"/>
        </w:rPr>
        <w:t>zachowany, je</w:t>
      </w:r>
      <w:r w:rsidR="0082481B" w:rsidRPr="00B92C91">
        <w:rPr>
          <w:rFonts w:ascii="Trebuchet MS" w:eastAsia="TimesNewRoman" w:hAnsi="Trebuchet MS" w:cs="Arial"/>
          <w:sz w:val="20"/>
        </w:rPr>
        <w:t>ż</w:t>
      </w:r>
      <w:r w:rsidR="0082481B" w:rsidRPr="00B92C91">
        <w:rPr>
          <w:rFonts w:ascii="Trebuchet MS" w:hAnsi="Trebuchet MS" w:cs="Arial"/>
          <w:sz w:val="20"/>
        </w:rPr>
        <w:t>eli kwota wadium znajdzie si</w:t>
      </w:r>
      <w:r w:rsidR="0082481B" w:rsidRPr="00B92C91">
        <w:rPr>
          <w:rFonts w:ascii="Trebuchet MS" w:eastAsia="TimesNewRoman" w:hAnsi="Trebuchet MS" w:cs="Arial"/>
          <w:sz w:val="20"/>
        </w:rPr>
        <w:t xml:space="preserve">ę </w:t>
      </w:r>
      <w:r w:rsidR="0082481B" w:rsidRPr="00B92C91">
        <w:rPr>
          <w:rFonts w:ascii="Trebuchet MS" w:hAnsi="Trebuchet MS" w:cs="Arial"/>
          <w:sz w:val="20"/>
        </w:rPr>
        <w:t>na koncie Zamawiaj</w:t>
      </w:r>
      <w:r w:rsidR="0082481B" w:rsidRPr="00B92C91">
        <w:rPr>
          <w:rFonts w:ascii="Trebuchet MS" w:eastAsia="TimesNewRoman" w:hAnsi="Trebuchet MS" w:cs="Arial"/>
          <w:sz w:val="20"/>
        </w:rPr>
        <w:t>ą</w:t>
      </w:r>
      <w:r w:rsidR="0082481B" w:rsidRPr="00B92C91">
        <w:rPr>
          <w:rFonts w:ascii="Trebuchet MS" w:hAnsi="Trebuchet MS" w:cs="Arial"/>
          <w:sz w:val="20"/>
        </w:rPr>
        <w:t>cego najpóźniej</w:t>
      </w:r>
      <w:r w:rsidR="00107C9E" w:rsidRPr="00B92C91">
        <w:rPr>
          <w:rFonts w:ascii="Trebuchet MS" w:hAnsi="Trebuchet MS" w:cs="Arial"/>
          <w:sz w:val="20"/>
        </w:rPr>
        <w:t xml:space="preserve"> </w:t>
      </w:r>
      <w:r w:rsidR="0082481B" w:rsidRPr="00B92C91">
        <w:rPr>
          <w:rFonts w:ascii="Trebuchet MS" w:hAnsi="Trebuchet MS" w:cs="Arial"/>
          <w:sz w:val="20"/>
        </w:rPr>
        <w:t>o godzinie wskazanej w SWZ jako termin składania ofert.</w:t>
      </w:r>
    </w:p>
    <w:p w14:paraId="4E7E36A4" w14:textId="77777777" w:rsidR="0082481B" w:rsidRPr="00B92C91" w:rsidRDefault="00345AE6" w:rsidP="0082481B">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Jeżeli wadium jest wnoszone w formie gwarancji lub poręczenia Wykonawca przekazuje Zamawiającemu oryginał gwarancji lub poręczenia, w postaci elektronicznej.</w:t>
      </w:r>
    </w:p>
    <w:p w14:paraId="000CB194" w14:textId="77777777" w:rsidR="0082481B" w:rsidRPr="00B92C91" w:rsidRDefault="0082481B" w:rsidP="0082481B">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Na wniosek Wykonawcy, którego oferta została wybrana, wadium wniesione w pieniądzu może być zaliczone na poczet zabezpieczenia należytego wykonania umowy.</w:t>
      </w:r>
    </w:p>
    <w:p w14:paraId="6A4E81FA" w14:textId="5455F108" w:rsidR="0082481B" w:rsidRPr="00B92C91" w:rsidRDefault="0082481B" w:rsidP="0082481B">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Zamawiający zwraca wadium, jeżeli:</w:t>
      </w:r>
    </w:p>
    <w:p w14:paraId="60DD3500" w14:textId="77777777" w:rsidR="0082481B" w:rsidRPr="00B92C91" w:rsidRDefault="0082481B" w:rsidP="0019617D">
      <w:pPr>
        <w:numPr>
          <w:ilvl w:val="0"/>
          <w:numId w:val="29"/>
        </w:numPr>
        <w:tabs>
          <w:tab w:val="clear" w:pos="1998"/>
          <w:tab w:val="num" w:pos="1134"/>
        </w:tabs>
        <w:spacing w:before="0" w:line="360" w:lineRule="auto"/>
        <w:ind w:left="1134" w:hanging="567"/>
        <w:rPr>
          <w:rFonts w:ascii="Trebuchet MS" w:hAnsi="Trebuchet MS" w:cs="Arial"/>
          <w:sz w:val="20"/>
        </w:rPr>
      </w:pPr>
      <w:r w:rsidRPr="00B92C91">
        <w:rPr>
          <w:rFonts w:ascii="Trebuchet MS" w:hAnsi="Trebuchet MS" w:cs="Arial"/>
          <w:sz w:val="20"/>
        </w:rPr>
        <w:t>upłynął termin związania ofertą,</w:t>
      </w:r>
    </w:p>
    <w:p w14:paraId="4D70E14C" w14:textId="77777777" w:rsidR="0082481B" w:rsidRPr="00B92C91" w:rsidRDefault="0082481B" w:rsidP="0019617D">
      <w:pPr>
        <w:numPr>
          <w:ilvl w:val="0"/>
          <w:numId w:val="29"/>
        </w:numPr>
        <w:tabs>
          <w:tab w:val="clear" w:pos="1998"/>
          <w:tab w:val="num" w:pos="1134"/>
        </w:tabs>
        <w:spacing w:before="0" w:line="360" w:lineRule="auto"/>
        <w:ind w:left="1134" w:hanging="567"/>
        <w:rPr>
          <w:rFonts w:ascii="Trebuchet MS" w:hAnsi="Trebuchet MS" w:cs="Arial"/>
          <w:sz w:val="20"/>
        </w:rPr>
      </w:pPr>
      <w:r w:rsidRPr="00B92C91">
        <w:rPr>
          <w:rFonts w:ascii="Trebuchet MS" w:hAnsi="Trebuchet MS" w:cs="Arial"/>
          <w:sz w:val="20"/>
        </w:rPr>
        <w:t>zawarto umowę z Wykonawcą i wniósł on wymagane przez Zamawiającego zabezpieczenie należytego wykonania umowy,</w:t>
      </w:r>
    </w:p>
    <w:p w14:paraId="0B09D900" w14:textId="163D6C4F" w:rsidR="0082481B" w:rsidRPr="00B92C91" w:rsidRDefault="0082481B" w:rsidP="0019617D">
      <w:pPr>
        <w:numPr>
          <w:ilvl w:val="0"/>
          <w:numId w:val="29"/>
        </w:numPr>
        <w:tabs>
          <w:tab w:val="clear" w:pos="1998"/>
          <w:tab w:val="num" w:pos="1134"/>
        </w:tabs>
        <w:spacing w:before="0" w:line="360" w:lineRule="auto"/>
        <w:ind w:left="1134" w:hanging="567"/>
        <w:rPr>
          <w:rFonts w:ascii="Trebuchet MS" w:hAnsi="Trebuchet MS" w:cs="Arial"/>
          <w:sz w:val="20"/>
        </w:rPr>
      </w:pPr>
      <w:r w:rsidRPr="00B92C91">
        <w:rPr>
          <w:rFonts w:ascii="Trebuchet MS" w:hAnsi="Trebuchet MS" w:cs="Arial"/>
          <w:sz w:val="20"/>
        </w:rPr>
        <w:t xml:space="preserve">Zamawiający unieważnił postępowanie. </w:t>
      </w:r>
    </w:p>
    <w:p w14:paraId="3B6A932F" w14:textId="77777777" w:rsidR="0082481B" w:rsidRPr="00B92C91" w:rsidRDefault="0082481B" w:rsidP="0082481B">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lastRenderedPageBreak/>
        <w:t xml:space="preserve">Zwrot wadium w okolicznościach wskazanych w ust. 7 powyżej, następuje w terminie 14 dni roboczych od dnia ich zaistnienia. </w:t>
      </w:r>
    </w:p>
    <w:p w14:paraId="1D7806D6" w14:textId="4E6CB50D" w:rsidR="0082481B" w:rsidRPr="00B92C91" w:rsidRDefault="0082481B" w:rsidP="00AB1F05">
      <w:pPr>
        <w:numPr>
          <w:ilvl w:val="0"/>
          <w:numId w:val="8"/>
        </w:numPr>
        <w:spacing w:before="0" w:line="360" w:lineRule="auto"/>
        <w:ind w:left="567" w:hanging="567"/>
        <w:rPr>
          <w:rFonts w:ascii="Trebuchet MS" w:hAnsi="Trebuchet MS" w:cs="Arial"/>
          <w:sz w:val="20"/>
        </w:rPr>
      </w:pPr>
      <w:r w:rsidRPr="00B92C91">
        <w:rPr>
          <w:rFonts w:ascii="Trebuchet MS" w:hAnsi="Trebuchet MS" w:cs="Arial"/>
          <w:sz w:val="20"/>
        </w:rPr>
        <w:t xml:space="preserve">Zamawiający zwróci wadium na wniosek Wykonawcy, jeżeli: </w:t>
      </w:r>
    </w:p>
    <w:p w14:paraId="20AAF34C" w14:textId="77777777" w:rsidR="0082481B" w:rsidRPr="00B92C91" w:rsidRDefault="0082481B" w:rsidP="0019617D">
      <w:pPr>
        <w:numPr>
          <w:ilvl w:val="0"/>
          <w:numId w:val="28"/>
        </w:numPr>
        <w:tabs>
          <w:tab w:val="clear" w:pos="1998"/>
          <w:tab w:val="num" w:pos="1134"/>
        </w:tabs>
        <w:spacing w:before="0" w:line="360" w:lineRule="auto"/>
        <w:ind w:left="1134" w:hanging="567"/>
        <w:rPr>
          <w:rFonts w:ascii="Trebuchet MS" w:hAnsi="Trebuchet MS" w:cs="Arial"/>
          <w:sz w:val="20"/>
        </w:rPr>
      </w:pPr>
      <w:r w:rsidRPr="00B92C91">
        <w:rPr>
          <w:rFonts w:ascii="Trebuchet MS" w:hAnsi="Trebuchet MS" w:cs="Arial"/>
          <w:sz w:val="20"/>
        </w:rPr>
        <w:t>Wykonawca wycofał ofertę przed upływem terminu składania ofert,</w:t>
      </w:r>
    </w:p>
    <w:p w14:paraId="59445CE3" w14:textId="77777777" w:rsidR="0082481B" w:rsidRPr="00B92C91" w:rsidRDefault="0082481B" w:rsidP="0019617D">
      <w:pPr>
        <w:numPr>
          <w:ilvl w:val="0"/>
          <w:numId w:val="28"/>
        </w:numPr>
        <w:tabs>
          <w:tab w:val="clear" w:pos="1998"/>
          <w:tab w:val="num" w:pos="1134"/>
        </w:tabs>
        <w:spacing w:before="0" w:line="360" w:lineRule="auto"/>
        <w:ind w:left="1134" w:hanging="567"/>
        <w:rPr>
          <w:rFonts w:ascii="Trebuchet MS" w:hAnsi="Trebuchet MS" w:cs="Arial"/>
          <w:sz w:val="20"/>
        </w:rPr>
      </w:pPr>
      <w:r w:rsidRPr="00B92C91">
        <w:rPr>
          <w:rFonts w:ascii="Trebuchet MS" w:hAnsi="Trebuchet MS" w:cs="Arial"/>
          <w:sz w:val="20"/>
        </w:rPr>
        <w:t>Wykonawca został wykluczony z postępowania,</w:t>
      </w:r>
    </w:p>
    <w:p w14:paraId="2EAC45BC" w14:textId="77777777" w:rsidR="0082481B" w:rsidRPr="00B92C91" w:rsidRDefault="0082481B" w:rsidP="0019617D">
      <w:pPr>
        <w:numPr>
          <w:ilvl w:val="0"/>
          <w:numId w:val="28"/>
        </w:numPr>
        <w:tabs>
          <w:tab w:val="clear" w:pos="1998"/>
          <w:tab w:val="num" w:pos="1134"/>
        </w:tabs>
        <w:spacing w:before="0" w:line="360" w:lineRule="auto"/>
        <w:ind w:left="1134" w:hanging="567"/>
        <w:rPr>
          <w:rFonts w:ascii="Trebuchet MS" w:hAnsi="Trebuchet MS" w:cs="Arial"/>
          <w:sz w:val="20"/>
        </w:rPr>
      </w:pPr>
      <w:r w:rsidRPr="00B92C91">
        <w:rPr>
          <w:rFonts w:ascii="Trebuchet MS" w:hAnsi="Trebuchet MS" w:cs="Arial"/>
          <w:sz w:val="20"/>
        </w:rPr>
        <w:t>oferta Wykonawcy została odrzucona.</w:t>
      </w:r>
    </w:p>
    <w:p w14:paraId="29069EDD" w14:textId="77777777" w:rsidR="0082481B" w:rsidRPr="00B92C91" w:rsidRDefault="0082481B" w:rsidP="00F70084">
      <w:pPr>
        <w:pStyle w:val="Akapitzlist"/>
        <w:numPr>
          <w:ilvl w:val="0"/>
          <w:numId w:val="8"/>
        </w:numPr>
        <w:spacing w:line="360" w:lineRule="auto"/>
        <w:ind w:left="567" w:hanging="567"/>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Zwrot wadium w okolicznościach wskazanych w ust. 9 powyżej, następuje w terminie 14 dni roboczych od dnia otrzymania wniosku od Wykonawcy.</w:t>
      </w:r>
    </w:p>
    <w:p w14:paraId="5D613EC9" w14:textId="5F49B08B" w:rsidR="0082481B" w:rsidRPr="00B92C91" w:rsidRDefault="0082481B" w:rsidP="00F70084">
      <w:pPr>
        <w:pStyle w:val="Akapitzlist"/>
        <w:numPr>
          <w:ilvl w:val="0"/>
          <w:numId w:val="8"/>
        </w:numPr>
        <w:spacing w:line="360" w:lineRule="auto"/>
        <w:ind w:left="567" w:hanging="567"/>
        <w:rPr>
          <w:rFonts w:ascii="Trebuchet MS" w:eastAsia="Times New Roman" w:hAnsi="Trebuchet MS" w:cs="Arial"/>
          <w:sz w:val="20"/>
          <w:szCs w:val="20"/>
          <w:lang w:val="pl-PL" w:eastAsia="ar-SA"/>
        </w:rPr>
      </w:pPr>
      <w:r w:rsidRPr="00B92C91">
        <w:rPr>
          <w:rFonts w:ascii="Trebuchet MS" w:eastAsia="Times New Roman" w:hAnsi="Trebuchet MS" w:cs="Arial"/>
          <w:sz w:val="20"/>
          <w:szCs w:val="20"/>
          <w:lang w:val="pl-PL" w:eastAsia="ar-SA"/>
        </w:rPr>
        <w:t>Złożenie przez Wykonawcę, który został wykluczony z postępowania lub którego oferta została odrzucona, wniosku o zwrot wadium jest równoznaczne ze zrzeczeniem się przez niego prawa do wniesienia sprzeciwu.</w:t>
      </w:r>
    </w:p>
    <w:p w14:paraId="76B282C0" w14:textId="77777777" w:rsidR="0082481B" w:rsidRPr="00B92C91" w:rsidRDefault="0082481B" w:rsidP="00F70084">
      <w:pPr>
        <w:pStyle w:val="Akapitzlist"/>
        <w:numPr>
          <w:ilvl w:val="0"/>
          <w:numId w:val="8"/>
        </w:numPr>
        <w:autoSpaceDE w:val="0"/>
        <w:autoSpaceDN w:val="0"/>
        <w:adjustRightInd w:val="0"/>
        <w:spacing w:after="0" w:line="360" w:lineRule="auto"/>
        <w:ind w:left="567" w:hanging="567"/>
        <w:jc w:val="both"/>
        <w:rPr>
          <w:rFonts w:ascii="Trebuchet MS" w:hAnsi="Trebuchet MS" w:cs="Arial"/>
          <w:sz w:val="20"/>
          <w:szCs w:val="20"/>
        </w:rPr>
      </w:pPr>
      <w:r w:rsidRPr="00B92C91">
        <w:rPr>
          <w:rFonts w:ascii="Trebuchet MS" w:hAnsi="Trebuchet MS" w:cs="Arial"/>
          <w:sz w:val="20"/>
          <w:szCs w:val="20"/>
        </w:rPr>
        <w:t>Zamawiający zatrzymuje wadium, jeżeli:</w:t>
      </w:r>
    </w:p>
    <w:p w14:paraId="394F08DF" w14:textId="77777777" w:rsidR="0082481B" w:rsidRPr="00B92C91" w:rsidRDefault="0082481B" w:rsidP="0019617D">
      <w:pPr>
        <w:numPr>
          <w:ilvl w:val="0"/>
          <w:numId w:val="30"/>
        </w:numPr>
        <w:tabs>
          <w:tab w:val="clear" w:pos="720"/>
          <w:tab w:val="left" w:pos="1134"/>
        </w:tabs>
        <w:spacing w:before="0" w:line="360" w:lineRule="auto"/>
        <w:ind w:left="1134" w:hanging="567"/>
        <w:rPr>
          <w:rFonts w:ascii="Trebuchet MS" w:hAnsi="Trebuchet MS" w:cs="Arial"/>
          <w:sz w:val="20"/>
        </w:rPr>
      </w:pPr>
      <w:r w:rsidRPr="00B92C91">
        <w:rPr>
          <w:rFonts w:ascii="Trebuchet MS" w:hAnsi="Trebuchet MS" w:cs="Arial"/>
          <w:sz w:val="20"/>
        </w:rPr>
        <w:t>Wykonawca, którego oferta została wybrana, odmówił podpisania umowy na warunkach określonych w SWZ i ofercie Wykonawcy,</w:t>
      </w:r>
    </w:p>
    <w:p w14:paraId="28141613" w14:textId="77777777" w:rsidR="0082481B" w:rsidRPr="00B92C91" w:rsidRDefault="0082481B" w:rsidP="0019617D">
      <w:pPr>
        <w:numPr>
          <w:ilvl w:val="0"/>
          <w:numId w:val="30"/>
        </w:numPr>
        <w:tabs>
          <w:tab w:val="clear" w:pos="720"/>
          <w:tab w:val="left" w:pos="1134"/>
        </w:tabs>
        <w:spacing w:before="0" w:line="360" w:lineRule="auto"/>
        <w:ind w:left="1134" w:hanging="567"/>
        <w:rPr>
          <w:rFonts w:ascii="Trebuchet MS" w:hAnsi="Trebuchet MS" w:cs="Arial"/>
          <w:sz w:val="20"/>
        </w:rPr>
      </w:pPr>
      <w:r w:rsidRPr="00B92C91">
        <w:rPr>
          <w:rFonts w:ascii="Trebuchet MS" w:hAnsi="Trebuchet MS" w:cs="Arial"/>
          <w:sz w:val="20"/>
        </w:rPr>
        <w:t xml:space="preserve">Wykonawca, którego oferta została wybrana, nie wniósł wymaganego zabezpieczenia należytego wykonania umowy, </w:t>
      </w:r>
    </w:p>
    <w:p w14:paraId="259FA02F" w14:textId="77777777" w:rsidR="0082481B" w:rsidRPr="00B92C91" w:rsidRDefault="0082481B" w:rsidP="0019617D">
      <w:pPr>
        <w:numPr>
          <w:ilvl w:val="0"/>
          <w:numId w:val="30"/>
        </w:numPr>
        <w:tabs>
          <w:tab w:val="clear" w:pos="720"/>
          <w:tab w:val="left" w:pos="1134"/>
        </w:tabs>
        <w:spacing w:before="0" w:line="360" w:lineRule="auto"/>
        <w:ind w:left="1134" w:hanging="567"/>
        <w:rPr>
          <w:rFonts w:ascii="Trebuchet MS" w:hAnsi="Trebuchet MS" w:cs="Arial"/>
          <w:sz w:val="20"/>
        </w:rPr>
      </w:pPr>
      <w:r w:rsidRPr="00B92C91">
        <w:rPr>
          <w:rFonts w:ascii="Trebuchet MS" w:hAnsi="Trebuchet MS" w:cs="Arial"/>
          <w:sz w:val="20"/>
        </w:rPr>
        <w:t>zawarcie umowy stało się niemożliwe z przyczyn leżących po stronie Wykonawcy.</w:t>
      </w:r>
    </w:p>
    <w:p w14:paraId="77D0F746" w14:textId="2B9AF73B" w:rsidR="0082481B" w:rsidRPr="00B92C91" w:rsidRDefault="0082481B" w:rsidP="0082481B">
      <w:pPr>
        <w:pStyle w:val="Akapitzlist"/>
        <w:widowControl w:val="0"/>
        <w:numPr>
          <w:ilvl w:val="0"/>
          <w:numId w:val="8"/>
        </w:numPr>
        <w:tabs>
          <w:tab w:val="left" w:pos="1134"/>
        </w:tabs>
        <w:suppressAutoHyphens/>
        <w:autoSpaceDE w:val="0"/>
        <w:autoSpaceDN w:val="0"/>
        <w:adjustRightInd w:val="0"/>
        <w:spacing w:after="0" w:line="360" w:lineRule="auto"/>
        <w:ind w:left="567" w:hanging="567"/>
        <w:jc w:val="both"/>
        <w:rPr>
          <w:rFonts w:ascii="Trebuchet MS" w:hAnsi="Trebuchet MS" w:cs="Arial"/>
          <w:sz w:val="20"/>
          <w:szCs w:val="20"/>
        </w:rPr>
      </w:pPr>
      <w:r w:rsidRPr="00B92C91">
        <w:rPr>
          <w:rFonts w:ascii="Trebuchet MS" w:hAnsi="Trebuchet MS" w:cs="Arial"/>
          <w:sz w:val="20"/>
          <w:szCs w:val="20"/>
        </w:rPr>
        <w:t xml:space="preserve">Zamawiający może zatrzymać wadium, jeżeli Wykonawca na wezwanie Zamawiającego nie złożył dokumentów lub oświadczeń, o których mowa w </w:t>
      </w:r>
      <w:r w:rsidRPr="00B92C91">
        <w:rPr>
          <w:rFonts w:ascii="Trebuchet MS" w:hAnsi="Trebuchet MS" w:cs="Arial"/>
          <w:sz w:val="20"/>
          <w:szCs w:val="20"/>
          <w:lang w:val="pl-PL"/>
        </w:rPr>
        <w:t xml:space="preserve">Rozdziale </w:t>
      </w:r>
      <w:r w:rsidR="00107C9E" w:rsidRPr="00B92C91">
        <w:rPr>
          <w:rFonts w:ascii="Trebuchet MS" w:hAnsi="Trebuchet MS" w:cs="Arial"/>
          <w:sz w:val="20"/>
          <w:szCs w:val="20"/>
          <w:lang w:val="pl-PL"/>
        </w:rPr>
        <w:t>IX</w:t>
      </w:r>
      <w:r w:rsidRPr="00B92C91">
        <w:rPr>
          <w:rFonts w:ascii="Trebuchet MS" w:hAnsi="Trebuchet MS" w:cs="Arial"/>
          <w:sz w:val="20"/>
          <w:szCs w:val="20"/>
        </w:rPr>
        <w:t xml:space="preserve"> </w:t>
      </w:r>
      <w:r w:rsidR="00EC2866" w:rsidRPr="00B92C91">
        <w:rPr>
          <w:rFonts w:ascii="Trebuchet MS" w:hAnsi="Trebuchet MS" w:cs="Arial"/>
          <w:sz w:val="20"/>
          <w:szCs w:val="20"/>
          <w:lang w:val="pl-PL"/>
        </w:rPr>
        <w:t>SWZ</w:t>
      </w:r>
      <w:r w:rsidRPr="00B92C91">
        <w:rPr>
          <w:rFonts w:ascii="Trebuchet MS" w:hAnsi="Trebuchet MS" w:cs="Arial"/>
          <w:sz w:val="20"/>
          <w:szCs w:val="20"/>
        </w:rPr>
        <w:t xml:space="preserve">, chyba, że udowodni, że wynika to z przyczyn nieleżących po jego stronie. </w:t>
      </w:r>
    </w:p>
    <w:p w14:paraId="70A0F742" w14:textId="77777777" w:rsidR="0082481B" w:rsidRPr="00B92C91" w:rsidRDefault="0082481B" w:rsidP="00345AE6">
      <w:pPr>
        <w:spacing w:before="0" w:line="360" w:lineRule="auto"/>
        <w:rPr>
          <w:rFonts w:ascii="Trebuchet MS" w:hAnsi="Trebuchet MS" w:cs="Arial"/>
          <w:b/>
          <w:bCs/>
          <w:sz w:val="20"/>
        </w:rPr>
      </w:pPr>
    </w:p>
    <w:p w14:paraId="575AAF08"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ROZDZIAŁ XI.</w:t>
      </w:r>
    </w:p>
    <w:p w14:paraId="4CF99B79"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TERMIN ZWIĄZANIA OFERTĄ </w:t>
      </w:r>
    </w:p>
    <w:p w14:paraId="1ECE5B6F" w14:textId="77777777" w:rsidR="00345AE6" w:rsidRPr="00B92C91" w:rsidRDefault="00345AE6" w:rsidP="00345AE6">
      <w:pPr>
        <w:spacing w:before="0" w:line="360" w:lineRule="auto"/>
        <w:rPr>
          <w:rFonts w:ascii="Trebuchet MS" w:hAnsi="Trebuchet MS" w:cs="Arial"/>
          <w:b/>
          <w:bCs/>
          <w:sz w:val="20"/>
        </w:rPr>
      </w:pPr>
    </w:p>
    <w:p w14:paraId="6FA2B0FB" w14:textId="1D06098F" w:rsidR="00BE16F0" w:rsidRPr="00B92C91" w:rsidRDefault="00BE16F0" w:rsidP="0019617D">
      <w:pPr>
        <w:numPr>
          <w:ilvl w:val="0"/>
          <w:numId w:val="31"/>
        </w:numPr>
        <w:tabs>
          <w:tab w:val="clear" w:pos="720"/>
        </w:tabs>
        <w:suppressAutoHyphens w:val="0"/>
        <w:overflowPunct w:val="0"/>
        <w:autoSpaceDE w:val="0"/>
        <w:autoSpaceDN w:val="0"/>
        <w:adjustRightInd w:val="0"/>
        <w:spacing w:before="0" w:line="360" w:lineRule="auto"/>
        <w:ind w:left="567" w:right="40" w:hanging="567"/>
        <w:rPr>
          <w:rFonts w:ascii="Trebuchet MS" w:eastAsia="Calibri" w:hAnsi="Trebuchet MS" w:cs="Arial"/>
          <w:sz w:val="20"/>
          <w:lang w:val="x-none" w:eastAsia="en-US"/>
        </w:rPr>
      </w:pPr>
      <w:r w:rsidRPr="00B92C91">
        <w:rPr>
          <w:rFonts w:ascii="Trebuchet MS" w:eastAsia="Calibri" w:hAnsi="Trebuchet MS" w:cs="Arial"/>
          <w:sz w:val="20"/>
          <w:lang w:val="x-none" w:eastAsia="en-US"/>
        </w:rPr>
        <w:t xml:space="preserve">Termin związania ofertą wynosi </w:t>
      </w:r>
      <w:r w:rsidRPr="00B92C91">
        <w:rPr>
          <w:rFonts w:ascii="Trebuchet MS" w:eastAsia="Calibri" w:hAnsi="Trebuchet MS" w:cs="Arial"/>
          <w:sz w:val="20"/>
          <w:lang w:eastAsia="en-US"/>
        </w:rPr>
        <w:t>6</w:t>
      </w:r>
      <w:r w:rsidRPr="00B92C91">
        <w:rPr>
          <w:rFonts w:ascii="Trebuchet MS" w:eastAsia="Calibri" w:hAnsi="Trebuchet MS" w:cs="Arial"/>
          <w:sz w:val="20"/>
          <w:lang w:val="x-none" w:eastAsia="en-US"/>
        </w:rPr>
        <w:t xml:space="preserve">0 dni. Bieg terminu rozpoczyna się wraz z upływem terminu składania ofert. </w:t>
      </w:r>
    </w:p>
    <w:p w14:paraId="4F6C8E0F" w14:textId="68A7B6B4" w:rsidR="00BE16F0" w:rsidRPr="00B92C91" w:rsidRDefault="00BE16F0" w:rsidP="0019617D">
      <w:pPr>
        <w:numPr>
          <w:ilvl w:val="0"/>
          <w:numId w:val="31"/>
        </w:numPr>
        <w:tabs>
          <w:tab w:val="clear" w:pos="720"/>
        </w:tabs>
        <w:suppressAutoHyphens w:val="0"/>
        <w:overflowPunct w:val="0"/>
        <w:autoSpaceDE w:val="0"/>
        <w:autoSpaceDN w:val="0"/>
        <w:adjustRightInd w:val="0"/>
        <w:spacing w:before="0" w:line="360" w:lineRule="auto"/>
        <w:ind w:left="567" w:right="40" w:hanging="567"/>
        <w:rPr>
          <w:rFonts w:ascii="Trebuchet MS" w:eastAsia="Calibri" w:hAnsi="Trebuchet MS" w:cs="Arial"/>
          <w:sz w:val="20"/>
          <w:lang w:val="x-none" w:eastAsia="en-US"/>
        </w:rPr>
      </w:pPr>
      <w:r w:rsidRPr="00B92C91">
        <w:rPr>
          <w:rFonts w:ascii="Trebuchet MS" w:eastAsia="Calibri" w:hAnsi="Trebuchet MS" w:cs="Arial"/>
          <w:sz w:val="20"/>
          <w:lang w:val="x-none" w:eastAsia="en-US"/>
        </w:rPr>
        <w:t xml:space="preserve">Wykonawca samodzielnie lub na wniosek Zamawiającego może przedłużyć termin związania ofertą, z tym, że Zamawiający może tylko raz, co najmniej 3 dni przed upływem terminu związania ofertą, zwrócić się do Wykonawców o wyrażenie zgody na przedłużenie tego terminu </w:t>
      </w:r>
      <w:r w:rsidR="009D6805" w:rsidRPr="00B92C91">
        <w:rPr>
          <w:rFonts w:ascii="Trebuchet MS" w:eastAsia="Calibri" w:hAnsi="Trebuchet MS" w:cs="Arial"/>
          <w:sz w:val="20"/>
          <w:lang w:val="x-none" w:eastAsia="en-US"/>
        </w:rPr>
        <w:br/>
      </w:r>
      <w:r w:rsidRPr="00B92C91">
        <w:rPr>
          <w:rFonts w:ascii="Trebuchet MS" w:eastAsia="Calibri" w:hAnsi="Trebuchet MS" w:cs="Arial"/>
          <w:sz w:val="20"/>
          <w:lang w:val="x-none" w:eastAsia="en-US"/>
        </w:rPr>
        <w:t>o oznaczony okres, nie dłuższy jednak niż 30 dni.</w:t>
      </w:r>
      <w:bookmarkStart w:id="13" w:name="page17"/>
      <w:bookmarkEnd w:id="13"/>
    </w:p>
    <w:p w14:paraId="6D966912" w14:textId="19FBE591" w:rsidR="00345AE6" w:rsidRDefault="00345AE6" w:rsidP="00345AE6">
      <w:pPr>
        <w:spacing w:before="0" w:line="360" w:lineRule="auto"/>
        <w:rPr>
          <w:rFonts w:ascii="Trebuchet MS" w:hAnsi="Trebuchet MS" w:cs="Arial"/>
          <w:sz w:val="20"/>
        </w:rPr>
      </w:pPr>
    </w:p>
    <w:p w14:paraId="62E2BD2E" w14:textId="77777777" w:rsidR="00B13A7B" w:rsidRDefault="00B13A7B" w:rsidP="00345AE6">
      <w:pPr>
        <w:spacing w:before="0" w:line="360" w:lineRule="auto"/>
        <w:rPr>
          <w:rFonts w:ascii="Trebuchet MS" w:hAnsi="Trebuchet MS" w:cs="Arial"/>
          <w:sz w:val="20"/>
        </w:rPr>
      </w:pPr>
    </w:p>
    <w:p w14:paraId="712D430C" w14:textId="77777777" w:rsidR="00B13A7B" w:rsidRDefault="00B13A7B" w:rsidP="00345AE6">
      <w:pPr>
        <w:spacing w:before="0" w:line="360" w:lineRule="auto"/>
        <w:rPr>
          <w:rFonts w:ascii="Trebuchet MS" w:hAnsi="Trebuchet MS" w:cs="Arial"/>
          <w:sz w:val="20"/>
        </w:rPr>
      </w:pPr>
    </w:p>
    <w:p w14:paraId="666EF59C" w14:textId="77777777" w:rsidR="00B13A7B" w:rsidRDefault="00B13A7B" w:rsidP="00345AE6">
      <w:pPr>
        <w:spacing w:before="0" w:line="360" w:lineRule="auto"/>
        <w:rPr>
          <w:rFonts w:ascii="Trebuchet MS" w:hAnsi="Trebuchet MS" w:cs="Arial"/>
          <w:sz w:val="20"/>
        </w:rPr>
      </w:pPr>
    </w:p>
    <w:p w14:paraId="7FE128D6" w14:textId="77777777" w:rsidR="00B13A7B" w:rsidRPr="00B92C91" w:rsidRDefault="00B13A7B" w:rsidP="00345AE6">
      <w:pPr>
        <w:spacing w:before="0" w:line="360" w:lineRule="auto"/>
        <w:rPr>
          <w:rFonts w:ascii="Trebuchet MS" w:hAnsi="Trebuchet MS" w:cs="Arial"/>
          <w:sz w:val="20"/>
        </w:rPr>
      </w:pPr>
    </w:p>
    <w:p w14:paraId="2CF59EAD"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ROZDZIAŁ XII.</w:t>
      </w:r>
    </w:p>
    <w:p w14:paraId="65D51708" w14:textId="77777777" w:rsidR="00345AE6" w:rsidRPr="00B92C91" w:rsidRDefault="00345AE6" w:rsidP="00345AE6">
      <w:pPr>
        <w:spacing w:before="0" w:line="360" w:lineRule="auto"/>
        <w:rPr>
          <w:rFonts w:ascii="Trebuchet MS" w:hAnsi="Trebuchet MS" w:cs="Arial"/>
          <w:b/>
          <w:bCs/>
          <w:sz w:val="20"/>
        </w:rPr>
      </w:pPr>
      <w:r w:rsidRPr="00B92C91">
        <w:rPr>
          <w:rFonts w:ascii="Trebuchet MS" w:hAnsi="Trebuchet MS" w:cs="Arial"/>
          <w:b/>
          <w:bCs/>
          <w:sz w:val="20"/>
        </w:rPr>
        <w:t xml:space="preserve">ZASADY KOMUNIKOWANIA SIĘ ZAMAWIAJĄCEGO Z WYKONAWCAMI, OSOBY UPRAWNIONE DO KOMUNIKOWANIA SIĘ Z WYKONAWCAMI </w:t>
      </w:r>
    </w:p>
    <w:p w14:paraId="3AE172FC" w14:textId="77777777" w:rsidR="00345AE6" w:rsidRPr="00B92C91" w:rsidRDefault="00345AE6" w:rsidP="00345AE6">
      <w:pPr>
        <w:spacing w:before="0" w:line="360" w:lineRule="auto"/>
        <w:ind w:left="567" w:hanging="567"/>
        <w:rPr>
          <w:rFonts w:ascii="Trebuchet MS" w:hAnsi="Trebuchet MS" w:cs="Arial"/>
          <w:b/>
          <w:bCs/>
          <w:sz w:val="20"/>
        </w:rPr>
      </w:pPr>
    </w:p>
    <w:p w14:paraId="23B29ED5" w14:textId="2FB98EBF" w:rsidR="00574D8F" w:rsidRPr="00B92C91" w:rsidRDefault="00574D8F" w:rsidP="00574D8F">
      <w:pPr>
        <w:widowControl/>
        <w:numPr>
          <w:ilvl w:val="0"/>
          <w:numId w:val="9"/>
        </w:numPr>
        <w:autoSpaceDE w:val="0"/>
        <w:spacing w:before="0" w:line="360" w:lineRule="auto"/>
        <w:ind w:left="567" w:hanging="567"/>
        <w:rPr>
          <w:rFonts w:ascii="Trebuchet MS" w:hAnsi="Trebuchet MS" w:cs="Arial"/>
          <w:sz w:val="20"/>
        </w:rPr>
      </w:pPr>
      <w:r w:rsidRPr="00B92C91">
        <w:rPr>
          <w:rFonts w:ascii="Trebuchet MS" w:eastAsia="Calibri" w:hAnsi="Trebuchet MS" w:cs="Arial"/>
          <w:sz w:val="20"/>
          <w:lang w:val="x-none" w:eastAsia="en-US"/>
        </w:rPr>
        <w:lastRenderedPageBreak/>
        <w:t>W niniejszym postępowaniu komunikacja między Zamawiającym a Wykonawcami odbywa się zgodnie z wyborem Zamawiającego, za pośrednictwem operatora pocztowego w rozumieniu ustawy z dnia 23.11.2012 r. - Prawo pocztowe (t.j. Dz. U. z 202</w:t>
      </w:r>
      <w:r w:rsidR="00086B57">
        <w:rPr>
          <w:rFonts w:ascii="Trebuchet MS" w:eastAsia="Calibri" w:hAnsi="Trebuchet MS" w:cs="Arial"/>
          <w:sz w:val="20"/>
          <w:lang w:eastAsia="en-US"/>
        </w:rPr>
        <w:t>2</w:t>
      </w:r>
      <w:r w:rsidRPr="00B92C91">
        <w:rPr>
          <w:rFonts w:ascii="Trebuchet MS" w:eastAsia="Calibri" w:hAnsi="Trebuchet MS" w:cs="Arial"/>
          <w:sz w:val="20"/>
          <w:lang w:val="x-none" w:eastAsia="en-US"/>
        </w:rPr>
        <w:t xml:space="preserve"> r. poz. </w:t>
      </w:r>
      <w:r w:rsidR="00086B57">
        <w:rPr>
          <w:rFonts w:ascii="Trebuchet MS" w:eastAsia="Calibri" w:hAnsi="Trebuchet MS" w:cs="Arial"/>
          <w:sz w:val="20"/>
          <w:lang w:eastAsia="en-US"/>
        </w:rPr>
        <w:t>896</w:t>
      </w:r>
      <w:r w:rsidRPr="00B92C91">
        <w:rPr>
          <w:rFonts w:ascii="Trebuchet MS" w:eastAsia="Calibri" w:hAnsi="Trebuchet MS" w:cs="Arial"/>
          <w:sz w:val="20"/>
          <w:lang w:val="x-none" w:eastAsia="en-US"/>
        </w:rPr>
        <w:t xml:space="preserve"> z późn. zm.), osobiście, za pośrednictwem posłańca (kuriera) lub przy użyciu środków komunikacji elektronicznej w rozumieniu ustawy z dnia 18.07.2002 r. o świadczeniu usług drogą elektroniczną (t.j. Dz. U. z 2020 r. poz. 344 z późn. zm.), o ile w treści </w:t>
      </w:r>
      <w:r w:rsidRPr="00B92C91">
        <w:rPr>
          <w:rFonts w:ascii="Trebuchet MS" w:eastAsia="Calibri" w:hAnsi="Trebuchet MS" w:cs="Arial"/>
          <w:sz w:val="20"/>
          <w:lang w:eastAsia="en-US"/>
        </w:rPr>
        <w:t>SWZ</w:t>
      </w:r>
      <w:r w:rsidRPr="00B92C91">
        <w:rPr>
          <w:rFonts w:ascii="Trebuchet MS" w:eastAsia="Calibri" w:hAnsi="Trebuchet MS" w:cs="Arial"/>
          <w:sz w:val="20"/>
          <w:lang w:val="x-none" w:eastAsia="en-US"/>
        </w:rPr>
        <w:t xml:space="preserve"> nie określono odmiennie. Oświadczenia, wnioski, zawiadomienia, informacje oraz zapytania:</w:t>
      </w:r>
    </w:p>
    <w:p w14:paraId="168412DE" w14:textId="77777777" w:rsidR="00574D8F" w:rsidRPr="00B92C91" w:rsidRDefault="00574D8F" w:rsidP="00574D8F">
      <w:pPr>
        <w:pStyle w:val="Akapitzlist"/>
        <w:numPr>
          <w:ilvl w:val="0"/>
          <w:numId w:val="33"/>
        </w:numPr>
        <w:autoSpaceDE w:val="0"/>
        <w:spacing w:line="360" w:lineRule="auto"/>
        <w:ind w:left="1134" w:hanging="567"/>
        <w:rPr>
          <w:rFonts w:ascii="Trebuchet MS" w:hAnsi="Trebuchet MS" w:cs="Arial"/>
          <w:sz w:val="20"/>
          <w:szCs w:val="20"/>
        </w:rPr>
      </w:pPr>
      <w:r w:rsidRPr="00B92C91">
        <w:rPr>
          <w:rFonts w:ascii="Trebuchet MS" w:hAnsi="Trebuchet MS" w:cs="Arial"/>
          <w:sz w:val="20"/>
          <w:szCs w:val="20"/>
        </w:rPr>
        <w:t xml:space="preserve">przekazywane osobiście należy kierować na adres Zamawiającego: </w:t>
      </w:r>
      <w:r w:rsidRPr="00B92C91">
        <w:rPr>
          <w:rFonts w:ascii="Trebuchet MS" w:hAnsi="Trebuchet MS" w:cs="Arial"/>
          <w:sz w:val="20"/>
          <w:szCs w:val="20"/>
        </w:rPr>
        <w:br/>
      </w:r>
      <w:r w:rsidRPr="00B92C91">
        <w:rPr>
          <w:rFonts w:ascii="Trebuchet MS" w:hAnsi="Trebuchet MS" w:cs="Arial"/>
          <w:b/>
          <w:bCs/>
          <w:sz w:val="20"/>
          <w:szCs w:val="20"/>
        </w:rPr>
        <w:t>Port Lotniczy Poznań – Ławica Sp. z o.o., ul. Bukowska 285, 60 – 189 Poznań</w:t>
      </w:r>
    </w:p>
    <w:p w14:paraId="63D49F0B" w14:textId="77777777" w:rsidR="00574D8F" w:rsidRPr="00B92C91" w:rsidRDefault="00574D8F" w:rsidP="00574D8F">
      <w:pPr>
        <w:pStyle w:val="Akapitzlist"/>
        <w:numPr>
          <w:ilvl w:val="0"/>
          <w:numId w:val="33"/>
        </w:numPr>
        <w:autoSpaceDE w:val="0"/>
        <w:spacing w:line="360" w:lineRule="auto"/>
        <w:ind w:left="1134" w:hanging="567"/>
        <w:rPr>
          <w:rFonts w:ascii="Trebuchet MS" w:hAnsi="Trebuchet MS" w:cs="Arial"/>
          <w:sz w:val="20"/>
          <w:szCs w:val="20"/>
        </w:rPr>
      </w:pPr>
      <w:r w:rsidRPr="00B92C91">
        <w:rPr>
          <w:rFonts w:ascii="Trebuchet MS" w:hAnsi="Trebuchet MS" w:cs="Arial"/>
          <w:sz w:val="20"/>
          <w:szCs w:val="20"/>
        </w:rPr>
        <w:t xml:space="preserve">przekazywane w formie pisemnej za pośrednictwem posłańca czy operatora pocztowego należy kierować na adres: </w:t>
      </w:r>
    </w:p>
    <w:p w14:paraId="6EE66560" w14:textId="77777777" w:rsidR="00574D8F" w:rsidRPr="00B92C91" w:rsidRDefault="00574D8F" w:rsidP="00574D8F">
      <w:pPr>
        <w:pStyle w:val="Akapitzlist"/>
        <w:autoSpaceDE w:val="0"/>
        <w:spacing w:line="360" w:lineRule="auto"/>
        <w:ind w:left="1134"/>
        <w:rPr>
          <w:rFonts w:ascii="Trebuchet MS" w:hAnsi="Trebuchet MS" w:cs="Arial"/>
          <w:b/>
          <w:bCs/>
          <w:sz w:val="20"/>
          <w:szCs w:val="20"/>
        </w:rPr>
      </w:pPr>
      <w:r w:rsidRPr="00B92C91">
        <w:rPr>
          <w:rFonts w:ascii="Trebuchet MS" w:hAnsi="Trebuchet MS" w:cs="Arial"/>
          <w:b/>
          <w:bCs/>
          <w:sz w:val="20"/>
          <w:szCs w:val="20"/>
        </w:rPr>
        <w:t>Port Lotniczy Poznań – Ławica Sp. z o.o., ul. Bukowska 285, 60 – 189 Poznań</w:t>
      </w:r>
    </w:p>
    <w:p w14:paraId="17CC01CC" w14:textId="249737AD" w:rsidR="00574D8F" w:rsidRPr="00DE0420" w:rsidRDefault="00574D8F" w:rsidP="00574D8F">
      <w:pPr>
        <w:pStyle w:val="Akapitzlist"/>
        <w:numPr>
          <w:ilvl w:val="0"/>
          <w:numId w:val="33"/>
        </w:numPr>
        <w:autoSpaceDE w:val="0"/>
        <w:spacing w:line="360" w:lineRule="auto"/>
        <w:ind w:left="1134" w:hanging="567"/>
        <w:rPr>
          <w:rFonts w:ascii="Trebuchet MS" w:hAnsi="Trebuchet MS" w:cs="Arial"/>
          <w:sz w:val="20"/>
          <w:szCs w:val="20"/>
        </w:rPr>
      </w:pPr>
      <w:r w:rsidRPr="00B92C91">
        <w:rPr>
          <w:rFonts w:ascii="Trebuchet MS" w:hAnsi="Trebuchet MS" w:cs="Arial"/>
          <w:sz w:val="20"/>
          <w:szCs w:val="20"/>
        </w:rPr>
        <w:t xml:space="preserve">przekazywane przy użyciu środków komunikacji elektronicznej należy kierować na adres </w:t>
      </w:r>
      <w:r w:rsidR="001D6624">
        <w:rPr>
          <w:rFonts w:ascii="Trebuchet MS" w:hAnsi="Trebuchet MS" w:cs="Arial"/>
          <w:sz w:val="20"/>
          <w:szCs w:val="20"/>
          <w:lang w:val="pl-PL"/>
        </w:rPr>
        <w:t xml:space="preserve">e-mail </w:t>
      </w:r>
      <w:hyperlink r:id="rId15" w:history="1">
        <w:r w:rsidR="00CE0629" w:rsidRPr="00BC05EC">
          <w:rPr>
            <w:rStyle w:val="Hipercze"/>
            <w:rFonts w:ascii="Trebuchet MS" w:hAnsi="Trebuchet MS" w:cs="Arial"/>
            <w:sz w:val="20"/>
            <w:szCs w:val="20"/>
            <w:lang w:val="pl-PL"/>
          </w:rPr>
          <w:t>amikrut@airport-poznan.com.pl</w:t>
        </w:r>
      </w:hyperlink>
      <w:r w:rsidR="00CE0629">
        <w:rPr>
          <w:rFonts w:ascii="Trebuchet MS" w:hAnsi="Trebuchet MS" w:cs="Arial"/>
          <w:sz w:val="20"/>
          <w:szCs w:val="20"/>
          <w:lang w:val="pl-PL"/>
        </w:rPr>
        <w:t xml:space="preserve"> </w:t>
      </w:r>
      <w:r w:rsidR="00CA042F" w:rsidRPr="00B92C91">
        <w:rPr>
          <w:rFonts w:ascii="Trebuchet MS" w:hAnsi="Trebuchet MS" w:cs="Arial"/>
          <w:sz w:val="20"/>
          <w:szCs w:val="20"/>
          <w:lang w:val="pl-PL"/>
        </w:rPr>
        <w:t>.</w:t>
      </w:r>
    </w:p>
    <w:p w14:paraId="5D24E6E3" w14:textId="5D1C24C1" w:rsidR="002E01A8" w:rsidRPr="00B92C91" w:rsidRDefault="002E01A8" w:rsidP="00574D8F">
      <w:pPr>
        <w:pStyle w:val="Akapitzlist"/>
        <w:numPr>
          <w:ilvl w:val="0"/>
          <w:numId w:val="33"/>
        </w:numPr>
        <w:autoSpaceDE w:val="0"/>
        <w:spacing w:line="360" w:lineRule="auto"/>
        <w:ind w:left="1134" w:hanging="567"/>
        <w:rPr>
          <w:rFonts w:ascii="Trebuchet MS" w:hAnsi="Trebuchet MS" w:cs="Arial"/>
          <w:sz w:val="20"/>
          <w:szCs w:val="20"/>
        </w:rPr>
      </w:pPr>
      <w:r>
        <w:rPr>
          <w:rFonts w:ascii="Trebuchet MS" w:hAnsi="Trebuchet MS" w:cs="Arial"/>
          <w:sz w:val="20"/>
          <w:szCs w:val="20"/>
          <w:lang w:val="pl-PL"/>
        </w:rPr>
        <w:t>przekazywane za pomocą strony internetowej</w:t>
      </w:r>
      <w:r w:rsidR="005A7B62">
        <w:rPr>
          <w:rFonts w:ascii="Trebuchet MS" w:hAnsi="Trebuchet MS" w:cs="Arial"/>
          <w:sz w:val="20"/>
          <w:szCs w:val="20"/>
          <w:lang w:val="pl-PL"/>
        </w:rPr>
        <w:t xml:space="preserve"> Bazy Konkurencyjności</w:t>
      </w:r>
      <w:r w:rsidRPr="00DE2C96">
        <w:rPr>
          <w:rFonts w:ascii="Trebuchet MS" w:hAnsi="Trebuchet MS" w:cs="Arial"/>
          <w:sz w:val="20"/>
          <w:szCs w:val="20"/>
        </w:rPr>
        <w:t>, na której udostępnione jest ogłoszenie o zamówieniu</w:t>
      </w:r>
      <w:r>
        <w:rPr>
          <w:rFonts w:ascii="Trebuchet MS" w:hAnsi="Trebuchet MS" w:cs="Arial"/>
          <w:sz w:val="20"/>
          <w:szCs w:val="20"/>
          <w:lang w:val="pl-PL"/>
        </w:rPr>
        <w:t xml:space="preserve">, należy kierować na </w:t>
      </w:r>
      <w:r w:rsidRPr="00DE2C96">
        <w:rPr>
          <w:rFonts w:ascii="Trebuchet MS" w:eastAsiaTheme="minorHAnsi" w:hAnsi="Trebuchet MS" w:cs="Calibri"/>
          <w:color w:val="0000FF"/>
          <w:sz w:val="20"/>
          <w:szCs w:val="20"/>
        </w:rPr>
        <w:t>https://bazakonkurencyjnosci.funduszeeuropejskie.gov.pl/</w:t>
      </w:r>
      <w:r w:rsidRPr="00DE2C96">
        <w:rPr>
          <w:rFonts w:ascii="Trebuchet MS" w:eastAsiaTheme="minorHAnsi" w:hAnsi="Trebuchet MS" w:cs="Calibri"/>
          <w:color w:val="000000"/>
          <w:sz w:val="20"/>
          <w:szCs w:val="20"/>
          <w:lang w:val="pl-PL"/>
        </w:rPr>
        <w:t>.</w:t>
      </w:r>
    </w:p>
    <w:p w14:paraId="086DB492" w14:textId="46145915" w:rsidR="00574D8F" w:rsidRPr="00B92C91" w:rsidRDefault="00574D8F" w:rsidP="00574D8F">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B92C91">
        <w:rPr>
          <w:rFonts w:ascii="Trebuchet MS" w:hAnsi="Trebuchet MS" w:cs="Arial"/>
          <w:sz w:val="20"/>
          <w:szCs w:val="20"/>
        </w:rPr>
        <w:t xml:space="preserve">Jeżeli Zamawiający lub Wykonawca przekazują oświadczenia, wnioski, zawiadomienia oraz informacje za pośrednictwem faksu lub przy użyciu środków komunikacji elektronicznej, każda ze </w:t>
      </w:r>
      <w:r w:rsidRPr="00B92C91">
        <w:rPr>
          <w:rFonts w:ascii="Trebuchet MS" w:hAnsi="Trebuchet MS" w:cs="Arial"/>
          <w:sz w:val="20"/>
          <w:szCs w:val="20"/>
          <w:lang w:val="pl-PL"/>
        </w:rPr>
        <w:t>S</w:t>
      </w:r>
      <w:r w:rsidRPr="00B92C91">
        <w:rPr>
          <w:rFonts w:ascii="Trebuchet MS" w:hAnsi="Trebuchet MS" w:cs="Arial"/>
          <w:sz w:val="20"/>
          <w:szCs w:val="20"/>
        </w:rPr>
        <w:t xml:space="preserve">tron na żądanie drugiej </w:t>
      </w:r>
      <w:r w:rsidRPr="00B92C91">
        <w:rPr>
          <w:rFonts w:ascii="Trebuchet MS" w:hAnsi="Trebuchet MS" w:cs="Arial"/>
          <w:sz w:val="20"/>
          <w:szCs w:val="20"/>
          <w:lang w:val="pl-PL"/>
        </w:rPr>
        <w:t>S</w:t>
      </w:r>
      <w:r w:rsidRPr="00B92C91">
        <w:rPr>
          <w:rFonts w:ascii="Trebuchet MS" w:hAnsi="Trebuchet MS" w:cs="Arial"/>
          <w:sz w:val="20"/>
          <w:szCs w:val="20"/>
        </w:rPr>
        <w:t xml:space="preserve">trony niezwłocznie potwierdza fakt ich otrzymania. </w:t>
      </w:r>
    </w:p>
    <w:p w14:paraId="15AA47BC" w14:textId="660C26E2" w:rsidR="009D6741" w:rsidRPr="00B92C91" w:rsidRDefault="009D6741" w:rsidP="00574D8F">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B92C91">
        <w:rPr>
          <w:rFonts w:ascii="Trebuchet MS" w:hAnsi="Trebuchet MS" w:cs="Arial"/>
          <w:sz w:val="20"/>
          <w:szCs w:val="20"/>
        </w:rPr>
        <w:t xml:space="preserve">Osobą uprawnioną do komunikowania się z Wykonawcami jest Adrianna Mikrut, </w:t>
      </w:r>
      <w:r w:rsidRPr="00B92C91">
        <w:rPr>
          <w:rFonts w:ascii="Trebuchet MS" w:hAnsi="Trebuchet MS" w:cs="Arial"/>
          <w:sz w:val="20"/>
          <w:szCs w:val="20"/>
        </w:rPr>
        <w:br/>
        <w:t xml:space="preserve">e-mail: </w:t>
      </w:r>
      <w:hyperlink r:id="rId16" w:history="1">
        <w:r w:rsidRPr="00B92C91">
          <w:rPr>
            <w:rStyle w:val="Hipercze"/>
            <w:rFonts w:ascii="Trebuchet MS" w:hAnsi="Trebuchet MS" w:cs="Arial"/>
            <w:sz w:val="20"/>
            <w:szCs w:val="20"/>
          </w:rPr>
          <w:t>amikrut@airport-poznan.com.pl</w:t>
        </w:r>
      </w:hyperlink>
    </w:p>
    <w:p w14:paraId="0F69DF19" w14:textId="218CFC0D" w:rsidR="009D6741" w:rsidRPr="00B92C91" w:rsidRDefault="009D6741" w:rsidP="00574D8F">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B92C91">
        <w:rPr>
          <w:rFonts w:ascii="Trebuchet MS" w:hAnsi="Trebuchet MS" w:cs="Arial"/>
          <w:sz w:val="20"/>
          <w:szCs w:val="20"/>
        </w:rPr>
        <w:t>Wykonawca może zwrócić się do Zamawiającego o wyjaśnienie treści SWZ. Zamawiający zobowiązany jest do udzielenia odpowiedzi na pytania Wykonawców  pod warunkiem, że zostaną one doręczone Zamawiającemu przed upływem określonego w SWZ terminu na składanie pytań</w:t>
      </w:r>
      <w:r w:rsidRPr="00B92C91">
        <w:rPr>
          <w:rFonts w:ascii="Trebuchet MS" w:hAnsi="Trebuchet MS" w:cs="Arial"/>
          <w:sz w:val="20"/>
          <w:szCs w:val="20"/>
          <w:lang w:val="pl-PL"/>
        </w:rPr>
        <w:t>.</w:t>
      </w:r>
    </w:p>
    <w:p w14:paraId="0B7ED6CF" w14:textId="55864818" w:rsidR="009D6741" w:rsidRPr="00DE0420" w:rsidRDefault="009D6741" w:rsidP="00B92C91">
      <w:pPr>
        <w:pStyle w:val="Akapitzlist"/>
        <w:numPr>
          <w:ilvl w:val="0"/>
          <w:numId w:val="32"/>
        </w:numPr>
        <w:tabs>
          <w:tab w:val="clear" w:pos="720"/>
          <w:tab w:val="num" w:pos="567"/>
        </w:tabs>
        <w:autoSpaceDE w:val="0"/>
        <w:spacing w:line="360" w:lineRule="auto"/>
        <w:ind w:hanging="720"/>
        <w:rPr>
          <w:rFonts w:ascii="Trebuchet MS" w:hAnsi="Trebuchet MS" w:cs="Arial"/>
          <w:sz w:val="20"/>
        </w:rPr>
      </w:pPr>
      <w:r w:rsidRPr="00B92C91">
        <w:rPr>
          <w:rFonts w:ascii="Trebuchet MS" w:hAnsi="Trebuchet MS" w:cs="Arial"/>
          <w:sz w:val="20"/>
        </w:rPr>
        <w:t>Projekty odpowiedzi na pytania dotyczące treści SWZ przygotowuje:</w:t>
      </w:r>
    </w:p>
    <w:p w14:paraId="40D6A1AB" w14:textId="77777777" w:rsidR="009D6741" w:rsidRPr="00DE0420" w:rsidRDefault="009D6741" w:rsidP="009D6741">
      <w:pPr>
        <w:pStyle w:val="Akapitzlist"/>
        <w:numPr>
          <w:ilvl w:val="0"/>
          <w:numId w:val="34"/>
        </w:numPr>
        <w:suppressAutoHyphens/>
        <w:spacing w:after="0" w:line="360" w:lineRule="auto"/>
        <w:ind w:left="1134" w:hanging="567"/>
        <w:jc w:val="both"/>
        <w:rPr>
          <w:rFonts w:ascii="Trebuchet MS" w:hAnsi="Trebuchet MS" w:cs="Arial"/>
          <w:sz w:val="20"/>
          <w:szCs w:val="20"/>
        </w:rPr>
      </w:pPr>
      <w:r w:rsidRPr="00DE0420">
        <w:rPr>
          <w:rFonts w:ascii="Trebuchet MS" w:hAnsi="Trebuchet MS" w:cs="Arial"/>
          <w:sz w:val="20"/>
          <w:szCs w:val="20"/>
        </w:rPr>
        <w:t>w przypadku pytań dotyczących przedmiotu zamówienia – członek Komisji Przetargowej merytorycznie odpowiedzialny za sporządzenie opisu przedmiotu zamówienia,</w:t>
      </w:r>
    </w:p>
    <w:p w14:paraId="38AE37F8" w14:textId="4E02146E" w:rsidR="009D6741" w:rsidRPr="00DE0420" w:rsidRDefault="009D6741" w:rsidP="00DE0420">
      <w:pPr>
        <w:pStyle w:val="Akapitzlist"/>
        <w:numPr>
          <w:ilvl w:val="0"/>
          <w:numId w:val="34"/>
        </w:numPr>
        <w:suppressAutoHyphens/>
        <w:spacing w:after="0" w:line="360" w:lineRule="auto"/>
        <w:ind w:left="1134" w:hanging="567"/>
        <w:jc w:val="both"/>
        <w:rPr>
          <w:rFonts w:ascii="Trebuchet MS" w:hAnsi="Trebuchet MS" w:cs="Arial"/>
          <w:sz w:val="20"/>
          <w:szCs w:val="20"/>
        </w:rPr>
      </w:pPr>
      <w:r w:rsidRPr="00DE0420">
        <w:rPr>
          <w:rFonts w:ascii="Trebuchet MS" w:hAnsi="Trebuchet MS" w:cs="Arial"/>
          <w:sz w:val="20"/>
          <w:szCs w:val="20"/>
        </w:rPr>
        <w:t>w przypadku pytań dotyczących procedury udzielania zamówień – Sekretarz Komisji Przetargowej</w:t>
      </w:r>
    </w:p>
    <w:p w14:paraId="0C052185" w14:textId="77777777" w:rsidR="009D6741" w:rsidRPr="00DE0420" w:rsidRDefault="009D6741" w:rsidP="009D6741">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t>Zamawiający udzieli niezwłocznie wyjaśnień, jednak nie później niż na 2 dni przed upływem terminu składania ofert pod warunkiem, że wniosek o wyjaśnienie treści SWZ wpłynął do Zamawiającego nie później niż do końca dnia, w którym upływa połowa wyznaczonego terminu składania ofert</w:t>
      </w:r>
      <w:r w:rsidRPr="00DE0420">
        <w:rPr>
          <w:rFonts w:ascii="Trebuchet MS" w:hAnsi="Trebuchet MS" w:cs="Arial"/>
          <w:sz w:val="20"/>
          <w:szCs w:val="20"/>
          <w:lang w:val="pl-PL"/>
        </w:rPr>
        <w:t>.</w:t>
      </w:r>
    </w:p>
    <w:p w14:paraId="1AE4BF8A" w14:textId="59B30684" w:rsidR="009D6741" w:rsidRPr="00DE0420" w:rsidRDefault="009D6741" w:rsidP="009D6741">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t xml:space="preserve">Jeżeli wniosek o wyjaśnienie treści SWZ wpłynie po upływie terminu składania wniosku, </w:t>
      </w:r>
      <w:r w:rsidR="008D49FB">
        <w:rPr>
          <w:rFonts w:ascii="Trebuchet MS" w:hAnsi="Trebuchet MS" w:cs="Arial"/>
          <w:sz w:val="20"/>
          <w:szCs w:val="20"/>
        </w:rPr>
        <w:br/>
      </w:r>
      <w:r w:rsidRPr="00DE0420">
        <w:rPr>
          <w:rFonts w:ascii="Trebuchet MS" w:hAnsi="Trebuchet MS" w:cs="Arial"/>
          <w:sz w:val="20"/>
          <w:szCs w:val="20"/>
        </w:rPr>
        <w:t>o którym mowa w ust. 6 nin. rozdz. lub dotyczy udzielonych wyjaśnień, Zamawiający może udzielić wyjaśnień albo pozostawić wniosek bez rozpoznania.</w:t>
      </w:r>
    </w:p>
    <w:p w14:paraId="24621497" w14:textId="5BE83E70" w:rsidR="009D6741" w:rsidRPr="00DE0420" w:rsidRDefault="009D6741" w:rsidP="009D6741">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t xml:space="preserve">Przedłużenie terminu składania ofert nie wpływa na bieg terminu składania wniosku </w:t>
      </w:r>
      <w:r w:rsidR="008D49FB">
        <w:rPr>
          <w:rFonts w:ascii="Trebuchet MS" w:hAnsi="Trebuchet MS" w:cs="Arial"/>
          <w:sz w:val="20"/>
          <w:szCs w:val="20"/>
        </w:rPr>
        <w:br/>
      </w:r>
      <w:r w:rsidRPr="00DE0420">
        <w:rPr>
          <w:rFonts w:ascii="Trebuchet MS" w:hAnsi="Trebuchet MS" w:cs="Arial"/>
          <w:sz w:val="20"/>
          <w:szCs w:val="20"/>
        </w:rPr>
        <w:t>o wyjaśnienie treści zapytania</w:t>
      </w:r>
      <w:r w:rsidRPr="00DE0420">
        <w:rPr>
          <w:rFonts w:ascii="Trebuchet MS" w:hAnsi="Trebuchet MS" w:cs="Arial"/>
          <w:sz w:val="20"/>
          <w:szCs w:val="20"/>
          <w:lang w:val="pl-PL"/>
        </w:rPr>
        <w:t>.</w:t>
      </w:r>
    </w:p>
    <w:p w14:paraId="3E725E59" w14:textId="1AECEB01" w:rsidR="008D49FB" w:rsidRPr="00DE0420" w:rsidRDefault="009D6741" w:rsidP="008D49FB">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lastRenderedPageBreak/>
        <w:t>Treść zapytań wraz z wyjaśnieniami zostanie przekazana Wykonawcom, bez ujawniania źródła zapytania poprzez zamieszczenie odpowiedzi na stronie internetowej</w:t>
      </w:r>
      <w:r w:rsidR="008D49FB" w:rsidRPr="008D49FB">
        <w:rPr>
          <w:rFonts w:ascii="Trebuchet MS" w:hAnsi="Trebuchet MS" w:cs="Arial"/>
          <w:sz w:val="20"/>
          <w:szCs w:val="20"/>
          <w:lang w:val="pl-PL"/>
        </w:rPr>
        <w:t xml:space="preserve"> </w:t>
      </w:r>
      <w:r w:rsidR="008D49FB" w:rsidRPr="00DE0420">
        <w:rPr>
          <w:rFonts w:ascii="Trebuchet MS" w:eastAsiaTheme="minorHAnsi" w:hAnsi="Trebuchet MS" w:cs="Calibri"/>
          <w:color w:val="0000FF"/>
          <w:sz w:val="20"/>
          <w:szCs w:val="20"/>
        </w:rPr>
        <w:t>https://bazakonkurencyjnosci.funduszeeuropejskie.gov.pl/</w:t>
      </w:r>
      <w:r w:rsidR="008D49FB" w:rsidRPr="00DE0420">
        <w:rPr>
          <w:rFonts w:ascii="Trebuchet MS" w:eastAsiaTheme="minorHAnsi" w:hAnsi="Trebuchet MS" w:cs="Calibri"/>
          <w:color w:val="000000"/>
          <w:sz w:val="20"/>
          <w:szCs w:val="20"/>
          <w:lang w:val="pl-PL"/>
        </w:rPr>
        <w:t>.</w:t>
      </w:r>
      <w:r w:rsidR="008D49FB" w:rsidRPr="00DE0420">
        <w:rPr>
          <w:rFonts w:ascii="Trebuchet MS" w:eastAsiaTheme="minorHAnsi" w:hAnsi="Trebuchet MS" w:cs="Calibri"/>
          <w:color w:val="000000"/>
          <w:sz w:val="20"/>
          <w:szCs w:val="20"/>
        </w:rPr>
        <w:t xml:space="preserve"> </w:t>
      </w:r>
    </w:p>
    <w:p w14:paraId="468954C1" w14:textId="3A3A179F" w:rsidR="009D6741" w:rsidRPr="00DE0420" w:rsidRDefault="009D6741" w:rsidP="009D6741">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t xml:space="preserve">W uzasadnionych przypadkach Zamawiający może przed upływem terminu składania ofert, zmienić treść </w:t>
      </w:r>
      <w:r w:rsidR="001906EB">
        <w:rPr>
          <w:rFonts w:ascii="Trebuchet MS" w:hAnsi="Trebuchet MS" w:cs="Arial"/>
          <w:sz w:val="20"/>
          <w:szCs w:val="20"/>
          <w:lang w:val="pl-PL"/>
        </w:rPr>
        <w:t>zapytania ofertowego</w:t>
      </w:r>
      <w:r w:rsidRPr="00DE0420">
        <w:rPr>
          <w:rFonts w:ascii="Trebuchet MS" w:hAnsi="Trebuchet MS" w:cs="Arial"/>
          <w:sz w:val="20"/>
          <w:szCs w:val="20"/>
        </w:rPr>
        <w:t xml:space="preserve">. Dokonaną zmianę treści </w:t>
      </w:r>
      <w:r w:rsidR="001906EB">
        <w:rPr>
          <w:rFonts w:ascii="Trebuchet MS" w:hAnsi="Trebuchet MS" w:cs="Arial"/>
          <w:sz w:val="20"/>
          <w:szCs w:val="20"/>
          <w:lang w:val="pl-PL"/>
        </w:rPr>
        <w:t>zapytania ofertowego</w:t>
      </w:r>
      <w:r w:rsidRPr="00DE0420">
        <w:rPr>
          <w:rFonts w:ascii="Trebuchet MS" w:hAnsi="Trebuchet MS" w:cs="Arial"/>
          <w:sz w:val="20"/>
          <w:szCs w:val="20"/>
        </w:rPr>
        <w:t xml:space="preserve"> Zamawiający udostępni na stronie internetowej</w:t>
      </w:r>
      <w:r w:rsidR="001906EB">
        <w:rPr>
          <w:rFonts w:ascii="Trebuchet MS" w:hAnsi="Trebuchet MS" w:cs="Arial"/>
          <w:sz w:val="20"/>
          <w:szCs w:val="20"/>
          <w:lang w:val="pl-PL"/>
        </w:rPr>
        <w:t xml:space="preserve"> </w:t>
      </w:r>
      <w:r w:rsidR="008D49FB" w:rsidRPr="00DE0420">
        <w:rPr>
          <w:rFonts w:ascii="Trebuchet MS" w:eastAsiaTheme="minorHAnsi" w:hAnsi="Trebuchet MS" w:cs="Calibri"/>
          <w:color w:val="0000FF"/>
          <w:sz w:val="20"/>
          <w:szCs w:val="20"/>
        </w:rPr>
        <w:t>https://bazakonkurencyjnosci.funduszeeuropejskie.gov.pl/</w:t>
      </w:r>
      <w:r w:rsidR="008D49FB" w:rsidRPr="00DE0420">
        <w:rPr>
          <w:rFonts w:ascii="Trebuchet MS" w:eastAsiaTheme="minorHAnsi" w:hAnsi="Trebuchet MS" w:cs="Calibri"/>
          <w:color w:val="000000"/>
          <w:sz w:val="20"/>
          <w:szCs w:val="20"/>
          <w:lang w:val="pl-PL"/>
        </w:rPr>
        <w:t>.</w:t>
      </w:r>
    </w:p>
    <w:p w14:paraId="01DF16C8" w14:textId="1DC67157" w:rsidR="009D6741" w:rsidRPr="00DE0420" w:rsidRDefault="009D6741" w:rsidP="009D6741">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t xml:space="preserve">Wszystkie zmiany treści SWZ oraz wyjaśnienia udzielone na zapytania Wykonawców stają się integralną częścią </w:t>
      </w:r>
      <w:r w:rsidR="00AF636E">
        <w:rPr>
          <w:rFonts w:ascii="Trebuchet MS" w:hAnsi="Trebuchet MS" w:cs="Arial"/>
          <w:sz w:val="20"/>
          <w:szCs w:val="20"/>
          <w:lang w:val="pl-PL"/>
        </w:rPr>
        <w:t>dokumentacji przetargowej</w:t>
      </w:r>
      <w:r w:rsidRPr="00DE0420">
        <w:rPr>
          <w:rFonts w:ascii="Trebuchet MS" w:hAnsi="Trebuchet MS" w:cs="Arial"/>
          <w:sz w:val="20"/>
          <w:szCs w:val="20"/>
        </w:rPr>
        <w:t xml:space="preserve"> i są wiążące dla Wykonawców</w:t>
      </w:r>
      <w:r w:rsidRPr="00DE0420">
        <w:rPr>
          <w:rFonts w:ascii="Trebuchet MS" w:hAnsi="Trebuchet MS" w:cs="Arial"/>
          <w:sz w:val="20"/>
          <w:szCs w:val="20"/>
          <w:lang w:val="pl-PL"/>
        </w:rPr>
        <w:t>.</w:t>
      </w:r>
    </w:p>
    <w:p w14:paraId="7B0C13B4" w14:textId="6CEAB9F8" w:rsidR="002D0256" w:rsidRPr="002811F8" w:rsidRDefault="009D6741" w:rsidP="00345AE6">
      <w:pPr>
        <w:pStyle w:val="Akapitzlist"/>
        <w:numPr>
          <w:ilvl w:val="0"/>
          <w:numId w:val="32"/>
        </w:numPr>
        <w:tabs>
          <w:tab w:val="clear" w:pos="720"/>
        </w:tabs>
        <w:autoSpaceDE w:val="0"/>
        <w:spacing w:line="360" w:lineRule="auto"/>
        <w:ind w:left="567" w:hanging="567"/>
        <w:jc w:val="both"/>
        <w:rPr>
          <w:rFonts w:ascii="Trebuchet MS" w:hAnsi="Trebuchet MS" w:cs="Arial"/>
          <w:sz w:val="20"/>
          <w:szCs w:val="20"/>
        </w:rPr>
      </w:pPr>
      <w:r w:rsidRPr="00DE0420">
        <w:rPr>
          <w:rFonts w:ascii="Trebuchet MS" w:hAnsi="Trebuchet MS" w:cs="Arial"/>
          <w:sz w:val="20"/>
          <w:szCs w:val="20"/>
        </w:rPr>
        <w:t xml:space="preserve">Jeżeli w wyniku zmiany treści </w:t>
      </w:r>
      <w:r w:rsidR="00AF636E">
        <w:rPr>
          <w:rFonts w:ascii="Trebuchet MS" w:hAnsi="Trebuchet MS" w:cs="Arial"/>
          <w:sz w:val="20"/>
          <w:szCs w:val="20"/>
          <w:lang w:val="pl-PL"/>
        </w:rPr>
        <w:t>SWZ</w:t>
      </w:r>
      <w:r w:rsidRPr="00DE0420">
        <w:rPr>
          <w:rFonts w:ascii="Trebuchet MS" w:hAnsi="Trebuchet MS" w:cs="Arial"/>
          <w:sz w:val="20"/>
          <w:szCs w:val="20"/>
        </w:rPr>
        <w:t xml:space="preserve"> będzie niezbędny dodatkowy czas na wprowadzenie zmian w ofertach, Zamawiający przedłuży termin składania ofert i poinformuje </w:t>
      </w:r>
      <w:r w:rsidRPr="00DE0420">
        <w:rPr>
          <w:rFonts w:ascii="Trebuchet MS" w:hAnsi="Trebuchet MS" w:cs="Arial"/>
          <w:sz w:val="20"/>
          <w:szCs w:val="20"/>
        </w:rPr>
        <w:br/>
        <w:t xml:space="preserve">o tym Wykonawców poprzez zamieszczenie informacji na stronie internetowej </w:t>
      </w:r>
      <w:hyperlink r:id="rId17" w:history="1">
        <w:r w:rsidR="00CA042F" w:rsidRPr="00DE0420">
          <w:rPr>
            <w:rStyle w:val="Hipercze"/>
            <w:rFonts w:ascii="Trebuchet MS" w:hAnsi="Trebuchet MS" w:cs="Arial"/>
            <w:sz w:val="20"/>
            <w:szCs w:val="20"/>
          </w:rPr>
          <w:t>https://bazakonkurencyjnosci.funduszeeuropejskie.gov.pl/</w:t>
        </w:r>
      </w:hyperlink>
      <w:r w:rsidRPr="00DE0420">
        <w:rPr>
          <w:rFonts w:ascii="Trebuchet MS" w:hAnsi="Trebuchet MS" w:cs="Arial"/>
          <w:sz w:val="20"/>
          <w:szCs w:val="20"/>
        </w:rPr>
        <w:t>.</w:t>
      </w:r>
    </w:p>
    <w:p w14:paraId="453CE2D6" w14:textId="77777777" w:rsidR="00345AE6" w:rsidRPr="00DE0420" w:rsidRDefault="00345AE6" w:rsidP="00345AE6">
      <w:pPr>
        <w:spacing w:before="0" w:line="360" w:lineRule="auto"/>
        <w:rPr>
          <w:rFonts w:ascii="Trebuchet MS" w:hAnsi="Trebuchet MS" w:cs="Arial"/>
          <w:b/>
          <w:bCs/>
          <w:sz w:val="20"/>
        </w:rPr>
      </w:pPr>
      <w:bookmarkStart w:id="14" w:name="_Hlk110501888"/>
      <w:r w:rsidRPr="00DE0420">
        <w:rPr>
          <w:rFonts w:ascii="Trebuchet MS" w:hAnsi="Trebuchet MS" w:cs="Arial"/>
          <w:b/>
          <w:bCs/>
          <w:sz w:val="20"/>
        </w:rPr>
        <w:t>ROZDZIAŁ XIII.</w:t>
      </w:r>
    </w:p>
    <w:p w14:paraId="4BD70103" w14:textId="3B41D2D9" w:rsidR="00345AE6" w:rsidRPr="00DE0420" w:rsidRDefault="00345AE6" w:rsidP="00345AE6">
      <w:pPr>
        <w:spacing w:before="0" w:line="360" w:lineRule="auto"/>
        <w:rPr>
          <w:rFonts w:ascii="Trebuchet MS" w:hAnsi="Trebuchet MS" w:cs="Arial"/>
          <w:b/>
          <w:bCs/>
          <w:sz w:val="20"/>
        </w:rPr>
      </w:pPr>
      <w:r w:rsidRPr="00DE0420">
        <w:rPr>
          <w:rFonts w:ascii="Trebuchet MS" w:hAnsi="Trebuchet MS" w:cs="Arial"/>
          <w:b/>
          <w:bCs/>
          <w:sz w:val="20"/>
        </w:rPr>
        <w:t xml:space="preserve">SPOSÓB PRZYGOTOWANIA </w:t>
      </w:r>
      <w:r w:rsidR="00DD289B" w:rsidRPr="00DE0420">
        <w:rPr>
          <w:rFonts w:ascii="Trebuchet MS" w:hAnsi="Trebuchet MS" w:cs="Arial"/>
          <w:b/>
          <w:bCs/>
          <w:sz w:val="20"/>
        </w:rPr>
        <w:t>I SKŁ</w:t>
      </w:r>
      <w:r w:rsidR="00431300" w:rsidRPr="00DE0420">
        <w:rPr>
          <w:rFonts w:ascii="Trebuchet MS" w:hAnsi="Trebuchet MS" w:cs="Arial"/>
          <w:b/>
          <w:bCs/>
          <w:sz w:val="20"/>
        </w:rPr>
        <w:t>A</w:t>
      </w:r>
      <w:r w:rsidR="00DD289B" w:rsidRPr="00DE0420">
        <w:rPr>
          <w:rFonts w:ascii="Trebuchet MS" w:hAnsi="Trebuchet MS" w:cs="Arial"/>
          <w:b/>
          <w:bCs/>
          <w:sz w:val="20"/>
        </w:rPr>
        <w:t xml:space="preserve">DANIA </w:t>
      </w:r>
      <w:r w:rsidRPr="00DE0420">
        <w:rPr>
          <w:rFonts w:ascii="Trebuchet MS" w:hAnsi="Trebuchet MS" w:cs="Arial"/>
          <w:b/>
          <w:bCs/>
          <w:sz w:val="20"/>
        </w:rPr>
        <w:t>OFERTY</w:t>
      </w:r>
    </w:p>
    <w:p w14:paraId="1A40CD9E" w14:textId="77777777" w:rsidR="001447AD" w:rsidRPr="00DE0420" w:rsidRDefault="001447AD" w:rsidP="00C524DA">
      <w:pPr>
        <w:spacing w:before="0" w:line="360" w:lineRule="auto"/>
        <w:ind w:left="567"/>
        <w:rPr>
          <w:rFonts w:ascii="Trebuchet MS" w:eastAsia="Calibri" w:hAnsi="Trebuchet MS" w:cs="Arial"/>
          <w:sz w:val="20"/>
          <w:szCs w:val="22"/>
          <w:lang w:val="x-none" w:eastAsia="en-US"/>
        </w:rPr>
      </w:pPr>
    </w:p>
    <w:p w14:paraId="0E7E3CE1" w14:textId="6B98EE17" w:rsidR="001447AD" w:rsidRPr="00E57837"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DE0420">
        <w:rPr>
          <w:rFonts w:ascii="Trebuchet MS" w:hAnsi="Trebuchet MS" w:cs="Arial"/>
          <w:sz w:val="20"/>
        </w:rPr>
        <w:t xml:space="preserve">Ofertę </w:t>
      </w:r>
      <w:r w:rsidR="00D35449" w:rsidRPr="00DE0420">
        <w:rPr>
          <w:rFonts w:ascii="Trebuchet MS" w:hAnsi="Trebuchet MS" w:cs="Arial"/>
          <w:sz w:val="20"/>
          <w:lang w:val="pl-PL"/>
        </w:rPr>
        <w:t xml:space="preserve">sporządza się i </w:t>
      </w:r>
      <w:r w:rsidRPr="00DE0420">
        <w:rPr>
          <w:rFonts w:ascii="Trebuchet MS" w:hAnsi="Trebuchet MS" w:cs="Arial"/>
          <w:sz w:val="20"/>
        </w:rPr>
        <w:t>składa, pod rygorem nieważności</w:t>
      </w:r>
      <w:r w:rsidR="00D35449" w:rsidRPr="00DE0420">
        <w:rPr>
          <w:rFonts w:ascii="Trebuchet MS" w:hAnsi="Trebuchet MS" w:cs="Arial"/>
          <w:sz w:val="20"/>
          <w:lang w:val="pl-PL"/>
        </w:rPr>
        <w:t>, w formie pisemnej</w:t>
      </w:r>
      <w:r w:rsidR="001752A2">
        <w:rPr>
          <w:rFonts w:ascii="Trebuchet MS" w:hAnsi="Trebuchet MS" w:cs="Arial"/>
          <w:sz w:val="20"/>
          <w:lang w:val="pl-PL"/>
        </w:rPr>
        <w:t xml:space="preserve"> lub elektronicznej, w zależności od dokonanego przez Wykonawcę wyboru  formy złożenia oferty, zgodnie z ust. 8 poniżej</w:t>
      </w:r>
      <w:r w:rsidR="00D35449" w:rsidRPr="00DE0420">
        <w:rPr>
          <w:rFonts w:ascii="Trebuchet MS" w:hAnsi="Trebuchet MS" w:cs="Arial"/>
          <w:sz w:val="20"/>
          <w:lang w:val="pl-PL"/>
        </w:rPr>
        <w:t>.</w:t>
      </w:r>
      <w:r w:rsidRPr="00DE0420">
        <w:rPr>
          <w:rFonts w:ascii="Trebuchet MS" w:hAnsi="Trebuchet MS" w:cs="Arial"/>
          <w:sz w:val="20"/>
        </w:rPr>
        <w:t xml:space="preserve"> </w:t>
      </w:r>
    </w:p>
    <w:p w14:paraId="6BE257BC" w14:textId="77777777" w:rsidR="001447AD" w:rsidRPr="000E6586"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0E6586">
        <w:rPr>
          <w:rFonts w:ascii="Trebuchet MS" w:hAnsi="Trebuchet MS" w:cs="Arial"/>
          <w:sz w:val="20"/>
        </w:rPr>
        <w:t xml:space="preserve">Zamawiający wymaga, aby składane dokumenty sporządzone były w języku polskim. </w:t>
      </w:r>
      <w:r w:rsidRPr="000E6586">
        <w:rPr>
          <w:rFonts w:ascii="Trebuchet MS" w:hAnsi="Trebuchet MS" w:cs="Arial"/>
          <w:sz w:val="20"/>
        </w:rPr>
        <w:br/>
        <w:t>W przypadku złożenia przez Wykonawcę dokumentów w języku obcym, Wykonawca winien przedłożyć wraz z nimi ich tłumaczenie na język polski.</w:t>
      </w:r>
    </w:p>
    <w:p w14:paraId="17424CFE" w14:textId="77777777" w:rsidR="001447AD" w:rsidRPr="000E6586"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0E6586">
        <w:rPr>
          <w:rFonts w:ascii="Trebuchet MS" w:hAnsi="Trebuchet MS" w:cs="Arial"/>
          <w:sz w:val="20"/>
        </w:rPr>
        <w:t xml:space="preserve">Wykonawca może złożyć tylko jedną ofertę. </w:t>
      </w:r>
    </w:p>
    <w:p w14:paraId="1A44EF76" w14:textId="77777777" w:rsidR="001447AD" w:rsidRPr="000E6586"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0E6586">
        <w:rPr>
          <w:rFonts w:ascii="Trebuchet MS" w:hAnsi="Trebuchet MS" w:cs="Arial"/>
          <w:sz w:val="20"/>
        </w:rPr>
        <w:t xml:space="preserve">Treść oferty musi odpowiadać treści SWZ. </w:t>
      </w:r>
    </w:p>
    <w:p w14:paraId="39816E00" w14:textId="77777777" w:rsidR="001447AD" w:rsidRPr="000E6586"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0E6586">
        <w:rPr>
          <w:rFonts w:ascii="Trebuchet MS" w:hAnsi="Trebuchet MS" w:cs="Arial"/>
          <w:sz w:val="20"/>
        </w:rPr>
        <w:t xml:space="preserve">Wzór Formularza ofertowego stanowi Załącznik nr 1 do SWZ. </w:t>
      </w:r>
    </w:p>
    <w:p w14:paraId="27271276" w14:textId="77777777" w:rsidR="001447AD" w:rsidRPr="000E6586"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0E6586">
        <w:rPr>
          <w:rFonts w:ascii="Trebuchet MS" w:hAnsi="Trebuchet MS" w:cs="Arial"/>
          <w:sz w:val="20"/>
        </w:rPr>
        <w:t xml:space="preserve">Oferta winna być przygotowana zgodnie z wymogami określonymi w treści SWZ. Oferta oraz pozostałe dokumenty, dla których Zamawiający określił wzory w formie załączników do Oferty, winny być sporządzone zgodnie z tymi wzorami, co do treści oraz ew. opisu kolumn i wierszy. </w:t>
      </w:r>
    </w:p>
    <w:p w14:paraId="396138E9" w14:textId="528CB0B2" w:rsidR="001447AD"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0E6586">
        <w:rPr>
          <w:rFonts w:ascii="Trebuchet MS" w:hAnsi="Trebuchet MS" w:cs="Arial"/>
          <w:sz w:val="20"/>
        </w:rPr>
        <w:t xml:space="preserve">Ofertę sporządza się w sposób staranny, czytelny i trwały.  </w:t>
      </w:r>
    </w:p>
    <w:p w14:paraId="7A638B7B" w14:textId="53EA9594" w:rsidR="001752A2" w:rsidRPr="00E57837" w:rsidRDefault="001752A2" w:rsidP="001752A2">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275526">
        <w:rPr>
          <w:rFonts w:ascii="Trebuchet MS" w:hAnsi="Trebuchet MS" w:cs="Arial"/>
          <w:sz w:val="20"/>
          <w:szCs w:val="20"/>
        </w:rPr>
        <w:t xml:space="preserve">Ofertę </w:t>
      </w:r>
      <w:r>
        <w:rPr>
          <w:rFonts w:ascii="Trebuchet MS" w:hAnsi="Trebuchet MS" w:cs="Arial"/>
          <w:sz w:val="20"/>
          <w:szCs w:val="20"/>
          <w:lang w:val="pl-PL"/>
        </w:rPr>
        <w:t>można</w:t>
      </w:r>
      <w:r w:rsidRPr="00275526">
        <w:rPr>
          <w:rFonts w:ascii="Trebuchet MS" w:hAnsi="Trebuchet MS" w:cs="Arial"/>
          <w:sz w:val="20"/>
          <w:szCs w:val="20"/>
        </w:rPr>
        <w:t xml:space="preserve"> złożyć osobiście, za pośrednictwem posłańca (kuriera) lub operatora pocztowego w rozumieniu ustawy z dnia 23.11.2012 r. - Prawo pocztowe (t.j. Dz. U. z 202</w:t>
      </w:r>
      <w:r>
        <w:rPr>
          <w:rFonts w:ascii="Trebuchet MS" w:hAnsi="Trebuchet MS" w:cs="Arial"/>
          <w:sz w:val="20"/>
          <w:szCs w:val="20"/>
          <w:lang w:val="pl-PL"/>
        </w:rPr>
        <w:t>2</w:t>
      </w:r>
      <w:r w:rsidRPr="00275526">
        <w:rPr>
          <w:rFonts w:ascii="Trebuchet MS" w:hAnsi="Trebuchet MS" w:cs="Arial"/>
          <w:sz w:val="20"/>
          <w:szCs w:val="20"/>
        </w:rPr>
        <w:t xml:space="preserve"> r. poz. </w:t>
      </w:r>
      <w:r>
        <w:rPr>
          <w:rFonts w:ascii="Trebuchet MS" w:hAnsi="Trebuchet MS" w:cs="Arial"/>
          <w:sz w:val="20"/>
          <w:szCs w:val="20"/>
          <w:lang w:val="pl-PL"/>
        </w:rPr>
        <w:t>896</w:t>
      </w:r>
      <w:r w:rsidRPr="00275526">
        <w:rPr>
          <w:rFonts w:ascii="Trebuchet MS" w:hAnsi="Trebuchet MS" w:cs="Arial"/>
          <w:sz w:val="20"/>
          <w:szCs w:val="20"/>
        </w:rPr>
        <w:t xml:space="preserve"> </w:t>
      </w:r>
      <w:r>
        <w:rPr>
          <w:rFonts w:ascii="Trebuchet MS" w:hAnsi="Trebuchet MS" w:cs="Arial"/>
          <w:sz w:val="20"/>
          <w:szCs w:val="20"/>
        </w:rPr>
        <w:br/>
      </w:r>
      <w:r w:rsidRPr="00275526">
        <w:rPr>
          <w:rFonts w:ascii="Trebuchet MS" w:hAnsi="Trebuchet MS" w:cs="Arial"/>
          <w:sz w:val="20"/>
          <w:szCs w:val="20"/>
        </w:rPr>
        <w:t>z późn. zm.)</w:t>
      </w:r>
      <w:r>
        <w:rPr>
          <w:rFonts w:ascii="Trebuchet MS" w:hAnsi="Trebuchet MS" w:cs="Arial"/>
          <w:sz w:val="20"/>
          <w:szCs w:val="20"/>
          <w:lang w:val="pl-PL"/>
        </w:rPr>
        <w:t xml:space="preserve"> lub elektronicznie, za pośrednictwem Bazy Konkurencyjności</w:t>
      </w:r>
      <w:r w:rsidRPr="00275526">
        <w:rPr>
          <w:rFonts w:ascii="Trebuchet MS" w:hAnsi="Trebuchet MS" w:cs="Arial"/>
          <w:sz w:val="20"/>
          <w:szCs w:val="20"/>
        </w:rPr>
        <w:t xml:space="preserve">. </w:t>
      </w:r>
    </w:p>
    <w:p w14:paraId="442D626F" w14:textId="77777777" w:rsidR="001447AD" w:rsidRPr="00E57837"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E57837">
        <w:rPr>
          <w:rFonts w:ascii="Trebuchet MS" w:hAnsi="Trebuchet MS" w:cs="Arial"/>
          <w:sz w:val="20"/>
        </w:rPr>
        <w:t xml:space="preserve">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w:t>
      </w:r>
      <w:r w:rsidRPr="00E57837">
        <w:rPr>
          <w:rFonts w:ascii="Trebuchet MS" w:hAnsi="Trebuchet MS" w:cs="Arial"/>
          <w:sz w:val="20"/>
        </w:rPr>
        <w:lastRenderedPageBreak/>
        <w:t xml:space="preserve">osoby podpisującej (np. złożony wraz z imienną pieczątką lub czytelny z podaniem imienia i nazwiska). </w:t>
      </w:r>
    </w:p>
    <w:p w14:paraId="328CE7ED" w14:textId="77777777" w:rsidR="001447AD" w:rsidRPr="00E57837"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E57837">
        <w:rPr>
          <w:rFonts w:ascii="Trebuchet MS" w:hAnsi="Trebuchet MS" w:cs="Arial"/>
          <w:sz w:val="20"/>
        </w:rPr>
        <w:t xml:space="preserve">Jeżeli osoba (osoby) podpisująca Ofertę (reprezentująca Wykonawcę lub Wykonawców występujących wspólnie) działa na podstawie pełnomocnictwa, pełnomocnictwo to w formie oryginału lub kopii poświadczonej za zgodność z oryginałem przez notariusza musi zostać załączone do oferty. </w:t>
      </w:r>
    </w:p>
    <w:p w14:paraId="21545C56" w14:textId="7DD9E7FA" w:rsidR="001447AD" w:rsidRDefault="001447AD" w:rsidP="00C524D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E57837">
        <w:rPr>
          <w:rFonts w:ascii="Trebuchet MS" w:hAnsi="Trebuchet MS" w:cs="Arial"/>
          <w:sz w:val="20"/>
        </w:rPr>
        <w:t xml:space="preserve">Zaleca się, aby strony Oferty były kolejno ponumerowane, a strona Oferty zawierająca </w:t>
      </w:r>
      <w:r w:rsidRPr="00E32F95">
        <w:rPr>
          <w:rFonts w:ascii="Trebuchet MS" w:hAnsi="Trebuchet MS" w:cs="Arial"/>
          <w:sz w:val="20"/>
        </w:rPr>
        <w:t xml:space="preserve">jakąkolwiek treść była podpisana lub parafowana przez Wykonawcę. </w:t>
      </w:r>
    </w:p>
    <w:p w14:paraId="2BA56027" w14:textId="3480DDB3" w:rsidR="00FC32E5" w:rsidRPr="00E32F95" w:rsidRDefault="00FC32E5" w:rsidP="00AE176A">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FC32E5">
        <w:rPr>
          <w:rFonts w:ascii="Trebuchet MS" w:hAnsi="Trebuchet MS" w:cs="Arial"/>
          <w:sz w:val="20"/>
          <w:lang w:val="pl-PL"/>
        </w:rPr>
        <w:t>Ofert</w:t>
      </w:r>
      <w:r>
        <w:rPr>
          <w:rFonts w:ascii="Trebuchet MS" w:hAnsi="Trebuchet MS" w:cs="Arial"/>
          <w:sz w:val="20"/>
          <w:lang w:val="pl-PL"/>
        </w:rPr>
        <w:t xml:space="preserve">a </w:t>
      </w:r>
      <w:r w:rsidR="001752A2">
        <w:rPr>
          <w:rFonts w:ascii="Trebuchet MS" w:hAnsi="Trebuchet MS" w:cs="Arial"/>
          <w:sz w:val="20"/>
          <w:lang w:val="pl-PL"/>
        </w:rPr>
        <w:t>składana przez Wykonawcę w formie elektronicznej, za pośrednictwem Bazy Konkurencyjności, musi być podpisana przez Wykonawcę elektronicznym podpisem kwalifikowanym</w:t>
      </w:r>
      <w:r>
        <w:rPr>
          <w:rFonts w:ascii="Trebuchet MS" w:hAnsi="Trebuchet MS" w:cs="Arial"/>
          <w:sz w:val="20"/>
          <w:lang w:val="pl-PL"/>
        </w:rPr>
        <w:t>.</w:t>
      </w:r>
    </w:p>
    <w:p w14:paraId="08BDE10F" w14:textId="2DB780C5" w:rsidR="00D35449" w:rsidRPr="00E32F95" w:rsidRDefault="00D35449" w:rsidP="00E32F95">
      <w:pPr>
        <w:pStyle w:val="Akapitzlist"/>
        <w:numPr>
          <w:ilvl w:val="0"/>
          <w:numId w:val="35"/>
        </w:numPr>
        <w:overflowPunct w:val="0"/>
        <w:autoSpaceDE w:val="0"/>
        <w:autoSpaceDN w:val="0"/>
        <w:adjustRightInd w:val="0"/>
        <w:spacing w:line="360" w:lineRule="auto"/>
        <w:ind w:left="567" w:right="60" w:hanging="567"/>
        <w:jc w:val="both"/>
        <w:rPr>
          <w:rFonts w:ascii="Trebuchet MS" w:hAnsi="Trebuchet MS" w:cs="Arial"/>
          <w:sz w:val="20"/>
        </w:rPr>
      </w:pPr>
      <w:r w:rsidRPr="00E32F95">
        <w:rPr>
          <w:rFonts w:ascii="Trebuchet MS" w:hAnsi="Trebuchet MS" w:cs="Arial"/>
          <w:sz w:val="20"/>
          <w:szCs w:val="20"/>
        </w:rPr>
        <w:t>W przypadku:</w:t>
      </w:r>
    </w:p>
    <w:p w14:paraId="776FC101" w14:textId="77777777" w:rsidR="00D35449" w:rsidRPr="00E32F95" w:rsidRDefault="00D35449" w:rsidP="00D35449">
      <w:pPr>
        <w:pStyle w:val="Akapitzlist"/>
        <w:widowControl w:val="0"/>
        <w:numPr>
          <w:ilvl w:val="0"/>
          <w:numId w:val="38"/>
        </w:numPr>
        <w:overflowPunct w:val="0"/>
        <w:autoSpaceDE w:val="0"/>
        <w:autoSpaceDN w:val="0"/>
        <w:adjustRightInd w:val="0"/>
        <w:spacing w:after="0" w:line="360" w:lineRule="auto"/>
        <w:ind w:left="1134" w:right="40" w:hanging="567"/>
        <w:contextualSpacing w:val="0"/>
        <w:jc w:val="both"/>
        <w:rPr>
          <w:rFonts w:ascii="Trebuchet MS" w:hAnsi="Trebuchet MS" w:cs="Arial"/>
          <w:sz w:val="20"/>
          <w:szCs w:val="20"/>
        </w:rPr>
      </w:pPr>
      <w:r w:rsidRPr="00E32F95">
        <w:rPr>
          <w:rFonts w:ascii="Trebuchet MS" w:hAnsi="Trebuchet MS" w:cs="Arial"/>
          <w:sz w:val="20"/>
          <w:szCs w:val="20"/>
        </w:rPr>
        <w:t xml:space="preserve">składania ofert osobiście - należy złożyć je na adres Zamawiającego: </w:t>
      </w:r>
    </w:p>
    <w:p w14:paraId="154C4B49" w14:textId="77777777" w:rsidR="00D35449" w:rsidRPr="00E32F95" w:rsidRDefault="00D35449" w:rsidP="00D35449">
      <w:pPr>
        <w:pStyle w:val="Akapitzlist"/>
        <w:autoSpaceDE w:val="0"/>
        <w:spacing w:line="360" w:lineRule="auto"/>
        <w:ind w:left="1080" w:firstLine="54"/>
        <w:rPr>
          <w:rFonts w:ascii="Trebuchet MS" w:hAnsi="Trebuchet MS" w:cs="Arial"/>
          <w:sz w:val="20"/>
          <w:szCs w:val="20"/>
        </w:rPr>
      </w:pPr>
      <w:r w:rsidRPr="00E32F95">
        <w:rPr>
          <w:rFonts w:ascii="Trebuchet MS" w:hAnsi="Trebuchet MS" w:cs="Arial"/>
          <w:b/>
          <w:bCs/>
          <w:sz w:val="20"/>
          <w:szCs w:val="20"/>
        </w:rPr>
        <w:t>Port Lotniczy Poznań – Ławica Sp. z o.o., ul. Bukowska 285, 60 – 189 Poznań</w:t>
      </w:r>
    </w:p>
    <w:p w14:paraId="2AF0F62E" w14:textId="77777777" w:rsidR="00D35449" w:rsidRPr="00E32F95" w:rsidRDefault="00D35449" w:rsidP="00D35449">
      <w:pPr>
        <w:pStyle w:val="Akapitzlist"/>
        <w:widowControl w:val="0"/>
        <w:numPr>
          <w:ilvl w:val="0"/>
          <w:numId w:val="38"/>
        </w:numPr>
        <w:overflowPunct w:val="0"/>
        <w:autoSpaceDE w:val="0"/>
        <w:autoSpaceDN w:val="0"/>
        <w:adjustRightInd w:val="0"/>
        <w:spacing w:after="0" w:line="360" w:lineRule="auto"/>
        <w:ind w:left="1134" w:right="40" w:hanging="567"/>
        <w:contextualSpacing w:val="0"/>
        <w:jc w:val="both"/>
        <w:rPr>
          <w:rFonts w:ascii="Trebuchet MS" w:hAnsi="Trebuchet MS" w:cs="Arial"/>
          <w:sz w:val="20"/>
          <w:szCs w:val="20"/>
        </w:rPr>
      </w:pPr>
      <w:r w:rsidRPr="00E32F95">
        <w:rPr>
          <w:rFonts w:ascii="Trebuchet MS" w:hAnsi="Trebuchet MS" w:cs="Arial"/>
          <w:sz w:val="20"/>
          <w:szCs w:val="20"/>
        </w:rPr>
        <w:t xml:space="preserve">składania ofert za pośrednictwem posłańca (kuriera) lub operatora pocztowego - należy kierować je na adres Zamawiającego: </w:t>
      </w:r>
    </w:p>
    <w:p w14:paraId="0E16640B" w14:textId="746B6555" w:rsidR="00C21F13" w:rsidRPr="00E32F95" w:rsidRDefault="00D35449" w:rsidP="002038E6">
      <w:pPr>
        <w:pStyle w:val="Akapitzlist"/>
        <w:autoSpaceDE w:val="0"/>
        <w:spacing w:line="360" w:lineRule="auto"/>
        <w:ind w:left="1134"/>
        <w:rPr>
          <w:rFonts w:ascii="Trebuchet MS" w:hAnsi="Trebuchet MS" w:cs="Arial"/>
          <w:b/>
          <w:bCs/>
          <w:sz w:val="20"/>
          <w:szCs w:val="20"/>
        </w:rPr>
      </w:pPr>
      <w:r w:rsidRPr="00E32F95">
        <w:rPr>
          <w:rFonts w:ascii="Trebuchet MS" w:hAnsi="Trebuchet MS" w:cs="Arial"/>
          <w:b/>
          <w:bCs/>
          <w:sz w:val="20"/>
          <w:szCs w:val="20"/>
        </w:rPr>
        <w:t>Port Lotniczy Poznań – Ławica Sp. z o.o., ul. Bukowska 285, 60 – 189 Poznań</w:t>
      </w:r>
    </w:p>
    <w:p w14:paraId="0237EE1A" w14:textId="52F9373A" w:rsidR="00D35449" w:rsidRPr="00E32F95" w:rsidRDefault="00D35449" w:rsidP="00D35449">
      <w:pPr>
        <w:overflowPunct w:val="0"/>
        <w:autoSpaceDE w:val="0"/>
        <w:autoSpaceDN w:val="0"/>
        <w:adjustRightInd w:val="0"/>
        <w:spacing w:line="360" w:lineRule="auto"/>
        <w:ind w:left="567" w:right="40"/>
        <w:rPr>
          <w:rFonts w:ascii="Trebuchet MS" w:eastAsia="Calibri" w:hAnsi="Trebuchet MS" w:cs="Arial"/>
          <w:sz w:val="20"/>
          <w:szCs w:val="22"/>
          <w:lang w:val="x-none" w:eastAsia="en-US"/>
        </w:rPr>
      </w:pPr>
      <w:r w:rsidRPr="00E32F95">
        <w:rPr>
          <w:rFonts w:ascii="Trebuchet MS" w:eastAsia="Calibri" w:hAnsi="Trebuchet MS" w:cs="Arial"/>
          <w:sz w:val="20"/>
          <w:lang w:val="x-none" w:eastAsia="en-US"/>
        </w:rPr>
        <w:t>Niezależnie od sposobu jej złożenia, oferta winna być umieszczona w zamkniętej kopercie opisanej</w:t>
      </w:r>
      <w:r w:rsidRPr="00E32F95">
        <w:rPr>
          <w:rFonts w:ascii="Trebuchet MS" w:eastAsia="Calibri" w:hAnsi="Trebuchet MS" w:cs="Arial"/>
          <w:sz w:val="20"/>
          <w:szCs w:val="22"/>
          <w:lang w:val="x-none" w:eastAsia="en-US"/>
        </w:rPr>
        <w:t xml:space="preserve">: </w:t>
      </w:r>
    </w:p>
    <w:p w14:paraId="2C32B6EC" w14:textId="77777777" w:rsidR="008D49FB" w:rsidRDefault="00D35449" w:rsidP="00E32F95">
      <w:pPr>
        <w:tabs>
          <w:tab w:val="center" w:pos="4536"/>
          <w:tab w:val="right" w:pos="9072"/>
        </w:tabs>
        <w:spacing w:line="276" w:lineRule="auto"/>
        <w:ind w:left="567" w:hanging="567"/>
        <w:jc w:val="center"/>
        <w:rPr>
          <w:rFonts w:ascii="Trebuchet MS" w:eastAsia="Calibri" w:hAnsi="Trebuchet MS" w:cs="Arial"/>
          <w:sz w:val="20"/>
          <w:szCs w:val="22"/>
          <w:lang w:val="x-none" w:eastAsia="en-US"/>
        </w:rPr>
      </w:pPr>
      <w:r w:rsidRPr="00E32F95">
        <w:rPr>
          <w:rFonts w:ascii="Trebuchet MS" w:hAnsi="Trebuchet MS" w:cs="Arial"/>
          <w:b/>
          <w:bCs/>
          <w:sz w:val="20"/>
        </w:rPr>
        <w:t>Port Lotniczy Poznań – Ławica Sp. z o.o.</w:t>
      </w:r>
      <w:r w:rsidRPr="00E32F95">
        <w:rPr>
          <w:rFonts w:ascii="Trebuchet MS" w:eastAsia="Calibri" w:hAnsi="Trebuchet MS" w:cs="Arial"/>
          <w:sz w:val="20"/>
          <w:szCs w:val="22"/>
          <w:lang w:val="x-none" w:eastAsia="en-US"/>
        </w:rPr>
        <w:t>.</w:t>
      </w:r>
    </w:p>
    <w:p w14:paraId="028C7839" w14:textId="28EDAB0E" w:rsidR="00D35449" w:rsidRDefault="00086C10" w:rsidP="00086C10">
      <w:pPr>
        <w:tabs>
          <w:tab w:val="center" w:pos="4536"/>
          <w:tab w:val="right" w:pos="9072"/>
        </w:tabs>
        <w:spacing w:line="276" w:lineRule="auto"/>
        <w:ind w:left="567" w:hanging="567"/>
        <w:jc w:val="center"/>
        <w:rPr>
          <w:rFonts w:ascii="Trebuchet MS" w:eastAsia="Calibri" w:hAnsi="Trebuchet MS" w:cs="Arial"/>
          <w:sz w:val="20"/>
          <w:szCs w:val="22"/>
          <w:lang w:eastAsia="en-US"/>
        </w:rPr>
      </w:pPr>
      <w:r>
        <w:rPr>
          <w:rFonts w:ascii="Trebuchet MS" w:eastAsia="Calibri" w:hAnsi="Trebuchet MS" w:cs="Arial"/>
          <w:sz w:val="20"/>
          <w:szCs w:val="22"/>
          <w:lang w:eastAsia="en-US"/>
        </w:rPr>
        <w:t>o</w:t>
      </w:r>
      <w:r w:rsidR="00D35449" w:rsidRPr="00E32F95">
        <w:rPr>
          <w:rFonts w:ascii="Trebuchet MS" w:eastAsia="Calibri" w:hAnsi="Trebuchet MS" w:cs="Arial"/>
          <w:sz w:val="20"/>
          <w:szCs w:val="22"/>
          <w:lang w:val="x-none" w:eastAsia="en-US"/>
        </w:rPr>
        <w:t xml:space="preserve">ferta w ramach </w:t>
      </w:r>
      <w:r>
        <w:rPr>
          <w:rFonts w:ascii="Trebuchet MS" w:eastAsia="Calibri" w:hAnsi="Trebuchet MS" w:cs="Arial"/>
          <w:sz w:val="20"/>
          <w:szCs w:val="22"/>
          <w:lang w:eastAsia="en-US"/>
        </w:rPr>
        <w:t>postępowania przetargowego</w:t>
      </w:r>
      <w:r w:rsidR="008D49FB">
        <w:rPr>
          <w:rFonts w:ascii="Trebuchet MS" w:eastAsia="Calibri" w:hAnsi="Trebuchet MS" w:cs="Arial"/>
          <w:sz w:val="20"/>
          <w:szCs w:val="22"/>
          <w:lang w:eastAsia="en-US"/>
        </w:rPr>
        <w:t xml:space="preserve"> </w:t>
      </w:r>
      <w:r w:rsidR="00E32F95">
        <w:rPr>
          <w:rFonts w:ascii="Trebuchet MS" w:eastAsia="Calibri" w:hAnsi="Trebuchet MS" w:cs="Arial"/>
          <w:sz w:val="20"/>
          <w:szCs w:val="22"/>
          <w:lang w:val="x-none" w:eastAsia="en-US"/>
        </w:rPr>
        <w:t>–</w:t>
      </w:r>
      <w:r w:rsidR="00D35449" w:rsidRPr="00E32F95">
        <w:rPr>
          <w:rFonts w:ascii="Trebuchet MS" w:eastAsia="Calibri" w:hAnsi="Trebuchet MS" w:cs="Arial"/>
          <w:sz w:val="20"/>
          <w:szCs w:val="22"/>
          <w:lang w:val="x-none" w:eastAsia="en-US"/>
        </w:rPr>
        <w:t xml:space="preserve"> </w:t>
      </w:r>
      <w:r w:rsidRPr="00086C10">
        <w:rPr>
          <w:rFonts w:ascii="Trebuchet MS" w:eastAsia="Calibri" w:hAnsi="Trebuchet MS" w:cs="Arial"/>
          <w:sz w:val="20"/>
          <w:szCs w:val="22"/>
          <w:lang w:val="x-none" w:eastAsia="en-US"/>
        </w:rPr>
        <w:t xml:space="preserve">Opracowanie dokumentacji projektowej w zakresie projektu wykonawczego wraz z </w:t>
      </w:r>
      <w:r w:rsidR="00597B6A">
        <w:rPr>
          <w:rFonts w:ascii="Trebuchet MS" w:eastAsia="Calibri" w:hAnsi="Trebuchet MS" w:cs="Arial"/>
          <w:sz w:val="20"/>
          <w:szCs w:val="22"/>
          <w:lang w:eastAsia="en-US"/>
        </w:rPr>
        <w:t>budową</w:t>
      </w:r>
      <w:r w:rsidRPr="00086C10">
        <w:rPr>
          <w:rFonts w:ascii="Trebuchet MS" w:eastAsia="Calibri" w:hAnsi="Trebuchet MS" w:cs="Arial"/>
          <w:sz w:val="20"/>
          <w:szCs w:val="22"/>
          <w:lang w:val="x-none" w:eastAsia="en-US"/>
        </w:rPr>
        <w:t xml:space="preserve"> elektrowni fotowoltaicznej EF – PORT LOTNICZY POZNAŃ ŁAWICA 1 i 2 – Etap 1 o mocy do 4 MW (3,9776 MW) wraz z infrastrukturą towarzyszącą</w:t>
      </w:r>
    </w:p>
    <w:p w14:paraId="721CED26" w14:textId="77777777" w:rsidR="00086C10" w:rsidRPr="00086C10" w:rsidRDefault="00086C10" w:rsidP="00086C10">
      <w:pPr>
        <w:tabs>
          <w:tab w:val="center" w:pos="4536"/>
          <w:tab w:val="right" w:pos="9072"/>
        </w:tabs>
        <w:spacing w:line="276" w:lineRule="auto"/>
        <w:ind w:left="567" w:hanging="567"/>
        <w:jc w:val="center"/>
        <w:rPr>
          <w:rFonts w:ascii="Trebuchet MS" w:eastAsia="Calibri" w:hAnsi="Trebuchet MS" w:cs="Arial"/>
          <w:sz w:val="20"/>
          <w:szCs w:val="22"/>
          <w:lang w:eastAsia="en-US"/>
        </w:rPr>
      </w:pPr>
    </w:p>
    <w:p w14:paraId="2B90D182" w14:textId="1BE43084" w:rsidR="00871F4B" w:rsidRDefault="00D35449" w:rsidP="00E57837">
      <w:pPr>
        <w:numPr>
          <w:ilvl w:val="0"/>
          <w:numId w:val="78"/>
        </w:numPr>
        <w:tabs>
          <w:tab w:val="clear" w:pos="1080"/>
        </w:tabs>
        <w:suppressAutoHyphens w:val="0"/>
        <w:overflowPunct w:val="0"/>
        <w:autoSpaceDE w:val="0"/>
        <w:autoSpaceDN w:val="0"/>
        <w:adjustRightInd w:val="0"/>
        <w:spacing w:before="0" w:line="360" w:lineRule="auto"/>
        <w:ind w:left="567" w:right="60" w:hanging="567"/>
        <w:rPr>
          <w:rFonts w:ascii="Trebuchet MS" w:eastAsia="Calibri" w:hAnsi="Trebuchet MS" w:cs="Arial"/>
          <w:sz w:val="20"/>
          <w:szCs w:val="22"/>
          <w:lang w:val="x-none" w:eastAsia="en-US"/>
        </w:rPr>
      </w:pPr>
      <w:r w:rsidRPr="00E32F95">
        <w:rPr>
          <w:rFonts w:ascii="Trebuchet MS" w:eastAsia="Calibri" w:hAnsi="Trebuchet MS" w:cs="Arial"/>
          <w:sz w:val="20"/>
          <w:szCs w:val="22"/>
          <w:lang w:val="x-none" w:eastAsia="en-US"/>
        </w:rPr>
        <w:t>Zamawiający nie ponosi odpowiedzialności za zdarzenia wynikające z niewłaściwego oznaczenia koperty np. nieotwarcia koperty w wyniku braku jej prawidłowego opisania, jak również niedostarczenia koperty na czas przez operatora pocztowego.</w:t>
      </w:r>
    </w:p>
    <w:p w14:paraId="6B6DDCD3" w14:textId="7113B1D6" w:rsidR="00871F4B" w:rsidRPr="00E57837" w:rsidRDefault="001447AD" w:rsidP="000E6586">
      <w:pPr>
        <w:numPr>
          <w:ilvl w:val="0"/>
          <w:numId w:val="78"/>
        </w:numPr>
        <w:tabs>
          <w:tab w:val="clear" w:pos="1080"/>
        </w:tabs>
        <w:suppressAutoHyphens w:val="0"/>
        <w:overflowPunct w:val="0"/>
        <w:autoSpaceDE w:val="0"/>
        <w:autoSpaceDN w:val="0"/>
        <w:adjustRightInd w:val="0"/>
        <w:spacing w:before="0" w:line="360" w:lineRule="auto"/>
        <w:ind w:left="567" w:right="60" w:hanging="567"/>
        <w:rPr>
          <w:rFonts w:ascii="Trebuchet MS" w:hAnsi="Trebuchet MS" w:cs="Arial"/>
          <w:sz w:val="20"/>
        </w:rPr>
      </w:pPr>
      <w:r w:rsidRPr="00E57837">
        <w:rPr>
          <w:rFonts w:ascii="Trebuchet MS" w:hAnsi="Trebuchet MS" w:cs="Arial"/>
          <w:sz w:val="20"/>
        </w:rPr>
        <w:t>Wykonawca może, przed upływem terminu do składania ofert, zmienić lub wycofać ofertę bez podania przyczyny.</w:t>
      </w:r>
    </w:p>
    <w:p w14:paraId="15AEFC5E" w14:textId="32FE4879" w:rsidR="00EA7FDB" w:rsidRPr="00E57837" w:rsidRDefault="00EA7FDB" w:rsidP="000E6586">
      <w:pPr>
        <w:numPr>
          <w:ilvl w:val="0"/>
          <w:numId w:val="78"/>
        </w:numPr>
        <w:tabs>
          <w:tab w:val="clear" w:pos="1080"/>
        </w:tabs>
        <w:suppressAutoHyphens w:val="0"/>
        <w:overflowPunct w:val="0"/>
        <w:autoSpaceDE w:val="0"/>
        <w:autoSpaceDN w:val="0"/>
        <w:adjustRightInd w:val="0"/>
        <w:spacing w:before="0" w:line="360" w:lineRule="auto"/>
        <w:ind w:left="567" w:right="60" w:hanging="567"/>
        <w:rPr>
          <w:rFonts w:ascii="Trebuchet MS" w:hAnsi="Trebuchet MS" w:cs="Arial"/>
          <w:sz w:val="20"/>
        </w:rPr>
      </w:pPr>
      <w:r w:rsidRPr="00E57837">
        <w:rPr>
          <w:rFonts w:ascii="Trebuchet MS" w:hAnsi="Trebuchet MS" w:cs="Arial"/>
          <w:sz w:val="20"/>
        </w:rPr>
        <w:t xml:space="preserve">Zamawiający informuje, iż dokumenty i oświadczenia składane w postępowaniu są jawne </w:t>
      </w:r>
      <w:r w:rsidRPr="00E57837">
        <w:rPr>
          <w:rFonts w:ascii="Trebuchet MS" w:hAnsi="Trebuchet MS" w:cs="Arial"/>
          <w:sz w:val="20"/>
        </w:rPr>
        <w:br/>
        <w:t xml:space="preserve">i podlegają udostępnieniu, z wyjątkiem informacji stanowiących tajemnicę przedsiębiorstwa </w:t>
      </w:r>
      <w:r w:rsidRPr="00E57837">
        <w:rPr>
          <w:rFonts w:ascii="Trebuchet MS" w:hAnsi="Trebuchet MS" w:cs="Arial"/>
          <w:sz w:val="20"/>
        </w:rPr>
        <w:br/>
        <w:t xml:space="preserve">w rozumieniu przepisów ustawy z dnia 16.04.1993 r. o zwalczaniu nieuczciwej konkurencji, jeśli Wykonawca nie później niż w terminie złożenia takich dokumentów i oświadczeń zastrzegł, że nie mogą być one udostępniane oraz wykazał, iż zastrzeżone informacje stanowią tajemnicę przedsiębiorstwa. Zamawiający zaleca, aby informacje zastrzeżone jako tajemnica przedsiębiorstwa były przez Wykonawcę oznakowane jako „tajemnica przedsiębiorstwa” </w:t>
      </w:r>
      <w:r w:rsidRPr="00E57837">
        <w:rPr>
          <w:rFonts w:ascii="Trebuchet MS" w:hAnsi="Trebuchet MS" w:cs="Arial"/>
          <w:sz w:val="20"/>
        </w:rPr>
        <w:br/>
        <w:t xml:space="preserve">i zawarte w odrębnym dokumencie, oddzielnie od pozostałych, jawnych elementów oferty </w:t>
      </w:r>
      <w:r w:rsidRPr="00E57837">
        <w:rPr>
          <w:rFonts w:ascii="Trebuchet MS" w:hAnsi="Trebuchet MS" w:cs="Arial"/>
          <w:sz w:val="20"/>
        </w:rPr>
        <w:br/>
        <w:t xml:space="preserve">w sposób niebudzący wątpliwości, które spośród zawartych w ofercie informacji stanowią taką </w:t>
      </w:r>
      <w:r w:rsidRPr="00E57837">
        <w:rPr>
          <w:rFonts w:ascii="Trebuchet MS" w:hAnsi="Trebuchet MS" w:cs="Arial"/>
          <w:sz w:val="20"/>
        </w:rPr>
        <w:lastRenderedPageBreak/>
        <w:t>tajemnicę. Wykonawca nie może zastrzec jako tajemnica przedsiębiorstwa informacji dotyczących ceny, nazwy firmy i adresu Wykonawcy, terminu wykonania zamówienia oraz okresu udzielonej gwarancji zawartych w ofercie.</w:t>
      </w:r>
    </w:p>
    <w:p w14:paraId="539354C4" w14:textId="77777777" w:rsidR="00345AE6" w:rsidRPr="006E086B" w:rsidRDefault="00345AE6" w:rsidP="00345AE6">
      <w:pPr>
        <w:spacing w:before="0" w:line="360" w:lineRule="auto"/>
        <w:rPr>
          <w:rFonts w:ascii="Trebuchet MS" w:hAnsi="Trebuchet MS" w:cs="Arial"/>
          <w:b/>
          <w:bCs/>
          <w:sz w:val="20"/>
        </w:rPr>
      </w:pPr>
      <w:bookmarkStart w:id="15" w:name="page19"/>
      <w:bookmarkEnd w:id="14"/>
      <w:bookmarkEnd w:id="15"/>
    </w:p>
    <w:p w14:paraId="5627C0B6" w14:textId="77777777" w:rsidR="00345AE6" w:rsidRPr="006E086B" w:rsidRDefault="00345AE6" w:rsidP="00345AE6">
      <w:pPr>
        <w:spacing w:before="0" w:line="360" w:lineRule="auto"/>
        <w:rPr>
          <w:rFonts w:ascii="Trebuchet MS" w:hAnsi="Trebuchet MS" w:cs="Arial"/>
          <w:b/>
          <w:bCs/>
          <w:sz w:val="20"/>
        </w:rPr>
      </w:pPr>
      <w:bookmarkStart w:id="16" w:name="_Hlk110504483"/>
      <w:r w:rsidRPr="006E086B">
        <w:rPr>
          <w:rFonts w:ascii="Trebuchet MS" w:hAnsi="Trebuchet MS" w:cs="Arial"/>
          <w:b/>
          <w:bCs/>
          <w:sz w:val="20"/>
        </w:rPr>
        <w:t>ROZDZIAŁ XV.</w:t>
      </w:r>
    </w:p>
    <w:p w14:paraId="4E18FA55" w14:textId="58A61E75" w:rsidR="00345AE6" w:rsidRPr="006E086B" w:rsidRDefault="00345AE6" w:rsidP="00345AE6">
      <w:pPr>
        <w:spacing w:before="0" w:line="360" w:lineRule="auto"/>
        <w:rPr>
          <w:rFonts w:ascii="Trebuchet MS" w:hAnsi="Trebuchet MS" w:cs="Arial"/>
          <w:b/>
          <w:bCs/>
          <w:sz w:val="20"/>
        </w:rPr>
      </w:pPr>
      <w:r w:rsidRPr="006E086B">
        <w:rPr>
          <w:rFonts w:ascii="Trebuchet MS" w:hAnsi="Trebuchet MS" w:cs="Arial"/>
          <w:b/>
          <w:bCs/>
          <w:sz w:val="20"/>
        </w:rPr>
        <w:t>OTWARCIE OFERT</w:t>
      </w:r>
    </w:p>
    <w:p w14:paraId="2F485E28" w14:textId="77777777" w:rsidR="00345AE6" w:rsidRPr="006E086B" w:rsidRDefault="00345AE6" w:rsidP="00345AE6">
      <w:pPr>
        <w:spacing w:before="0" w:line="360" w:lineRule="auto"/>
        <w:rPr>
          <w:rFonts w:ascii="Trebuchet MS" w:hAnsi="Trebuchet MS" w:cs="Arial"/>
          <w:b/>
          <w:bCs/>
          <w:sz w:val="20"/>
        </w:rPr>
      </w:pPr>
      <w:bookmarkStart w:id="17" w:name="_Hlk110504471"/>
      <w:bookmarkEnd w:id="16"/>
    </w:p>
    <w:p w14:paraId="01A2C1DA" w14:textId="683D726D" w:rsidR="001F67D2" w:rsidRPr="006E086B" w:rsidRDefault="001F67D2" w:rsidP="00345AE6">
      <w:pPr>
        <w:widowControl/>
        <w:numPr>
          <w:ilvl w:val="0"/>
          <w:numId w:val="10"/>
        </w:numPr>
        <w:tabs>
          <w:tab w:val="clear" w:pos="1068"/>
          <w:tab w:val="num" w:pos="567"/>
        </w:tabs>
        <w:spacing w:before="0" w:line="360" w:lineRule="auto"/>
        <w:ind w:left="567" w:hanging="567"/>
        <w:rPr>
          <w:rFonts w:ascii="Trebuchet MS" w:hAnsi="Trebuchet MS" w:cs="Arial"/>
          <w:sz w:val="20"/>
        </w:rPr>
      </w:pPr>
      <w:r w:rsidRPr="006E086B">
        <w:rPr>
          <w:rFonts w:ascii="Trebuchet MS" w:hAnsi="Trebuchet MS" w:cs="Arial"/>
          <w:sz w:val="20"/>
        </w:rPr>
        <w:t xml:space="preserve">Termin składania ofert: </w:t>
      </w:r>
      <w:r w:rsidR="00993690">
        <w:rPr>
          <w:rFonts w:ascii="Trebuchet MS" w:hAnsi="Trebuchet MS" w:cs="Arial"/>
          <w:b/>
          <w:bCs/>
          <w:sz w:val="20"/>
        </w:rPr>
        <w:t xml:space="preserve">22 </w:t>
      </w:r>
      <w:r w:rsidR="00014F41">
        <w:rPr>
          <w:rFonts w:ascii="Trebuchet MS" w:hAnsi="Trebuchet MS" w:cs="Arial"/>
          <w:b/>
          <w:bCs/>
          <w:sz w:val="20"/>
        </w:rPr>
        <w:t>września</w:t>
      </w:r>
      <w:r w:rsidRPr="006E086B">
        <w:rPr>
          <w:rFonts w:ascii="Trebuchet MS" w:hAnsi="Trebuchet MS" w:cs="Arial"/>
          <w:b/>
          <w:bCs/>
          <w:sz w:val="20"/>
        </w:rPr>
        <w:t xml:space="preserve"> 202</w:t>
      </w:r>
      <w:r w:rsidR="00086C10">
        <w:rPr>
          <w:rFonts w:ascii="Trebuchet MS" w:hAnsi="Trebuchet MS" w:cs="Arial"/>
          <w:b/>
          <w:bCs/>
          <w:sz w:val="20"/>
        </w:rPr>
        <w:t>3</w:t>
      </w:r>
      <w:r w:rsidRPr="006E086B">
        <w:rPr>
          <w:rFonts w:ascii="Trebuchet MS" w:hAnsi="Trebuchet MS" w:cs="Arial"/>
          <w:b/>
          <w:bCs/>
          <w:sz w:val="20"/>
        </w:rPr>
        <w:t xml:space="preserve"> roku</w:t>
      </w:r>
      <w:r w:rsidRPr="006E086B">
        <w:rPr>
          <w:rFonts w:ascii="Trebuchet MS" w:hAnsi="Trebuchet MS" w:cs="Arial"/>
          <w:b/>
          <w:sz w:val="20"/>
        </w:rPr>
        <w:t xml:space="preserve"> o godz. </w:t>
      </w:r>
      <w:r w:rsidR="00014F41">
        <w:rPr>
          <w:rFonts w:ascii="Trebuchet MS" w:hAnsi="Trebuchet MS" w:cs="Arial"/>
          <w:b/>
          <w:sz w:val="20"/>
        </w:rPr>
        <w:t>10.00</w:t>
      </w:r>
      <w:r w:rsidRPr="006E086B">
        <w:rPr>
          <w:rFonts w:ascii="Trebuchet MS" w:hAnsi="Trebuchet MS" w:cs="Arial"/>
          <w:sz w:val="20"/>
        </w:rPr>
        <w:t>.</w:t>
      </w:r>
    </w:p>
    <w:p w14:paraId="4388A6AC" w14:textId="77777777" w:rsidR="001F67D2" w:rsidRPr="006E086B" w:rsidRDefault="001F67D2" w:rsidP="00345AE6">
      <w:pPr>
        <w:widowControl/>
        <w:numPr>
          <w:ilvl w:val="0"/>
          <w:numId w:val="10"/>
        </w:numPr>
        <w:tabs>
          <w:tab w:val="clear" w:pos="1068"/>
          <w:tab w:val="num" w:pos="567"/>
        </w:tabs>
        <w:spacing w:before="0" w:line="360" w:lineRule="auto"/>
        <w:ind w:left="567" w:hanging="567"/>
        <w:rPr>
          <w:rFonts w:ascii="Trebuchet MS" w:hAnsi="Trebuchet MS" w:cs="Arial"/>
          <w:sz w:val="20"/>
        </w:rPr>
      </w:pPr>
      <w:r w:rsidRPr="006E086B">
        <w:rPr>
          <w:rFonts w:ascii="Trebuchet MS" w:hAnsi="Trebuchet MS" w:cs="Arial"/>
          <w:sz w:val="20"/>
        </w:rPr>
        <w:t>Miejsce i termin o</w:t>
      </w:r>
      <w:r w:rsidR="00345AE6" w:rsidRPr="006E086B">
        <w:rPr>
          <w:rFonts w:ascii="Trebuchet MS" w:hAnsi="Trebuchet MS" w:cs="Arial"/>
          <w:sz w:val="20"/>
        </w:rPr>
        <w:t>twarci</w:t>
      </w:r>
      <w:r w:rsidRPr="006E086B">
        <w:rPr>
          <w:rFonts w:ascii="Trebuchet MS" w:hAnsi="Trebuchet MS" w:cs="Arial"/>
          <w:sz w:val="20"/>
        </w:rPr>
        <w:t>a</w:t>
      </w:r>
      <w:r w:rsidR="00345AE6" w:rsidRPr="006E086B">
        <w:rPr>
          <w:rFonts w:ascii="Trebuchet MS" w:hAnsi="Trebuchet MS" w:cs="Arial"/>
          <w:sz w:val="20"/>
        </w:rPr>
        <w:t xml:space="preserve"> ofert</w:t>
      </w:r>
      <w:r w:rsidRPr="006E086B">
        <w:rPr>
          <w:rFonts w:ascii="Trebuchet MS" w:hAnsi="Trebuchet MS" w:cs="Arial"/>
          <w:sz w:val="20"/>
        </w:rPr>
        <w:t>:</w:t>
      </w:r>
    </w:p>
    <w:p w14:paraId="5294B219" w14:textId="5E09A275" w:rsidR="001E6254" w:rsidRPr="006E086B" w:rsidRDefault="001F67D2" w:rsidP="001E6254">
      <w:pPr>
        <w:pStyle w:val="Akapitzlist"/>
        <w:numPr>
          <w:ilvl w:val="0"/>
          <w:numId w:val="51"/>
        </w:numPr>
        <w:spacing w:line="360" w:lineRule="auto"/>
        <w:ind w:left="1134" w:hanging="567"/>
        <w:rPr>
          <w:rFonts w:ascii="Trebuchet MS" w:hAnsi="Trebuchet MS" w:cs="Arial"/>
          <w:sz w:val="20"/>
          <w:szCs w:val="20"/>
        </w:rPr>
      </w:pPr>
      <w:r w:rsidRPr="006E086B">
        <w:rPr>
          <w:rFonts w:ascii="Trebuchet MS" w:hAnsi="Trebuchet MS" w:cs="Arial"/>
          <w:sz w:val="20"/>
          <w:szCs w:val="20"/>
          <w:lang w:val="pl-PL"/>
        </w:rPr>
        <w:t xml:space="preserve">miejsce otwarcia ofert: </w:t>
      </w:r>
      <w:r w:rsidR="001E6254" w:rsidRPr="006E086B">
        <w:rPr>
          <w:rFonts w:ascii="Trebuchet MS" w:hAnsi="Trebuchet MS" w:cs="Arial"/>
          <w:b/>
          <w:bCs/>
          <w:sz w:val="20"/>
        </w:rPr>
        <w:t>Port Lotniczy Poznań – Ławica Sp. z o.o., ul. Bukowska 285, 60 – 189 Poznań</w:t>
      </w:r>
    </w:p>
    <w:p w14:paraId="0650DEC1" w14:textId="6904DF94" w:rsidR="00345AE6" w:rsidRPr="006E086B" w:rsidRDefault="001F67D2" w:rsidP="0019617D">
      <w:pPr>
        <w:pStyle w:val="Akapitzlist"/>
        <w:numPr>
          <w:ilvl w:val="0"/>
          <w:numId w:val="51"/>
        </w:numPr>
        <w:spacing w:line="360" w:lineRule="auto"/>
        <w:ind w:left="1134" w:hanging="567"/>
        <w:rPr>
          <w:rFonts w:ascii="Trebuchet MS" w:hAnsi="Trebuchet MS" w:cs="Arial"/>
          <w:sz w:val="20"/>
          <w:szCs w:val="20"/>
        </w:rPr>
      </w:pPr>
      <w:r w:rsidRPr="006E086B">
        <w:rPr>
          <w:rFonts w:ascii="Trebuchet MS" w:hAnsi="Trebuchet MS" w:cs="Arial"/>
          <w:sz w:val="20"/>
          <w:szCs w:val="20"/>
          <w:lang w:val="pl-PL"/>
        </w:rPr>
        <w:t xml:space="preserve">termin otwarcia ofert: </w:t>
      </w:r>
      <w:r w:rsidR="00993690">
        <w:rPr>
          <w:rFonts w:ascii="Trebuchet MS" w:hAnsi="Trebuchet MS" w:cs="Arial"/>
          <w:b/>
          <w:bCs/>
          <w:sz w:val="20"/>
          <w:szCs w:val="20"/>
          <w:lang w:val="pl-PL"/>
        </w:rPr>
        <w:t>22</w:t>
      </w:r>
      <w:r w:rsidR="00014F41">
        <w:rPr>
          <w:rFonts w:ascii="Trebuchet MS" w:hAnsi="Trebuchet MS" w:cs="Arial"/>
          <w:b/>
          <w:bCs/>
          <w:sz w:val="20"/>
          <w:szCs w:val="20"/>
          <w:lang w:val="pl-PL"/>
        </w:rPr>
        <w:t xml:space="preserve"> września</w:t>
      </w:r>
      <w:r w:rsidR="00345AE6" w:rsidRPr="006E086B">
        <w:rPr>
          <w:rFonts w:ascii="Trebuchet MS" w:hAnsi="Trebuchet MS" w:cs="Arial"/>
          <w:b/>
          <w:bCs/>
          <w:sz w:val="20"/>
          <w:szCs w:val="20"/>
        </w:rPr>
        <w:t xml:space="preserve"> 202</w:t>
      </w:r>
      <w:r w:rsidR="00086C10">
        <w:rPr>
          <w:rFonts w:ascii="Trebuchet MS" w:hAnsi="Trebuchet MS" w:cs="Arial"/>
          <w:b/>
          <w:bCs/>
          <w:sz w:val="20"/>
          <w:szCs w:val="20"/>
          <w:lang w:val="pl-PL"/>
        </w:rPr>
        <w:t>3</w:t>
      </w:r>
      <w:r w:rsidR="00345AE6" w:rsidRPr="006E086B">
        <w:rPr>
          <w:rFonts w:ascii="Trebuchet MS" w:hAnsi="Trebuchet MS" w:cs="Arial"/>
          <w:b/>
          <w:bCs/>
          <w:sz w:val="20"/>
          <w:szCs w:val="20"/>
        </w:rPr>
        <w:t xml:space="preserve"> roku</w:t>
      </w:r>
      <w:r w:rsidR="00345AE6" w:rsidRPr="006E086B">
        <w:rPr>
          <w:rFonts w:ascii="Trebuchet MS" w:hAnsi="Trebuchet MS" w:cs="Arial"/>
          <w:b/>
          <w:sz w:val="20"/>
          <w:szCs w:val="20"/>
        </w:rPr>
        <w:t xml:space="preserve"> o godz. </w:t>
      </w:r>
      <w:r w:rsidR="00014F41">
        <w:rPr>
          <w:rFonts w:ascii="Trebuchet MS" w:hAnsi="Trebuchet MS" w:cs="Arial"/>
          <w:b/>
          <w:sz w:val="20"/>
          <w:szCs w:val="20"/>
          <w:lang w:val="pl-PL"/>
        </w:rPr>
        <w:t>11.00</w:t>
      </w:r>
      <w:r w:rsidR="00345AE6" w:rsidRPr="006E086B">
        <w:rPr>
          <w:rFonts w:ascii="Trebuchet MS" w:hAnsi="Trebuchet MS" w:cs="Arial"/>
          <w:sz w:val="20"/>
          <w:szCs w:val="20"/>
        </w:rPr>
        <w:t>.</w:t>
      </w:r>
      <w:r w:rsidR="00345AE6" w:rsidRPr="006E086B">
        <w:rPr>
          <w:rFonts w:ascii="Trebuchet MS" w:hAnsi="Trebuchet MS" w:cs="Arial"/>
          <w:i/>
          <w:sz w:val="20"/>
          <w:szCs w:val="20"/>
        </w:rPr>
        <w:t xml:space="preserve"> </w:t>
      </w:r>
    </w:p>
    <w:p w14:paraId="2AAE33FC" w14:textId="77777777" w:rsidR="001F67D2" w:rsidRPr="006E086B" w:rsidRDefault="00345AE6" w:rsidP="001F67D2">
      <w:pPr>
        <w:widowControl/>
        <w:numPr>
          <w:ilvl w:val="0"/>
          <w:numId w:val="10"/>
        </w:numPr>
        <w:tabs>
          <w:tab w:val="num" w:pos="567"/>
          <w:tab w:val="left" w:pos="1068"/>
        </w:tabs>
        <w:spacing w:before="0" w:line="360" w:lineRule="auto"/>
        <w:ind w:left="567" w:hanging="567"/>
        <w:rPr>
          <w:rFonts w:ascii="Trebuchet MS" w:hAnsi="Trebuchet MS" w:cs="Arial"/>
          <w:sz w:val="20"/>
        </w:rPr>
      </w:pPr>
      <w:r w:rsidRPr="006E086B">
        <w:rPr>
          <w:rFonts w:ascii="Trebuchet MS" w:hAnsi="Trebuchet MS" w:cs="Arial"/>
          <w:sz w:val="20"/>
        </w:rPr>
        <w:t xml:space="preserve">Otwarcie ofert </w:t>
      </w:r>
      <w:r w:rsidR="001F67D2" w:rsidRPr="006E086B">
        <w:rPr>
          <w:rFonts w:ascii="Trebuchet MS" w:hAnsi="Trebuchet MS" w:cs="Arial"/>
          <w:sz w:val="20"/>
        </w:rPr>
        <w:t>jest jawne.</w:t>
      </w:r>
    </w:p>
    <w:p w14:paraId="375145D6" w14:textId="0C4733A0" w:rsidR="0019617D" w:rsidRPr="006E086B" w:rsidRDefault="001F67D2" w:rsidP="0019617D">
      <w:pPr>
        <w:widowControl/>
        <w:numPr>
          <w:ilvl w:val="0"/>
          <w:numId w:val="10"/>
        </w:numPr>
        <w:tabs>
          <w:tab w:val="num" w:pos="567"/>
          <w:tab w:val="left" w:pos="1068"/>
        </w:tabs>
        <w:spacing w:before="0" w:line="360" w:lineRule="auto"/>
        <w:ind w:left="567" w:hanging="567"/>
        <w:rPr>
          <w:rFonts w:ascii="Trebuchet MS" w:hAnsi="Trebuchet MS" w:cs="Arial"/>
          <w:sz w:val="20"/>
        </w:rPr>
      </w:pPr>
      <w:r w:rsidRPr="006E086B">
        <w:rPr>
          <w:rFonts w:ascii="Trebuchet MS" w:hAnsi="Trebuchet MS" w:cs="Arial"/>
          <w:sz w:val="20"/>
        </w:rPr>
        <w:t xml:space="preserve">Oferta złożona w terminie składania ofert będzie podlegać rejestracji przez Zamawiającego tj. oferta zostanie opatrzona numerem według kolejności składania ofert. </w:t>
      </w:r>
    </w:p>
    <w:p w14:paraId="5BF9AD54" w14:textId="00576FB3" w:rsidR="003C48E6" w:rsidRPr="006E086B" w:rsidRDefault="001F67D2" w:rsidP="001F67D2">
      <w:pPr>
        <w:widowControl/>
        <w:numPr>
          <w:ilvl w:val="0"/>
          <w:numId w:val="10"/>
        </w:numPr>
        <w:tabs>
          <w:tab w:val="num" w:pos="567"/>
          <w:tab w:val="left" w:pos="1068"/>
        </w:tabs>
        <w:spacing w:before="0" w:line="360" w:lineRule="auto"/>
        <w:ind w:left="567" w:hanging="567"/>
        <w:rPr>
          <w:rFonts w:ascii="Trebuchet MS" w:hAnsi="Trebuchet MS" w:cs="Arial"/>
          <w:sz w:val="20"/>
        </w:rPr>
      </w:pPr>
      <w:r w:rsidRPr="006E086B">
        <w:rPr>
          <w:rFonts w:ascii="Trebuchet MS" w:hAnsi="Trebuchet MS" w:cs="Arial"/>
          <w:sz w:val="20"/>
        </w:rPr>
        <w:t xml:space="preserve">Zamawiający niezwłocznie zawiadomi Wykonawcę o złożeniu oferty po terminie.  </w:t>
      </w:r>
    </w:p>
    <w:p w14:paraId="6C1C221F" w14:textId="6E581462" w:rsidR="00345AE6" w:rsidRPr="006E086B" w:rsidRDefault="00345AE6" w:rsidP="00C524DA">
      <w:pPr>
        <w:widowControl/>
        <w:numPr>
          <w:ilvl w:val="0"/>
          <w:numId w:val="10"/>
        </w:numPr>
        <w:tabs>
          <w:tab w:val="num" w:pos="567"/>
          <w:tab w:val="left" w:pos="1068"/>
        </w:tabs>
        <w:spacing w:before="0" w:line="360" w:lineRule="auto"/>
        <w:ind w:left="567" w:hanging="567"/>
        <w:rPr>
          <w:rFonts w:ascii="Trebuchet MS" w:hAnsi="Trebuchet MS" w:cs="Arial"/>
          <w:sz w:val="20"/>
        </w:rPr>
      </w:pPr>
      <w:r w:rsidRPr="006E086B">
        <w:rPr>
          <w:rFonts w:ascii="Trebuchet MS" w:hAnsi="Trebuchet MS" w:cs="Arial"/>
          <w:sz w:val="20"/>
        </w:rPr>
        <w:t xml:space="preserve">W przypadku wystąpienia awarii systemu teleinformatycznego, która spowoduje brak możliwości otwarcia ofert w terminie określonym przez Zamawiającego, otwarcie ofert nastąpi niezwłocznie po usunięciu awarii. </w:t>
      </w:r>
    </w:p>
    <w:bookmarkEnd w:id="17"/>
    <w:p w14:paraId="0E55EF0F" w14:textId="77777777" w:rsidR="00345AE6" w:rsidRPr="006E086B" w:rsidRDefault="00345AE6" w:rsidP="00345AE6">
      <w:pPr>
        <w:spacing w:before="0" w:line="360" w:lineRule="auto"/>
        <w:rPr>
          <w:rFonts w:ascii="Trebuchet MS" w:hAnsi="Trebuchet MS" w:cs="Arial"/>
          <w:sz w:val="20"/>
          <w:highlight w:val="yellow"/>
        </w:rPr>
      </w:pPr>
    </w:p>
    <w:p w14:paraId="11C0C63A" w14:textId="77777777" w:rsidR="00345AE6" w:rsidRPr="006E086B" w:rsidRDefault="00345AE6" w:rsidP="00345AE6">
      <w:pPr>
        <w:spacing w:before="0" w:line="360" w:lineRule="auto"/>
        <w:rPr>
          <w:rFonts w:ascii="Trebuchet MS" w:hAnsi="Trebuchet MS" w:cs="Arial"/>
          <w:b/>
          <w:bCs/>
          <w:sz w:val="20"/>
        </w:rPr>
      </w:pPr>
      <w:r w:rsidRPr="006E086B">
        <w:rPr>
          <w:rFonts w:ascii="Trebuchet MS" w:hAnsi="Trebuchet MS" w:cs="Arial"/>
          <w:b/>
          <w:bCs/>
          <w:sz w:val="20"/>
        </w:rPr>
        <w:t>ROZDZIAŁ XVI.</w:t>
      </w:r>
    </w:p>
    <w:p w14:paraId="2B816641" w14:textId="77777777" w:rsidR="00345AE6" w:rsidRPr="006E086B" w:rsidRDefault="00345AE6" w:rsidP="00345AE6">
      <w:pPr>
        <w:spacing w:before="0" w:line="360" w:lineRule="auto"/>
        <w:rPr>
          <w:rFonts w:ascii="Trebuchet MS" w:hAnsi="Trebuchet MS" w:cs="Arial"/>
          <w:b/>
          <w:bCs/>
          <w:sz w:val="20"/>
        </w:rPr>
      </w:pPr>
      <w:r w:rsidRPr="006E086B">
        <w:rPr>
          <w:rFonts w:ascii="Trebuchet MS" w:hAnsi="Trebuchet MS" w:cs="Arial"/>
          <w:b/>
          <w:bCs/>
          <w:sz w:val="20"/>
        </w:rPr>
        <w:t xml:space="preserve">SPOSÓB OBLICZENIA CENY </w:t>
      </w:r>
    </w:p>
    <w:p w14:paraId="57311818" w14:textId="117634C0" w:rsidR="00DD289B" w:rsidRPr="006E086B" w:rsidRDefault="00DD289B" w:rsidP="00345AE6">
      <w:pPr>
        <w:spacing w:before="0" w:line="360" w:lineRule="auto"/>
        <w:rPr>
          <w:rFonts w:ascii="Trebuchet MS" w:hAnsi="Trebuchet MS" w:cs="Arial"/>
          <w:sz w:val="20"/>
        </w:rPr>
      </w:pPr>
    </w:p>
    <w:p w14:paraId="46D98363" w14:textId="77777777" w:rsidR="009C2CDE" w:rsidRPr="006E086B" w:rsidRDefault="00DD289B" w:rsidP="009C2CDE">
      <w:pPr>
        <w:pStyle w:val="Akapitzlist"/>
        <w:numPr>
          <w:ilvl w:val="1"/>
          <w:numId w:val="10"/>
        </w:numPr>
        <w:tabs>
          <w:tab w:val="clear" w:pos="1788"/>
        </w:tabs>
        <w:spacing w:line="360" w:lineRule="auto"/>
        <w:ind w:left="567" w:hanging="567"/>
        <w:rPr>
          <w:rFonts w:ascii="Trebuchet MS" w:hAnsi="Trebuchet MS" w:cs="Arial"/>
          <w:sz w:val="20"/>
        </w:rPr>
      </w:pPr>
      <w:r w:rsidRPr="006E086B">
        <w:rPr>
          <w:rFonts w:ascii="Trebuchet MS" w:eastAsia="Times New Roman" w:hAnsi="Trebuchet MS" w:cs="Arial"/>
          <w:sz w:val="20"/>
          <w:szCs w:val="20"/>
          <w:lang w:val="pl-PL" w:eastAsia="ar-SA"/>
        </w:rPr>
        <w:t>Cenę oferty należy określić cyfrowo w PLN, w wartości netto i brutto (z podatkiem od towarów i usług (VAT)), z dokładnością do dwóch miejsc po przecinku</w:t>
      </w:r>
      <w:r w:rsidRPr="006E086B">
        <w:rPr>
          <w:rFonts w:ascii="Trebuchet MS" w:hAnsi="Trebuchet MS" w:cs="Arial"/>
          <w:sz w:val="20"/>
        </w:rPr>
        <w:t xml:space="preserve">. </w:t>
      </w:r>
    </w:p>
    <w:p w14:paraId="2FE6E8C2" w14:textId="77777777" w:rsidR="009C2CDE" w:rsidRPr="006E086B" w:rsidRDefault="00DD289B" w:rsidP="009C2CDE">
      <w:pPr>
        <w:pStyle w:val="Akapitzlist"/>
        <w:numPr>
          <w:ilvl w:val="1"/>
          <w:numId w:val="10"/>
        </w:numPr>
        <w:tabs>
          <w:tab w:val="clear" w:pos="1788"/>
        </w:tabs>
        <w:spacing w:line="360" w:lineRule="auto"/>
        <w:ind w:left="567" w:hanging="567"/>
        <w:rPr>
          <w:rFonts w:ascii="Trebuchet MS" w:hAnsi="Trebuchet MS" w:cs="Arial"/>
          <w:sz w:val="20"/>
        </w:rPr>
      </w:pPr>
      <w:r w:rsidRPr="006E086B">
        <w:rPr>
          <w:rFonts w:ascii="Trebuchet MS" w:eastAsia="Times New Roman" w:hAnsi="Trebuchet MS" w:cs="Arial"/>
          <w:sz w:val="20"/>
          <w:szCs w:val="20"/>
          <w:lang w:val="pl-PL" w:eastAsia="ar-SA"/>
        </w:rPr>
        <w:t>Ceną oferty jest cena brutto podana na druku Formularza ofertowego - Załączniku nr 1 do SWZ</w:t>
      </w:r>
      <w:r w:rsidRPr="006E086B">
        <w:rPr>
          <w:rFonts w:ascii="Trebuchet MS" w:hAnsi="Trebuchet MS" w:cs="Arial"/>
          <w:sz w:val="20"/>
        </w:rPr>
        <w:t>.</w:t>
      </w:r>
    </w:p>
    <w:p w14:paraId="74B71D58" w14:textId="77777777" w:rsidR="009C2CDE" w:rsidRPr="006E086B" w:rsidRDefault="00DD289B" w:rsidP="009C2CDE">
      <w:pPr>
        <w:pStyle w:val="Akapitzlist"/>
        <w:numPr>
          <w:ilvl w:val="1"/>
          <w:numId w:val="10"/>
        </w:numPr>
        <w:tabs>
          <w:tab w:val="clear" w:pos="1788"/>
        </w:tabs>
        <w:spacing w:line="360" w:lineRule="auto"/>
        <w:ind w:left="567" w:hanging="567"/>
        <w:rPr>
          <w:rFonts w:ascii="Trebuchet MS" w:hAnsi="Trebuchet MS" w:cs="Arial"/>
          <w:sz w:val="20"/>
        </w:rPr>
      </w:pPr>
      <w:r w:rsidRPr="006E086B">
        <w:rPr>
          <w:rFonts w:ascii="Trebuchet MS" w:hAnsi="Trebuchet MS" w:cs="Arial"/>
          <w:sz w:val="20"/>
        </w:rPr>
        <w:t>Cena oferty musi obejmować wszystkie koszty wynikające z zakresu i sposobu realizacji całego przedmiotu zamówienia określonego w ogłoszeniu o zamówieniu.</w:t>
      </w:r>
    </w:p>
    <w:p w14:paraId="05A97FB6" w14:textId="77777777" w:rsidR="009C2CDE" w:rsidRPr="006E086B" w:rsidRDefault="00DD289B" w:rsidP="009C2CDE">
      <w:pPr>
        <w:pStyle w:val="Akapitzlist"/>
        <w:numPr>
          <w:ilvl w:val="1"/>
          <w:numId w:val="10"/>
        </w:numPr>
        <w:tabs>
          <w:tab w:val="clear" w:pos="1788"/>
        </w:tabs>
        <w:spacing w:line="360" w:lineRule="auto"/>
        <w:ind w:left="567" w:hanging="567"/>
        <w:rPr>
          <w:rFonts w:ascii="Trebuchet MS" w:hAnsi="Trebuchet MS" w:cs="Arial"/>
          <w:sz w:val="20"/>
        </w:rPr>
      </w:pPr>
      <w:r w:rsidRPr="006E086B">
        <w:rPr>
          <w:rFonts w:ascii="Trebuchet MS" w:hAnsi="Trebuchet MS" w:cs="Arial"/>
          <w:sz w:val="20"/>
        </w:rPr>
        <w:t xml:space="preserve">Zamawiający nie będzie dodatkowo rozliczał żadnych kosztów poniesionych przez Wykonawcę podczas realizacji zamówienia. </w:t>
      </w:r>
    </w:p>
    <w:p w14:paraId="4FFE0905" w14:textId="77777777" w:rsidR="009C2CDE" w:rsidRPr="006E086B" w:rsidRDefault="00DD289B" w:rsidP="009C2CDE">
      <w:pPr>
        <w:pStyle w:val="Akapitzlist"/>
        <w:numPr>
          <w:ilvl w:val="1"/>
          <w:numId w:val="10"/>
        </w:numPr>
        <w:tabs>
          <w:tab w:val="clear" w:pos="1788"/>
        </w:tabs>
        <w:spacing w:line="360" w:lineRule="auto"/>
        <w:ind w:left="567" w:hanging="567"/>
        <w:rPr>
          <w:rFonts w:ascii="Trebuchet MS" w:hAnsi="Trebuchet MS" w:cs="Arial"/>
          <w:sz w:val="20"/>
        </w:rPr>
      </w:pPr>
      <w:r w:rsidRPr="006E086B">
        <w:rPr>
          <w:rFonts w:ascii="Trebuchet MS" w:hAnsi="Trebuchet MS" w:cs="Arial"/>
          <w:sz w:val="20"/>
        </w:rPr>
        <w:t xml:space="preserve">Cena oferty będzie obowiązywać przez cały okres związania ofertą, nie będzie podlegać negocjacjom, będzie wiążąca dla stron umowy. </w:t>
      </w:r>
    </w:p>
    <w:p w14:paraId="553B60FE" w14:textId="22B334D1" w:rsidR="00DD289B" w:rsidRPr="006E086B" w:rsidRDefault="00DD289B" w:rsidP="009C2CDE">
      <w:pPr>
        <w:pStyle w:val="Akapitzlist"/>
        <w:numPr>
          <w:ilvl w:val="1"/>
          <w:numId w:val="10"/>
        </w:numPr>
        <w:tabs>
          <w:tab w:val="clear" w:pos="1788"/>
        </w:tabs>
        <w:spacing w:line="360" w:lineRule="auto"/>
        <w:ind w:left="567" w:hanging="567"/>
        <w:rPr>
          <w:rFonts w:ascii="Trebuchet MS" w:hAnsi="Trebuchet MS" w:cs="Arial"/>
          <w:sz w:val="20"/>
        </w:rPr>
      </w:pPr>
      <w:r w:rsidRPr="006E086B">
        <w:rPr>
          <w:rFonts w:ascii="Trebuchet MS" w:hAnsi="Trebuchet MS" w:cs="Arial"/>
          <w:sz w:val="20"/>
        </w:rPr>
        <w:t>Zamawiający poprawi w ofercie:</w:t>
      </w:r>
    </w:p>
    <w:p w14:paraId="576E7C19" w14:textId="77777777" w:rsidR="009C2CDE" w:rsidRPr="006E086B" w:rsidRDefault="00DD289B" w:rsidP="0019617D">
      <w:pPr>
        <w:pStyle w:val="Akapitzlist"/>
        <w:numPr>
          <w:ilvl w:val="0"/>
          <w:numId w:val="39"/>
        </w:numPr>
        <w:spacing w:line="360" w:lineRule="auto"/>
        <w:ind w:left="1134" w:hanging="567"/>
        <w:rPr>
          <w:rFonts w:ascii="Trebuchet MS" w:hAnsi="Trebuchet MS" w:cs="Arial"/>
          <w:sz w:val="20"/>
        </w:rPr>
      </w:pPr>
      <w:r w:rsidRPr="006E086B">
        <w:rPr>
          <w:rFonts w:ascii="Trebuchet MS" w:hAnsi="Trebuchet MS" w:cs="Arial"/>
          <w:sz w:val="20"/>
        </w:rPr>
        <w:t xml:space="preserve">oczywiste omyłki pisarskie, </w:t>
      </w:r>
    </w:p>
    <w:p w14:paraId="1D16F03A" w14:textId="77777777" w:rsidR="009C2CDE" w:rsidRPr="006E086B" w:rsidRDefault="00DD289B" w:rsidP="0019617D">
      <w:pPr>
        <w:pStyle w:val="Akapitzlist"/>
        <w:numPr>
          <w:ilvl w:val="0"/>
          <w:numId w:val="39"/>
        </w:numPr>
        <w:spacing w:line="360" w:lineRule="auto"/>
        <w:ind w:left="1134" w:hanging="567"/>
        <w:rPr>
          <w:rFonts w:ascii="Trebuchet MS" w:hAnsi="Trebuchet MS" w:cs="Arial"/>
          <w:sz w:val="20"/>
        </w:rPr>
      </w:pPr>
      <w:r w:rsidRPr="006E086B">
        <w:rPr>
          <w:rFonts w:ascii="Trebuchet MS" w:hAnsi="Trebuchet MS" w:cs="Arial"/>
          <w:sz w:val="20"/>
        </w:rPr>
        <w:t xml:space="preserve">oczywiste omyłki rachunkowe z uwzględnieniem konsekwencji rachunkowych dokonanych poprawek, </w:t>
      </w:r>
    </w:p>
    <w:p w14:paraId="598C9EBC" w14:textId="775BC2D0" w:rsidR="009C2CDE" w:rsidRPr="006E086B" w:rsidRDefault="00DD289B" w:rsidP="0019617D">
      <w:pPr>
        <w:pStyle w:val="Akapitzlist"/>
        <w:numPr>
          <w:ilvl w:val="0"/>
          <w:numId w:val="39"/>
        </w:numPr>
        <w:spacing w:line="360" w:lineRule="auto"/>
        <w:ind w:left="1134" w:hanging="567"/>
        <w:rPr>
          <w:rFonts w:ascii="Trebuchet MS" w:hAnsi="Trebuchet MS" w:cs="Arial"/>
          <w:sz w:val="20"/>
        </w:rPr>
      </w:pPr>
      <w:r w:rsidRPr="006E086B">
        <w:rPr>
          <w:rFonts w:ascii="Trebuchet MS" w:hAnsi="Trebuchet MS" w:cs="Arial"/>
          <w:sz w:val="20"/>
        </w:rPr>
        <w:t xml:space="preserve">inne omyłki polegające na niezgodności oferty z </w:t>
      </w:r>
      <w:r w:rsidR="001E6254" w:rsidRPr="006E086B">
        <w:rPr>
          <w:rFonts w:ascii="Trebuchet MS" w:hAnsi="Trebuchet MS" w:cs="Arial"/>
          <w:sz w:val="20"/>
          <w:lang w:val="pl-PL"/>
        </w:rPr>
        <w:t>SWZ</w:t>
      </w:r>
      <w:r w:rsidRPr="006E086B">
        <w:rPr>
          <w:rFonts w:ascii="Trebuchet MS" w:hAnsi="Trebuchet MS" w:cs="Arial"/>
          <w:sz w:val="20"/>
        </w:rPr>
        <w:t xml:space="preserve"> niepowodujące istotnych zmian w treści oferty </w:t>
      </w:r>
    </w:p>
    <w:p w14:paraId="3695DA3E" w14:textId="14AB8CB4" w:rsidR="00DD289B" w:rsidRPr="006E086B" w:rsidRDefault="009C2CDE" w:rsidP="009C2CDE">
      <w:pPr>
        <w:pStyle w:val="Akapitzlist"/>
        <w:tabs>
          <w:tab w:val="left" w:pos="1068"/>
        </w:tabs>
        <w:spacing w:line="360" w:lineRule="auto"/>
        <w:ind w:left="567"/>
        <w:rPr>
          <w:rFonts w:ascii="Trebuchet MS" w:hAnsi="Trebuchet MS" w:cs="Arial"/>
          <w:sz w:val="20"/>
        </w:rPr>
      </w:pPr>
      <w:r w:rsidRPr="006E086B">
        <w:rPr>
          <w:rFonts w:ascii="Trebuchet MS" w:hAnsi="Trebuchet MS" w:cs="Arial"/>
          <w:sz w:val="20"/>
          <w:lang w:val="pl-PL"/>
        </w:rPr>
        <w:lastRenderedPageBreak/>
        <w:t xml:space="preserve">- </w:t>
      </w:r>
      <w:r w:rsidR="00DD289B" w:rsidRPr="006E086B">
        <w:rPr>
          <w:rFonts w:ascii="Trebuchet MS" w:hAnsi="Trebuchet MS" w:cs="Arial"/>
          <w:sz w:val="20"/>
        </w:rPr>
        <w:t xml:space="preserve">niezwłocznie zawiadamiając o tym Wykonawcę, którego oferta została poprawiona. </w:t>
      </w:r>
    </w:p>
    <w:p w14:paraId="18E34323" w14:textId="38E9A4D8" w:rsidR="009C2CDE" w:rsidRPr="006E086B" w:rsidRDefault="00DD289B" w:rsidP="0019617D">
      <w:pPr>
        <w:widowControl/>
        <w:numPr>
          <w:ilvl w:val="0"/>
          <w:numId w:val="42"/>
        </w:numPr>
        <w:tabs>
          <w:tab w:val="clear" w:pos="1068"/>
        </w:tabs>
        <w:spacing w:before="0" w:line="360" w:lineRule="auto"/>
        <w:ind w:left="567" w:hanging="567"/>
        <w:rPr>
          <w:rFonts w:ascii="Trebuchet MS" w:hAnsi="Trebuchet MS" w:cs="Arial"/>
          <w:sz w:val="20"/>
        </w:rPr>
      </w:pPr>
      <w:r w:rsidRPr="006E086B">
        <w:rPr>
          <w:rFonts w:ascii="Trebuchet MS" w:hAnsi="Trebuchet MS" w:cs="Arial"/>
          <w:sz w:val="20"/>
        </w:rPr>
        <w:t>W przypadku, w którym zaoferowana przez Wykonawcę w ofercie cena lub koszt lub ich isto</w:t>
      </w:r>
      <w:r w:rsidR="00C14F07" w:rsidRPr="006E086B">
        <w:rPr>
          <w:rFonts w:ascii="Trebuchet MS" w:hAnsi="Trebuchet MS" w:cs="Arial"/>
          <w:sz w:val="20"/>
        </w:rPr>
        <w:t>t</w:t>
      </w:r>
      <w:r w:rsidRPr="006E086B">
        <w:rPr>
          <w:rFonts w:ascii="Trebuchet MS" w:hAnsi="Trebuchet MS" w:cs="Arial"/>
          <w:sz w:val="20"/>
        </w:rPr>
        <w:t xml:space="preserve">ne części składowe będą wydawać się rażąco niskie w stosunku do przedmiotu zamówienia i będą budzić wątpliwości Zamawiającego co do możliwości wykonania przedmiotu zamówienia zgodnie z wymaganiami określonymi przez Zamawiającego lub wynikającymi z odrębnych przepisów, w szczególności w przypadku, gdy cena oferty jest niższa o co najmniej 30% od szacunkowej wartości zamówienia lub średniej arytmetycznej cen wszystkich złożonych ofert, Zamawiający uprawniony jest do wezwania Wykonawcy do złożenia stosownych wyjaśnień </w:t>
      </w:r>
      <w:r w:rsidR="00560C25">
        <w:rPr>
          <w:rFonts w:ascii="Trebuchet MS" w:hAnsi="Trebuchet MS" w:cs="Arial"/>
          <w:sz w:val="20"/>
        </w:rPr>
        <w:br/>
      </w:r>
      <w:r w:rsidRPr="006E086B">
        <w:rPr>
          <w:rFonts w:ascii="Trebuchet MS" w:hAnsi="Trebuchet MS" w:cs="Arial"/>
          <w:sz w:val="20"/>
        </w:rPr>
        <w:t>i dowodów i przedstawienia sposobu wyliczenia ceny lub kosztu zaoferowanych w ofercie. Zamawiający odrzuci ofertę Wykonawcy, który nie złożył wyjaśnień, nie złożył ich w wyznaczonym terminie lub jeżeli dokonana ocena wyjaśnień wraz z dostarczonymi dowodami potwierdza, że oferta zawiera rażąco niską cenę lub koszt w stosunku do przedmiotu zamówienia. Obowiązek wykazania, że oferta nie zawiera rażąco niskiej ceny lub kosztu, spoczywa na Wykonawcy.</w:t>
      </w:r>
    </w:p>
    <w:p w14:paraId="33DC490B" w14:textId="186FECFC" w:rsidR="00345AE6" w:rsidRPr="006E086B" w:rsidRDefault="00345AE6" w:rsidP="0019617D">
      <w:pPr>
        <w:widowControl/>
        <w:numPr>
          <w:ilvl w:val="0"/>
          <w:numId w:val="42"/>
        </w:numPr>
        <w:tabs>
          <w:tab w:val="num" w:pos="567"/>
          <w:tab w:val="left" w:pos="1068"/>
        </w:tabs>
        <w:spacing w:before="0" w:line="360" w:lineRule="auto"/>
        <w:ind w:left="567" w:hanging="567"/>
        <w:rPr>
          <w:rFonts w:ascii="Trebuchet MS" w:hAnsi="Trebuchet MS" w:cs="Arial"/>
          <w:sz w:val="20"/>
        </w:rPr>
      </w:pPr>
      <w:r w:rsidRPr="006E086B">
        <w:rPr>
          <w:rFonts w:ascii="Trebuchet MS" w:hAnsi="Trebuchet MS" w:cs="Arial"/>
          <w:sz w:val="20"/>
        </w:rPr>
        <w:t>Rozliczenia pomiędzy Zamawiającym a Wykonawcą zamówienia będą prowadzone w złotych polskich. Zamawiający nie przewiduje rozliczeń w walutach obcych.</w:t>
      </w:r>
    </w:p>
    <w:p w14:paraId="24EAED03" w14:textId="77777777" w:rsidR="00345AE6" w:rsidRPr="006E086B" w:rsidRDefault="00345AE6" w:rsidP="00345AE6">
      <w:pPr>
        <w:spacing w:before="0" w:line="360" w:lineRule="auto"/>
        <w:rPr>
          <w:rFonts w:ascii="Trebuchet MS" w:hAnsi="Trebuchet MS" w:cs="Arial"/>
          <w:sz w:val="20"/>
          <w:highlight w:val="yellow"/>
        </w:rPr>
      </w:pPr>
    </w:p>
    <w:p w14:paraId="6393408A" w14:textId="77777777" w:rsidR="00345AE6" w:rsidRPr="006E086B" w:rsidRDefault="00345AE6" w:rsidP="00345AE6">
      <w:pPr>
        <w:spacing w:before="0" w:line="360" w:lineRule="auto"/>
        <w:rPr>
          <w:rFonts w:ascii="Trebuchet MS" w:hAnsi="Trebuchet MS" w:cs="Arial"/>
          <w:b/>
          <w:bCs/>
          <w:sz w:val="20"/>
        </w:rPr>
      </w:pPr>
      <w:bookmarkStart w:id="18" w:name="_Hlk110501940"/>
      <w:r w:rsidRPr="006E086B">
        <w:rPr>
          <w:rFonts w:ascii="Trebuchet MS" w:hAnsi="Trebuchet MS" w:cs="Arial"/>
          <w:b/>
          <w:bCs/>
          <w:sz w:val="20"/>
        </w:rPr>
        <w:t>ROZDZIAŁ XVII.</w:t>
      </w:r>
    </w:p>
    <w:p w14:paraId="231FCDAB" w14:textId="28ACE508" w:rsidR="00345AE6" w:rsidRPr="006E086B" w:rsidRDefault="00345AE6" w:rsidP="00345AE6">
      <w:pPr>
        <w:spacing w:before="0" w:line="360" w:lineRule="auto"/>
        <w:rPr>
          <w:rFonts w:ascii="Trebuchet MS" w:hAnsi="Trebuchet MS" w:cs="Arial"/>
          <w:b/>
          <w:bCs/>
          <w:sz w:val="20"/>
        </w:rPr>
      </w:pPr>
      <w:r w:rsidRPr="006E086B">
        <w:rPr>
          <w:rFonts w:ascii="Trebuchet MS" w:hAnsi="Trebuchet MS" w:cs="Arial"/>
          <w:b/>
          <w:bCs/>
          <w:sz w:val="20"/>
        </w:rPr>
        <w:t>KRYTERIA OCENY OFERT</w:t>
      </w:r>
      <w:r w:rsidR="00FC0EC8" w:rsidRPr="006E086B">
        <w:rPr>
          <w:rFonts w:ascii="Trebuchet MS" w:hAnsi="Trebuchet MS" w:cs="Arial"/>
          <w:b/>
          <w:bCs/>
          <w:sz w:val="20"/>
        </w:rPr>
        <w:t xml:space="preserve"> ORAZ WYBÓR OFERTY NAJKORZYSTNIEJSZEJ</w:t>
      </w:r>
    </w:p>
    <w:p w14:paraId="2594C0AF" w14:textId="56B0CF11" w:rsidR="00FF4CDA" w:rsidRPr="006E086B" w:rsidRDefault="00FF4CDA" w:rsidP="00FF4CDA">
      <w:pPr>
        <w:spacing w:before="0" w:line="360" w:lineRule="auto"/>
        <w:rPr>
          <w:rFonts w:ascii="Trebuchet MS" w:hAnsi="Trebuchet MS" w:cs="Arial"/>
          <w:sz w:val="20"/>
        </w:rPr>
      </w:pPr>
    </w:p>
    <w:p w14:paraId="29213CB8" w14:textId="77777777" w:rsidR="003C48E6" w:rsidRPr="006E086B" w:rsidRDefault="003C48E6" w:rsidP="003C48E6">
      <w:pPr>
        <w:numPr>
          <w:ilvl w:val="0"/>
          <w:numId w:val="40"/>
        </w:numPr>
        <w:tabs>
          <w:tab w:val="clear" w:pos="720"/>
        </w:tabs>
        <w:suppressAutoHyphens w:val="0"/>
        <w:overflowPunct w:val="0"/>
        <w:autoSpaceDE w:val="0"/>
        <w:autoSpaceDN w:val="0"/>
        <w:adjustRightInd w:val="0"/>
        <w:spacing w:before="0" w:line="360" w:lineRule="auto"/>
        <w:ind w:left="567" w:hanging="567"/>
        <w:rPr>
          <w:rFonts w:ascii="Trebuchet MS" w:hAnsi="Trebuchet MS" w:cs="Arial"/>
          <w:sz w:val="20"/>
        </w:rPr>
      </w:pPr>
      <w:r w:rsidRPr="006E086B">
        <w:rPr>
          <w:rFonts w:ascii="Trebuchet MS" w:hAnsi="Trebuchet MS" w:cs="Arial"/>
          <w:sz w:val="20"/>
        </w:rPr>
        <w:t>Oceny ofert dokonywać będą członkowie komisji wyznaczeni przez Zamawiającego.</w:t>
      </w:r>
    </w:p>
    <w:p w14:paraId="7B2325F3" w14:textId="77777777" w:rsidR="003C48E6" w:rsidRPr="006E086B" w:rsidRDefault="003C48E6" w:rsidP="003C48E6">
      <w:pPr>
        <w:numPr>
          <w:ilvl w:val="0"/>
          <w:numId w:val="40"/>
        </w:numPr>
        <w:tabs>
          <w:tab w:val="clear" w:pos="720"/>
        </w:tabs>
        <w:suppressAutoHyphens w:val="0"/>
        <w:overflowPunct w:val="0"/>
        <w:autoSpaceDE w:val="0"/>
        <w:autoSpaceDN w:val="0"/>
        <w:adjustRightInd w:val="0"/>
        <w:spacing w:before="0" w:line="360" w:lineRule="auto"/>
        <w:ind w:left="567" w:hanging="567"/>
        <w:rPr>
          <w:rFonts w:ascii="Trebuchet MS" w:hAnsi="Trebuchet MS" w:cs="Arial"/>
          <w:sz w:val="20"/>
        </w:rPr>
      </w:pPr>
      <w:r w:rsidRPr="006E086B">
        <w:rPr>
          <w:rFonts w:ascii="Trebuchet MS" w:hAnsi="Trebuchet MS" w:cs="Arial"/>
          <w:sz w:val="20"/>
        </w:rPr>
        <w:t xml:space="preserve">Ocenie podlegają wyłącznie oferty niepodlegające odrzuceniu. </w:t>
      </w:r>
    </w:p>
    <w:p w14:paraId="0E73C395" w14:textId="49DB6C22" w:rsidR="003C48E6" w:rsidRPr="006E086B" w:rsidRDefault="003C48E6" w:rsidP="003C48E6">
      <w:pPr>
        <w:numPr>
          <w:ilvl w:val="0"/>
          <w:numId w:val="40"/>
        </w:numPr>
        <w:tabs>
          <w:tab w:val="clear" w:pos="720"/>
        </w:tabs>
        <w:suppressAutoHyphens w:val="0"/>
        <w:overflowPunct w:val="0"/>
        <w:autoSpaceDE w:val="0"/>
        <w:autoSpaceDN w:val="0"/>
        <w:adjustRightInd w:val="0"/>
        <w:spacing w:before="0" w:line="360" w:lineRule="auto"/>
        <w:ind w:left="567" w:right="80" w:hanging="567"/>
        <w:rPr>
          <w:rFonts w:ascii="Trebuchet MS" w:hAnsi="Trebuchet MS" w:cs="Arial"/>
          <w:sz w:val="20"/>
        </w:rPr>
      </w:pPr>
      <w:r w:rsidRPr="006E086B">
        <w:rPr>
          <w:rFonts w:ascii="Trebuchet MS" w:hAnsi="Trebuchet MS" w:cs="Arial"/>
          <w:sz w:val="20"/>
        </w:rPr>
        <w:t xml:space="preserve">Najkorzystniejszą ofertą będzie oferta, która przedstawia najkorzystniejszy bilans ceny i innych kryteriów odnoszących się do przedmiotu zamówienia. </w:t>
      </w:r>
    </w:p>
    <w:p w14:paraId="0A22D89D" w14:textId="77777777" w:rsidR="003C48E6" w:rsidRPr="006E086B" w:rsidRDefault="003C48E6" w:rsidP="003C48E6">
      <w:pPr>
        <w:numPr>
          <w:ilvl w:val="0"/>
          <w:numId w:val="40"/>
        </w:numPr>
        <w:tabs>
          <w:tab w:val="clear" w:pos="720"/>
        </w:tabs>
        <w:suppressAutoHyphens w:val="0"/>
        <w:overflowPunct w:val="0"/>
        <w:autoSpaceDE w:val="0"/>
        <w:autoSpaceDN w:val="0"/>
        <w:adjustRightInd w:val="0"/>
        <w:spacing w:before="0" w:line="360" w:lineRule="auto"/>
        <w:ind w:left="567" w:hanging="567"/>
        <w:rPr>
          <w:rFonts w:ascii="Trebuchet MS" w:hAnsi="Trebuchet MS" w:cs="Arial"/>
          <w:sz w:val="20"/>
        </w:rPr>
      </w:pPr>
      <w:r w:rsidRPr="006E086B">
        <w:rPr>
          <w:rFonts w:ascii="Trebuchet MS" w:hAnsi="Trebuchet MS" w:cs="Arial"/>
          <w:sz w:val="20"/>
        </w:rPr>
        <w:t xml:space="preserve">Kryteria oceny ofert i ich znaczenie oraz opis sposobu oceny ofert: </w:t>
      </w:r>
    </w:p>
    <w:p w14:paraId="75DCBC53" w14:textId="365E94B1" w:rsidR="003C48E6" w:rsidRPr="006E086B" w:rsidRDefault="003C48E6" w:rsidP="003C48E6">
      <w:pPr>
        <w:pStyle w:val="Akapitzlist"/>
        <w:numPr>
          <w:ilvl w:val="0"/>
          <w:numId w:val="43"/>
        </w:numPr>
        <w:autoSpaceDE w:val="0"/>
        <w:autoSpaceDN w:val="0"/>
        <w:adjustRightInd w:val="0"/>
        <w:spacing w:line="360" w:lineRule="auto"/>
        <w:ind w:left="1134" w:hanging="567"/>
        <w:rPr>
          <w:rFonts w:ascii="Trebuchet MS" w:eastAsia="Times New Roman" w:hAnsi="Trebuchet MS" w:cs="Arial"/>
          <w:b/>
          <w:bCs/>
          <w:sz w:val="20"/>
          <w:szCs w:val="20"/>
          <w:lang w:val="pl-PL" w:eastAsia="ar-SA"/>
        </w:rPr>
      </w:pPr>
      <w:r w:rsidRPr="006E086B">
        <w:rPr>
          <w:rFonts w:ascii="Trebuchet MS" w:eastAsia="Times New Roman" w:hAnsi="Trebuchet MS" w:cs="Arial"/>
          <w:b/>
          <w:bCs/>
          <w:sz w:val="20"/>
          <w:szCs w:val="20"/>
          <w:lang w:val="pl-PL" w:eastAsia="ar-SA"/>
        </w:rPr>
        <w:t xml:space="preserve">łączna cena netto za wykonanie przedmiotu zamówienia (waga: </w:t>
      </w:r>
      <w:r w:rsidR="00086C10">
        <w:rPr>
          <w:rFonts w:ascii="Trebuchet MS" w:eastAsia="Times New Roman" w:hAnsi="Trebuchet MS" w:cs="Arial"/>
          <w:b/>
          <w:bCs/>
          <w:sz w:val="20"/>
          <w:szCs w:val="20"/>
          <w:lang w:val="pl-PL" w:eastAsia="ar-SA"/>
        </w:rPr>
        <w:t>6</w:t>
      </w:r>
      <w:r w:rsidRPr="006E086B">
        <w:rPr>
          <w:rFonts w:ascii="Trebuchet MS" w:eastAsia="Times New Roman" w:hAnsi="Trebuchet MS" w:cs="Arial"/>
          <w:b/>
          <w:bCs/>
          <w:sz w:val="20"/>
          <w:szCs w:val="20"/>
          <w:lang w:val="pl-PL" w:eastAsia="ar-SA"/>
        </w:rPr>
        <w:t xml:space="preserve">0%) </w:t>
      </w:r>
    </w:p>
    <w:p w14:paraId="3031AC52" w14:textId="77777777" w:rsidR="003C48E6" w:rsidRPr="006E086B" w:rsidRDefault="003C48E6" w:rsidP="003C48E6">
      <w:pPr>
        <w:pStyle w:val="Akapitzlist"/>
        <w:widowControl w:val="0"/>
        <w:autoSpaceDE w:val="0"/>
        <w:autoSpaceDN w:val="0"/>
        <w:adjustRightInd w:val="0"/>
        <w:spacing w:after="0" w:line="360" w:lineRule="auto"/>
        <w:ind w:left="1134"/>
        <w:rPr>
          <w:rFonts w:ascii="Trebuchet MS" w:eastAsia="Times New Roman" w:hAnsi="Trebuchet MS" w:cs="Arial"/>
          <w:sz w:val="20"/>
          <w:szCs w:val="20"/>
          <w:lang w:val="pl-PL" w:eastAsia="ar-SA"/>
        </w:rPr>
      </w:pPr>
      <w:r w:rsidRPr="006E086B">
        <w:rPr>
          <w:rFonts w:ascii="Trebuchet MS" w:eastAsia="Times New Roman" w:hAnsi="Trebuchet MS" w:cs="Arial"/>
          <w:sz w:val="20"/>
          <w:szCs w:val="20"/>
          <w:lang w:val="pl-PL" w:eastAsia="ar-SA"/>
        </w:rPr>
        <w:t xml:space="preserve">Sposób przyznania punktacji: </w:t>
      </w:r>
    </w:p>
    <w:p w14:paraId="2CF2571C" w14:textId="3D7469CA" w:rsidR="008D4F8D" w:rsidRPr="006E086B" w:rsidRDefault="003C48E6" w:rsidP="006E086B">
      <w:pPr>
        <w:pStyle w:val="Akapitzlist"/>
        <w:numPr>
          <w:ilvl w:val="3"/>
          <w:numId w:val="76"/>
        </w:numPr>
        <w:autoSpaceDE w:val="0"/>
        <w:autoSpaceDN w:val="0"/>
        <w:adjustRightInd w:val="0"/>
        <w:spacing w:line="360" w:lineRule="auto"/>
        <w:ind w:left="1418" w:hanging="218"/>
        <w:rPr>
          <w:rFonts w:ascii="Trebuchet MS" w:hAnsi="Trebuchet MS" w:cs="Arial"/>
          <w:sz w:val="20"/>
        </w:rPr>
      </w:pPr>
      <w:r w:rsidRPr="006E086B">
        <w:rPr>
          <w:rFonts w:ascii="Trebuchet MS" w:hAnsi="Trebuchet MS" w:cs="Arial"/>
          <w:sz w:val="20"/>
        </w:rPr>
        <w:t xml:space="preserve">oferta z najniższą ceną otrzymuje </w:t>
      </w:r>
      <w:r w:rsidR="00086C10">
        <w:rPr>
          <w:rFonts w:ascii="Trebuchet MS" w:hAnsi="Trebuchet MS" w:cs="Arial"/>
          <w:sz w:val="20"/>
          <w:lang w:val="pl-PL"/>
        </w:rPr>
        <w:t>6</w:t>
      </w:r>
      <w:r w:rsidRPr="006E086B">
        <w:rPr>
          <w:rFonts w:ascii="Trebuchet MS" w:hAnsi="Trebuchet MS" w:cs="Arial"/>
          <w:sz w:val="20"/>
        </w:rPr>
        <w:t>0 punktów,</w:t>
      </w:r>
    </w:p>
    <w:p w14:paraId="576F84E2" w14:textId="3D3C9881" w:rsidR="008D4F8D" w:rsidRPr="006E086B" w:rsidRDefault="003C48E6" w:rsidP="008D4F8D">
      <w:pPr>
        <w:pStyle w:val="Akapitzlist"/>
        <w:numPr>
          <w:ilvl w:val="0"/>
          <w:numId w:val="76"/>
        </w:numPr>
        <w:autoSpaceDE w:val="0"/>
        <w:autoSpaceDN w:val="0"/>
        <w:adjustRightInd w:val="0"/>
        <w:spacing w:line="360" w:lineRule="auto"/>
        <w:ind w:left="1418" w:hanging="218"/>
        <w:rPr>
          <w:rFonts w:ascii="Trebuchet MS" w:hAnsi="Trebuchet MS"/>
          <w:sz w:val="20"/>
          <w:szCs w:val="20"/>
        </w:rPr>
      </w:pPr>
      <w:r w:rsidRPr="006E086B">
        <w:rPr>
          <w:rFonts w:ascii="Trebuchet MS" w:hAnsi="Trebuchet MS" w:cs="Arial"/>
          <w:sz w:val="20"/>
          <w:szCs w:val="20"/>
          <w:lang w:val="pl-PL"/>
        </w:rPr>
        <w:t>pozostałe oferty są punktowane liniowo wedle następującej formuły arytmetycznej</w:t>
      </w:r>
      <w:r w:rsidR="008D4F8D">
        <w:rPr>
          <w:rFonts w:ascii="Trebuchet MS" w:hAnsi="Trebuchet MS" w:cs="Arial"/>
          <w:sz w:val="20"/>
          <w:szCs w:val="20"/>
          <w:lang w:val="pl-PL"/>
        </w:rPr>
        <w:t>:</w:t>
      </w:r>
      <w:r w:rsidRPr="006E086B">
        <w:rPr>
          <w:rFonts w:ascii="Trebuchet MS" w:hAnsi="Trebuchet MS" w:cs="Arial"/>
          <w:sz w:val="20"/>
          <w:szCs w:val="20"/>
          <w:lang w:val="pl-PL"/>
        </w:rPr>
        <w:t xml:space="preserve"> </w:t>
      </w:r>
      <w:r w:rsidR="008D4F8D" w:rsidRPr="006E086B">
        <w:rPr>
          <w:rFonts w:ascii="Trebuchet MS" w:eastAsia="Arial" w:hAnsi="Trebuchet MS"/>
          <w:b/>
          <w:bCs/>
          <w:sz w:val="20"/>
          <w:szCs w:val="20"/>
        </w:rPr>
        <w:t xml:space="preserve">      </w:t>
      </w:r>
    </w:p>
    <w:p w14:paraId="617F4122" w14:textId="77777777" w:rsidR="008D4F8D" w:rsidRPr="006E086B" w:rsidRDefault="008D4F8D" w:rsidP="008D4F8D">
      <w:pPr>
        <w:pStyle w:val="Akapitzlist"/>
        <w:autoSpaceDE w:val="0"/>
        <w:autoSpaceDN w:val="0"/>
        <w:adjustRightInd w:val="0"/>
        <w:spacing w:line="360" w:lineRule="auto"/>
        <w:ind w:left="1418"/>
        <w:rPr>
          <w:rFonts w:ascii="Trebuchet MS" w:eastAsia="Arial" w:hAnsi="Trebuchet MS"/>
          <w:b/>
          <w:bCs/>
          <w:sz w:val="20"/>
          <w:szCs w:val="20"/>
        </w:rPr>
      </w:pPr>
    </w:p>
    <w:p w14:paraId="2FC99C65" w14:textId="4DB1B926" w:rsidR="008D4F8D" w:rsidRPr="006E086B" w:rsidRDefault="008D4F8D" w:rsidP="006E086B">
      <w:pPr>
        <w:pStyle w:val="Akapitzlist"/>
        <w:autoSpaceDE w:val="0"/>
        <w:autoSpaceDN w:val="0"/>
        <w:adjustRightInd w:val="0"/>
        <w:spacing w:line="360" w:lineRule="auto"/>
        <w:ind w:left="1418"/>
        <w:rPr>
          <w:rFonts w:ascii="Trebuchet MS" w:hAnsi="Trebuchet MS"/>
          <w:sz w:val="20"/>
        </w:rPr>
      </w:pPr>
      <w:r w:rsidRPr="006E086B">
        <w:rPr>
          <w:rFonts w:ascii="Trebuchet MS" w:hAnsi="Trebuchet MS"/>
          <w:b/>
          <w:bCs/>
          <w:i/>
          <w:iCs/>
          <w:sz w:val="20"/>
          <w:szCs w:val="20"/>
          <w:lang w:val="pl-PL"/>
        </w:rPr>
        <w:t>C</w:t>
      </w:r>
      <w:r w:rsidRPr="006E086B">
        <w:rPr>
          <w:rFonts w:ascii="Trebuchet MS" w:hAnsi="Trebuchet MS"/>
          <w:b/>
          <w:bCs/>
          <w:sz w:val="20"/>
          <w:szCs w:val="20"/>
          <w:lang w:val="pl-PL"/>
        </w:rPr>
        <w:t xml:space="preserve"> </w:t>
      </w:r>
      <w:r w:rsidRPr="006E086B">
        <w:rPr>
          <w:rFonts w:ascii="Trebuchet MS" w:hAnsi="Trebuchet MS"/>
          <w:b/>
          <w:bCs/>
          <w:sz w:val="20"/>
          <w:szCs w:val="20"/>
        </w:rPr>
        <w:t xml:space="preserve">– </w:t>
      </w:r>
      <w:r w:rsidRPr="006E086B">
        <w:rPr>
          <w:rFonts w:ascii="Trebuchet MS" w:hAnsi="Trebuchet MS"/>
          <w:bCs/>
          <w:sz w:val="20"/>
          <w:szCs w:val="20"/>
        </w:rPr>
        <w:t xml:space="preserve">liczba punktów przyznanych ocenianej ofercie w kryterium „Cena oferty”, </w:t>
      </w:r>
      <w:r w:rsidRPr="006E086B">
        <w:rPr>
          <w:rFonts w:ascii="Trebuchet MS" w:hAnsi="Trebuchet MS"/>
          <w:sz w:val="20"/>
          <w:szCs w:val="20"/>
        </w:rPr>
        <w:t>gdzie punkty wyliczane są wg wzoru:</w:t>
      </w:r>
    </w:p>
    <w:p w14:paraId="6481896F" w14:textId="50AFD821" w:rsidR="008D4F8D" w:rsidRPr="006E086B" w:rsidRDefault="008D4F8D" w:rsidP="006E086B">
      <w:pPr>
        <w:spacing w:after="120"/>
        <w:ind w:left="1418"/>
        <w:rPr>
          <w:rFonts w:ascii="Trebuchet MS" w:hAnsi="Trebuchet MS"/>
          <w:sz w:val="20"/>
        </w:rPr>
      </w:pPr>
      <w:r w:rsidRPr="006E086B">
        <w:rPr>
          <w:rFonts w:ascii="Trebuchet MS" w:hAnsi="Trebuchet MS"/>
          <w:noProof/>
          <w:position w:val="-23"/>
          <w:sz w:val="20"/>
        </w:rPr>
        <w:drawing>
          <wp:inline distT="0" distB="0" distL="0" distR="0" wp14:anchorId="4D46CA3E" wp14:editId="76717F75">
            <wp:extent cx="628650" cy="4286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sidRPr="006E086B">
        <w:rPr>
          <w:rFonts w:ascii="Trebuchet MS" w:eastAsia="Arial" w:hAnsi="Trebuchet MS"/>
          <w:sz w:val="20"/>
        </w:rPr>
        <w:t xml:space="preserve"> </w:t>
      </w:r>
      <w:r w:rsidRPr="006E086B">
        <w:rPr>
          <w:rFonts w:ascii="Trebuchet MS" w:hAnsi="Trebuchet MS"/>
          <w:iCs/>
          <w:sz w:val="20"/>
        </w:rPr>
        <w:t xml:space="preserve">x </w:t>
      </w:r>
      <w:r w:rsidR="007E3C66">
        <w:rPr>
          <w:rFonts w:ascii="Trebuchet MS" w:hAnsi="Trebuchet MS"/>
          <w:iCs/>
          <w:sz w:val="20"/>
        </w:rPr>
        <w:t>6</w:t>
      </w:r>
      <w:r w:rsidRPr="006E086B">
        <w:rPr>
          <w:rFonts w:ascii="Trebuchet MS" w:hAnsi="Trebuchet MS"/>
          <w:iCs/>
          <w:sz w:val="20"/>
        </w:rPr>
        <w:t>0 pkt</w:t>
      </w:r>
      <w:r w:rsidRPr="006E086B">
        <w:rPr>
          <w:rFonts w:ascii="Trebuchet MS" w:hAnsi="Trebuchet MS"/>
          <w:iCs/>
          <w:sz w:val="20"/>
          <w:bdr w:val="single" w:sz="4" w:space="0" w:color="000000"/>
        </w:rPr>
        <w:t xml:space="preserve">  </w:t>
      </w:r>
    </w:p>
    <w:p w14:paraId="1A609F08" w14:textId="6F6B0F40" w:rsidR="008D4F8D" w:rsidRPr="006E086B" w:rsidRDefault="008D4F8D" w:rsidP="007E3C66">
      <w:pPr>
        <w:ind w:left="1418"/>
        <w:rPr>
          <w:rFonts w:ascii="Trebuchet MS" w:hAnsi="Trebuchet MS"/>
          <w:sz w:val="20"/>
        </w:rPr>
      </w:pPr>
      <w:r w:rsidRPr="006E086B">
        <w:rPr>
          <w:rFonts w:ascii="Trebuchet MS" w:hAnsi="Trebuchet MS"/>
          <w:i/>
          <w:iCs/>
          <w:sz w:val="20"/>
        </w:rPr>
        <w:t>C</w:t>
      </w:r>
      <w:r w:rsidRPr="006E086B">
        <w:rPr>
          <w:rFonts w:ascii="Trebuchet MS" w:hAnsi="Trebuchet MS"/>
          <w:i/>
          <w:iCs/>
          <w:sz w:val="20"/>
          <w:vertAlign w:val="subscript"/>
        </w:rPr>
        <w:t>MIN</w:t>
      </w:r>
      <w:r w:rsidRPr="006E086B">
        <w:rPr>
          <w:rFonts w:ascii="Trebuchet MS" w:hAnsi="Trebuchet MS"/>
          <w:i/>
          <w:iCs/>
          <w:sz w:val="20"/>
        </w:rPr>
        <w:t xml:space="preserve"> </w:t>
      </w:r>
      <w:r w:rsidRPr="006E086B">
        <w:rPr>
          <w:rFonts w:ascii="Trebuchet MS" w:hAnsi="Trebuchet MS"/>
          <w:i/>
          <w:iCs/>
          <w:sz w:val="20"/>
        </w:rPr>
        <w:tab/>
      </w:r>
      <w:r w:rsidRPr="006E086B">
        <w:rPr>
          <w:rFonts w:ascii="Trebuchet MS" w:hAnsi="Trebuchet MS"/>
          <w:sz w:val="20"/>
        </w:rPr>
        <w:t>– najniższa cena spośród wszystkich ofert niepodlegających odrzuceniu</w:t>
      </w:r>
    </w:p>
    <w:p w14:paraId="07C1C21D" w14:textId="4AD8CBC9" w:rsidR="008D4F8D" w:rsidRPr="006E086B" w:rsidRDefault="008D4F8D" w:rsidP="007E3C66">
      <w:pPr>
        <w:spacing w:before="0"/>
        <w:ind w:left="1418"/>
        <w:rPr>
          <w:rFonts w:ascii="Trebuchet MS" w:hAnsi="Trebuchet MS"/>
          <w:sz w:val="20"/>
        </w:rPr>
      </w:pPr>
      <w:r w:rsidRPr="006E086B">
        <w:rPr>
          <w:rFonts w:ascii="Trebuchet MS" w:hAnsi="Trebuchet MS"/>
          <w:i/>
          <w:iCs/>
          <w:sz w:val="20"/>
        </w:rPr>
        <w:t>C</w:t>
      </w:r>
      <w:r w:rsidRPr="006E086B">
        <w:rPr>
          <w:rFonts w:ascii="Trebuchet MS" w:hAnsi="Trebuchet MS"/>
          <w:i/>
          <w:iCs/>
          <w:sz w:val="20"/>
          <w:vertAlign w:val="subscript"/>
        </w:rPr>
        <w:t>B</w:t>
      </w:r>
      <w:r w:rsidRPr="006E086B">
        <w:rPr>
          <w:rFonts w:ascii="Trebuchet MS" w:hAnsi="Trebuchet MS"/>
          <w:i/>
          <w:iCs/>
          <w:sz w:val="20"/>
        </w:rPr>
        <w:t xml:space="preserve"> </w:t>
      </w:r>
      <w:r w:rsidRPr="006E086B">
        <w:rPr>
          <w:rFonts w:ascii="Trebuchet MS" w:hAnsi="Trebuchet MS"/>
          <w:i/>
          <w:iCs/>
          <w:sz w:val="20"/>
        </w:rPr>
        <w:tab/>
      </w:r>
      <w:r w:rsidRPr="006E086B">
        <w:rPr>
          <w:rFonts w:ascii="Trebuchet MS" w:hAnsi="Trebuchet MS"/>
          <w:sz w:val="20"/>
        </w:rPr>
        <w:t>– cena oferty badanej</w:t>
      </w:r>
    </w:p>
    <w:p w14:paraId="356FF93B" w14:textId="77777777" w:rsidR="003C48E6" w:rsidRPr="006E086B" w:rsidRDefault="003C48E6" w:rsidP="008D4F8D">
      <w:pPr>
        <w:pStyle w:val="Akapitzlist"/>
        <w:widowControl w:val="0"/>
        <w:autoSpaceDE w:val="0"/>
        <w:autoSpaceDN w:val="0"/>
        <w:adjustRightInd w:val="0"/>
        <w:spacing w:after="0" w:line="360" w:lineRule="auto"/>
        <w:ind w:left="1134"/>
        <w:rPr>
          <w:rFonts w:ascii="Trebuchet MS" w:hAnsi="Trebuchet MS" w:cs="Arial"/>
          <w:sz w:val="20"/>
          <w:szCs w:val="20"/>
          <w:lang w:val="pl-PL"/>
        </w:rPr>
      </w:pPr>
    </w:p>
    <w:p w14:paraId="23B912A5" w14:textId="68315A7D" w:rsidR="003C48E6" w:rsidRPr="006E086B" w:rsidRDefault="003C48E6" w:rsidP="00D455C4">
      <w:pPr>
        <w:pStyle w:val="Akapitzlist"/>
        <w:numPr>
          <w:ilvl w:val="0"/>
          <w:numId w:val="43"/>
        </w:numPr>
        <w:autoSpaceDE w:val="0"/>
        <w:autoSpaceDN w:val="0"/>
        <w:adjustRightInd w:val="0"/>
        <w:spacing w:line="360" w:lineRule="auto"/>
        <w:ind w:left="1134" w:hanging="567"/>
        <w:jc w:val="both"/>
        <w:rPr>
          <w:rFonts w:ascii="Trebuchet MS" w:hAnsi="Trebuchet MS" w:cs="Arial"/>
          <w:sz w:val="20"/>
          <w:szCs w:val="20"/>
          <w:lang w:val="pl-PL"/>
        </w:rPr>
      </w:pPr>
      <w:r w:rsidRPr="006E086B">
        <w:rPr>
          <w:rFonts w:ascii="Trebuchet MS" w:hAnsi="Trebuchet MS" w:cs="Arial"/>
          <w:b/>
          <w:bCs/>
          <w:sz w:val="20"/>
          <w:szCs w:val="20"/>
          <w:lang w:val="pl-PL"/>
        </w:rPr>
        <w:t xml:space="preserve">termin realizacji przedmiotu zamówienia (waga: </w:t>
      </w:r>
      <w:r w:rsidR="007E3C66">
        <w:rPr>
          <w:rFonts w:ascii="Trebuchet MS" w:hAnsi="Trebuchet MS" w:cs="Arial"/>
          <w:b/>
          <w:bCs/>
          <w:sz w:val="20"/>
          <w:szCs w:val="20"/>
          <w:lang w:val="pl-PL"/>
        </w:rPr>
        <w:t>3</w:t>
      </w:r>
      <w:r w:rsidRPr="006E086B">
        <w:rPr>
          <w:rFonts w:ascii="Trebuchet MS" w:hAnsi="Trebuchet MS" w:cs="Arial"/>
          <w:b/>
          <w:bCs/>
          <w:sz w:val="20"/>
          <w:szCs w:val="20"/>
          <w:lang w:val="pl-PL"/>
        </w:rPr>
        <w:t xml:space="preserve">0%) </w:t>
      </w:r>
    </w:p>
    <w:p w14:paraId="0E0CFEFD" w14:textId="77777777" w:rsidR="003C48E6" w:rsidRPr="006E086B" w:rsidRDefault="003C48E6" w:rsidP="003C48E6">
      <w:pPr>
        <w:pStyle w:val="Akapitzlist"/>
        <w:widowControl w:val="0"/>
        <w:autoSpaceDE w:val="0"/>
        <w:autoSpaceDN w:val="0"/>
        <w:adjustRightInd w:val="0"/>
        <w:spacing w:after="0" w:line="360" w:lineRule="auto"/>
        <w:ind w:left="1134"/>
        <w:jc w:val="both"/>
        <w:rPr>
          <w:rFonts w:ascii="Trebuchet MS" w:hAnsi="Trebuchet MS" w:cs="Arial"/>
          <w:sz w:val="20"/>
          <w:szCs w:val="20"/>
          <w:lang w:val="pl-PL"/>
        </w:rPr>
      </w:pPr>
      <w:r w:rsidRPr="006E086B">
        <w:rPr>
          <w:rFonts w:ascii="Trebuchet MS" w:hAnsi="Trebuchet MS" w:cs="Arial"/>
          <w:sz w:val="20"/>
          <w:szCs w:val="20"/>
          <w:lang w:val="pl-PL"/>
        </w:rPr>
        <w:lastRenderedPageBreak/>
        <w:t xml:space="preserve">Sposób przyznania punktacji: </w:t>
      </w:r>
    </w:p>
    <w:p w14:paraId="239EE87C" w14:textId="0D742AAC" w:rsidR="003C48E6" w:rsidRPr="006E086B" w:rsidRDefault="003C48E6" w:rsidP="006E086B">
      <w:pPr>
        <w:pStyle w:val="Akapitzlist"/>
        <w:widowControl w:val="0"/>
        <w:numPr>
          <w:ilvl w:val="0"/>
          <w:numId w:val="77"/>
        </w:numPr>
        <w:autoSpaceDE w:val="0"/>
        <w:autoSpaceDN w:val="0"/>
        <w:adjustRightInd w:val="0"/>
        <w:spacing w:after="0" w:line="360" w:lineRule="auto"/>
        <w:ind w:left="1418" w:hanging="284"/>
        <w:jc w:val="both"/>
        <w:rPr>
          <w:rFonts w:ascii="Trebuchet MS" w:hAnsi="Trebuchet MS" w:cs="Arial"/>
          <w:sz w:val="20"/>
          <w:szCs w:val="20"/>
          <w:lang w:val="pl-PL"/>
        </w:rPr>
      </w:pPr>
      <w:r w:rsidRPr="006E086B">
        <w:rPr>
          <w:rFonts w:ascii="Trebuchet MS" w:hAnsi="Trebuchet MS" w:cs="Arial"/>
          <w:sz w:val="20"/>
          <w:szCs w:val="20"/>
          <w:lang w:val="pl-PL"/>
        </w:rPr>
        <w:t xml:space="preserve">oferta z najkrótszym zadeklarowanym terminem realizacji przedmiotu zamówienia  otrzymuje </w:t>
      </w:r>
      <w:r w:rsidR="007E3C66">
        <w:rPr>
          <w:rFonts w:ascii="Trebuchet MS" w:hAnsi="Trebuchet MS" w:cs="Arial"/>
          <w:sz w:val="20"/>
          <w:szCs w:val="20"/>
          <w:lang w:val="pl-PL"/>
        </w:rPr>
        <w:t>3</w:t>
      </w:r>
      <w:r w:rsidRPr="006E086B">
        <w:rPr>
          <w:rFonts w:ascii="Trebuchet MS" w:hAnsi="Trebuchet MS" w:cs="Arial"/>
          <w:sz w:val="20"/>
          <w:szCs w:val="20"/>
          <w:lang w:val="pl-PL"/>
        </w:rPr>
        <w:t xml:space="preserve">0 punktów, </w:t>
      </w:r>
    </w:p>
    <w:p w14:paraId="0A7B6F1C" w14:textId="0229D4AC" w:rsidR="008D4F8D" w:rsidRDefault="003C48E6" w:rsidP="006E086B">
      <w:pPr>
        <w:pStyle w:val="Akapitzlist"/>
        <w:widowControl w:val="0"/>
        <w:numPr>
          <w:ilvl w:val="0"/>
          <w:numId w:val="77"/>
        </w:numPr>
        <w:autoSpaceDE w:val="0"/>
        <w:autoSpaceDN w:val="0"/>
        <w:adjustRightInd w:val="0"/>
        <w:spacing w:after="0" w:line="360" w:lineRule="auto"/>
        <w:ind w:left="1418" w:hanging="284"/>
        <w:jc w:val="both"/>
        <w:rPr>
          <w:rFonts w:ascii="Trebuchet MS" w:hAnsi="Trebuchet MS" w:cs="Arial"/>
          <w:sz w:val="20"/>
          <w:szCs w:val="20"/>
          <w:lang w:val="pl-PL"/>
        </w:rPr>
      </w:pPr>
      <w:r w:rsidRPr="006E086B">
        <w:rPr>
          <w:rFonts w:ascii="Trebuchet MS" w:hAnsi="Trebuchet MS" w:cs="Arial"/>
          <w:sz w:val="20"/>
          <w:szCs w:val="20"/>
          <w:lang w:val="pl-PL"/>
        </w:rPr>
        <w:t>pozostałe oferty są punktowane liniowo wedle następującej formuły arytmetycznej</w:t>
      </w:r>
      <w:r w:rsidR="008D4F8D">
        <w:rPr>
          <w:rFonts w:ascii="Trebuchet MS" w:hAnsi="Trebuchet MS" w:cs="Arial"/>
          <w:sz w:val="20"/>
          <w:szCs w:val="20"/>
          <w:lang w:val="pl-PL"/>
        </w:rPr>
        <w:t>:</w:t>
      </w:r>
    </w:p>
    <w:p w14:paraId="094B57E3" w14:textId="721009EC" w:rsidR="008D4F8D" w:rsidRDefault="008D4F8D" w:rsidP="003C48E6">
      <w:pPr>
        <w:pStyle w:val="Akapitzlist"/>
        <w:widowControl w:val="0"/>
        <w:autoSpaceDE w:val="0"/>
        <w:autoSpaceDN w:val="0"/>
        <w:adjustRightInd w:val="0"/>
        <w:spacing w:after="0" w:line="360" w:lineRule="auto"/>
        <w:ind w:left="1134"/>
        <w:jc w:val="both"/>
        <w:rPr>
          <w:rFonts w:ascii="Trebuchet MS" w:hAnsi="Trebuchet MS" w:cs="Arial"/>
          <w:sz w:val="20"/>
          <w:szCs w:val="20"/>
          <w:lang w:val="pl-PL"/>
        </w:rPr>
      </w:pPr>
    </w:p>
    <w:p w14:paraId="13F6EEF0" w14:textId="00DA5FA7" w:rsidR="008D4F8D" w:rsidRPr="00DE2C96" w:rsidRDefault="008D4F8D" w:rsidP="008D4F8D">
      <w:pPr>
        <w:pStyle w:val="Akapitzlist"/>
        <w:autoSpaceDE w:val="0"/>
        <w:autoSpaceDN w:val="0"/>
        <w:adjustRightInd w:val="0"/>
        <w:spacing w:line="360" w:lineRule="auto"/>
        <w:ind w:left="1418"/>
        <w:rPr>
          <w:rFonts w:ascii="Trebuchet MS" w:hAnsi="Trebuchet MS"/>
          <w:sz w:val="20"/>
          <w:szCs w:val="20"/>
        </w:rPr>
      </w:pPr>
      <w:bookmarkStart w:id="19" w:name="_Hlk111722003"/>
      <w:r w:rsidRPr="000032B9">
        <w:rPr>
          <w:rFonts w:ascii="Trebuchet MS" w:hAnsi="Trebuchet MS"/>
          <w:b/>
          <w:bCs/>
          <w:i/>
          <w:iCs/>
          <w:sz w:val="20"/>
          <w:szCs w:val="20"/>
          <w:lang w:val="pl-PL"/>
        </w:rPr>
        <w:t>T</w:t>
      </w:r>
      <w:r w:rsidRPr="00DE2C96">
        <w:rPr>
          <w:rFonts w:ascii="Trebuchet MS" w:hAnsi="Trebuchet MS"/>
          <w:b/>
          <w:bCs/>
          <w:sz w:val="20"/>
          <w:szCs w:val="20"/>
          <w:lang w:val="pl-PL"/>
        </w:rPr>
        <w:t xml:space="preserve"> </w:t>
      </w:r>
      <w:r w:rsidRPr="00DE2C96">
        <w:rPr>
          <w:rFonts w:ascii="Trebuchet MS" w:hAnsi="Trebuchet MS"/>
          <w:b/>
          <w:bCs/>
          <w:sz w:val="20"/>
          <w:szCs w:val="20"/>
        </w:rPr>
        <w:t xml:space="preserve">– </w:t>
      </w:r>
      <w:r w:rsidRPr="00DE2C96">
        <w:rPr>
          <w:rFonts w:ascii="Trebuchet MS" w:hAnsi="Trebuchet MS"/>
          <w:bCs/>
          <w:sz w:val="20"/>
          <w:szCs w:val="20"/>
        </w:rPr>
        <w:t>liczba punktów przyznanych ocenianej ofercie w kryterium „</w:t>
      </w:r>
      <w:r>
        <w:rPr>
          <w:rFonts w:ascii="Trebuchet MS" w:hAnsi="Trebuchet MS"/>
          <w:bCs/>
          <w:sz w:val="20"/>
          <w:szCs w:val="20"/>
          <w:lang w:val="pl-PL"/>
        </w:rPr>
        <w:t>Termin</w:t>
      </w:r>
      <w:r w:rsidRPr="00DE2C96">
        <w:rPr>
          <w:rFonts w:ascii="Trebuchet MS" w:hAnsi="Trebuchet MS"/>
          <w:bCs/>
          <w:sz w:val="20"/>
          <w:szCs w:val="20"/>
        </w:rPr>
        <w:t xml:space="preserve"> </w:t>
      </w:r>
      <w:r>
        <w:rPr>
          <w:rFonts w:ascii="Trebuchet MS" w:hAnsi="Trebuchet MS"/>
          <w:bCs/>
          <w:sz w:val="20"/>
          <w:szCs w:val="20"/>
          <w:lang w:val="pl-PL"/>
        </w:rPr>
        <w:t>realizacji</w:t>
      </w:r>
      <w:r w:rsidRPr="00DE2C96">
        <w:rPr>
          <w:rFonts w:ascii="Trebuchet MS" w:hAnsi="Trebuchet MS"/>
          <w:bCs/>
          <w:sz w:val="20"/>
          <w:szCs w:val="20"/>
        </w:rPr>
        <w:t xml:space="preserve">”, </w:t>
      </w:r>
      <w:r w:rsidRPr="00DE2C96">
        <w:rPr>
          <w:rFonts w:ascii="Trebuchet MS" w:hAnsi="Trebuchet MS"/>
          <w:sz w:val="20"/>
          <w:szCs w:val="20"/>
        </w:rPr>
        <w:t>gdzie punkty wyliczane są wg wzoru:</w:t>
      </w:r>
    </w:p>
    <w:p w14:paraId="00ACB0B1" w14:textId="55BD9088" w:rsidR="00B722BB" w:rsidRPr="000032B9" w:rsidRDefault="001A0082" w:rsidP="000032B9">
      <w:pPr>
        <w:spacing w:after="120"/>
        <w:ind w:left="1418"/>
        <w:rPr>
          <w:rFonts w:cs="Arial"/>
          <w:iCs/>
          <w:sz w:val="28"/>
          <w:szCs w:val="28"/>
          <w:bdr w:val="single" w:sz="4" w:space="0" w:color="000000"/>
        </w:rPr>
      </w:pPr>
      <m:oMath>
        <m:r>
          <w:rPr>
            <w:rFonts w:ascii="Cambria Math" w:eastAsia="Arial" w:hAnsi="Cambria Math"/>
            <w:sz w:val="28"/>
            <w:szCs w:val="28"/>
          </w:rPr>
          <m:t>T=</m:t>
        </m:r>
        <m:f>
          <m:fPr>
            <m:ctrlPr>
              <w:rPr>
                <w:rFonts w:ascii="Cambria Math" w:eastAsia="Arial" w:hAnsi="Cambria Math"/>
                <w:i/>
                <w:sz w:val="28"/>
                <w:szCs w:val="28"/>
              </w:rPr>
            </m:ctrlPr>
          </m:fPr>
          <m:num>
            <m:sSub>
              <m:sSubPr>
                <m:ctrlPr>
                  <w:rPr>
                    <w:rFonts w:ascii="Cambria Math" w:eastAsia="Arial" w:hAnsi="Cambria Math"/>
                    <w:i/>
                    <w:sz w:val="28"/>
                    <w:szCs w:val="28"/>
                  </w:rPr>
                </m:ctrlPr>
              </m:sSubPr>
              <m:e>
                <m:r>
                  <w:rPr>
                    <w:rFonts w:ascii="Cambria Math" w:eastAsia="Arial" w:hAnsi="Cambria Math"/>
                    <w:sz w:val="28"/>
                    <w:szCs w:val="28"/>
                  </w:rPr>
                  <m:t>T</m:t>
                </m:r>
              </m:e>
              <m:sub>
                <m:r>
                  <w:rPr>
                    <w:rFonts w:ascii="Cambria Math" w:eastAsia="Arial" w:hAnsi="Cambria Math"/>
                    <w:sz w:val="28"/>
                    <w:szCs w:val="28"/>
                  </w:rPr>
                  <m:t>MIN</m:t>
                </m:r>
              </m:sub>
            </m:sSub>
          </m:num>
          <m:den>
            <m:sSub>
              <m:sSubPr>
                <m:ctrlPr>
                  <w:rPr>
                    <w:rFonts w:ascii="Cambria Math" w:eastAsia="Arial" w:hAnsi="Cambria Math"/>
                    <w:i/>
                    <w:sz w:val="28"/>
                    <w:szCs w:val="28"/>
                  </w:rPr>
                </m:ctrlPr>
              </m:sSubPr>
              <m:e>
                <m:r>
                  <w:rPr>
                    <w:rFonts w:ascii="Cambria Math" w:eastAsia="Arial" w:hAnsi="Cambria Math"/>
                    <w:sz w:val="28"/>
                    <w:szCs w:val="28"/>
                  </w:rPr>
                  <m:t>T</m:t>
                </m:r>
              </m:e>
              <m:sub>
                <m:r>
                  <w:rPr>
                    <w:rFonts w:ascii="Cambria Math" w:eastAsia="Arial" w:hAnsi="Cambria Math"/>
                    <w:sz w:val="28"/>
                    <w:szCs w:val="28"/>
                  </w:rPr>
                  <m:t>B</m:t>
                </m:r>
              </m:sub>
            </m:sSub>
          </m:den>
        </m:f>
      </m:oMath>
      <w:r w:rsidR="008D4F8D" w:rsidRPr="000032B9">
        <w:rPr>
          <w:rFonts w:eastAsia="Arial" w:cs="Arial"/>
          <w:sz w:val="44"/>
          <w:szCs w:val="44"/>
        </w:rPr>
        <w:t xml:space="preserve"> </w:t>
      </w:r>
      <w:r w:rsidR="008D4F8D" w:rsidRPr="000032B9">
        <w:rPr>
          <w:rFonts w:ascii="Trebuchet MS" w:hAnsi="Trebuchet MS" w:cs="Arial"/>
          <w:iCs/>
          <w:sz w:val="20"/>
        </w:rPr>
        <w:t xml:space="preserve">x </w:t>
      </w:r>
      <w:r w:rsidR="007E3C66">
        <w:rPr>
          <w:rFonts w:ascii="Trebuchet MS" w:hAnsi="Trebuchet MS" w:cs="Arial"/>
          <w:iCs/>
          <w:sz w:val="20"/>
        </w:rPr>
        <w:t>3</w:t>
      </w:r>
      <w:r w:rsidR="008D4F8D" w:rsidRPr="000032B9">
        <w:rPr>
          <w:rFonts w:ascii="Trebuchet MS" w:hAnsi="Trebuchet MS" w:cs="Arial"/>
          <w:iCs/>
          <w:sz w:val="20"/>
        </w:rPr>
        <w:t>0 pkt</w:t>
      </w:r>
      <w:r w:rsidR="008D4F8D" w:rsidRPr="000032B9">
        <w:rPr>
          <w:rFonts w:ascii="Trebuchet MS" w:hAnsi="Trebuchet MS" w:cs="Arial"/>
          <w:iCs/>
          <w:sz w:val="20"/>
          <w:bdr w:val="single" w:sz="4" w:space="0" w:color="000000"/>
        </w:rPr>
        <w:t xml:space="preserve"> </w:t>
      </w:r>
      <w:bookmarkEnd w:id="19"/>
    </w:p>
    <w:p w14:paraId="440B2FE2" w14:textId="0B0BCDA1" w:rsidR="008D4F8D" w:rsidRPr="00DE2C96" w:rsidRDefault="00875EC6" w:rsidP="007E3C66">
      <w:pPr>
        <w:ind w:left="2124" w:hanging="706"/>
        <w:rPr>
          <w:rFonts w:ascii="Trebuchet MS" w:hAnsi="Trebuchet MS"/>
          <w:sz w:val="20"/>
        </w:rPr>
      </w:pPr>
      <w:r>
        <w:rPr>
          <w:rFonts w:ascii="Trebuchet MS" w:hAnsi="Trebuchet MS"/>
          <w:i/>
          <w:iCs/>
          <w:sz w:val="20"/>
        </w:rPr>
        <w:t>T</w:t>
      </w:r>
      <w:r w:rsidR="008D4F8D" w:rsidRPr="00DE2C96">
        <w:rPr>
          <w:rFonts w:ascii="Trebuchet MS" w:hAnsi="Trebuchet MS"/>
          <w:i/>
          <w:iCs/>
          <w:sz w:val="20"/>
          <w:vertAlign w:val="subscript"/>
        </w:rPr>
        <w:t>MIN</w:t>
      </w:r>
      <w:r w:rsidR="008D4F8D" w:rsidRPr="00DE2C96">
        <w:rPr>
          <w:rFonts w:ascii="Trebuchet MS" w:hAnsi="Trebuchet MS"/>
          <w:i/>
          <w:iCs/>
          <w:sz w:val="20"/>
        </w:rPr>
        <w:t xml:space="preserve"> </w:t>
      </w:r>
      <w:r w:rsidR="008D4F8D" w:rsidRPr="00DE2C96">
        <w:rPr>
          <w:rFonts w:ascii="Trebuchet MS" w:hAnsi="Trebuchet MS"/>
          <w:i/>
          <w:iCs/>
          <w:sz w:val="20"/>
        </w:rPr>
        <w:tab/>
      </w:r>
      <w:r w:rsidR="008D4F8D" w:rsidRPr="00DE2C96">
        <w:rPr>
          <w:rFonts w:ascii="Trebuchet MS" w:hAnsi="Trebuchet MS"/>
          <w:sz w:val="20"/>
        </w:rPr>
        <w:t xml:space="preserve">– </w:t>
      </w:r>
      <w:r>
        <w:rPr>
          <w:rFonts w:ascii="Trebuchet MS" w:hAnsi="Trebuchet MS"/>
          <w:sz w:val="20"/>
        </w:rPr>
        <w:t>najkrótszy termin</w:t>
      </w:r>
      <w:r w:rsidR="008D4F8D" w:rsidRPr="00DE2C96">
        <w:rPr>
          <w:rFonts w:ascii="Trebuchet MS" w:hAnsi="Trebuchet MS"/>
          <w:sz w:val="20"/>
        </w:rPr>
        <w:t xml:space="preserve"> spośród wszystkich ofert niepodlegających odrzuceniu</w:t>
      </w:r>
      <w:r w:rsidR="002F2499">
        <w:rPr>
          <w:rFonts w:ascii="Trebuchet MS" w:hAnsi="Trebuchet MS"/>
          <w:sz w:val="20"/>
        </w:rPr>
        <w:t xml:space="preserve"> (termin </w:t>
      </w:r>
      <w:r w:rsidR="00766CD4">
        <w:rPr>
          <w:rFonts w:ascii="Trebuchet MS" w:hAnsi="Trebuchet MS"/>
          <w:sz w:val="20"/>
        </w:rPr>
        <w:t>podaje</w:t>
      </w:r>
      <w:r w:rsidR="002F2499">
        <w:rPr>
          <w:rFonts w:ascii="Trebuchet MS" w:hAnsi="Trebuchet MS"/>
          <w:sz w:val="20"/>
        </w:rPr>
        <w:t xml:space="preserve"> się w </w:t>
      </w:r>
      <w:r w:rsidR="00766CD4">
        <w:rPr>
          <w:rFonts w:ascii="Trebuchet MS" w:hAnsi="Trebuchet MS"/>
          <w:sz w:val="20"/>
        </w:rPr>
        <w:t>tygodniach)</w:t>
      </w:r>
    </w:p>
    <w:p w14:paraId="7C38CF10" w14:textId="06DE47F6" w:rsidR="008D4F8D" w:rsidRPr="00DE2C96" w:rsidRDefault="00875EC6" w:rsidP="007E3C66">
      <w:pPr>
        <w:spacing w:before="0" w:after="120"/>
        <w:ind w:left="1418"/>
        <w:rPr>
          <w:rFonts w:ascii="Trebuchet MS" w:hAnsi="Trebuchet MS"/>
          <w:sz w:val="20"/>
        </w:rPr>
      </w:pPr>
      <w:r>
        <w:rPr>
          <w:rFonts w:ascii="Trebuchet MS" w:hAnsi="Trebuchet MS"/>
          <w:i/>
          <w:iCs/>
          <w:sz w:val="20"/>
        </w:rPr>
        <w:t>T</w:t>
      </w:r>
      <w:r w:rsidR="008D4F8D" w:rsidRPr="00DE2C96">
        <w:rPr>
          <w:rFonts w:ascii="Trebuchet MS" w:hAnsi="Trebuchet MS"/>
          <w:i/>
          <w:iCs/>
          <w:sz w:val="20"/>
          <w:vertAlign w:val="subscript"/>
        </w:rPr>
        <w:t>B</w:t>
      </w:r>
      <w:r w:rsidR="008D4F8D" w:rsidRPr="00DE2C96">
        <w:rPr>
          <w:rFonts w:ascii="Trebuchet MS" w:hAnsi="Trebuchet MS"/>
          <w:i/>
          <w:iCs/>
          <w:sz w:val="20"/>
        </w:rPr>
        <w:t xml:space="preserve"> </w:t>
      </w:r>
      <w:r w:rsidR="008D4F8D" w:rsidRPr="00DE2C96">
        <w:rPr>
          <w:rFonts w:ascii="Trebuchet MS" w:hAnsi="Trebuchet MS"/>
          <w:i/>
          <w:iCs/>
          <w:sz w:val="20"/>
        </w:rPr>
        <w:tab/>
      </w:r>
      <w:r w:rsidR="008D4F8D" w:rsidRPr="00DE2C96">
        <w:rPr>
          <w:rFonts w:ascii="Trebuchet MS" w:hAnsi="Trebuchet MS"/>
          <w:sz w:val="20"/>
        </w:rPr>
        <w:t xml:space="preserve">– </w:t>
      </w:r>
      <w:r>
        <w:rPr>
          <w:rFonts w:ascii="Trebuchet MS" w:hAnsi="Trebuchet MS"/>
          <w:sz w:val="20"/>
        </w:rPr>
        <w:t>termin</w:t>
      </w:r>
      <w:r w:rsidR="008D4F8D" w:rsidRPr="00DE2C96">
        <w:rPr>
          <w:rFonts w:ascii="Trebuchet MS" w:hAnsi="Trebuchet MS"/>
          <w:sz w:val="20"/>
        </w:rPr>
        <w:t xml:space="preserve"> oferty badanej</w:t>
      </w:r>
      <w:r w:rsidR="007E3C66">
        <w:rPr>
          <w:rFonts w:ascii="Trebuchet MS" w:hAnsi="Trebuchet MS"/>
          <w:sz w:val="20"/>
        </w:rPr>
        <w:t xml:space="preserve"> (termin podaje się w tygodniach)</w:t>
      </w:r>
      <w:r w:rsidR="00766CD4">
        <w:rPr>
          <w:rFonts w:ascii="Trebuchet MS" w:hAnsi="Trebuchet MS"/>
          <w:sz w:val="20"/>
        </w:rPr>
        <w:t xml:space="preserve"> </w:t>
      </w:r>
    </w:p>
    <w:p w14:paraId="7709B76A" w14:textId="4383A318" w:rsidR="003C48E6" w:rsidRDefault="003C48E6" w:rsidP="003C48E6">
      <w:pPr>
        <w:pStyle w:val="Akapitzlist"/>
        <w:widowControl w:val="0"/>
        <w:autoSpaceDE w:val="0"/>
        <w:autoSpaceDN w:val="0"/>
        <w:adjustRightInd w:val="0"/>
        <w:spacing w:after="0" w:line="360" w:lineRule="auto"/>
        <w:ind w:left="1134"/>
        <w:jc w:val="both"/>
        <w:rPr>
          <w:rFonts w:ascii="Trebuchet MS" w:hAnsi="Trebuchet MS" w:cs="Arial"/>
          <w:sz w:val="20"/>
          <w:szCs w:val="20"/>
          <w:lang w:val="pl-PL"/>
        </w:rPr>
      </w:pPr>
    </w:p>
    <w:p w14:paraId="50A13447" w14:textId="658EE050" w:rsidR="00397994" w:rsidRPr="00D176CB" w:rsidRDefault="00397994" w:rsidP="00397994">
      <w:pPr>
        <w:pStyle w:val="Akapitzlist"/>
        <w:widowControl w:val="0"/>
        <w:numPr>
          <w:ilvl w:val="0"/>
          <w:numId w:val="43"/>
        </w:numPr>
        <w:autoSpaceDE w:val="0"/>
        <w:autoSpaceDN w:val="0"/>
        <w:adjustRightInd w:val="0"/>
        <w:spacing w:after="0" w:line="360" w:lineRule="auto"/>
        <w:ind w:left="1134" w:hanging="567"/>
        <w:jc w:val="both"/>
        <w:rPr>
          <w:rFonts w:ascii="Trebuchet MS" w:hAnsi="Trebuchet MS" w:cs="Arial"/>
          <w:b/>
          <w:bCs/>
          <w:sz w:val="20"/>
          <w:szCs w:val="20"/>
          <w:u w:val="single"/>
          <w:lang w:val="pl-PL"/>
        </w:rPr>
      </w:pPr>
      <w:r w:rsidRPr="00D176CB">
        <w:rPr>
          <w:rFonts w:ascii="Trebuchet MS" w:hAnsi="Trebuchet MS" w:cs="Arial"/>
          <w:b/>
          <w:bCs/>
          <w:sz w:val="20"/>
          <w:szCs w:val="20"/>
          <w:lang w:val="pl-PL"/>
        </w:rPr>
        <w:t>okres gwarancji</w:t>
      </w:r>
      <w:r>
        <w:rPr>
          <w:rFonts w:ascii="Trebuchet MS" w:hAnsi="Trebuchet MS" w:cs="Arial"/>
          <w:b/>
          <w:bCs/>
          <w:sz w:val="20"/>
          <w:szCs w:val="20"/>
          <w:lang w:val="pl-PL"/>
        </w:rPr>
        <w:t xml:space="preserve"> na panele fotowoltaiczne</w:t>
      </w:r>
      <w:r w:rsidR="000E3E45">
        <w:rPr>
          <w:rFonts w:ascii="Trebuchet MS" w:hAnsi="Trebuchet MS" w:cs="Arial"/>
          <w:b/>
          <w:bCs/>
          <w:sz w:val="20"/>
          <w:szCs w:val="20"/>
          <w:lang w:val="pl-PL"/>
        </w:rPr>
        <w:t xml:space="preserve"> (gwarancja producenta)</w:t>
      </w:r>
      <w:r>
        <w:rPr>
          <w:rFonts w:ascii="Trebuchet MS" w:hAnsi="Trebuchet MS" w:cs="Arial"/>
          <w:b/>
          <w:bCs/>
          <w:sz w:val="20"/>
          <w:szCs w:val="20"/>
          <w:lang w:val="pl-PL"/>
        </w:rPr>
        <w:t xml:space="preserve"> </w:t>
      </w:r>
      <w:r w:rsidRPr="00D176CB">
        <w:rPr>
          <w:rFonts w:ascii="Trebuchet MS" w:hAnsi="Trebuchet MS" w:cs="Arial"/>
          <w:b/>
          <w:bCs/>
          <w:sz w:val="20"/>
          <w:szCs w:val="20"/>
          <w:lang w:val="pl-PL"/>
        </w:rPr>
        <w:t xml:space="preserve">(waga: </w:t>
      </w:r>
      <w:r>
        <w:rPr>
          <w:rFonts w:ascii="Trebuchet MS" w:hAnsi="Trebuchet MS" w:cs="Arial"/>
          <w:b/>
          <w:bCs/>
          <w:sz w:val="20"/>
          <w:szCs w:val="20"/>
          <w:lang w:val="pl-PL"/>
        </w:rPr>
        <w:t>1</w:t>
      </w:r>
      <w:r w:rsidRPr="00D176CB">
        <w:rPr>
          <w:rFonts w:ascii="Trebuchet MS" w:hAnsi="Trebuchet MS" w:cs="Arial"/>
          <w:b/>
          <w:bCs/>
          <w:sz w:val="20"/>
          <w:szCs w:val="20"/>
          <w:lang w:val="pl-PL"/>
        </w:rPr>
        <w:t>0%)</w:t>
      </w:r>
    </w:p>
    <w:p w14:paraId="535F69A6" w14:textId="6D7232FA" w:rsidR="00397994" w:rsidRPr="00D176CB" w:rsidRDefault="00397994" w:rsidP="00397994">
      <w:pPr>
        <w:pStyle w:val="Akapitzlist"/>
        <w:widowControl w:val="0"/>
        <w:numPr>
          <w:ilvl w:val="0"/>
          <w:numId w:val="81"/>
        </w:numPr>
        <w:autoSpaceDE w:val="0"/>
        <w:autoSpaceDN w:val="0"/>
        <w:adjustRightInd w:val="0"/>
        <w:spacing w:after="0" w:line="360" w:lineRule="auto"/>
        <w:ind w:left="1560" w:hanging="426"/>
        <w:jc w:val="both"/>
        <w:rPr>
          <w:rFonts w:ascii="Trebuchet MS" w:hAnsi="Trebuchet MS" w:cs="Arial"/>
          <w:sz w:val="20"/>
          <w:szCs w:val="20"/>
          <w:lang w:val="pl-PL"/>
        </w:rPr>
      </w:pPr>
      <w:r w:rsidRPr="00D176CB">
        <w:rPr>
          <w:rFonts w:ascii="Trebuchet MS" w:hAnsi="Trebuchet MS" w:cs="Arial"/>
          <w:sz w:val="20"/>
        </w:rPr>
        <w:t xml:space="preserve">oferta z </w:t>
      </w:r>
      <w:r w:rsidRPr="00D176CB">
        <w:rPr>
          <w:rFonts w:ascii="Trebuchet MS" w:hAnsi="Trebuchet MS" w:cs="Arial"/>
          <w:sz w:val="20"/>
          <w:lang w:val="pl-PL"/>
        </w:rPr>
        <w:t>najdłuższym</w:t>
      </w:r>
      <w:r w:rsidRPr="00D176CB">
        <w:rPr>
          <w:rFonts w:ascii="Trebuchet MS" w:hAnsi="Trebuchet MS" w:cs="Arial"/>
          <w:sz w:val="20"/>
        </w:rPr>
        <w:t xml:space="preserve"> zadeklarowanym </w:t>
      </w:r>
      <w:r>
        <w:rPr>
          <w:rFonts w:ascii="Trebuchet MS" w:hAnsi="Trebuchet MS" w:cs="Arial"/>
          <w:sz w:val="20"/>
          <w:lang w:val="pl-PL"/>
        </w:rPr>
        <w:t>okresem</w:t>
      </w:r>
      <w:r w:rsidRPr="00D176CB">
        <w:rPr>
          <w:rFonts w:ascii="Trebuchet MS" w:hAnsi="Trebuchet MS" w:cs="Arial"/>
          <w:sz w:val="20"/>
        </w:rPr>
        <w:t xml:space="preserve"> </w:t>
      </w:r>
      <w:r w:rsidRPr="00D00465">
        <w:rPr>
          <w:rFonts w:ascii="Trebuchet MS" w:hAnsi="Trebuchet MS" w:cs="Arial"/>
          <w:sz w:val="20"/>
          <w:lang w:val="pl-PL"/>
        </w:rPr>
        <w:t xml:space="preserve">gwarancji </w:t>
      </w:r>
      <w:bookmarkStart w:id="20" w:name="_Hlk114569845"/>
      <w:r w:rsidRPr="00D00465">
        <w:rPr>
          <w:rFonts w:ascii="Trebuchet MS" w:hAnsi="Trebuchet MS" w:cs="Arial"/>
          <w:sz w:val="20"/>
          <w:lang w:val="pl-PL"/>
        </w:rPr>
        <w:t xml:space="preserve">na </w:t>
      </w:r>
      <w:bookmarkStart w:id="21" w:name="_Hlk114570477"/>
      <w:bookmarkEnd w:id="20"/>
      <w:r>
        <w:rPr>
          <w:rFonts w:ascii="Trebuchet MS" w:hAnsi="Trebuchet MS" w:cs="Arial"/>
          <w:sz w:val="20"/>
          <w:lang w:val="pl-PL"/>
        </w:rPr>
        <w:t xml:space="preserve">panele fotowoltaiczne </w:t>
      </w:r>
      <w:r w:rsidRPr="00D00465">
        <w:rPr>
          <w:rFonts w:ascii="Trebuchet MS" w:hAnsi="Trebuchet MS" w:cs="Arial"/>
          <w:sz w:val="20"/>
          <w:lang w:val="pl-PL"/>
        </w:rPr>
        <w:t>otrzymuje 10 punktów</w:t>
      </w:r>
      <w:bookmarkEnd w:id="21"/>
      <w:r w:rsidRPr="00D176CB">
        <w:rPr>
          <w:rFonts w:ascii="Trebuchet MS" w:hAnsi="Trebuchet MS" w:cs="Arial"/>
          <w:sz w:val="20"/>
        </w:rPr>
        <w:t xml:space="preserve">, </w:t>
      </w:r>
    </w:p>
    <w:p w14:paraId="0E64E7B0" w14:textId="77777777" w:rsidR="00397994" w:rsidRPr="00D176CB" w:rsidRDefault="00397994" w:rsidP="00397994">
      <w:pPr>
        <w:pStyle w:val="Akapitzlist"/>
        <w:widowControl w:val="0"/>
        <w:numPr>
          <w:ilvl w:val="0"/>
          <w:numId w:val="81"/>
        </w:numPr>
        <w:autoSpaceDE w:val="0"/>
        <w:autoSpaceDN w:val="0"/>
        <w:adjustRightInd w:val="0"/>
        <w:spacing w:after="0" w:line="360" w:lineRule="auto"/>
        <w:ind w:left="1560" w:hanging="426"/>
        <w:jc w:val="both"/>
        <w:rPr>
          <w:rFonts w:ascii="Trebuchet MS" w:hAnsi="Trebuchet MS" w:cs="Arial"/>
          <w:sz w:val="20"/>
          <w:szCs w:val="20"/>
          <w:lang w:val="pl-PL"/>
        </w:rPr>
      </w:pPr>
      <w:r w:rsidRPr="00D176CB">
        <w:rPr>
          <w:rFonts w:ascii="Trebuchet MS" w:hAnsi="Trebuchet MS" w:cs="Arial"/>
          <w:sz w:val="20"/>
        </w:rPr>
        <w:t>pozostałe oferty są punktowane liniowo wedle następującej formuły arytmetycznej:</w:t>
      </w:r>
    </w:p>
    <w:p w14:paraId="5019115F" w14:textId="77777777" w:rsidR="00397994" w:rsidRPr="00D176CB" w:rsidRDefault="00397994" w:rsidP="00397994">
      <w:pPr>
        <w:pStyle w:val="Akapitzlist"/>
        <w:widowControl w:val="0"/>
        <w:autoSpaceDE w:val="0"/>
        <w:autoSpaceDN w:val="0"/>
        <w:adjustRightInd w:val="0"/>
        <w:spacing w:after="0" w:line="360" w:lineRule="auto"/>
        <w:ind w:left="1418"/>
        <w:jc w:val="both"/>
        <w:rPr>
          <w:rFonts w:ascii="Trebuchet MS" w:hAnsi="Trebuchet MS" w:cs="Arial"/>
          <w:sz w:val="20"/>
          <w:szCs w:val="20"/>
          <w:lang w:val="pl-PL"/>
        </w:rPr>
      </w:pPr>
    </w:p>
    <w:p w14:paraId="6CBC3975" w14:textId="2DDA72A7" w:rsidR="00397994" w:rsidRPr="00D176CB" w:rsidRDefault="00397994" w:rsidP="00397994">
      <w:pPr>
        <w:pStyle w:val="Akapitzlist"/>
        <w:autoSpaceDE w:val="0"/>
        <w:autoSpaceDN w:val="0"/>
        <w:adjustRightInd w:val="0"/>
        <w:spacing w:line="360" w:lineRule="auto"/>
        <w:ind w:left="1418"/>
        <w:rPr>
          <w:rFonts w:ascii="Trebuchet MS" w:hAnsi="Trebuchet MS"/>
          <w:sz w:val="20"/>
          <w:szCs w:val="20"/>
        </w:rPr>
      </w:pPr>
      <w:r w:rsidRPr="00D176CB">
        <w:rPr>
          <w:rFonts w:ascii="Trebuchet MS" w:hAnsi="Trebuchet MS"/>
          <w:b/>
          <w:bCs/>
          <w:i/>
          <w:iCs/>
          <w:sz w:val="20"/>
          <w:szCs w:val="20"/>
          <w:lang w:val="pl-PL"/>
        </w:rPr>
        <w:t>G</w:t>
      </w:r>
      <w:r w:rsidRPr="00D176CB">
        <w:rPr>
          <w:rFonts w:ascii="Trebuchet MS" w:hAnsi="Trebuchet MS"/>
          <w:b/>
          <w:bCs/>
          <w:sz w:val="20"/>
          <w:szCs w:val="20"/>
          <w:lang w:val="pl-PL"/>
        </w:rPr>
        <w:t xml:space="preserve"> </w:t>
      </w:r>
      <w:r w:rsidRPr="00D176CB">
        <w:rPr>
          <w:rFonts w:ascii="Trebuchet MS" w:hAnsi="Trebuchet MS"/>
          <w:b/>
          <w:bCs/>
          <w:sz w:val="20"/>
          <w:szCs w:val="20"/>
        </w:rPr>
        <w:t xml:space="preserve">– </w:t>
      </w:r>
      <w:r w:rsidRPr="00D176CB">
        <w:rPr>
          <w:rFonts w:ascii="Trebuchet MS" w:hAnsi="Trebuchet MS"/>
          <w:bCs/>
          <w:sz w:val="20"/>
          <w:szCs w:val="20"/>
        </w:rPr>
        <w:t>liczba punktów przyznanych ocenianej ofercie w kryterium „</w:t>
      </w:r>
      <w:r w:rsidRPr="00D176CB">
        <w:rPr>
          <w:rFonts w:ascii="Trebuchet MS" w:hAnsi="Trebuchet MS"/>
          <w:bCs/>
          <w:sz w:val="20"/>
          <w:szCs w:val="20"/>
          <w:lang w:val="pl-PL"/>
        </w:rPr>
        <w:t>Okres Gwarancji</w:t>
      </w:r>
      <w:r>
        <w:rPr>
          <w:rFonts w:ascii="Trebuchet MS" w:hAnsi="Trebuchet MS"/>
          <w:bCs/>
          <w:sz w:val="20"/>
          <w:szCs w:val="20"/>
          <w:lang w:val="pl-PL"/>
        </w:rPr>
        <w:t xml:space="preserve"> </w:t>
      </w:r>
      <w:r w:rsidRPr="00D00465">
        <w:rPr>
          <w:rFonts w:ascii="Trebuchet MS" w:hAnsi="Trebuchet MS"/>
          <w:bCs/>
          <w:sz w:val="20"/>
          <w:szCs w:val="20"/>
          <w:lang w:val="pl-PL"/>
        </w:rPr>
        <w:t xml:space="preserve">na </w:t>
      </w:r>
      <w:r>
        <w:rPr>
          <w:rFonts w:ascii="Trebuchet MS" w:hAnsi="Trebuchet MS"/>
          <w:bCs/>
          <w:sz w:val="20"/>
          <w:szCs w:val="20"/>
          <w:lang w:val="pl-PL"/>
        </w:rPr>
        <w:t>panele fotowoltaiczne</w:t>
      </w:r>
      <w:r w:rsidRPr="00D176CB">
        <w:rPr>
          <w:rFonts w:ascii="Trebuchet MS" w:hAnsi="Trebuchet MS"/>
          <w:bCs/>
          <w:sz w:val="20"/>
          <w:szCs w:val="20"/>
        </w:rPr>
        <w:t xml:space="preserve">”, </w:t>
      </w:r>
      <w:r w:rsidRPr="00D176CB">
        <w:rPr>
          <w:rFonts w:ascii="Trebuchet MS" w:hAnsi="Trebuchet MS"/>
          <w:sz w:val="20"/>
          <w:szCs w:val="20"/>
        </w:rPr>
        <w:t>gdzie punkty wyliczane są wg wzoru:</w:t>
      </w:r>
    </w:p>
    <w:p w14:paraId="0BF53671" w14:textId="77777777" w:rsidR="00397994" w:rsidRPr="00D176CB" w:rsidRDefault="00397994" w:rsidP="00397994">
      <w:pPr>
        <w:pStyle w:val="Akapitzlist"/>
        <w:widowControl w:val="0"/>
        <w:autoSpaceDE w:val="0"/>
        <w:autoSpaceDN w:val="0"/>
        <w:adjustRightInd w:val="0"/>
        <w:spacing w:after="0" w:line="360" w:lineRule="auto"/>
        <w:ind w:left="1134"/>
        <w:jc w:val="both"/>
        <w:rPr>
          <w:rFonts w:ascii="Trebuchet MS" w:hAnsi="Trebuchet MS" w:cs="Arial"/>
          <w:sz w:val="20"/>
          <w:szCs w:val="20"/>
          <w:lang w:val="pl-PL"/>
        </w:rPr>
      </w:pPr>
      <w:r w:rsidRPr="00D176CB">
        <w:rPr>
          <w:rFonts w:ascii="Trebuchet MS" w:hAnsi="Trebuchet MS" w:cs="Arial"/>
          <w:sz w:val="20"/>
          <w:szCs w:val="20"/>
          <w:lang w:val="pl-PL"/>
        </w:rPr>
        <w:t xml:space="preserve"> </w:t>
      </w:r>
    </w:p>
    <w:p w14:paraId="5936471E" w14:textId="371C9545" w:rsidR="00397994" w:rsidRPr="00D176CB" w:rsidRDefault="00397994" w:rsidP="00397994">
      <w:pPr>
        <w:pStyle w:val="Akapitzlist"/>
        <w:widowControl w:val="0"/>
        <w:autoSpaceDE w:val="0"/>
        <w:autoSpaceDN w:val="0"/>
        <w:adjustRightInd w:val="0"/>
        <w:spacing w:after="0" w:line="360" w:lineRule="auto"/>
        <w:ind w:left="1418"/>
        <w:jc w:val="both"/>
        <w:rPr>
          <w:rFonts w:ascii="Trebuchet MS" w:hAnsi="Trebuchet MS" w:cs="Arial"/>
          <w:iCs/>
          <w:sz w:val="20"/>
        </w:rPr>
      </w:pPr>
      <m:oMath>
        <m:r>
          <w:rPr>
            <w:rFonts w:ascii="Cambria Math" w:eastAsia="Arial" w:hAnsi="Cambria Math"/>
            <w:sz w:val="28"/>
            <w:szCs w:val="28"/>
          </w:rPr>
          <m:t>G=</m:t>
        </m:r>
        <m:f>
          <m:fPr>
            <m:ctrlPr>
              <w:rPr>
                <w:rFonts w:ascii="Cambria Math" w:eastAsia="Arial" w:hAnsi="Cambria Math"/>
                <w:i/>
                <w:sz w:val="28"/>
                <w:szCs w:val="28"/>
              </w:rPr>
            </m:ctrlPr>
          </m:fPr>
          <m:num>
            <m:sSub>
              <m:sSubPr>
                <m:ctrlPr>
                  <w:rPr>
                    <w:rFonts w:ascii="Cambria Math" w:eastAsia="Arial" w:hAnsi="Cambria Math"/>
                    <w:i/>
                    <w:sz w:val="28"/>
                    <w:szCs w:val="28"/>
                  </w:rPr>
                </m:ctrlPr>
              </m:sSubPr>
              <m:e>
                <m:r>
                  <w:rPr>
                    <w:rFonts w:ascii="Cambria Math" w:eastAsia="Arial" w:hAnsi="Cambria Math"/>
                    <w:sz w:val="28"/>
                    <w:szCs w:val="28"/>
                  </w:rPr>
                  <m:t>G</m:t>
                </m:r>
              </m:e>
              <m:sub>
                <m:r>
                  <w:rPr>
                    <w:rFonts w:ascii="Cambria Math" w:eastAsia="Arial" w:hAnsi="Cambria Math"/>
                    <w:sz w:val="28"/>
                    <w:szCs w:val="28"/>
                  </w:rPr>
                  <m:t>B</m:t>
                </m:r>
              </m:sub>
            </m:sSub>
          </m:num>
          <m:den>
            <m:sSub>
              <m:sSubPr>
                <m:ctrlPr>
                  <w:rPr>
                    <w:rFonts w:ascii="Cambria Math" w:eastAsia="Arial" w:hAnsi="Cambria Math"/>
                    <w:i/>
                    <w:sz w:val="28"/>
                    <w:szCs w:val="28"/>
                  </w:rPr>
                </m:ctrlPr>
              </m:sSubPr>
              <m:e>
                <m:r>
                  <w:rPr>
                    <w:rFonts w:ascii="Cambria Math" w:eastAsia="Arial" w:hAnsi="Cambria Math"/>
                    <w:sz w:val="28"/>
                    <w:szCs w:val="28"/>
                  </w:rPr>
                  <m:t>G</m:t>
                </m:r>
              </m:e>
              <m:sub>
                <m:r>
                  <w:rPr>
                    <w:rFonts w:ascii="Cambria Math" w:eastAsia="Arial" w:hAnsi="Cambria Math"/>
                    <w:sz w:val="28"/>
                    <w:szCs w:val="28"/>
                  </w:rPr>
                  <m:t>MAX</m:t>
                </m:r>
              </m:sub>
            </m:sSub>
          </m:den>
        </m:f>
      </m:oMath>
      <w:r w:rsidRPr="00D176CB">
        <w:rPr>
          <w:rFonts w:eastAsia="Arial" w:cs="Arial"/>
          <w:sz w:val="44"/>
          <w:szCs w:val="44"/>
        </w:rPr>
        <w:t xml:space="preserve"> </w:t>
      </w:r>
      <w:r w:rsidRPr="00D176CB">
        <w:rPr>
          <w:rFonts w:ascii="Trebuchet MS" w:hAnsi="Trebuchet MS" w:cs="Arial"/>
          <w:iCs/>
          <w:sz w:val="20"/>
        </w:rPr>
        <w:t xml:space="preserve">x </w:t>
      </w:r>
      <w:r>
        <w:rPr>
          <w:rFonts w:ascii="Trebuchet MS" w:hAnsi="Trebuchet MS" w:cs="Arial"/>
          <w:iCs/>
          <w:sz w:val="20"/>
          <w:lang w:val="pl-PL"/>
        </w:rPr>
        <w:t>1</w:t>
      </w:r>
      <w:r w:rsidRPr="00D176CB">
        <w:rPr>
          <w:rFonts w:ascii="Trebuchet MS" w:hAnsi="Trebuchet MS" w:cs="Arial"/>
          <w:iCs/>
          <w:sz w:val="20"/>
        </w:rPr>
        <w:t>0 pkt</w:t>
      </w:r>
    </w:p>
    <w:p w14:paraId="12534156" w14:textId="2C46A64E" w:rsidR="00397994" w:rsidRPr="00D176CB" w:rsidRDefault="00397994" w:rsidP="006C511E">
      <w:pPr>
        <w:ind w:left="2124" w:hanging="706"/>
        <w:rPr>
          <w:rFonts w:ascii="Trebuchet MS" w:hAnsi="Trebuchet MS"/>
          <w:sz w:val="20"/>
        </w:rPr>
      </w:pPr>
      <w:r w:rsidRPr="00D176CB">
        <w:rPr>
          <w:rFonts w:ascii="Trebuchet MS" w:hAnsi="Trebuchet MS"/>
          <w:i/>
          <w:iCs/>
          <w:sz w:val="20"/>
        </w:rPr>
        <w:t>G</w:t>
      </w:r>
      <w:r w:rsidRPr="00D176CB">
        <w:rPr>
          <w:rFonts w:ascii="Trebuchet MS" w:hAnsi="Trebuchet MS"/>
          <w:i/>
          <w:iCs/>
          <w:sz w:val="20"/>
          <w:vertAlign w:val="subscript"/>
        </w:rPr>
        <w:t>MAX</w:t>
      </w:r>
      <w:r w:rsidRPr="00D176CB">
        <w:rPr>
          <w:rFonts w:ascii="Trebuchet MS" w:hAnsi="Trebuchet MS"/>
          <w:i/>
          <w:iCs/>
          <w:sz w:val="20"/>
        </w:rPr>
        <w:t xml:space="preserve"> </w:t>
      </w:r>
      <w:r w:rsidRPr="00D176CB">
        <w:rPr>
          <w:rFonts w:ascii="Trebuchet MS" w:hAnsi="Trebuchet MS"/>
          <w:i/>
          <w:iCs/>
          <w:sz w:val="20"/>
        </w:rPr>
        <w:tab/>
      </w:r>
      <w:r w:rsidRPr="00D176CB">
        <w:rPr>
          <w:rFonts w:ascii="Trebuchet MS" w:hAnsi="Trebuchet MS"/>
          <w:sz w:val="20"/>
        </w:rPr>
        <w:t xml:space="preserve">– najdłuższy okres gwarancji </w:t>
      </w:r>
      <w:bookmarkStart w:id="22" w:name="_Hlk114570572"/>
      <w:r>
        <w:rPr>
          <w:rFonts w:ascii="Trebuchet MS" w:hAnsi="Trebuchet MS"/>
          <w:sz w:val="20"/>
        </w:rPr>
        <w:t>na</w:t>
      </w:r>
      <w:r w:rsidR="001E4834">
        <w:rPr>
          <w:rFonts w:ascii="Trebuchet MS" w:hAnsi="Trebuchet MS"/>
          <w:sz w:val="20"/>
        </w:rPr>
        <w:t xml:space="preserve"> panele fotowoltaiczne</w:t>
      </w:r>
      <w:bookmarkEnd w:id="22"/>
      <w:r>
        <w:rPr>
          <w:rFonts w:ascii="Trebuchet MS" w:hAnsi="Trebuchet MS"/>
          <w:sz w:val="20"/>
        </w:rPr>
        <w:t xml:space="preserve"> </w:t>
      </w:r>
      <w:r w:rsidRPr="00D176CB">
        <w:rPr>
          <w:rFonts w:ascii="Trebuchet MS" w:hAnsi="Trebuchet MS"/>
          <w:sz w:val="20"/>
        </w:rPr>
        <w:t xml:space="preserve">spośród wszystkich ofert niepodlegających odrzuceniu  (termin podaje się w </w:t>
      </w:r>
      <w:r w:rsidRPr="00D176CB">
        <w:rPr>
          <w:rFonts w:ascii="Trebuchet MS" w:hAnsi="Trebuchet MS"/>
          <w:b/>
          <w:bCs/>
          <w:sz w:val="20"/>
        </w:rPr>
        <w:t>miesiącach</w:t>
      </w:r>
      <w:r w:rsidRPr="00D176CB">
        <w:rPr>
          <w:rFonts w:ascii="Trebuchet MS" w:hAnsi="Trebuchet MS"/>
          <w:sz w:val="20"/>
        </w:rPr>
        <w:t>)</w:t>
      </w:r>
    </w:p>
    <w:p w14:paraId="1EFE4840" w14:textId="68041F05" w:rsidR="00397994" w:rsidRDefault="00397994" w:rsidP="00397994">
      <w:pPr>
        <w:pStyle w:val="Akapitzlist"/>
        <w:widowControl w:val="0"/>
        <w:autoSpaceDE w:val="0"/>
        <w:autoSpaceDN w:val="0"/>
        <w:adjustRightInd w:val="0"/>
        <w:spacing w:after="0" w:line="360" w:lineRule="auto"/>
        <w:ind w:left="1418"/>
        <w:jc w:val="both"/>
        <w:rPr>
          <w:rFonts w:ascii="Trebuchet MS" w:hAnsi="Trebuchet MS"/>
          <w:sz w:val="20"/>
        </w:rPr>
      </w:pPr>
      <w:r w:rsidRPr="00D176CB">
        <w:rPr>
          <w:rFonts w:ascii="Trebuchet MS" w:hAnsi="Trebuchet MS"/>
          <w:i/>
          <w:iCs/>
          <w:sz w:val="20"/>
          <w:lang w:val="pl-PL"/>
        </w:rPr>
        <w:t>G</w:t>
      </w:r>
      <w:r w:rsidRPr="00D176CB">
        <w:rPr>
          <w:rFonts w:ascii="Trebuchet MS" w:hAnsi="Trebuchet MS"/>
          <w:i/>
          <w:iCs/>
          <w:sz w:val="20"/>
          <w:vertAlign w:val="subscript"/>
        </w:rPr>
        <w:t>B</w:t>
      </w:r>
      <w:r w:rsidRPr="00D176CB">
        <w:rPr>
          <w:rFonts w:ascii="Trebuchet MS" w:hAnsi="Trebuchet MS"/>
          <w:i/>
          <w:iCs/>
          <w:sz w:val="20"/>
        </w:rPr>
        <w:t xml:space="preserve"> </w:t>
      </w:r>
      <w:r w:rsidRPr="00D176CB">
        <w:rPr>
          <w:rFonts w:ascii="Trebuchet MS" w:hAnsi="Trebuchet MS"/>
          <w:i/>
          <w:iCs/>
          <w:sz w:val="20"/>
        </w:rPr>
        <w:tab/>
      </w:r>
      <w:r w:rsidRPr="00D176CB">
        <w:rPr>
          <w:rFonts w:ascii="Trebuchet MS" w:hAnsi="Trebuchet MS"/>
          <w:sz w:val="20"/>
        </w:rPr>
        <w:t xml:space="preserve">– </w:t>
      </w:r>
      <w:r w:rsidRPr="00D176CB">
        <w:rPr>
          <w:rFonts w:ascii="Trebuchet MS" w:hAnsi="Trebuchet MS"/>
          <w:sz w:val="20"/>
          <w:lang w:val="pl-PL"/>
        </w:rPr>
        <w:t>okres gwarancji</w:t>
      </w:r>
      <w:r w:rsidRPr="00D176CB">
        <w:rPr>
          <w:rFonts w:ascii="Trebuchet MS" w:hAnsi="Trebuchet MS"/>
          <w:sz w:val="20"/>
        </w:rPr>
        <w:t xml:space="preserve"> </w:t>
      </w:r>
      <w:r w:rsidRPr="00715315">
        <w:rPr>
          <w:rFonts w:ascii="Trebuchet MS" w:hAnsi="Trebuchet MS"/>
          <w:sz w:val="20"/>
          <w:lang w:val="pl-PL"/>
        </w:rPr>
        <w:t xml:space="preserve">na </w:t>
      </w:r>
      <w:r w:rsidR="006C511E">
        <w:rPr>
          <w:rFonts w:ascii="Trebuchet MS" w:hAnsi="Trebuchet MS"/>
          <w:sz w:val="20"/>
          <w:lang w:val="pl-PL"/>
        </w:rPr>
        <w:t>panele fotowoltaiczne</w:t>
      </w:r>
      <w:r>
        <w:rPr>
          <w:rFonts w:ascii="Trebuchet MS" w:hAnsi="Trebuchet MS"/>
          <w:sz w:val="20"/>
          <w:lang w:val="pl-PL"/>
        </w:rPr>
        <w:t xml:space="preserve"> </w:t>
      </w:r>
      <w:r w:rsidRPr="00D176CB">
        <w:rPr>
          <w:rFonts w:ascii="Trebuchet MS" w:hAnsi="Trebuchet MS"/>
          <w:sz w:val="20"/>
        </w:rPr>
        <w:t>oferty badanej</w:t>
      </w:r>
      <w:r>
        <w:rPr>
          <w:rFonts w:ascii="Trebuchet MS" w:hAnsi="Trebuchet MS"/>
          <w:sz w:val="20"/>
        </w:rPr>
        <w:t xml:space="preserve"> </w:t>
      </w:r>
    </w:p>
    <w:p w14:paraId="5E20E498" w14:textId="77777777" w:rsidR="00397994" w:rsidRPr="006E086B" w:rsidRDefault="00397994" w:rsidP="003C48E6">
      <w:pPr>
        <w:pStyle w:val="Akapitzlist"/>
        <w:widowControl w:val="0"/>
        <w:autoSpaceDE w:val="0"/>
        <w:autoSpaceDN w:val="0"/>
        <w:adjustRightInd w:val="0"/>
        <w:spacing w:after="0" w:line="360" w:lineRule="auto"/>
        <w:ind w:left="1134"/>
        <w:jc w:val="both"/>
        <w:rPr>
          <w:rFonts w:ascii="Trebuchet MS" w:hAnsi="Trebuchet MS" w:cs="Arial"/>
          <w:sz w:val="20"/>
          <w:szCs w:val="20"/>
          <w:lang w:val="pl-PL"/>
        </w:rPr>
      </w:pPr>
    </w:p>
    <w:p w14:paraId="21FBDD27" w14:textId="1D4A57FF" w:rsidR="00875EC6" w:rsidRDefault="00875EC6" w:rsidP="003C48E6">
      <w:pPr>
        <w:autoSpaceDE w:val="0"/>
        <w:autoSpaceDN w:val="0"/>
        <w:adjustRightInd w:val="0"/>
        <w:spacing w:line="360" w:lineRule="auto"/>
        <w:ind w:left="567" w:firstLine="2"/>
        <w:rPr>
          <w:rFonts w:ascii="Trebuchet MS" w:hAnsi="Trebuchet MS" w:cs="Arial"/>
          <w:sz w:val="20"/>
        </w:rPr>
      </w:pPr>
      <w:r w:rsidRPr="006E086B">
        <w:rPr>
          <w:rFonts w:ascii="Trebuchet MS" w:hAnsi="Trebuchet MS" w:cs="Arial"/>
          <w:sz w:val="20"/>
        </w:rPr>
        <w:t>Przy ocenie ofert wartość wagowa wyrażona w procentach, będzie wyrażona w punktach (1% = 1 pkt).</w:t>
      </w:r>
    </w:p>
    <w:p w14:paraId="4ACE505F" w14:textId="1D989F5B" w:rsidR="003C48E6" w:rsidRDefault="003C48E6" w:rsidP="003C48E6">
      <w:pPr>
        <w:autoSpaceDE w:val="0"/>
        <w:autoSpaceDN w:val="0"/>
        <w:adjustRightInd w:val="0"/>
        <w:spacing w:line="360" w:lineRule="auto"/>
        <w:ind w:left="567" w:firstLine="2"/>
        <w:rPr>
          <w:rFonts w:ascii="Trebuchet MS" w:hAnsi="Trebuchet MS" w:cs="Arial"/>
          <w:sz w:val="20"/>
        </w:rPr>
      </w:pPr>
      <w:r w:rsidRPr="006E086B">
        <w:rPr>
          <w:rFonts w:ascii="Trebuchet MS" w:hAnsi="Trebuchet MS" w:cs="Arial"/>
          <w:sz w:val="20"/>
        </w:rPr>
        <w:t>Ostateczna liczba punktów, którą uzyska dana oferta, stanowić będzie sumę punktów uzyskanych przez daną ofertę w przedstawionych powyżej kryteriach. Punktacja będzie zaokrąglona do dwóch miejsc</w:t>
      </w:r>
      <w:r w:rsidR="00AF0D06">
        <w:rPr>
          <w:rFonts w:ascii="Trebuchet MS" w:hAnsi="Trebuchet MS" w:cs="Arial"/>
          <w:sz w:val="20"/>
        </w:rPr>
        <w:t xml:space="preserve"> </w:t>
      </w:r>
      <w:r w:rsidRPr="006E086B">
        <w:rPr>
          <w:rFonts w:ascii="Trebuchet MS" w:hAnsi="Trebuchet MS" w:cs="Arial"/>
          <w:sz w:val="20"/>
        </w:rPr>
        <w:t>po przecinku przy zachowaniu matematycznej zasady zaokrąglania liczb. Oferta może otrzymać maksymalnie 100 punktów.</w:t>
      </w:r>
    </w:p>
    <w:p w14:paraId="22F15A3D" w14:textId="5E259104" w:rsidR="005D517E" w:rsidRDefault="005D517E" w:rsidP="003C48E6">
      <w:pPr>
        <w:autoSpaceDE w:val="0"/>
        <w:autoSpaceDN w:val="0"/>
        <w:adjustRightInd w:val="0"/>
        <w:spacing w:line="360" w:lineRule="auto"/>
        <w:ind w:left="567" w:firstLine="2"/>
        <w:rPr>
          <w:rFonts w:ascii="Trebuchet MS" w:hAnsi="Trebuchet MS" w:cs="Arial"/>
          <w:sz w:val="20"/>
        </w:rPr>
      </w:pPr>
      <w:r>
        <w:rPr>
          <w:rFonts w:ascii="Trebuchet MS" w:hAnsi="Trebuchet MS" w:cs="Arial"/>
          <w:sz w:val="20"/>
        </w:rPr>
        <w:t>Za ofertę najkorzystniejszą uznana zostanie oferta, która w sumie uzyska najwyższą liczbę punktów w określonych przez Zamawiającego kryteriach.</w:t>
      </w:r>
    </w:p>
    <w:p w14:paraId="6252DD52" w14:textId="0463C301" w:rsidR="005D517E" w:rsidRPr="00247B07" w:rsidRDefault="005D517E" w:rsidP="005D517E">
      <w:pPr>
        <w:spacing w:after="120"/>
        <w:jc w:val="center"/>
        <w:rPr>
          <w:rFonts w:ascii="Trebuchet MS" w:hAnsi="Trebuchet MS" w:cs="Arial"/>
          <w:b/>
          <w:bCs/>
          <w:sz w:val="24"/>
          <w:szCs w:val="24"/>
        </w:rPr>
      </w:pPr>
      <w:r w:rsidRPr="00247B07">
        <w:rPr>
          <w:rFonts w:ascii="Trebuchet MS" w:hAnsi="Trebuchet MS" w:cs="Arial"/>
          <w:b/>
          <w:bCs/>
          <w:sz w:val="24"/>
          <w:szCs w:val="24"/>
        </w:rPr>
        <w:t>P</w:t>
      </w:r>
      <w:r w:rsidRPr="00247B07">
        <w:rPr>
          <w:rFonts w:ascii="Trebuchet MS" w:hAnsi="Trebuchet MS" w:cs="Arial"/>
          <w:b/>
          <w:bCs/>
          <w:sz w:val="24"/>
          <w:szCs w:val="24"/>
          <w:vertAlign w:val="subscript"/>
        </w:rPr>
        <w:t>Ł</w:t>
      </w:r>
      <w:r w:rsidRPr="00247B07">
        <w:rPr>
          <w:rFonts w:ascii="Trebuchet MS" w:hAnsi="Trebuchet MS" w:cs="Arial"/>
          <w:b/>
          <w:bCs/>
          <w:sz w:val="24"/>
          <w:szCs w:val="24"/>
        </w:rPr>
        <w:t xml:space="preserve"> = C + T</w:t>
      </w:r>
      <w:r w:rsidR="00A060DC" w:rsidRPr="00247B07">
        <w:rPr>
          <w:rFonts w:ascii="Trebuchet MS" w:hAnsi="Trebuchet MS" w:cs="Arial"/>
          <w:b/>
          <w:bCs/>
          <w:sz w:val="24"/>
          <w:szCs w:val="24"/>
          <w:vertAlign w:val="subscript"/>
        </w:rPr>
        <w:t>A</w:t>
      </w:r>
      <w:r w:rsidRPr="00247B07">
        <w:rPr>
          <w:rFonts w:ascii="Trebuchet MS" w:hAnsi="Trebuchet MS" w:cs="Arial"/>
          <w:b/>
          <w:bCs/>
          <w:sz w:val="24"/>
          <w:szCs w:val="24"/>
        </w:rPr>
        <w:t xml:space="preserve"> </w:t>
      </w:r>
      <w:r w:rsidR="006C511E">
        <w:rPr>
          <w:rFonts w:ascii="Trebuchet MS" w:hAnsi="Trebuchet MS" w:cs="Arial"/>
          <w:b/>
          <w:bCs/>
          <w:sz w:val="24"/>
          <w:szCs w:val="24"/>
        </w:rPr>
        <w:t>+ G</w:t>
      </w:r>
    </w:p>
    <w:p w14:paraId="20017014" w14:textId="77777777" w:rsidR="005D517E" w:rsidRPr="005D517E" w:rsidRDefault="005D517E" w:rsidP="006E086B">
      <w:pPr>
        <w:spacing w:after="120"/>
        <w:ind w:left="1418" w:hanging="140"/>
        <w:rPr>
          <w:rFonts w:ascii="Trebuchet MS" w:hAnsi="Trebuchet MS" w:cs="Arial"/>
          <w:sz w:val="20"/>
        </w:rPr>
      </w:pPr>
      <w:r w:rsidRPr="005D517E">
        <w:rPr>
          <w:rFonts w:ascii="Trebuchet MS" w:hAnsi="Trebuchet MS" w:cs="Arial"/>
          <w:sz w:val="20"/>
        </w:rPr>
        <w:lastRenderedPageBreak/>
        <w:t xml:space="preserve">gdzie: </w:t>
      </w:r>
    </w:p>
    <w:p w14:paraId="72356835" w14:textId="77777777" w:rsidR="005D517E" w:rsidRPr="005D517E" w:rsidRDefault="005D517E" w:rsidP="006C511E">
      <w:pPr>
        <w:autoSpaceDE w:val="0"/>
        <w:spacing w:before="0"/>
        <w:ind w:left="1418" w:hanging="140"/>
        <w:rPr>
          <w:rFonts w:ascii="Trebuchet MS" w:hAnsi="Trebuchet MS" w:cs="Arial"/>
          <w:sz w:val="20"/>
        </w:rPr>
      </w:pPr>
      <w:r w:rsidRPr="005D517E">
        <w:rPr>
          <w:rFonts w:ascii="Trebuchet MS" w:hAnsi="Trebuchet MS" w:cs="Arial"/>
          <w:b/>
          <w:bCs/>
          <w:sz w:val="20"/>
        </w:rPr>
        <w:t>P</w:t>
      </w:r>
      <w:r w:rsidRPr="005D517E">
        <w:rPr>
          <w:rFonts w:ascii="Trebuchet MS" w:hAnsi="Trebuchet MS" w:cs="Arial"/>
          <w:b/>
          <w:bCs/>
          <w:sz w:val="20"/>
          <w:vertAlign w:val="subscript"/>
        </w:rPr>
        <w:t>Ł</w:t>
      </w:r>
      <w:r w:rsidRPr="005D517E">
        <w:rPr>
          <w:rFonts w:ascii="Trebuchet MS" w:hAnsi="Trebuchet MS" w:cs="Arial"/>
          <w:sz w:val="20"/>
        </w:rPr>
        <w:t xml:space="preserve">  - łączna liczba punktów</w:t>
      </w:r>
    </w:p>
    <w:p w14:paraId="05EBBB42" w14:textId="01FD53AE" w:rsidR="005D517E" w:rsidRPr="005D517E" w:rsidRDefault="005D517E" w:rsidP="006C511E">
      <w:pPr>
        <w:autoSpaceDE w:val="0"/>
        <w:spacing w:before="0"/>
        <w:ind w:left="1418" w:hanging="140"/>
        <w:rPr>
          <w:rFonts w:ascii="Trebuchet MS" w:hAnsi="Trebuchet MS" w:cs="Arial"/>
          <w:sz w:val="20"/>
        </w:rPr>
      </w:pPr>
      <w:r w:rsidRPr="005D517E">
        <w:rPr>
          <w:rFonts w:ascii="Trebuchet MS" w:hAnsi="Trebuchet MS" w:cs="Arial"/>
          <w:b/>
          <w:bCs/>
          <w:sz w:val="20"/>
        </w:rPr>
        <w:t>C</w:t>
      </w:r>
      <w:r w:rsidRPr="005D517E">
        <w:rPr>
          <w:rFonts w:ascii="Trebuchet MS" w:hAnsi="Trebuchet MS" w:cs="Arial"/>
          <w:sz w:val="20"/>
        </w:rPr>
        <w:t xml:space="preserve">   - liczba punktów w kryterium: Cena oferty</w:t>
      </w:r>
    </w:p>
    <w:p w14:paraId="1013B587" w14:textId="77777777" w:rsidR="006C511E" w:rsidRDefault="005D517E" w:rsidP="006C511E">
      <w:pPr>
        <w:autoSpaceDE w:val="0"/>
        <w:spacing w:before="0"/>
        <w:ind w:left="1418" w:hanging="140"/>
        <w:rPr>
          <w:rFonts w:ascii="Trebuchet MS" w:hAnsi="Trebuchet MS" w:cs="Arial"/>
          <w:sz w:val="20"/>
        </w:rPr>
      </w:pPr>
      <w:r w:rsidRPr="00A060DC">
        <w:rPr>
          <w:rFonts w:ascii="Trebuchet MS" w:hAnsi="Trebuchet MS" w:cs="Arial"/>
          <w:b/>
          <w:bCs/>
          <w:sz w:val="20"/>
        </w:rPr>
        <w:t>T</w:t>
      </w:r>
      <w:r w:rsidR="00A060DC" w:rsidRPr="00A060DC">
        <w:rPr>
          <w:rFonts w:ascii="Trebuchet MS" w:hAnsi="Trebuchet MS" w:cs="Arial"/>
          <w:b/>
          <w:bCs/>
          <w:sz w:val="20"/>
          <w:vertAlign w:val="subscript"/>
        </w:rPr>
        <w:t>A</w:t>
      </w:r>
      <w:r w:rsidR="00D55609">
        <w:rPr>
          <w:rFonts w:ascii="Trebuchet MS" w:hAnsi="Trebuchet MS" w:cs="Arial"/>
          <w:sz w:val="20"/>
        </w:rPr>
        <w:t xml:space="preserve"> </w:t>
      </w:r>
      <w:r w:rsidRPr="005D517E">
        <w:rPr>
          <w:rFonts w:ascii="Trebuchet MS" w:hAnsi="Trebuchet MS" w:cs="Arial"/>
          <w:sz w:val="20"/>
        </w:rPr>
        <w:t xml:space="preserve"> - </w:t>
      </w:r>
      <w:r w:rsidR="006C511E">
        <w:rPr>
          <w:rFonts w:ascii="Trebuchet MS" w:hAnsi="Trebuchet MS" w:cs="Arial"/>
          <w:sz w:val="20"/>
        </w:rPr>
        <w:t>liczba punktów w kryterium</w:t>
      </w:r>
      <w:r w:rsidRPr="005D517E">
        <w:rPr>
          <w:rFonts w:ascii="Trebuchet MS" w:hAnsi="Trebuchet MS" w:cs="Arial"/>
          <w:sz w:val="20"/>
        </w:rPr>
        <w:t>: Termin realizacji</w:t>
      </w:r>
    </w:p>
    <w:p w14:paraId="724DFC6A" w14:textId="12FAE642" w:rsidR="006C511E" w:rsidRPr="006E086B" w:rsidRDefault="006C511E" w:rsidP="006C511E">
      <w:pPr>
        <w:autoSpaceDE w:val="0"/>
        <w:spacing w:before="0" w:after="120"/>
        <w:ind w:left="1418" w:hanging="140"/>
        <w:rPr>
          <w:rFonts w:ascii="Trebuchet MS" w:hAnsi="Trebuchet MS" w:cs="Arial"/>
          <w:sz w:val="20"/>
        </w:rPr>
      </w:pPr>
      <w:r>
        <w:rPr>
          <w:rFonts w:ascii="Trebuchet MS" w:hAnsi="Trebuchet MS" w:cs="Arial"/>
          <w:sz w:val="20"/>
        </w:rPr>
        <w:t xml:space="preserve">G - liczba punktów w kryterium: okres gwarancji na panele fotowoltaiczne </w:t>
      </w:r>
      <w:r w:rsidR="005D517E" w:rsidRPr="005D517E">
        <w:rPr>
          <w:rFonts w:ascii="Trebuchet MS" w:hAnsi="Trebuchet MS" w:cs="Arial"/>
          <w:sz w:val="20"/>
        </w:rPr>
        <w:t xml:space="preserve"> </w:t>
      </w:r>
    </w:p>
    <w:p w14:paraId="67EE37E2" w14:textId="77777777" w:rsidR="003C48E6" w:rsidRPr="006E086B" w:rsidRDefault="003C48E6" w:rsidP="003C48E6">
      <w:pPr>
        <w:pStyle w:val="Akapitzlist"/>
        <w:widowControl w:val="0"/>
        <w:numPr>
          <w:ilvl w:val="0"/>
          <w:numId w:val="41"/>
        </w:numPr>
        <w:tabs>
          <w:tab w:val="clear" w:pos="720"/>
        </w:tabs>
        <w:autoSpaceDE w:val="0"/>
        <w:autoSpaceDN w:val="0"/>
        <w:adjustRightInd w:val="0"/>
        <w:spacing w:after="0" w:line="360" w:lineRule="auto"/>
        <w:ind w:left="567" w:hanging="567"/>
        <w:contextualSpacing w:val="0"/>
        <w:jc w:val="both"/>
        <w:rPr>
          <w:rFonts w:ascii="Trebuchet MS" w:eastAsia="Times New Roman" w:hAnsi="Trebuchet MS" w:cs="Arial"/>
          <w:sz w:val="20"/>
          <w:szCs w:val="20"/>
          <w:lang w:val="pl-PL" w:eastAsia="ar-SA"/>
        </w:rPr>
      </w:pPr>
      <w:r w:rsidRPr="006E086B">
        <w:rPr>
          <w:rFonts w:ascii="Trebuchet MS" w:eastAsia="Times New Roman" w:hAnsi="Trebuchet MS" w:cs="Arial"/>
          <w:sz w:val="20"/>
          <w:szCs w:val="20"/>
          <w:lang w:val="pl-PL" w:eastAsia="ar-SA"/>
        </w:rPr>
        <w:t>W sytuacji, gdy Zamawiający nie będzie mógł dokonać wyboru oferty najkorzystniejszej z uwagi na to, że dwie lub więcej ofert przedstawią taki sam bilans ceny i innych kryteriów oceny ofert, Zamawiający spośród tych ofert wybierze ofertę z najniższą ceną, a jeżeli zostały złożone oferty o takiej samej cenie, Zamawiający wezwie Wykonawców, którzy złożyli te oferty, do złożenia ofert dodatkowych zawierających nową cenę. Wykonawcy składający oferty dodatkowe nie mogą zaoferować cen wyższych niż zaoferowane w złożonych ofertach.</w:t>
      </w:r>
    </w:p>
    <w:p w14:paraId="38E2BE1B" w14:textId="2AB821A8" w:rsidR="003C48E6" w:rsidRPr="006E086B" w:rsidRDefault="003C48E6" w:rsidP="003C48E6">
      <w:pPr>
        <w:pStyle w:val="Akapitzlist"/>
        <w:widowControl w:val="0"/>
        <w:numPr>
          <w:ilvl w:val="0"/>
          <w:numId w:val="41"/>
        </w:numPr>
        <w:tabs>
          <w:tab w:val="clear" w:pos="720"/>
        </w:tabs>
        <w:autoSpaceDE w:val="0"/>
        <w:autoSpaceDN w:val="0"/>
        <w:adjustRightInd w:val="0"/>
        <w:spacing w:after="0" w:line="360" w:lineRule="auto"/>
        <w:ind w:left="567" w:hanging="567"/>
        <w:contextualSpacing w:val="0"/>
        <w:jc w:val="both"/>
        <w:rPr>
          <w:rFonts w:ascii="Trebuchet MS" w:hAnsi="Trebuchet MS" w:cs="Arial"/>
          <w:sz w:val="20"/>
          <w:szCs w:val="20"/>
          <w:lang w:val="pl-PL"/>
        </w:rPr>
      </w:pPr>
      <w:r w:rsidRPr="006E086B">
        <w:rPr>
          <w:rFonts w:ascii="Trebuchet MS" w:eastAsia="Times New Roman" w:hAnsi="Trebuchet MS" w:cs="Arial"/>
          <w:sz w:val="20"/>
          <w:szCs w:val="20"/>
          <w:lang w:val="pl-PL" w:eastAsia="ar-SA"/>
        </w:rPr>
        <w:t xml:space="preserve">W wyniku analizy otrzymanych ofert zostanie wybrany ostateczny Wykonawca zamówienia, którym zostanie podmiot, którego oferta zdobędzie największą liczbę punktów, obliczonych </w:t>
      </w:r>
      <w:r w:rsidRPr="006E086B">
        <w:rPr>
          <w:rFonts w:ascii="Trebuchet MS" w:eastAsia="Times New Roman" w:hAnsi="Trebuchet MS" w:cs="Arial"/>
          <w:sz w:val="20"/>
          <w:szCs w:val="20"/>
          <w:lang w:val="pl-PL" w:eastAsia="ar-SA"/>
        </w:rPr>
        <w:br/>
        <w:t>w sposób wskazany powyżej. Z zastrzeżeniem</w:t>
      </w:r>
      <w:r w:rsidRPr="006E086B">
        <w:rPr>
          <w:rFonts w:ascii="Trebuchet MS" w:hAnsi="Trebuchet MS" w:cs="Arial"/>
          <w:sz w:val="20"/>
          <w:szCs w:val="20"/>
          <w:lang w:val="pl-PL"/>
        </w:rPr>
        <w:t xml:space="preserve"> rozdz. XVI ust. 6 SWZ, w trakcie analizy ofert Zamawiający może zwrócić się do oferentów o dodatkowe informacje w celu wyjaśnienia ewentualnych niejasności dotyczących złożonych ofert. Zamawiający wskazuje, że wyniki </w:t>
      </w:r>
      <w:r w:rsidR="002038E6">
        <w:rPr>
          <w:rFonts w:ascii="Trebuchet MS" w:hAnsi="Trebuchet MS" w:cs="Arial"/>
          <w:sz w:val="20"/>
          <w:szCs w:val="20"/>
          <w:lang w:val="pl-PL"/>
        </w:rPr>
        <w:br/>
      </w:r>
      <w:r w:rsidRPr="006E086B">
        <w:rPr>
          <w:rFonts w:ascii="Trebuchet MS" w:hAnsi="Trebuchet MS" w:cs="Arial"/>
          <w:sz w:val="20"/>
          <w:szCs w:val="20"/>
          <w:lang w:val="pl-PL"/>
        </w:rPr>
        <w:t>i</w:t>
      </w:r>
      <w:r w:rsidR="002038E6">
        <w:rPr>
          <w:rFonts w:ascii="Trebuchet MS" w:hAnsi="Trebuchet MS" w:cs="Arial"/>
          <w:sz w:val="20"/>
          <w:szCs w:val="20"/>
          <w:lang w:val="pl-PL"/>
        </w:rPr>
        <w:t xml:space="preserve"> </w:t>
      </w:r>
      <w:r w:rsidRPr="006E086B">
        <w:rPr>
          <w:rFonts w:ascii="Trebuchet MS" w:hAnsi="Trebuchet MS" w:cs="Arial"/>
          <w:sz w:val="20"/>
          <w:szCs w:val="20"/>
          <w:lang w:val="pl-PL"/>
        </w:rPr>
        <w:t xml:space="preserve">wybór najkorzystniejszej oferty zostaną ogłoszone na stronie internetowej </w:t>
      </w:r>
      <w:hyperlink r:id="rId19" w:history="1">
        <w:r w:rsidRPr="006E086B">
          <w:rPr>
            <w:rStyle w:val="Hipercze"/>
            <w:rFonts w:ascii="Trebuchet MS" w:hAnsi="Trebuchet MS" w:cs="Arial"/>
            <w:sz w:val="20"/>
            <w:szCs w:val="20"/>
            <w:lang w:val="pl-PL"/>
          </w:rPr>
          <w:t>https://bazakonkurencyjnosci.funduszeeuropejskie.gov.pl/</w:t>
        </w:r>
      </w:hyperlink>
      <w:r w:rsidRPr="006E086B">
        <w:rPr>
          <w:rFonts w:ascii="Trebuchet MS" w:hAnsi="Trebuchet MS" w:cs="Arial"/>
          <w:sz w:val="20"/>
          <w:szCs w:val="20"/>
          <w:lang w:val="pl-PL"/>
        </w:rPr>
        <w:t>.</w:t>
      </w:r>
      <w:r w:rsidRPr="006E086B">
        <w:rPr>
          <w:rFonts w:ascii="Trebuchet MS" w:hAnsi="Trebuchet MS" w:cs="Arial"/>
          <w:sz w:val="20"/>
        </w:rPr>
        <w:t xml:space="preserve"> </w:t>
      </w:r>
    </w:p>
    <w:p w14:paraId="43B99ACE" w14:textId="0D3F5D15" w:rsidR="003C48E6" w:rsidRPr="00766CD4" w:rsidRDefault="003C48E6" w:rsidP="003C48E6">
      <w:pPr>
        <w:pStyle w:val="Akapitzlist"/>
        <w:widowControl w:val="0"/>
        <w:numPr>
          <w:ilvl w:val="0"/>
          <w:numId w:val="41"/>
        </w:numPr>
        <w:tabs>
          <w:tab w:val="clear" w:pos="720"/>
        </w:tabs>
        <w:autoSpaceDE w:val="0"/>
        <w:autoSpaceDN w:val="0"/>
        <w:adjustRightInd w:val="0"/>
        <w:spacing w:after="0" w:line="360" w:lineRule="auto"/>
        <w:ind w:left="567" w:hanging="567"/>
        <w:contextualSpacing w:val="0"/>
        <w:jc w:val="both"/>
        <w:rPr>
          <w:rFonts w:ascii="Trebuchet MS" w:hAnsi="Trebuchet MS" w:cs="Arial"/>
          <w:sz w:val="20"/>
          <w:szCs w:val="20"/>
          <w:lang w:val="pl-PL"/>
        </w:rPr>
      </w:pPr>
      <w:r w:rsidRPr="00766CD4">
        <w:rPr>
          <w:rFonts w:ascii="Trebuchet MS" w:hAnsi="Trebuchet MS" w:cs="Arial"/>
          <w:sz w:val="20"/>
        </w:rPr>
        <w:t xml:space="preserve">Oprócz pozostałych przypadków określonych w niniejszym </w:t>
      </w:r>
      <w:r w:rsidR="00E36C09">
        <w:rPr>
          <w:rFonts w:ascii="Trebuchet MS" w:hAnsi="Trebuchet MS" w:cs="Arial"/>
          <w:sz w:val="20"/>
          <w:lang w:val="pl-PL"/>
        </w:rPr>
        <w:t>ogłoszeniu o zamówieniu</w:t>
      </w:r>
      <w:r w:rsidRPr="00766CD4">
        <w:rPr>
          <w:rFonts w:ascii="Trebuchet MS" w:hAnsi="Trebuchet MS" w:cs="Arial"/>
          <w:sz w:val="20"/>
        </w:rPr>
        <w:t>, Zamawiający odrzuci ofertę, jeżeli:</w:t>
      </w:r>
    </w:p>
    <w:p w14:paraId="4274B0AB" w14:textId="77777777" w:rsidR="003C48E6" w:rsidRPr="00766CD4" w:rsidRDefault="003C48E6" w:rsidP="003C48E6">
      <w:pPr>
        <w:pStyle w:val="Akapitzlist"/>
        <w:numPr>
          <w:ilvl w:val="0"/>
          <w:numId w:val="37"/>
        </w:numPr>
        <w:spacing w:after="0" w:line="360" w:lineRule="auto"/>
        <w:ind w:left="1134" w:hanging="567"/>
        <w:contextualSpacing w:val="0"/>
        <w:jc w:val="both"/>
        <w:rPr>
          <w:rFonts w:ascii="Trebuchet MS" w:hAnsi="Trebuchet MS" w:cs="Arial"/>
          <w:sz w:val="20"/>
        </w:rPr>
      </w:pPr>
      <w:r w:rsidRPr="00766CD4">
        <w:rPr>
          <w:rFonts w:ascii="Trebuchet MS" w:hAnsi="Trebuchet MS" w:cs="Arial"/>
          <w:bCs/>
          <w:sz w:val="20"/>
          <w:szCs w:val="20"/>
          <w:lang w:eastAsia="pl-PL" w:bidi="pl-PL"/>
        </w:rPr>
        <w:t xml:space="preserve">jest niezgodna z Instrukcją, </w:t>
      </w:r>
    </w:p>
    <w:p w14:paraId="11AA762D" w14:textId="77777777" w:rsidR="003C48E6" w:rsidRPr="00766CD4" w:rsidRDefault="003C48E6" w:rsidP="003C48E6">
      <w:pPr>
        <w:pStyle w:val="Akapitzlist"/>
        <w:numPr>
          <w:ilvl w:val="0"/>
          <w:numId w:val="37"/>
        </w:numPr>
        <w:spacing w:after="0" w:line="360" w:lineRule="auto"/>
        <w:ind w:left="1134" w:hanging="567"/>
        <w:contextualSpacing w:val="0"/>
        <w:jc w:val="both"/>
        <w:rPr>
          <w:rFonts w:ascii="Trebuchet MS" w:hAnsi="Trebuchet MS" w:cs="Arial"/>
          <w:sz w:val="20"/>
        </w:rPr>
      </w:pPr>
      <w:r w:rsidRPr="00766CD4">
        <w:rPr>
          <w:rFonts w:ascii="Trebuchet MS" w:hAnsi="Trebuchet MS" w:cs="Arial"/>
          <w:bCs/>
          <w:sz w:val="20"/>
          <w:szCs w:val="20"/>
          <w:lang w:eastAsia="pl-PL" w:bidi="pl-PL"/>
        </w:rPr>
        <w:t>jej treść nie odpowiada treści SWZ</w:t>
      </w:r>
      <w:r w:rsidRPr="00766CD4">
        <w:rPr>
          <w:rFonts w:ascii="Trebuchet MS" w:hAnsi="Trebuchet MS" w:cs="Arial"/>
          <w:bCs/>
          <w:sz w:val="20"/>
          <w:szCs w:val="20"/>
          <w:lang w:val="pl-PL" w:eastAsia="pl-PL" w:bidi="pl-PL"/>
        </w:rPr>
        <w:t>, OPZ lub ogłoszenia o zamówieniu.</w:t>
      </w:r>
      <w:r w:rsidRPr="00766CD4">
        <w:rPr>
          <w:rFonts w:ascii="Trebuchet MS" w:hAnsi="Trebuchet MS" w:cs="Arial"/>
          <w:bCs/>
          <w:sz w:val="20"/>
          <w:szCs w:val="20"/>
          <w:lang w:eastAsia="pl-PL" w:bidi="pl-PL"/>
        </w:rPr>
        <w:t xml:space="preserve"> </w:t>
      </w:r>
    </w:p>
    <w:p w14:paraId="53845EF5" w14:textId="77777777" w:rsidR="003C48E6" w:rsidRPr="00766CD4" w:rsidRDefault="003C48E6" w:rsidP="003C48E6">
      <w:pPr>
        <w:pStyle w:val="Akapitzlist"/>
        <w:numPr>
          <w:ilvl w:val="0"/>
          <w:numId w:val="37"/>
        </w:numPr>
        <w:spacing w:after="0" w:line="360" w:lineRule="auto"/>
        <w:ind w:left="1134" w:hanging="567"/>
        <w:contextualSpacing w:val="0"/>
        <w:jc w:val="both"/>
        <w:rPr>
          <w:rFonts w:ascii="Trebuchet MS" w:hAnsi="Trebuchet MS" w:cs="Arial"/>
          <w:sz w:val="20"/>
        </w:rPr>
      </w:pPr>
      <w:r w:rsidRPr="00766CD4">
        <w:rPr>
          <w:rFonts w:ascii="Trebuchet MS" w:hAnsi="Trebuchet MS" w:cs="Arial"/>
          <w:bCs/>
          <w:sz w:val="20"/>
          <w:szCs w:val="20"/>
          <w:lang w:eastAsia="pl-PL" w:bidi="pl-PL"/>
        </w:rPr>
        <w:t xml:space="preserve">jej złożenie stanowi czyn nieuczciwej konkurencji w rozumieniu przepisów o zwalczaniu  nieuczciwej konkurencji, </w:t>
      </w:r>
    </w:p>
    <w:p w14:paraId="183BC934" w14:textId="77777777" w:rsidR="003C48E6" w:rsidRPr="00766CD4" w:rsidRDefault="003C48E6" w:rsidP="003C48E6">
      <w:pPr>
        <w:pStyle w:val="Akapitzlist"/>
        <w:numPr>
          <w:ilvl w:val="0"/>
          <w:numId w:val="37"/>
        </w:numPr>
        <w:spacing w:after="0" w:line="360" w:lineRule="auto"/>
        <w:ind w:left="1134" w:hanging="567"/>
        <w:contextualSpacing w:val="0"/>
        <w:jc w:val="both"/>
        <w:rPr>
          <w:rFonts w:ascii="Trebuchet MS" w:hAnsi="Trebuchet MS" w:cs="Arial"/>
          <w:sz w:val="20"/>
        </w:rPr>
      </w:pPr>
      <w:r w:rsidRPr="00766CD4">
        <w:rPr>
          <w:rFonts w:ascii="Trebuchet MS" w:hAnsi="Trebuchet MS" w:cs="Arial"/>
          <w:bCs/>
          <w:sz w:val="20"/>
          <w:szCs w:val="20"/>
          <w:lang w:eastAsia="pl-PL" w:bidi="pl-PL"/>
        </w:rPr>
        <w:t xml:space="preserve">zawiera rażąco niska cenę w stosunku do przedmiotu zamówienia, </w:t>
      </w:r>
    </w:p>
    <w:p w14:paraId="48A28E75" w14:textId="77777777" w:rsidR="003C48E6" w:rsidRPr="00766CD4" w:rsidRDefault="003C48E6" w:rsidP="003C48E6">
      <w:pPr>
        <w:pStyle w:val="Akapitzlist"/>
        <w:numPr>
          <w:ilvl w:val="0"/>
          <w:numId w:val="37"/>
        </w:numPr>
        <w:spacing w:after="0" w:line="360" w:lineRule="auto"/>
        <w:ind w:left="1134" w:hanging="567"/>
        <w:contextualSpacing w:val="0"/>
        <w:jc w:val="both"/>
        <w:rPr>
          <w:rFonts w:ascii="Trebuchet MS" w:hAnsi="Trebuchet MS" w:cs="Arial"/>
          <w:sz w:val="20"/>
        </w:rPr>
      </w:pPr>
      <w:r w:rsidRPr="00766CD4">
        <w:rPr>
          <w:rFonts w:ascii="Trebuchet MS" w:hAnsi="Trebuchet MS" w:cs="Arial"/>
          <w:bCs/>
          <w:sz w:val="20"/>
          <w:szCs w:val="20"/>
          <w:lang w:eastAsia="pl-PL" w:bidi="pl-PL"/>
        </w:rPr>
        <w:t xml:space="preserve">zawiera błędy w obliczeniu ceny, które nie podlegają poprawieniu na podstawie </w:t>
      </w:r>
      <w:r w:rsidRPr="00766CD4">
        <w:rPr>
          <w:rFonts w:ascii="Trebuchet MS" w:hAnsi="Trebuchet MS" w:cs="Arial"/>
          <w:bCs/>
          <w:sz w:val="20"/>
          <w:szCs w:val="20"/>
          <w:lang w:val="pl-PL" w:eastAsia="pl-PL" w:bidi="pl-PL"/>
        </w:rPr>
        <w:t>Rozdz. XVI ust. 6 SWZ</w:t>
      </w:r>
      <w:r w:rsidRPr="00766CD4">
        <w:rPr>
          <w:rFonts w:ascii="Trebuchet MS" w:hAnsi="Trebuchet MS" w:cs="Arial"/>
          <w:bCs/>
          <w:sz w:val="20"/>
          <w:szCs w:val="20"/>
          <w:lang w:eastAsia="pl-PL" w:bidi="pl-PL"/>
        </w:rPr>
        <w:t xml:space="preserve">,  </w:t>
      </w:r>
    </w:p>
    <w:p w14:paraId="3D4D4530" w14:textId="5ED2F08D" w:rsidR="000D388A" w:rsidRPr="00092B98" w:rsidRDefault="002D3135" w:rsidP="003C48E6">
      <w:pPr>
        <w:pStyle w:val="Akapitzlist"/>
        <w:numPr>
          <w:ilvl w:val="0"/>
          <w:numId w:val="37"/>
        </w:numPr>
        <w:spacing w:after="0" w:line="360" w:lineRule="auto"/>
        <w:ind w:left="1134" w:hanging="567"/>
        <w:contextualSpacing w:val="0"/>
        <w:jc w:val="both"/>
        <w:rPr>
          <w:rFonts w:ascii="Trebuchet MS" w:hAnsi="Trebuchet MS" w:cs="Arial"/>
          <w:sz w:val="20"/>
        </w:rPr>
      </w:pPr>
      <w:r>
        <w:rPr>
          <w:rFonts w:ascii="Trebuchet MS" w:hAnsi="Trebuchet MS" w:cs="Arial"/>
          <w:sz w:val="20"/>
          <w:lang w:val="pl-PL"/>
        </w:rPr>
        <w:t>zawiera wskazanie</w:t>
      </w:r>
      <w:r w:rsidR="00FE6202">
        <w:rPr>
          <w:rFonts w:ascii="Trebuchet MS" w:hAnsi="Trebuchet MS" w:cs="Arial"/>
          <w:sz w:val="20"/>
          <w:lang w:val="pl-PL"/>
        </w:rPr>
        <w:t xml:space="preserve"> na</w:t>
      </w:r>
      <w:r>
        <w:rPr>
          <w:rFonts w:ascii="Trebuchet MS" w:hAnsi="Trebuchet MS" w:cs="Arial"/>
          <w:sz w:val="20"/>
          <w:lang w:val="pl-PL"/>
        </w:rPr>
        <w:t xml:space="preserve"> materiał</w:t>
      </w:r>
      <w:r w:rsidR="00FE6202">
        <w:rPr>
          <w:rFonts w:ascii="Trebuchet MS" w:hAnsi="Trebuchet MS" w:cs="Arial"/>
          <w:sz w:val="20"/>
          <w:lang w:val="pl-PL"/>
        </w:rPr>
        <w:t>y</w:t>
      </w:r>
      <w:r>
        <w:rPr>
          <w:rFonts w:ascii="Trebuchet MS" w:hAnsi="Trebuchet MS" w:cs="Arial"/>
          <w:sz w:val="20"/>
          <w:lang w:val="pl-PL"/>
        </w:rPr>
        <w:t xml:space="preserve"> </w:t>
      </w:r>
      <w:r w:rsidR="005850B4">
        <w:rPr>
          <w:rFonts w:ascii="Trebuchet MS" w:hAnsi="Trebuchet MS" w:cs="Arial"/>
          <w:sz w:val="20"/>
          <w:lang w:val="pl-PL"/>
        </w:rPr>
        <w:t>lub</w:t>
      </w:r>
      <w:r>
        <w:rPr>
          <w:rFonts w:ascii="Trebuchet MS" w:hAnsi="Trebuchet MS" w:cs="Arial"/>
          <w:sz w:val="20"/>
          <w:lang w:val="pl-PL"/>
        </w:rPr>
        <w:t xml:space="preserve"> urządze</w:t>
      </w:r>
      <w:r w:rsidR="00FE6202">
        <w:rPr>
          <w:rFonts w:ascii="Trebuchet MS" w:hAnsi="Trebuchet MS" w:cs="Arial"/>
          <w:sz w:val="20"/>
          <w:lang w:val="pl-PL"/>
        </w:rPr>
        <w:t>nia</w:t>
      </w:r>
      <w:r>
        <w:rPr>
          <w:rFonts w:ascii="Trebuchet MS" w:hAnsi="Trebuchet MS" w:cs="Arial"/>
          <w:sz w:val="20"/>
          <w:lang w:val="pl-PL"/>
        </w:rPr>
        <w:t xml:space="preserve"> niespełniając</w:t>
      </w:r>
      <w:r w:rsidR="00FE6202">
        <w:rPr>
          <w:rFonts w:ascii="Trebuchet MS" w:hAnsi="Trebuchet MS" w:cs="Arial"/>
          <w:sz w:val="20"/>
          <w:lang w:val="pl-PL"/>
        </w:rPr>
        <w:t>e</w:t>
      </w:r>
      <w:r>
        <w:rPr>
          <w:rFonts w:ascii="Trebuchet MS" w:hAnsi="Trebuchet MS" w:cs="Arial"/>
          <w:sz w:val="20"/>
          <w:lang w:val="pl-PL"/>
        </w:rPr>
        <w:t xml:space="preserve"> wymaga</w:t>
      </w:r>
      <w:r w:rsidR="00FE6202">
        <w:rPr>
          <w:rFonts w:ascii="Trebuchet MS" w:hAnsi="Trebuchet MS" w:cs="Arial"/>
          <w:sz w:val="20"/>
          <w:lang w:val="pl-PL"/>
        </w:rPr>
        <w:t>ń</w:t>
      </w:r>
      <w:r>
        <w:rPr>
          <w:rFonts w:ascii="Trebuchet MS" w:hAnsi="Trebuchet MS" w:cs="Arial"/>
          <w:sz w:val="20"/>
          <w:lang w:val="pl-PL"/>
        </w:rPr>
        <w:t xml:space="preserve"> wskazan</w:t>
      </w:r>
      <w:r w:rsidR="00FE6202">
        <w:rPr>
          <w:rFonts w:ascii="Trebuchet MS" w:hAnsi="Trebuchet MS" w:cs="Arial"/>
          <w:sz w:val="20"/>
          <w:lang w:val="pl-PL"/>
        </w:rPr>
        <w:t>ych</w:t>
      </w:r>
      <w:r>
        <w:rPr>
          <w:rFonts w:ascii="Trebuchet MS" w:hAnsi="Trebuchet MS" w:cs="Arial"/>
          <w:sz w:val="20"/>
          <w:lang w:val="pl-PL"/>
        </w:rPr>
        <w:t xml:space="preserve"> w SWZ, w tym </w:t>
      </w:r>
      <w:r w:rsidR="00921FE4">
        <w:rPr>
          <w:rFonts w:ascii="Trebuchet MS" w:hAnsi="Trebuchet MS" w:cs="Arial"/>
          <w:sz w:val="20"/>
          <w:lang w:val="pl-PL"/>
        </w:rPr>
        <w:t xml:space="preserve">wskazanie terminu dostawy materiałów </w:t>
      </w:r>
      <w:r w:rsidR="005850B4">
        <w:rPr>
          <w:rFonts w:ascii="Trebuchet MS" w:hAnsi="Trebuchet MS" w:cs="Arial"/>
          <w:sz w:val="20"/>
          <w:lang w:val="pl-PL"/>
        </w:rPr>
        <w:t>lub</w:t>
      </w:r>
      <w:r w:rsidR="00921FE4">
        <w:rPr>
          <w:rFonts w:ascii="Trebuchet MS" w:hAnsi="Trebuchet MS" w:cs="Arial"/>
          <w:sz w:val="20"/>
          <w:lang w:val="pl-PL"/>
        </w:rPr>
        <w:t xml:space="preserve"> </w:t>
      </w:r>
      <w:r w:rsidR="005850B4">
        <w:rPr>
          <w:rFonts w:ascii="Trebuchet MS" w:hAnsi="Trebuchet MS" w:cs="Arial"/>
          <w:sz w:val="20"/>
          <w:lang w:val="pl-PL"/>
        </w:rPr>
        <w:t>u</w:t>
      </w:r>
      <w:r w:rsidR="00921FE4">
        <w:rPr>
          <w:rFonts w:ascii="Trebuchet MS" w:hAnsi="Trebuchet MS" w:cs="Arial"/>
          <w:sz w:val="20"/>
          <w:lang w:val="pl-PL"/>
        </w:rPr>
        <w:t>rządzeń późniejszego niż wskazany w SWZ,</w:t>
      </w:r>
    </w:p>
    <w:p w14:paraId="1F3FEBAF" w14:textId="3A5A8280" w:rsidR="003C48E6" w:rsidRPr="00766CD4" w:rsidRDefault="003C48E6" w:rsidP="003C48E6">
      <w:pPr>
        <w:pStyle w:val="Akapitzlist"/>
        <w:numPr>
          <w:ilvl w:val="0"/>
          <w:numId w:val="37"/>
        </w:numPr>
        <w:spacing w:after="0" w:line="360" w:lineRule="auto"/>
        <w:ind w:left="1134" w:hanging="567"/>
        <w:contextualSpacing w:val="0"/>
        <w:jc w:val="both"/>
        <w:rPr>
          <w:rFonts w:ascii="Trebuchet MS" w:hAnsi="Trebuchet MS" w:cs="Arial"/>
          <w:sz w:val="20"/>
        </w:rPr>
      </w:pPr>
      <w:r w:rsidRPr="00766CD4">
        <w:rPr>
          <w:rFonts w:ascii="Trebuchet MS" w:hAnsi="Trebuchet MS" w:cs="Arial"/>
          <w:bCs/>
          <w:sz w:val="20"/>
          <w:szCs w:val="20"/>
          <w:lang w:eastAsia="pl-PL" w:bidi="pl-PL"/>
        </w:rPr>
        <w:t>jest nieważna na podstawie odrębnych przepisów.</w:t>
      </w:r>
    </w:p>
    <w:p w14:paraId="72414F7E" w14:textId="77777777" w:rsidR="003C48E6" w:rsidRPr="00766CD4" w:rsidRDefault="003C48E6" w:rsidP="003C48E6">
      <w:pPr>
        <w:pStyle w:val="Akapitzlist"/>
        <w:numPr>
          <w:ilvl w:val="0"/>
          <w:numId w:val="41"/>
        </w:numPr>
        <w:tabs>
          <w:tab w:val="clear" w:pos="720"/>
        </w:tabs>
        <w:spacing w:after="0" w:line="360" w:lineRule="auto"/>
        <w:ind w:left="567" w:hanging="567"/>
        <w:contextualSpacing w:val="0"/>
        <w:jc w:val="both"/>
        <w:rPr>
          <w:rFonts w:ascii="Trebuchet MS" w:hAnsi="Trebuchet MS" w:cs="Arial"/>
          <w:sz w:val="20"/>
        </w:rPr>
      </w:pPr>
      <w:r w:rsidRPr="00766CD4">
        <w:rPr>
          <w:rFonts w:ascii="Trebuchet MS" w:hAnsi="Trebuchet MS" w:cs="Arial"/>
          <w:sz w:val="20"/>
        </w:rPr>
        <w:t>Zamawiający powiadamia Wykonawców, których oferty zostały odrzucone, podając uzasadnienie faktyczne i prawne.</w:t>
      </w:r>
    </w:p>
    <w:p w14:paraId="4E939A72" w14:textId="77777777" w:rsidR="003C48E6" w:rsidRPr="00766CD4" w:rsidRDefault="003C48E6" w:rsidP="003C48E6">
      <w:pPr>
        <w:pStyle w:val="Akapitzlist"/>
        <w:widowControl w:val="0"/>
        <w:numPr>
          <w:ilvl w:val="0"/>
          <w:numId w:val="41"/>
        </w:numPr>
        <w:tabs>
          <w:tab w:val="clear" w:pos="720"/>
        </w:tabs>
        <w:autoSpaceDE w:val="0"/>
        <w:autoSpaceDN w:val="0"/>
        <w:adjustRightInd w:val="0"/>
        <w:spacing w:after="0" w:line="360" w:lineRule="auto"/>
        <w:ind w:left="567" w:hanging="567"/>
        <w:contextualSpacing w:val="0"/>
        <w:jc w:val="both"/>
        <w:rPr>
          <w:rFonts w:ascii="Trebuchet MS" w:hAnsi="Trebuchet MS" w:cs="Arial"/>
          <w:sz w:val="20"/>
          <w:szCs w:val="20"/>
          <w:lang w:val="pl-PL"/>
        </w:rPr>
      </w:pPr>
      <w:r w:rsidRPr="00766CD4">
        <w:rPr>
          <w:rFonts w:ascii="Trebuchet MS" w:hAnsi="Trebuchet MS" w:cs="Arial"/>
          <w:sz w:val="20"/>
        </w:rPr>
        <w:t>W toku badania ofert Zamawiający:</w:t>
      </w:r>
    </w:p>
    <w:p w14:paraId="0F98E30E" w14:textId="77777777" w:rsidR="003C48E6" w:rsidRPr="00766CD4" w:rsidRDefault="003C48E6" w:rsidP="003C48E6">
      <w:pPr>
        <w:widowControl/>
        <w:numPr>
          <w:ilvl w:val="0"/>
          <w:numId w:val="46"/>
        </w:numPr>
        <w:suppressAutoHyphens w:val="0"/>
        <w:spacing w:before="0" w:line="360" w:lineRule="auto"/>
        <w:ind w:left="1134" w:hanging="567"/>
        <w:rPr>
          <w:rFonts w:ascii="Trebuchet MS" w:hAnsi="Trebuchet MS" w:cs="Arial"/>
          <w:sz w:val="20"/>
        </w:rPr>
      </w:pPr>
      <w:r w:rsidRPr="00766CD4">
        <w:rPr>
          <w:rFonts w:ascii="Trebuchet MS" w:hAnsi="Trebuchet MS" w:cs="Arial"/>
          <w:sz w:val="20"/>
        </w:rPr>
        <w:t xml:space="preserve">może zwrócić się do Wykonawcy o wyjaśnienie treści oferty, </w:t>
      </w:r>
    </w:p>
    <w:p w14:paraId="774B492E" w14:textId="77777777" w:rsidR="003C48E6" w:rsidRPr="00766CD4" w:rsidRDefault="003C48E6" w:rsidP="003C48E6">
      <w:pPr>
        <w:widowControl/>
        <w:numPr>
          <w:ilvl w:val="0"/>
          <w:numId w:val="46"/>
        </w:numPr>
        <w:suppressAutoHyphens w:val="0"/>
        <w:spacing w:before="0" w:line="360" w:lineRule="auto"/>
        <w:ind w:left="1134" w:hanging="567"/>
        <w:rPr>
          <w:rFonts w:ascii="Trebuchet MS" w:hAnsi="Trebuchet MS" w:cs="Arial"/>
          <w:sz w:val="20"/>
        </w:rPr>
      </w:pPr>
      <w:r w:rsidRPr="00766CD4">
        <w:rPr>
          <w:rFonts w:ascii="Trebuchet MS" w:hAnsi="Trebuchet MS" w:cs="Arial"/>
          <w:sz w:val="20"/>
        </w:rPr>
        <w:t xml:space="preserve">wzywa Wykonawcę do uzupełnienia oświadczeń i dokumentów, jeżeli Wykonawca                      nie złożył wraz z ofertą oświadczeń i dokumentów, których wymagał Zamawiający bądź złożone oświadczenia i dokumenty zawierają błędy, chyba, że oferta podlega odrzuceniu lub postępowanie podlega unieważnieniu.  </w:t>
      </w:r>
    </w:p>
    <w:p w14:paraId="1E43534A" w14:textId="5A717040" w:rsidR="003C48E6" w:rsidRPr="00766CD4" w:rsidRDefault="003C48E6" w:rsidP="003C48E6">
      <w:pPr>
        <w:pStyle w:val="Akapitzlist"/>
        <w:numPr>
          <w:ilvl w:val="0"/>
          <w:numId w:val="41"/>
        </w:numPr>
        <w:tabs>
          <w:tab w:val="clear" w:pos="720"/>
        </w:tabs>
        <w:spacing w:line="360" w:lineRule="auto"/>
        <w:ind w:left="567" w:hanging="567"/>
        <w:rPr>
          <w:rFonts w:ascii="Trebuchet MS" w:hAnsi="Trebuchet MS" w:cs="Arial"/>
          <w:sz w:val="20"/>
        </w:rPr>
      </w:pPr>
      <w:r w:rsidRPr="00766CD4">
        <w:rPr>
          <w:rFonts w:ascii="Trebuchet MS" w:hAnsi="Trebuchet MS" w:cs="Arial"/>
          <w:sz w:val="20"/>
        </w:rPr>
        <w:lastRenderedPageBreak/>
        <w:t>Zamawiający może poprawić w ofercie Wykonawcy oczywiste omyłki rachunkowe i pisarskie</w:t>
      </w:r>
      <w:r w:rsidR="00B01920" w:rsidRPr="00766CD4">
        <w:rPr>
          <w:rFonts w:ascii="Trebuchet MS" w:hAnsi="Trebuchet MS" w:cs="Arial"/>
          <w:sz w:val="20"/>
          <w:lang w:val="pl-PL"/>
        </w:rPr>
        <w:t>, zgodnie z rozdz. XVI ust. 6</w:t>
      </w:r>
      <w:r w:rsidRPr="00766CD4">
        <w:rPr>
          <w:rFonts w:ascii="Trebuchet MS" w:hAnsi="Trebuchet MS" w:cs="Arial"/>
          <w:sz w:val="20"/>
        </w:rPr>
        <w:t>.</w:t>
      </w:r>
    </w:p>
    <w:p w14:paraId="17DEEED0" w14:textId="279456F6" w:rsidR="003C48E6" w:rsidRPr="00766CD4" w:rsidRDefault="003C48E6" w:rsidP="003C48E6">
      <w:pPr>
        <w:pStyle w:val="Akapitzlist"/>
        <w:numPr>
          <w:ilvl w:val="0"/>
          <w:numId w:val="41"/>
        </w:numPr>
        <w:tabs>
          <w:tab w:val="clear" w:pos="720"/>
        </w:tabs>
        <w:spacing w:line="360" w:lineRule="auto"/>
        <w:ind w:left="567" w:hanging="567"/>
        <w:rPr>
          <w:rFonts w:ascii="Trebuchet MS" w:hAnsi="Trebuchet MS" w:cs="Arial"/>
          <w:sz w:val="20"/>
        </w:rPr>
      </w:pPr>
      <w:r w:rsidRPr="00766CD4">
        <w:rPr>
          <w:rFonts w:ascii="Trebuchet MS" w:hAnsi="Trebuchet MS" w:cs="Arial"/>
          <w:sz w:val="20"/>
        </w:rPr>
        <w:t xml:space="preserve">Zamawiający zobowiązany jest niezwłocznie powiadomić Wykonawcę o dokonaniu poprawek, </w:t>
      </w:r>
      <w:r w:rsidRPr="00766CD4">
        <w:rPr>
          <w:rFonts w:ascii="Trebuchet MS" w:hAnsi="Trebuchet MS" w:cs="Arial"/>
          <w:sz w:val="20"/>
        </w:rPr>
        <w:br/>
        <w:t>o których mowa w ust.</w:t>
      </w:r>
      <w:r w:rsidR="00560C25" w:rsidRPr="00766CD4">
        <w:rPr>
          <w:rFonts w:ascii="Trebuchet MS" w:hAnsi="Trebuchet MS" w:cs="Arial"/>
          <w:sz w:val="20"/>
          <w:lang w:val="pl-PL"/>
        </w:rPr>
        <w:t>1</w:t>
      </w:r>
      <w:r w:rsidR="00560C25">
        <w:rPr>
          <w:rFonts w:ascii="Trebuchet MS" w:hAnsi="Trebuchet MS" w:cs="Arial"/>
          <w:sz w:val="20"/>
          <w:lang w:val="pl-PL"/>
        </w:rPr>
        <w:t>0</w:t>
      </w:r>
      <w:r w:rsidR="00560C25" w:rsidRPr="00766CD4">
        <w:rPr>
          <w:rFonts w:ascii="Trebuchet MS" w:hAnsi="Trebuchet MS" w:cs="Arial"/>
          <w:sz w:val="20"/>
        </w:rPr>
        <w:t xml:space="preserve"> </w:t>
      </w:r>
      <w:r w:rsidRPr="00766CD4">
        <w:rPr>
          <w:rFonts w:ascii="Trebuchet MS" w:hAnsi="Trebuchet MS" w:cs="Arial"/>
          <w:sz w:val="20"/>
        </w:rPr>
        <w:t xml:space="preserve">powyżej.  </w:t>
      </w:r>
    </w:p>
    <w:p w14:paraId="5E7C6C7D" w14:textId="2FA9DB0E" w:rsidR="003C48E6" w:rsidRPr="00766CD4" w:rsidRDefault="003C48E6" w:rsidP="003C48E6">
      <w:pPr>
        <w:pStyle w:val="Akapitzlist"/>
        <w:numPr>
          <w:ilvl w:val="0"/>
          <w:numId w:val="41"/>
        </w:numPr>
        <w:tabs>
          <w:tab w:val="clear" w:pos="720"/>
        </w:tabs>
        <w:spacing w:line="360" w:lineRule="auto"/>
        <w:ind w:left="567" w:hanging="567"/>
        <w:jc w:val="both"/>
        <w:rPr>
          <w:rFonts w:ascii="Trebuchet MS" w:hAnsi="Trebuchet MS" w:cs="Arial"/>
          <w:sz w:val="20"/>
        </w:rPr>
      </w:pPr>
      <w:r w:rsidRPr="00766CD4">
        <w:rPr>
          <w:rFonts w:ascii="Trebuchet MS" w:hAnsi="Trebuchet MS" w:cs="Arial"/>
          <w:sz w:val="20"/>
          <w:lang w:bidi="pl-PL"/>
        </w:rPr>
        <w:t>Jeżeli cena najkorzystniejszej oferty złożonej w postępowaniu przewyższa kwotę, którą Zamawiający zamierza przeznaczyć na sfinansowanie zamówienia</w:t>
      </w:r>
      <w:r w:rsidRPr="00766CD4">
        <w:rPr>
          <w:rFonts w:ascii="Trebuchet MS" w:hAnsi="Trebuchet MS" w:cs="Arial"/>
          <w:sz w:val="20"/>
          <w:lang w:val="pl-PL" w:bidi="pl-PL"/>
        </w:rPr>
        <w:t xml:space="preserve"> - </w:t>
      </w:r>
      <w:r w:rsidRPr="00766CD4">
        <w:rPr>
          <w:rFonts w:ascii="Trebuchet MS" w:hAnsi="Trebuchet MS" w:cs="Arial"/>
          <w:sz w:val="20"/>
          <w:lang w:bidi="pl-PL"/>
        </w:rPr>
        <w:t>Przewodniczący Komisji Przetargowej  zwraca się do:</w:t>
      </w:r>
    </w:p>
    <w:p w14:paraId="665AE9D3" w14:textId="77777777" w:rsidR="003C48E6" w:rsidRPr="00766CD4" w:rsidRDefault="003C48E6" w:rsidP="003C48E6">
      <w:pPr>
        <w:pStyle w:val="Akapitzlist"/>
        <w:numPr>
          <w:ilvl w:val="0"/>
          <w:numId w:val="47"/>
        </w:numPr>
        <w:spacing w:after="0" w:line="360" w:lineRule="auto"/>
        <w:ind w:left="1134" w:hanging="567"/>
        <w:jc w:val="both"/>
        <w:rPr>
          <w:rFonts w:ascii="Trebuchet MS" w:hAnsi="Trebuchet MS" w:cs="Arial"/>
          <w:sz w:val="20"/>
          <w:szCs w:val="20"/>
          <w:lang w:bidi="pl-PL"/>
        </w:rPr>
      </w:pPr>
      <w:r w:rsidRPr="00766CD4">
        <w:rPr>
          <w:rFonts w:ascii="Trebuchet MS" w:hAnsi="Trebuchet MS" w:cs="Arial"/>
          <w:sz w:val="20"/>
          <w:szCs w:val="20"/>
          <w:lang w:bidi="pl-PL"/>
        </w:rPr>
        <w:t xml:space="preserve">Kierownika Działu Rozwoju i Planowania Inwestycji – w przypadku zamówień ujętych </w:t>
      </w:r>
      <w:r w:rsidRPr="00766CD4">
        <w:rPr>
          <w:rFonts w:ascii="Trebuchet MS" w:hAnsi="Trebuchet MS" w:cs="Arial"/>
          <w:sz w:val="20"/>
          <w:szCs w:val="20"/>
          <w:lang w:bidi="pl-PL"/>
        </w:rPr>
        <w:br/>
        <w:t xml:space="preserve">w Planie Inwestycyjnym Spółki, </w:t>
      </w:r>
    </w:p>
    <w:p w14:paraId="48C92B81" w14:textId="77777777" w:rsidR="003C48E6" w:rsidRPr="00766CD4" w:rsidRDefault="003C48E6" w:rsidP="003C48E6">
      <w:pPr>
        <w:pStyle w:val="Akapitzlist"/>
        <w:numPr>
          <w:ilvl w:val="0"/>
          <w:numId w:val="47"/>
        </w:numPr>
        <w:spacing w:after="0" w:line="360" w:lineRule="auto"/>
        <w:ind w:left="1134" w:hanging="567"/>
        <w:jc w:val="both"/>
        <w:rPr>
          <w:rFonts w:ascii="Trebuchet MS" w:hAnsi="Trebuchet MS" w:cs="Arial"/>
          <w:sz w:val="20"/>
          <w:szCs w:val="20"/>
          <w:lang w:bidi="pl-PL"/>
        </w:rPr>
      </w:pPr>
      <w:r w:rsidRPr="00766CD4">
        <w:rPr>
          <w:rFonts w:ascii="Trebuchet MS" w:hAnsi="Trebuchet MS" w:cs="Arial"/>
          <w:sz w:val="20"/>
          <w:szCs w:val="20"/>
          <w:lang w:bidi="pl-PL"/>
        </w:rPr>
        <w:t xml:space="preserve">Kierownika Działu Controllingu – w przypadku zamówień ujętych w zatwierdzonym                                    na dany rok budżecie kosztów wnioskującej Komórki organizacyjnej, </w:t>
      </w:r>
    </w:p>
    <w:p w14:paraId="6896C442" w14:textId="77777777" w:rsidR="003C48E6" w:rsidRPr="00766CD4" w:rsidRDefault="003C48E6" w:rsidP="003C48E6">
      <w:pPr>
        <w:tabs>
          <w:tab w:val="left" w:pos="1134"/>
        </w:tabs>
        <w:spacing w:line="360" w:lineRule="auto"/>
        <w:ind w:left="567"/>
        <w:rPr>
          <w:rFonts w:ascii="Trebuchet MS" w:hAnsi="Trebuchet MS" w:cs="Arial"/>
          <w:sz w:val="20"/>
          <w:lang w:bidi="pl-PL"/>
        </w:rPr>
      </w:pPr>
      <w:r w:rsidRPr="00766CD4">
        <w:rPr>
          <w:rFonts w:ascii="Trebuchet MS" w:hAnsi="Trebuchet MS" w:cs="Arial"/>
          <w:sz w:val="20"/>
          <w:lang w:bidi="pl-PL"/>
        </w:rPr>
        <w:t xml:space="preserve">- o wskazanie źródła sfinansowania brakującej kwoty.  </w:t>
      </w:r>
    </w:p>
    <w:p w14:paraId="7AF4145B" w14:textId="3D3259B0" w:rsidR="003C48E6" w:rsidRPr="00766CD4" w:rsidRDefault="003C48E6" w:rsidP="003C48E6">
      <w:pPr>
        <w:pStyle w:val="Akapitzlist"/>
        <w:numPr>
          <w:ilvl w:val="0"/>
          <w:numId w:val="41"/>
        </w:numPr>
        <w:tabs>
          <w:tab w:val="clear" w:pos="720"/>
        </w:tabs>
        <w:spacing w:line="360" w:lineRule="auto"/>
        <w:ind w:left="567" w:hanging="567"/>
        <w:jc w:val="both"/>
        <w:rPr>
          <w:rFonts w:ascii="Trebuchet MS" w:hAnsi="Trebuchet MS" w:cs="Arial"/>
          <w:sz w:val="20"/>
          <w:lang w:bidi="pl-PL"/>
        </w:rPr>
      </w:pPr>
      <w:r w:rsidRPr="00766CD4">
        <w:rPr>
          <w:rFonts w:ascii="Trebuchet MS" w:hAnsi="Trebuchet MS" w:cs="Arial"/>
          <w:sz w:val="20"/>
          <w:lang w:bidi="pl-PL"/>
        </w:rPr>
        <w:t xml:space="preserve">Jeżeli Zamawiający posiada środki na sfinansowanie brakującej kwoty, o której mowa w ust. </w:t>
      </w:r>
      <w:r w:rsidR="00957776" w:rsidRPr="00766CD4">
        <w:rPr>
          <w:rFonts w:ascii="Trebuchet MS" w:hAnsi="Trebuchet MS" w:cs="Arial"/>
          <w:sz w:val="20"/>
          <w:lang w:bidi="pl-PL"/>
        </w:rPr>
        <w:t>1</w:t>
      </w:r>
      <w:r w:rsidR="00957776" w:rsidRPr="00766CD4">
        <w:rPr>
          <w:rFonts w:ascii="Trebuchet MS" w:hAnsi="Trebuchet MS" w:cs="Arial"/>
          <w:sz w:val="20"/>
          <w:lang w:val="pl-PL" w:bidi="pl-PL"/>
        </w:rPr>
        <w:t>3</w:t>
      </w:r>
      <w:r w:rsidR="00957776" w:rsidRPr="00766CD4">
        <w:rPr>
          <w:rFonts w:ascii="Trebuchet MS" w:hAnsi="Trebuchet MS" w:cs="Arial"/>
          <w:sz w:val="20"/>
          <w:lang w:bidi="pl-PL"/>
        </w:rPr>
        <w:t xml:space="preserve">  </w:t>
      </w:r>
      <w:r w:rsidRPr="00766CD4">
        <w:rPr>
          <w:rFonts w:ascii="Trebuchet MS" w:hAnsi="Trebuchet MS" w:cs="Arial"/>
          <w:sz w:val="20"/>
          <w:lang w:bidi="pl-PL"/>
        </w:rPr>
        <w:t>powyżej, Wnioskodawca lub Przewodniczący Komisji Przetargowej w zależności od trybu udzielenia zamówienia, wskazuje w protokole z postępowania, źródło sfinansowania brakującej kwoty.</w:t>
      </w:r>
    </w:p>
    <w:p w14:paraId="00BDD4FC" w14:textId="77777777" w:rsidR="003C48E6" w:rsidRPr="00766CD4" w:rsidRDefault="003C48E6" w:rsidP="003C48E6">
      <w:pPr>
        <w:pStyle w:val="Akapitzlist"/>
        <w:numPr>
          <w:ilvl w:val="0"/>
          <w:numId w:val="41"/>
        </w:numPr>
        <w:tabs>
          <w:tab w:val="clear" w:pos="720"/>
        </w:tabs>
        <w:spacing w:line="360" w:lineRule="auto"/>
        <w:ind w:left="567" w:hanging="567"/>
        <w:jc w:val="both"/>
        <w:rPr>
          <w:rFonts w:ascii="Trebuchet MS" w:hAnsi="Trebuchet MS" w:cs="Arial"/>
          <w:sz w:val="20"/>
          <w:lang w:bidi="pl-PL"/>
        </w:rPr>
      </w:pPr>
      <w:r w:rsidRPr="00766CD4">
        <w:rPr>
          <w:rFonts w:ascii="Trebuchet MS" w:hAnsi="Trebuchet MS" w:cs="Arial"/>
          <w:sz w:val="20"/>
          <w:lang w:bidi="pl-PL"/>
        </w:rPr>
        <w:t xml:space="preserve">W przypadku, gdy Zamawiający nie może zwiększyć środków na sfinansowanie zamówienia, Zamawiający unieważnia postępowanie.  </w:t>
      </w:r>
    </w:p>
    <w:p w14:paraId="0DA066A5" w14:textId="77777777" w:rsidR="003C48E6" w:rsidRPr="00766CD4" w:rsidRDefault="003C48E6" w:rsidP="003C48E6">
      <w:pPr>
        <w:pStyle w:val="Akapitzlist"/>
        <w:numPr>
          <w:ilvl w:val="0"/>
          <w:numId w:val="41"/>
        </w:numPr>
        <w:tabs>
          <w:tab w:val="clear" w:pos="720"/>
        </w:tabs>
        <w:spacing w:line="360" w:lineRule="auto"/>
        <w:ind w:left="567" w:hanging="567"/>
        <w:jc w:val="both"/>
        <w:rPr>
          <w:rFonts w:ascii="Trebuchet MS" w:hAnsi="Trebuchet MS" w:cs="Arial"/>
          <w:sz w:val="20"/>
          <w:lang w:bidi="pl-PL"/>
        </w:rPr>
      </w:pPr>
      <w:r w:rsidRPr="00766CD4">
        <w:rPr>
          <w:rFonts w:ascii="Trebuchet MS" w:hAnsi="Trebuchet MS" w:cs="Arial"/>
          <w:sz w:val="20"/>
          <w:lang w:bidi="pl-PL"/>
        </w:rPr>
        <w:t xml:space="preserve">Zgoda na zwolnienie ze stosowania zasady konkurencyjności, skutkująca podpisaniem umowy </w:t>
      </w:r>
      <w:r w:rsidRPr="00766CD4">
        <w:rPr>
          <w:rFonts w:ascii="Trebuchet MS" w:hAnsi="Trebuchet MS" w:cs="Arial"/>
          <w:sz w:val="20"/>
          <w:lang w:bidi="pl-PL"/>
        </w:rPr>
        <w:br/>
        <w:t xml:space="preserve">z podmiotem powiązanym uzależniona jest każdorazowo od decyzji instytucji zarządzającej programem operacyjnym lub instytucji będącej stroną umowy o dofinansowanie. </w:t>
      </w:r>
    </w:p>
    <w:p w14:paraId="01DC53D6" w14:textId="77777777" w:rsidR="003C48E6" w:rsidRPr="00766CD4" w:rsidRDefault="003C48E6" w:rsidP="00133B2F">
      <w:pPr>
        <w:suppressAutoHyphens w:val="0"/>
        <w:overflowPunct w:val="0"/>
        <w:autoSpaceDE w:val="0"/>
        <w:autoSpaceDN w:val="0"/>
        <w:adjustRightInd w:val="0"/>
        <w:spacing w:before="0" w:line="360" w:lineRule="auto"/>
        <w:rPr>
          <w:rFonts w:ascii="Trebuchet MS" w:hAnsi="Trebuchet MS" w:cs="Arial"/>
          <w:sz w:val="20"/>
        </w:rPr>
      </w:pPr>
    </w:p>
    <w:bookmarkEnd w:id="18"/>
    <w:p w14:paraId="2EB08BB3" w14:textId="05D8306A" w:rsidR="00160129" w:rsidRPr="00766CD4" w:rsidRDefault="00E07187" w:rsidP="00345AE6">
      <w:pPr>
        <w:spacing w:before="0" w:line="360" w:lineRule="auto"/>
        <w:rPr>
          <w:rFonts w:ascii="Trebuchet MS" w:hAnsi="Trebuchet MS" w:cs="Arial"/>
          <w:b/>
          <w:bCs/>
          <w:sz w:val="20"/>
        </w:rPr>
      </w:pPr>
      <w:r w:rsidRPr="00766CD4">
        <w:rPr>
          <w:rFonts w:ascii="Trebuchet MS" w:hAnsi="Trebuchet MS" w:cs="Arial"/>
          <w:b/>
          <w:bCs/>
          <w:sz w:val="20"/>
        </w:rPr>
        <w:t>ROZDZIAŁ XVIII</w:t>
      </w:r>
      <w:r w:rsidR="001928E9" w:rsidRPr="00766CD4">
        <w:rPr>
          <w:rFonts w:ascii="Trebuchet MS" w:hAnsi="Trebuchet MS" w:cs="Arial"/>
          <w:b/>
          <w:bCs/>
          <w:sz w:val="20"/>
        </w:rPr>
        <w:t>.</w:t>
      </w:r>
    </w:p>
    <w:p w14:paraId="456F2B02" w14:textId="3045C276" w:rsidR="00345AE6" w:rsidRPr="00766CD4" w:rsidRDefault="00345AE6" w:rsidP="00345AE6">
      <w:pPr>
        <w:spacing w:before="0" w:line="360" w:lineRule="auto"/>
        <w:rPr>
          <w:rFonts w:ascii="Trebuchet MS" w:hAnsi="Trebuchet MS" w:cs="Arial"/>
          <w:b/>
          <w:bCs/>
          <w:sz w:val="20"/>
        </w:rPr>
      </w:pPr>
      <w:r w:rsidRPr="00766CD4">
        <w:rPr>
          <w:rFonts w:ascii="Trebuchet MS" w:hAnsi="Trebuchet MS" w:cs="Arial"/>
          <w:b/>
          <w:bCs/>
          <w:sz w:val="20"/>
        </w:rPr>
        <w:t>FORMALNOŚCI, JAKIE MUSZĄ ZOSTAĆ DOPEŁNIONE PO WYBORZE OFERTY W CELU ZAWARCIA UMOWY W SPRAWIE ZAMÓWIENIA</w:t>
      </w:r>
    </w:p>
    <w:p w14:paraId="54D1CF15" w14:textId="77777777" w:rsidR="00345AE6" w:rsidRPr="00766CD4" w:rsidRDefault="00345AE6" w:rsidP="00345AE6">
      <w:pPr>
        <w:spacing w:before="0" w:line="360" w:lineRule="auto"/>
        <w:rPr>
          <w:rFonts w:ascii="Trebuchet MS" w:hAnsi="Trebuchet MS" w:cs="Arial"/>
          <w:b/>
          <w:bCs/>
          <w:sz w:val="20"/>
        </w:rPr>
      </w:pPr>
    </w:p>
    <w:p w14:paraId="00BFD53C" w14:textId="77777777" w:rsidR="005023D9" w:rsidRPr="00766CD4" w:rsidRDefault="005023D9" w:rsidP="0019617D">
      <w:pPr>
        <w:numPr>
          <w:ilvl w:val="0"/>
          <w:numId w:val="44"/>
        </w:numPr>
        <w:tabs>
          <w:tab w:val="clear" w:pos="720"/>
          <w:tab w:val="num" w:pos="0"/>
        </w:tabs>
        <w:suppressAutoHyphens w:val="0"/>
        <w:overflowPunct w:val="0"/>
        <w:autoSpaceDE w:val="0"/>
        <w:autoSpaceDN w:val="0"/>
        <w:adjustRightInd w:val="0"/>
        <w:spacing w:before="0" w:line="360" w:lineRule="auto"/>
        <w:ind w:left="567" w:hanging="567"/>
        <w:rPr>
          <w:rFonts w:ascii="Trebuchet MS" w:hAnsi="Trebuchet MS" w:cs="Arial"/>
          <w:sz w:val="20"/>
          <w:szCs w:val="22"/>
        </w:rPr>
      </w:pPr>
      <w:r w:rsidRPr="00766CD4">
        <w:rPr>
          <w:rFonts w:ascii="Trebuchet MS" w:hAnsi="Trebuchet MS" w:cs="Arial"/>
          <w:sz w:val="20"/>
          <w:szCs w:val="22"/>
        </w:rPr>
        <w:t xml:space="preserve">Zamawiający poinformuje niezwłocznie wszystkich Wykonawców o: </w:t>
      </w:r>
    </w:p>
    <w:p w14:paraId="21920FE7" w14:textId="77777777" w:rsidR="005023D9" w:rsidRPr="00766CD4" w:rsidRDefault="005023D9" w:rsidP="0019617D">
      <w:pPr>
        <w:pStyle w:val="Akapitzlist"/>
        <w:numPr>
          <w:ilvl w:val="1"/>
          <w:numId w:val="44"/>
        </w:numPr>
        <w:tabs>
          <w:tab w:val="clear" w:pos="1440"/>
        </w:tabs>
        <w:overflowPunct w:val="0"/>
        <w:autoSpaceDE w:val="0"/>
        <w:autoSpaceDN w:val="0"/>
        <w:adjustRightInd w:val="0"/>
        <w:spacing w:line="360" w:lineRule="auto"/>
        <w:ind w:left="1134" w:hanging="567"/>
        <w:jc w:val="both"/>
        <w:rPr>
          <w:rFonts w:ascii="Trebuchet MS" w:hAnsi="Trebuchet MS" w:cs="Arial"/>
          <w:sz w:val="20"/>
        </w:rPr>
      </w:pPr>
      <w:r w:rsidRPr="00766CD4">
        <w:rPr>
          <w:rFonts w:ascii="Trebuchet MS" w:hAnsi="Trebuchet MS" w:cs="Arial"/>
          <w:sz w:val="20"/>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oraz punktację przyznaną ofertom w każdym kryterium oceny ofert i łączną punktację,</w:t>
      </w:r>
    </w:p>
    <w:p w14:paraId="50840383" w14:textId="77777777" w:rsidR="005023D9" w:rsidRPr="00766CD4" w:rsidRDefault="005023D9" w:rsidP="0019617D">
      <w:pPr>
        <w:pStyle w:val="Akapitzlist"/>
        <w:numPr>
          <w:ilvl w:val="1"/>
          <w:numId w:val="44"/>
        </w:numPr>
        <w:tabs>
          <w:tab w:val="clear" w:pos="1440"/>
        </w:tabs>
        <w:overflowPunct w:val="0"/>
        <w:autoSpaceDE w:val="0"/>
        <w:autoSpaceDN w:val="0"/>
        <w:adjustRightInd w:val="0"/>
        <w:spacing w:line="360" w:lineRule="auto"/>
        <w:ind w:left="1134" w:hanging="567"/>
        <w:rPr>
          <w:rFonts w:ascii="Trebuchet MS" w:hAnsi="Trebuchet MS" w:cs="Arial"/>
          <w:sz w:val="20"/>
        </w:rPr>
      </w:pPr>
      <w:r w:rsidRPr="00766CD4">
        <w:rPr>
          <w:rFonts w:ascii="Trebuchet MS" w:hAnsi="Trebuchet MS" w:cs="Arial"/>
          <w:sz w:val="20"/>
        </w:rPr>
        <w:t xml:space="preserve">Wykonawcach, którzy zostali wykluczeni, </w:t>
      </w:r>
      <w:bookmarkStart w:id="23" w:name="page29"/>
      <w:bookmarkEnd w:id="23"/>
    </w:p>
    <w:p w14:paraId="54D8D26F" w14:textId="77777777" w:rsidR="005023D9" w:rsidRPr="00766CD4" w:rsidRDefault="005023D9" w:rsidP="0019617D">
      <w:pPr>
        <w:pStyle w:val="Akapitzlist"/>
        <w:numPr>
          <w:ilvl w:val="1"/>
          <w:numId w:val="44"/>
        </w:numPr>
        <w:tabs>
          <w:tab w:val="clear" w:pos="1440"/>
        </w:tabs>
        <w:overflowPunct w:val="0"/>
        <w:autoSpaceDE w:val="0"/>
        <w:autoSpaceDN w:val="0"/>
        <w:adjustRightInd w:val="0"/>
        <w:spacing w:line="360" w:lineRule="auto"/>
        <w:ind w:left="1134" w:hanging="567"/>
        <w:rPr>
          <w:rFonts w:ascii="Trebuchet MS" w:hAnsi="Trebuchet MS" w:cs="Arial"/>
          <w:sz w:val="20"/>
        </w:rPr>
      </w:pPr>
      <w:r w:rsidRPr="00766CD4">
        <w:rPr>
          <w:rFonts w:ascii="Trebuchet MS" w:hAnsi="Trebuchet MS" w:cs="Arial"/>
          <w:sz w:val="20"/>
        </w:rPr>
        <w:t>Wykonawcach, których oferty zostały odrzucone, powodach odrzucenia oferty, braku równoważności lub braku spełniania wymagań dotyczących wydajności lub funkcjonalności,</w:t>
      </w:r>
    </w:p>
    <w:p w14:paraId="10B44A43" w14:textId="7049A8AC" w:rsidR="005023D9" w:rsidRPr="00766CD4" w:rsidRDefault="005023D9" w:rsidP="0019617D">
      <w:pPr>
        <w:pStyle w:val="Akapitzlist"/>
        <w:numPr>
          <w:ilvl w:val="1"/>
          <w:numId w:val="44"/>
        </w:numPr>
        <w:tabs>
          <w:tab w:val="clear" w:pos="1440"/>
        </w:tabs>
        <w:overflowPunct w:val="0"/>
        <w:autoSpaceDE w:val="0"/>
        <w:autoSpaceDN w:val="0"/>
        <w:adjustRightInd w:val="0"/>
        <w:spacing w:line="360" w:lineRule="auto"/>
        <w:ind w:left="1134" w:hanging="567"/>
        <w:rPr>
          <w:rFonts w:ascii="Trebuchet MS" w:hAnsi="Trebuchet MS" w:cs="Arial"/>
          <w:sz w:val="20"/>
        </w:rPr>
      </w:pPr>
      <w:r w:rsidRPr="00766CD4">
        <w:rPr>
          <w:rFonts w:ascii="Trebuchet MS" w:hAnsi="Trebuchet MS" w:cs="Arial"/>
          <w:sz w:val="20"/>
        </w:rPr>
        <w:t xml:space="preserve">unieważnieniu postępowania </w:t>
      </w:r>
    </w:p>
    <w:p w14:paraId="6F91A8E1" w14:textId="77777777" w:rsidR="005023D9" w:rsidRPr="00766CD4" w:rsidRDefault="005023D9" w:rsidP="00E07187">
      <w:pPr>
        <w:overflowPunct w:val="0"/>
        <w:autoSpaceDE w:val="0"/>
        <w:autoSpaceDN w:val="0"/>
        <w:adjustRightInd w:val="0"/>
        <w:spacing w:line="360" w:lineRule="auto"/>
        <w:ind w:left="567"/>
        <w:rPr>
          <w:rFonts w:ascii="Trebuchet MS" w:hAnsi="Trebuchet MS" w:cs="Arial"/>
          <w:sz w:val="20"/>
          <w:szCs w:val="22"/>
        </w:rPr>
      </w:pPr>
      <w:r w:rsidRPr="00766CD4">
        <w:rPr>
          <w:rFonts w:ascii="Trebuchet MS" w:hAnsi="Trebuchet MS" w:cs="Arial"/>
          <w:sz w:val="20"/>
          <w:szCs w:val="22"/>
        </w:rPr>
        <w:lastRenderedPageBreak/>
        <w:t xml:space="preserve">– podając uzasadnienie faktyczne i prawne. </w:t>
      </w:r>
    </w:p>
    <w:p w14:paraId="4208B6F3" w14:textId="24A17870" w:rsidR="005023D9" w:rsidRPr="00C70708" w:rsidRDefault="005023D9" w:rsidP="0019617D">
      <w:pPr>
        <w:numPr>
          <w:ilvl w:val="0"/>
          <w:numId w:val="45"/>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766CD4">
        <w:rPr>
          <w:rFonts w:ascii="Trebuchet MS" w:hAnsi="Trebuchet MS" w:cs="Arial"/>
          <w:sz w:val="20"/>
          <w:szCs w:val="22"/>
        </w:rPr>
        <w:t xml:space="preserve">Zamawiający udostępni informacje, o których mowa w pkt 1 ppkt </w:t>
      </w:r>
      <w:r w:rsidR="00E870A5">
        <w:rPr>
          <w:rFonts w:ascii="Trebuchet MS" w:hAnsi="Trebuchet MS" w:cs="Arial"/>
          <w:sz w:val="20"/>
          <w:szCs w:val="22"/>
        </w:rPr>
        <w:t>a)</w:t>
      </w:r>
      <w:r w:rsidRPr="00766CD4">
        <w:rPr>
          <w:rFonts w:ascii="Trebuchet MS" w:hAnsi="Trebuchet MS" w:cs="Arial"/>
          <w:sz w:val="20"/>
          <w:szCs w:val="22"/>
        </w:rPr>
        <w:t xml:space="preserve"> nin. rozdz., na stronie internetowej</w:t>
      </w:r>
      <w:r w:rsidR="001746E3" w:rsidRPr="00766CD4">
        <w:rPr>
          <w:rFonts w:ascii="Trebuchet MS" w:hAnsi="Trebuchet MS" w:cs="Arial"/>
          <w:sz w:val="20"/>
          <w:szCs w:val="22"/>
        </w:rPr>
        <w:t xml:space="preserve"> </w:t>
      </w:r>
      <w:hyperlink r:id="rId20" w:history="1">
        <w:r w:rsidR="001746E3" w:rsidRPr="00C70708">
          <w:rPr>
            <w:rStyle w:val="Hipercze"/>
            <w:rFonts w:ascii="Trebuchet MS" w:hAnsi="Trebuchet MS" w:cs="Arial"/>
            <w:sz w:val="20"/>
            <w:szCs w:val="22"/>
          </w:rPr>
          <w:t>https://bazakonkurencyjnosci.funduszeeuropejskie.gov.pl/</w:t>
        </w:r>
      </w:hyperlink>
      <w:r w:rsidR="001746E3" w:rsidRPr="00C70708">
        <w:rPr>
          <w:rFonts w:ascii="Trebuchet MS" w:hAnsi="Trebuchet MS" w:cs="Arial"/>
          <w:sz w:val="20"/>
          <w:szCs w:val="22"/>
        </w:rPr>
        <w:t>.</w:t>
      </w:r>
    </w:p>
    <w:p w14:paraId="635F61D1" w14:textId="448DE5A6" w:rsidR="005023D9" w:rsidRPr="00C70708" w:rsidRDefault="005023D9" w:rsidP="0019617D">
      <w:pPr>
        <w:numPr>
          <w:ilvl w:val="0"/>
          <w:numId w:val="45"/>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 xml:space="preserve">Zamawiający udzieli zamówienia Wykonawcy, którego oferta została wybrana, jako najkorzystniejsza w wyniku oceny zgodnie z zasadami określonymi w SWZ. </w:t>
      </w:r>
    </w:p>
    <w:p w14:paraId="5D386B16" w14:textId="77777777" w:rsidR="005023D9" w:rsidRPr="00C70708" w:rsidRDefault="005023D9" w:rsidP="0019617D">
      <w:pPr>
        <w:numPr>
          <w:ilvl w:val="0"/>
          <w:numId w:val="45"/>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Po wyborze oferty najkorzystniejszej, Zamawiający wezwie Wykonawcę, którego oferta została wybrana, do zawarcia umowy w sprawie zamówienia, określając miejsce i termin jej zawarcia. Umowa winna zostać zawarta, pod rygorem nieważności, w formie pisemnej.</w:t>
      </w:r>
    </w:p>
    <w:p w14:paraId="587114DD" w14:textId="77777777" w:rsidR="005023D9" w:rsidRPr="00C70708" w:rsidRDefault="005023D9" w:rsidP="0019617D">
      <w:pPr>
        <w:numPr>
          <w:ilvl w:val="0"/>
          <w:numId w:val="45"/>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 xml:space="preserve">Osoby reprezentujące Wykonawcę przy zawarciu umowy powinny posiadać dokumenty potwierdzające ich umocowanie do reprezentowania Wykonawcy, o ile umocowanie to nie będzie wynikać z dokumentów załączonych do oferty. </w:t>
      </w:r>
    </w:p>
    <w:p w14:paraId="053A5561" w14:textId="77777777" w:rsidR="005023D9" w:rsidRPr="00C70708" w:rsidRDefault="005023D9" w:rsidP="0019617D">
      <w:pPr>
        <w:numPr>
          <w:ilvl w:val="0"/>
          <w:numId w:val="45"/>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 xml:space="preserve">Dwukrotne nieusprawiedliwione przez Wykonawcę niestawienie się w wyznaczonym terminie do podpisania umowy uznaje się za odstąpienie od zawarcia umowy. </w:t>
      </w:r>
    </w:p>
    <w:p w14:paraId="29EA1DB7" w14:textId="367DF656" w:rsidR="005023D9" w:rsidRPr="00C70708" w:rsidRDefault="005023D9" w:rsidP="0019617D">
      <w:pPr>
        <w:numPr>
          <w:ilvl w:val="0"/>
          <w:numId w:val="45"/>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 xml:space="preserve">Jeżeli Wykonawca, którego oferta została wybrana jako najkorzystniejsza, uchyla się od zawarcia umowy, Zamawiający może wybrać ofertę najkorzystniejszą spośród pozostałych ofert bez przeprowadzania ich ponownego badania i oceny. </w:t>
      </w:r>
    </w:p>
    <w:p w14:paraId="74EF895C" w14:textId="77777777" w:rsidR="00345AE6" w:rsidRPr="00C70708" w:rsidRDefault="00345AE6" w:rsidP="00345AE6">
      <w:pPr>
        <w:spacing w:before="0" w:line="360" w:lineRule="auto"/>
        <w:rPr>
          <w:rFonts w:ascii="Trebuchet MS" w:hAnsi="Trebuchet MS" w:cs="Arial"/>
          <w:b/>
          <w:bCs/>
          <w:sz w:val="20"/>
        </w:rPr>
      </w:pPr>
    </w:p>
    <w:p w14:paraId="24757706" w14:textId="77777777" w:rsidR="00345AE6" w:rsidRPr="00C70708" w:rsidRDefault="00345AE6" w:rsidP="00345AE6">
      <w:pPr>
        <w:spacing w:before="0" w:line="360" w:lineRule="auto"/>
        <w:rPr>
          <w:rFonts w:ascii="Trebuchet MS" w:hAnsi="Trebuchet MS" w:cs="Arial"/>
          <w:b/>
          <w:bCs/>
          <w:sz w:val="20"/>
        </w:rPr>
      </w:pPr>
      <w:r w:rsidRPr="00C70708">
        <w:rPr>
          <w:rFonts w:ascii="Trebuchet MS" w:hAnsi="Trebuchet MS" w:cs="Arial"/>
          <w:b/>
          <w:bCs/>
          <w:sz w:val="20"/>
        </w:rPr>
        <w:t>ROZDZIAŁ XIX.</w:t>
      </w:r>
    </w:p>
    <w:p w14:paraId="19295CF1" w14:textId="63D7C368" w:rsidR="00345AE6" w:rsidRPr="00C70708" w:rsidRDefault="008007FA" w:rsidP="00345AE6">
      <w:pPr>
        <w:spacing w:before="0" w:line="360" w:lineRule="auto"/>
        <w:rPr>
          <w:rFonts w:ascii="Trebuchet MS" w:hAnsi="Trebuchet MS" w:cs="Arial"/>
          <w:b/>
          <w:bCs/>
          <w:sz w:val="20"/>
        </w:rPr>
      </w:pPr>
      <w:r w:rsidRPr="00C70708">
        <w:rPr>
          <w:rFonts w:ascii="Trebuchet MS" w:hAnsi="Trebuchet MS" w:cs="Arial"/>
          <w:b/>
          <w:bCs/>
          <w:sz w:val="20"/>
        </w:rPr>
        <w:t xml:space="preserve">WARUNKI </w:t>
      </w:r>
      <w:r w:rsidR="00EA7F05" w:rsidRPr="00C70708">
        <w:rPr>
          <w:rFonts w:ascii="Trebuchet MS" w:hAnsi="Trebuchet MS" w:cs="Arial"/>
          <w:b/>
          <w:bCs/>
          <w:sz w:val="20"/>
        </w:rPr>
        <w:t xml:space="preserve">DOPUSZCZALNYCH </w:t>
      </w:r>
      <w:r w:rsidRPr="00C70708">
        <w:rPr>
          <w:rFonts w:ascii="Trebuchet MS" w:hAnsi="Trebuchet MS" w:cs="Arial"/>
          <w:b/>
          <w:bCs/>
          <w:sz w:val="20"/>
        </w:rPr>
        <w:t>ZMIAN</w:t>
      </w:r>
      <w:r w:rsidR="00EA7F05" w:rsidRPr="00C70708">
        <w:rPr>
          <w:rFonts w:ascii="Trebuchet MS" w:hAnsi="Trebuchet MS" w:cs="Arial"/>
          <w:b/>
          <w:bCs/>
          <w:sz w:val="20"/>
        </w:rPr>
        <w:t>Y</w:t>
      </w:r>
      <w:r w:rsidRPr="00C70708">
        <w:rPr>
          <w:rFonts w:ascii="Trebuchet MS" w:hAnsi="Trebuchet MS" w:cs="Arial"/>
          <w:b/>
          <w:bCs/>
          <w:sz w:val="20"/>
        </w:rPr>
        <w:t xml:space="preserve"> UMOWY</w:t>
      </w:r>
    </w:p>
    <w:p w14:paraId="550C320A" w14:textId="77777777" w:rsidR="008007FA" w:rsidRPr="00C70708" w:rsidRDefault="008007FA" w:rsidP="00345AE6">
      <w:pPr>
        <w:spacing w:before="0" w:line="360" w:lineRule="auto"/>
        <w:rPr>
          <w:rFonts w:ascii="Trebuchet MS" w:hAnsi="Trebuchet MS" w:cs="Arial"/>
          <w:b/>
          <w:bCs/>
          <w:sz w:val="20"/>
        </w:rPr>
      </w:pPr>
    </w:p>
    <w:p w14:paraId="39203F02" w14:textId="03581FE4" w:rsidR="008007FA" w:rsidRPr="00C70708" w:rsidRDefault="008007FA" w:rsidP="0019617D">
      <w:pPr>
        <w:numPr>
          <w:ilvl w:val="0"/>
          <w:numId w:val="48"/>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bookmarkStart w:id="24" w:name="_Hlk76936440"/>
      <w:r w:rsidRPr="00C70708">
        <w:rPr>
          <w:rFonts w:ascii="Trebuchet MS" w:hAnsi="Trebuchet MS" w:cs="Arial"/>
          <w:sz w:val="20"/>
          <w:szCs w:val="22"/>
        </w:rPr>
        <w:t>Zamawiający przewiduje możliwość wprowadzenia istotnych zmian postanowień zawartej umowy z wybranym Wykonawcą w stosunku do treści oferty, na podstawie której dokonano wyboru Wykonawcy, w przypadku wystąpienia jednej z okoliczności opisanych poniżej</w:t>
      </w:r>
      <w:r w:rsidR="00BB03EE">
        <w:rPr>
          <w:rFonts w:ascii="Trebuchet MS" w:hAnsi="Trebuchet MS" w:cs="Arial"/>
          <w:sz w:val="20"/>
          <w:szCs w:val="22"/>
        </w:rPr>
        <w:t>, a także w okolicznościach opisanych we wzorze umowy stanowiącym Załącznik nr 6 do SWZ</w:t>
      </w:r>
      <w:r w:rsidRPr="00C70708">
        <w:rPr>
          <w:rFonts w:ascii="Trebuchet MS" w:hAnsi="Trebuchet MS" w:cs="Arial"/>
          <w:sz w:val="20"/>
          <w:szCs w:val="22"/>
        </w:rPr>
        <w:t xml:space="preserve">. </w:t>
      </w:r>
    </w:p>
    <w:p w14:paraId="251E0BF7" w14:textId="79EF5A60" w:rsidR="008007FA" w:rsidRPr="00C70708" w:rsidRDefault="008007FA" w:rsidP="0019617D">
      <w:pPr>
        <w:numPr>
          <w:ilvl w:val="0"/>
          <w:numId w:val="48"/>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Dopuszczalny zakres zmian obejmuje:</w:t>
      </w:r>
    </w:p>
    <w:p w14:paraId="0CBDCD36" w14:textId="40815C6C" w:rsidR="008007FA" w:rsidRDefault="008007FA" w:rsidP="0019617D">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szCs w:val="22"/>
        </w:rPr>
      </w:pPr>
      <w:r w:rsidRPr="00C70708">
        <w:rPr>
          <w:rFonts w:ascii="Trebuchet MS" w:hAnsi="Trebuchet MS" w:cs="Arial"/>
          <w:sz w:val="20"/>
          <w:szCs w:val="22"/>
        </w:rPr>
        <w:t xml:space="preserve">zmiany dotyczące zakresu przedmiotu zamówienia, sposobu realizacji zamówienia, terminu realizacji zamówienia lub wysokości wynagrodzenia, wynikające ze zmian przepisów prawa </w:t>
      </w:r>
      <w:r w:rsidR="005850B4">
        <w:rPr>
          <w:rFonts w:ascii="Trebuchet MS" w:hAnsi="Trebuchet MS" w:cs="Arial"/>
          <w:sz w:val="20"/>
          <w:szCs w:val="22"/>
        </w:rPr>
        <w:t>lub</w:t>
      </w:r>
      <w:r w:rsidR="005156F8">
        <w:rPr>
          <w:rFonts w:ascii="Trebuchet MS" w:hAnsi="Trebuchet MS" w:cs="Arial"/>
          <w:sz w:val="20"/>
          <w:szCs w:val="22"/>
        </w:rPr>
        <w:t xml:space="preserve"> norm technicznych, a także wymogów i warunków operatora sieci energetycznej </w:t>
      </w:r>
      <w:r w:rsidRPr="00C70708">
        <w:rPr>
          <w:rFonts w:ascii="Trebuchet MS" w:hAnsi="Trebuchet MS" w:cs="Arial"/>
          <w:sz w:val="20"/>
          <w:szCs w:val="22"/>
        </w:rPr>
        <w:t>obowiązujących w dniu zawarcia umowy, mających wpływ na realizację umowy, w zakresie wynikającym z tych zmian;</w:t>
      </w:r>
    </w:p>
    <w:p w14:paraId="4B89DF04" w14:textId="4B89705D" w:rsidR="00647E27" w:rsidRPr="005850B4" w:rsidRDefault="00C3188F" w:rsidP="005850B4">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rPr>
      </w:pPr>
      <w:r w:rsidRPr="00C70708">
        <w:rPr>
          <w:rFonts w:ascii="Trebuchet MS" w:hAnsi="Trebuchet MS" w:cs="Arial"/>
          <w:sz w:val="20"/>
          <w:szCs w:val="22"/>
        </w:rPr>
        <w:t>zmiany dotyczące zakresu przedmiotu</w:t>
      </w:r>
      <w:r w:rsidR="00D73134">
        <w:rPr>
          <w:rFonts w:ascii="Trebuchet MS" w:hAnsi="Trebuchet MS" w:cs="Arial"/>
          <w:sz w:val="20"/>
          <w:szCs w:val="22"/>
        </w:rPr>
        <w:t xml:space="preserve"> zamówienia, w tym przede wszystkim ograniczenie przedmiotu </w:t>
      </w:r>
      <w:r w:rsidRPr="00C70708">
        <w:rPr>
          <w:rFonts w:ascii="Trebuchet MS" w:hAnsi="Trebuchet MS" w:cs="Arial"/>
          <w:sz w:val="20"/>
          <w:szCs w:val="22"/>
        </w:rPr>
        <w:t>zamówienia</w:t>
      </w:r>
      <w:r w:rsidR="001C2538">
        <w:rPr>
          <w:rFonts w:ascii="Trebuchet MS" w:hAnsi="Trebuchet MS" w:cs="Arial"/>
          <w:sz w:val="20"/>
          <w:szCs w:val="22"/>
        </w:rPr>
        <w:t>,</w:t>
      </w:r>
      <w:r w:rsidR="00D73134">
        <w:rPr>
          <w:rFonts w:ascii="Trebuchet MS" w:hAnsi="Trebuchet MS" w:cs="Arial"/>
          <w:sz w:val="20"/>
          <w:szCs w:val="22"/>
        </w:rPr>
        <w:t xml:space="preserve"> wynikające z </w:t>
      </w:r>
      <w:r w:rsidR="001C2538">
        <w:rPr>
          <w:rFonts w:ascii="Trebuchet MS" w:hAnsi="Trebuchet MS" w:cs="Arial"/>
          <w:sz w:val="20"/>
          <w:szCs w:val="22"/>
        </w:rPr>
        <w:t xml:space="preserve">(i) </w:t>
      </w:r>
      <w:r w:rsidR="00647E27" w:rsidRPr="005850B4">
        <w:rPr>
          <w:rFonts w:ascii="Trebuchet MS" w:hAnsi="Trebuchet MS" w:cs="Arial"/>
          <w:sz w:val="20"/>
        </w:rPr>
        <w:t>niepodpis</w:t>
      </w:r>
      <w:r w:rsidR="00647E27">
        <w:rPr>
          <w:rFonts w:ascii="Trebuchet MS" w:hAnsi="Trebuchet MS" w:cs="Arial"/>
          <w:sz w:val="20"/>
        </w:rPr>
        <w:t>ania przez Zamawiającego</w:t>
      </w:r>
      <w:r w:rsidR="00647E27" w:rsidRPr="005850B4">
        <w:rPr>
          <w:rFonts w:ascii="Trebuchet MS" w:hAnsi="Trebuchet MS" w:cs="Arial"/>
          <w:sz w:val="20"/>
        </w:rPr>
        <w:t xml:space="preserve"> umowy o dofinansowanie realizacji projektu p</w:t>
      </w:r>
      <w:r w:rsidR="005850B4">
        <w:rPr>
          <w:rFonts w:ascii="Trebuchet MS" w:hAnsi="Trebuchet MS" w:cs="Arial"/>
          <w:sz w:val="20"/>
        </w:rPr>
        <w:t>t</w:t>
      </w:r>
      <w:r w:rsidR="00647E27" w:rsidRPr="005850B4">
        <w:rPr>
          <w:rFonts w:ascii="Trebuchet MS" w:hAnsi="Trebuchet MS" w:cs="Arial"/>
          <w:sz w:val="20"/>
        </w:rPr>
        <w:t xml:space="preserve">. „Poprawa efektywności energetycznej Portu Lotniczego Poznań-Ławica w oparciu o własną zieloną energię” w ramach Wielkopolskiego Regionalnego Programu Operacyjnego na lata 2014-2020 lub </w:t>
      </w:r>
      <w:r w:rsidR="001C2538">
        <w:rPr>
          <w:rFonts w:ascii="Trebuchet MS" w:hAnsi="Trebuchet MS" w:cs="Arial"/>
          <w:sz w:val="20"/>
        </w:rPr>
        <w:t xml:space="preserve">(ii) </w:t>
      </w:r>
      <w:r w:rsidR="00647E27" w:rsidRPr="005850B4">
        <w:rPr>
          <w:rFonts w:ascii="Trebuchet MS" w:hAnsi="Trebuchet MS" w:cs="Arial"/>
          <w:sz w:val="20"/>
        </w:rPr>
        <w:t>nieotrzym</w:t>
      </w:r>
      <w:r w:rsidR="00151C71">
        <w:rPr>
          <w:rFonts w:ascii="Trebuchet MS" w:hAnsi="Trebuchet MS" w:cs="Arial"/>
          <w:sz w:val="20"/>
        </w:rPr>
        <w:t xml:space="preserve">ania </w:t>
      </w:r>
      <w:r w:rsidR="002F0200">
        <w:rPr>
          <w:rFonts w:ascii="Trebuchet MS" w:hAnsi="Trebuchet MS" w:cs="Arial"/>
          <w:sz w:val="20"/>
        </w:rPr>
        <w:t xml:space="preserve">przez Zamawiającego </w:t>
      </w:r>
      <w:r w:rsidR="00647E27" w:rsidRPr="005850B4">
        <w:rPr>
          <w:rFonts w:ascii="Trebuchet MS" w:hAnsi="Trebuchet MS" w:cs="Arial"/>
          <w:sz w:val="20"/>
        </w:rPr>
        <w:t>dofinansowania ze środków Europejskiego Funduszu Rozwoju Regionalnego na realizację tego projektu</w:t>
      </w:r>
      <w:r w:rsidR="00A246CD">
        <w:rPr>
          <w:rFonts w:ascii="Trebuchet MS" w:hAnsi="Trebuchet MS" w:cs="Arial"/>
          <w:sz w:val="20"/>
        </w:rPr>
        <w:t xml:space="preserve"> </w:t>
      </w:r>
      <w:r w:rsidR="002B1236">
        <w:rPr>
          <w:rFonts w:ascii="Trebuchet MS" w:hAnsi="Trebuchet MS" w:cs="Arial"/>
          <w:sz w:val="20"/>
        </w:rPr>
        <w:t xml:space="preserve">w ogóle </w:t>
      </w:r>
      <w:r w:rsidR="00A246CD">
        <w:rPr>
          <w:rFonts w:ascii="Trebuchet MS" w:hAnsi="Trebuchet MS" w:cs="Arial"/>
          <w:sz w:val="20"/>
        </w:rPr>
        <w:t>lub</w:t>
      </w:r>
      <w:r w:rsidR="002B1236">
        <w:rPr>
          <w:rFonts w:ascii="Trebuchet MS" w:hAnsi="Trebuchet MS" w:cs="Arial"/>
          <w:sz w:val="20"/>
        </w:rPr>
        <w:t xml:space="preserve"> w założonej przez Zamawiającego </w:t>
      </w:r>
      <w:r w:rsidR="001C2538">
        <w:rPr>
          <w:rFonts w:ascii="Trebuchet MS" w:hAnsi="Trebuchet MS" w:cs="Arial"/>
          <w:sz w:val="20"/>
        </w:rPr>
        <w:t>wysokości</w:t>
      </w:r>
      <w:r w:rsidR="002B1236">
        <w:rPr>
          <w:rFonts w:ascii="Trebuchet MS" w:hAnsi="Trebuchet MS" w:cs="Arial"/>
          <w:sz w:val="20"/>
        </w:rPr>
        <w:t xml:space="preserve"> lub </w:t>
      </w:r>
      <w:r w:rsidR="00434A2F">
        <w:rPr>
          <w:rFonts w:ascii="Trebuchet MS" w:hAnsi="Trebuchet MS" w:cs="Arial"/>
          <w:sz w:val="20"/>
        </w:rPr>
        <w:t xml:space="preserve">(iii) </w:t>
      </w:r>
      <w:r w:rsidR="009B41AD">
        <w:rPr>
          <w:rFonts w:ascii="Trebuchet MS" w:hAnsi="Trebuchet MS" w:cs="Arial"/>
          <w:sz w:val="20"/>
        </w:rPr>
        <w:t xml:space="preserve">utraty możliwości otrzymania </w:t>
      </w:r>
      <w:r w:rsidR="002F0200">
        <w:rPr>
          <w:rFonts w:ascii="Trebuchet MS" w:hAnsi="Trebuchet MS" w:cs="Arial"/>
          <w:sz w:val="20"/>
        </w:rPr>
        <w:t xml:space="preserve">przez Zamawiającego </w:t>
      </w:r>
      <w:r w:rsidR="009B41AD" w:rsidRPr="005F52BB">
        <w:rPr>
          <w:rFonts w:ascii="Trebuchet MS" w:hAnsi="Trebuchet MS" w:cs="Arial"/>
          <w:sz w:val="20"/>
        </w:rPr>
        <w:t>dofinansowania ze środków Europejskiego Funduszu Rozwoju Regionalnego na realizację tego projektu</w:t>
      </w:r>
      <w:r w:rsidR="009B41AD">
        <w:rPr>
          <w:rFonts w:ascii="Trebuchet MS" w:hAnsi="Trebuchet MS" w:cs="Arial"/>
          <w:sz w:val="20"/>
        </w:rPr>
        <w:t xml:space="preserve"> ze względu na</w:t>
      </w:r>
      <w:r w:rsidR="002F0200">
        <w:rPr>
          <w:rFonts w:ascii="Trebuchet MS" w:hAnsi="Trebuchet MS" w:cs="Arial"/>
          <w:sz w:val="20"/>
        </w:rPr>
        <w:t xml:space="preserve"> </w:t>
      </w:r>
      <w:r w:rsidR="00402FC7">
        <w:rPr>
          <w:rFonts w:ascii="Trebuchet MS" w:hAnsi="Trebuchet MS" w:cs="Arial"/>
          <w:sz w:val="20"/>
        </w:rPr>
        <w:t xml:space="preserve">prawdopodobieństwo </w:t>
      </w:r>
      <w:r w:rsidR="00773E00">
        <w:rPr>
          <w:rFonts w:ascii="Trebuchet MS" w:hAnsi="Trebuchet MS" w:cs="Arial"/>
          <w:sz w:val="20"/>
        </w:rPr>
        <w:lastRenderedPageBreak/>
        <w:t>poniesieni</w:t>
      </w:r>
      <w:r w:rsidR="005850B4">
        <w:rPr>
          <w:rFonts w:ascii="Trebuchet MS" w:hAnsi="Trebuchet MS" w:cs="Arial"/>
          <w:sz w:val="20"/>
        </w:rPr>
        <w:t>a</w:t>
      </w:r>
      <w:r w:rsidR="00773E00">
        <w:rPr>
          <w:rFonts w:ascii="Trebuchet MS" w:hAnsi="Trebuchet MS" w:cs="Arial"/>
          <w:sz w:val="20"/>
        </w:rPr>
        <w:t xml:space="preserve"> wydatków </w:t>
      </w:r>
      <w:r w:rsidR="00402FC7">
        <w:rPr>
          <w:rFonts w:ascii="Trebuchet MS" w:hAnsi="Trebuchet MS" w:cs="Arial"/>
          <w:sz w:val="20"/>
        </w:rPr>
        <w:t>na realizację przedmiotu zamówienia</w:t>
      </w:r>
      <w:r w:rsidR="00421B66">
        <w:rPr>
          <w:rFonts w:ascii="Trebuchet MS" w:hAnsi="Trebuchet MS" w:cs="Arial"/>
          <w:sz w:val="20"/>
        </w:rPr>
        <w:t xml:space="preserve"> (wypłaty wynagrodzenia Wykonawcy)</w:t>
      </w:r>
      <w:r w:rsidR="00402FC7">
        <w:rPr>
          <w:rFonts w:ascii="Trebuchet MS" w:hAnsi="Trebuchet MS" w:cs="Arial"/>
          <w:sz w:val="20"/>
        </w:rPr>
        <w:t xml:space="preserve"> </w:t>
      </w:r>
      <w:r w:rsidR="00773E00">
        <w:rPr>
          <w:rFonts w:ascii="Trebuchet MS" w:hAnsi="Trebuchet MS" w:cs="Arial"/>
          <w:sz w:val="20"/>
        </w:rPr>
        <w:t>po okresie kwalifikowalności</w:t>
      </w:r>
      <w:r w:rsidR="00647E27" w:rsidRPr="005850B4">
        <w:rPr>
          <w:rFonts w:ascii="Trebuchet MS" w:hAnsi="Trebuchet MS" w:cs="Arial"/>
          <w:sz w:val="20"/>
        </w:rPr>
        <w:t>, bez względu na to, jakie będę przyczyny zaistnienia powyższych zdarzeń,</w:t>
      </w:r>
    </w:p>
    <w:p w14:paraId="68765938" w14:textId="243A642D" w:rsidR="008007FA" w:rsidRPr="00C70708" w:rsidRDefault="008007FA" w:rsidP="007B1FDA">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szCs w:val="22"/>
        </w:rPr>
      </w:pPr>
      <w:r w:rsidRPr="00C70708">
        <w:rPr>
          <w:rFonts w:ascii="Trebuchet MS" w:hAnsi="Trebuchet MS" w:cs="Arial"/>
          <w:sz w:val="20"/>
          <w:szCs w:val="22"/>
        </w:rPr>
        <w:t>zmiany terminu realizacji przedmiotu zamówienia (w tym terminów, o których mowa w Umowie stanowiącej załącznik do SWZ) w przypadku wystąpienia siły wyższej mającej wpływ na dochowanie terminu realizacji przedmiotu zamówienia. Przez siłę wyższą należy rozumieć zdarzenie zewnętrzne, którego strony umowy nie mogły przewidzieć, którego nie można było uniknąć, ani któremu strony umowy nie mogły zapobiec przy zachowaniu należytej staranności, której nie można przypisać drugiej stronie, a która ma wpływ na realizację przedmiotu umowy, w tym w szczególności: powódź, pożar i inne klęski żywiołowe, strajki, nagłe przerwy w dostawie energii elektrycznej, itp.</w:t>
      </w:r>
      <w:r w:rsidR="00A25C62" w:rsidRPr="00C70708">
        <w:rPr>
          <w:rFonts w:ascii="Trebuchet MS" w:hAnsi="Trebuchet MS" w:cs="Arial"/>
          <w:sz w:val="20"/>
          <w:szCs w:val="22"/>
        </w:rPr>
        <w:t xml:space="preserve"> Siły wyższej nie stanowią </w:t>
      </w:r>
      <w:r w:rsidR="007B1FDA" w:rsidRPr="00C70708">
        <w:rPr>
          <w:rFonts w:ascii="Trebuchet MS" w:hAnsi="Trebuchet MS" w:cs="Arial"/>
          <w:sz w:val="20"/>
          <w:szCs w:val="22"/>
        </w:rPr>
        <w:t>zdarzenia zewnętrzne związane z w</w:t>
      </w:r>
      <w:r w:rsidR="00A25C62" w:rsidRPr="00C70708">
        <w:rPr>
          <w:rFonts w:ascii="Trebuchet MS" w:hAnsi="Trebuchet MS" w:cs="Arial"/>
          <w:sz w:val="20"/>
          <w:szCs w:val="22"/>
        </w:rPr>
        <w:t>ojn</w:t>
      </w:r>
      <w:r w:rsidR="007B1FDA" w:rsidRPr="00C70708">
        <w:rPr>
          <w:rFonts w:ascii="Trebuchet MS" w:hAnsi="Trebuchet MS" w:cs="Arial"/>
          <w:sz w:val="20"/>
          <w:szCs w:val="22"/>
        </w:rPr>
        <w:t xml:space="preserve">ą </w:t>
      </w:r>
      <w:r w:rsidR="00A25C62" w:rsidRPr="00C70708">
        <w:rPr>
          <w:rFonts w:ascii="Trebuchet MS" w:hAnsi="Trebuchet MS" w:cs="Arial"/>
          <w:sz w:val="20"/>
          <w:szCs w:val="22"/>
        </w:rPr>
        <w:t xml:space="preserve">na Ukrainie oraz </w:t>
      </w:r>
      <w:r w:rsidR="007B1FDA" w:rsidRPr="00C70708">
        <w:rPr>
          <w:rFonts w:ascii="Trebuchet MS" w:hAnsi="Trebuchet MS" w:cs="Arial"/>
          <w:sz w:val="20"/>
          <w:szCs w:val="22"/>
        </w:rPr>
        <w:t>epidemią wirusa Covid-19.</w:t>
      </w:r>
    </w:p>
    <w:p w14:paraId="1F49B9EC" w14:textId="6A1CD86B" w:rsidR="008007FA" w:rsidRPr="00C70708" w:rsidRDefault="008007FA" w:rsidP="0019617D">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szCs w:val="22"/>
        </w:rPr>
      </w:pPr>
      <w:r w:rsidRPr="00C70708">
        <w:rPr>
          <w:rFonts w:ascii="Trebuchet MS" w:hAnsi="Trebuchet MS" w:cs="Arial"/>
          <w:sz w:val="20"/>
          <w:szCs w:val="22"/>
        </w:rPr>
        <w:t xml:space="preserve">zmiany organizacyjne polegające na aktualizacji nazwy, adresu siedziby, formy prawnej Wykonawcy, zmianie osób kierujących wykonywaniem przedmiotu zamówienia, podwykonawców i innych podmiotów współpracujących przy realizacji zamówienia pod warunkiem, że ich uprawnienia, potencjał ekonomiczny, wykonawczy i doświadczenie nie są gorsze od tych, jakie posiadają podmioty zamieniane. Zmiany te mogą nastąpić z przyczyn organizacyjnych pod warunkiem, że podwykonawcy i inne podmioty spełniają wszystkie wymogi wynikające z </w:t>
      </w:r>
      <w:r w:rsidR="00431300" w:rsidRPr="00C70708">
        <w:rPr>
          <w:rFonts w:ascii="Trebuchet MS" w:hAnsi="Trebuchet MS" w:cs="Arial"/>
          <w:sz w:val="20"/>
          <w:szCs w:val="22"/>
        </w:rPr>
        <w:t>SWZ</w:t>
      </w:r>
      <w:r w:rsidRPr="00C70708">
        <w:rPr>
          <w:rFonts w:ascii="Trebuchet MS" w:hAnsi="Trebuchet MS" w:cs="Arial"/>
          <w:sz w:val="20"/>
          <w:szCs w:val="22"/>
        </w:rPr>
        <w:t xml:space="preserve"> i złożonej oferty;</w:t>
      </w:r>
    </w:p>
    <w:p w14:paraId="6A6E60E2" w14:textId="77777777" w:rsidR="008007FA" w:rsidRPr="00C70708" w:rsidRDefault="008007FA" w:rsidP="0019617D">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szCs w:val="22"/>
        </w:rPr>
      </w:pPr>
      <w:r w:rsidRPr="00C70708">
        <w:rPr>
          <w:rFonts w:ascii="Trebuchet MS" w:hAnsi="Trebuchet MS" w:cs="Arial"/>
          <w:sz w:val="20"/>
          <w:szCs w:val="22"/>
        </w:rPr>
        <w:t>zmiany wysokości wynagrodzenia w przypadku zmiany urzędowej stawki podatku VAT, poprzez dostosowanie wysokości wynagrodzenia Wykonawcy do aktualnej stawki podatku VAT;</w:t>
      </w:r>
    </w:p>
    <w:p w14:paraId="2787A940" w14:textId="72A87307" w:rsidR="008007FA" w:rsidRPr="00E57837" w:rsidRDefault="008007FA" w:rsidP="0019617D">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szCs w:val="22"/>
        </w:rPr>
      </w:pPr>
      <w:r w:rsidRPr="00C70708">
        <w:rPr>
          <w:rFonts w:ascii="Trebuchet MS" w:hAnsi="Trebuchet MS" w:cs="Arial"/>
          <w:sz w:val="20"/>
          <w:szCs w:val="22"/>
        </w:rPr>
        <w:t>zmiany umówionego zakresu przedmiotu zamówienia lub sposobu realizacji zamówienia, w przypadku koniecznych lub uzasadnionych zmian powstałych z przyczyn niemożliwych do przewidzenia w dacie zawarcia umowy</w:t>
      </w:r>
      <w:r w:rsidR="0006372F">
        <w:rPr>
          <w:rFonts w:ascii="Trebuchet MS" w:hAnsi="Trebuchet MS" w:cs="Arial"/>
          <w:sz w:val="20"/>
          <w:szCs w:val="22"/>
        </w:rPr>
        <w:t>;</w:t>
      </w:r>
      <w:r w:rsidR="00C70708" w:rsidRPr="00C70708" w:rsidDel="00C70708">
        <w:rPr>
          <w:rFonts w:ascii="Trebuchet MS" w:hAnsi="Trebuchet MS" w:cs="Arial"/>
          <w:sz w:val="20"/>
          <w:szCs w:val="22"/>
        </w:rPr>
        <w:t xml:space="preserve"> </w:t>
      </w:r>
    </w:p>
    <w:p w14:paraId="2F1658DB" w14:textId="387C207A" w:rsidR="001D2656" w:rsidRDefault="001D2656" w:rsidP="0019617D">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rPr>
      </w:pPr>
      <w:r>
        <w:rPr>
          <w:rFonts w:ascii="Trebuchet MS" w:hAnsi="Trebuchet MS" w:cs="Arial"/>
          <w:sz w:val="20"/>
        </w:rPr>
        <w:t xml:space="preserve">zmiany materiałów </w:t>
      </w:r>
      <w:r w:rsidR="00D67F85">
        <w:rPr>
          <w:rFonts w:ascii="Trebuchet MS" w:hAnsi="Trebuchet MS" w:cs="Arial"/>
          <w:sz w:val="20"/>
        </w:rPr>
        <w:t>lub</w:t>
      </w:r>
      <w:r>
        <w:rPr>
          <w:rFonts w:ascii="Trebuchet MS" w:hAnsi="Trebuchet MS" w:cs="Arial"/>
          <w:sz w:val="20"/>
        </w:rPr>
        <w:t xml:space="preserve"> urządzeń wskazanych w </w:t>
      </w:r>
      <w:r w:rsidR="00D11E80">
        <w:rPr>
          <w:rFonts w:ascii="Trebuchet MS" w:hAnsi="Trebuchet MS" w:cs="Arial"/>
          <w:sz w:val="20"/>
        </w:rPr>
        <w:t>ofercie</w:t>
      </w:r>
      <w:r w:rsidR="00083E8E">
        <w:rPr>
          <w:rFonts w:ascii="Trebuchet MS" w:hAnsi="Trebuchet MS" w:cs="Arial"/>
          <w:sz w:val="20"/>
        </w:rPr>
        <w:t xml:space="preserve"> na materiały </w:t>
      </w:r>
      <w:r w:rsidR="00D67F85">
        <w:rPr>
          <w:rFonts w:ascii="Trebuchet MS" w:hAnsi="Trebuchet MS" w:cs="Arial"/>
          <w:sz w:val="20"/>
        </w:rPr>
        <w:t>lub</w:t>
      </w:r>
      <w:r w:rsidR="00083E8E">
        <w:rPr>
          <w:rFonts w:ascii="Trebuchet MS" w:hAnsi="Trebuchet MS" w:cs="Arial"/>
          <w:sz w:val="20"/>
        </w:rPr>
        <w:t xml:space="preserve"> urządzenia </w:t>
      </w:r>
      <w:r w:rsidR="003E0966">
        <w:rPr>
          <w:rFonts w:ascii="Trebuchet MS" w:hAnsi="Trebuchet MS" w:cs="Arial"/>
          <w:sz w:val="20"/>
        </w:rPr>
        <w:t>równoważne odpowiadające wymogom SWZ</w:t>
      </w:r>
      <w:r w:rsidR="00D11E80">
        <w:rPr>
          <w:rFonts w:ascii="Trebuchet MS" w:hAnsi="Trebuchet MS" w:cs="Arial"/>
          <w:sz w:val="20"/>
        </w:rPr>
        <w:t xml:space="preserve">, jeżeli </w:t>
      </w:r>
      <w:r w:rsidR="00D254FC">
        <w:rPr>
          <w:rFonts w:ascii="Trebuchet MS" w:hAnsi="Trebuchet MS" w:cs="Arial"/>
          <w:sz w:val="20"/>
        </w:rPr>
        <w:t xml:space="preserve">termin dostępności </w:t>
      </w:r>
      <w:r w:rsidR="00D67F85">
        <w:rPr>
          <w:rFonts w:ascii="Trebuchet MS" w:hAnsi="Trebuchet MS" w:cs="Arial"/>
          <w:sz w:val="20"/>
        </w:rPr>
        <w:t>lub</w:t>
      </w:r>
      <w:r w:rsidR="00D254FC">
        <w:rPr>
          <w:rFonts w:ascii="Trebuchet MS" w:hAnsi="Trebuchet MS" w:cs="Arial"/>
          <w:sz w:val="20"/>
        </w:rPr>
        <w:t xml:space="preserve"> dostawy </w:t>
      </w:r>
      <w:r w:rsidR="00627A58">
        <w:rPr>
          <w:rFonts w:ascii="Trebuchet MS" w:hAnsi="Trebuchet MS" w:cs="Arial"/>
          <w:sz w:val="20"/>
        </w:rPr>
        <w:t xml:space="preserve">materiałów </w:t>
      </w:r>
      <w:r w:rsidR="00D67F85">
        <w:rPr>
          <w:rFonts w:ascii="Trebuchet MS" w:hAnsi="Trebuchet MS" w:cs="Arial"/>
          <w:sz w:val="20"/>
        </w:rPr>
        <w:t>lub</w:t>
      </w:r>
      <w:r w:rsidR="00627A58">
        <w:rPr>
          <w:rFonts w:ascii="Trebuchet MS" w:hAnsi="Trebuchet MS" w:cs="Arial"/>
          <w:sz w:val="20"/>
        </w:rPr>
        <w:t xml:space="preserve"> urządzeń wskazanych w ofercie </w:t>
      </w:r>
      <w:r w:rsidR="00D254FC">
        <w:rPr>
          <w:rFonts w:ascii="Trebuchet MS" w:hAnsi="Trebuchet MS" w:cs="Arial"/>
          <w:sz w:val="20"/>
        </w:rPr>
        <w:t>zagrażałby terminowi realizacji przedmiotu zamówienia</w:t>
      </w:r>
      <w:r w:rsidR="00627A58">
        <w:rPr>
          <w:rFonts w:ascii="Trebuchet MS" w:hAnsi="Trebuchet MS" w:cs="Arial"/>
          <w:sz w:val="20"/>
        </w:rPr>
        <w:t xml:space="preserve"> lub w inny sposób powodowałbym niemożność zrealizowania przedmiotu zamówienia zgodnie z wymogami w SWZ</w:t>
      </w:r>
      <w:r w:rsidR="0006372F">
        <w:rPr>
          <w:rFonts w:ascii="Trebuchet MS" w:hAnsi="Trebuchet MS" w:cs="Arial"/>
          <w:sz w:val="20"/>
        </w:rPr>
        <w:t>;</w:t>
      </w:r>
      <w:r w:rsidR="00D254FC">
        <w:rPr>
          <w:rFonts w:ascii="Trebuchet MS" w:hAnsi="Trebuchet MS" w:cs="Arial"/>
          <w:sz w:val="20"/>
        </w:rPr>
        <w:t xml:space="preserve"> </w:t>
      </w:r>
    </w:p>
    <w:p w14:paraId="75B1E77A" w14:textId="67908A4B" w:rsidR="006A3F38" w:rsidRPr="00C70708" w:rsidRDefault="006A3F38" w:rsidP="0019617D">
      <w:pPr>
        <w:numPr>
          <w:ilvl w:val="0"/>
          <w:numId w:val="49"/>
        </w:numPr>
        <w:suppressAutoHyphens w:val="0"/>
        <w:overflowPunct w:val="0"/>
        <w:autoSpaceDE w:val="0"/>
        <w:autoSpaceDN w:val="0"/>
        <w:adjustRightInd w:val="0"/>
        <w:spacing w:before="0" w:line="360" w:lineRule="auto"/>
        <w:ind w:left="1134" w:right="80" w:hanging="567"/>
        <w:rPr>
          <w:rFonts w:ascii="Trebuchet MS" w:hAnsi="Trebuchet MS" w:cs="Arial"/>
          <w:sz w:val="20"/>
        </w:rPr>
      </w:pPr>
      <w:r w:rsidRPr="00C70708">
        <w:rPr>
          <w:rFonts w:ascii="Trebuchet MS" w:hAnsi="Trebuchet MS" w:cs="Arial"/>
          <w:sz w:val="20"/>
        </w:rPr>
        <w:t>zmiany terminu</w:t>
      </w:r>
      <w:r w:rsidR="00F81D4F" w:rsidRPr="00C70708">
        <w:rPr>
          <w:rFonts w:ascii="Trebuchet MS" w:hAnsi="Trebuchet MS" w:cs="Arial"/>
          <w:sz w:val="20"/>
        </w:rPr>
        <w:t xml:space="preserve"> oraz sposobu świadczenia oraz kwoty wynagrodzenia w przypadku:</w:t>
      </w:r>
    </w:p>
    <w:p w14:paraId="06FA7206" w14:textId="4E4CFA93" w:rsidR="00F81D4F" w:rsidRPr="00C70708" w:rsidRDefault="00F81D4F" w:rsidP="00F81D4F">
      <w:pPr>
        <w:numPr>
          <w:ilvl w:val="1"/>
          <w:numId w:val="49"/>
        </w:numPr>
        <w:suppressAutoHyphens w:val="0"/>
        <w:overflowPunct w:val="0"/>
        <w:autoSpaceDE w:val="0"/>
        <w:autoSpaceDN w:val="0"/>
        <w:adjustRightInd w:val="0"/>
        <w:spacing w:before="0" w:line="360" w:lineRule="auto"/>
        <w:ind w:left="1560" w:right="80" w:hanging="426"/>
        <w:rPr>
          <w:rFonts w:ascii="Trebuchet MS" w:hAnsi="Trebuchet MS" w:cs="Arial"/>
          <w:sz w:val="20"/>
        </w:rPr>
      </w:pPr>
      <w:r w:rsidRPr="00C70708">
        <w:rPr>
          <w:rFonts w:ascii="Trebuchet MS" w:hAnsi="Trebuchet MS" w:cs="Arial"/>
          <w:sz w:val="20"/>
        </w:rPr>
        <w:t>dokonania określonych czynności lub ich zaniechania przez organy administracji państwowej, w tym organy administracji rządowej, samorządowej, jak również organów i podmiotów, których działalność wymaga wydania jakiejkolwiek decyzji o</w:t>
      </w:r>
      <w:r w:rsidR="007F16D0" w:rsidRPr="00C70708">
        <w:rPr>
          <w:rFonts w:ascii="Trebuchet MS" w:hAnsi="Trebuchet MS" w:cs="Arial"/>
          <w:sz w:val="20"/>
        </w:rPr>
        <w:t xml:space="preserve"> </w:t>
      </w:r>
      <w:r w:rsidRPr="00C70708">
        <w:rPr>
          <w:rFonts w:ascii="Trebuchet MS" w:hAnsi="Trebuchet MS" w:cs="Arial"/>
          <w:sz w:val="20"/>
        </w:rPr>
        <w:t xml:space="preserve">charakterze administracyjnym w trakcie wykonywania Przedmiotu Umowy, w szczególności: </w:t>
      </w:r>
    </w:p>
    <w:p w14:paraId="5996B25F" w14:textId="77777777" w:rsidR="00F81D4F" w:rsidRPr="00C70708" w:rsidRDefault="00F81D4F" w:rsidP="00F81D4F">
      <w:pPr>
        <w:numPr>
          <w:ilvl w:val="2"/>
          <w:numId w:val="49"/>
        </w:numPr>
        <w:suppressAutoHyphens w:val="0"/>
        <w:overflowPunct w:val="0"/>
        <w:autoSpaceDE w:val="0"/>
        <w:autoSpaceDN w:val="0"/>
        <w:adjustRightInd w:val="0"/>
        <w:spacing w:before="0" w:line="360" w:lineRule="auto"/>
        <w:ind w:left="1985" w:right="80" w:hanging="284"/>
        <w:rPr>
          <w:rFonts w:ascii="Trebuchet MS" w:hAnsi="Trebuchet MS" w:cs="Arial"/>
          <w:sz w:val="20"/>
        </w:rPr>
      </w:pPr>
      <w:r w:rsidRPr="00C70708">
        <w:rPr>
          <w:rFonts w:ascii="Trebuchet MS" w:hAnsi="Trebuchet MS" w:cs="Arial"/>
          <w:sz w:val="20"/>
        </w:rPr>
        <w:t>opóźnienie wydania przez ww. organy decyzji, zezwoleń, uzgodnień itp., do wydania których są zobowiązane na mocy przepisów prawa lub regulaminów;</w:t>
      </w:r>
    </w:p>
    <w:p w14:paraId="760F7D11" w14:textId="77777777" w:rsidR="00F81D4F" w:rsidRPr="00C70708" w:rsidRDefault="00F81D4F" w:rsidP="00F81D4F">
      <w:pPr>
        <w:numPr>
          <w:ilvl w:val="2"/>
          <w:numId w:val="49"/>
        </w:numPr>
        <w:suppressAutoHyphens w:val="0"/>
        <w:overflowPunct w:val="0"/>
        <w:autoSpaceDE w:val="0"/>
        <w:autoSpaceDN w:val="0"/>
        <w:adjustRightInd w:val="0"/>
        <w:spacing w:before="0" w:line="360" w:lineRule="auto"/>
        <w:ind w:left="1985" w:right="80" w:hanging="284"/>
        <w:rPr>
          <w:rFonts w:ascii="Trebuchet MS" w:hAnsi="Trebuchet MS" w:cs="Arial"/>
          <w:sz w:val="20"/>
        </w:rPr>
      </w:pPr>
      <w:r w:rsidRPr="00C70708">
        <w:rPr>
          <w:rFonts w:ascii="Trebuchet MS" w:hAnsi="Trebuchet MS" w:cs="Arial"/>
          <w:sz w:val="20"/>
        </w:rPr>
        <w:t xml:space="preserve">odmowa wydania przez ww. organy decyzji, zezwoleń, uzgodnień itp., </w:t>
      </w:r>
    </w:p>
    <w:p w14:paraId="1165168A" w14:textId="1B751767" w:rsidR="00F81D4F" w:rsidRPr="00C70708" w:rsidRDefault="00F81D4F" w:rsidP="007379C3">
      <w:pPr>
        <w:suppressAutoHyphens w:val="0"/>
        <w:overflowPunct w:val="0"/>
        <w:autoSpaceDE w:val="0"/>
        <w:autoSpaceDN w:val="0"/>
        <w:adjustRightInd w:val="0"/>
        <w:spacing w:before="0" w:line="360" w:lineRule="auto"/>
        <w:ind w:left="1560" w:right="80"/>
        <w:rPr>
          <w:rFonts w:ascii="Trebuchet MS" w:hAnsi="Trebuchet MS" w:cs="Arial"/>
          <w:sz w:val="20"/>
        </w:rPr>
      </w:pPr>
      <w:r w:rsidRPr="00C70708">
        <w:rPr>
          <w:rFonts w:ascii="Trebuchet MS" w:hAnsi="Trebuchet MS" w:cs="Arial"/>
          <w:sz w:val="20"/>
        </w:rPr>
        <w:lastRenderedPageBreak/>
        <w:t>Przy czym zmiana możliwa będzie jedynie wówczas, gdy zdarzenie opisane powyżej wystąpiły z przyczyn niezawinionych przez Wykonawcę;</w:t>
      </w:r>
    </w:p>
    <w:p w14:paraId="03CF3E66" w14:textId="771F9F6E" w:rsidR="00F90BD4" w:rsidRPr="00F90BD4" w:rsidRDefault="00F90BD4" w:rsidP="007379C3">
      <w:pPr>
        <w:numPr>
          <w:ilvl w:val="1"/>
          <w:numId w:val="49"/>
        </w:numPr>
        <w:suppressAutoHyphens w:val="0"/>
        <w:overflowPunct w:val="0"/>
        <w:autoSpaceDE w:val="0"/>
        <w:autoSpaceDN w:val="0"/>
        <w:adjustRightInd w:val="0"/>
        <w:spacing w:before="0" w:line="360" w:lineRule="auto"/>
        <w:ind w:left="1560" w:right="80" w:hanging="426"/>
        <w:rPr>
          <w:rFonts w:ascii="Trebuchet MS" w:hAnsi="Trebuchet MS" w:cs="Arial"/>
          <w:sz w:val="20"/>
        </w:rPr>
      </w:pPr>
      <w:r w:rsidRPr="00F90BD4">
        <w:rPr>
          <w:rFonts w:ascii="Trebuchet MS" w:hAnsi="Trebuchet MS" w:cs="Arial"/>
          <w:sz w:val="20"/>
        </w:rPr>
        <w:t>dokonania określonych czynności lub ich zaniechania przez instytucje, których działalność wymaga wydania jakiejkolwiek uzgodnień, warunków lub innych dokumentów i opracowań niezbędnych do wykonywania Przedmiotu Umowy</w:t>
      </w:r>
      <w:r>
        <w:rPr>
          <w:rFonts w:ascii="Trebuchet MS" w:hAnsi="Trebuchet MS" w:cs="Arial"/>
          <w:sz w:val="20"/>
        </w:rPr>
        <w:t>;</w:t>
      </w:r>
    </w:p>
    <w:p w14:paraId="0BD14A43" w14:textId="29502CB1" w:rsidR="00F81D4F" w:rsidRPr="00C70708" w:rsidRDefault="00F81D4F" w:rsidP="007379C3">
      <w:pPr>
        <w:numPr>
          <w:ilvl w:val="1"/>
          <w:numId w:val="49"/>
        </w:numPr>
        <w:suppressAutoHyphens w:val="0"/>
        <w:overflowPunct w:val="0"/>
        <w:autoSpaceDE w:val="0"/>
        <w:autoSpaceDN w:val="0"/>
        <w:adjustRightInd w:val="0"/>
        <w:spacing w:before="0" w:line="360" w:lineRule="auto"/>
        <w:ind w:left="1560" w:right="80" w:hanging="426"/>
        <w:rPr>
          <w:rFonts w:ascii="Trebuchet MS" w:hAnsi="Trebuchet MS" w:cs="Arial"/>
          <w:sz w:val="20"/>
        </w:rPr>
      </w:pPr>
      <w:r w:rsidRPr="00C70708">
        <w:rPr>
          <w:rFonts w:ascii="Trebuchet MS" w:eastAsia="Calibri" w:hAnsi="Trebuchet MS" w:cs="Arial"/>
          <w:sz w:val="20"/>
        </w:rPr>
        <w:t xml:space="preserve">zaistnienia innych okoliczności, o charakterze prawnym, organizacyjnym, </w:t>
      </w:r>
      <w:r w:rsidRPr="00C70708">
        <w:rPr>
          <w:rFonts w:ascii="Trebuchet MS" w:hAnsi="Trebuchet MS" w:cs="Arial"/>
          <w:sz w:val="20"/>
        </w:rPr>
        <w:t>ekonomicznym, administracyjnym lub technicznym -  leżących po stronie Zamawiającego,</w:t>
      </w:r>
      <w:r w:rsidRPr="00C70708">
        <w:rPr>
          <w:rFonts w:ascii="Trebuchet MS" w:eastAsia="Calibri" w:hAnsi="Trebuchet MS" w:cs="Arial"/>
          <w:sz w:val="20"/>
        </w:rPr>
        <w:t xml:space="preserve"> skutkujących niemożliwością wykonania lub należytego wykonania przedmiotu Umowy przez Wykonawcę zgodnie z jej postanowieniami.</w:t>
      </w:r>
    </w:p>
    <w:p w14:paraId="1A74CC5A" w14:textId="5B5AD817" w:rsidR="008007FA" w:rsidRPr="00C70708" w:rsidRDefault="008007FA" w:rsidP="008007FA">
      <w:pPr>
        <w:overflowPunct w:val="0"/>
        <w:autoSpaceDE w:val="0"/>
        <w:autoSpaceDN w:val="0"/>
        <w:adjustRightInd w:val="0"/>
        <w:spacing w:line="360" w:lineRule="auto"/>
        <w:ind w:left="1134" w:right="80" w:hanging="567"/>
        <w:rPr>
          <w:rFonts w:ascii="Trebuchet MS" w:hAnsi="Trebuchet MS" w:cs="Arial"/>
          <w:sz w:val="20"/>
          <w:szCs w:val="22"/>
        </w:rPr>
      </w:pPr>
      <w:r w:rsidRPr="00C70708">
        <w:rPr>
          <w:rFonts w:ascii="Trebuchet MS" w:hAnsi="Trebuchet MS" w:cs="Arial"/>
          <w:sz w:val="20"/>
          <w:szCs w:val="22"/>
        </w:rPr>
        <w:t>- Zmiana postanowień umownych nie może prowadzić do zmiany charakteru umowy.</w:t>
      </w:r>
    </w:p>
    <w:p w14:paraId="0C06DA26" w14:textId="77777777" w:rsidR="008007FA" w:rsidRPr="00C70708" w:rsidRDefault="008007FA" w:rsidP="0019617D">
      <w:pPr>
        <w:numPr>
          <w:ilvl w:val="0"/>
          <w:numId w:val="48"/>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Wszelkie zmiany i uzupełnienia do umowy z Wykonawcą dokonywane będą w formie pisemnej, pod rygorem nieważności.</w:t>
      </w:r>
    </w:p>
    <w:bookmarkEnd w:id="24"/>
    <w:p w14:paraId="65C78537" w14:textId="77777777" w:rsidR="00345AE6" w:rsidRDefault="00345AE6" w:rsidP="00345AE6">
      <w:pPr>
        <w:spacing w:before="0" w:line="360" w:lineRule="auto"/>
        <w:rPr>
          <w:rFonts w:ascii="Trebuchet MS" w:hAnsi="Trebuchet MS" w:cs="Arial"/>
          <w:sz w:val="20"/>
        </w:rPr>
      </w:pPr>
    </w:p>
    <w:p w14:paraId="2715D744" w14:textId="77777777" w:rsidR="00B13A7B" w:rsidRPr="00C70708" w:rsidRDefault="00B13A7B" w:rsidP="00345AE6">
      <w:pPr>
        <w:spacing w:before="0" w:line="360" w:lineRule="auto"/>
        <w:rPr>
          <w:rFonts w:ascii="Trebuchet MS" w:hAnsi="Trebuchet MS" w:cs="Arial"/>
          <w:sz w:val="20"/>
        </w:rPr>
      </w:pPr>
    </w:p>
    <w:p w14:paraId="324E79E8" w14:textId="77777777" w:rsidR="00345AE6" w:rsidRPr="00C70708" w:rsidRDefault="00345AE6" w:rsidP="00345AE6">
      <w:pPr>
        <w:spacing w:before="0" w:line="360" w:lineRule="auto"/>
        <w:rPr>
          <w:rFonts w:ascii="Trebuchet MS" w:hAnsi="Trebuchet MS" w:cs="Arial"/>
          <w:b/>
          <w:bCs/>
          <w:sz w:val="20"/>
        </w:rPr>
      </w:pPr>
      <w:r w:rsidRPr="00C70708">
        <w:rPr>
          <w:rFonts w:ascii="Trebuchet MS" w:hAnsi="Trebuchet MS" w:cs="Arial"/>
          <w:b/>
          <w:bCs/>
          <w:sz w:val="20"/>
        </w:rPr>
        <w:t>ROZDZIAŁ XX.</w:t>
      </w:r>
    </w:p>
    <w:p w14:paraId="07A7747A" w14:textId="77777777" w:rsidR="00345AE6" w:rsidRPr="00C70708" w:rsidRDefault="00345AE6" w:rsidP="00345AE6">
      <w:pPr>
        <w:spacing w:before="0" w:line="360" w:lineRule="auto"/>
        <w:rPr>
          <w:rFonts w:ascii="Trebuchet MS" w:hAnsi="Trebuchet MS" w:cs="Arial"/>
          <w:b/>
          <w:bCs/>
          <w:sz w:val="20"/>
        </w:rPr>
      </w:pPr>
      <w:r w:rsidRPr="00C70708">
        <w:rPr>
          <w:rFonts w:ascii="Trebuchet MS" w:hAnsi="Trebuchet MS" w:cs="Arial"/>
          <w:b/>
          <w:bCs/>
          <w:sz w:val="20"/>
        </w:rPr>
        <w:t xml:space="preserve">ZABEZPIECZENIE NALEŻYTEGO WYKONANIA UMOWY </w:t>
      </w:r>
    </w:p>
    <w:p w14:paraId="3E2C32D4" w14:textId="77777777" w:rsidR="00345AE6" w:rsidRPr="00C70708" w:rsidRDefault="00345AE6" w:rsidP="00345AE6">
      <w:pPr>
        <w:spacing w:before="0" w:line="360" w:lineRule="auto"/>
        <w:rPr>
          <w:rFonts w:ascii="Trebuchet MS" w:hAnsi="Trebuchet MS" w:cs="Arial"/>
          <w:b/>
          <w:bCs/>
          <w:sz w:val="20"/>
        </w:rPr>
      </w:pPr>
    </w:p>
    <w:p w14:paraId="40A6C5EF" w14:textId="4C661973" w:rsidR="00345AE6" w:rsidRPr="00C70708" w:rsidRDefault="00345AE6"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Wykonawca, którego oferta zostanie wybrana, zobowiązany jest przed zawarciem umowy </w:t>
      </w:r>
      <w:r w:rsidRPr="00C70708">
        <w:rPr>
          <w:rFonts w:ascii="Trebuchet MS" w:hAnsi="Trebuchet MS" w:cs="Arial"/>
          <w:sz w:val="20"/>
        </w:rPr>
        <w:br/>
        <w:t>w sprawie zamówienia do wniesienia zabezpieczenia należytego wykonania umowy (zwanego dalej zabezpieczeniem) na kwotę stanowiącą</w:t>
      </w:r>
      <w:r w:rsidRPr="00C70708">
        <w:rPr>
          <w:rFonts w:ascii="Trebuchet MS" w:hAnsi="Trebuchet MS" w:cs="Arial"/>
          <w:b/>
          <w:sz w:val="20"/>
        </w:rPr>
        <w:t xml:space="preserve"> </w:t>
      </w:r>
      <w:r w:rsidRPr="00C70708">
        <w:rPr>
          <w:rFonts w:ascii="Trebuchet MS" w:hAnsi="Trebuchet MS" w:cs="Arial"/>
          <w:bCs/>
          <w:sz w:val="20"/>
        </w:rPr>
        <w:t>5%</w:t>
      </w:r>
      <w:r w:rsidRPr="00C70708">
        <w:rPr>
          <w:rFonts w:ascii="Trebuchet MS" w:hAnsi="Trebuchet MS" w:cs="Arial"/>
          <w:sz w:val="20"/>
        </w:rPr>
        <w:t xml:space="preserve"> </w:t>
      </w:r>
      <w:r w:rsidR="0064388C" w:rsidRPr="00C70708">
        <w:rPr>
          <w:rFonts w:ascii="Trebuchet MS" w:hAnsi="Trebuchet MS" w:cs="Arial"/>
          <w:sz w:val="20"/>
        </w:rPr>
        <w:t>wynagrodzenia Wykonawcy,</w:t>
      </w:r>
      <w:r w:rsidRPr="00C70708">
        <w:rPr>
          <w:rFonts w:ascii="Trebuchet MS" w:hAnsi="Trebuchet MS" w:cs="Arial"/>
          <w:sz w:val="20"/>
        </w:rPr>
        <w:t xml:space="preserve"> wynikającego </w:t>
      </w:r>
      <w:r w:rsidR="0064388C" w:rsidRPr="00C70708">
        <w:rPr>
          <w:rFonts w:ascii="Trebuchet MS" w:hAnsi="Trebuchet MS" w:cs="Arial"/>
          <w:sz w:val="20"/>
        </w:rPr>
        <w:br/>
      </w:r>
      <w:r w:rsidRPr="00C70708">
        <w:rPr>
          <w:rFonts w:ascii="Trebuchet MS" w:hAnsi="Trebuchet MS" w:cs="Arial"/>
          <w:sz w:val="20"/>
        </w:rPr>
        <w:t>z umowy w sprawie zamówienia (oferty).</w:t>
      </w:r>
    </w:p>
    <w:p w14:paraId="59043046" w14:textId="77777777" w:rsidR="00345AE6" w:rsidRPr="00C70708" w:rsidRDefault="00345AE6"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Zabezpieczenie służy pokryciu roszczeń z tytułu niewykonania lub nienależytego wykonania umowy.</w:t>
      </w:r>
    </w:p>
    <w:p w14:paraId="10BCCE17" w14:textId="77777777" w:rsidR="00345AE6" w:rsidRPr="00C70708" w:rsidRDefault="00345AE6"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Zabezpieczenie może być wnoszone, według wyboru Wykonawcy, w jednej lub w kilku następujących formach:</w:t>
      </w:r>
    </w:p>
    <w:p w14:paraId="363B07F8" w14:textId="77777777" w:rsidR="00345AE6" w:rsidRPr="00C70708" w:rsidRDefault="00345AE6" w:rsidP="0019617D">
      <w:pPr>
        <w:widowControl/>
        <w:numPr>
          <w:ilvl w:val="1"/>
          <w:numId w:val="13"/>
        </w:numPr>
        <w:tabs>
          <w:tab w:val="left" w:pos="426"/>
          <w:tab w:val="left" w:pos="1134"/>
        </w:tabs>
        <w:spacing w:before="0" w:line="360" w:lineRule="auto"/>
        <w:ind w:left="1134" w:hanging="567"/>
        <w:rPr>
          <w:rFonts w:ascii="Trebuchet MS" w:hAnsi="Trebuchet MS" w:cs="Arial"/>
          <w:sz w:val="20"/>
        </w:rPr>
      </w:pPr>
      <w:r w:rsidRPr="00C70708">
        <w:rPr>
          <w:rFonts w:ascii="Trebuchet MS" w:hAnsi="Trebuchet MS" w:cs="Arial"/>
          <w:sz w:val="20"/>
        </w:rPr>
        <w:t>pieniądzu;</w:t>
      </w:r>
    </w:p>
    <w:p w14:paraId="11AD971A" w14:textId="77777777" w:rsidR="00345AE6" w:rsidRPr="00C70708" w:rsidRDefault="00345AE6" w:rsidP="0019617D">
      <w:pPr>
        <w:widowControl/>
        <w:numPr>
          <w:ilvl w:val="1"/>
          <w:numId w:val="13"/>
        </w:numPr>
        <w:tabs>
          <w:tab w:val="left" w:pos="426"/>
          <w:tab w:val="left" w:pos="1134"/>
        </w:tabs>
        <w:spacing w:before="0" w:line="360" w:lineRule="auto"/>
        <w:ind w:left="1134" w:hanging="567"/>
        <w:rPr>
          <w:rFonts w:ascii="Trebuchet MS" w:hAnsi="Trebuchet MS" w:cs="Arial"/>
          <w:sz w:val="20"/>
        </w:rPr>
      </w:pPr>
      <w:r w:rsidRPr="00C70708">
        <w:rPr>
          <w:rFonts w:ascii="Trebuchet MS" w:hAnsi="Trebuchet MS" w:cs="Arial"/>
          <w:sz w:val="20"/>
        </w:rPr>
        <w:t>poręczeniach bankowych lub poręczeniach spółdzielczej kasy oszczędnościowo-kredytowej, z tym że zobowiązanie kasy jest zawsze zobowiązaniem pieniężnym;</w:t>
      </w:r>
    </w:p>
    <w:p w14:paraId="4B8A8A66" w14:textId="77777777" w:rsidR="00345AE6" w:rsidRPr="00C70708" w:rsidRDefault="00345AE6" w:rsidP="0019617D">
      <w:pPr>
        <w:widowControl/>
        <w:numPr>
          <w:ilvl w:val="1"/>
          <w:numId w:val="13"/>
        </w:numPr>
        <w:tabs>
          <w:tab w:val="left" w:pos="426"/>
          <w:tab w:val="left" w:pos="1134"/>
        </w:tabs>
        <w:spacing w:before="0" w:line="360" w:lineRule="auto"/>
        <w:ind w:left="1134" w:hanging="567"/>
        <w:rPr>
          <w:rFonts w:ascii="Trebuchet MS" w:hAnsi="Trebuchet MS" w:cs="Arial"/>
          <w:sz w:val="20"/>
        </w:rPr>
      </w:pPr>
      <w:r w:rsidRPr="00C70708">
        <w:rPr>
          <w:rFonts w:ascii="Trebuchet MS" w:hAnsi="Trebuchet MS" w:cs="Arial"/>
          <w:sz w:val="20"/>
        </w:rPr>
        <w:t>gwarancjach bankowych;</w:t>
      </w:r>
    </w:p>
    <w:p w14:paraId="1CEC4F9C" w14:textId="77777777" w:rsidR="00345AE6" w:rsidRPr="00C70708" w:rsidRDefault="00345AE6" w:rsidP="0019617D">
      <w:pPr>
        <w:widowControl/>
        <w:numPr>
          <w:ilvl w:val="1"/>
          <w:numId w:val="13"/>
        </w:numPr>
        <w:tabs>
          <w:tab w:val="left" w:pos="426"/>
          <w:tab w:val="left" w:pos="1134"/>
        </w:tabs>
        <w:spacing w:before="0" w:line="360" w:lineRule="auto"/>
        <w:ind w:left="1134" w:hanging="567"/>
        <w:rPr>
          <w:rFonts w:ascii="Trebuchet MS" w:hAnsi="Trebuchet MS" w:cs="Arial"/>
          <w:sz w:val="20"/>
        </w:rPr>
      </w:pPr>
      <w:r w:rsidRPr="00C70708">
        <w:rPr>
          <w:rFonts w:ascii="Trebuchet MS" w:hAnsi="Trebuchet MS" w:cs="Arial"/>
          <w:sz w:val="20"/>
        </w:rPr>
        <w:t>gwarancjach ubezpieczeniowych;</w:t>
      </w:r>
    </w:p>
    <w:p w14:paraId="30B6E45F" w14:textId="77777777" w:rsidR="00345AE6" w:rsidRPr="00C70708" w:rsidRDefault="00345AE6" w:rsidP="0019617D">
      <w:pPr>
        <w:widowControl/>
        <w:numPr>
          <w:ilvl w:val="1"/>
          <w:numId w:val="13"/>
        </w:numPr>
        <w:tabs>
          <w:tab w:val="left" w:pos="426"/>
          <w:tab w:val="left" w:pos="1134"/>
        </w:tabs>
        <w:spacing w:before="0" w:line="360" w:lineRule="auto"/>
        <w:ind w:left="1134" w:hanging="567"/>
        <w:rPr>
          <w:rFonts w:ascii="Trebuchet MS" w:hAnsi="Trebuchet MS" w:cs="Arial"/>
          <w:sz w:val="20"/>
        </w:rPr>
      </w:pPr>
      <w:r w:rsidRPr="00C70708">
        <w:rPr>
          <w:rFonts w:ascii="Trebuchet MS" w:hAnsi="Trebuchet MS" w:cs="Arial"/>
          <w:sz w:val="20"/>
        </w:rPr>
        <w:t>poręczeniach udzielanych przez podmioty, o których mowa w art. 6b ust. 5 pkt 2 ustawy z dnia 9 listopada 2000 r. o utworzeniu Polskiej Agencji Rozwoju Przedsiębiorczości.</w:t>
      </w:r>
    </w:p>
    <w:p w14:paraId="7363DC09" w14:textId="6A0C64FF" w:rsidR="00345AE6" w:rsidRPr="00C70708" w:rsidRDefault="00345AE6"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Zabezpieczenie wnoszone w pieniądzu Wykonawca wpłaca przelewem na rachunek bankowy Zamawiającego o numerze:</w:t>
      </w:r>
      <w:r w:rsidR="002F3DC4" w:rsidRPr="002F3DC4">
        <w:t xml:space="preserve"> </w:t>
      </w:r>
      <w:r w:rsidR="002F3DC4" w:rsidRPr="002F3DC4">
        <w:rPr>
          <w:rFonts w:ascii="Trebuchet MS" w:hAnsi="Trebuchet MS" w:cs="Arial"/>
          <w:sz w:val="20"/>
        </w:rPr>
        <w:t>29 1020 4027 0000 1602 0478 1714</w:t>
      </w:r>
      <w:r w:rsidR="002F3DC4">
        <w:rPr>
          <w:rFonts w:ascii="Trebuchet MS" w:hAnsi="Trebuchet MS" w:cs="Arial"/>
          <w:sz w:val="20"/>
        </w:rPr>
        <w:t>.</w:t>
      </w:r>
      <w:r w:rsidR="002F3DC4" w:rsidRPr="00C70708">
        <w:rPr>
          <w:rStyle w:val="Odwoaniedokomentarza"/>
          <w:rFonts w:ascii="Trebuchet MS" w:hAnsi="Trebuchet MS"/>
        </w:rPr>
        <w:t xml:space="preserve"> </w:t>
      </w:r>
    </w:p>
    <w:p w14:paraId="695873D5" w14:textId="77777777" w:rsidR="00EA537D" w:rsidRPr="00C70708" w:rsidRDefault="00345AE6"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W przypadku wnoszenia zabezpieczenia w formie gwarancji lub poręczenia Zamawiający zastrzega sobie prawo zgłaszania uwag do treści gwarancji lub poręczenia. </w:t>
      </w:r>
    </w:p>
    <w:p w14:paraId="44DC9D95"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Zmiana formy zabezpieczenia jest dokonywana z zachowaniem ciągłości zabezpieczenia                      i bez zmniejszenia jego wysokości.  </w:t>
      </w:r>
    </w:p>
    <w:p w14:paraId="0636683C"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lastRenderedPageBreak/>
        <w:t xml:space="preserve">Jeżeli okres realizacji zamówienia jest dłuższy niż rok, zabezpieczenie, za zgodą Zamawiającego, może być tworzone przez potrącenia z należności za częściowo wykonany przedmiot zamówienia. </w:t>
      </w:r>
    </w:p>
    <w:p w14:paraId="1295F49E"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W dniu zawarcia umowy Wykonawca jest zobowiązany wnieść co najmniej 30 % kwoty zabezpieczenia. </w:t>
      </w:r>
    </w:p>
    <w:p w14:paraId="6809FD02"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Zamawiający wpłaca kwoty potrącane na rachunek bankowy w tym samym dniu,                                   w którym dokonuje zapłaty należności na rzecz Wykonawcy. </w:t>
      </w:r>
    </w:p>
    <w:p w14:paraId="1E41F283"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Wniesieni pełnej wysokości zabezpieczenia nie może nastąpić później niż do połowy okresu, na który została zawarta umowa w sprawie zamówienia. </w:t>
      </w:r>
    </w:p>
    <w:p w14:paraId="06CCAC80"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Zamawiający zwraca zabezpieczenie w terminie 30 dni od dnia wykonania zamówienia </w:t>
      </w:r>
      <w:r w:rsidRPr="00C70708">
        <w:rPr>
          <w:rFonts w:ascii="Trebuchet MS" w:hAnsi="Trebuchet MS" w:cs="Arial"/>
          <w:sz w:val="20"/>
        </w:rPr>
        <w:br/>
        <w:t xml:space="preserve">i uznania przez Zamawiającego za należycie wykonane. </w:t>
      </w:r>
    </w:p>
    <w:p w14:paraId="5D5B6934" w14:textId="79B288F8"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Kwota pozostawiona na zabezpieczenie roszczeń z tytułu rękojmi za wady </w:t>
      </w:r>
      <w:r w:rsidR="00E870A5">
        <w:rPr>
          <w:rFonts w:ascii="Trebuchet MS" w:hAnsi="Trebuchet MS" w:cs="Arial"/>
          <w:sz w:val="20"/>
        </w:rPr>
        <w:t>lub</w:t>
      </w:r>
      <w:r w:rsidRPr="00C70708">
        <w:rPr>
          <w:rFonts w:ascii="Trebuchet MS" w:hAnsi="Trebuchet MS" w:cs="Arial"/>
          <w:sz w:val="20"/>
        </w:rPr>
        <w:t xml:space="preserve"> gwarancji jakości nie może przekraczać 30 % wysokości zabezpieczenia.</w:t>
      </w:r>
    </w:p>
    <w:p w14:paraId="12B4E0AF" w14:textId="77777777" w:rsidR="00EA537D" w:rsidRPr="00C70708" w:rsidRDefault="00EA537D"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rPr>
        <w:t xml:space="preserve">Kwota, o której mowa w ust. powyżej, jest zwracana nie później niż w 15 dniu po upływie okresu rękojmi za wady lub gwarancji jakości (w zależności od tego, który z tych okresów upłynie później). </w:t>
      </w:r>
    </w:p>
    <w:p w14:paraId="02F1E66B" w14:textId="08288ED4" w:rsidR="00EA537D" w:rsidRPr="00C70708" w:rsidRDefault="008C3697" w:rsidP="0019617D">
      <w:pPr>
        <w:widowControl/>
        <w:numPr>
          <w:ilvl w:val="0"/>
          <w:numId w:val="12"/>
        </w:numPr>
        <w:tabs>
          <w:tab w:val="left" w:pos="567"/>
        </w:tabs>
        <w:spacing w:before="0" w:line="360" w:lineRule="auto"/>
        <w:ind w:left="567" w:hanging="567"/>
        <w:rPr>
          <w:rFonts w:ascii="Trebuchet MS" w:hAnsi="Trebuchet MS" w:cs="Arial"/>
          <w:sz w:val="20"/>
        </w:rPr>
      </w:pPr>
      <w:r w:rsidRPr="00C70708">
        <w:rPr>
          <w:rFonts w:ascii="Trebuchet MS" w:hAnsi="Trebuchet MS" w:cs="Arial"/>
          <w:sz w:val="20"/>
          <w:lang w:bidi="pl-PL"/>
        </w:rPr>
        <w:t>Zamawiający</w:t>
      </w:r>
      <w:r w:rsidR="00EA537D" w:rsidRPr="00C70708">
        <w:rPr>
          <w:rFonts w:ascii="Trebuchet MS" w:hAnsi="Trebuchet MS" w:cs="Arial"/>
          <w:sz w:val="20"/>
          <w:lang w:bidi="pl-PL"/>
        </w:rPr>
        <w:t>, odpowiada</w:t>
      </w:r>
      <w:r w:rsidRPr="00C70708">
        <w:rPr>
          <w:rFonts w:ascii="Trebuchet MS" w:hAnsi="Trebuchet MS" w:cs="Arial"/>
          <w:sz w:val="20"/>
          <w:lang w:bidi="pl-PL"/>
        </w:rPr>
        <w:t xml:space="preserve"> </w:t>
      </w:r>
      <w:r w:rsidR="00EA537D" w:rsidRPr="00C70708">
        <w:rPr>
          <w:rFonts w:ascii="Trebuchet MS" w:hAnsi="Trebuchet MS" w:cs="Arial"/>
          <w:sz w:val="20"/>
          <w:lang w:bidi="pl-PL"/>
        </w:rPr>
        <w:t xml:space="preserve">za zwrot zabezpieczenia zgodnie z warunkami określonymi w umowie. </w:t>
      </w:r>
    </w:p>
    <w:p w14:paraId="6CB69296" w14:textId="77777777" w:rsidR="00345AE6" w:rsidRPr="00C70708" w:rsidRDefault="00345AE6" w:rsidP="00345AE6">
      <w:pPr>
        <w:widowControl/>
        <w:spacing w:before="0" w:line="360" w:lineRule="auto"/>
        <w:rPr>
          <w:rFonts w:ascii="Trebuchet MS" w:hAnsi="Trebuchet MS" w:cs="Arial"/>
          <w:b/>
          <w:sz w:val="20"/>
        </w:rPr>
      </w:pPr>
    </w:p>
    <w:p w14:paraId="33226766" w14:textId="77777777" w:rsidR="00345AE6" w:rsidRPr="00C70708" w:rsidRDefault="00345AE6" w:rsidP="00345AE6">
      <w:pPr>
        <w:widowControl/>
        <w:spacing w:before="0" w:line="360" w:lineRule="auto"/>
        <w:rPr>
          <w:rFonts w:ascii="Trebuchet MS" w:hAnsi="Trebuchet MS" w:cs="Arial"/>
          <w:b/>
          <w:sz w:val="20"/>
        </w:rPr>
      </w:pPr>
      <w:r w:rsidRPr="00C70708">
        <w:rPr>
          <w:rFonts w:ascii="Trebuchet MS" w:hAnsi="Trebuchet MS" w:cs="Arial"/>
          <w:b/>
          <w:sz w:val="20"/>
        </w:rPr>
        <w:t>ROZDZIAŁ XXI.</w:t>
      </w:r>
    </w:p>
    <w:p w14:paraId="49E584E7" w14:textId="4369DCEE" w:rsidR="00345AE6" w:rsidRPr="00C70708" w:rsidRDefault="00345AE6" w:rsidP="00345AE6">
      <w:pPr>
        <w:widowControl/>
        <w:spacing w:before="0" w:line="360" w:lineRule="auto"/>
        <w:rPr>
          <w:rFonts w:ascii="Trebuchet MS" w:hAnsi="Trebuchet MS" w:cs="Arial"/>
          <w:b/>
          <w:sz w:val="20"/>
        </w:rPr>
      </w:pPr>
      <w:r w:rsidRPr="00C70708">
        <w:rPr>
          <w:rFonts w:ascii="Trebuchet MS" w:hAnsi="Trebuchet MS" w:cs="Arial"/>
          <w:b/>
          <w:sz w:val="20"/>
        </w:rPr>
        <w:t xml:space="preserve">INFORMACJE DODATKOWE </w:t>
      </w:r>
    </w:p>
    <w:p w14:paraId="4F4D71B9" w14:textId="77777777" w:rsidR="00A66538" w:rsidRPr="00C70708" w:rsidRDefault="00A66538" w:rsidP="00345AE6">
      <w:pPr>
        <w:widowControl/>
        <w:spacing w:before="0" w:line="360" w:lineRule="auto"/>
        <w:rPr>
          <w:rFonts w:ascii="Trebuchet MS" w:hAnsi="Trebuchet MS" w:cs="Arial"/>
          <w:b/>
          <w:sz w:val="20"/>
        </w:rPr>
      </w:pPr>
    </w:p>
    <w:p w14:paraId="3F376E41" w14:textId="7F754DE3" w:rsidR="00A66538" w:rsidRPr="00C70708" w:rsidRDefault="00A66538" w:rsidP="0019617D">
      <w:pPr>
        <w:numPr>
          <w:ilvl w:val="0"/>
          <w:numId w:val="14"/>
        </w:numPr>
        <w:suppressAutoHyphens w:val="0"/>
        <w:overflowPunct w:val="0"/>
        <w:autoSpaceDE w:val="0"/>
        <w:autoSpaceDN w:val="0"/>
        <w:adjustRightInd w:val="0"/>
        <w:spacing w:before="0" w:line="360" w:lineRule="auto"/>
        <w:ind w:left="567" w:hanging="567"/>
        <w:rPr>
          <w:rFonts w:ascii="Trebuchet MS" w:hAnsi="Trebuchet MS" w:cs="Arial"/>
          <w:sz w:val="20"/>
          <w:szCs w:val="22"/>
        </w:rPr>
      </w:pPr>
      <w:r w:rsidRPr="00C70708">
        <w:rPr>
          <w:rFonts w:ascii="Trebuchet MS" w:hAnsi="Trebuchet MS" w:cs="Arial"/>
          <w:sz w:val="20"/>
          <w:szCs w:val="22"/>
        </w:rPr>
        <w:t xml:space="preserve">Wszystkie załączniki stanowią integralną część SWZ. </w:t>
      </w:r>
    </w:p>
    <w:p w14:paraId="5B353D3F" w14:textId="77777777" w:rsidR="00A66538" w:rsidRPr="00C70708" w:rsidRDefault="00A66538" w:rsidP="0019617D">
      <w:pPr>
        <w:numPr>
          <w:ilvl w:val="0"/>
          <w:numId w:val="14"/>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 xml:space="preserve">Koszty związane z przygotowaniem, złożeniem oferty i udziałem w postępowaniu ponosi Wykonawca. </w:t>
      </w:r>
    </w:p>
    <w:p w14:paraId="6CCBF492" w14:textId="4C7BF056" w:rsidR="00A66538" w:rsidRPr="00C70708" w:rsidRDefault="00A66538" w:rsidP="0019617D">
      <w:pPr>
        <w:numPr>
          <w:ilvl w:val="0"/>
          <w:numId w:val="14"/>
        </w:numPr>
        <w:suppressAutoHyphens w:val="0"/>
        <w:overflowPunct w:val="0"/>
        <w:autoSpaceDE w:val="0"/>
        <w:autoSpaceDN w:val="0"/>
        <w:adjustRightInd w:val="0"/>
        <w:spacing w:before="0" w:line="360" w:lineRule="auto"/>
        <w:ind w:left="567" w:right="80" w:hanging="567"/>
        <w:rPr>
          <w:rFonts w:ascii="Trebuchet MS" w:hAnsi="Trebuchet MS" w:cs="Arial"/>
          <w:sz w:val="20"/>
          <w:szCs w:val="22"/>
        </w:rPr>
      </w:pPr>
      <w:r w:rsidRPr="00C70708">
        <w:rPr>
          <w:rFonts w:ascii="Trebuchet MS" w:hAnsi="Trebuchet MS" w:cs="Arial"/>
          <w:sz w:val="20"/>
          <w:szCs w:val="22"/>
        </w:rPr>
        <w:t xml:space="preserve">Załącznik nr 1 do SWZ stanowić będzie załącznik nr 1 do umowy. </w:t>
      </w:r>
    </w:p>
    <w:p w14:paraId="53DE57F0" w14:textId="1D53C453" w:rsidR="00345AE6" w:rsidRPr="00C70708" w:rsidRDefault="00345AE6" w:rsidP="00F62DBC">
      <w:pPr>
        <w:spacing w:before="0" w:line="360" w:lineRule="auto"/>
        <w:ind w:left="567"/>
        <w:rPr>
          <w:rFonts w:ascii="Trebuchet MS" w:hAnsi="Trebuchet MS" w:cs="Arial"/>
          <w:sz w:val="20"/>
        </w:rPr>
      </w:pPr>
      <w:r w:rsidRPr="00C70708">
        <w:rPr>
          <w:rFonts w:ascii="Trebuchet MS" w:hAnsi="Trebuchet MS" w:cs="Arial"/>
          <w:sz w:val="20"/>
        </w:rPr>
        <w:t>.</w:t>
      </w:r>
    </w:p>
    <w:p w14:paraId="13E06463" w14:textId="77777777" w:rsidR="00345AE6" w:rsidRPr="00C70708" w:rsidRDefault="00345AE6" w:rsidP="00345AE6">
      <w:pPr>
        <w:widowControl/>
        <w:tabs>
          <w:tab w:val="left" w:pos="1066"/>
        </w:tabs>
        <w:spacing w:before="0" w:line="360" w:lineRule="auto"/>
        <w:rPr>
          <w:rFonts w:ascii="Trebuchet MS" w:hAnsi="Trebuchet MS" w:cs="Arial"/>
          <w:b/>
          <w:bCs/>
          <w:sz w:val="20"/>
        </w:rPr>
      </w:pPr>
      <w:r w:rsidRPr="00C70708">
        <w:rPr>
          <w:rFonts w:ascii="Trebuchet MS" w:hAnsi="Trebuchet MS" w:cs="Arial"/>
          <w:b/>
          <w:bCs/>
          <w:sz w:val="20"/>
        </w:rPr>
        <w:t>ROZDZIAŁ XXIII.</w:t>
      </w:r>
    </w:p>
    <w:p w14:paraId="2277E768" w14:textId="77777777" w:rsidR="00345AE6" w:rsidRPr="00C70708" w:rsidRDefault="00345AE6" w:rsidP="00345AE6">
      <w:pPr>
        <w:widowControl/>
        <w:tabs>
          <w:tab w:val="left" w:pos="1066"/>
        </w:tabs>
        <w:spacing w:before="0" w:line="360" w:lineRule="auto"/>
        <w:rPr>
          <w:rFonts w:ascii="Trebuchet MS" w:hAnsi="Trebuchet MS" w:cs="Arial"/>
          <w:b/>
          <w:bCs/>
          <w:sz w:val="20"/>
        </w:rPr>
      </w:pPr>
      <w:r w:rsidRPr="00C70708">
        <w:rPr>
          <w:rFonts w:ascii="Trebuchet MS" w:hAnsi="Trebuchet MS" w:cs="Arial"/>
          <w:b/>
          <w:bCs/>
          <w:sz w:val="20"/>
        </w:rPr>
        <w:t xml:space="preserve">KLAUZULA INFORMACYJNA RODO </w:t>
      </w:r>
    </w:p>
    <w:p w14:paraId="6CF55885" w14:textId="77777777" w:rsidR="00345AE6" w:rsidRPr="00C70708" w:rsidRDefault="00345AE6" w:rsidP="00345AE6">
      <w:pPr>
        <w:widowControl/>
        <w:tabs>
          <w:tab w:val="left" w:pos="1066"/>
        </w:tabs>
        <w:spacing w:before="0" w:line="360" w:lineRule="auto"/>
        <w:rPr>
          <w:rFonts w:ascii="Trebuchet MS" w:hAnsi="Trebuchet MS" w:cs="Arial"/>
          <w:b/>
          <w:bCs/>
          <w:sz w:val="20"/>
        </w:rPr>
      </w:pPr>
    </w:p>
    <w:p w14:paraId="7E8D688B" w14:textId="1267AE94" w:rsidR="00817887" w:rsidRPr="00C70708" w:rsidRDefault="00817887" w:rsidP="00817887">
      <w:pPr>
        <w:widowControl/>
        <w:tabs>
          <w:tab w:val="left" w:pos="1069"/>
        </w:tabs>
        <w:spacing w:before="0" w:line="360" w:lineRule="auto"/>
        <w:rPr>
          <w:rFonts w:ascii="Trebuchet MS" w:hAnsi="Trebuchet MS" w:cs="Arial"/>
          <w:bCs/>
          <w:sz w:val="20"/>
        </w:rPr>
      </w:pPr>
      <w:bookmarkStart w:id="25" w:name="_Hlk103590172"/>
      <w:r w:rsidRPr="00C70708">
        <w:rPr>
          <w:rFonts w:ascii="Trebuchet MS" w:hAnsi="Trebuchet MS" w:cs="Arial"/>
          <w:sz w:val="20"/>
          <w:lang w:eastAsia="pl-PL"/>
        </w:rPr>
        <w:t xml:space="preserve">Zgodnie z art. 13 ust. 1 i 2 </w:t>
      </w:r>
      <w:r w:rsidRPr="00C70708">
        <w:rPr>
          <w:rFonts w:ascii="Trebuchet MS" w:hAnsi="Trebuchet MS" w:cs="Arial"/>
          <w:sz w:val="20"/>
        </w:rPr>
        <w:t xml:space="preserve">rozporządzenia Parlamentu Europejskiego i Rady (UE) 2016/679 z dnia 27 kwietnia 2016 r. w sprawie ochrony osób fizycznych w związku z przetwarzaniem danych osobowych </w:t>
      </w:r>
      <w:r w:rsidRPr="00C70708">
        <w:rPr>
          <w:rFonts w:ascii="Trebuchet MS" w:hAnsi="Trebuchet MS" w:cs="Arial"/>
          <w:sz w:val="20"/>
        </w:rPr>
        <w:br/>
        <w:t xml:space="preserve">i w sprawie swobodnego przepływu takich danych oraz uchylenia dyrektywy 95/46/WE (ogólne rozporządzenie o ochronie danych) (Dz. Urz. UE L 119 z 04.05.2016, str. 1), </w:t>
      </w:r>
      <w:r w:rsidRPr="00C70708">
        <w:rPr>
          <w:rFonts w:ascii="Trebuchet MS" w:hAnsi="Trebuchet MS" w:cs="Arial"/>
          <w:sz w:val="20"/>
          <w:lang w:eastAsia="pl-PL"/>
        </w:rPr>
        <w:t xml:space="preserve">dalej „RODO”, Zamawiający informuje, że: </w:t>
      </w:r>
    </w:p>
    <w:p w14:paraId="11F095BC" w14:textId="77777777" w:rsidR="00817887" w:rsidRPr="00C70708" w:rsidRDefault="00817887" w:rsidP="00133B2F">
      <w:pPr>
        <w:pStyle w:val="Akapitzlist"/>
        <w:numPr>
          <w:ilvl w:val="0"/>
          <w:numId w:val="59"/>
        </w:numPr>
        <w:spacing w:after="0" w:line="360" w:lineRule="auto"/>
        <w:ind w:left="567" w:hanging="425"/>
        <w:jc w:val="both"/>
        <w:rPr>
          <w:rFonts w:ascii="Trebuchet MS" w:eastAsia="Times New Roman" w:hAnsi="Trebuchet MS" w:cs="Arial"/>
          <w:i/>
          <w:sz w:val="20"/>
          <w:szCs w:val="20"/>
          <w:lang w:eastAsia="pl-PL"/>
        </w:rPr>
      </w:pPr>
      <w:r w:rsidRPr="00C70708">
        <w:rPr>
          <w:rFonts w:ascii="Trebuchet MS" w:eastAsia="Times New Roman" w:hAnsi="Trebuchet MS" w:cs="Arial"/>
          <w:sz w:val="20"/>
          <w:szCs w:val="20"/>
          <w:lang w:eastAsia="pl-PL"/>
        </w:rPr>
        <w:t>administratorem danych osobowych jest Port Lotniczy Poznań – Ławica Sp. z o.o., ul. Bukowska 285, 60-189 Poznań,</w:t>
      </w:r>
      <w:r w:rsidRPr="00C70708">
        <w:rPr>
          <w:rFonts w:ascii="Trebuchet MS" w:eastAsia="Times New Roman" w:hAnsi="Trebuchet MS" w:cs="Arial"/>
          <w:i/>
          <w:sz w:val="20"/>
          <w:szCs w:val="20"/>
          <w:lang w:eastAsia="pl-PL"/>
        </w:rPr>
        <w:t xml:space="preserve"> </w:t>
      </w:r>
    </w:p>
    <w:p w14:paraId="55ACFCE0" w14:textId="77777777" w:rsidR="00817887" w:rsidRPr="00C70708" w:rsidRDefault="00817887" w:rsidP="00133B2F">
      <w:pPr>
        <w:pStyle w:val="Akapitzlist"/>
        <w:numPr>
          <w:ilvl w:val="0"/>
          <w:numId w:val="59"/>
        </w:numPr>
        <w:spacing w:after="0" w:line="360" w:lineRule="auto"/>
        <w:ind w:left="567" w:hanging="425"/>
        <w:jc w:val="both"/>
        <w:rPr>
          <w:rFonts w:ascii="Trebuchet MS" w:eastAsia="Times New Roman" w:hAnsi="Trebuchet MS" w:cs="Arial"/>
          <w:color w:val="00B0F0"/>
          <w:sz w:val="20"/>
          <w:szCs w:val="20"/>
          <w:lang w:eastAsia="pl-PL"/>
        </w:rPr>
      </w:pPr>
      <w:r w:rsidRPr="00C70708">
        <w:rPr>
          <w:rFonts w:ascii="Trebuchet MS" w:eastAsia="Times New Roman" w:hAnsi="Trebuchet MS" w:cs="Arial"/>
          <w:sz w:val="20"/>
          <w:szCs w:val="20"/>
          <w:lang w:val="pl-PL" w:eastAsia="pl-PL"/>
        </w:rPr>
        <w:t>w</w:t>
      </w:r>
      <w:r w:rsidRPr="00C70708">
        <w:rPr>
          <w:rFonts w:ascii="Trebuchet MS" w:eastAsia="Times New Roman" w:hAnsi="Trebuchet MS" w:cs="Arial"/>
          <w:sz w:val="20"/>
          <w:szCs w:val="20"/>
          <w:lang w:eastAsia="pl-PL"/>
        </w:rPr>
        <w:t xml:space="preserve">yznaczono inspektora ochrony danych osobowych – Pana Piotra Borowicza, z którym można się kontaktować poprzez e-mail: </w:t>
      </w:r>
      <w:hyperlink r:id="rId21" w:history="1">
        <w:r w:rsidRPr="00C70708">
          <w:rPr>
            <w:rStyle w:val="Hipercze"/>
            <w:rFonts w:ascii="Trebuchet MS" w:eastAsia="Times New Roman" w:hAnsi="Trebuchet MS" w:cs="Arial"/>
            <w:sz w:val="20"/>
            <w:szCs w:val="20"/>
            <w:lang w:eastAsia="pl-PL"/>
          </w:rPr>
          <w:t>iod@airport-poznan.com.pl</w:t>
        </w:r>
      </w:hyperlink>
      <w:r w:rsidRPr="00C70708">
        <w:rPr>
          <w:rFonts w:ascii="Trebuchet MS" w:eastAsia="Times New Roman" w:hAnsi="Trebuchet MS" w:cs="Arial"/>
          <w:sz w:val="20"/>
          <w:szCs w:val="20"/>
          <w:lang w:eastAsia="pl-PL"/>
        </w:rPr>
        <w:t xml:space="preserve"> lub telefon: 61 849 22 32 oraz pisemnie na adres: ul. Bukowska 285, 60-189 Poznań;</w:t>
      </w:r>
    </w:p>
    <w:p w14:paraId="686E0453" w14:textId="5307E254" w:rsidR="00817887" w:rsidRPr="00C70708" w:rsidRDefault="00817887" w:rsidP="00133B2F">
      <w:pPr>
        <w:pStyle w:val="Akapitzlist"/>
        <w:numPr>
          <w:ilvl w:val="0"/>
          <w:numId w:val="59"/>
        </w:numPr>
        <w:spacing w:after="0" w:line="360" w:lineRule="auto"/>
        <w:ind w:left="567" w:hanging="425"/>
        <w:jc w:val="both"/>
        <w:rPr>
          <w:rFonts w:ascii="Trebuchet MS" w:eastAsia="Times New Roman" w:hAnsi="Trebuchet MS" w:cs="Arial"/>
          <w:color w:val="00B0F0"/>
          <w:sz w:val="20"/>
          <w:szCs w:val="20"/>
          <w:lang w:eastAsia="pl-PL"/>
        </w:rPr>
      </w:pPr>
      <w:r w:rsidRPr="00C70708">
        <w:rPr>
          <w:rFonts w:ascii="Trebuchet MS" w:eastAsia="Times New Roman" w:hAnsi="Trebuchet MS" w:cs="Arial"/>
          <w:sz w:val="20"/>
          <w:szCs w:val="20"/>
          <w:lang w:eastAsia="pl-PL"/>
        </w:rPr>
        <w:lastRenderedPageBreak/>
        <w:t>dane osobowe przetwarzane będą na podstawie art. 6 ust. 1 lit. c</w:t>
      </w:r>
      <w:r w:rsidRPr="00C70708">
        <w:rPr>
          <w:rFonts w:ascii="Trebuchet MS" w:eastAsia="Times New Roman" w:hAnsi="Trebuchet MS" w:cs="Arial"/>
          <w:i/>
          <w:sz w:val="20"/>
          <w:szCs w:val="20"/>
          <w:lang w:eastAsia="pl-PL"/>
        </w:rPr>
        <w:t xml:space="preserve"> </w:t>
      </w:r>
      <w:r w:rsidRPr="00C70708">
        <w:rPr>
          <w:rFonts w:ascii="Trebuchet MS" w:eastAsia="Times New Roman" w:hAnsi="Trebuchet MS" w:cs="Arial"/>
          <w:sz w:val="20"/>
          <w:szCs w:val="20"/>
          <w:lang w:eastAsia="pl-PL"/>
        </w:rPr>
        <w:t xml:space="preserve">RODO w celu </w:t>
      </w:r>
      <w:r w:rsidRPr="00C70708">
        <w:rPr>
          <w:rFonts w:ascii="Trebuchet MS" w:hAnsi="Trebuchet MS" w:cs="Arial"/>
          <w:sz w:val="20"/>
          <w:szCs w:val="20"/>
        </w:rPr>
        <w:t xml:space="preserve">związanym z niniejszym postępowaniem o udzielenie zamówienia prowadzonym w trybie </w:t>
      </w:r>
      <w:r w:rsidRPr="00C70708">
        <w:rPr>
          <w:rFonts w:ascii="Trebuchet MS" w:hAnsi="Trebuchet MS" w:cs="Arial"/>
          <w:sz w:val="20"/>
          <w:szCs w:val="20"/>
          <w:lang w:val="pl-PL"/>
        </w:rPr>
        <w:t>postępowania przetargowego</w:t>
      </w:r>
      <w:r w:rsidRPr="00C70708">
        <w:rPr>
          <w:rFonts w:ascii="Trebuchet MS" w:hAnsi="Trebuchet MS" w:cs="Arial"/>
          <w:sz w:val="20"/>
          <w:szCs w:val="20"/>
        </w:rPr>
        <w:t>;</w:t>
      </w:r>
    </w:p>
    <w:p w14:paraId="5FA8D405" w14:textId="2891AEA2" w:rsidR="00817887" w:rsidRPr="00C70708" w:rsidRDefault="00817887" w:rsidP="00133B2F">
      <w:pPr>
        <w:pStyle w:val="Akapitzlist"/>
        <w:numPr>
          <w:ilvl w:val="0"/>
          <w:numId w:val="59"/>
        </w:numPr>
        <w:spacing w:after="0" w:line="360" w:lineRule="auto"/>
        <w:ind w:left="567" w:hanging="425"/>
        <w:jc w:val="both"/>
        <w:rPr>
          <w:rFonts w:ascii="Trebuchet MS" w:eastAsia="Times New Roman" w:hAnsi="Trebuchet MS" w:cs="Arial"/>
          <w:color w:val="00B0F0"/>
          <w:sz w:val="20"/>
          <w:szCs w:val="20"/>
          <w:lang w:eastAsia="pl-PL"/>
        </w:rPr>
      </w:pPr>
      <w:r w:rsidRPr="00C70708">
        <w:rPr>
          <w:rFonts w:ascii="Trebuchet MS" w:eastAsia="Times New Roman" w:hAnsi="Trebuchet MS" w:cs="Arial"/>
          <w:sz w:val="20"/>
          <w:szCs w:val="20"/>
          <w:lang w:eastAsia="pl-PL"/>
        </w:rPr>
        <w:t xml:space="preserve">odbiorcami danych osobowych będą osoby lub podmioty, którym udostępniona zostanie dokumentacja postępowania;  </w:t>
      </w:r>
    </w:p>
    <w:p w14:paraId="60F5DB28" w14:textId="3D9B8AAD" w:rsidR="00817887" w:rsidRPr="00C70708" w:rsidRDefault="00817887" w:rsidP="00133B2F">
      <w:pPr>
        <w:pStyle w:val="Akapitzlist"/>
        <w:numPr>
          <w:ilvl w:val="0"/>
          <w:numId w:val="59"/>
        </w:numPr>
        <w:spacing w:after="0" w:line="360" w:lineRule="auto"/>
        <w:ind w:left="567" w:hanging="425"/>
        <w:jc w:val="both"/>
        <w:rPr>
          <w:rFonts w:ascii="Trebuchet MS" w:eastAsia="Times New Roman" w:hAnsi="Trebuchet MS" w:cs="Arial"/>
          <w:color w:val="00B0F0"/>
          <w:sz w:val="20"/>
          <w:szCs w:val="20"/>
          <w:lang w:eastAsia="pl-PL"/>
        </w:rPr>
      </w:pPr>
      <w:r w:rsidRPr="00C70708">
        <w:rPr>
          <w:rFonts w:ascii="Trebuchet MS" w:eastAsia="Times New Roman" w:hAnsi="Trebuchet MS" w:cs="Arial"/>
          <w:sz w:val="20"/>
          <w:szCs w:val="20"/>
          <w:lang w:val="pl-PL" w:eastAsia="pl-PL"/>
        </w:rPr>
        <w:t>d</w:t>
      </w:r>
      <w:r w:rsidRPr="00C70708">
        <w:rPr>
          <w:rFonts w:ascii="Trebuchet MS" w:eastAsia="Times New Roman" w:hAnsi="Trebuchet MS" w:cs="Arial"/>
          <w:sz w:val="20"/>
          <w:szCs w:val="20"/>
          <w:lang w:eastAsia="pl-PL"/>
        </w:rPr>
        <w:t>ane po zrealizowaniu celu, dla którego zostały zebrane, będą przetwarzane do celów archiwalnych i przechowywane przez okres wskazany w odrębnych przepisach dla tego rodzaju dokumentacji;</w:t>
      </w:r>
      <w:r w:rsidRPr="00C70708">
        <w:rPr>
          <w:rFonts w:ascii="Trebuchet MS" w:hAnsi="Trebuchet MS" w:cs="Arial"/>
          <w:sz w:val="20"/>
          <w:lang w:eastAsia="pl-PL"/>
        </w:rPr>
        <w:t xml:space="preserve">  </w:t>
      </w:r>
    </w:p>
    <w:p w14:paraId="52E57D40" w14:textId="77777777" w:rsidR="00817887" w:rsidRPr="00C70708" w:rsidRDefault="00817887" w:rsidP="00133B2F">
      <w:pPr>
        <w:pStyle w:val="Akapitzlist"/>
        <w:numPr>
          <w:ilvl w:val="0"/>
          <w:numId w:val="59"/>
        </w:numPr>
        <w:spacing w:after="0" w:line="360" w:lineRule="auto"/>
        <w:ind w:left="567" w:hanging="425"/>
        <w:jc w:val="both"/>
        <w:rPr>
          <w:rFonts w:ascii="Trebuchet MS" w:hAnsi="Trebuchet MS" w:cs="Arial"/>
          <w:sz w:val="20"/>
          <w:szCs w:val="20"/>
        </w:rPr>
      </w:pPr>
      <w:r w:rsidRPr="00C70708">
        <w:rPr>
          <w:rFonts w:ascii="Trebuchet MS" w:eastAsia="Times New Roman" w:hAnsi="Trebuchet MS" w:cs="Arial"/>
          <w:sz w:val="20"/>
          <w:szCs w:val="20"/>
          <w:lang w:eastAsia="pl-PL"/>
        </w:rPr>
        <w:t>w odniesieniu do Pani/Pana danych osobowych decyzje nie będą podejmowane w sposób zautomatyzowany, stosowanie do art. 22 RODO;</w:t>
      </w:r>
    </w:p>
    <w:p w14:paraId="4902D36C" w14:textId="77777777" w:rsidR="00817887" w:rsidRPr="00C70708" w:rsidRDefault="00817887" w:rsidP="00133B2F">
      <w:pPr>
        <w:pStyle w:val="Akapitzlist"/>
        <w:numPr>
          <w:ilvl w:val="0"/>
          <w:numId w:val="59"/>
        </w:numPr>
        <w:tabs>
          <w:tab w:val="left" w:pos="567"/>
        </w:tabs>
        <w:spacing w:after="0" w:line="360" w:lineRule="auto"/>
        <w:ind w:left="567" w:hanging="425"/>
        <w:jc w:val="both"/>
        <w:rPr>
          <w:rFonts w:ascii="Trebuchet MS" w:eastAsia="Times New Roman" w:hAnsi="Trebuchet MS" w:cs="Arial"/>
          <w:color w:val="00B0F0"/>
          <w:sz w:val="20"/>
          <w:szCs w:val="20"/>
          <w:lang w:eastAsia="pl-PL"/>
        </w:rPr>
      </w:pPr>
      <w:r w:rsidRPr="00C70708">
        <w:rPr>
          <w:rFonts w:ascii="Trebuchet MS" w:eastAsia="Times New Roman" w:hAnsi="Trebuchet MS" w:cs="Arial"/>
          <w:sz w:val="20"/>
          <w:szCs w:val="20"/>
          <w:lang w:eastAsia="pl-PL"/>
        </w:rPr>
        <w:t>posiada Pani/Pan:</w:t>
      </w:r>
    </w:p>
    <w:p w14:paraId="0C75A18A" w14:textId="77777777" w:rsidR="00817887" w:rsidRPr="00C70708" w:rsidRDefault="00817887" w:rsidP="00133B2F">
      <w:pPr>
        <w:pStyle w:val="Akapitzlist"/>
        <w:numPr>
          <w:ilvl w:val="0"/>
          <w:numId w:val="60"/>
        </w:numPr>
        <w:tabs>
          <w:tab w:val="left" w:pos="851"/>
        </w:tabs>
        <w:spacing w:after="0" w:line="360" w:lineRule="auto"/>
        <w:ind w:left="1134" w:hanging="567"/>
        <w:jc w:val="both"/>
        <w:rPr>
          <w:rFonts w:ascii="Trebuchet MS" w:eastAsia="Times New Roman" w:hAnsi="Trebuchet MS" w:cs="Arial"/>
          <w:color w:val="00B0F0"/>
          <w:sz w:val="20"/>
          <w:szCs w:val="20"/>
          <w:lang w:eastAsia="pl-PL"/>
        </w:rPr>
      </w:pPr>
      <w:r w:rsidRPr="00C70708">
        <w:rPr>
          <w:rFonts w:ascii="Trebuchet MS" w:eastAsia="Times New Roman" w:hAnsi="Trebuchet MS" w:cs="Arial"/>
          <w:sz w:val="20"/>
          <w:szCs w:val="20"/>
          <w:lang w:eastAsia="pl-PL"/>
        </w:rPr>
        <w:t>na podstawie art. 15 RODO prawo dostępu do danych osobowych Pani/Pana dotyczących;</w:t>
      </w:r>
    </w:p>
    <w:p w14:paraId="17C2F3AB" w14:textId="77777777" w:rsidR="00817887" w:rsidRPr="00C70708" w:rsidRDefault="00817887" w:rsidP="00133B2F">
      <w:pPr>
        <w:pStyle w:val="Akapitzlist"/>
        <w:numPr>
          <w:ilvl w:val="0"/>
          <w:numId w:val="60"/>
        </w:numPr>
        <w:tabs>
          <w:tab w:val="left" w:pos="851"/>
        </w:tabs>
        <w:spacing w:after="0" w:line="360" w:lineRule="auto"/>
        <w:ind w:left="1134" w:hanging="567"/>
        <w:jc w:val="both"/>
        <w:rPr>
          <w:rFonts w:ascii="Trebuchet MS" w:eastAsia="Times New Roman" w:hAnsi="Trebuchet MS" w:cs="Arial"/>
          <w:sz w:val="20"/>
          <w:szCs w:val="20"/>
          <w:lang w:eastAsia="pl-PL"/>
        </w:rPr>
      </w:pPr>
      <w:r w:rsidRPr="00C70708">
        <w:rPr>
          <w:rFonts w:ascii="Trebuchet MS" w:eastAsia="Times New Roman" w:hAnsi="Trebuchet MS" w:cs="Arial"/>
          <w:sz w:val="20"/>
          <w:szCs w:val="20"/>
          <w:lang w:eastAsia="pl-PL"/>
        </w:rPr>
        <w:t>na podstawie art. 16 RODO prawo do sprostowania Pani/Pana danych osobowych,</w:t>
      </w:r>
    </w:p>
    <w:p w14:paraId="2D0A9401" w14:textId="77777777" w:rsidR="00817887" w:rsidRPr="00C70708" w:rsidRDefault="00817887" w:rsidP="00133B2F">
      <w:pPr>
        <w:pStyle w:val="Akapitzlist"/>
        <w:numPr>
          <w:ilvl w:val="0"/>
          <w:numId w:val="60"/>
        </w:numPr>
        <w:tabs>
          <w:tab w:val="left" w:pos="851"/>
        </w:tabs>
        <w:spacing w:after="0" w:line="360" w:lineRule="auto"/>
        <w:ind w:left="1134" w:hanging="567"/>
        <w:jc w:val="both"/>
        <w:rPr>
          <w:rFonts w:ascii="Trebuchet MS" w:eastAsia="Times New Roman" w:hAnsi="Trebuchet MS" w:cs="Arial"/>
          <w:sz w:val="20"/>
          <w:szCs w:val="20"/>
          <w:lang w:eastAsia="pl-PL"/>
        </w:rPr>
      </w:pPr>
      <w:r w:rsidRPr="00C70708">
        <w:rPr>
          <w:rFonts w:ascii="Trebuchet MS" w:eastAsia="Times New Roman" w:hAnsi="Trebuchet MS" w:cs="Arial"/>
          <w:sz w:val="20"/>
          <w:szCs w:val="20"/>
          <w:lang w:eastAsia="pl-PL"/>
        </w:rPr>
        <w:t xml:space="preserve">na podstawie art. 18 RODO prawo żądania od administratora ograniczenia przetwarzania danych osobowych z zastrzeżeniem przypadków, o których mowa w art. 18 ust. 2 RODO;  </w:t>
      </w:r>
    </w:p>
    <w:p w14:paraId="09DCBCA3" w14:textId="77777777" w:rsidR="00817887" w:rsidRPr="00C70708" w:rsidRDefault="00817887" w:rsidP="00133B2F">
      <w:pPr>
        <w:pStyle w:val="Akapitzlist"/>
        <w:numPr>
          <w:ilvl w:val="0"/>
          <w:numId w:val="60"/>
        </w:numPr>
        <w:tabs>
          <w:tab w:val="left" w:pos="851"/>
        </w:tabs>
        <w:spacing w:after="0" w:line="360" w:lineRule="auto"/>
        <w:ind w:left="851" w:hanging="284"/>
        <w:jc w:val="both"/>
        <w:rPr>
          <w:rFonts w:ascii="Trebuchet MS" w:eastAsia="Times New Roman" w:hAnsi="Trebuchet MS" w:cs="Arial"/>
          <w:i/>
          <w:color w:val="00B0F0"/>
          <w:sz w:val="20"/>
          <w:szCs w:val="20"/>
          <w:lang w:eastAsia="pl-PL"/>
        </w:rPr>
      </w:pPr>
      <w:r w:rsidRPr="00C70708">
        <w:rPr>
          <w:rFonts w:ascii="Trebuchet MS" w:eastAsia="Times New Roman" w:hAnsi="Trebuchet MS" w:cs="Arial"/>
          <w:sz w:val="20"/>
          <w:szCs w:val="20"/>
          <w:lang w:eastAsia="pl-PL"/>
        </w:rPr>
        <w:t>prawo do wniesienia skargi do Prezesa Urzędu Ochrony Danych Osobowych, gdy uzna Pani/Pan, że przetwarzanie danych osobowych Pani/Pana dotyczących narusza przepisy RODO;</w:t>
      </w:r>
    </w:p>
    <w:p w14:paraId="743D7D9F" w14:textId="77777777" w:rsidR="00817887" w:rsidRPr="00C70708" w:rsidRDefault="00817887" w:rsidP="00133B2F">
      <w:pPr>
        <w:pStyle w:val="Akapitzlist"/>
        <w:numPr>
          <w:ilvl w:val="0"/>
          <w:numId w:val="59"/>
        </w:numPr>
        <w:tabs>
          <w:tab w:val="left" w:pos="567"/>
        </w:tabs>
        <w:spacing w:after="0" w:line="360" w:lineRule="auto"/>
        <w:ind w:left="567" w:hanging="425"/>
        <w:jc w:val="both"/>
        <w:rPr>
          <w:rFonts w:ascii="Trebuchet MS" w:eastAsia="Times New Roman" w:hAnsi="Trebuchet MS" w:cs="Arial"/>
          <w:i/>
          <w:color w:val="00B0F0"/>
          <w:sz w:val="20"/>
          <w:szCs w:val="20"/>
          <w:lang w:eastAsia="pl-PL"/>
        </w:rPr>
      </w:pPr>
      <w:r w:rsidRPr="00C70708">
        <w:rPr>
          <w:rFonts w:ascii="Trebuchet MS" w:eastAsia="Times New Roman" w:hAnsi="Trebuchet MS" w:cs="Arial"/>
          <w:sz w:val="20"/>
          <w:szCs w:val="20"/>
          <w:lang w:eastAsia="pl-PL"/>
        </w:rPr>
        <w:t>nie przysługuje Pani/Panu:</w:t>
      </w:r>
    </w:p>
    <w:p w14:paraId="760936BE" w14:textId="77777777" w:rsidR="00817887" w:rsidRPr="00C70708" w:rsidRDefault="00817887" w:rsidP="00133B2F">
      <w:pPr>
        <w:pStyle w:val="Akapitzlist"/>
        <w:numPr>
          <w:ilvl w:val="0"/>
          <w:numId w:val="60"/>
        </w:numPr>
        <w:tabs>
          <w:tab w:val="left" w:pos="851"/>
        </w:tabs>
        <w:spacing w:after="0" w:line="360" w:lineRule="auto"/>
        <w:ind w:left="1134" w:hanging="567"/>
        <w:jc w:val="both"/>
        <w:rPr>
          <w:rFonts w:ascii="Trebuchet MS" w:eastAsia="Times New Roman" w:hAnsi="Trebuchet MS" w:cs="Arial"/>
          <w:i/>
          <w:color w:val="00B0F0"/>
          <w:sz w:val="20"/>
          <w:szCs w:val="20"/>
          <w:lang w:eastAsia="pl-PL"/>
        </w:rPr>
      </w:pPr>
      <w:r w:rsidRPr="00C70708">
        <w:rPr>
          <w:rFonts w:ascii="Trebuchet MS" w:eastAsia="Times New Roman" w:hAnsi="Trebuchet MS" w:cs="Arial"/>
          <w:sz w:val="20"/>
          <w:szCs w:val="20"/>
          <w:lang w:eastAsia="pl-PL"/>
        </w:rPr>
        <w:t>w związku z art. 17 ust. 3 lit. b, d lub e RODO prawo do usunięcia danych osobowych;</w:t>
      </w:r>
    </w:p>
    <w:p w14:paraId="5A860C23" w14:textId="77777777" w:rsidR="00817887" w:rsidRPr="00B13A7B" w:rsidRDefault="00817887" w:rsidP="00133B2F">
      <w:pPr>
        <w:pStyle w:val="Akapitzlist"/>
        <w:numPr>
          <w:ilvl w:val="0"/>
          <w:numId w:val="60"/>
        </w:numPr>
        <w:tabs>
          <w:tab w:val="left" w:pos="851"/>
        </w:tabs>
        <w:spacing w:after="0" w:line="360" w:lineRule="auto"/>
        <w:ind w:left="1134" w:hanging="567"/>
        <w:jc w:val="both"/>
        <w:rPr>
          <w:rFonts w:ascii="Trebuchet MS" w:eastAsia="Times New Roman" w:hAnsi="Trebuchet MS" w:cs="Arial"/>
          <w:b/>
          <w:i/>
          <w:sz w:val="20"/>
          <w:szCs w:val="20"/>
          <w:lang w:eastAsia="pl-PL"/>
        </w:rPr>
      </w:pPr>
      <w:r w:rsidRPr="00C70708">
        <w:rPr>
          <w:rFonts w:ascii="Trebuchet MS" w:eastAsia="Times New Roman" w:hAnsi="Trebuchet MS" w:cs="Arial"/>
          <w:sz w:val="20"/>
          <w:szCs w:val="20"/>
          <w:lang w:eastAsia="pl-PL"/>
        </w:rPr>
        <w:t>prawo do przenoszenia danych osobowych, o którym mowa w art. 20 RODO;</w:t>
      </w:r>
    </w:p>
    <w:p w14:paraId="5E17444F" w14:textId="613DAA39" w:rsidR="00AC3BAC" w:rsidRPr="00B13A7B" w:rsidRDefault="00817887" w:rsidP="00B13A7B">
      <w:pPr>
        <w:pStyle w:val="Akapitzlist"/>
        <w:numPr>
          <w:ilvl w:val="0"/>
          <w:numId w:val="60"/>
        </w:numPr>
        <w:tabs>
          <w:tab w:val="left" w:pos="851"/>
        </w:tabs>
        <w:spacing w:after="0" w:line="360" w:lineRule="auto"/>
        <w:ind w:left="851" w:hanging="284"/>
        <w:jc w:val="both"/>
        <w:rPr>
          <w:rFonts w:ascii="Trebuchet MS" w:eastAsia="Times New Roman" w:hAnsi="Trebuchet MS" w:cs="Arial"/>
          <w:b/>
          <w:i/>
          <w:sz w:val="20"/>
          <w:szCs w:val="20"/>
          <w:lang w:eastAsia="pl-PL"/>
        </w:rPr>
      </w:pPr>
      <w:r w:rsidRPr="00B13A7B">
        <w:rPr>
          <w:rFonts w:ascii="Trebuchet MS" w:hAnsi="Trebuchet MS" w:cs="Arial"/>
          <w:sz w:val="20"/>
          <w:lang w:eastAsia="pl-PL"/>
        </w:rPr>
        <w:t xml:space="preserve">na podstawie art. 21 RODO prawo sprzeciwu, wobec przetwarzania danych osobowych, gdyż podstawą prawną przetwarzania Pani/Pana danych osobowych jest art. 6 ust. 1 lit. c RODO. </w:t>
      </w:r>
      <w:bookmarkEnd w:id="25"/>
    </w:p>
    <w:sectPr w:rsidR="00AC3BAC" w:rsidRPr="00B13A7B" w:rsidSect="00C56AB7">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90253" w14:textId="77777777" w:rsidR="003939D1" w:rsidRDefault="003939D1" w:rsidP="00345AE6">
      <w:pPr>
        <w:spacing w:before="0" w:line="240" w:lineRule="auto"/>
      </w:pPr>
      <w:r>
        <w:separator/>
      </w:r>
    </w:p>
  </w:endnote>
  <w:endnote w:type="continuationSeparator" w:id="0">
    <w:p w14:paraId="497B3511" w14:textId="77777777" w:rsidR="003939D1" w:rsidRDefault="003939D1" w:rsidP="00345A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panose1 w:val="00000000000000000000"/>
    <w:charset w:val="EE"/>
    <w:family w:val="auto"/>
    <w:notTrueType/>
    <w:pitch w:val="variable"/>
    <w:sig w:usb0="00000007" w:usb1="00000000" w:usb2="00000000" w:usb3="00000000" w:csb0="00000003" w:csb1="00000000"/>
  </w:font>
  <w:font w:name="StarSymbol">
    <w:altName w:val="Times New Roman"/>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Times New (W1)">
    <w:altName w:val="Times New Roman"/>
    <w:panose1 w:val="00000000000000000000"/>
    <w:charset w:val="EE"/>
    <w:family w:val="roman"/>
    <w:notTrueType/>
    <w:pitch w:val="variable"/>
    <w:sig w:usb0="00000007" w:usb1="00000000" w:usb2="00000000" w:usb3="00000000" w:csb0="00000003" w:csb1="00000000"/>
  </w:font>
  <w:font w:name="TimesNewRomanPSMT">
    <w:altName w:val="Times New Roman"/>
    <w:charset w:val="00"/>
    <w:family w:val="auto"/>
    <w:pitch w:val="default"/>
  </w:font>
  <w:font w:name="TimesNewRoman">
    <w:altName w:val="MS Gothic"/>
    <w:panose1 w:val="00000000000000000000"/>
    <w:charset w:val="CC"/>
    <w:family w:val="auto"/>
    <w:notTrueType/>
    <w:pitch w:val="default"/>
    <w:sig w:usb0="00000203" w:usb1="00000000" w:usb2="00000000" w:usb3="00000000" w:csb0="00000005"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B938" w14:textId="77777777" w:rsidR="00E870A5" w:rsidRPr="008760D0" w:rsidRDefault="004765B2">
    <w:pPr>
      <w:pStyle w:val="Stopka"/>
      <w:jc w:val="center"/>
      <w:rPr>
        <w:rFonts w:ascii="Arial" w:hAnsi="Arial" w:cs="Arial"/>
        <w:sz w:val="18"/>
        <w:szCs w:val="18"/>
      </w:rPr>
    </w:pPr>
    <w:r w:rsidRPr="008760D0">
      <w:rPr>
        <w:rFonts w:ascii="Arial" w:hAnsi="Arial" w:cs="Arial"/>
        <w:sz w:val="18"/>
        <w:szCs w:val="18"/>
      </w:rPr>
      <w:fldChar w:fldCharType="begin"/>
    </w:r>
    <w:r w:rsidRPr="008760D0">
      <w:rPr>
        <w:rFonts w:ascii="Arial" w:hAnsi="Arial" w:cs="Arial"/>
        <w:sz w:val="18"/>
        <w:szCs w:val="18"/>
      </w:rPr>
      <w:instrText xml:space="preserve"> PAGE   \* MERGEFORMAT </w:instrText>
    </w:r>
    <w:r w:rsidRPr="008760D0">
      <w:rPr>
        <w:rFonts w:ascii="Arial" w:hAnsi="Arial" w:cs="Arial"/>
        <w:sz w:val="18"/>
        <w:szCs w:val="18"/>
      </w:rPr>
      <w:fldChar w:fldCharType="separate"/>
    </w:r>
    <w:r w:rsidRPr="008760D0">
      <w:rPr>
        <w:rFonts w:ascii="Arial" w:hAnsi="Arial" w:cs="Arial"/>
        <w:noProof/>
        <w:sz w:val="18"/>
        <w:szCs w:val="18"/>
      </w:rPr>
      <w:t>10</w:t>
    </w:r>
    <w:r w:rsidRPr="008760D0">
      <w:rPr>
        <w:rFonts w:ascii="Arial" w:hAnsi="Arial" w:cs="Arial"/>
        <w:sz w:val="18"/>
        <w:szCs w:val="18"/>
      </w:rPr>
      <w:fldChar w:fldCharType="end"/>
    </w:r>
  </w:p>
  <w:p w14:paraId="0D234807" w14:textId="77777777" w:rsidR="00E870A5" w:rsidRDefault="00E870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648F" w14:textId="77777777" w:rsidR="003939D1" w:rsidRDefault="003939D1" w:rsidP="00345AE6">
      <w:pPr>
        <w:spacing w:before="0" w:line="240" w:lineRule="auto"/>
      </w:pPr>
      <w:r>
        <w:separator/>
      </w:r>
    </w:p>
  </w:footnote>
  <w:footnote w:type="continuationSeparator" w:id="0">
    <w:p w14:paraId="34AD3457" w14:textId="77777777" w:rsidR="003939D1" w:rsidRDefault="003939D1" w:rsidP="00345AE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D722DCA4"/>
    <w:name w:val="WW8Num2"/>
    <w:lvl w:ilvl="0">
      <w:start w:val="1"/>
      <w:numFmt w:val="decimal"/>
      <w:pStyle w:val="Nagwek5"/>
      <w:lvlText w:val="%1."/>
      <w:lvlJc w:val="left"/>
      <w:pPr>
        <w:tabs>
          <w:tab w:val="num" w:pos="1080"/>
        </w:tabs>
        <w:ind w:left="1080" w:hanging="360"/>
      </w:pPr>
      <w:rPr>
        <w:rFonts w:ascii="Arial" w:eastAsia="Times New Roman" w:hAnsi="Arial" w:cs="Arial"/>
        <w:b/>
      </w:rPr>
    </w:lvl>
  </w:abstractNum>
  <w:abstractNum w:abstractNumId="1" w15:restartNumberingAfterBreak="0">
    <w:nsid w:val="00000003"/>
    <w:multiLevelType w:val="singleLevel"/>
    <w:tmpl w:val="00000003"/>
    <w:name w:val="WW8Num3"/>
    <w:lvl w:ilvl="0">
      <w:start w:val="1"/>
      <w:numFmt w:val="bullet"/>
      <w:pStyle w:val="H1"/>
      <w:lvlText w:val=""/>
      <w:lvlJc w:val="left"/>
      <w:pPr>
        <w:tabs>
          <w:tab w:val="num" w:pos="0"/>
        </w:tabs>
        <w:ind w:left="720" w:hanging="360"/>
      </w:pPr>
      <w:rPr>
        <w:rFonts w:ascii="Symbol" w:hAnsi="Symbol"/>
      </w:rPr>
    </w:lvl>
  </w:abstractNum>
  <w:abstractNum w:abstractNumId="2" w15:restartNumberingAfterBreak="1">
    <w:nsid w:val="00000004"/>
    <w:multiLevelType w:val="singleLevel"/>
    <w:tmpl w:val="00000004"/>
    <w:name w:val="WW8Num4"/>
    <w:lvl w:ilvl="0">
      <w:start w:val="1"/>
      <w:numFmt w:val="decimal"/>
      <w:lvlText w:val="%1."/>
      <w:lvlJc w:val="left"/>
      <w:pPr>
        <w:tabs>
          <w:tab w:val="num" w:pos="502"/>
        </w:tabs>
        <w:ind w:left="502" w:hanging="360"/>
      </w:pPr>
    </w:lvl>
  </w:abstractNum>
  <w:abstractNum w:abstractNumId="3" w15:restartNumberingAfterBreak="0">
    <w:nsid w:val="00000005"/>
    <w:multiLevelType w:val="singleLevel"/>
    <w:tmpl w:val="8C760524"/>
    <w:name w:val="WW8Num5"/>
    <w:lvl w:ilvl="0">
      <w:start w:val="1"/>
      <w:numFmt w:val="decimal"/>
      <w:pStyle w:val="H4"/>
      <w:lvlText w:val="%1."/>
      <w:lvlJc w:val="left"/>
      <w:pPr>
        <w:tabs>
          <w:tab w:val="num" w:pos="0"/>
        </w:tabs>
        <w:ind w:left="720" w:hanging="360"/>
      </w:pPr>
      <w:rPr>
        <w:rFonts w:ascii="Arial" w:eastAsia="Times New Roman" w:hAnsi="Arial" w:cs="Arial"/>
      </w:rPr>
    </w:lvl>
  </w:abstractNum>
  <w:abstractNum w:abstractNumId="4" w15:restartNumberingAfterBreak="0">
    <w:nsid w:val="0000001C"/>
    <w:multiLevelType w:val="multilevel"/>
    <w:tmpl w:val="5E58D3B4"/>
    <w:lvl w:ilvl="0">
      <w:start w:val="1"/>
      <w:numFmt w:val="lowerLetter"/>
      <w:lvlText w:val="%1)"/>
      <w:lvlJc w:val="left"/>
      <w:pPr>
        <w:tabs>
          <w:tab w:val="num" w:pos="1998"/>
        </w:tabs>
        <w:ind w:left="1998" w:hanging="360"/>
      </w:pPr>
    </w:lvl>
    <w:lvl w:ilvl="1">
      <w:start w:val="1"/>
      <w:numFmt w:val="bullet"/>
      <w:lvlText w:val="◦"/>
      <w:lvlJc w:val="left"/>
      <w:pPr>
        <w:tabs>
          <w:tab w:val="num" w:pos="2358"/>
        </w:tabs>
        <w:ind w:left="2358" w:hanging="360"/>
      </w:pPr>
      <w:rPr>
        <w:rFonts w:ascii="OpenSymbol" w:hAnsi="OpenSymbol" w:cs="OpenSymbol"/>
      </w:rPr>
    </w:lvl>
    <w:lvl w:ilvl="2">
      <w:start w:val="1"/>
      <w:numFmt w:val="bullet"/>
      <w:lvlText w:val="▪"/>
      <w:lvlJc w:val="left"/>
      <w:pPr>
        <w:tabs>
          <w:tab w:val="num" w:pos="2718"/>
        </w:tabs>
        <w:ind w:left="2718" w:hanging="360"/>
      </w:pPr>
      <w:rPr>
        <w:rFonts w:ascii="OpenSymbol" w:hAnsi="OpenSymbol" w:cs="OpenSymbol"/>
      </w:rPr>
    </w:lvl>
    <w:lvl w:ilvl="3">
      <w:start w:val="1"/>
      <w:numFmt w:val="bullet"/>
      <w:lvlText w:val=""/>
      <w:lvlJc w:val="left"/>
      <w:pPr>
        <w:tabs>
          <w:tab w:val="num" w:pos="3078"/>
        </w:tabs>
        <w:ind w:left="3078" w:hanging="360"/>
      </w:pPr>
      <w:rPr>
        <w:rFonts w:ascii="Symbol" w:hAnsi="Symbol" w:cs="OpenSymbol"/>
      </w:rPr>
    </w:lvl>
    <w:lvl w:ilvl="4">
      <w:start w:val="1"/>
      <w:numFmt w:val="bullet"/>
      <w:lvlText w:val="◦"/>
      <w:lvlJc w:val="left"/>
      <w:pPr>
        <w:tabs>
          <w:tab w:val="num" w:pos="3438"/>
        </w:tabs>
        <w:ind w:left="3438" w:hanging="360"/>
      </w:pPr>
      <w:rPr>
        <w:rFonts w:ascii="OpenSymbol" w:hAnsi="OpenSymbol" w:cs="OpenSymbol"/>
      </w:rPr>
    </w:lvl>
    <w:lvl w:ilvl="5">
      <w:start w:val="1"/>
      <w:numFmt w:val="bullet"/>
      <w:lvlText w:val="▪"/>
      <w:lvlJc w:val="left"/>
      <w:pPr>
        <w:tabs>
          <w:tab w:val="num" w:pos="3798"/>
        </w:tabs>
        <w:ind w:left="3798" w:hanging="360"/>
      </w:pPr>
      <w:rPr>
        <w:rFonts w:ascii="OpenSymbol" w:hAnsi="OpenSymbol" w:cs="OpenSymbol"/>
      </w:rPr>
    </w:lvl>
    <w:lvl w:ilvl="6">
      <w:start w:val="1"/>
      <w:numFmt w:val="bullet"/>
      <w:lvlText w:val=""/>
      <w:lvlJc w:val="left"/>
      <w:pPr>
        <w:tabs>
          <w:tab w:val="num" w:pos="4158"/>
        </w:tabs>
        <w:ind w:left="4158" w:hanging="360"/>
      </w:pPr>
      <w:rPr>
        <w:rFonts w:ascii="Symbol" w:hAnsi="Symbol" w:cs="OpenSymbol"/>
      </w:rPr>
    </w:lvl>
    <w:lvl w:ilvl="7">
      <w:start w:val="1"/>
      <w:numFmt w:val="bullet"/>
      <w:lvlText w:val="◦"/>
      <w:lvlJc w:val="left"/>
      <w:pPr>
        <w:tabs>
          <w:tab w:val="num" w:pos="4518"/>
        </w:tabs>
        <w:ind w:left="4518" w:hanging="360"/>
      </w:pPr>
      <w:rPr>
        <w:rFonts w:ascii="OpenSymbol" w:hAnsi="OpenSymbol" w:cs="OpenSymbol"/>
      </w:rPr>
    </w:lvl>
    <w:lvl w:ilvl="8">
      <w:start w:val="1"/>
      <w:numFmt w:val="bullet"/>
      <w:lvlText w:val="▪"/>
      <w:lvlJc w:val="left"/>
      <w:pPr>
        <w:tabs>
          <w:tab w:val="num" w:pos="4878"/>
        </w:tabs>
        <w:ind w:left="4878" w:hanging="360"/>
      </w:pPr>
      <w:rPr>
        <w:rFonts w:ascii="OpenSymbol" w:hAnsi="OpenSymbol" w:cs="OpenSymbol"/>
      </w:rPr>
    </w:lvl>
  </w:abstractNum>
  <w:abstractNum w:abstractNumId="5" w15:restartNumberingAfterBreak="0">
    <w:nsid w:val="0000003F"/>
    <w:multiLevelType w:val="multilevel"/>
    <w:tmpl w:val="1A545D42"/>
    <w:name w:val="WW8Num74"/>
    <w:lvl w:ilvl="0">
      <w:start w:val="1"/>
      <w:numFmt w:val="decimal"/>
      <w:lvlText w:val="%1."/>
      <w:lvlJc w:val="left"/>
      <w:pPr>
        <w:tabs>
          <w:tab w:val="num" w:pos="1068"/>
        </w:tabs>
        <w:ind w:left="1068" w:hanging="360"/>
      </w:pPr>
      <w:rPr>
        <w:rFonts w:cs="Arial"/>
        <w:i w:val="0"/>
        <w:color w:val="auto"/>
        <w:sz w:val="20"/>
        <w:szCs w:val="18"/>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6" w15:restartNumberingAfterBreak="0">
    <w:nsid w:val="0000006F"/>
    <w:multiLevelType w:val="singleLevel"/>
    <w:tmpl w:val="2FD0B57A"/>
    <w:name w:val="WW8Num131"/>
    <w:lvl w:ilvl="0">
      <w:start w:val="1"/>
      <w:numFmt w:val="lowerLetter"/>
      <w:lvlText w:val="%1)"/>
      <w:lvlJc w:val="left"/>
      <w:pPr>
        <w:tabs>
          <w:tab w:val="num" w:pos="0"/>
        </w:tabs>
        <w:ind w:left="1440" w:hanging="360"/>
      </w:pPr>
      <w:rPr>
        <w:sz w:val="22"/>
      </w:rPr>
    </w:lvl>
  </w:abstractNum>
  <w:abstractNum w:abstractNumId="7" w15:restartNumberingAfterBreak="0">
    <w:nsid w:val="00000822"/>
    <w:multiLevelType w:val="hybridMultilevel"/>
    <w:tmpl w:val="3C74A844"/>
    <w:lvl w:ilvl="0" w:tplc="000040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12E1"/>
    <w:multiLevelType w:val="hybridMultilevel"/>
    <w:tmpl w:val="1430C334"/>
    <w:lvl w:ilvl="0" w:tplc="368E6DD4">
      <w:start w:val="13"/>
      <w:numFmt w:val="decimal"/>
      <w:lvlText w:val="%1."/>
      <w:lvlJc w:val="left"/>
      <w:pPr>
        <w:tabs>
          <w:tab w:val="num" w:pos="720"/>
        </w:tabs>
        <w:ind w:left="720" w:hanging="360"/>
      </w:pPr>
      <w:rPr>
        <w:b w:val="0"/>
        <w:bCs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2B0C"/>
    <w:multiLevelType w:val="hybridMultilevel"/>
    <w:tmpl w:val="53509B1A"/>
    <w:lvl w:ilvl="0" w:tplc="00005DD5">
      <w:start w:val="1"/>
      <w:numFmt w:val="decimal"/>
      <w:lvlText w:val="%1."/>
      <w:lvlJc w:val="left"/>
      <w:pPr>
        <w:tabs>
          <w:tab w:val="num" w:pos="720"/>
        </w:tabs>
        <w:ind w:left="720" w:hanging="360"/>
      </w:pPr>
    </w:lvl>
    <w:lvl w:ilvl="1" w:tplc="E5A23AC8">
      <w:start w:val="1"/>
      <w:numFmt w:val="lowerLetter"/>
      <w:lvlText w:val="%2)"/>
      <w:lvlJc w:val="left"/>
      <w:pPr>
        <w:tabs>
          <w:tab w:val="num" w:pos="1440"/>
        </w:tabs>
        <w:ind w:left="1440" w:hanging="360"/>
      </w:pPr>
      <w:rPr>
        <w:rFonts w:ascii="Arial" w:eastAsia="Times New Roman" w:hAnsi="Arial" w:cs="Aria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66B"/>
    <w:multiLevelType w:val="hybridMultilevel"/>
    <w:tmpl w:val="A66CEEBC"/>
    <w:lvl w:ilvl="0" w:tplc="0000423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657"/>
    <w:multiLevelType w:val="hybridMultilevel"/>
    <w:tmpl w:val="00002C49"/>
    <w:lvl w:ilvl="0" w:tplc="00003C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759A"/>
    <w:multiLevelType w:val="hybridMultilevel"/>
    <w:tmpl w:val="00002350"/>
    <w:lvl w:ilvl="0" w:tplc="000022E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8D44B6"/>
    <w:multiLevelType w:val="hybridMultilevel"/>
    <w:tmpl w:val="BCE4E6D4"/>
    <w:lvl w:ilvl="0" w:tplc="CD6070E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4444F83"/>
    <w:multiLevelType w:val="hybridMultilevel"/>
    <w:tmpl w:val="2E18D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3D31C1"/>
    <w:multiLevelType w:val="hybridMultilevel"/>
    <w:tmpl w:val="6BDA2684"/>
    <w:lvl w:ilvl="0" w:tplc="1872148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7673B63"/>
    <w:multiLevelType w:val="hybridMultilevel"/>
    <w:tmpl w:val="118C91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0AE767D3"/>
    <w:multiLevelType w:val="hybridMultilevel"/>
    <w:tmpl w:val="CBA61358"/>
    <w:lvl w:ilvl="0" w:tplc="04150017">
      <w:start w:val="1"/>
      <w:numFmt w:val="lowerLetter"/>
      <w:lvlText w:val="%1)"/>
      <w:lvlJc w:val="left"/>
      <w:pPr>
        <w:ind w:left="744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B1732E9"/>
    <w:multiLevelType w:val="hybridMultilevel"/>
    <w:tmpl w:val="18B67CF2"/>
    <w:lvl w:ilvl="0" w:tplc="9A705284">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9" w15:restartNumberingAfterBreak="0">
    <w:nsid w:val="0CB7086A"/>
    <w:multiLevelType w:val="hybridMultilevel"/>
    <w:tmpl w:val="FE607766"/>
    <w:lvl w:ilvl="0" w:tplc="AE2406A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0" w15:restartNumberingAfterBreak="0">
    <w:nsid w:val="0D036ECE"/>
    <w:multiLevelType w:val="hybridMultilevel"/>
    <w:tmpl w:val="5D96C850"/>
    <w:lvl w:ilvl="0" w:tplc="DF08E6AC">
      <w:start w:val="2"/>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D7B5129"/>
    <w:multiLevelType w:val="hybridMultilevel"/>
    <w:tmpl w:val="B4A23A10"/>
    <w:lvl w:ilvl="0" w:tplc="0A804614">
      <w:start w:val="1"/>
      <w:numFmt w:val="decimal"/>
      <w:lvlText w:val="%1."/>
      <w:lvlJc w:val="left"/>
      <w:pPr>
        <w:ind w:left="1440" w:hanging="360"/>
      </w:pPr>
      <w:rPr>
        <w:rFonts w:hint="default"/>
        <w:sz w:val="20"/>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0EF74343"/>
    <w:multiLevelType w:val="hybridMultilevel"/>
    <w:tmpl w:val="34A06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D56DA7"/>
    <w:multiLevelType w:val="multilevel"/>
    <w:tmpl w:val="97EE1F02"/>
    <w:lvl w:ilvl="0">
      <w:start w:val="1"/>
      <w:numFmt w:val="decimal"/>
      <w:lvlText w:val="%1."/>
      <w:lvlJc w:val="left"/>
      <w:pPr>
        <w:ind w:left="720" w:hanging="360"/>
      </w:pPr>
      <w:rPr>
        <w:rFonts w:ascii="Arial" w:hAnsi="Arial" w:cs="Arial" w:hint="default"/>
        <w:b/>
        <w:sz w:val="20"/>
        <w:szCs w:val="20"/>
      </w:rPr>
    </w:lvl>
    <w:lvl w:ilvl="1">
      <w:start w:val="1"/>
      <w:numFmt w:val="decimal"/>
      <w:isLgl/>
      <w:lvlText w:val="%1.%2."/>
      <w:lvlJc w:val="left"/>
      <w:pPr>
        <w:ind w:left="720" w:hanging="360"/>
      </w:pPr>
      <w:rPr>
        <w:rFonts w:ascii="Arial" w:hAnsi="Arial" w:cs="Arial" w:hint="default"/>
        <w:b w:val="0"/>
        <w:sz w:val="20"/>
        <w:szCs w:val="20"/>
      </w:rPr>
    </w:lvl>
    <w:lvl w:ilvl="2">
      <w:start w:val="1"/>
      <w:numFmt w:val="decimal"/>
      <w:isLgl/>
      <w:lvlText w:val="%1.%2.%3."/>
      <w:lvlJc w:val="left"/>
      <w:pPr>
        <w:ind w:left="1080" w:hanging="720"/>
      </w:pPr>
      <w:rPr>
        <w:rFonts w:ascii="Arial" w:hAnsi="Arial" w:cs="Arial" w:hint="default"/>
        <w:b w:val="0"/>
        <w:color w:val="auto"/>
        <w:sz w:val="20"/>
        <w:szCs w:val="20"/>
      </w:rPr>
    </w:lvl>
    <w:lvl w:ilvl="3">
      <w:start w:val="1"/>
      <w:numFmt w:val="decimal"/>
      <w:isLgl/>
      <w:lvlText w:val="%1.%2.%3.%4."/>
      <w:lvlJc w:val="left"/>
      <w:pPr>
        <w:ind w:left="3839" w:hanging="720"/>
      </w:pPr>
      <w:rPr>
        <w:rFonts w:hint="default"/>
        <w:color w:val="auto"/>
        <w:sz w:val="20"/>
        <w:szCs w:val="20"/>
      </w:rPr>
    </w:lvl>
    <w:lvl w:ilvl="4">
      <w:start w:val="1"/>
      <w:numFmt w:val="decimal"/>
      <w:isLgl/>
      <w:lvlText w:val="%1.%2.%3.%4.%5."/>
      <w:lvlJc w:val="left"/>
      <w:pPr>
        <w:ind w:left="1440" w:hanging="1080"/>
      </w:pPr>
      <w:rPr>
        <w:rFonts w:hint="default"/>
        <w:b w:val="0"/>
        <w:color w:val="0070C0"/>
        <w:sz w:val="20"/>
        <w:szCs w:val="2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35D7B16"/>
    <w:multiLevelType w:val="hybridMultilevel"/>
    <w:tmpl w:val="8006E4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137D64ED"/>
    <w:multiLevelType w:val="hybridMultilevel"/>
    <w:tmpl w:val="08E0CB1C"/>
    <w:lvl w:ilvl="0" w:tplc="9ADC5336">
      <w:start w:val="1"/>
      <w:numFmt w:val="lowerLetter"/>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5382ADB"/>
    <w:multiLevelType w:val="hybridMultilevel"/>
    <w:tmpl w:val="416E6A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16DB0453"/>
    <w:multiLevelType w:val="hybridMultilevel"/>
    <w:tmpl w:val="0966D85C"/>
    <w:lvl w:ilvl="0" w:tplc="53D0CF0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2D7A8F"/>
    <w:multiLevelType w:val="hybridMultilevel"/>
    <w:tmpl w:val="44D648A6"/>
    <w:lvl w:ilvl="0" w:tplc="6DE2128C">
      <w:start w:val="1"/>
      <w:numFmt w:val="decimal"/>
      <w:lvlText w:val="%1)"/>
      <w:lvlJc w:val="left"/>
      <w:pPr>
        <w:ind w:left="1777"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1A5F52CB"/>
    <w:multiLevelType w:val="hybridMultilevel"/>
    <w:tmpl w:val="E328341A"/>
    <w:lvl w:ilvl="0" w:tplc="7E422130">
      <w:start w:val="1"/>
      <w:numFmt w:val="bullet"/>
      <w:lvlText w:val=""/>
      <w:lvlJc w:val="left"/>
      <w:pPr>
        <w:ind w:left="1146" w:hanging="360"/>
      </w:pPr>
      <w:rPr>
        <w:rFonts w:ascii="Wingdings" w:hAnsi="Wingdings" w:cs="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10B5F63"/>
    <w:multiLevelType w:val="hybridMultilevel"/>
    <w:tmpl w:val="C2720D0C"/>
    <w:lvl w:ilvl="0" w:tplc="2BB63932">
      <w:start w:val="1"/>
      <w:numFmt w:val="lowerLetter"/>
      <w:lvlText w:val="%1)"/>
      <w:lvlJc w:val="left"/>
      <w:pPr>
        <w:ind w:left="1284" w:hanging="360"/>
      </w:pPr>
      <w:rPr>
        <w:rFonts w:ascii="Arial" w:hAnsi="Arial" w:cs="Arial" w:hint="default"/>
        <w:b w:val="0"/>
        <w:i w:val="0"/>
        <w:color w:val="auto"/>
        <w:sz w:val="22"/>
        <w:szCs w:val="22"/>
      </w:rPr>
    </w:lvl>
    <w:lvl w:ilvl="1" w:tplc="01A2FC2C">
      <w:start w:val="1"/>
      <w:numFmt w:val="decimal"/>
      <w:lvlText w:val="%2)"/>
      <w:lvlJc w:val="left"/>
      <w:pPr>
        <w:ind w:left="2004" w:hanging="360"/>
      </w:pPr>
      <w:rPr>
        <w:rFonts w:hint="default"/>
      </w:r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31" w15:restartNumberingAfterBreak="0">
    <w:nsid w:val="2203762F"/>
    <w:multiLevelType w:val="hybridMultilevel"/>
    <w:tmpl w:val="7A50BC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A0092E"/>
    <w:multiLevelType w:val="hybridMultilevel"/>
    <w:tmpl w:val="B91283C4"/>
    <w:lvl w:ilvl="0" w:tplc="8E7489D8">
      <w:start w:val="1"/>
      <w:numFmt w:val="lowerLetter"/>
      <w:lvlText w:val="%1)"/>
      <w:lvlJc w:val="left"/>
      <w:pPr>
        <w:ind w:left="1211" w:hanging="360"/>
      </w:pPr>
      <w:rPr>
        <w:rFonts w:hint="default"/>
        <w:b w:val="0"/>
        <w:bCs/>
        <w:sz w:val="20"/>
        <w:szCs w:val="2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23064BC7"/>
    <w:multiLevelType w:val="hybridMultilevel"/>
    <w:tmpl w:val="C62617DC"/>
    <w:lvl w:ilvl="0" w:tplc="5F3605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93535D"/>
    <w:multiLevelType w:val="hybridMultilevel"/>
    <w:tmpl w:val="25ACA734"/>
    <w:lvl w:ilvl="0" w:tplc="32AEB21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496401A"/>
    <w:multiLevelType w:val="hybridMultilevel"/>
    <w:tmpl w:val="8AD82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082EEF"/>
    <w:multiLevelType w:val="hybridMultilevel"/>
    <w:tmpl w:val="6E147070"/>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37" w15:restartNumberingAfterBreak="0">
    <w:nsid w:val="270D4ABB"/>
    <w:multiLevelType w:val="hybridMultilevel"/>
    <w:tmpl w:val="70783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79A6AA7"/>
    <w:multiLevelType w:val="hybridMultilevel"/>
    <w:tmpl w:val="228C9764"/>
    <w:lvl w:ilvl="0" w:tplc="CD6070E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2C6D7E61"/>
    <w:multiLevelType w:val="hybridMultilevel"/>
    <w:tmpl w:val="31C473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C737A17"/>
    <w:multiLevelType w:val="hybridMultilevel"/>
    <w:tmpl w:val="34D433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2D6D6A0D"/>
    <w:multiLevelType w:val="hybridMultilevel"/>
    <w:tmpl w:val="707831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E095057"/>
    <w:multiLevelType w:val="hybridMultilevel"/>
    <w:tmpl w:val="9A10DCFE"/>
    <w:lvl w:ilvl="0" w:tplc="CD6070E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327F73CE"/>
    <w:multiLevelType w:val="hybridMultilevel"/>
    <w:tmpl w:val="3B1285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49E5294"/>
    <w:multiLevelType w:val="hybridMultilevel"/>
    <w:tmpl w:val="A158333C"/>
    <w:lvl w:ilvl="0" w:tplc="694E4222">
      <w:start w:val="1"/>
      <w:numFmt w:val="decimal"/>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5" w15:restartNumberingAfterBreak="0">
    <w:nsid w:val="350D7031"/>
    <w:multiLevelType w:val="hybridMultilevel"/>
    <w:tmpl w:val="A970DEDC"/>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3550038C"/>
    <w:multiLevelType w:val="hybridMultilevel"/>
    <w:tmpl w:val="9320B27E"/>
    <w:lvl w:ilvl="0" w:tplc="96667424">
      <w:start w:val="14"/>
      <w:numFmt w:val="decimal"/>
      <w:lvlText w:val="%1."/>
      <w:lvlJc w:val="left"/>
      <w:pPr>
        <w:tabs>
          <w:tab w:val="num" w:pos="1080"/>
        </w:tabs>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054620"/>
    <w:multiLevelType w:val="hybridMultilevel"/>
    <w:tmpl w:val="9CF62E26"/>
    <w:lvl w:ilvl="0" w:tplc="F51CBBA0">
      <w:start w:val="2"/>
      <w:numFmt w:val="lowerRoman"/>
      <w:lvlText w:val="%1)"/>
      <w:lvlJc w:val="left"/>
      <w:pPr>
        <w:ind w:left="1571" w:hanging="72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3A3965C5"/>
    <w:multiLevelType w:val="hybridMultilevel"/>
    <w:tmpl w:val="78F2453E"/>
    <w:lvl w:ilvl="0" w:tplc="E1262C00">
      <w:start w:val="1"/>
      <w:numFmt w:val="decimal"/>
      <w:lvlText w:val="%1."/>
      <w:lvlJc w:val="left"/>
      <w:pPr>
        <w:tabs>
          <w:tab w:val="num" w:pos="720"/>
        </w:tabs>
        <w:ind w:left="720" w:hanging="360"/>
      </w:pPr>
      <w:rPr>
        <w:b w:val="0"/>
      </w:rPr>
    </w:lvl>
    <w:lvl w:ilvl="1" w:tplc="000026A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3A9E71D6"/>
    <w:multiLevelType w:val="hybridMultilevel"/>
    <w:tmpl w:val="F4061612"/>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0" w15:restartNumberingAfterBreak="0">
    <w:nsid w:val="3B3E7432"/>
    <w:multiLevelType w:val="hybridMultilevel"/>
    <w:tmpl w:val="39E8D94C"/>
    <w:lvl w:ilvl="0" w:tplc="DA2662F8">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1" w15:restartNumberingAfterBreak="0">
    <w:nsid w:val="3B5914D2"/>
    <w:multiLevelType w:val="hybridMultilevel"/>
    <w:tmpl w:val="6B061F84"/>
    <w:lvl w:ilvl="0" w:tplc="33B892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9E3615"/>
    <w:multiLevelType w:val="hybridMultilevel"/>
    <w:tmpl w:val="B7585C04"/>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3CAD730F"/>
    <w:multiLevelType w:val="hybridMultilevel"/>
    <w:tmpl w:val="87FAE1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3F2079FE"/>
    <w:multiLevelType w:val="hybridMultilevel"/>
    <w:tmpl w:val="783297F4"/>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5" w15:restartNumberingAfterBreak="0">
    <w:nsid w:val="3FA42784"/>
    <w:multiLevelType w:val="hybridMultilevel"/>
    <w:tmpl w:val="122C77EA"/>
    <w:lvl w:ilvl="0" w:tplc="2AC63F38">
      <w:start w:val="1"/>
      <w:numFmt w:val="bullet"/>
      <w:lvlText w:val=""/>
      <w:lvlJc w:val="left"/>
      <w:pPr>
        <w:ind w:left="928" w:hanging="360"/>
      </w:pPr>
      <w:rPr>
        <w:rFonts w:ascii="Symbol" w:hAnsi="Symbol" w:hint="default"/>
        <w:b w:val="0"/>
      </w:rPr>
    </w:lvl>
    <w:lvl w:ilvl="1" w:tplc="2AC63F38">
      <w:start w:val="1"/>
      <w:numFmt w:val="bullet"/>
      <w:lvlText w:val=""/>
      <w:lvlJc w:val="left"/>
      <w:pPr>
        <w:ind w:left="1648" w:hanging="360"/>
      </w:pPr>
      <w:rPr>
        <w:rFonts w:ascii="Symbol" w:hAnsi="Symbol" w:hint="default"/>
        <w:b w:val="0"/>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56" w15:restartNumberingAfterBreak="0">
    <w:nsid w:val="4A4A4898"/>
    <w:multiLevelType w:val="multilevel"/>
    <w:tmpl w:val="5150BBC6"/>
    <w:name w:val="WW8Num742"/>
    <w:lvl w:ilvl="0">
      <w:start w:val="7"/>
      <w:numFmt w:val="decimal"/>
      <w:lvlText w:val="%1."/>
      <w:lvlJc w:val="left"/>
      <w:pPr>
        <w:tabs>
          <w:tab w:val="num" w:pos="1068"/>
        </w:tabs>
        <w:ind w:left="1068" w:hanging="360"/>
      </w:pPr>
      <w:rPr>
        <w:rFonts w:cs="Arial" w:hint="default"/>
        <w:i w:val="0"/>
        <w:color w:val="auto"/>
        <w:sz w:val="20"/>
        <w:szCs w:val="18"/>
      </w:rPr>
    </w:lvl>
    <w:lvl w:ilvl="1">
      <w:start w:val="1"/>
      <w:numFmt w:val="decimal"/>
      <w:lvlText w:val="%2."/>
      <w:lvlJc w:val="left"/>
      <w:pPr>
        <w:tabs>
          <w:tab w:val="num" w:pos="1788"/>
        </w:tabs>
        <w:ind w:left="1788" w:hanging="360"/>
      </w:pPr>
      <w:rPr>
        <w:rFonts w:hint="default"/>
      </w:rPr>
    </w:lvl>
    <w:lvl w:ilvl="2">
      <w:start w:val="1"/>
      <w:numFmt w:val="decimal"/>
      <w:lvlText w:val="%3."/>
      <w:lvlJc w:val="left"/>
      <w:pPr>
        <w:tabs>
          <w:tab w:val="num" w:pos="2148"/>
        </w:tabs>
        <w:ind w:left="2148" w:hanging="360"/>
      </w:pPr>
      <w:rPr>
        <w:rFonts w:hint="default"/>
      </w:rPr>
    </w:lvl>
    <w:lvl w:ilvl="3">
      <w:start w:val="1"/>
      <w:numFmt w:val="decimal"/>
      <w:lvlText w:val="%4."/>
      <w:lvlJc w:val="left"/>
      <w:pPr>
        <w:tabs>
          <w:tab w:val="num" w:pos="2508"/>
        </w:tabs>
        <w:ind w:left="2508" w:hanging="360"/>
      </w:pPr>
      <w:rPr>
        <w:rFonts w:hint="default"/>
      </w:rPr>
    </w:lvl>
    <w:lvl w:ilvl="4">
      <w:start w:val="1"/>
      <w:numFmt w:val="decimal"/>
      <w:lvlText w:val="%5."/>
      <w:lvlJc w:val="left"/>
      <w:pPr>
        <w:tabs>
          <w:tab w:val="num" w:pos="2868"/>
        </w:tabs>
        <w:ind w:left="2868" w:hanging="360"/>
      </w:pPr>
      <w:rPr>
        <w:rFonts w:hint="default"/>
      </w:rPr>
    </w:lvl>
    <w:lvl w:ilvl="5">
      <w:start w:val="1"/>
      <w:numFmt w:val="decimal"/>
      <w:lvlText w:val="%6."/>
      <w:lvlJc w:val="left"/>
      <w:pPr>
        <w:tabs>
          <w:tab w:val="num" w:pos="3228"/>
        </w:tabs>
        <w:ind w:left="3228" w:hanging="360"/>
      </w:pPr>
      <w:rPr>
        <w:rFonts w:hint="default"/>
      </w:rPr>
    </w:lvl>
    <w:lvl w:ilvl="6">
      <w:start w:val="1"/>
      <w:numFmt w:val="decimal"/>
      <w:lvlText w:val="%7."/>
      <w:lvlJc w:val="left"/>
      <w:pPr>
        <w:tabs>
          <w:tab w:val="num" w:pos="3588"/>
        </w:tabs>
        <w:ind w:left="3588" w:hanging="360"/>
      </w:pPr>
      <w:rPr>
        <w:rFonts w:hint="default"/>
      </w:rPr>
    </w:lvl>
    <w:lvl w:ilvl="7">
      <w:start w:val="1"/>
      <w:numFmt w:val="decimal"/>
      <w:lvlText w:val="%8."/>
      <w:lvlJc w:val="left"/>
      <w:pPr>
        <w:tabs>
          <w:tab w:val="num" w:pos="3948"/>
        </w:tabs>
        <w:ind w:left="3948" w:hanging="360"/>
      </w:pPr>
      <w:rPr>
        <w:rFonts w:hint="default"/>
      </w:rPr>
    </w:lvl>
    <w:lvl w:ilvl="8">
      <w:start w:val="1"/>
      <w:numFmt w:val="decimal"/>
      <w:lvlText w:val="%9."/>
      <w:lvlJc w:val="left"/>
      <w:pPr>
        <w:tabs>
          <w:tab w:val="num" w:pos="4308"/>
        </w:tabs>
        <w:ind w:left="4308" w:hanging="360"/>
      </w:pPr>
      <w:rPr>
        <w:rFonts w:hint="default"/>
      </w:rPr>
    </w:lvl>
  </w:abstractNum>
  <w:abstractNum w:abstractNumId="57" w15:restartNumberingAfterBreak="0">
    <w:nsid w:val="4A630E8F"/>
    <w:multiLevelType w:val="hybridMultilevel"/>
    <w:tmpl w:val="DBEA4972"/>
    <w:lvl w:ilvl="0" w:tplc="32706F12">
      <w:start w:val="1"/>
      <w:numFmt w:val="bullet"/>
      <w:lvlText w:val=""/>
      <w:lvlJc w:val="left"/>
      <w:pPr>
        <w:ind w:left="2850" w:hanging="360"/>
      </w:pPr>
      <w:rPr>
        <w:rFonts w:ascii="Symbol" w:hAnsi="Symbol" w:hint="default"/>
        <w:b w:val="0"/>
        <w:color w:val="auto"/>
      </w:rPr>
    </w:lvl>
    <w:lvl w:ilvl="1" w:tplc="04150003" w:tentative="1">
      <w:start w:val="1"/>
      <w:numFmt w:val="bullet"/>
      <w:lvlText w:val="o"/>
      <w:lvlJc w:val="left"/>
      <w:pPr>
        <w:ind w:left="3570" w:hanging="360"/>
      </w:pPr>
      <w:rPr>
        <w:rFonts w:ascii="Courier New" w:hAnsi="Courier New" w:cs="Courier New" w:hint="default"/>
      </w:rPr>
    </w:lvl>
    <w:lvl w:ilvl="2" w:tplc="04150005" w:tentative="1">
      <w:start w:val="1"/>
      <w:numFmt w:val="bullet"/>
      <w:lvlText w:val=""/>
      <w:lvlJc w:val="left"/>
      <w:pPr>
        <w:ind w:left="4290" w:hanging="360"/>
      </w:pPr>
      <w:rPr>
        <w:rFonts w:ascii="Wingdings" w:hAnsi="Wingdings" w:hint="default"/>
      </w:rPr>
    </w:lvl>
    <w:lvl w:ilvl="3" w:tplc="04150001" w:tentative="1">
      <w:start w:val="1"/>
      <w:numFmt w:val="bullet"/>
      <w:lvlText w:val=""/>
      <w:lvlJc w:val="left"/>
      <w:pPr>
        <w:ind w:left="5010" w:hanging="360"/>
      </w:pPr>
      <w:rPr>
        <w:rFonts w:ascii="Symbol" w:hAnsi="Symbol" w:hint="default"/>
      </w:rPr>
    </w:lvl>
    <w:lvl w:ilvl="4" w:tplc="04150003" w:tentative="1">
      <w:start w:val="1"/>
      <w:numFmt w:val="bullet"/>
      <w:lvlText w:val="o"/>
      <w:lvlJc w:val="left"/>
      <w:pPr>
        <w:ind w:left="5730" w:hanging="360"/>
      </w:pPr>
      <w:rPr>
        <w:rFonts w:ascii="Courier New" w:hAnsi="Courier New" w:cs="Courier New" w:hint="default"/>
      </w:rPr>
    </w:lvl>
    <w:lvl w:ilvl="5" w:tplc="04150005" w:tentative="1">
      <w:start w:val="1"/>
      <w:numFmt w:val="bullet"/>
      <w:lvlText w:val=""/>
      <w:lvlJc w:val="left"/>
      <w:pPr>
        <w:ind w:left="6450" w:hanging="360"/>
      </w:pPr>
      <w:rPr>
        <w:rFonts w:ascii="Wingdings" w:hAnsi="Wingdings" w:hint="default"/>
      </w:rPr>
    </w:lvl>
    <w:lvl w:ilvl="6" w:tplc="04150001" w:tentative="1">
      <w:start w:val="1"/>
      <w:numFmt w:val="bullet"/>
      <w:lvlText w:val=""/>
      <w:lvlJc w:val="left"/>
      <w:pPr>
        <w:ind w:left="7170" w:hanging="360"/>
      </w:pPr>
      <w:rPr>
        <w:rFonts w:ascii="Symbol" w:hAnsi="Symbol" w:hint="default"/>
      </w:rPr>
    </w:lvl>
    <w:lvl w:ilvl="7" w:tplc="04150003" w:tentative="1">
      <w:start w:val="1"/>
      <w:numFmt w:val="bullet"/>
      <w:lvlText w:val="o"/>
      <w:lvlJc w:val="left"/>
      <w:pPr>
        <w:ind w:left="7890" w:hanging="360"/>
      </w:pPr>
      <w:rPr>
        <w:rFonts w:ascii="Courier New" w:hAnsi="Courier New" w:cs="Courier New" w:hint="default"/>
      </w:rPr>
    </w:lvl>
    <w:lvl w:ilvl="8" w:tplc="04150005" w:tentative="1">
      <w:start w:val="1"/>
      <w:numFmt w:val="bullet"/>
      <w:lvlText w:val=""/>
      <w:lvlJc w:val="left"/>
      <w:pPr>
        <w:ind w:left="8610" w:hanging="360"/>
      </w:pPr>
      <w:rPr>
        <w:rFonts w:ascii="Wingdings" w:hAnsi="Wingdings" w:hint="default"/>
      </w:rPr>
    </w:lvl>
  </w:abstractNum>
  <w:abstractNum w:abstractNumId="58" w15:restartNumberingAfterBreak="0">
    <w:nsid w:val="4FB64A30"/>
    <w:multiLevelType w:val="hybridMultilevel"/>
    <w:tmpl w:val="BCE40FF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52E616DD"/>
    <w:multiLevelType w:val="hybridMultilevel"/>
    <w:tmpl w:val="C81EAE38"/>
    <w:lvl w:ilvl="0" w:tplc="A86CBEEA">
      <w:start w:val="1"/>
      <w:numFmt w:val="decimal"/>
      <w:lvlText w:val="%1)"/>
      <w:lvlJc w:val="left"/>
      <w:pPr>
        <w:ind w:left="720" w:hanging="360"/>
      </w:pPr>
      <w:rPr>
        <w:rFonts w:ascii="Arial" w:eastAsia="Times New Roman" w:hAnsi="Arial"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3DE2535"/>
    <w:multiLevelType w:val="multilevel"/>
    <w:tmpl w:val="5212FF1C"/>
    <w:styleLink w:val="WWNum20"/>
    <w:lvl w:ilvl="0">
      <w:start w:val="1"/>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8CB237C"/>
    <w:multiLevelType w:val="multilevel"/>
    <w:tmpl w:val="2E2CD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8CF3538"/>
    <w:multiLevelType w:val="hybridMultilevel"/>
    <w:tmpl w:val="37F64004"/>
    <w:lvl w:ilvl="0" w:tplc="B6EE44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CD76B3"/>
    <w:multiLevelType w:val="multilevel"/>
    <w:tmpl w:val="161A46AA"/>
    <w:styleLink w:val="WWNum2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13034CD"/>
    <w:multiLevelType w:val="multilevel"/>
    <w:tmpl w:val="23F61B36"/>
    <w:lvl w:ilvl="0">
      <w:start w:val="1"/>
      <w:numFmt w:val="lowerLetter"/>
      <w:lvlText w:val="%1"/>
      <w:lvlJc w:val="left"/>
      <w:pPr>
        <w:tabs>
          <w:tab w:val="num" w:pos="360"/>
        </w:tabs>
        <w:ind w:left="340" w:hanging="340"/>
      </w:pPr>
      <w:rPr>
        <w:rFonts w:hint="default"/>
        <w:b/>
        <w:i w:val="0"/>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upperLetter"/>
      <w:pStyle w:val="Nagwek8"/>
      <w:lvlText w:val="%3."/>
      <w:lvlJc w:val="left"/>
      <w:pPr>
        <w:tabs>
          <w:tab w:val="num" w:pos="360"/>
        </w:tabs>
        <w:ind w:left="340" w:hanging="340"/>
      </w:pPr>
      <w:rPr>
        <w:rFonts w:hint="default"/>
      </w:rPr>
    </w:lvl>
    <w:lvl w:ilvl="3">
      <w:start w:val="1"/>
      <w:numFmt w:val="decimal"/>
      <w:lvlText w:val="%4."/>
      <w:lvlJc w:val="left"/>
      <w:pPr>
        <w:tabs>
          <w:tab w:val="num" w:pos="360"/>
        </w:tabs>
        <w:ind w:left="340" w:hanging="340"/>
      </w:pPr>
      <w:rPr>
        <w:rFonts w:hint="default"/>
        <w:b/>
        <w:sz w:val="22"/>
        <w:szCs w:val="22"/>
      </w:rPr>
    </w:lvl>
    <w:lvl w:ilvl="4">
      <w:start w:val="1"/>
      <w:numFmt w:val="ordinal"/>
      <w:lvlText w:val="1.%5"/>
      <w:lvlJc w:val="left"/>
      <w:pPr>
        <w:tabs>
          <w:tab w:val="num" w:pos="1080"/>
        </w:tabs>
        <w:ind w:left="340" w:hanging="340"/>
      </w:pPr>
      <w:rPr>
        <w:rFonts w:hint="default"/>
        <w:sz w:val="22"/>
      </w:rPr>
    </w:lvl>
    <w:lvl w:ilvl="5">
      <w:start w:val="2"/>
      <w:numFmt w:val="decimal"/>
      <w:lvlText w:val="%6."/>
      <w:lvlJc w:val="left"/>
      <w:pPr>
        <w:tabs>
          <w:tab w:val="num" w:pos="360"/>
        </w:tabs>
        <w:ind w:left="340" w:hanging="340"/>
      </w:pPr>
      <w:rPr>
        <w:rFonts w:hint="default"/>
      </w:rPr>
    </w:lvl>
    <w:lvl w:ilvl="6">
      <w:start w:val="1"/>
      <w:numFmt w:val="ordinal"/>
      <w:lvlText w:val="7.%7"/>
      <w:lvlJc w:val="left"/>
      <w:pPr>
        <w:tabs>
          <w:tab w:val="num" w:pos="1080"/>
        </w:tabs>
        <w:ind w:left="454" w:hanging="454"/>
      </w:pPr>
      <w:rPr>
        <w:rFonts w:hint="default"/>
        <w:sz w:val="22"/>
      </w:rPr>
    </w:lvl>
    <w:lvl w:ilvl="7">
      <w:start w:val="2"/>
      <w:numFmt w:val="upperLetter"/>
      <w:lvlText w:val="%8."/>
      <w:lvlJc w:val="left"/>
      <w:pPr>
        <w:tabs>
          <w:tab w:val="num" w:pos="360"/>
        </w:tabs>
        <w:ind w:left="340" w:hanging="340"/>
      </w:pPr>
      <w:rPr>
        <w:rFonts w:hint="default"/>
      </w:rPr>
    </w:lvl>
    <w:lvl w:ilvl="8" w:tentative="1">
      <w:start w:val="1"/>
      <w:numFmt w:val="lowerRoman"/>
      <w:lvlText w:val="%9."/>
      <w:lvlJc w:val="right"/>
      <w:pPr>
        <w:tabs>
          <w:tab w:val="num" w:pos="6480"/>
        </w:tabs>
        <w:ind w:left="6480" w:hanging="180"/>
      </w:pPr>
    </w:lvl>
  </w:abstractNum>
  <w:abstractNum w:abstractNumId="65" w15:restartNumberingAfterBreak="0">
    <w:nsid w:val="61B64DD4"/>
    <w:multiLevelType w:val="hybridMultilevel"/>
    <w:tmpl w:val="6B3C49B8"/>
    <w:lvl w:ilvl="0" w:tplc="9A1818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2E5CDF"/>
    <w:multiLevelType w:val="hybridMultilevel"/>
    <w:tmpl w:val="FD34551A"/>
    <w:lvl w:ilvl="0" w:tplc="8D2A161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7" w15:restartNumberingAfterBreak="0">
    <w:nsid w:val="62FD4B76"/>
    <w:multiLevelType w:val="hybridMultilevel"/>
    <w:tmpl w:val="3FB8F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70643C"/>
    <w:multiLevelType w:val="hybridMultilevel"/>
    <w:tmpl w:val="18D28D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64B1389F"/>
    <w:multiLevelType w:val="hybridMultilevel"/>
    <w:tmpl w:val="DA8257C6"/>
    <w:lvl w:ilvl="0" w:tplc="9454EBA6">
      <w:start w:val="3"/>
      <w:numFmt w:val="decimal"/>
      <w:lvlText w:val="%1)"/>
      <w:lvlJc w:val="left"/>
      <w:pPr>
        <w:ind w:left="163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5885C64"/>
    <w:multiLevelType w:val="multilevel"/>
    <w:tmpl w:val="5E58D3B4"/>
    <w:lvl w:ilvl="0">
      <w:start w:val="1"/>
      <w:numFmt w:val="lowerLetter"/>
      <w:lvlText w:val="%1)"/>
      <w:lvlJc w:val="left"/>
      <w:pPr>
        <w:tabs>
          <w:tab w:val="num" w:pos="1998"/>
        </w:tabs>
        <w:ind w:left="1998" w:hanging="360"/>
      </w:pPr>
    </w:lvl>
    <w:lvl w:ilvl="1">
      <w:start w:val="1"/>
      <w:numFmt w:val="bullet"/>
      <w:lvlText w:val="◦"/>
      <w:lvlJc w:val="left"/>
      <w:pPr>
        <w:tabs>
          <w:tab w:val="num" w:pos="2358"/>
        </w:tabs>
        <w:ind w:left="2358" w:hanging="360"/>
      </w:pPr>
      <w:rPr>
        <w:rFonts w:ascii="OpenSymbol" w:hAnsi="OpenSymbol" w:cs="OpenSymbol"/>
      </w:rPr>
    </w:lvl>
    <w:lvl w:ilvl="2">
      <w:start w:val="1"/>
      <w:numFmt w:val="bullet"/>
      <w:lvlText w:val="▪"/>
      <w:lvlJc w:val="left"/>
      <w:pPr>
        <w:tabs>
          <w:tab w:val="num" w:pos="2718"/>
        </w:tabs>
        <w:ind w:left="2718" w:hanging="360"/>
      </w:pPr>
      <w:rPr>
        <w:rFonts w:ascii="OpenSymbol" w:hAnsi="OpenSymbol" w:cs="OpenSymbol"/>
      </w:rPr>
    </w:lvl>
    <w:lvl w:ilvl="3">
      <w:start w:val="1"/>
      <w:numFmt w:val="bullet"/>
      <w:lvlText w:val=""/>
      <w:lvlJc w:val="left"/>
      <w:pPr>
        <w:tabs>
          <w:tab w:val="num" w:pos="3078"/>
        </w:tabs>
        <w:ind w:left="3078" w:hanging="360"/>
      </w:pPr>
      <w:rPr>
        <w:rFonts w:ascii="Symbol" w:hAnsi="Symbol" w:cs="OpenSymbol"/>
      </w:rPr>
    </w:lvl>
    <w:lvl w:ilvl="4">
      <w:start w:val="1"/>
      <w:numFmt w:val="bullet"/>
      <w:lvlText w:val="◦"/>
      <w:lvlJc w:val="left"/>
      <w:pPr>
        <w:tabs>
          <w:tab w:val="num" w:pos="3438"/>
        </w:tabs>
        <w:ind w:left="3438" w:hanging="360"/>
      </w:pPr>
      <w:rPr>
        <w:rFonts w:ascii="OpenSymbol" w:hAnsi="OpenSymbol" w:cs="OpenSymbol"/>
      </w:rPr>
    </w:lvl>
    <w:lvl w:ilvl="5">
      <w:start w:val="1"/>
      <w:numFmt w:val="bullet"/>
      <w:lvlText w:val="▪"/>
      <w:lvlJc w:val="left"/>
      <w:pPr>
        <w:tabs>
          <w:tab w:val="num" w:pos="3798"/>
        </w:tabs>
        <w:ind w:left="3798" w:hanging="360"/>
      </w:pPr>
      <w:rPr>
        <w:rFonts w:ascii="OpenSymbol" w:hAnsi="OpenSymbol" w:cs="OpenSymbol"/>
      </w:rPr>
    </w:lvl>
    <w:lvl w:ilvl="6">
      <w:start w:val="1"/>
      <w:numFmt w:val="bullet"/>
      <w:lvlText w:val=""/>
      <w:lvlJc w:val="left"/>
      <w:pPr>
        <w:tabs>
          <w:tab w:val="num" w:pos="4158"/>
        </w:tabs>
        <w:ind w:left="4158" w:hanging="360"/>
      </w:pPr>
      <w:rPr>
        <w:rFonts w:ascii="Symbol" w:hAnsi="Symbol" w:cs="OpenSymbol"/>
      </w:rPr>
    </w:lvl>
    <w:lvl w:ilvl="7">
      <w:start w:val="1"/>
      <w:numFmt w:val="bullet"/>
      <w:lvlText w:val="◦"/>
      <w:lvlJc w:val="left"/>
      <w:pPr>
        <w:tabs>
          <w:tab w:val="num" w:pos="4518"/>
        </w:tabs>
        <w:ind w:left="4518" w:hanging="360"/>
      </w:pPr>
      <w:rPr>
        <w:rFonts w:ascii="OpenSymbol" w:hAnsi="OpenSymbol" w:cs="OpenSymbol"/>
      </w:rPr>
    </w:lvl>
    <w:lvl w:ilvl="8">
      <w:start w:val="1"/>
      <w:numFmt w:val="bullet"/>
      <w:lvlText w:val="▪"/>
      <w:lvlJc w:val="left"/>
      <w:pPr>
        <w:tabs>
          <w:tab w:val="num" w:pos="4878"/>
        </w:tabs>
        <w:ind w:left="4878" w:hanging="360"/>
      </w:pPr>
      <w:rPr>
        <w:rFonts w:ascii="OpenSymbol" w:hAnsi="OpenSymbol" w:cs="OpenSymbol"/>
      </w:rPr>
    </w:lvl>
  </w:abstractNum>
  <w:abstractNum w:abstractNumId="71" w15:restartNumberingAfterBreak="0">
    <w:nsid w:val="66466088"/>
    <w:multiLevelType w:val="hybridMultilevel"/>
    <w:tmpl w:val="56A8F126"/>
    <w:lvl w:ilvl="0" w:tplc="AE2406A4">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72" w15:restartNumberingAfterBreak="0">
    <w:nsid w:val="685145F2"/>
    <w:multiLevelType w:val="hybridMultilevel"/>
    <w:tmpl w:val="0BF2C1D4"/>
    <w:lvl w:ilvl="0" w:tplc="F7DC79B8">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3" w15:restartNumberingAfterBreak="0">
    <w:nsid w:val="693C0015"/>
    <w:multiLevelType w:val="hybridMultilevel"/>
    <w:tmpl w:val="ABBCCF10"/>
    <w:lvl w:ilvl="0" w:tplc="C95C4B7E">
      <w:start w:val="3"/>
      <w:numFmt w:val="lowerRoman"/>
      <w:lvlText w:val="%1)"/>
      <w:lvlJc w:val="left"/>
      <w:pPr>
        <w:ind w:left="1571" w:hanging="72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4" w15:restartNumberingAfterBreak="0">
    <w:nsid w:val="69A824EA"/>
    <w:multiLevelType w:val="hybridMultilevel"/>
    <w:tmpl w:val="9FBA25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D726C45"/>
    <w:multiLevelType w:val="hybridMultilevel"/>
    <w:tmpl w:val="08E0DAF0"/>
    <w:lvl w:ilvl="0" w:tplc="04150011">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15:restartNumberingAfterBreak="0">
    <w:nsid w:val="6EBF56B0"/>
    <w:multiLevelType w:val="hybridMultilevel"/>
    <w:tmpl w:val="14D22382"/>
    <w:lvl w:ilvl="0" w:tplc="A8E4B206">
      <w:start w:val="1"/>
      <w:numFmt w:val="lowerLetter"/>
      <w:lvlText w:val="%1)"/>
      <w:lvlJc w:val="left"/>
      <w:pPr>
        <w:ind w:left="1440" w:hanging="360"/>
      </w:pPr>
      <w:rPr>
        <w:rFonts w:hint="default"/>
        <w:b/>
        <w:bCs/>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15:restartNumberingAfterBreak="0">
    <w:nsid w:val="6F1D79E8"/>
    <w:multiLevelType w:val="hybridMultilevel"/>
    <w:tmpl w:val="15222300"/>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8" w15:restartNumberingAfterBreak="0">
    <w:nsid w:val="71A927BB"/>
    <w:multiLevelType w:val="hybridMultilevel"/>
    <w:tmpl w:val="EEBE9C32"/>
    <w:lvl w:ilvl="0" w:tplc="A020753C">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8EF2CE2"/>
    <w:multiLevelType w:val="hybridMultilevel"/>
    <w:tmpl w:val="0DF83122"/>
    <w:lvl w:ilvl="0" w:tplc="61C65670">
      <w:start w:val="1"/>
      <w:numFmt w:val="lowerLetter"/>
      <w:lvlText w:val="%1)"/>
      <w:lvlJc w:val="left"/>
      <w:pPr>
        <w:tabs>
          <w:tab w:val="num" w:pos="1440"/>
        </w:tabs>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0" w15:restartNumberingAfterBreak="0">
    <w:nsid w:val="798C2FDF"/>
    <w:multiLevelType w:val="hybridMultilevel"/>
    <w:tmpl w:val="DA8257C6"/>
    <w:lvl w:ilvl="0" w:tplc="FFFFFFFF">
      <w:start w:val="3"/>
      <w:numFmt w:val="decimal"/>
      <w:lvlText w:val="%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A9D3979"/>
    <w:multiLevelType w:val="multilevel"/>
    <w:tmpl w:val="49C2F198"/>
    <w:styleLink w:val="WWNum7"/>
    <w:lvl w:ilvl="0">
      <w:start w:val="1"/>
      <w:numFmt w:val="decimal"/>
      <w:lvlText w:val="%1."/>
      <w:lvlJc w:val="left"/>
      <w:rPr>
        <w:rFonts w:eastAsia="Times New Roman" w:cs="Times New Roma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2" w15:restartNumberingAfterBreak="0">
    <w:nsid w:val="7B4132D2"/>
    <w:multiLevelType w:val="hybridMultilevel"/>
    <w:tmpl w:val="0BA4E5DA"/>
    <w:lvl w:ilvl="0" w:tplc="34C2425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7BF40DE9"/>
    <w:multiLevelType w:val="hybridMultilevel"/>
    <w:tmpl w:val="B5DA1ECC"/>
    <w:lvl w:ilvl="0" w:tplc="C3866DE0">
      <w:start w:val="9"/>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4" w15:restartNumberingAfterBreak="0">
    <w:nsid w:val="7CCE2C07"/>
    <w:multiLevelType w:val="hybridMultilevel"/>
    <w:tmpl w:val="3F981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EE56C44"/>
    <w:multiLevelType w:val="multilevel"/>
    <w:tmpl w:val="592A0B6A"/>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6" w15:restartNumberingAfterBreak="0">
    <w:nsid w:val="7FF940BC"/>
    <w:multiLevelType w:val="hybridMultilevel"/>
    <w:tmpl w:val="50624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FFD60E3"/>
    <w:multiLevelType w:val="hybridMultilevel"/>
    <w:tmpl w:val="D3B09818"/>
    <w:lvl w:ilvl="0" w:tplc="04150011">
      <w:start w:val="1"/>
      <w:numFmt w:val="decimal"/>
      <w:lvlText w:val="%1)"/>
      <w:lvlJc w:val="left"/>
      <w:pPr>
        <w:ind w:left="720" w:hanging="360"/>
      </w:pPr>
    </w:lvl>
    <w:lvl w:ilvl="1" w:tplc="70D8A4A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7295371">
    <w:abstractNumId w:val="0"/>
  </w:num>
  <w:num w:numId="2" w16cid:durableId="1075779898">
    <w:abstractNumId w:val="1"/>
  </w:num>
  <w:num w:numId="3" w16cid:durableId="114368025">
    <w:abstractNumId w:val="3"/>
  </w:num>
  <w:num w:numId="4" w16cid:durableId="1714693874">
    <w:abstractNumId w:val="64"/>
  </w:num>
  <w:num w:numId="5" w16cid:durableId="1328899510">
    <w:abstractNumId w:val="63"/>
  </w:num>
  <w:num w:numId="6" w16cid:durableId="1389105855">
    <w:abstractNumId w:val="81"/>
  </w:num>
  <w:num w:numId="7" w16cid:durableId="1408334317">
    <w:abstractNumId w:val="60"/>
  </w:num>
  <w:num w:numId="8" w16cid:durableId="1192650083">
    <w:abstractNumId w:val="15"/>
  </w:num>
  <w:num w:numId="9" w16cid:durableId="1503399734">
    <w:abstractNumId w:val="34"/>
  </w:num>
  <w:num w:numId="10" w16cid:durableId="1314792780">
    <w:abstractNumId w:val="5"/>
  </w:num>
  <w:num w:numId="11" w16cid:durableId="268587283">
    <w:abstractNumId w:val="17"/>
  </w:num>
  <w:num w:numId="12" w16cid:durableId="1471635999">
    <w:abstractNumId w:val="22"/>
  </w:num>
  <w:num w:numId="13" w16cid:durableId="1616861953">
    <w:abstractNumId w:val="58"/>
  </w:num>
  <w:num w:numId="14" w16cid:durableId="297221362">
    <w:abstractNumId w:val="53"/>
  </w:num>
  <w:num w:numId="15" w16cid:durableId="681277329">
    <w:abstractNumId w:val="67"/>
  </w:num>
  <w:num w:numId="16" w16cid:durableId="1550338472">
    <w:abstractNumId w:val="74"/>
  </w:num>
  <w:num w:numId="17" w16cid:durableId="1862040713">
    <w:abstractNumId w:val="31"/>
  </w:num>
  <w:num w:numId="18" w16cid:durableId="1607692237">
    <w:abstractNumId w:val="68"/>
  </w:num>
  <w:num w:numId="19" w16cid:durableId="529805225">
    <w:abstractNumId w:val="84"/>
  </w:num>
  <w:num w:numId="20" w16cid:durableId="1937327851">
    <w:abstractNumId w:val="41"/>
  </w:num>
  <w:num w:numId="21" w16cid:durableId="1803040748">
    <w:abstractNumId w:val="36"/>
  </w:num>
  <w:num w:numId="22" w16cid:durableId="1444880564">
    <w:abstractNumId w:val="35"/>
  </w:num>
  <w:num w:numId="23" w16cid:durableId="333536660">
    <w:abstractNumId w:val="19"/>
  </w:num>
  <w:num w:numId="24" w16cid:durableId="562444039">
    <w:abstractNumId w:val="48"/>
  </w:num>
  <w:num w:numId="25" w16cid:durableId="1334260726">
    <w:abstractNumId w:val="24"/>
  </w:num>
  <w:num w:numId="26" w16cid:durableId="270210340">
    <w:abstractNumId w:val="26"/>
  </w:num>
  <w:num w:numId="27" w16cid:durableId="362948397">
    <w:abstractNumId w:val="21"/>
  </w:num>
  <w:num w:numId="28" w16cid:durableId="1579363659">
    <w:abstractNumId w:val="4"/>
  </w:num>
  <w:num w:numId="29" w16cid:durableId="1132483359">
    <w:abstractNumId w:val="70"/>
  </w:num>
  <w:num w:numId="30" w16cid:durableId="116410390">
    <w:abstractNumId w:val="85"/>
  </w:num>
  <w:num w:numId="31" w16cid:durableId="1681926821">
    <w:abstractNumId w:val="10"/>
  </w:num>
  <w:num w:numId="32" w16cid:durableId="492261626">
    <w:abstractNumId w:val="12"/>
  </w:num>
  <w:num w:numId="33" w16cid:durableId="20519679">
    <w:abstractNumId w:val="38"/>
  </w:num>
  <w:num w:numId="34" w16cid:durableId="1770194986">
    <w:abstractNumId w:val="16"/>
  </w:num>
  <w:num w:numId="35" w16cid:durableId="209415983">
    <w:abstractNumId w:val="7"/>
  </w:num>
  <w:num w:numId="36" w16cid:durableId="796997382">
    <w:abstractNumId w:val="8"/>
  </w:num>
  <w:num w:numId="37" w16cid:durableId="701172204">
    <w:abstractNumId w:val="66"/>
  </w:num>
  <w:num w:numId="38" w16cid:durableId="1598439700">
    <w:abstractNumId w:val="25"/>
  </w:num>
  <w:num w:numId="39" w16cid:durableId="363872732">
    <w:abstractNumId w:val="42"/>
  </w:num>
  <w:num w:numId="40" w16cid:durableId="1185897519">
    <w:abstractNumId w:val="11"/>
  </w:num>
  <w:num w:numId="41" w16cid:durableId="1028487301">
    <w:abstractNumId w:val="78"/>
  </w:num>
  <w:num w:numId="42" w16cid:durableId="516234947">
    <w:abstractNumId w:val="56"/>
  </w:num>
  <w:num w:numId="43" w16cid:durableId="1173960129">
    <w:abstractNumId w:val="76"/>
  </w:num>
  <w:num w:numId="44" w16cid:durableId="662586266">
    <w:abstractNumId w:val="9"/>
  </w:num>
  <w:num w:numId="45" w16cid:durableId="12808091">
    <w:abstractNumId w:val="27"/>
  </w:num>
  <w:num w:numId="46" w16cid:durableId="1322193968">
    <w:abstractNumId w:val="39"/>
  </w:num>
  <w:num w:numId="47" w16cid:durableId="585044045">
    <w:abstractNumId w:val="45"/>
  </w:num>
  <w:num w:numId="48" w16cid:durableId="1591349080">
    <w:abstractNumId w:val="33"/>
  </w:num>
  <w:num w:numId="49" w16cid:durableId="1684628104">
    <w:abstractNumId w:val="14"/>
  </w:num>
  <w:num w:numId="50" w16cid:durableId="893352835">
    <w:abstractNumId w:val="51"/>
  </w:num>
  <w:num w:numId="51" w16cid:durableId="445542262">
    <w:abstractNumId w:val="13"/>
  </w:num>
  <w:num w:numId="52" w16cid:durableId="1854683195">
    <w:abstractNumId w:val="23"/>
  </w:num>
  <w:num w:numId="53" w16cid:durableId="1594508949">
    <w:abstractNumId w:val="32"/>
  </w:num>
  <w:num w:numId="54" w16cid:durableId="93481436">
    <w:abstractNumId w:val="55"/>
  </w:num>
  <w:num w:numId="55" w16cid:durableId="1743216009">
    <w:abstractNumId w:val="30"/>
  </w:num>
  <w:num w:numId="56" w16cid:durableId="553809234">
    <w:abstractNumId w:val="82"/>
  </w:num>
  <w:num w:numId="57" w16cid:durableId="1221790389">
    <w:abstractNumId w:val="83"/>
  </w:num>
  <w:num w:numId="58" w16cid:durableId="1592003734">
    <w:abstractNumId w:val="47"/>
  </w:num>
  <w:num w:numId="59" w16cid:durableId="806967938">
    <w:abstractNumId w:val="57"/>
  </w:num>
  <w:num w:numId="60" w16cid:durableId="2105104814">
    <w:abstractNumId w:val="29"/>
  </w:num>
  <w:num w:numId="61" w16cid:durableId="1652521378">
    <w:abstractNumId w:val="87"/>
  </w:num>
  <w:num w:numId="62" w16cid:durableId="1693796817">
    <w:abstractNumId w:val="6"/>
  </w:num>
  <w:num w:numId="63" w16cid:durableId="1208227180">
    <w:abstractNumId w:val="72"/>
  </w:num>
  <w:num w:numId="64" w16cid:durableId="380907397">
    <w:abstractNumId w:val="86"/>
  </w:num>
  <w:num w:numId="65" w16cid:durableId="1509633985">
    <w:abstractNumId w:val="61"/>
  </w:num>
  <w:num w:numId="66" w16cid:durableId="899243293">
    <w:abstractNumId w:val="40"/>
  </w:num>
  <w:num w:numId="67" w16cid:durableId="1341273445">
    <w:abstractNumId w:val="43"/>
  </w:num>
  <w:num w:numId="68" w16cid:durableId="107669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60814687">
    <w:abstractNumId w:val="28"/>
  </w:num>
  <w:num w:numId="70" w16cid:durableId="1758789670">
    <w:abstractNumId w:val="59"/>
  </w:num>
  <w:num w:numId="71" w16cid:durableId="446436491">
    <w:abstractNumId w:val="65"/>
  </w:num>
  <w:num w:numId="72" w16cid:durableId="801462261">
    <w:abstractNumId w:val="37"/>
  </w:num>
  <w:num w:numId="73" w16cid:durableId="897326546">
    <w:abstractNumId w:val="52"/>
  </w:num>
  <w:num w:numId="74" w16cid:durableId="328019275">
    <w:abstractNumId w:val="62"/>
  </w:num>
  <w:num w:numId="75" w16cid:durableId="111364363">
    <w:abstractNumId w:val="75"/>
  </w:num>
  <w:num w:numId="76" w16cid:durableId="1492983952">
    <w:abstractNumId w:val="77"/>
  </w:num>
  <w:num w:numId="77" w16cid:durableId="1125999447">
    <w:abstractNumId w:val="54"/>
  </w:num>
  <w:num w:numId="78" w16cid:durableId="2031369387">
    <w:abstractNumId w:val="46"/>
  </w:num>
  <w:num w:numId="79" w16cid:durableId="170873206">
    <w:abstractNumId w:val="73"/>
  </w:num>
  <w:num w:numId="80" w16cid:durableId="1206022460">
    <w:abstractNumId w:val="71"/>
  </w:num>
  <w:num w:numId="81" w16cid:durableId="536771219">
    <w:abstractNumId w:val="49"/>
  </w:num>
  <w:num w:numId="82" w16cid:durableId="2027249618">
    <w:abstractNumId w:val="44"/>
  </w:num>
  <w:num w:numId="83" w16cid:durableId="2062319227">
    <w:abstractNumId w:val="20"/>
  </w:num>
  <w:num w:numId="84" w16cid:durableId="1939631634">
    <w:abstractNumId w:val="69"/>
  </w:num>
  <w:num w:numId="85" w16cid:durableId="1005015128">
    <w:abstractNumId w:val="80"/>
  </w:num>
  <w:num w:numId="86" w16cid:durableId="1655834356">
    <w:abstractNumId w:val="50"/>
  </w:num>
  <w:num w:numId="87" w16cid:durableId="1904757102">
    <w:abstractNumId w:val="1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E6"/>
    <w:rsid w:val="000032B9"/>
    <w:rsid w:val="00003F7F"/>
    <w:rsid w:val="000048C6"/>
    <w:rsid w:val="0001450E"/>
    <w:rsid w:val="00014F41"/>
    <w:rsid w:val="0001753B"/>
    <w:rsid w:val="00021090"/>
    <w:rsid w:val="0002267A"/>
    <w:rsid w:val="00023D38"/>
    <w:rsid w:val="0003097E"/>
    <w:rsid w:val="000330FA"/>
    <w:rsid w:val="00034B92"/>
    <w:rsid w:val="00036CD9"/>
    <w:rsid w:val="00046113"/>
    <w:rsid w:val="000531DC"/>
    <w:rsid w:val="0006372F"/>
    <w:rsid w:val="00063D56"/>
    <w:rsid w:val="000679C0"/>
    <w:rsid w:val="00071E18"/>
    <w:rsid w:val="00077EC8"/>
    <w:rsid w:val="00083E8E"/>
    <w:rsid w:val="000863E9"/>
    <w:rsid w:val="00086677"/>
    <w:rsid w:val="00086B57"/>
    <w:rsid w:val="00086C10"/>
    <w:rsid w:val="00092B98"/>
    <w:rsid w:val="000A01C8"/>
    <w:rsid w:val="000B08A5"/>
    <w:rsid w:val="000B08D1"/>
    <w:rsid w:val="000B64B9"/>
    <w:rsid w:val="000D18F5"/>
    <w:rsid w:val="000D388A"/>
    <w:rsid w:val="000D4284"/>
    <w:rsid w:val="000D5360"/>
    <w:rsid w:val="000E3E45"/>
    <w:rsid w:val="000E6075"/>
    <w:rsid w:val="000E6586"/>
    <w:rsid w:val="000F076E"/>
    <w:rsid w:val="00107C9E"/>
    <w:rsid w:val="00125C72"/>
    <w:rsid w:val="001307AC"/>
    <w:rsid w:val="00133B2F"/>
    <w:rsid w:val="001343CB"/>
    <w:rsid w:val="00134DBE"/>
    <w:rsid w:val="00136C1B"/>
    <w:rsid w:val="00143151"/>
    <w:rsid w:val="001447AD"/>
    <w:rsid w:val="001468BE"/>
    <w:rsid w:val="00151C71"/>
    <w:rsid w:val="00151ECC"/>
    <w:rsid w:val="001569FF"/>
    <w:rsid w:val="00160129"/>
    <w:rsid w:val="0016166B"/>
    <w:rsid w:val="00163AD7"/>
    <w:rsid w:val="00163F24"/>
    <w:rsid w:val="001746E3"/>
    <w:rsid w:val="001752A2"/>
    <w:rsid w:val="00175F97"/>
    <w:rsid w:val="00180743"/>
    <w:rsid w:val="0018162D"/>
    <w:rsid w:val="001837F9"/>
    <w:rsid w:val="00185243"/>
    <w:rsid w:val="001906EB"/>
    <w:rsid w:val="001928E9"/>
    <w:rsid w:val="00192E61"/>
    <w:rsid w:val="0019617D"/>
    <w:rsid w:val="001A0082"/>
    <w:rsid w:val="001A36DC"/>
    <w:rsid w:val="001B585C"/>
    <w:rsid w:val="001C2538"/>
    <w:rsid w:val="001C446D"/>
    <w:rsid w:val="001C51AB"/>
    <w:rsid w:val="001C5974"/>
    <w:rsid w:val="001D2656"/>
    <w:rsid w:val="001D6624"/>
    <w:rsid w:val="001E0C83"/>
    <w:rsid w:val="001E4834"/>
    <w:rsid w:val="001E6254"/>
    <w:rsid w:val="001F1F36"/>
    <w:rsid w:val="001F67D2"/>
    <w:rsid w:val="001F6BA6"/>
    <w:rsid w:val="0020124D"/>
    <w:rsid w:val="00202855"/>
    <w:rsid w:val="002038E6"/>
    <w:rsid w:val="00210AB6"/>
    <w:rsid w:val="0021279A"/>
    <w:rsid w:val="00223A86"/>
    <w:rsid w:val="002402A9"/>
    <w:rsid w:val="002438F1"/>
    <w:rsid w:val="00247B07"/>
    <w:rsid w:val="00260D9D"/>
    <w:rsid w:val="00276D1D"/>
    <w:rsid w:val="0027758C"/>
    <w:rsid w:val="002811F8"/>
    <w:rsid w:val="00282AE3"/>
    <w:rsid w:val="00286BDF"/>
    <w:rsid w:val="002877CF"/>
    <w:rsid w:val="00291A4E"/>
    <w:rsid w:val="00294DB0"/>
    <w:rsid w:val="0029597E"/>
    <w:rsid w:val="002959D9"/>
    <w:rsid w:val="002A0AFB"/>
    <w:rsid w:val="002A58B2"/>
    <w:rsid w:val="002B0DFB"/>
    <w:rsid w:val="002B1236"/>
    <w:rsid w:val="002B4D05"/>
    <w:rsid w:val="002C33E7"/>
    <w:rsid w:val="002C5B6A"/>
    <w:rsid w:val="002D0256"/>
    <w:rsid w:val="002D3135"/>
    <w:rsid w:val="002E01A8"/>
    <w:rsid w:val="002E48FE"/>
    <w:rsid w:val="002F0200"/>
    <w:rsid w:val="002F0843"/>
    <w:rsid w:val="002F2499"/>
    <w:rsid w:val="002F3136"/>
    <w:rsid w:val="002F3DC4"/>
    <w:rsid w:val="002F6B3D"/>
    <w:rsid w:val="00310241"/>
    <w:rsid w:val="00321E83"/>
    <w:rsid w:val="00333891"/>
    <w:rsid w:val="00345AE6"/>
    <w:rsid w:val="00353A96"/>
    <w:rsid w:val="0035768D"/>
    <w:rsid w:val="003604A3"/>
    <w:rsid w:val="0036192D"/>
    <w:rsid w:val="0036496D"/>
    <w:rsid w:val="003727CC"/>
    <w:rsid w:val="0039174B"/>
    <w:rsid w:val="003939D1"/>
    <w:rsid w:val="00397079"/>
    <w:rsid w:val="00397994"/>
    <w:rsid w:val="003B0B98"/>
    <w:rsid w:val="003B7423"/>
    <w:rsid w:val="003B74F2"/>
    <w:rsid w:val="003C48E6"/>
    <w:rsid w:val="003C54DA"/>
    <w:rsid w:val="003C6D12"/>
    <w:rsid w:val="003E0966"/>
    <w:rsid w:val="003F1B33"/>
    <w:rsid w:val="003F2A0E"/>
    <w:rsid w:val="003F41F7"/>
    <w:rsid w:val="003F4C6C"/>
    <w:rsid w:val="003F5470"/>
    <w:rsid w:val="00402FC7"/>
    <w:rsid w:val="004030A6"/>
    <w:rsid w:val="0040627D"/>
    <w:rsid w:val="0041519A"/>
    <w:rsid w:val="00420B98"/>
    <w:rsid w:val="00421B66"/>
    <w:rsid w:val="00424690"/>
    <w:rsid w:val="00431300"/>
    <w:rsid w:val="00433395"/>
    <w:rsid w:val="00434A2F"/>
    <w:rsid w:val="004401D9"/>
    <w:rsid w:val="00447A2E"/>
    <w:rsid w:val="00460AE1"/>
    <w:rsid w:val="00465F73"/>
    <w:rsid w:val="004765B2"/>
    <w:rsid w:val="0048026D"/>
    <w:rsid w:val="00481A61"/>
    <w:rsid w:val="00490C01"/>
    <w:rsid w:val="004A3F1B"/>
    <w:rsid w:val="004A443F"/>
    <w:rsid w:val="004B0D0D"/>
    <w:rsid w:val="004C2395"/>
    <w:rsid w:val="004C7321"/>
    <w:rsid w:val="004E0A18"/>
    <w:rsid w:val="004E155D"/>
    <w:rsid w:val="004E1878"/>
    <w:rsid w:val="005008CD"/>
    <w:rsid w:val="005023D9"/>
    <w:rsid w:val="00507D50"/>
    <w:rsid w:val="005125AB"/>
    <w:rsid w:val="005156F8"/>
    <w:rsid w:val="00520D40"/>
    <w:rsid w:val="00553D3F"/>
    <w:rsid w:val="0055486E"/>
    <w:rsid w:val="00560C25"/>
    <w:rsid w:val="00565AEB"/>
    <w:rsid w:val="00571DFB"/>
    <w:rsid w:val="00574D8F"/>
    <w:rsid w:val="005850B4"/>
    <w:rsid w:val="00590786"/>
    <w:rsid w:val="00597B6A"/>
    <w:rsid w:val="005A7B62"/>
    <w:rsid w:val="005B0308"/>
    <w:rsid w:val="005D0A5C"/>
    <w:rsid w:val="005D517E"/>
    <w:rsid w:val="005E0ABC"/>
    <w:rsid w:val="005E37D7"/>
    <w:rsid w:val="005E63E1"/>
    <w:rsid w:val="005F0A3A"/>
    <w:rsid w:val="00601BC0"/>
    <w:rsid w:val="00605232"/>
    <w:rsid w:val="00627A58"/>
    <w:rsid w:val="0064011B"/>
    <w:rsid w:val="0064388C"/>
    <w:rsid w:val="00647E27"/>
    <w:rsid w:val="006735D7"/>
    <w:rsid w:val="006739C2"/>
    <w:rsid w:val="00675863"/>
    <w:rsid w:val="006915D1"/>
    <w:rsid w:val="00697F29"/>
    <w:rsid w:val="006A3F38"/>
    <w:rsid w:val="006B065B"/>
    <w:rsid w:val="006C2179"/>
    <w:rsid w:val="006C397C"/>
    <w:rsid w:val="006C48ED"/>
    <w:rsid w:val="006C511E"/>
    <w:rsid w:val="006C53B4"/>
    <w:rsid w:val="006C706A"/>
    <w:rsid w:val="006D56D0"/>
    <w:rsid w:val="006E086B"/>
    <w:rsid w:val="006E65C9"/>
    <w:rsid w:val="006F2C3B"/>
    <w:rsid w:val="006F6374"/>
    <w:rsid w:val="00714EC0"/>
    <w:rsid w:val="00715885"/>
    <w:rsid w:val="00716A17"/>
    <w:rsid w:val="007220D1"/>
    <w:rsid w:val="00724F1F"/>
    <w:rsid w:val="00726DBC"/>
    <w:rsid w:val="00733C18"/>
    <w:rsid w:val="007379C3"/>
    <w:rsid w:val="00741EE3"/>
    <w:rsid w:val="00742324"/>
    <w:rsid w:val="00754F80"/>
    <w:rsid w:val="007570DE"/>
    <w:rsid w:val="007574FF"/>
    <w:rsid w:val="00763385"/>
    <w:rsid w:val="0076546B"/>
    <w:rsid w:val="00766CD4"/>
    <w:rsid w:val="00770D1B"/>
    <w:rsid w:val="00771BFD"/>
    <w:rsid w:val="00773E00"/>
    <w:rsid w:val="00774AFB"/>
    <w:rsid w:val="007802A0"/>
    <w:rsid w:val="0079233A"/>
    <w:rsid w:val="007B1FDA"/>
    <w:rsid w:val="007C1F9C"/>
    <w:rsid w:val="007C5B86"/>
    <w:rsid w:val="007D3060"/>
    <w:rsid w:val="007E161B"/>
    <w:rsid w:val="007E19E0"/>
    <w:rsid w:val="007E3C66"/>
    <w:rsid w:val="007F16D0"/>
    <w:rsid w:val="007F6D44"/>
    <w:rsid w:val="007F7997"/>
    <w:rsid w:val="008007FA"/>
    <w:rsid w:val="00805AAB"/>
    <w:rsid w:val="0080693B"/>
    <w:rsid w:val="0081041E"/>
    <w:rsid w:val="00817887"/>
    <w:rsid w:val="0082481B"/>
    <w:rsid w:val="00832902"/>
    <w:rsid w:val="008329E8"/>
    <w:rsid w:val="00836394"/>
    <w:rsid w:val="00843442"/>
    <w:rsid w:val="00852945"/>
    <w:rsid w:val="008543F5"/>
    <w:rsid w:val="00871F4B"/>
    <w:rsid w:val="00874ADA"/>
    <w:rsid w:val="00875EC6"/>
    <w:rsid w:val="00880364"/>
    <w:rsid w:val="00880DF2"/>
    <w:rsid w:val="008815DA"/>
    <w:rsid w:val="008871D9"/>
    <w:rsid w:val="00887A02"/>
    <w:rsid w:val="008958C9"/>
    <w:rsid w:val="008B08AA"/>
    <w:rsid w:val="008B1520"/>
    <w:rsid w:val="008B33A9"/>
    <w:rsid w:val="008C2B54"/>
    <w:rsid w:val="008C3697"/>
    <w:rsid w:val="008C5883"/>
    <w:rsid w:val="008D1601"/>
    <w:rsid w:val="008D49FB"/>
    <w:rsid w:val="008D4F8D"/>
    <w:rsid w:val="008D6A4E"/>
    <w:rsid w:val="008E18EB"/>
    <w:rsid w:val="008E5BC5"/>
    <w:rsid w:val="008F3DC8"/>
    <w:rsid w:val="00916805"/>
    <w:rsid w:val="00921FE4"/>
    <w:rsid w:val="00942633"/>
    <w:rsid w:val="00957776"/>
    <w:rsid w:val="00961A13"/>
    <w:rsid w:val="0097116D"/>
    <w:rsid w:val="00974A3E"/>
    <w:rsid w:val="00980D52"/>
    <w:rsid w:val="00984266"/>
    <w:rsid w:val="00993690"/>
    <w:rsid w:val="00996020"/>
    <w:rsid w:val="009A4069"/>
    <w:rsid w:val="009A50EE"/>
    <w:rsid w:val="009A6235"/>
    <w:rsid w:val="009A6963"/>
    <w:rsid w:val="009B41AD"/>
    <w:rsid w:val="009B62FC"/>
    <w:rsid w:val="009C2CDE"/>
    <w:rsid w:val="009D3379"/>
    <w:rsid w:val="009D5D43"/>
    <w:rsid w:val="009D63D3"/>
    <w:rsid w:val="009D6741"/>
    <w:rsid w:val="009D6805"/>
    <w:rsid w:val="009D713E"/>
    <w:rsid w:val="009F2084"/>
    <w:rsid w:val="009F3A9D"/>
    <w:rsid w:val="009F525A"/>
    <w:rsid w:val="009F69AB"/>
    <w:rsid w:val="009F7A6C"/>
    <w:rsid w:val="00A01059"/>
    <w:rsid w:val="00A02C0A"/>
    <w:rsid w:val="00A060DC"/>
    <w:rsid w:val="00A15C41"/>
    <w:rsid w:val="00A22C79"/>
    <w:rsid w:val="00A246CD"/>
    <w:rsid w:val="00A25C62"/>
    <w:rsid w:val="00A366C4"/>
    <w:rsid w:val="00A55D82"/>
    <w:rsid w:val="00A57B59"/>
    <w:rsid w:val="00A63181"/>
    <w:rsid w:val="00A66538"/>
    <w:rsid w:val="00A77978"/>
    <w:rsid w:val="00A8227E"/>
    <w:rsid w:val="00A94FA0"/>
    <w:rsid w:val="00A95455"/>
    <w:rsid w:val="00AB1F05"/>
    <w:rsid w:val="00AB45B9"/>
    <w:rsid w:val="00AB5DC0"/>
    <w:rsid w:val="00AB6177"/>
    <w:rsid w:val="00AB76A7"/>
    <w:rsid w:val="00AC3BAC"/>
    <w:rsid w:val="00AC4C4C"/>
    <w:rsid w:val="00AD2300"/>
    <w:rsid w:val="00AE1011"/>
    <w:rsid w:val="00AE224E"/>
    <w:rsid w:val="00AF0D06"/>
    <w:rsid w:val="00AF636E"/>
    <w:rsid w:val="00B01920"/>
    <w:rsid w:val="00B020C3"/>
    <w:rsid w:val="00B025A8"/>
    <w:rsid w:val="00B04E32"/>
    <w:rsid w:val="00B13A7B"/>
    <w:rsid w:val="00B1586B"/>
    <w:rsid w:val="00B306E5"/>
    <w:rsid w:val="00B33063"/>
    <w:rsid w:val="00B35354"/>
    <w:rsid w:val="00B368D3"/>
    <w:rsid w:val="00B41DC0"/>
    <w:rsid w:val="00B444A9"/>
    <w:rsid w:val="00B45FED"/>
    <w:rsid w:val="00B52155"/>
    <w:rsid w:val="00B6174A"/>
    <w:rsid w:val="00B6198E"/>
    <w:rsid w:val="00B61D85"/>
    <w:rsid w:val="00B624BE"/>
    <w:rsid w:val="00B722BB"/>
    <w:rsid w:val="00B72384"/>
    <w:rsid w:val="00B7325A"/>
    <w:rsid w:val="00B86F66"/>
    <w:rsid w:val="00B918AC"/>
    <w:rsid w:val="00B92C91"/>
    <w:rsid w:val="00BA3845"/>
    <w:rsid w:val="00BB03EE"/>
    <w:rsid w:val="00BB37BC"/>
    <w:rsid w:val="00BC066C"/>
    <w:rsid w:val="00BC2E22"/>
    <w:rsid w:val="00BC42A7"/>
    <w:rsid w:val="00BC443E"/>
    <w:rsid w:val="00BC6194"/>
    <w:rsid w:val="00BD36F8"/>
    <w:rsid w:val="00BD72D7"/>
    <w:rsid w:val="00BD77F8"/>
    <w:rsid w:val="00BE16F0"/>
    <w:rsid w:val="00BE3CE4"/>
    <w:rsid w:val="00BE3D96"/>
    <w:rsid w:val="00BE62B1"/>
    <w:rsid w:val="00BF7741"/>
    <w:rsid w:val="00C07122"/>
    <w:rsid w:val="00C0754D"/>
    <w:rsid w:val="00C120E1"/>
    <w:rsid w:val="00C14F07"/>
    <w:rsid w:val="00C21F13"/>
    <w:rsid w:val="00C277CD"/>
    <w:rsid w:val="00C3188F"/>
    <w:rsid w:val="00C329A2"/>
    <w:rsid w:val="00C408D2"/>
    <w:rsid w:val="00C41ABF"/>
    <w:rsid w:val="00C476BB"/>
    <w:rsid w:val="00C524DA"/>
    <w:rsid w:val="00C70708"/>
    <w:rsid w:val="00C7243C"/>
    <w:rsid w:val="00C76A2E"/>
    <w:rsid w:val="00C85DD1"/>
    <w:rsid w:val="00C9052E"/>
    <w:rsid w:val="00C9492B"/>
    <w:rsid w:val="00C9781C"/>
    <w:rsid w:val="00C97BEC"/>
    <w:rsid w:val="00CA042F"/>
    <w:rsid w:val="00CA255F"/>
    <w:rsid w:val="00CB32BC"/>
    <w:rsid w:val="00CB3FC6"/>
    <w:rsid w:val="00CB48A9"/>
    <w:rsid w:val="00CB6926"/>
    <w:rsid w:val="00CC05C3"/>
    <w:rsid w:val="00CC65C7"/>
    <w:rsid w:val="00CE0629"/>
    <w:rsid w:val="00CE350C"/>
    <w:rsid w:val="00CF5EC8"/>
    <w:rsid w:val="00CF7213"/>
    <w:rsid w:val="00D066C5"/>
    <w:rsid w:val="00D11E80"/>
    <w:rsid w:val="00D164B7"/>
    <w:rsid w:val="00D16788"/>
    <w:rsid w:val="00D254FC"/>
    <w:rsid w:val="00D35449"/>
    <w:rsid w:val="00D40EFC"/>
    <w:rsid w:val="00D4404D"/>
    <w:rsid w:val="00D455C4"/>
    <w:rsid w:val="00D46FCF"/>
    <w:rsid w:val="00D47957"/>
    <w:rsid w:val="00D55609"/>
    <w:rsid w:val="00D61615"/>
    <w:rsid w:val="00D66C54"/>
    <w:rsid w:val="00D67F85"/>
    <w:rsid w:val="00D72C76"/>
    <w:rsid w:val="00D73134"/>
    <w:rsid w:val="00D75CD3"/>
    <w:rsid w:val="00D773E4"/>
    <w:rsid w:val="00D9093B"/>
    <w:rsid w:val="00D95D0A"/>
    <w:rsid w:val="00DA352E"/>
    <w:rsid w:val="00DB6507"/>
    <w:rsid w:val="00DC4B63"/>
    <w:rsid w:val="00DD289B"/>
    <w:rsid w:val="00DE032A"/>
    <w:rsid w:val="00DE0420"/>
    <w:rsid w:val="00DE3D64"/>
    <w:rsid w:val="00DF1B2C"/>
    <w:rsid w:val="00DF2304"/>
    <w:rsid w:val="00DF585D"/>
    <w:rsid w:val="00E07187"/>
    <w:rsid w:val="00E07862"/>
    <w:rsid w:val="00E32F95"/>
    <w:rsid w:val="00E36C09"/>
    <w:rsid w:val="00E40EC0"/>
    <w:rsid w:val="00E463E1"/>
    <w:rsid w:val="00E52B68"/>
    <w:rsid w:val="00E53544"/>
    <w:rsid w:val="00E53D09"/>
    <w:rsid w:val="00E54C36"/>
    <w:rsid w:val="00E57837"/>
    <w:rsid w:val="00E64060"/>
    <w:rsid w:val="00E70877"/>
    <w:rsid w:val="00E75328"/>
    <w:rsid w:val="00E8137D"/>
    <w:rsid w:val="00E83896"/>
    <w:rsid w:val="00E870A5"/>
    <w:rsid w:val="00E907FF"/>
    <w:rsid w:val="00E94312"/>
    <w:rsid w:val="00EA1B06"/>
    <w:rsid w:val="00EA537D"/>
    <w:rsid w:val="00EA7F05"/>
    <w:rsid w:val="00EA7FDB"/>
    <w:rsid w:val="00EB10D6"/>
    <w:rsid w:val="00EB66D5"/>
    <w:rsid w:val="00EC2866"/>
    <w:rsid w:val="00ED24E2"/>
    <w:rsid w:val="00ED5BA7"/>
    <w:rsid w:val="00EE2B78"/>
    <w:rsid w:val="00EE5801"/>
    <w:rsid w:val="00EF42FD"/>
    <w:rsid w:val="00EF744F"/>
    <w:rsid w:val="00F06769"/>
    <w:rsid w:val="00F075DE"/>
    <w:rsid w:val="00F13105"/>
    <w:rsid w:val="00F23402"/>
    <w:rsid w:val="00F24C9A"/>
    <w:rsid w:val="00F313B1"/>
    <w:rsid w:val="00F368C6"/>
    <w:rsid w:val="00F405FB"/>
    <w:rsid w:val="00F61971"/>
    <w:rsid w:val="00F61D60"/>
    <w:rsid w:val="00F62DBC"/>
    <w:rsid w:val="00F6525F"/>
    <w:rsid w:val="00F70084"/>
    <w:rsid w:val="00F7555E"/>
    <w:rsid w:val="00F773CB"/>
    <w:rsid w:val="00F7744F"/>
    <w:rsid w:val="00F81D4F"/>
    <w:rsid w:val="00F85601"/>
    <w:rsid w:val="00F86403"/>
    <w:rsid w:val="00F90BD4"/>
    <w:rsid w:val="00FA43B4"/>
    <w:rsid w:val="00FB1960"/>
    <w:rsid w:val="00FB30A9"/>
    <w:rsid w:val="00FB56E3"/>
    <w:rsid w:val="00FB7E36"/>
    <w:rsid w:val="00FC0EC8"/>
    <w:rsid w:val="00FC291F"/>
    <w:rsid w:val="00FC32E5"/>
    <w:rsid w:val="00FD1EBD"/>
    <w:rsid w:val="00FD29EB"/>
    <w:rsid w:val="00FE0418"/>
    <w:rsid w:val="00FE3217"/>
    <w:rsid w:val="00FE36CF"/>
    <w:rsid w:val="00FE4DEC"/>
    <w:rsid w:val="00FE6202"/>
    <w:rsid w:val="00FE6D13"/>
    <w:rsid w:val="00FE7C74"/>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71104"/>
  <w15:chartTrackingRefBased/>
  <w15:docId w15:val="{CD8179D4-E90E-4D44-B41B-C8443099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483E32"/>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AE6"/>
    <w:pPr>
      <w:widowControl w:val="0"/>
      <w:suppressAutoHyphens/>
      <w:spacing w:before="200" w:after="0" w:line="319" w:lineRule="auto"/>
      <w:jc w:val="both"/>
    </w:pPr>
    <w:rPr>
      <w:rFonts w:ascii="Arial" w:eastAsia="Times New Roman" w:hAnsi="Arial" w:cs="Times New Roman"/>
      <w:color w:val="auto"/>
      <w:sz w:val="18"/>
      <w:szCs w:val="20"/>
      <w:lang w:eastAsia="ar-SA"/>
    </w:rPr>
  </w:style>
  <w:style w:type="paragraph" w:styleId="Nagwek1">
    <w:name w:val="heading 1"/>
    <w:basedOn w:val="Normalny"/>
    <w:next w:val="Normalny"/>
    <w:link w:val="Nagwek1Znak"/>
    <w:qFormat/>
    <w:rsid w:val="00345AE6"/>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345AE6"/>
    <w:pPr>
      <w:keepNext/>
      <w:widowControl/>
      <w:spacing w:before="0" w:after="57" w:line="240" w:lineRule="auto"/>
      <w:jc w:val="center"/>
      <w:outlineLvl w:val="1"/>
    </w:pPr>
    <w:rPr>
      <w:rFonts w:ascii="Verdana" w:hAnsi="Verdana" w:cs="Verdana"/>
      <w:b/>
      <w:sz w:val="20"/>
    </w:rPr>
  </w:style>
  <w:style w:type="paragraph" w:styleId="Nagwek3">
    <w:name w:val="heading 3"/>
    <w:basedOn w:val="Normalny"/>
    <w:next w:val="Normalny"/>
    <w:link w:val="Nagwek3Znak"/>
    <w:qFormat/>
    <w:rsid w:val="00345AE6"/>
    <w:pPr>
      <w:keepNext/>
      <w:widowControl/>
      <w:spacing w:before="0" w:line="240" w:lineRule="auto"/>
      <w:ind w:firstLine="6096"/>
      <w:jc w:val="left"/>
      <w:outlineLvl w:val="2"/>
    </w:pPr>
    <w:rPr>
      <w:rFonts w:ascii="Times New Roman" w:hAnsi="Times New Roman"/>
      <w:i/>
      <w:sz w:val="24"/>
      <w:szCs w:val="24"/>
    </w:rPr>
  </w:style>
  <w:style w:type="paragraph" w:styleId="Nagwek4">
    <w:name w:val="heading 4"/>
    <w:basedOn w:val="Normalny"/>
    <w:next w:val="Normalny"/>
    <w:link w:val="Nagwek4Znak"/>
    <w:qFormat/>
    <w:rsid w:val="00345AE6"/>
    <w:pPr>
      <w:keepNext/>
      <w:widowControl/>
      <w:spacing w:before="0" w:line="240" w:lineRule="auto"/>
      <w:ind w:left="5664"/>
      <w:jc w:val="left"/>
      <w:outlineLvl w:val="3"/>
    </w:pPr>
    <w:rPr>
      <w:rFonts w:ascii="Times New Roman" w:hAnsi="Times New Roman"/>
      <w:i/>
      <w:sz w:val="24"/>
      <w:szCs w:val="24"/>
    </w:rPr>
  </w:style>
  <w:style w:type="paragraph" w:styleId="Nagwek5">
    <w:name w:val="heading 5"/>
    <w:basedOn w:val="Normalny"/>
    <w:next w:val="Normalny"/>
    <w:link w:val="Nagwek5Znak"/>
    <w:qFormat/>
    <w:rsid w:val="00345AE6"/>
    <w:pPr>
      <w:keepNext/>
      <w:widowControl/>
      <w:numPr>
        <w:ilvl w:val="4"/>
        <w:numId w:val="1"/>
      </w:numPr>
      <w:spacing w:before="0" w:line="240" w:lineRule="auto"/>
      <w:outlineLvl w:val="4"/>
    </w:pPr>
    <w:rPr>
      <w:rFonts w:ascii="Times New Roman" w:hAnsi="Times New Roman"/>
      <w:sz w:val="24"/>
      <w:szCs w:val="24"/>
      <w:u w:val="single"/>
    </w:rPr>
  </w:style>
  <w:style w:type="paragraph" w:styleId="Nagwek6">
    <w:name w:val="heading 6"/>
    <w:basedOn w:val="Normalny"/>
    <w:next w:val="Normalny"/>
    <w:link w:val="Nagwek6Znak"/>
    <w:qFormat/>
    <w:rsid w:val="00345AE6"/>
    <w:pPr>
      <w:keepNext/>
      <w:widowControl/>
      <w:spacing w:before="0" w:line="240" w:lineRule="auto"/>
      <w:ind w:firstLine="6237"/>
      <w:jc w:val="left"/>
      <w:outlineLvl w:val="5"/>
    </w:pPr>
    <w:rPr>
      <w:rFonts w:ascii="Verdana" w:hAnsi="Verdana" w:cs="Verdana"/>
      <w:i/>
      <w:sz w:val="16"/>
      <w:szCs w:val="24"/>
    </w:rPr>
  </w:style>
  <w:style w:type="paragraph" w:styleId="Nagwek7">
    <w:name w:val="heading 7"/>
    <w:basedOn w:val="Normalny"/>
    <w:next w:val="Normalny"/>
    <w:link w:val="Nagwek7Znak"/>
    <w:qFormat/>
    <w:rsid w:val="00345AE6"/>
    <w:pPr>
      <w:keepNext/>
      <w:jc w:val="center"/>
      <w:outlineLvl w:val="6"/>
    </w:pPr>
    <w:rPr>
      <w:rFonts w:ascii="Times New Roman" w:hAnsi="Times New Roman"/>
      <w:sz w:val="24"/>
    </w:rPr>
  </w:style>
  <w:style w:type="paragraph" w:styleId="Nagwek8">
    <w:name w:val="heading 8"/>
    <w:basedOn w:val="Normalny"/>
    <w:next w:val="Normalny"/>
    <w:link w:val="Nagwek8Znak"/>
    <w:uiPriority w:val="99"/>
    <w:qFormat/>
    <w:rsid w:val="00345AE6"/>
    <w:pPr>
      <w:keepNext/>
      <w:numPr>
        <w:ilvl w:val="2"/>
        <w:numId w:val="4"/>
      </w:numPr>
      <w:suppressAutoHyphens w:val="0"/>
      <w:spacing w:before="0" w:line="240" w:lineRule="auto"/>
      <w:outlineLvl w:val="7"/>
    </w:pPr>
    <w:rPr>
      <w:rFonts w:ascii="Times New Roman" w:hAnsi="Times New Roman"/>
      <w:b/>
      <w:snapToGrid w:val="0"/>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5AE6"/>
    <w:rPr>
      <w:rFonts w:ascii="Cambria" w:eastAsia="Times New Roman" w:hAnsi="Cambria" w:cs="Times New Roman"/>
      <w:b/>
      <w:bCs/>
      <w:color w:val="auto"/>
      <w:kern w:val="32"/>
      <w:sz w:val="32"/>
      <w:szCs w:val="32"/>
      <w:lang w:eastAsia="ar-SA"/>
    </w:rPr>
  </w:style>
  <w:style w:type="character" w:customStyle="1" w:styleId="Nagwek2Znak">
    <w:name w:val="Nagłówek 2 Znak"/>
    <w:basedOn w:val="Domylnaczcionkaakapitu"/>
    <w:link w:val="Nagwek2"/>
    <w:rsid w:val="00345AE6"/>
    <w:rPr>
      <w:rFonts w:ascii="Verdana" w:eastAsia="Times New Roman" w:hAnsi="Verdana" w:cs="Verdana"/>
      <w:b/>
      <w:color w:val="auto"/>
      <w:sz w:val="20"/>
      <w:szCs w:val="20"/>
      <w:lang w:eastAsia="ar-SA"/>
    </w:rPr>
  </w:style>
  <w:style w:type="character" w:customStyle="1" w:styleId="Nagwek3Znak">
    <w:name w:val="Nagłówek 3 Znak"/>
    <w:basedOn w:val="Domylnaczcionkaakapitu"/>
    <w:link w:val="Nagwek3"/>
    <w:rsid w:val="00345AE6"/>
    <w:rPr>
      <w:rFonts w:ascii="Times New Roman" w:eastAsia="Times New Roman" w:hAnsi="Times New Roman" w:cs="Times New Roman"/>
      <w:i/>
      <w:color w:val="auto"/>
      <w:szCs w:val="24"/>
      <w:lang w:eastAsia="ar-SA"/>
    </w:rPr>
  </w:style>
  <w:style w:type="character" w:customStyle="1" w:styleId="Nagwek4Znak">
    <w:name w:val="Nagłówek 4 Znak"/>
    <w:basedOn w:val="Domylnaczcionkaakapitu"/>
    <w:link w:val="Nagwek4"/>
    <w:rsid w:val="00345AE6"/>
    <w:rPr>
      <w:rFonts w:ascii="Times New Roman" w:eastAsia="Times New Roman" w:hAnsi="Times New Roman" w:cs="Times New Roman"/>
      <w:i/>
      <w:color w:val="auto"/>
      <w:szCs w:val="24"/>
      <w:lang w:eastAsia="ar-SA"/>
    </w:rPr>
  </w:style>
  <w:style w:type="character" w:customStyle="1" w:styleId="Nagwek5Znak">
    <w:name w:val="Nagłówek 5 Znak"/>
    <w:basedOn w:val="Domylnaczcionkaakapitu"/>
    <w:link w:val="Nagwek5"/>
    <w:rsid w:val="00345AE6"/>
    <w:rPr>
      <w:rFonts w:ascii="Times New Roman" w:eastAsia="Times New Roman" w:hAnsi="Times New Roman" w:cs="Times New Roman"/>
      <w:color w:val="auto"/>
      <w:szCs w:val="24"/>
      <w:u w:val="single"/>
      <w:lang w:eastAsia="ar-SA"/>
    </w:rPr>
  </w:style>
  <w:style w:type="character" w:customStyle="1" w:styleId="Nagwek6Znak">
    <w:name w:val="Nagłówek 6 Znak"/>
    <w:basedOn w:val="Domylnaczcionkaakapitu"/>
    <w:link w:val="Nagwek6"/>
    <w:rsid w:val="00345AE6"/>
    <w:rPr>
      <w:rFonts w:ascii="Verdana" w:eastAsia="Times New Roman" w:hAnsi="Verdana" w:cs="Verdana"/>
      <w:i/>
      <w:color w:val="auto"/>
      <w:sz w:val="16"/>
      <w:szCs w:val="24"/>
      <w:lang w:eastAsia="ar-SA"/>
    </w:rPr>
  </w:style>
  <w:style w:type="character" w:customStyle="1" w:styleId="Nagwek7Znak">
    <w:name w:val="Nagłówek 7 Znak"/>
    <w:basedOn w:val="Domylnaczcionkaakapitu"/>
    <w:link w:val="Nagwek7"/>
    <w:rsid w:val="00345AE6"/>
    <w:rPr>
      <w:rFonts w:ascii="Times New Roman" w:eastAsia="Times New Roman" w:hAnsi="Times New Roman" w:cs="Times New Roman"/>
      <w:color w:val="auto"/>
      <w:szCs w:val="20"/>
      <w:lang w:eastAsia="ar-SA"/>
    </w:rPr>
  </w:style>
  <w:style w:type="character" w:customStyle="1" w:styleId="Nagwek8Znak">
    <w:name w:val="Nagłówek 8 Znak"/>
    <w:basedOn w:val="Domylnaczcionkaakapitu"/>
    <w:link w:val="Nagwek8"/>
    <w:uiPriority w:val="99"/>
    <w:rsid w:val="00345AE6"/>
    <w:rPr>
      <w:rFonts w:ascii="Times New Roman" w:eastAsia="Times New Roman" w:hAnsi="Times New Roman" w:cs="Times New Roman"/>
      <w:b/>
      <w:snapToGrid w:val="0"/>
      <w:color w:val="auto"/>
      <w:szCs w:val="20"/>
      <w:lang w:val="x-none" w:eastAsia="x-none"/>
    </w:rPr>
  </w:style>
  <w:style w:type="paragraph" w:styleId="Tekstpodstawowy">
    <w:name w:val="Body Text"/>
    <w:basedOn w:val="Normalny"/>
    <w:link w:val="TekstpodstawowyZnak"/>
    <w:rsid w:val="00345AE6"/>
    <w:pPr>
      <w:spacing w:after="120"/>
    </w:pPr>
  </w:style>
  <w:style w:type="character" w:customStyle="1" w:styleId="TekstpodstawowyZnak">
    <w:name w:val="Tekst podstawowy Znak"/>
    <w:basedOn w:val="Domylnaczcionkaakapitu"/>
    <w:link w:val="Tekstpodstawowy"/>
    <w:rsid w:val="00345AE6"/>
    <w:rPr>
      <w:rFonts w:ascii="Arial" w:eastAsia="Times New Roman" w:hAnsi="Arial" w:cs="Times New Roman"/>
      <w:color w:val="auto"/>
      <w:sz w:val="18"/>
      <w:szCs w:val="20"/>
      <w:lang w:eastAsia="ar-SA"/>
    </w:rPr>
  </w:style>
  <w:style w:type="paragraph" w:customStyle="1" w:styleId="FR3">
    <w:name w:val="FR3"/>
    <w:rsid w:val="00345AE6"/>
    <w:pPr>
      <w:widowControl w:val="0"/>
      <w:suppressAutoHyphens/>
      <w:spacing w:before="380" w:after="0" w:line="300" w:lineRule="auto"/>
      <w:ind w:left="1200" w:right="1200"/>
      <w:jc w:val="center"/>
    </w:pPr>
    <w:rPr>
      <w:rFonts w:ascii="Arial Narrow" w:eastAsia="Arial" w:hAnsi="Arial Narrow" w:cs="Times New Roman"/>
      <w:b/>
      <w:i/>
      <w:color w:val="auto"/>
      <w:sz w:val="32"/>
      <w:szCs w:val="20"/>
      <w:lang w:eastAsia="ar-SA"/>
    </w:rPr>
  </w:style>
  <w:style w:type="paragraph" w:customStyle="1" w:styleId="FR4">
    <w:name w:val="FR4"/>
    <w:rsid w:val="00345AE6"/>
    <w:pPr>
      <w:widowControl w:val="0"/>
      <w:suppressAutoHyphens/>
      <w:spacing w:after="0" w:line="278" w:lineRule="auto"/>
      <w:ind w:left="240"/>
      <w:jc w:val="both"/>
    </w:pPr>
    <w:rPr>
      <w:rFonts w:ascii="Arial" w:eastAsia="Arial" w:hAnsi="Arial" w:cs="Times New Roman"/>
      <w:i/>
      <w:color w:val="auto"/>
      <w:sz w:val="20"/>
      <w:szCs w:val="20"/>
      <w:lang w:eastAsia="ar-SA"/>
    </w:rPr>
  </w:style>
  <w:style w:type="paragraph" w:customStyle="1" w:styleId="Lista41">
    <w:name w:val="Lista 41"/>
    <w:basedOn w:val="Normalny"/>
    <w:rsid w:val="00345AE6"/>
    <w:pPr>
      <w:ind w:left="1132" w:hanging="283"/>
    </w:pPr>
  </w:style>
  <w:style w:type="paragraph" w:styleId="Tekstpodstawowywcity">
    <w:name w:val="Body Text Indent"/>
    <w:basedOn w:val="Normalny"/>
    <w:link w:val="TekstpodstawowywcityZnak"/>
    <w:rsid w:val="00345AE6"/>
    <w:pPr>
      <w:ind w:firstLine="426"/>
    </w:pPr>
    <w:rPr>
      <w:rFonts w:ascii="Times New Roman" w:hAnsi="Times New Roman"/>
      <w:sz w:val="28"/>
    </w:rPr>
  </w:style>
  <w:style w:type="character" w:customStyle="1" w:styleId="TekstpodstawowywcityZnak">
    <w:name w:val="Tekst podstawowy wcięty Znak"/>
    <w:basedOn w:val="Domylnaczcionkaakapitu"/>
    <w:link w:val="Tekstpodstawowywcity"/>
    <w:rsid w:val="00345AE6"/>
    <w:rPr>
      <w:rFonts w:ascii="Times New Roman" w:eastAsia="Times New Roman" w:hAnsi="Times New Roman" w:cs="Times New Roman"/>
      <w:color w:val="auto"/>
      <w:sz w:val="28"/>
      <w:szCs w:val="20"/>
      <w:lang w:eastAsia="ar-SA"/>
    </w:rPr>
  </w:style>
  <w:style w:type="paragraph" w:customStyle="1" w:styleId="pkt">
    <w:name w:val="pkt"/>
    <w:basedOn w:val="Normalny"/>
    <w:rsid w:val="00345AE6"/>
    <w:pPr>
      <w:widowControl/>
      <w:spacing w:before="60" w:after="60" w:line="240" w:lineRule="auto"/>
      <w:ind w:left="851" w:hanging="295"/>
    </w:pPr>
    <w:rPr>
      <w:rFonts w:ascii="Times New Roman" w:hAnsi="Times New Roman"/>
      <w:sz w:val="24"/>
      <w:szCs w:val="24"/>
    </w:rPr>
  </w:style>
  <w:style w:type="paragraph" w:styleId="Akapitzlist">
    <w:name w:val="List Paragraph"/>
    <w:aliases w:val="CW_Lista,Podsis rysunku,Akapit z listą numerowaną,Wypunktowanie,Numerowanie,Akapit z listą BS,Kolorowa lista — akcent 11"/>
    <w:basedOn w:val="Normalny"/>
    <w:link w:val="AkapitzlistZnak"/>
    <w:uiPriority w:val="34"/>
    <w:qFormat/>
    <w:rsid w:val="00345AE6"/>
    <w:pPr>
      <w:widowControl/>
      <w:suppressAutoHyphens w:val="0"/>
      <w:spacing w:before="0" w:after="200" w:line="276" w:lineRule="auto"/>
      <w:ind w:left="720"/>
      <w:contextualSpacing/>
      <w:jc w:val="left"/>
    </w:pPr>
    <w:rPr>
      <w:rFonts w:ascii="Calibri" w:eastAsia="Calibri" w:hAnsi="Calibri"/>
      <w:sz w:val="22"/>
      <w:szCs w:val="22"/>
      <w:lang w:val="x-none" w:eastAsia="en-US"/>
    </w:rPr>
  </w:style>
  <w:style w:type="paragraph" w:styleId="Stopka">
    <w:name w:val="footer"/>
    <w:basedOn w:val="Normalny"/>
    <w:link w:val="StopkaZnak"/>
    <w:uiPriority w:val="99"/>
    <w:rsid w:val="00345AE6"/>
    <w:pPr>
      <w:widowControl/>
      <w:spacing w:before="0" w:line="240" w:lineRule="auto"/>
      <w:jc w:val="left"/>
    </w:pPr>
    <w:rPr>
      <w:rFonts w:ascii="FrankfurtGothic" w:hAnsi="FrankfurtGothic"/>
      <w:color w:val="000000"/>
      <w:sz w:val="14"/>
      <w:lang w:val="x-none"/>
    </w:rPr>
  </w:style>
  <w:style w:type="character" w:customStyle="1" w:styleId="StopkaZnak">
    <w:name w:val="Stopka Znak"/>
    <w:basedOn w:val="Domylnaczcionkaakapitu"/>
    <w:link w:val="Stopka"/>
    <w:uiPriority w:val="99"/>
    <w:rsid w:val="00345AE6"/>
    <w:rPr>
      <w:rFonts w:ascii="FrankfurtGothic" w:eastAsia="Times New Roman" w:hAnsi="FrankfurtGothic" w:cs="Times New Roman"/>
      <w:color w:val="000000"/>
      <w:sz w:val="14"/>
      <w:szCs w:val="20"/>
      <w:lang w:val="x-none" w:eastAsia="ar-SA"/>
    </w:rPr>
  </w:style>
  <w:style w:type="paragraph" w:styleId="NormalnyWeb">
    <w:name w:val="Normal (Web)"/>
    <w:basedOn w:val="Normalny"/>
    <w:link w:val="NormalnyWebZnak"/>
    <w:unhideWhenUsed/>
    <w:rsid w:val="00345AE6"/>
    <w:pPr>
      <w:widowControl/>
      <w:suppressAutoHyphens w:val="0"/>
      <w:spacing w:before="100" w:beforeAutospacing="1" w:after="100" w:afterAutospacing="1" w:line="240" w:lineRule="auto"/>
      <w:jc w:val="left"/>
    </w:pPr>
    <w:rPr>
      <w:rFonts w:ascii="Times New Roman" w:hAnsi="Times New Roman"/>
      <w:sz w:val="24"/>
      <w:szCs w:val="24"/>
      <w:lang w:val="x-none" w:eastAsia="x-none"/>
    </w:rPr>
  </w:style>
  <w:style w:type="paragraph" w:styleId="Tekstpodstawowy3">
    <w:name w:val="Body Text 3"/>
    <w:basedOn w:val="Normalny"/>
    <w:link w:val="Tekstpodstawowy3Znak"/>
    <w:rsid w:val="00345AE6"/>
    <w:pPr>
      <w:widowControl/>
      <w:suppressAutoHyphens w:val="0"/>
      <w:spacing w:before="0" w:after="120" w:line="240" w:lineRule="auto"/>
      <w:jc w:val="left"/>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
    <w:rsid w:val="00345AE6"/>
    <w:rPr>
      <w:rFonts w:ascii="Times New Roman" w:eastAsia="Times New Roman" w:hAnsi="Times New Roman" w:cs="Times New Roman"/>
      <w:color w:val="auto"/>
      <w:sz w:val="16"/>
      <w:szCs w:val="16"/>
      <w:lang w:eastAsia="pl-PL"/>
    </w:rPr>
  </w:style>
  <w:style w:type="paragraph" w:customStyle="1" w:styleId="Default">
    <w:name w:val="Default"/>
    <w:rsid w:val="00345AE6"/>
    <w:pPr>
      <w:autoSpaceDE w:val="0"/>
      <w:autoSpaceDN w:val="0"/>
      <w:adjustRightInd w:val="0"/>
      <w:spacing w:after="0" w:line="240" w:lineRule="auto"/>
    </w:pPr>
    <w:rPr>
      <w:rFonts w:ascii="Arial" w:eastAsia="Calibri" w:hAnsi="Arial" w:cs="Arial"/>
      <w:color w:val="000000"/>
      <w:szCs w:val="24"/>
    </w:rPr>
  </w:style>
  <w:style w:type="paragraph" w:customStyle="1" w:styleId="Akapitzlist1">
    <w:name w:val="Akapit z listą1"/>
    <w:basedOn w:val="Normalny"/>
    <w:rsid w:val="00345AE6"/>
    <w:pPr>
      <w:widowControl/>
      <w:suppressAutoHyphens w:val="0"/>
      <w:spacing w:before="0" w:line="240" w:lineRule="auto"/>
      <w:ind w:left="720"/>
      <w:contextualSpacing/>
      <w:jc w:val="left"/>
    </w:pPr>
    <w:rPr>
      <w:rFonts w:ascii="Times New Roman" w:hAnsi="Times New Roman"/>
      <w:sz w:val="24"/>
      <w:lang w:eastAsia="pl-PL"/>
    </w:rPr>
  </w:style>
  <w:style w:type="paragraph" w:customStyle="1" w:styleId="Akapitzlist2">
    <w:name w:val="Akapit z listą2"/>
    <w:basedOn w:val="Normalny"/>
    <w:rsid w:val="00345AE6"/>
    <w:pPr>
      <w:widowControl/>
      <w:suppressAutoHyphens w:val="0"/>
      <w:spacing w:before="0" w:line="240" w:lineRule="auto"/>
      <w:ind w:left="720"/>
      <w:contextualSpacing/>
      <w:jc w:val="left"/>
    </w:pPr>
    <w:rPr>
      <w:rFonts w:ascii="Times New Roman" w:hAnsi="Times New Roman"/>
      <w:sz w:val="24"/>
      <w:lang w:eastAsia="pl-PL"/>
    </w:rPr>
  </w:style>
  <w:style w:type="paragraph" w:styleId="Tekstprzypisukocowego">
    <w:name w:val="endnote text"/>
    <w:basedOn w:val="Normalny"/>
    <w:link w:val="TekstprzypisukocowegoZnak"/>
    <w:unhideWhenUsed/>
    <w:rsid w:val="00345AE6"/>
    <w:rPr>
      <w:sz w:val="20"/>
    </w:rPr>
  </w:style>
  <w:style w:type="character" w:customStyle="1" w:styleId="TekstprzypisukocowegoZnak">
    <w:name w:val="Tekst przypisu końcowego Znak"/>
    <w:basedOn w:val="Domylnaczcionkaakapitu"/>
    <w:link w:val="Tekstprzypisukocowego"/>
    <w:rsid w:val="00345AE6"/>
    <w:rPr>
      <w:rFonts w:ascii="Arial" w:eastAsia="Times New Roman" w:hAnsi="Arial" w:cs="Times New Roman"/>
      <w:color w:val="auto"/>
      <w:sz w:val="20"/>
      <w:szCs w:val="20"/>
      <w:lang w:eastAsia="ar-SA"/>
    </w:rPr>
  </w:style>
  <w:style w:type="character" w:styleId="Odwoanieprzypisukocowego">
    <w:name w:val="endnote reference"/>
    <w:unhideWhenUsed/>
    <w:rsid w:val="00345AE6"/>
    <w:rPr>
      <w:vertAlign w:val="superscript"/>
    </w:rPr>
  </w:style>
  <w:style w:type="paragraph" w:customStyle="1" w:styleId="1">
    <w:name w:val="1."/>
    <w:basedOn w:val="Normalny"/>
    <w:rsid w:val="00345AE6"/>
    <w:pPr>
      <w:widowControl/>
      <w:spacing w:before="0" w:line="258" w:lineRule="atLeast"/>
      <w:ind w:left="227" w:hanging="227"/>
    </w:pPr>
    <w:rPr>
      <w:rFonts w:ascii="FrankfurtGothic" w:hAnsi="FrankfurtGothic"/>
      <w:color w:val="000000"/>
      <w:sz w:val="19"/>
      <w:lang w:val="x-none"/>
    </w:rPr>
  </w:style>
  <w:style w:type="paragraph" w:styleId="Nagwek">
    <w:name w:val="header"/>
    <w:basedOn w:val="Normalny"/>
    <w:link w:val="NagwekZnak"/>
    <w:unhideWhenUsed/>
    <w:rsid w:val="00345AE6"/>
    <w:pPr>
      <w:tabs>
        <w:tab w:val="center" w:pos="4536"/>
        <w:tab w:val="right" w:pos="9072"/>
      </w:tabs>
    </w:pPr>
  </w:style>
  <w:style w:type="character" w:customStyle="1" w:styleId="NagwekZnak">
    <w:name w:val="Nagłówek Znak"/>
    <w:basedOn w:val="Domylnaczcionkaakapitu"/>
    <w:link w:val="Nagwek"/>
    <w:rsid w:val="00345AE6"/>
    <w:rPr>
      <w:rFonts w:ascii="Arial" w:eastAsia="Times New Roman" w:hAnsi="Arial" w:cs="Times New Roman"/>
      <w:color w:val="auto"/>
      <w:sz w:val="18"/>
      <w:szCs w:val="20"/>
      <w:lang w:eastAsia="ar-SA"/>
    </w:rPr>
  </w:style>
  <w:style w:type="paragraph" w:customStyle="1" w:styleId="awciety">
    <w:name w:val="a) wciety"/>
    <w:basedOn w:val="Normalny"/>
    <w:rsid w:val="00345AE6"/>
    <w:pPr>
      <w:widowControl/>
      <w:spacing w:before="0" w:line="258" w:lineRule="atLeast"/>
      <w:ind w:left="567" w:hanging="238"/>
    </w:pPr>
    <w:rPr>
      <w:rFonts w:ascii="FrankfurtGothic" w:hAnsi="FrankfurtGothic" w:cs="FrankfurtGothic"/>
      <w:color w:val="000000"/>
      <w:sz w:val="19"/>
    </w:rPr>
  </w:style>
  <w:style w:type="character" w:customStyle="1" w:styleId="WW8Num1z0">
    <w:name w:val="WW8Num1z0"/>
    <w:rsid w:val="00345AE6"/>
    <w:rPr>
      <w:rFonts w:ascii="StarSymbol" w:hAnsi="StarSymbol" w:cs="StarSymbol"/>
      <w:b/>
      <w:i w:val="0"/>
      <w:sz w:val="20"/>
      <w:szCs w:val="20"/>
    </w:rPr>
  </w:style>
  <w:style w:type="character" w:customStyle="1" w:styleId="WW8Num1z1">
    <w:name w:val="WW8Num1z1"/>
    <w:rsid w:val="00345AE6"/>
  </w:style>
  <w:style w:type="character" w:customStyle="1" w:styleId="WW8Num1z2">
    <w:name w:val="WW8Num1z2"/>
    <w:rsid w:val="00345AE6"/>
  </w:style>
  <w:style w:type="character" w:customStyle="1" w:styleId="WW8Num1z3">
    <w:name w:val="WW8Num1z3"/>
    <w:rsid w:val="00345AE6"/>
  </w:style>
  <w:style w:type="character" w:customStyle="1" w:styleId="WW8Num1z4">
    <w:name w:val="WW8Num1z4"/>
    <w:rsid w:val="00345AE6"/>
  </w:style>
  <w:style w:type="character" w:customStyle="1" w:styleId="WW8Num1z5">
    <w:name w:val="WW8Num1z5"/>
    <w:rsid w:val="00345AE6"/>
  </w:style>
  <w:style w:type="character" w:customStyle="1" w:styleId="WW8Num1z6">
    <w:name w:val="WW8Num1z6"/>
    <w:rsid w:val="00345AE6"/>
  </w:style>
  <w:style w:type="character" w:customStyle="1" w:styleId="WW8Num1z7">
    <w:name w:val="WW8Num1z7"/>
    <w:rsid w:val="00345AE6"/>
  </w:style>
  <w:style w:type="character" w:customStyle="1" w:styleId="WW8Num1z8">
    <w:name w:val="WW8Num1z8"/>
    <w:rsid w:val="00345AE6"/>
  </w:style>
  <w:style w:type="character" w:customStyle="1" w:styleId="WW8Num2z0">
    <w:name w:val="WW8Num2z0"/>
    <w:rsid w:val="00345AE6"/>
    <w:rPr>
      <w:rFonts w:ascii="Verdana" w:hAnsi="Verdana" w:cs="Verdana"/>
      <w:b/>
      <w:i w:val="0"/>
      <w:sz w:val="20"/>
      <w:szCs w:val="20"/>
      <w:lang w:val="de-DE"/>
    </w:rPr>
  </w:style>
  <w:style w:type="character" w:customStyle="1" w:styleId="WW8Num2z1">
    <w:name w:val="WW8Num2z1"/>
    <w:rsid w:val="00345AE6"/>
    <w:rPr>
      <w:rFonts w:ascii="Verdana" w:eastAsia="Times New Roman" w:hAnsi="Verdana" w:cs="Times New Roman"/>
    </w:rPr>
  </w:style>
  <w:style w:type="character" w:customStyle="1" w:styleId="WW8Num2z2">
    <w:name w:val="WW8Num2z2"/>
    <w:rsid w:val="00345AE6"/>
  </w:style>
  <w:style w:type="character" w:customStyle="1" w:styleId="WW8Num2z3">
    <w:name w:val="WW8Num2z3"/>
    <w:rsid w:val="00345AE6"/>
    <w:rPr>
      <w:b w:val="0"/>
      <w:i w:val="0"/>
      <w:sz w:val="20"/>
      <w:szCs w:val="20"/>
    </w:rPr>
  </w:style>
  <w:style w:type="character" w:customStyle="1" w:styleId="WW8Num2z4">
    <w:name w:val="WW8Num2z4"/>
    <w:rsid w:val="00345AE6"/>
  </w:style>
  <w:style w:type="character" w:customStyle="1" w:styleId="WW8Num2z5">
    <w:name w:val="WW8Num2z5"/>
    <w:rsid w:val="00345AE6"/>
  </w:style>
  <w:style w:type="character" w:customStyle="1" w:styleId="WW8Num2z6">
    <w:name w:val="WW8Num2z6"/>
    <w:rsid w:val="00345AE6"/>
  </w:style>
  <w:style w:type="character" w:customStyle="1" w:styleId="WW8Num2z7">
    <w:name w:val="WW8Num2z7"/>
    <w:rsid w:val="00345AE6"/>
  </w:style>
  <w:style w:type="character" w:customStyle="1" w:styleId="WW8Num2z8">
    <w:name w:val="WW8Num2z8"/>
    <w:rsid w:val="00345AE6"/>
  </w:style>
  <w:style w:type="character" w:customStyle="1" w:styleId="WW8Num3z0">
    <w:name w:val="WW8Num3z0"/>
    <w:rsid w:val="00345AE6"/>
    <w:rPr>
      <w:rFonts w:cs="Verdana"/>
      <w:b/>
      <w:lang w:val="de-DE"/>
    </w:rPr>
  </w:style>
  <w:style w:type="character" w:customStyle="1" w:styleId="WW8Num3z1">
    <w:name w:val="WW8Num3z1"/>
    <w:rsid w:val="00345AE6"/>
    <w:rPr>
      <w:rFonts w:ascii="Verdana" w:eastAsia="Times New Roman" w:hAnsi="Verdana" w:cs="Times New Roman"/>
    </w:rPr>
  </w:style>
  <w:style w:type="character" w:customStyle="1" w:styleId="WW8Num3z2">
    <w:name w:val="WW8Num3z2"/>
    <w:rsid w:val="00345AE6"/>
  </w:style>
  <w:style w:type="character" w:customStyle="1" w:styleId="WW8Num3z3">
    <w:name w:val="WW8Num3z3"/>
    <w:rsid w:val="00345AE6"/>
    <w:rPr>
      <w:b w:val="0"/>
      <w:i w:val="0"/>
      <w:sz w:val="20"/>
      <w:szCs w:val="20"/>
    </w:rPr>
  </w:style>
  <w:style w:type="character" w:customStyle="1" w:styleId="WW8Num3z4">
    <w:name w:val="WW8Num3z4"/>
    <w:rsid w:val="00345AE6"/>
  </w:style>
  <w:style w:type="character" w:customStyle="1" w:styleId="WW8Num3z5">
    <w:name w:val="WW8Num3z5"/>
    <w:rsid w:val="00345AE6"/>
  </w:style>
  <w:style w:type="character" w:customStyle="1" w:styleId="WW8Num3z6">
    <w:name w:val="WW8Num3z6"/>
    <w:rsid w:val="00345AE6"/>
  </w:style>
  <w:style w:type="character" w:customStyle="1" w:styleId="WW8Num3z7">
    <w:name w:val="WW8Num3z7"/>
    <w:rsid w:val="00345AE6"/>
  </w:style>
  <w:style w:type="character" w:customStyle="1" w:styleId="WW8Num3z8">
    <w:name w:val="WW8Num3z8"/>
    <w:rsid w:val="00345AE6"/>
  </w:style>
  <w:style w:type="character" w:customStyle="1" w:styleId="WW8Num4z0">
    <w:name w:val="WW8Num4z0"/>
    <w:rsid w:val="00345AE6"/>
    <w:rPr>
      <w:rFonts w:ascii="Symbol" w:hAnsi="Symbol" w:cs="Symbol"/>
    </w:rPr>
  </w:style>
  <w:style w:type="character" w:customStyle="1" w:styleId="WW8Num5z0">
    <w:name w:val="WW8Num5z0"/>
    <w:rsid w:val="00345AE6"/>
    <w:rPr>
      <w:rFonts w:ascii="Symbol" w:eastAsia="Arial" w:hAnsi="Symbol" w:cs="Symbol"/>
      <w:b w:val="0"/>
      <w:bCs w:val="0"/>
      <w:sz w:val="20"/>
      <w:szCs w:val="20"/>
      <w:lang w:val="de-DE"/>
    </w:rPr>
  </w:style>
  <w:style w:type="character" w:customStyle="1" w:styleId="WW8Num5z1">
    <w:name w:val="WW8Num5z1"/>
    <w:rsid w:val="00345AE6"/>
  </w:style>
  <w:style w:type="character" w:customStyle="1" w:styleId="WW8Num5z2">
    <w:name w:val="WW8Num5z2"/>
    <w:rsid w:val="00345AE6"/>
  </w:style>
  <w:style w:type="character" w:customStyle="1" w:styleId="WW8Num5z3">
    <w:name w:val="WW8Num5z3"/>
    <w:rsid w:val="00345AE6"/>
  </w:style>
  <w:style w:type="character" w:customStyle="1" w:styleId="WW8Num5z4">
    <w:name w:val="WW8Num5z4"/>
    <w:rsid w:val="00345AE6"/>
  </w:style>
  <w:style w:type="character" w:customStyle="1" w:styleId="WW8Num5z5">
    <w:name w:val="WW8Num5z5"/>
    <w:rsid w:val="00345AE6"/>
  </w:style>
  <w:style w:type="character" w:customStyle="1" w:styleId="WW8Num5z6">
    <w:name w:val="WW8Num5z6"/>
    <w:rsid w:val="00345AE6"/>
  </w:style>
  <w:style w:type="character" w:customStyle="1" w:styleId="WW8Num5z7">
    <w:name w:val="WW8Num5z7"/>
    <w:rsid w:val="00345AE6"/>
  </w:style>
  <w:style w:type="character" w:customStyle="1" w:styleId="WW8Num5z8">
    <w:name w:val="WW8Num5z8"/>
    <w:rsid w:val="00345AE6"/>
  </w:style>
  <w:style w:type="character" w:customStyle="1" w:styleId="Domylnaczcionkaakapitu4">
    <w:name w:val="Domyślna czcionka akapitu4"/>
    <w:rsid w:val="00345AE6"/>
  </w:style>
  <w:style w:type="character" w:customStyle="1" w:styleId="Absatz-Standardschriftart">
    <w:name w:val="Absatz-Standardschriftart"/>
    <w:rsid w:val="00345AE6"/>
  </w:style>
  <w:style w:type="character" w:customStyle="1" w:styleId="WW-Absatz-Standardschriftart">
    <w:name w:val="WW-Absatz-Standardschriftart"/>
    <w:rsid w:val="00345AE6"/>
  </w:style>
  <w:style w:type="character" w:customStyle="1" w:styleId="WW-Absatz-Standardschriftart1">
    <w:name w:val="WW-Absatz-Standardschriftart1"/>
    <w:rsid w:val="00345AE6"/>
  </w:style>
  <w:style w:type="character" w:customStyle="1" w:styleId="WW-Absatz-Standardschriftart11">
    <w:name w:val="WW-Absatz-Standardschriftart11"/>
    <w:rsid w:val="00345AE6"/>
  </w:style>
  <w:style w:type="character" w:customStyle="1" w:styleId="Domylnaczcionkaakapitu3">
    <w:name w:val="Domyślna czcionka akapitu3"/>
    <w:rsid w:val="00345AE6"/>
  </w:style>
  <w:style w:type="character" w:customStyle="1" w:styleId="Domylnaczcionkaakapitu2">
    <w:name w:val="Domyślna czcionka akapitu2"/>
    <w:rsid w:val="00345AE6"/>
  </w:style>
  <w:style w:type="character" w:customStyle="1" w:styleId="WW-Absatz-Standardschriftart111">
    <w:name w:val="WW-Absatz-Standardschriftart111"/>
    <w:rsid w:val="00345AE6"/>
  </w:style>
  <w:style w:type="character" w:customStyle="1" w:styleId="WW-Absatz-Standardschriftart1111">
    <w:name w:val="WW-Absatz-Standardschriftart1111"/>
    <w:rsid w:val="00345AE6"/>
  </w:style>
  <w:style w:type="character" w:customStyle="1" w:styleId="WW-Absatz-Standardschriftart11111">
    <w:name w:val="WW-Absatz-Standardschriftart11111"/>
    <w:rsid w:val="00345AE6"/>
  </w:style>
  <w:style w:type="character" w:customStyle="1" w:styleId="WW-Absatz-Standardschriftart111111">
    <w:name w:val="WW-Absatz-Standardschriftart111111"/>
    <w:rsid w:val="00345AE6"/>
  </w:style>
  <w:style w:type="character" w:customStyle="1" w:styleId="Domylnaczcionkaakapitu1">
    <w:name w:val="Domyślna czcionka akapitu1"/>
    <w:rsid w:val="00345AE6"/>
  </w:style>
  <w:style w:type="character" w:customStyle="1" w:styleId="WW-Absatz-Standardschriftart1111111">
    <w:name w:val="WW-Absatz-Standardschriftart1111111"/>
    <w:rsid w:val="00345AE6"/>
  </w:style>
  <w:style w:type="character" w:customStyle="1" w:styleId="WW-Absatz-Standardschriftart11111111">
    <w:name w:val="WW-Absatz-Standardschriftart11111111"/>
    <w:rsid w:val="00345AE6"/>
  </w:style>
  <w:style w:type="character" w:customStyle="1" w:styleId="WW-Absatz-Standardschriftart111111111">
    <w:name w:val="WW-Absatz-Standardschriftart111111111"/>
    <w:rsid w:val="00345AE6"/>
  </w:style>
  <w:style w:type="character" w:customStyle="1" w:styleId="WW-Absatz-Standardschriftart1111111111">
    <w:name w:val="WW-Absatz-Standardschriftart1111111111"/>
    <w:rsid w:val="00345AE6"/>
  </w:style>
  <w:style w:type="character" w:customStyle="1" w:styleId="WW-Absatz-Standardschriftart11111111111">
    <w:name w:val="WW-Absatz-Standardschriftart11111111111"/>
    <w:rsid w:val="00345AE6"/>
  </w:style>
  <w:style w:type="character" w:customStyle="1" w:styleId="WW-Absatz-Standardschriftart111111111111">
    <w:name w:val="WW-Absatz-Standardschriftart111111111111"/>
    <w:rsid w:val="00345AE6"/>
  </w:style>
  <w:style w:type="character" w:customStyle="1" w:styleId="WW-Absatz-Standardschriftart1111111111111">
    <w:name w:val="WW-Absatz-Standardschriftart1111111111111"/>
    <w:rsid w:val="00345AE6"/>
  </w:style>
  <w:style w:type="character" w:customStyle="1" w:styleId="WW-Absatz-Standardschriftart11111111111111">
    <w:name w:val="WW-Absatz-Standardschriftart11111111111111"/>
    <w:rsid w:val="00345AE6"/>
  </w:style>
  <w:style w:type="character" w:customStyle="1" w:styleId="WW-Absatz-Standardschriftart111111111111111">
    <w:name w:val="WW-Absatz-Standardschriftart111111111111111"/>
    <w:rsid w:val="00345AE6"/>
  </w:style>
  <w:style w:type="character" w:customStyle="1" w:styleId="WW-Absatz-Standardschriftart1111111111111111">
    <w:name w:val="WW-Absatz-Standardschriftart1111111111111111"/>
    <w:rsid w:val="00345AE6"/>
  </w:style>
  <w:style w:type="character" w:customStyle="1" w:styleId="WW-Absatz-Standardschriftart11111111111111111">
    <w:name w:val="WW-Absatz-Standardschriftart11111111111111111"/>
    <w:rsid w:val="00345AE6"/>
  </w:style>
  <w:style w:type="character" w:customStyle="1" w:styleId="WW-Absatz-Standardschriftart111111111111111111">
    <w:name w:val="WW-Absatz-Standardschriftart111111111111111111"/>
    <w:rsid w:val="00345AE6"/>
  </w:style>
  <w:style w:type="character" w:customStyle="1" w:styleId="WW-Absatz-Standardschriftart1111111111111111111">
    <w:name w:val="WW-Absatz-Standardschriftart1111111111111111111"/>
    <w:rsid w:val="00345AE6"/>
  </w:style>
  <w:style w:type="character" w:customStyle="1" w:styleId="WW-Absatz-Standardschriftart11111111111111111111">
    <w:name w:val="WW-Absatz-Standardschriftart11111111111111111111"/>
    <w:rsid w:val="00345AE6"/>
  </w:style>
  <w:style w:type="character" w:customStyle="1" w:styleId="WW-Absatz-Standardschriftart111111111111111111111">
    <w:name w:val="WW-Absatz-Standardschriftart111111111111111111111"/>
    <w:rsid w:val="00345AE6"/>
  </w:style>
  <w:style w:type="character" w:customStyle="1" w:styleId="WW-Absatz-Standardschriftart1111111111111111111111">
    <w:name w:val="WW-Absatz-Standardschriftart1111111111111111111111"/>
    <w:rsid w:val="00345AE6"/>
  </w:style>
  <w:style w:type="character" w:customStyle="1" w:styleId="WW-Absatz-Standardschriftart11111111111111111111111">
    <w:name w:val="WW-Absatz-Standardschriftart11111111111111111111111"/>
    <w:rsid w:val="00345AE6"/>
  </w:style>
  <w:style w:type="character" w:customStyle="1" w:styleId="WW-Absatz-Standardschriftart111111111111111111111111">
    <w:name w:val="WW-Absatz-Standardschriftart111111111111111111111111"/>
    <w:rsid w:val="00345AE6"/>
  </w:style>
  <w:style w:type="character" w:customStyle="1" w:styleId="WW-Absatz-Standardschriftart1111111111111111111111111">
    <w:name w:val="WW-Absatz-Standardschriftart1111111111111111111111111"/>
    <w:rsid w:val="00345AE6"/>
  </w:style>
  <w:style w:type="character" w:customStyle="1" w:styleId="WW-Absatz-Standardschriftart11111111111111111111111111">
    <w:name w:val="WW-Absatz-Standardschriftart11111111111111111111111111"/>
    <w:rsid w:val="00345AE6"/>
  </w:style>
  <w:style w:type="character" w:customStyle="1" w:styleId="WW-Absatz-Standardschriftart111111111111111111111111111">
    <w:name w:val="WW-Absatz-Standardschriftart111111111111111111111111111"/>
    <w:rsid w:val="00345AE6"/>
  </w:style>
  <w:style w:type="character" w:customStyle="1" w:styleId="WW-Absatz-Standardschriftart1111111111111111111111111111">
    <w:name w:val="WW-Absatz-Standardschriftart1111111111111111111111111111"/>
    <w:rsid w:val="00345AE6"/>
  </w:style>
  <w:style w:type="character" w:customStyle="1" w:styleId="WW-Absatz-Standardschriftart11111111111111111111111111111">
    <w:name w:val="WW-Absatz-Standardschriftart11111111111111111111111111111"/>
    <w:rsid w:val="00345AE6"/>
  </w:style>
  <w:style w:type="character" w:customStyle="1" w:styleId="WW-Domylnaczcionkaakapitu">
    <w:name w:val="WW-Domyślna czcionka akapitu"/>
    <w:rsid w:val="00345AE6"/>
  </w:style>
  <w:style w:type="character" w:customStyle="1" w:styleId="WW-Absatz-Standardschriftart111111111111111111111111111111">
    <w:name w:val="WW-Absatz-Standardschriftart111111111111111111111111111111"/>
    <w:rsid w:val="00345AE6"/>
  </w:style>
  <w:style w:type="character" w:customStyle="1" w:styleId="WW-Absatz-Standardschriftart1111111111111111111111111111111">
    <w:name w:val="WW-Absatz-Standardschriftart1111111111111111111111111111111"/>
    <w:rsid w:val="00345AE6"/>
  </w:style>
  <w:style w:type="character" w:customStyle="1" w:styleId="WW-Absatz-Standardschriftart11111111111111111111111111111111">
    <w:name w:val="WW-Absatz-Standardschriftart11111111111111111111111111111111"/>
    <w:rsid w:val="00345AE6"/>
  </w:style>
  <w:style w:type="character" w:customStyle="1" w:styleId="WW-Absatz-Standardschriftart111111111111111111111111111111111">
    <w:name w:val="WW-Absatz-Standardschriftart111111111111111111111111111111111"/>
    <w:rsid w:val="00345AE6"/>
  </w:style>
  <w:style w:type="character" w:customStyle="1" w:styleId="WW-Absatz-Standardschriftart1111111111111111111111111111111111">
    <w:name w:val="WW-Absatz-Standardschriftart1111111111111111111111111111111111"/>
    <w:rsid w:val="00345AE6"/>
  </w:style>
  <w:style w:type="character" w:customStyle="1" w:styleId="WW-Absatz-Standardschriftart11111111111111111111111111111111111">
    <w:name w:val="WW-Absatz-Standardschriftart11111111111111111111111111111111111"/>
    <w:rsid w:val="00345AE6"/>
  </w:style>
  <w:style w:type="character" w:customStyle="1" w:styleId="WW-Absatz-Standardschriftart111111111111111111111111111111111111">
    <w:name w:val="WW-Absatz-Standardschriftart111111111111111111111111111111111111"/>
    <w:rsid w:val="00345AE6"/>
  </w:style>
  <w:style w:type="character" w:customStyle="1" w:styleId="WW8Num6z0">
    <w:name w:val="WW8Num6z0"/>
    <w:rsid w:val="00345AE6"/>
    <w:rPr>
      <w:rFonts w:ascii="Verdana" w:hAnsi="Verdana" w:cs="Verdana"/>
      <w:sz w:val="20"/>
      <w:szCs w:val="20"/>
    </w:rPr>
  </w:style>
  <w:style w:type="character" w:customStyle="1" w:styleId="WW-Absatz-Standardschriftart1111111111111111111111111111111111111">
    <w:name w:val="WW-Absatz-Standardschriftart1111111111111111111111111111111111111"/>
    <w:rsid w:val="00345AE6"/>
  </w:style>
  <w:style w:type="character" w:customStyle="1" w:styleId="WW-Absatz-Standardschriftart11111111111111111111111111111111111111">
    <w:name w:val="WW-Absatz-Standardschriftart11111111111111111111111111111111111111"/>
    <w:rsid w:val="00345AE6"/>
  </w:style>
  <w:style w:type="character" w:customStyle="1" w:styleId="WW-Absatz-Standardschriftart111111111111111111111111111111111111111">
    <w:name w:val="WW-Absatz-Standardschriftart111111111111111111111111111111111111111"/>
    <w:rsid w:val="00345AE6"/>
  </w:style>
  <w:style w:type="character" w:customStyle="1" w:styleId="WW-Absatz-Standardschriftart1111111111111111111111111111111111111111">
    <w:name w:val="WW-Absatz-Standardschriftart1111111111111111111111111111111111111111"/>
    <w:rsid w:val="00345AE6"/>
  </w:style>
  <w:style w:type="character" w:customStyle="1" w:styleId="WW-Absatz-Standardschriftart11111111111111111111111111111111111111111">
    <w:name w:val="WW-Absatz-Standardschriftart11111111111111111111111111111111111111111"/>
    <w:rsid w:val="00345AE6"/>
  </w:style>
  <w:style w:type="character" w:customStyle="1" w:styleId="WW-Absatz-Standardschriftart111111111111111111111111111111111111111111">
    <w:name w:val="WW-Absatz-Standardschriftart111111111111111111111111111111111111111111"/>
    <w:rsid w:val="00345AE6"/>
  </w:style>
  <w:style w:type="character" w:customStyle="1" w:styleId="WW-Absatz-Standardschriftart1111111111111111111111111111111111111111111">
    <w:name w:val="WW-Absatz-Standardschriftart1111111111111111111111111111111111111111111"/>
    <w:rsid w:val="00345AE6"/>
  </w:style>
  <w:style w:type="character" w:customStyle="1" w:styleId="WW-Absatz-Standardschriftart11111111111111111111111111111111111111111111">
    <w:name w:val="WW-Absatz-Standardschriftart11111111111111111111111111111111111111111111"/>
    <w:rsid w:val="00345AE6"/>
  </w:style>
  <w:style w:type="character" w:customStyle="1" w:styleId="WW-Absatz-Standardschriftart111111111111111111111111111111111111111111111">
    <w:name w:val="WW-Absatz-Standardschriftart111111111111111111111111111111111111111111111"/>
    <w:rsid w:val="00345AE6"/>
  </w:style>
  <w:style w:type="character" w:customStyle="1" w:styleId="WW8Num7z0">
    <w:name w:val="WW8Num7z0"/>
    <w:rsid w:val="00345AE6"/>
    <w:rPr>
      <w:rFonts w:ascii="Symbol" w:hAnsi="Symbol" w:cs="Symbol"/>
    </w:rPr>
  </w:style>
  <w:style w:type="character" w:customStyle="1" w:styleId="WW-Domylnaczcionkaakapitu1">
    <w:name w:val="WW-Domyślna czcionka akapitu1"/>
    <w:rsid w:val="00345AE6"/>
  </w:style>
  <w:style w:type="character" w:customStyle="1" w:styleId="WW-Absatz-Standardschriftart1111111111111111111111111111111111111111111111">
    <w:name w:val="WW-Absatz-Standardschriftart1111111111111111111111111111111111111111111111"/>
    <w:rsid w:val="00345AE6"/>
  </w:style>
  <w:style w:type="character" w:customStyle="1" w:styleId="WW-Absatz-Standardschriftart11111111111111111111111111111111111111111111111">
    <w:name w:val="WW-Absatz-Standardschriftart11111111111111111111111111111111111111111111111"/>
    <w:rsid w:val="00345AE6"/>
  </w:style>
  <w:style w:type="character" w:customStyle="1" w:styleId="WW-Absatz-Standardschriftart111111111111111111111111111111111111111111111111">
    <w:name w:val="WW-Absatz-Standardschriftart111111111111111111111111111111111111111111111111"/>
    <w:rsid w:val="00345AE6"/>
  </w:style>
  <w:style w:type="character" w:customStyle="1" w:styleId="WW-Absatz-Standardschriftart1111111111111111111111111111111111111111111111111">
    <w:name w:val="WW-Absatz-Standardschriftart1111111111111111111111111111111111111111111111111"/>
    <w:rsid w:val="00345AE6"/>
  </w:style>
  <w:style w:type="character" w:customStyle="1" w:styleId="WW-Absatz-Standardschriftart11111111111111111111111111111111111111111111111111">
    <w:name w:val="WW-Absatz-Standardschriftart11111111111111111111111111111111111111111111111111"/>
    <w:rsid w:val="00345AE6"/>
  </w:style>
  <w:style w:type="character" w:customStyle="1" w:styleId="WW-Absatz-Standardschriftart111111111111111111111111111111111111111111111111111">
    <w:name w:val="WW-Absatz-Standardschriftart111111111111111111111111111111111111111111111111111"/>
    <w:rsid w:val="00345AE6"/>
  </w:style>
  <w:style w:type="character" w:customStyle="1" w:styleId="WW-Absatz-Standardschriftart1111111111111111111111111111111111111111111111111111">
    <w:name w:val="WW-Absatz-Standardschriftart1111111111111111111111111111111111111111111111111111"/>
    <w:rsid w:val="00345AE6"/>
  </w:style>
  <w:style w:type="character" w:customStyle="1" w:styleId="WW-Absatz-Standardschriftart11111111111111111111111111111111111111111111111111111">
    <w:name w:val="WW-Absatz-Standardschriftart11111111111111111111111111111111111111111111111111111"/>
    <w:rsid w:val="00345AE6"/>
  </w:style>
  <w:style w:type="character" w:customStyle="1" w:styleId="WW-Absatz-Standardschriftart111111111111111111111111111111111111111111111111111111">
    <w:name w:val="WW-Absatz-Standardschriftart111111111111111111111111111111111111111111111111111111"/>
    <w:rsid w:val="00345AE6"/>
  </w:style>
  <w:style w:type="character" w:customStyle="1" w:styleId="WW-Absatz-Standardschriftart1111111111111111111111111111111111111111111111111111111">
    <w:name w:val="WW-Absatz-Standardschriftart1111111111111111111111111111111111111111111111111111111"/>
    <w:rsid w:val="00345AE6"/>
  </w:style>
  <w:style w:type="character" w:customStyle="1" w:styleId="WW-Absatz-Standardschriftart11111111111111111111111111111111111111111111111111111111">
    <w:name w:val="WW-Absatz-Standardschriftart11111111111111111111111111111111111111111111111111111111"/>
    <w:rsid w:val="00345AE6"/>
  </w:style>
  <w:style w:type="character" w:customStyle="1" w:styleId="WW-Absatz-Standardschriftart111111111111111111111111111111111111111111111111111111111">
    <w:name w:val="WW-Absatz-Standardschriftart111111111111111111111111111111111111111111111111111111111"/>
    <w:rsid w:val="00345AE6"/>
  </w:style>
  <w:style w:type="character" w:customStyle="1" w:styleId="WW-Absatz-Standardschriftart1111111111111111111111111111111111111111111111111111111111">
    <w:name w:val="WW-Absatz-Standardschriftart1111111111111111111111111111111111111111111111111111111111"/>
    <w:rsid w:val="00345AE6"/>
  </w:style>
  <w:style w:type="character" w:customStyle="1" w:styleId="WW-Absatz-Standardschriftart11111111111111111111111111111111111111111111111111111111111">
    <w:name w:val="WW-Absatz-Standardschriftart11111111111111111111111111111111111111111111111111111111111"/>
    <w:rsid w:val="00345AE6"/>
  </w:style>
  <w:style w:type="character" w:customStyle="1" w:styleId="WW-Absatz-Standardschriftart111111111111111111111111111111111111111111111111111111111111">
    <w:name w:val="WW-Absatz-Standardschriftart111111111111111111111111111111111111111111111111111111111111"/>
    <w:rsid w:val="00345AE6"/>
  </w:style>
  <w:style w:type="character" w:customStyle="1" w:styleId="WW-Absatz-Standardschriftart1111111111111111111111111111111111111111111111111111111111111">
    <w:name w:val="WW-Absatz-Standardschriftart1111111111111111111111111111111111111111111111111111111111111"/>
    <w:rsid w:val="00345AE6"/>
  </w:style>
  <w:style w:type="character" w:customStyle="1" w:styleId="WW-Absatz-Standardschriftart11111111111111111111111111111111111111111111111111111111111111">
    <w:name w:val="WW-Absatz-Standardschriftart11111111111111111111111111111111111111111111111111111111111111"/>
    <w:rsid w:val="00345AE6"/>
  </w:style>
  <w:style w:type="character" w:customStyle="1" w:styleId="WW-Absatz-Standardschriftart111111111111111111111111111111111111111111111111111111111111111">
    <w:name w:val="WW-Absatz-Standardschriftart111111111111111111111111111111111111111111111111111111111111111"/>
    <w:rsid w:val="00345AE6"/>
  </w:style>
  <w:style w:type="character" w:customStyle="1" w:styleId="WW-Absatz-Standardschriftart1111111111111111111111111111111111111111111111111111111111111111">
    <w:name w:val="WW-Absatz-Standardschriftart1111111111111111111111111111111111111111111111111111111111111111"/>
    <w:rsid w:val="00345AE6"/>
  </w:style>
  <w:style w:type="character" w:customStyle="1" w:styleId="WW-Absatz-Standardschriftart11111111111111111111111111111111111111111111111111111111111111111">
    <w:name w:val="WW-Absatz-Standardschriftart11111111111111111111111111111111111111111111111111111111111111111"/>
    <w:rsid w:val="00345AE6"/>
  </w:style>
  <w:style w:type="character" w:customStyle="1" w:styleId="WW-Absatz-Standardschriftart111111111111111111111111111111111111111111111111111111111111111111">
    <w:name w:val="WW-Absatz-Standardschriftart111111111111111111111111111111111111111111111111111111111111111111"/>
    <w:rsid w:val="00345AE6"/>
  </w:style>
  <w:style w:type="character" w:customStyle="1" w:styleId="WW-Absatz-Standardschriftart1111111111111111111111111111111111111111111111111111111111111111111">
    <w:name w:val="WW-Absatz-Standardschriftart1111111111111111111111111111111111111111111111111111111111111111111"/>
    <w:rsid w:val="00345AE6"/>
  </w:style>
  <w:style w:type="character" w:customStyle="1" w:styleId="WW-Absatz-Standardschriftart11111111111111111111111111111111111111111111111111111111111111111111">
    <w:name w:val="WW-Absatz-Standardschriftart11111111111111111111111111111111111111111111111111111111111111111111"/>
    <w:rsid w:val="00345AE6"/>
  </w:style>
  <w:style w:type="character" w:customStyle="1" w:styleId="WW-Absatz-Standardschriftart111111111111111111111111111111111111111111111111111111111111111111111">
    <w:name w:val="WW-Absatz-Standardschriftart111111111111111111111111111111111111111111111111111111111111111111111"/>
    <w:rsid w:val="00345AE6"/>
  </w:style>
  <w:style w:type="character" w:customStyle="1" w:styleId="WW-Absatz-Standardschriftart1111111111111111111111111111111111111111111111111111111111111111111111">
    <w:name w:val="WW-Absatz-Standardschriftart1111111111111111111111111111111111111111111111111111111111111111111111"/>
    <w:rsid w:val="00345AE6"/>
  </w:style>
  <w:style w:type="character" w:customStyle="1" w:styleId="WW-Absatz-Standardschriftart11111111111111111111111111111111111111111111111111111111111111111111111">
    <w:name w:val="WW-Absatz-Standardschriftart11111111111111111111111111111111111111111111111111111111111111111111111"/>
    <w:rsid w:val="00345AE6"/>
  </w:style>
  <w:style w:type="character" w:customStyle="1" w:styleId="WW-Absatz-Standardschriftart111111111111111111111111111111111111111111111111111111111111111111111111">
    <w:name w:val="WW-Absatz-Standardschriftart111111111111111111111111111111111111111111111111111111111111111111111111"/>
    <w:rsid w:val="00345AE6"/>
  </w:style>
  <w:style w:type="character" w:customStyle="1" w:styleId="WW-Absatz-Standardschriftart1111111111111111111111111111111111111111111111111111111111111111111111111">
    <w:name w:val="WW-Absatz-Standardschriftart1111111111111111111111111111111111111111111111111111111111111111111111111"/>
    <w:rsid w:val="00345AE6"/>
  </w:style>
  <w:style w:type="character" w:customStyle="1" w:styleId="WW-Absatz-Standardschriftart11111111111111111111111111111111111111111111111111111111111111111111111111">
    <w:name w:val="WW-Absatz-Standardschriftart11111111111111111111111111111111111111111111111111111111111111111111111111"/>
    <w:rsid w:val="00345AE6"/>
  </w:style>
  <w:style w:type="character" w:customStyle="1" w:styleId="WW-Absatz-Standardschriftart111111111111111111111111111111111111111111111111111111111111111111111111111">
    <w:name w:val="WW-Absatz-Standardschriftart111111111111111111111111111111111111111111111111111111111111111111111111111"/>
    <w:rsid w:val="00345AE6"/>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45AE6"/>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45AE6"/>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45AE6"/>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45AE6"/>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45AE6"/>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45AE6"/>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45AE6"/>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45AE6"/>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45AE6"/>
  </w:style>
  <w:style w:type="character" w:customStyle="1" w:styleId="WW8Num8z0">
    <w:name w:val="WW8Num8z0"/>
    <w:rsid w:val="00345AE6"/>
    <w:rPr>
      <w:rFonts w:ascii="Symbol" w:hAnsi="Symbol" w:cs="Symbol"/>
      <w:b/>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45AE6"/>
  </w:style>
  <w:style w:type="character" w:customStyle="1" w:styleId="WW8Num10z0">
    <w:name w:val="WW8Num10z0"/>
    <w:rsid w:val="00345AE6"/>
    <w:rPr>
      <w:b/>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45AE6"/>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45AE6"/>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45AE6"/>
  </w:style>
  <w:style w:type="character" w:customStyle="1" w:styleId="WW8Num8z1">
    <w:name w:val="WW8Num8z1"/>
    <w:rsid w:val="00345AE6"/>
    <w:rPr>
      <w:rFonts w:ascii="Verdana" w:eastAsia="Times New Roman" w:hAnsi="Verdana" w:cs="Times New Roman"/>
    </w:rPr>
  </w:style>
  <w:style w:type="character" w:customStyle="1" w:styleId="WW8Num13z0">
    <w:name w:val="WW8Num13z0"/>
    <w:rsid w:val="00345AE6"/>
    <w:rPr>
      <w:sz w:val="24"/>
    </w:rPr>
  </w:style>
  <w:style w:type="character" w:customStyle="1" w:styleId="WW8Num17z0">
    <w:name w:val="WW8Num17z0"/>
    <w:rsid w:val="00345AE6"/>
    <w:rPr>
      <w:rFonts w:ascii="Symbol" w:hAnsi="Symbol" w:cs="StarSymbol"/>
      <w:sz w:val="18"/>
      <w:szCs w:val="18"/>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45AE6"/>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45AE6"/>
  </w:style>
  <w:style w:type="character" w:customStyle="1" w:styleId="WW8Num7z1">
    <w:name w:val="WW8Num7z1"/>
    <w:rsid w:val="00345AE6"/>
    <w:rPr>
      <w:rFonts w:ascii="Verdana" w:eastAsia="Times New Roman" w:hAnsi="Verdana" w:cs="Times New Roman"/>
    </w:rPr>
  </w:style>
  <w:style w:type="character" w:customStyle="1" w:styleId="WW8Num12z0">
    <w:name w:val="WW8Num12z0"/>
    <w:rsid w:val="00345AE6"/>
    <w:rPr>
      <w:rFonts w:ascii="Verdana" w:hAnsi="Verdana" w:cs="Verdana"/>
      <w:b w:val="0"/>
      <w:i w:val="0"/>
      <w:sz w:val="20"/>
      <w:szCs w:val="20"/>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45AE6"/>
  </w:style>
  <w:style w:type="character" w:customStyle="1" w:styleId="WW-Domylnaczcionkaakapitu11">
    <w:name w:val="WW-Domyślna czcionka akapitu11"/>
    <w:rsid w:val="00345AE6"/>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45AE6"/>
  </w:style>
  <w:style w:type="character" w:customStyle="1" w:styleId="WW-Domylnaczcionkaakapitu111">
    <w:name w:val="WW-Domyślna czcionka akapitu111"/>
    <w:rsid w:val="00345AE6"/>
  </w:style>
  <w:style w:type="character" w:styleId="Numerstrony">
    <w:name w:val="page number"/>
    <w:basedOn w:val="WW-Domylnaczcionkaakapitu111"/>
    <w:rsid w:val="00345AE6"/>
  </w:style>
  <w:style w:type="character" w:customStyle="1" w:styleId="Znakinumeracji">
    <w:name w:val="Znaki numeracji"/>
    <w:rsid w:val="00345AE6"/>
  </w:style>
  <w:style w:type="character" w:customStyle="1" w:styleId="Symbolewypunktowania">
    <w:name w:val="Symbole wypunktowania"/>
    <w:rsid w:val="00345AE6"/>
    <w:rPr>
      <w:rFonts w:ascii="StarSymbol" w:eastAsia="StarSymbol" w:hAnsi="StarSymbol" w:cs="StarSymbol"/>
      <w:sz w:val="18"/>
      <w:szCs w:val="18"/>
    </w:rPr>
  </w:style>
  <w:style w:type="character" w:styleId="Hipercze">
    <w:name w:val="Hyperlink"/>
    <w:rsid w:val="00345AE6"/>
    <w:rPr>
      <w:color w:val="000080"/>
      <w:u w:val="single"/>
    </w:rPr>
  </w:style>
  <w:style w:type="character" w:styleId="UyteHipercze">
    <w:name w:val="FollowedHyperlink"/>
    <w:rsid w:val="00345AE6"/>
    <w:rPr>
      <w:color w:val="800000"/>
      <w:u w:val="single"/>
    </w:rPr>
  </w:style>
  <w:style w:type="character" w:styleId="Pogrubienie">
    <w:name w:val="Strong"/>
    <w:qFormat/>
    <w:rsid w:val="00345AE6"/>
    <w:rPr>
      <w:b/>
      <w:bCs/>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45AE6"/>
  </w:style>
  <w:style w:type="character" w:customStyle="1" w:styleId="WW8Num9z1">
    <w:name w:val="WW8Num9z1"/>
    <w:rsid w:val="00345AE6"/>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45AE6"/>
  </w:style>
  <w:style w:type="character" w:customStyle="1" w:styleId="WW8Num12z1">
    <w:name w:val="WW8Num12z1"/>
    <w:rsid w:val="00345AE6"/>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345AE6"/>
  </w:style>
  <w:style w:type="character" w:customStyle="1" w:styleId="WW8Num14z1">
    <w:name w:val="WW8Num14z1"/>
    <w:rsid w:val="00345AE6"/>
    <w:rPr>
      <w:rFonts w:ascii="Courier New" w:hAnsi="Courier New" w:cs="Courier New"/>
    </w:rPr>
  </w:style>
  <w:style w:type="character" w:customStyle="1" w:styleId="WW8Num14z2">
    <w:name w:val="WW8Num14z2"/>
    <w:rsid w:val="00345AE6"/>
    <w:rPr>
      <w:rFonts w:ascii="Wingdings" w:hAnsi="Wingdings" w:cs="Wingdings"/>
    </w:rPr>
  </w:style>
  <w:style w:type="character" w:customStyle="1" w:styleId="WW8Num14z3">
    <w:name w:val="WW8Num14z3"/>
    <w:rsid w:val="00345AE6"/>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345AE6"/>
  </w:style>
  <w:style w:type="character" w:customStyle="1" w:styleId="WW8Num23z0">
    <w:name w:val="WW8Num23z0"/>
    <w:rsid w:val="00345AE6"/>
    <w:rPr>
      <w:rFonts w:ascii="Symbol" w:hAnsi="Symbol" w:cs="StarSymbol"/>
      <w:sz w:val="18"/>
      <w:szCs w:val="18"/>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345AE6"/>
  </w:style>
  <w:style w:type="character" w:customStyle="1" w:styleId="WW8Num15z1">
    <w:name w:val="WW8Num15z1"/>
    <w:rsid w:val="00345AE6"/>
    <w:rPr>
      <w:rFonts w:ascii="Courier New" w:hAnsi="Courier New" w:cs="Courier New"/>
    </w:rPr>
  </w:style>
  <w:style w:type="character" w:customStyle="1" w:styleId="WW8Num15z2">
    <w:name w:val="WW8Num15z2"/>
    <w:rsid w:val="00345AE6"/>
    <w:rPr>
      <w:rFonts w:ascii="Wingdings" w:hAnsi="Wingdings" w:cs="Wingdings"/>
    </w:rPr>
  </w:style>
  <w:style w:type="character" w:customStyle="1" w:styleId="WW8Num15z3">
    <w:name w:val="WW8Num15z3"/>
    <w:rsid w:val="00345AE6"/>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345AE6"/>
  </w:style>
  <w:style w:type="character" w:customStyle="1" w:styleId="WW8Num19z0">
    <w:name w:val="WW8Num19z0"/>
    <w:rsid w:val="00345AE6"/>
    <w:rPr>
      <w:rFonts w:ascii="Symbol" w:hAnsi="Symbol" w:cs="Symbol"/>
    </w:rPr>
  </w:style>
  <w:style w:type="character" w:customStyle="1" w:styleId="WW8Num20z0">
    <w:name w:val="WW8Num20z0"/>
    <w:rsid w:val="00345AE6"/>
    <w:rPr>
      <w:b/>
    </w:rPr>
  </w:style>
  <w:style w:type="character" w:customStyle="1" w:styleId="WW8Num22z0">
    <w:name w:val="WW8Num22z0"/>
    <w:rsid w:val="00345AE6"/>
    <w:rPr>
      <w:rFonts w:ascii="Symbol" w:hAnsi="Symbol" w:cs="Symbol"/>
    </w:rPr>
  </w:style>
  <w:style w:type="character" w:customStyle="1" w:styleId="WW8Num29z0">
    <w:name w:val="WW8Num29z0"/>
    <w:rsid w:val="00345AE6"/>
    <w:rPr>
      <w:rFonts w:ascii="Symbol" w:hAnsi="Symbol" w:cs="Symbol"/>
    </w:rPr>
  </w:style>
  <w:style w:type="character" w:customStyle="1" w:styleId="WW8Num30z0">
    <w:name w:val="WW8Num30z0"/>
    <w:rsid w:val="00345AE6"/>
    <w:rPr>
      <w:rFonts w:ascii="Symbol" w:hAnsi="Symbol" w:cs="Symbol"/>
    </w:rPr>
  </w:style>
  <w:style w:type="character" w:customStyle="1" w:styleId="WW8Num32z0">
    <w:name w:val="WW8Num32z0"/>
    <w:rsid w:val="00345AE6"/>
    <w:rPr>
      <w:rFonts w:ascii="Symbol" w:hAnsi="Symbol" w:cs="Symbol"/>
    </w:rPr>
  </w:style>
  <w:style w:type="character" w:customStyle="1" w:styleId="WW8Num33z0">
    <w:name w:val="WW8Num33z0"/>
    <w:rsid w:val="00345AE6"/>
    <w:rPr>
      <w:b/>
    </w:rPr>
  </w:style>
  <w:style w:type="character" w:customStyle="1" w:styleId="WW8Num36z0">
    <w:name w:val="WW8Num36z0"/>
    <w:rsid w:val="00345AE6"/>
    <w:rPr>
      <w:rFonts w:ascii="Symbol" w:hAnsi="Symbol" w:cs="Symbol"/>
    </w:rPr>
  </w:style>
  <w:style w:type="character" w:customStyle="1" w:styleId="WW8Num38z0">
    <w:name w:val="WW8Num38z0"/>
    <w:rsid w:val="00345AE6"/>
    <w:rPr>
      <w:rFonts w:ascii="Symbol" w:hAnsi="Symbol" w:cs="Symbol"/>
    </w:rPr>
  </w:style>
  <w:style w:type="character" w:customStyle="1" w:styleId="WW8Num40z0">
    <w:name w:val="WW8Num40z0"/>
    <w:rsid w:val="00345AE6"/>
    <w:rPr>
      <w:rFonts w:ascii="Symbol" w:hAnsi="Symbol" w:cs="Symbol"/>
    </w:rPr>
  </w:style>
  <w:style w:type="character" w:customStyle="1" w:styleId="WW8Num41z0">
    <w:name w:val="WW8Num41z0"/>
    <w:rsid w:val="00345AE6"/>
    <w:rPr>
      <w:rFonts w:ascii="Symbol" w:hAnsi="Symbol" w:cs="Symbol"/>
    </w:rPr>
  </w:style>
  <w:style w:type="character" w:customStyle="1" w:styleId="WW8Num42z0">
    <w:name w:val="WW8Num42z0"/>
    <w:rsid w:val="00345AE6"/>
    <w:rPr>
      <w:rFonts w:ascii="Symbol" w:hAnsi="Symbol" w:cs="Symbol"/>
    </w:rPr>
  </w:style>
  <w:style w:type="character" w:customStyle="1" w:styleId="WW8Num43z0">
    <w:name w:val="WW8Num43z0"/>
    <w:rsid w:val="00345AE6"/>
    <w:rPr>
      <w:rFonts w:ascii="Symbol" w:hAnsi="Symbol" w:cs="Symbol"/>
    </w:rPr>
  </w:style>
  <w:style w:type="character" w:customStyle="1" w:styleId="WW8Num46z0">
    <w:name w:val="WW8Num46z0"/>
    <w:rsid w:val="00345AE6"/>
    <w:rPr>
      <w:rFonts w:ascii="Symbol" w:hAnsi="Symbol" w:cs="Symbol"/>
      <w:color w:val="auto"/>
      <w:sz w:val="16"/>
    </w:rPr>
  </w:style>
  <w:style w:type="character" w:customStyle="1" w:styleId="WW8Num49z0">
    <w:name w:val="WW8Num49z0"/>
    <w:rsid w:val="00345AE6"/>
    <w:rPr>
      <w:rFonts w:ascii="Symbol" w:hAnsi="Symbol" w:cs="Symbol"/>
    </w:rPr>
  </w:style>
  <w:style w:type="character" w:customStyle="1" w:styleId="WW8Num50z0">
    <w:name w:val="WW8Num50z0"/>
    <w:rsid w:val="00345AE6"/>
    <w:rPr>
      <w:rFonts w:ascii="Symbol" w:hAnsi="Symbol" w:cs="Symbol"/>
    </w:rPr>
  </w:style>
  <w:style w:type="character" w:customStyle="1" w:styleId="WW8Num52z0">
    <w:name w:val="WW8Num52z0"/>
    <w:rsid w:val="00345AE6"/>
    <w:rPr>
      <w:b w:val="0"/>
      <w:sz w:val="26"/>
    </w:rPr>
  </w:style>
  <w:style w:type="character" w:customStyle="1" w:styleId="WW8Num53z0">
    <w:name w:val="WW8Num53z0"/>
    <w:rsid w:val="00345AE6"/>
    <w:rPr>
      <w:rFonts w:ascii="Symbol" w:hAnsi="Symbol" w:cs="Symbol"/>
    </w:rPr>
  </w:style>
  <w:style w:type="character" w:customStyle="1" w:styleId="WW8Num57z0">
    <w:name w:val="WW8Num57z0"/>
    <w:rsid w:val="00345AE6"/>
    <w:rPr>
      <w:b/>
    </w:rPr>
  </w:style>
  <w:style w:type="character" w:customStyle="1" w:styleId="WW8Num59z0">
    <w:name w:val="WW8Num59z0"/>
    <w:rsid w:val="00345AE6"/>
    <w:rPr>
      <w:rFonts w:ascii="Symbol" w:hAnsi="Symbol" w:cs="Symbol"/>
    </w:rPr>
  </w:style>
  <w:style w:type="character" w:customStyle="1" w:styleId="WW8Num61z0">
    <w:name w:val="WW8Num61z0"/>
    <w:rsid w:val="00345AE6"/>
    <w:rPr>
      <w:rFonts w:ascii="Symbol" w:hAnsi="Symbol" w:cs="Symbol"/>
    </w:rPr>
  </w:style>
  <w:style w:type="character" w:customStyle="1" w:styleId="WW8Num63z0">
    <w:name w:val="WW8Num63z0"/>
    <w:rsid w:val="00345AE6"/>
    <w:rPr>
      <w:rFonts w:ascii="Symbol" w:hAnsi="Symbol" w:cs="Symbol"/>
    </w:rPr>
  </w:style>
  <w:style w:type="character" w:customStyle="1" w:styleId="WW8Num64z0">
    <w:name w:val="WW8Num64z0"/>
    <w:rsid w:val="00345AE6"/>
    <w:rPr>
      <w:rFonts w:ascii="Symbol" w:hAnsi="Symbol" w:cs="Symbol"/>
    </w:rPr>
  </w:style>
  <w:style w:type="character" w:customStyle="1" w:styleId="WW8Num67z0">
    <w:name w:val="WW8Num67z0"/>
    <w:rsid w:val="00345AE6"/>
    <w:rPr>
      <w:rFonts w:ascii="Symbol" w:hAnsi="Symbol" w:cs="Symbol"/>
    </w:rPr>
  </w:style>
  <w:style w:type="character" w:customStyle="1" w:styleId="WW8Num68z0">
    <w:name w:val="WW8Num68z0"/>
    <w:rsid w:val="00345AE6"/>
    <w:rPr>
      <w:rFonts w:ascii="Symbol" w:hAnsi="Symbol" w:cs="Symbol"/>
    </w:rPr>
  </w:style>
  <w:style w:type="character" w:customStyle="1" w:styleId="WW8Num71z0">
    <w:name w:val="WW8Num71z0"/>
    <w:rsid w:val="00345AE6"/>
    <w:rPr>
      <w:b w:val="0"/>
    </w:rPr>
  </w:style>
  <w:style w:type="character" w:customStyle="1" w:styleId="WW8Num73z0">
    <w:name w:val="WW8Num73z0"/>
    <w:rsid w:val="00345AE6"/>
    <w:rPr>
      <w:rFonts w:ascii="Symbol" w:hAnsi="Symbol" w:cs="Symbol"/>
    </w:rPr>
  </w:style>
  <w:style w:type="character" w:customStyle="1" w:styleId="WW8Num74z0">
    <w:name w:val="WW8Num74z0"/>
    <w:rsid w:val="00345AE6"/>
    <w:rPr>
      <w:rFonts w:ascii="Symbol" w:hAnsi="Symbol" w:cs="Symbol"/>
    </w:rPr>
  </w:style>
  <w:style w:type="character" w:customStyle="1" w:styleId="WW8Num77z0">
    <w:name w:val="WW8Num77z0"/>
    <w:rsid w:val="00345AE6"/>
    <w:rPr>
      <w:rFonts w:ascii="Symbol" w:hAnsi="Symbol" w:cs="Symbol"/>
    </w:rPr>
  </w:style>
  <w:style w:type="character" w:customStyle="1" w:styleId="WW8Num78z0">
    <w:name w:val="WW8Num78z0"/>
    <w:rsid w:val="00345AE6"/>
    <w:rPr>
      <w:b/>
    </w:rPr>
  </w:style>
  <w:style w:type="character" w:customStyle="1" w:styleId="WW8Num82z0">
    <w:name w:val="WW8Num82z0"/>
    <w:rsid w:val="00345AE6"/>
    <w:rPr>
      <w:b/>
    </w:rPr>
  </w:style>
  <w:style w:type="character" w:customStyle="1" w:styleId="WW8Num83z0">
    <w:name w:val="WW8Num83z0"/>
    <w:rsid w:val="00345AE6"/>
    <w:rPr>
      <w:rFonts w:ascii="Symbol" w:hAnsi="Symbol" w:cs="Symbol"/>
    </w:rPr>
  </w:style>
  <w:style w:type="character" w:customStyle="1" w:styleId="WW8Num84z0">
    <w:name w:val="WW8Num84z0"/>
    <w:rsid w:val="00345AE6"/>
    <w:rPr>
      <w:b/>
    </w:rPr>
  </w:style>
  <w:style w:type="character" w:customStyle="1" w:styleId="WW8Num86z0">
    <w:name w:val="WW8Num86z0"/>
    <w:rsid w:val="00345AE6"/>
    <w:rPr>
      <w:rFonts w:ascii="Symbol" w:hAnsi="Symbol" w:cs="Symbol"/>
    </w:rPr>
  </w:style>
  <w:style w:type="character" w:customStyle="1" w:styleId="WW8Num88z0">
    <w:name w:val="WW8Num88z0"/>
    <w:rsid w:val="00345AE6"/>
    <w:rPr>
      <w:rFonts w:ascii="Symbol" w:hAnsi="Symbol" w:cs="Symbol"/>
    </w:rPr>
  </w:style>
  <w:style w:type="character" w:customStyle="1" w:styleId="WW8Num89z0">
    <w:name w:val="WW8Num89z0"/>
    <w:rsid w:val="00345AE6"/>
    <w:rPr>
      <w:rFonts w:ascii="Symbol" w:hAnsi="Symbol" w:cs="Symbol"/>
    </w:rPr>
  </w:style>
  <w:style w:type="character" w:customStyle="1" w:styleId="WW8Num90z0">
    <w:name w:val="WW8Num90z0"/>
    <w:rsid w:val="00345AE6"/>
    <w:rPr>
      <w:rFonts w:ascii="Symbol" w:hAnsi="Symbol" w:cs="Symbol"/>
    </w:rPr>
  </w:style>
  <w:style w:type="character" w:customStyle="1" w:styleId="WW8Num91z0">
    <w:name w:val="WW8Num91z0"/>
    <w:rsid w:val="00345AE6"/>
    <w:rPr>
      <w:b/>
    </w:rPr>
  </w:style>
  <w:style w:type="character" w:customStyle="1" w:styleId="WW8Num93z0">
    <w:name w:val="WW8Num93z0"/>
    <w:rsid w:val="00345AE6"/>
    <w:rPr>
      <w:b/>
    </w:rPr>
  </w:style>
  <w:style w:type="character" w:customStyle="1" w:styleId="WW8Num94z0">
    <w:name w:val="WW8Num94z0"/>
    <w:rsid w:val="00345AE6"/>
    <w:rPr>
      <w:rFonts w:ascii="Symbol" w:hAnsi="Symbol" w:cs="Symbol"/>
    </w:rPr>
  </w:style>
  <w:style w:type="character" w:customStyle="1" w:styleId="WW8Num96z0">
    <w:name w:val="WW8Num96z0"/>
    <w:rsid w:val="00345AE6"/>
    <w:rPr>
      <w:rFonts w:ascii="Symbol" w:hAnsi="Symbol" w:cs="Symbol"/>
    </w:rPr>
  </w:style>
  <w:style w:type="character" w:customStyle="1" w:styleId="WW8Num97z0">
    <w:name w:val="WW8Num97z0"/>
    <w:rsid w:val="00345AE6"/>
    <w:rPr>
      <w:rFonts w:ascii="Symbol" w:hAnsi="Symbol" w:cs="Symbol"/>
    </w:rPr>
  </w:style>
  <w:style w:type="character" w:customStyle="1" w:styleId="WW8Num98z0">
    <w:name w:val="WW8Num98z0"/>
    <w:rsid w:val="00345AE6"/>
    <w:rPr>
      <w:b/>
    </w:rPr>
  </w:style>
  <w:style w:type="character" w:customStyle="1" w:styleId="WW8Num99z0">
    <w:name w:val="WW8Num99z0"/>
    <w:rsid w:val="00345AE6"/>
    <w:rPr>
      <w:rFonts w:ascii="Symbol" w:hAnsi="Symbol" w:cs="Symbol"/>
    </w:rPr>
  </w:style>
  <w:style w:type="character" w:customStyle="1" w:styleId="WW8Num103z0">
    <w:name w:val="WW8Num103z0"/>
    <w:rsid w:val="00345AE6"/>
    <w:rPr>
      <w:rFonts w:ascii="Symbol" w:hAnsi="Symbol" w:cs="Symbol"/>
    </w:rPr>
  </w:style>
  <w:style w:type="character" w:customStyle="1" w:styleId="WW8Num107z0">
    <w:name w:val="WW8Num107z0"/>
    <w:rsid w:val="00345AE6"/>
    <w:rPr>
      <w:rFonts w:ascii="Symbol" w:hAnsi="Symbol" w:cs="Symbol"/>
    </w:rPr>
  </w:style>
  <w:style w:type="character" w:customStyle="1" w:styleId="WW8Num108z0">
    <w:name w:val="WW8Num108z0"/>
    <w:rsid w:val="00345AE6"/>
    <w:rPr>
      <w:rFonts w:ascii="Symbol" w:hAnsi="Symbol" w:cs="Symbol"/>
    </w:rPr>
  </w:style>
  <w:style w:type="character" w:customStyle="1" w:styleId="WW8Num108z1">
    <w:name w:val="WW8Num108z1"/>
    <w:rsid w:val="00345AE6"/>
    <w:rPr>
      <w:rFonts w:ascii="Times New Roman" w:eastAsia="Times New Roman" w:hAnsi="Times New Roman" w:cs="Times New Roman"/>
    </w:rPr>
  </w:style>
  <w:style w:type="character" w:customStyle="1" w:styleId="WW8Num109z0">
    <w:name w:val="WW8Num109z0"/>
    <w:rsid w:val="00345AE6"/>
    <w:rPr>
      <w:rFonts w:ascii="Symbol" w:hAnsi="Symbol" w:cs="Symbol"/>
    </w:rPr>
  </w:style>
  <w:style w:type="character" w:customStyle="1" w:styleId="WW8Num110z0">
    <w:name w:val="WW8Num110z0"/>
    <w:rsid w:val="00345AE6"/>
    <w:rPr>
      <w:b/>
    </w:rPr>
  </w:style>
  <w:style w:type="character" w:customStyle="1" w:styleId="WW8Num112z0">
    <w:name w:val="WW8Num112z0"/>
    <w:rsid w:val="00345AE6"/>
    <w:rPr>
      <w:rFonts w:ascii="Symbol" w:hAnsi="Symbol" w:cs="Symbol"/>
    </w:rPr>
  </w:style>
  <w:style w:type="character" w:customStyle="1" w:styleId="WW8Num113z0">
    <w:name w:val="WW8Num113z0"/>
    <w:rsid w:val="00345AE6"/>
    <w:rPr>
      <w:rFonts w:ascii="Symbol" w:hAnsi="Symbol" w:cs="Symbol"/>
    </w:rPr>
  </w:style>
  <w:style w:type="character" w:customStyle="1" w:styleId="WW8Num116z1">
    <w:name w:val="WW8Num116z1"/>
    <w:rsid w:val="00345AE6"/>
    <w:rPr>
      <w:rFonts w:ascii="Courier New" w:hAnsi="Courier New" w:cs="Courier New"/>
    </w:rPr>
  </w:style>
  <w:style w:type="character" w:customStyle="1" w:styleId="WW8Num116z2">
    <w:name w:val="WW8Num116z2"/>
    <w:rsid w:val="00345AE6"/>
    <w:rPr>
      <w:rFonts w:ascii="Wingdings" w:hAnsi="Wingdings" w:cs="Wingdings"/>
    </w:rPr>
  </w:style>
  <w:style w:type="character" w:customStyle="1" w:styleId="WW8Num116z3">
    <w:name w:val="WW8Num116z3"/>
    <w:rsid w:val="00345AE6"/>
    <w:rPr>
      <w:rFonts w:ascii="Symbol" w:hAnsi="Symbol" w:cs="Symbol"/>
    </w:rPr>
  </w:style>
  <w:style w:type="character" w:customStyle="1" w:styleId="WW8Num117z0">
    <w:name w:val="WW8Num117z0"/>
    <w:rsid w:val="00345AE6"/>
    <w:rPr>
      <w:rFonts w:ascii="Symbol" w:hAnsi="Symbol" w:cs="Symbol"/>
    </w:rPr>
  </w:style>
  <w:style w:type="character" w:customStyle="1" w:styleId="WW8Num121z0">
    <w:name w:val="WW8Num121z0"/>
    <w:rsid w:val="00345AE6"/>
    <w:rPr>
      <w:rFonts w:ascii="Symbol" w:hAnsi="Symbol" w:cs="Symbol"/>
    </w:rPr>
  </w:style>
  <w:style w:type="character" w:customStyle="1" w:styleId="WW8Num123z0">
    <w:name w:val="WW8Num123z0"/>
    <w:rsid w:val="00345AE6"/>
    <w:rPr>
      <w:rFonts w:ascii="Symbol" w:hAnsi="Symbol" w:cs="Symbol"/>
    </w:rPr>
  </w:style>
  <w:style w:type="character" w:customStyle="1" w:styleId="WW8Num128z0">
    <w:name w:val="WW8Num128z0"/>
    <w:rsid w:val="00345AE6"/>
    <w:rPr>
      <w:rFonts w:ascii="Symbol" w:hAnsi="Symbol" w:cs="Symbol"/>
    </w:rPr>
  </w:style>
  <w:style w:type="character" w:customStyle="1" w:styleId="WW8Num129z0">
    <w:name w:val="WW8Num129z0"/>
    <w:rsid w:val="00345AE6"/>
    <w:rPr>
      <w:rFonts w:ascii="Symbol" w:hAnsi="Symbol" w:cs="Symbol"/>
    </w:rPr>
  </w:style>
  <w:style w:type="character" w:customStyle="1" w:styleId="WW8Num132z0">
    <w:name w:val="WW8Num132z0"/>
    <w:rsid w:val="00345AE6"/>
    <w:rPr>
      <w:rFonts w:ascii="Symbol" w:hAnsi="Symbol" w:cs="Symbol"/>
    </w:rPr>
  </w:style>
  <w:style w:type="character" w:customStyle="1" w:styleId="WW8Num134z0">
    <w:name w:val="WW8Num134z0"/>
    <w:rsid w:val="00345AE6"/>
    <w:rPr>
      <w:rFonts w:ascii="Symbol" w:hAnsi="Symbol" w:cs="Symbol"/>
    </w:rPr>
  </w:style>
  <w:style w:type="character" w:customStyle="1" w:styleId="WW8Num135z0">
    <w:name w:val="WW8Num135z0"/>
    <w:rsid w:val="00345AE6"/>
    <w:rPr>
      <w:rFonts w:ascii="Symbol" w:hAnsi="Symbol" w:cs="Symbol"/>
    </w:rPr>
  </w:style>
  <w:style w:type="character" w:customStyle="1" w:styleId="WW8Num146z0">
    <w:name w:val="WW8Num146z0"/>
    <w:rsid w:val="00345AE6"/>
    <w:rPr>
      <w:rFonts w:ascii="Symbol" w:hAnsi="Symbol" w:cs="Symbol"/>
    </w:rPr>
  </w:style>
  <w:style w:type="character" w:customStyle="1" w:styleId="WW8Num148z0">
    <w:name w:val="WW8Num148z0"/>
    <w:rsid w:val="00345AE6"/>
    <w:rPr>
      <w:rFonts w:ascii="Symbol" w:hAnsi="Symbol" w:cs="Symbol"/>
    </w:rPr>
  </w:style>
  <w:style w:type="character" w:customStyle="1" w:styleId="WW8NumSt18z0">
    <w:name w:val="WW8NumSt18z0"/>
    <w:rsid w:val="00345AE6"/>
    <w:rPr>
      <w:rFonts w:ascii="Symbol" w:hAnsi="Symbol" w:cs="Symbol"/>
    </w:rPr>
  </w:style>
  <w:style w:type="character" w:customStyle="1" w:styleId="WW8NumSt19z0">
    <w:name w:val="WW8NumSt19z0"/>
    <w:rsid w:val="00345AE6"/>
    <w:rPr>
      <w:rFonts w:ascii="Symbol" w:hAnsi="Symbol" w:cs="Symbol"/>
    </w:rPr>
  </w:style>
  <w:style w:type="character" w:customStyle="1" w:styleId="WW8Num18z0">
    <w:name w:val="WW8Num18z0"/>
    <w:rsid w:val="00345AE6"/>
    <w:rPr>
      <w:rFonts w:ascii="StarSymbol" w:hAnsi="StarSymbol" w:cs="StarSymbol"/>
      <w:b/>
      <w:bCs/>
      <w:sz w:val="18"/>
      <w:szCs w:val="18"/>
    </w:rPr>
  </w:style>
  <w:style w:type="character" w:customStyle="1" w:styleId="WW8Num38z1">
    <w:name w:val="WW8Num38z1"/>
    <w:rsid w:val="00345AE6"/>
    <w:rPr>
      <w:b w:val="0"/>
      <w:i w:val="0"/>
      <w:u w:val="none"/>
    </w:rPr>
  </w:style>
  <w:style w:type="character" w:customStyle="1" w:styleId="WW8Num24z1">
    <w:name w:val="WW8Num24z1"/>
    <w:rsid w:val="00345AE6"/>
    <w:rPr>
      <w:rFonts w:ascii="Verdana" w:hAnsi="Verdana" w:cs="Verdana"/>
      <w:b w:val="0"/>
      <w:i w:val="0"/>
      <w:color w:val="000000"/>
      <w:sz w:val="20"/>
      <w:szCs w:val="20"/>
    </w:rPr>
  </w:style>
  <w:style w:type="character" w:customStyle="1" w:styleId="WW8Num15z0">
    <w:name w:val="WW8Num15z0"/>
    <w:rsid w:val="00345AE6"/>
    <w:rPr>
      <w:b w:val="0"/>
      <w:i w:val="0"/>
      <w:u w:val="none"/>
    </w:rPr>
  </w:style>
  <w:style w:type="character" w:customStyle="1" w:styleId="WW8Num25z0">
    <w:name w:val="WW8Num25z0"/>
    <w:rsid w:val="00345AE6"/>
    <w:rPr>
      <w:rFonts w:ascii="Verdana" w:hAnsi="Verdana" w:cs="Verdana"/>
      <w:b w:val="0"/>
      <w:i w:val="0"/>
      <w:color w:val="000000"/>
      <w:sz w:val="20"/>
      <w:szCs w:val="20"/>
    </w:rPr>
  </w:style>
  <w:style w:type="character" w:customStyle="1" w:styleId="WW8Num21z0">
    <w:name w:val="WW8Num21z0"/>
    <w:rsid w:val="00345AE6"/>
    <w:rPr>
      <w:b w:val="0"/>
      <w:i w:val="0"/>
      <w:color w:val="000000"/>
    </w:rPr>
  </w:style>
  <w:style w:type="character" w:customStyle="1" w:styleId="WW8Num120z0">
    <w:name w:val="WW8Num120z0"/>
    <w:rsid w:val="00345AE6"/>
    <w:rPr>
      <w:rFonts w:ascii="Verdana" w:hAnsi="Verdana" w:cs="Verdana"/>
      <w:b/>
      <w:i w:val="0"/>
      <w:sz w:val="20"/>
      <w:szCs w:val="20"/>
    </w:rPr>
  </w:style>
  <w:style w:type="character" w:customStyle="1" w:styleId="WW8Num120z3">
    <w:name w:val="WW8Num120z3"/>
    <w:rsid w:val="00345AE6"/>
    <w:rPr>
      <w:b w:val="0"/>
      <w:i w:val="0"/>
      <w:sz w:val="20"/>
      <w:szCs w:val="20"/>
    </w:rPr>
  </w:style>
  <w:style w:type="character" w:customStyle="1" w:styleId="WW8Num27z0">
    <w:name w:val="WW8Num27z0"/>
    <w:rsid w:val="00345AE6"/>
    <w:rPr>
      <w:rFonts w:ascii="Symbol" w:hAnsi="Symbol" w:cs="Symbol"/>
    </w:rPr>
  </w:style>
  <w:style w:type="character" w:customStyle="1" w:styleId="WW8Num27z2">
    <w:name w:val="WW8Num27z2"/>
    <w:rsid w:val="00345AE6"/>
    <w:rPr>
      <w:rFonts w:ascii="Times New Roman" w:hAnsi="Times New Roman" w:cs="Times New Roman"/>
    </w:rPr>
  </w:style>
  <w:style w:type="character" w:customStyle="1" w:styleId="WW8Num27z3">
    <w:name w:val="WW8Num27z3"/>
    <w:rsid w:val="00345AE6"/>
    <w:rPr>
      <w:rFonts w:ascii="Verdana" w:hAnsi="Verdana" w:cs="Times New Roman"/>
      <w:b w:val="0"/>
      <w:i w:val="0"/>
    </w:rPr>
  </w:style>
  <w:style w:type="character" w:customStyle="1" w:styleId="WW8Num24z0">
    <w:name w:val="WW8Num24z0"/>
    <w:rsid w:val="00345AE6"/>
    <w:rPr>
      <w:rFonts w:ascii="StarSymbol" w:hAnsi="StarSymbol" w:cs="StarSymbol"/>
      <w:sz w:val="18"/>
      <w:szCs w:val="18"/>
    </w:rPr>
  </w:style>
  <w:style w:type="character" w:customStyle="1" w:styleId="WW8Num19z1">
    <w:name w:val="WW8Num19z1"/>
    <w:rsid w:val="00345AE6"/>
    <w:rPr>
      <w:rFonts w:ascii="Times New Roman" w:eastAsia="Times New Roman" w:hAnsi="Times New Roman" w:cs="Times New Roman"/>
    </w:rPr>
  </w:style>
  <w:style w:type="character" w:customStyle="1" w:styleId="RTFNum21">
    <w:name w:val="RTF_Num 2 1"/>
    <w:rsid w:val="00345AE6"/>
  </w:style>
  <w:style w:type="character" w:customStyle="1" w:styleId="RTFNum22">
    <w:name w:val="RTF_Num 2 2"/>
    <w:rsid w:val="00345AE6"/>
  </w:style>
  <w:style w:type="character" w:customStyle="1" w:styleId="RTFNum23">
    <w:name w:val="RTF_Num 2 3"/>
    <w:rsid w:val="00345AE6"/>
  </w:style>
  <w:style w:type="character" w:customStyle="1" w:styleId="RTFNum24">
    <w:name w:val="RTF_Num 2 4"/>
    <w:rsid w:val="00345AE6"/>
  </w:style>
  <w:style w:type="character" w:customStyle="1" w:styleId="RTFNum25">
    <w:name w:val="RTF_Num 2 5"/>
    <w:rsid w:val="00345AE6"/>
  </w:style>
  <w:style w:type="character" w:customStyle="1" w:styleId="RTFNum26">
    <w:name w:val="RTF_Num 2 6"/>
    <w:rsid w:val="00345AE6"/>
  </w:style>
  <w:style w:type="character" w:customStyle="1" w:styleId="RTFNum27">
    <w:name w:val="RTF_Num 2 7"/>
    <w:rsid w:val="00345AE6"/>
  </w:style>
  <w:style w:type="character" w:customStyle="1" w:styleId="RTFNum28">
    <w:name w:val="RTF_Num 2 8"/>
    <w:rsid w:val="00345AE6"/>
  </w:style>
  <w:style w:type="character" w:customStyle="1" w:styleId="Definition">
    <w:name w:val="Definition"/>
    <w:rsid w:val="00345AE6"/>
    <w:rPr>
      <w:i/>
      <w:iCs/>
    </w:rPr>
  </w:style>
  <w:style w:type="character" w:customStyle="1" w:styleId="CITE">
    <w:name w:val="CITE"/>
    <w:rsid w:val="00345AE6"/>
    <w:rPr>
      <w:i/>
      <w:iCs/>
    </w:rPr>
  </w:style>
  <w:style w:type="character" w:customStyle="1" w:styleId="CODE">
    <w:name w:val="CODE"/>
    <w:rsid w:val="00345AE6"/>
    <w:rPr>
      <w:rFonts w:ascii="Courier New" w:eastAsia="Courier New" w:hAnsi="Courier New" w:cs="Courier New"/>
      <w:sz w:val="20"/>
      <w:szCs w:val="20"/>
    </w:rPr>
  </w:style>
  <w:style w:type="character" w:styleId="Uwydatnienie">
    <w:name w:val="Emphasis"/>
    <w:qFormat/>
    <w:rsid w:val="00345AE6"/>
    <w:rPr>
      <w:i/>
      <w:iCs/>
    </w:rPr>
  </w:style>
  <w:style w:type="character" w:customStyle="1" w:styleId="UyteHipercze1">
    <w:name w:val="UżyteHiperłącze1"/>
    <w:rsid w:val="00345AE6"/>
    <w:rPr>
      <w:color w:val="800080"/>
      <w:u w:val="single"/>
    </w:rPr>
  </w:style>
  <w:style w:type="character" w:customStyle="1" w:styleId="Keyboard">
    <w:name w:val="Keyboard"/>
    <w:rsid w:val="00345AE6"/>
    <w:rPr>
      <w:rFonts w:ascii="Courier New" w:eastAsia="Courier New" w:hAnsi="Courier New" w:cs="Courier New"/>
      <w:b/>
      <w:bCs/>
      <w:sz w:val="20"/>
      <w:szCs w:val="20"/>
    </w:rPr>
  </w:style>
  <w:style w:type="character" w:customStyle="1" w:styleId="Sample">
    <w:name w:val="Sample"/>
    <w:rsid w:val="00345AE6"/>
    <w:rPr>
      <w:rFonts w:ascii="Courier New" w:eastAsia="Courier New" w:hAnsi="Courier New" w:cs="Courier New"/>
    </w:rPr>
  </w:style>
  <w:style w:type="character" w:customStyle="1" w:styleId="Typewriter">
    <w:name w:val="Typewriter"/>
    <w:rsid w:val="00345AE6"/>
    <w:rPr>
      <w:rFonts w:ascii="Courier New" w:eastAsia="Courier New" w:hAnsi="Courier New" w:cs="Courier New"/>
      <w:sz w:val="20"/>
      <w:szCs w:val="20"/>
    </w:rPr>
  </w:style>
  <w:style w:type="character" w:customStyle="1" w:styleId="Variable">
    <w:name w:val="Variable"/>
    <w:rsid w:val="00345AE6"/>
    <w:rPr>
      <w:i/>
      <w:iCs/>
    </w:rPr>
  </w:style>
  <w:style w:type="character" w:customStyle="1" w:styleId="HTMLMarkup">
    <w:name w:val="HTML Markup"/>
    <w:rsid w:val="00345AE6"/>
    <w:rPr>
      <w:vanish/>
      <w:color w:val="FF0000"/>
    </w:rPr>
  </w:style>
  <w:style w:type="character" w:customStyle="1" w:styleId="Comment">
    <w:name w:val="Comment"/>
    <w:rsid w:val="00345AE6"/>
    <w:rPr>
      <w:vanish/>
    </w:rPr>
  </w:style>
  <w:style w:type="character" w:customStyle="1" w:styleId="WW-RTFNum21">
    <w:name w:val="WW-RTF_Num 2 1"/>
    <w:rsid w:val="00345AE6"/>
  </w:style>
  <w:style w:type="character" w:customStyle="1" w:styleId="WW-RTFNum22">
    <w:name w:val="WW-RTF_Num 2 2"/>
    <w:rsid w:val="00345AE6"/>
  </w:style>
  <w:style w:type="character" w:customStyle="1" w:styleId="WW-RTFNum23">
    <w:name w:val="WW-RTF_Num 2 3"/>
    <w:rsid w:val="00345AE6"/>
  </w:style>
  <w:style w:type="character" w:customStyle="1" w:styleId="WW-RTFNum24">
    <w:name w:val="WW-RTF_Num 2 4"/>
    <w:rsid w:val="00345AE6"/>
  </w:style>
  <w:style w:type="character" w:customStyle="1" w:styleId="WW-RTFNum25">
    <w:name w:val="WW-RTF_Num 2 5"/>
    <w:rsid w:val="00345AE6"/>
  </w:style>
  <w:style w:type="character" w:customStyle="1" w:styleId="WW-RTFNum26">
    <w:name w:val="WW-RTF_Num 2 6"/>
    <w:rsid w:val="00345AE6"/>
  </w:style>
  <w:style w:type="character" w:customStyle="1" w:styleId="WW-RTFNum27">
    <w:name w:val="WW-RTF_Num 2 7"/>
    <w:rsid w:val="00345AE6"/>
  </w:style>
  <w:style w:type="character" w:customStyle="1" w:styleId="WW-RTFNum28">
    <w:name w:val="WW-RTF_Num 2 8"/>
    <w:rsid w:val="00345AE6"/>
  </w:style>
  <w:style w:type="character" w:customStyle="1" w:styleId="WW8Num14z0">
    <w:name w:val="WW8Num14z0"/>
    <w:rsid w:val="00345AE6"/>
    <w:rPr>
      <w:rFonts w:ascii="Symbol" w:hAnsi="Symbol" w:cs="StarSymbol"/>
      <w:sz w:val="18"/>
      <w:szCs w:val="18"/>
    </w:rPr>
  </w:style>
  <w:style w:type="character" w:customStyle="1" w:styleId="Domylnaczcionkaakapitu0">
    <w:name w:val="Domy?lna czcionka akapitu"/>
    <w:rsid w:val="00345AE6"/>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345AE6"/>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345AE6"/>
  </w:style>
  <w:style w:type="paragraph" w:customStyle="1" w:styleId="Nagwek40">
    <w:name w:val="Nagłówek4"/>
    <w:basedOn w:val="Normalny"/>
    <w:next w:val="Tekstpodstawowy"/>
    <w:rsid w:val="00345AE6"/>
    <w:pPr>
      <w:keepNext/>
      <w:widowControl/>
      <w:spacing w:before="240" w:after="120" w:line="240" w:lineRule="auto"/>
      <w:jc w:val="left"/>
    </w:pPr>
    <w:rPr>
      <w:rFonts w:eastAsia="Microsoft YaHei" w:cs="Mangal"/>
      <w:sz w:val="28"/>
      <w:szCs w:val="28"/>
    </w:rPr>
  </w:style>
  <w:style w:type="paragraph" w:styleId="Lista">
    <w:name w:val="List"/>
    <w:basedOn w:val="Tekstpodstawowy"/>
    <w:rsid w:val="00345AE6"/>
    <w:pPr>
      <w:spacing w:before="0" w:after="0" w:line="240" w:lineRule="auto"/>
    </w:pPr>
    <w:rPr>
      <w:rFonts w:ascii="Times New Roman" w:hAnsi="Times New Roman" w:cs="Tahoma"/>
      <w:sz w:val="24"/>
      <w:szCs w:val="24"/>
    </w:rPr>
  </w:style>
  <w:style w:type="paragraph" w:customStyle="1" w:styleId="Podpis4">
    <w:name w:val="Podpis4"/>
    <w:basedOn w:val="Normalny"/>
    <w:rsid w:val="00345AE6"/>
    <w:pPr>
      <w:widowControl/>
      <w:suppressLineNumbers/>
      <w:spacing w:before="120" w:after="120" w:line="240" w:lineRule="auto"/>
      <w:jc w:val="left"/>
    </w:pPr>
    <w:rPr>
      <w:rFonts w:ascii="Times New Roman" w:hAnsi="Times New Roman" w:cs="Mangal"/>
      <w:i/>
      <w:iCs/>
      <w:sz w:val="24"/>
      <w:szCs w:val="24"/>
    </w:rPr>
  </w:style>
  <w:style w:type="paragraph" w:customStyle="1" w:styleId="Indeks">
    <w:name w:val="Indeks"/>
    <w:basedOn w:val="Normalny"/>
    <w:rsid w:val="00345AE6"/>
    <w:pPr>
      <w:widowControl/>
      <w:suppressLineNumbers/>
      <w:spacing w:before="0" w:line="240" w:lineRule="auto"/>
      <w:jc w:val="left"/>
    </w:pPr>
    <w:rPr>
      <w:rFonts w:ascii="Times New Roman" w:hAnsi="Times New Roman" w:cs="Tahoma"/>
      <w:sz w:val="24"/>
      <w:szCs w:val="24"/>
    </w:rPr>
  </w:style>
  <w:style w:type="paragraph" w:customStyle="1" w:styleId="Nagwek30">
    <w:name w:val="Nagłówek3"/>
    <w:basedOn w:val="Normalny"/>
    <w:next w:val="Tekstpodstawowy"/>
    <w:rsid w:val="00345AE6"/>
    <w:pPr>
      <w:keepNext/>
      <w:widowControl/>
      <w:spacing w:before="240" w:after="120" w:line="240" w:lineRule="auto"/>
      <w:jc w:val="left"/>
    </w:pPr>
    <w:rPr>
      <w:rFonts w:eastAsia="Arial Unicode MS" w:cs="Tahoma"/>
      <w:sz w:val="28"/>
      <w:szCs w:val="28"/>
    </w:rPr>
  </w:style>
  <w:style w:type="paragraph" w:customStyle="1" w:styleId="Podpis3">
    <w:name w:val="Podpis3"/>
    <w:basedOn w:val="Normalny"/>
    <w:rsid w:val="00345AE6"/>
    <w:pPr>
      <w:widowControl/>
      <w:suppressLineNumbers/>
      <w:spacing w:before="120" w:after="120" w:line="240" w:lineRule="auto"/>
      <w:jc w:val="left"/>
    </w:pPr>
    <w:rPr>
      <w:rFonts w:ascii="Times New Roman" w:hAnsi="Times New Roman" w:cs="Tahoma"/>
      <w:i/>
      <w:iCs/>
      <w:sz w:val="24"/>
      <w:szCs w:val="24"/>
    </w:rPr>
  </w:style>
  <w:style w:type="paragraph" w:customStyle="1" w:styleId="Nagwek20">
    <w:name w:val="Nagłówek2"/>
    <w:basedOn w:val="Normalny"/>
    <w:next w:val="Tekstpodstawowy"/>
    <w:rsid w:val="00345AE6"/>
    <w:pPr>
      <w:keepNext/>
      <w:widowControl/>
      <w:spacing w:before="240" w:after="120" w:line="240" w:lineRule="auto"/>
      <w:jc w:val="left"/>
    </w:pPr>
    <w:rPr>
      <w:rFonts w:eastAsia="Lucida Sans Unicode" w:cs="Tahoma"/>
      <w:sz w:val="28"/>
      <w:szCs w:val="28"/>
    </w:rPr>
  </w:style>
  <w:style w:type="paragraph" w:customStyle="1" w:styleId="Podpis2">
    <w:name w:val="Podpis2"/>
    <w:basedOn w:val="Normalny"/>
    <w:rsid w:val="00345AE6"/>
    <w:pPr>
      <w:widowControl/>
      <w:suppressLineNumbers/>
      <w:spacing w:before="120" w:after="120" w:line="240" w:lineRule="auto"/>
      <w:jc w:val="left"/>
    </w:pPr>
    <w:rPr>
      <w:rFonts w:ascii="Times New Roman" w:hAnsi="Times New Roman" w:cs="Tahoma"/>
      <w:i/>
      <w:iCs/>
      <w:sz w:val="24"/>
      <w:szCs w:val="24"/>
    </w:rPr>
  </w:style>
  <w:style w:type="paragraph" w:customStyle="1" w:styleId="Nagwek10">
    <w:name w:val="Nagłówek1"/>
    <w:basedOn w:val="Normalny"/>
    <w:next w:val="Tekstpodstawowy"/>
    <w:rsid w:val="00345AE6"/>
    <w:pPr>
      <w:keepNext/>
      <w:widowControl/>
      <w:spacing w:before="240" w:after="120" w:line="240" w:lineRule="auto"/>
      <w:jc w:val="left"/>
    </w:pPr>
    <w:rPr>
      <w:rFonts w:eastAsia="Lucida Sans Unicode" w:cs="Tahoma"/>
      <w:sz w:val="28"/>
      <w:szCs w:val="28"/>
    </w:rPr>
  </w:style>
  <w:style w:type="paragraph" w:customStyle="1" w:styleId="Podpis1">
    <w:name w:val="Podpis1"/>
    <w:basedOn w:val="Normalny"/>
    <w:rsid w:val="00345AE6"/>
    <w:pPr>
      <w:widowControl/>
      <w:suppressLineNumbers/>
      <w:spacing w:before="120" w:after="120" w:line="240" w:lineRule="auto"/>
      <w:jc w:val="left"/>
    </w:pPr>
    <w:rPr>
      <w:rFonts w:ascii="Times New Roman" w:hAnsi="Times New Roman" w:cs="Tahoma"/>
      <w:i/>
      <w:iCs/>
      <w:sz w:val="20"/>
    </w:rPr>
  </w:style>
  <w:style w:type="paragraph" w:styleId="Podpis">
    <w:name w:val="Signature"/>
    <w:basedOn w:val="Normalny"/>
    <w:link w:val="PodpisZnak"/>
    <w:rsid w:val="00345AE6"/>
    <w:pPr>
      <w:widowControl/>
      <w:suppressLineNumbers/>
      <w:spacing w:before="120" w:after="120" w:line="240" w:lineRule="auto"/>
      <w:jc w:val="left"/>
    </w:pPr>
    <w:rPr>
      <w:rFonts w:ascii="Times New Roman" w:hAnsi="Times New Roman" w:cs="Tahoma"/>
      <w:i/>
      <w:iCs/>
      <w:sz w:val="20"/>
    </w:rPr>
  </w:style>
  <w:style w:type="character" w:customStyle="1" w:styleId="PodpisZnak">
    <w:name w:val="Podpis Znak"/>
    <w:basedOn w:val="Domylnaczcionkaakapitu"/>
    <w:link w:val="Podpis"/>
    <w:rsid w:val="00345AE6"/>
    <w:rPr>
      <w:rFonts w:ascii="Times New Roman" w:eastAsia="Times New Roman" w:hAnsi="Times New Roman" w:cs="Tahoma"/>
      <w:i/>
      <w:iCs/>
      <w:color w:val="auto"/>
      <w:sz w:val="20"/>
      <w:szCs w:val="20"/>
      <w:lang w:eastAsia="ar-SA"/>
    </w:rPr>
  </w:style>
  <w:style w:type="paragraph" w:customStyle="1" w:styleId="Zawartotabeli">
    <w:name w:val="Zawartość tabeli"/>
    <w:basedOn w:val="Normalny"/>
    <w:rsid w:val="00345AE6"/>
    <w:pPr>
      <w:widowControl/>
      <w:suppressLineNumbers/>
      <w:spacing w:before="0" w:line="240" w:lineRule="auto"/>
      <w:jc w:val="left"/>
    </w:pPr>
    <w:rPr>
      <w:rFonts w:ascii="Times New Roman" w:hAnsi="Times New Roman"/>
      <w:sz w:val="24"/>
      <w:szCs w:val="24"/>
    </w:rPr>
  </w:style>
  <w:style w:type="paragraph" w:customStyle="1" w:styleId="Nagwektabeli">
    <w:name w:val="Nagłówek tabeli"/>
    <w:basedOn w:val="Zawartotabeli"/>
    <w:rsid w:val="00345AE6"/>
    <w:pPr>
      <w:jc w:val="center"/>
    </w:pPr>
    <w:rPr>
      <w:b/>
      <w:bCs/>
      <w:i/>
      <w:iCs/>
    </w:rPr>
  </w:style>
  <w:style w:type="paragraph" w:customStyle="1" w:styleId="Zawartoramki">
    <w:name w:val="Zawartość ramki"/>
    <w:basedOn w:val="Tekstpodstawowy"/>
    <w:rsid w:val="00345AE6"/>
    <w:pPr>
      <w:spacing w:before="0" w:after="0" w:line="240" w:lineRule="auto"/>
    </w:pPr>
    <w:rPr>
      <w:rFonts w:ascii="Times New Roman" w:hAnsi="Times New Roman"/>
      <w:sz w:val="24"/>
      <w:szCs w:val="24"/>
    </w:rPr>
  </w:style>
  <w:style w:type="paragraph" w:styleId="Tytu">
    <w:name w:val="Title"/>
    <w:basedOn w:val="Normalny"/>
    <w:next w:val="Podtytu"/>
    <w:link w:val="TytuZnak"/>
    <w:qFormat/>
    <w:rsid w:val="00345AE6"/>
    <w:pPr>
      <w:widowControl/>
      <w:spacing w:before="0" w:line="240" w:lineRule="auto"/>
      <w:jc w:val="center"/>
    </w:pPr>
    <w:rPr>
      <w:rFonts w:ascii="Times New Roman" w:hAnsi="Times New Roman"/>
      <w:sz w:val="32"/>
      <w:szCs w:val="24"/>
    </w:rPr>
  </w:style>
  <w:style w:type="character" w:customStyle="1" w:styleId="TytuZnak">
    <w:name w:val="Tytuł Znak"/>
    <w:basedOn w:val="Domylnaczcionkaakapitu"/>
    <w:link w:val="Tytu"/>
    <w:rsid w:val="00345AE6"/>
    <w:rPr>
      <w:rFonts w:ascii="Times New Roman" w:eastAsia="Times New Roman" w:hAnsi="Times New Roman" w:cs="Times New Roman"/>
      <w:color w:val="auto"/>
      <w:sz w:val="32"/>
      <w:szCs w:val="24"/>
      <w:lang w:eastAsia="ar-SA"/>
    </w:rPr>
  </w:style>
  <w:style w:type="paragraph" w:styleId="Podtytu">
    <w:name w:val="Subtitle"/>
    <w:basedOn w:val="Normalny"/>
    <w:next w:val="Tekstpodstawowy"/>
    <w:link w:val="PodtytuZnak"/>
    <w:qFormat/>
    <w:rsid w:val="00345AE6"/>
    <w:pPr>
      <w:widowControl/>
      <w:spacing w:before="360" w:after="120" w:line="240" w:lineRule="auto"/>
      <w:jc w:val="left"/>
    </w:pPr>
    <w:rPr>
      <w:rFonts w:cs="Arial"/>
      <w:shadow/>
      <w:sz w:val="24"/>
    </w:rPr>
  </w:style>
  <w:style w:type="character" w:customStyle="1" w:styleId="PodtytuZnak">
    <w:name w:val="Podtytuł Znak"/>
    <w:basedOn w:val="Domylnaczcionkaakapitu"/>
    <w:link w:val="Podtytu"/>
    <w:rsid w:val="00345AE6"/>
    <w:rPr>
      <w:rFonts w:ascii="Arial" w:eastAsia="Times New Roman" w:hAnsi="Arial" w:cs="Arial"/>
      <w:shadow/>
      <w:color w:val="auto"/>
      <w:szCs w:val="20"/>
      <w:lang w:eastAsia="ar-SA"/>
    </w:rPr>
  </w:style>
  <w:style w:type="paragraph" w:customStyle="1" w:styleId="naglowek5">
    <w:name w:val="naglowek 5"/>
    <w:basedOn w:val="Normalny"/>
    <w:next w:val="Normalny"/>
    <w:rsid w:val="00345AE6"/>
    <w:pPr>
      <w:widowControl/>
      <w:tabs>
        <w:tab w:val="left" w:pos="-12238"/>
      </w:tabs>
      <w:spacing w:before="238" w:after="238" w:line="240" w:lineRule="auto"/>
      <w:ind w:left="1134" w:hanging="1134"/>
      <w:jc w:val="left"/>
    </w:pPr>
    <w:rPr>
      <w:rFonts w:cs="Arial"/>
      <w:b/>
      <w:color w:val="000000"/>
      <w:sz w:val="20"/>
    </w:rPr>
  </w:style>
  <w:style w:type="paragraph" w:customStyle="1" w:styleId="glowny">
    <w:name w:val="glowny"/>
    <w:basedOn w:val="Stopka"/>
    <w:next w:val="Stopka"/>
    <w:rsid w:val="00345AE6"/>
    <w:pPr>
      <w:spacing w:line="258" w:lineRule="atLeast"/>
      <w:jc w:val="both"/>
    </w:pPr>
    <w:rPr>
      <w:sz w:val="19"/>
    </w:rPr>
  </w:style>
  <w:style w:type="paragraph" w:customStyle="1" w:styleId="glowny-akapit">
    <w:name w:val="glowny-akapit"/>
    <w:basedOn w:val="glowny"/>
    <w:rsid w:val="00345AE6"/>
    <w:pPr>
      <w:ind w:firstLine="1134"/>
    </w:pPr>
  </w:style>
  <w:style w:type="paragraph" w:customStyle="1" w:styleId="1punkt">
    <w:name w:val="1. punkt"/>
    <w:basedOn w:val="glowny"/>
    <w:next w:val="glowny"/>
    <w:rsid w:val="00345AE6"/>
    <w:pPr>
      <w:ind w:left="272" w:hanging="198"/>
    </w:pPr>
  </w:style>
  <w:style w:type="paragraph" w:customStyle="1" w:styleId="4-">
    <w:name w:val="4-"/>
    <w:basedOn w:val="glowny"/>
    <w:next w:val="glowny"/>
    <w:rsid w:val="00345AE6"/>
    <w:pPr>
      <w:ind w:left="227"/>
    </w:pPr>
  </w:style>
  <w:style w:type="paragraph" w:customStyle="1" w:styleId="44-">
    <w:name w:val="44-"/>
    <w:basedOn w:val="awciety"/>
    <w:next w:val="awciety"/>
    <w:rsid w:val="00345AE6"/>
    <w:pPr>
      <w:tabs>
        <w:tab w:val="left" w:pos="31680"/>
        <w:tab w:val="left" w:pos="31680"/>
      </w:tabs>
      <w:ind w:left="680" w:hanging="227"/>
    </w:pPr>
  </w:style>
  <w:style w:type="paragraph" w:customStyle="1" w:styleId="ust">
    <w:name w:val="ust"/>
    <w:rsid w:val="00345AE6"/>
    <w:pPr>
      <w:suppressAutoHyphens/>
      <w:spacing w:before="60" w:after="60" w:line="240" w:lineRule="auto"/>
      <w:ind w:left="426" w:hanging="284"/>
      <w:jc w:val="both"/>
    </w:pPr>
    <w:rPr>
      <w:rFonts w:ascii="Times New Roman" w:eastAsia="Times New Roman" w:hAnsi="Times New Roman" w:cs="Times New Roman"/>
      <w:color w:val="auto"/>
      <w:szCs w:val="20"/>
      <w:lang w:eastAsia="ar-SA"/>
    </w:rPr>
  </w:style>
  <w:style w:type="paragraph" w:customStyle="1" w:styleId="10punkt">
    <w:name w:val="10. punkt"/>
    <w:basedOn w:val="1punkt"/>
    <w:next w:val="1punkt"/>
    <w:rsid w:val="00345AE6"/>
    <w:pPr>
      <w:ind w:hanging="283"/>
    </w:pPr>
  </w:style>
  <w:style w:type="paragraph" w:customStyle="1" w:styleId="Tekstpodstawowywcity21">
    <w:name w:val="Tekst podstawowy wcięty 21"/>
    <w:basedOn w:val="Normalny"/>
    <w:rsid w:val="00345AE6"/>
    <w:pPr>
      <w:widowControl/>
      <w:spacing w:before="0" w:line="240" w:lineRule="auto"/>
      <w:ind w:left="600"/>
      <w:jc w:val="center"/>
    </w:pPr>
    <w:rPr>
      <w:rFonts w:ascii="Times New Roman" w:hAnsi="Times New Roman"/>
      <w:b/>
      <w:sz w:val="24"/>
    </w:rPr>
  </w:style>
  <w:style w:type="paragraph" w:customStyle="1" w:styleId="Tekstpodstawowywcity31">
    <w:name w:val="Tekst podstawowy wcięty 31"/>
    <w:basedOn w:val="Normalny"/>
    <w:rsid w:val="00345AE6"/>
    <w:pPr>
      <w:widowControl/>
      <w:spacing w:before="0" w:line="240" w:lineRule="auto"/>
      <w:ind w:left="180"/>
    </w:pPr>
    <w:rPr>
      <w:rFonts w:ascii="Times New Roman" w:hAnsi="Times New Roman"/>
      <w:i/>
      <w:sz w:val="22"/>
      <w:szCs w:val="24"/>
    </w:rPr>
  </w:style>
  <w:style w:type="paragraph" w:customStyle="1" w:styleId="glowny-aka">
    <w:name w:val="glowny-aka"/>
    <w:basedOn w:val="glowny"/>
    <w:next w:val="glowny"/>
    <w:rsid w:val="00345AE6"/>
    <w:pPr>
      <w:ind w:firstLine="227"/>
    </w:pPr>
  </w:style>
  <w:style w:type="paragraph" w:customStyle="1" w:styleId="naglowek2">
    <w:name w:val="naglowek 2"/>
    <w:basedOn w:val="glowny"/>
    <w:rsid w:val="00345AE6"/>
    <w:pPr>
      <w:tabs>
        <w:tab w:val="left" w:pos="-12238"/>
      </w:tabs>
      <w:spacing w:after="340" w:line="100" w:lineRule="atLeast"/>
      <w:ind w:left="1134" w:hanging="1134"/>
      <w:jc w:val="left"/>
    </w:pPr>
    <w:rPr>
      <w:rFonts w:ascii="Arial" w:hAnsi="Arial" w:cs="Arial"/>
      <w:b/>
      <w:sz w:val="34"/>
    </w:rPr>
  </w:style>
  <w:style w:type="paragraph" w:customStyle="1" w:styleId="Tekstpodstawowy31">
    <w:name w:val="Tekst podstawowy 31"/>
    <w:basedOn w:val="Normalny"/>
    <w:rsid w:val="00345AE6"/>
    <w:pPr>
      <w:widowControl/>
      <w:tabs>
        <w:tab w:val="left" w:pos="0"/>
        <w:tab w:val="right" w:pos="8222"/>
      </w:tabs>
      <w:spacing w:before="0" w:line="240" w:lineRule="auto"/>
    </w:pPr>
    <w:rPr>
      <w:rFonts w:ascii="Times New Roman" w:hAnsi="Times New Roman"/>
      <w:sz w:val="24"/>
      <w:szCs w:val="24"/>
    </w:rPr>
  </w:style>
  <w:style w:type="paragraph" w:customStyle="1" w:styleId="Tekstpodstawowy21">
    <w:name w:val="Tekst podstawowy 21"/>
    <w:basedOn w:val="Normalny"/>
    <w:rsid w:val="00345AE6"/>
    <w:pPr>
      <w:widowControl/>
      <w:spacing w:before="0" w:line="240" w:lineRule="auto"/>
      <w:jc w:val="center"/>
    </w:pPr>
    <w:rPr>
      <w:rFonts w:ascii="Times New Roman" w:hAnsi="Times New Roman"/>
      <w:b/>
      <w:sz w:val="24"/>
      <w:szCs w:val="24"/>
    </w:rPr>
  </w:style>
  <w:style w:type="paragraph" w:customStyle="1" w:styleId="LANSTERPODPUNKT">
    <w:name w:val="LANSTER_PODPUNKT"/>
    <w:basedOn w:val="Normalny"/>
    <w:rsid w:val="00345AE6"/>
    <w:pPr>
      <w:widowControl/>
      <w:spacing w:before="0" w:after="120" w:line="240" w:lineRule="auto"/>
    </w:pPr>
    <w:rPr>
      <w:rFonts w:ascii="Times New Roman" w:hAnsi="Times New Roman"/>
      <w:sz w:val="24"/>
      <w:szCs w:val="24"/>
    </w:rPr>
  </w:style>
  <w:style w:type="paragraph" w:customStyle="1" w:styleId="WW-Tekstpodstawowy3">
    <w:name w:val="WW-Tekst podstawowy 3"/>
    <w:basedOn w:val="Normalny"/>
    <w:rsid w:val="00345AE6"/>
    <w:pPr>
      <w:widowControl/>
      <w:tabs>
        <w:tab w:val="left" w:pos="1134"/>
      </w:tabs>
      <w:spacing w:before="0" w:line="240" w:lineRule="auto"/>
    </w:pPr>
    <w:rPr>
      <w:rFonts w:ascii="Times New Roman" w:hAnsi="Times New Roman"/>
      <w:b/>
      <w:sz w:val="22"/>
      <w:szCs w:val="24"/>
    </w:rPr>
  </w:style>
  <w:style w:type="paragraph" w:customStyle="1" w:styleId="Zwykytekst1">
    <w:name w:val="Zwykły tekst1"/>
    <w:basedOn w:val="Normalny"/>
    <w:rsid w:val="00345AE6"/>
    <w:pPr>
      <w:widowControl/>
      <w:spacing w:before="0" w:line="240" w:lineRule="auto"/>
      <w:jc w:val="left"/>
    </w:pPr>
    <w:rPr>
      <w:rFonts w:ascii="Courier New" w:hAnsi="Courier New" w:cs="Courier New"/>
      <w:sz w:val="24"/>
      <w:szCs w:val="24"/>
    </w:rPr>
  </w:style>
  <w:style w:type="paragraph" w:customStyle="1" w:styleId="Normalny1">
    <w:name w:val="Normalny1"/>
    <w:next w:val="Normalny"/>
    <w:rsid w:val="00345AE6"/>
    <w:pPr>
      <w:widowControl w:val="0"/>
      <w:suppressAutoHyphens/>
      <w:autoSpaceDE w:val="0"/>
      <w:spacing w:before="100" w:after="100" w:line="240" w:lineRule="auto"/>
    </w:pPr>
    <w:rPr>
      <w:rFonts w:ascii="Times New Roman" w:eastAsia="Lucida Sans Unicode" w:hAnsi="Times New Roman" w:cs="Times New Roman"/>
      <w:color w:val="auto"/>
      <w:szCs w:val="24"/>
      <w:lang w:eastAsia="ar-SA"/>
    </w:rPr>
  </w:style>
  <w:style w:type="paragraph" w:customStyle="1" w:styleId="DefinitionTerm">
    <w:name w:val="Definition Term"/>
    <w:basedOn w:val="Normalny1"/>
    <w:next w:val="DefinitionList"/>
    <w:rsid w:val="00345AE6"/>
    <w:pPr>
      <w:spacing w:before="0" w:after="0"/>
    </w:pPr>
  </w:style>
  <w:style w:type="paragraph" w:customStyle="1" w:styleId="DefinitionList">
    <w:name w:val="Definition List"/>
    <w:basedOn w:val="Normalny1"/>
    <w:next w:val="DefinitionTerm"/>
    <w:rsid w:val="00345AE6"/>
    <w:pPr>
      <w:spacing w:before="0" w:after="0"/>
      <w:ind w:left="360"/>
    </w:pPr>
  </w:style>
  <w:style w:type="paragraph" w:customStyle="1" w:styleId="H1">
    <w:name w:val="H1"/>
    <w:basedOn w:val="Normalny1"/>
    <w:next w:val="Normalny1"/>
    <w:rsid w:val="00345AE6"/>
    <w:pPr>
      <w:keepNext/>
      <w:numPr>
        <w:numId w:val="2"/>
      </w:numPr>
    </w:pPr>
    <w:rPr>
      <w:b/>
      <w:bCs/>
      <w:kern w:val="1"/>
      <w:sz w:val="48"/>
      <w:szCs w:val="48"/>
    </w:rPr>
  </w:style>
  <w:style w:type="paragraph" w:customStyle="1" w:styleId="H2">
    <w:name w:val="H2"/>
    <w:basedOn w:val="Normalny1"/>
    <w:next w:val="Normalny1"/>
    <w:rsid w:val="00345AE6"/>
    <w:pPr>
      <w:keepNext/>
      <w:tabs>
        <w:tab w:val="num" w:pos="0"/>
      </w:tabs>
      <w:ind w:left="720" w:hanging="360"/>
    </w:pPr>
    <w:rPr>
      <w:b/>
      <w:bCs/>
      <w:sz w:val="36"/>
      <w:szCs w:val="36"/>
    </w:rPr>
  </w:style>
  <w:style w:type="paragraph" w:customStyle="1" w:styleId="H3">
    <w:name w:val="H3"/>
    <w:basedOn w:val="Normalny1"/>
    <w:next w:val="Normalny1"/>
    <w:rsid w:val="00345AE6"/>
    <w:pPr>
      <w:keepNext/>
      <w:tabs>
        <w:tab w:val="num" w:pos="0"/>
      </w:tabs>
      <w:ind w:left="720" w:hanging="360"/>
    </w:pPr>
    <w:rPr>
      <w:b/>
      <w:bCs/>
      <w:sz w:val="28"/>
      <w:szCs w:val="28"/>
    </w:rPr>
  </w:style>
  <w:style w:type="paragraph" w:customStyle="1" w:styleId="H4">
    <w:name w:val="H4"/>
    <w:basedOn w:val="Normalny1"/>
    <w:next w:val="Normalny1"/>
    <w:rsid w:val="00345AE6"/>
    <w:pPr>
      <w:keepNext/>
      <w:numPr>
        <w:numId w:val="3"/>
      </w:numPr>
    </w:pPr>
    <w:rPr>
      <w:b/>
      <w:bCs/>
    </w:rPr>
  </w:style>
  <w:style w:type="paragraph" w:customStyle="1" w:styleId="H5">
    <w:name w:val="H5"/>
    <w:basedOn w:val="Normalny1"/>
    <w:next w:val="Normalny1"/>
    <w:rsid w:val="00345AE6"/>
    <w:pPr>
      <w:keepNext/>
      <w:tabs>
        <w:tab w:val="num" w:pos="0"/>
      </w:tabs>
      <w:ind w:left="720" w:hanging="360"/>
    </w:pPr>
    <w:rPr>
      <w:b/>
      <w:bCs/>
      <w:sz w:val="20"/>
      <w:szCs w:val="20"/>
    </w:rPr>
  </w:style>
  <w:style w:type="paragraph" w:customStyle="1" w:styleId="H6">
    <w:name w:val="H6"/>
    <w:basedOn w:val="Normalny1"/>
    <w:next w:val="Normalny1"/>
    <w:rsid w:val="00345AE6"/>
    <w:pPr>
      <w:keepNext/>
      <w:tabs>
        <w:tab w:val="num" w:pos="0"/>
      </w:tabs>
      <w:ind w:left="720" w:hanging="360"/>
    </w:pPr>
    <w:rPr>
      <w:b/>
      <w:bCs/>
      <w:sz w:val="16"/>
      <w:szCs w:val="16"/>
    </w:rPr>
  </w:style>
  <w:style w:type="paragraph" w:customStyle="1" w:styleId="Address">
    <w:name w:val="Address"/>
    <w:basedOn w:val="Normalny1"/>
    <w:next w:val="Normalny1"/>
    <w:rsid w:val="00345AE6"/>
    <w:pPr>
      <w:spacing w:before="0" w:after="0"/>
    </w:pPr>
    <w:rPr>
      <w:i/>
      <w:iCs/>
    </w:rPr>
  </w:style>
  <w:style w:type="paragraph" w:customStyle="1" w:styleId="Blockquote">
    <w:name w:val="Blockquote"/>
    <w:basedOn w:val="Normalny1"/>
    <w:next w:val="Normalny"/>
    <w:rsid w:val="00345AE6"/>
    <w:pPr>
      <w:ind w:left="360" w:right="360"/>
    </w:pPr>
  </w:style>
  <w:style w:type="paragraph" w:customStyle="1" w:styleId="Preformatted">
    <w:name w:val="Preformatted"/>
    <w:basedOn w:val="Normalny1"/>
    <w:next w:val="Normalny"/>
    <w:rsid w:val="00345AE6"/>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eastAsia="Courier New" w:hAnsi="Courier New" w:cs="Courier New"/>
      <w:sz w:val="20"/>
      <w:szCs w:val="20"/>
    </w:rPr>
  </w:style>
  <w:style w:type="paragraph" w:customStyle="1" w:styleId="z-BottomofForm">
    <w:name w:val="z-Bottom of Form"/>
    <w:next w:val="Normalny1"/>
    <w:rsid w:val="00345AE6"/>
    <w:pPr>
      <w:widowControl w:val="0"/>
      <w:pBdr>
        <w:top w:val="double" w:sz="1" w:space="0" w:color="000000"/>
      </w:pBdr>
      <w:suppressAutoHyphens/>
      <w:autoSpaceDE w:val="0"/>
      <w:spacing w:after="0" w:line="240" w:lineRule="auto"/>
      <w:jc w:val="center"/>
    </w:pPr>
    <w:rPr>
      <w:rFonts w:ascii="Arial" w:eastAsia="Arial" w:hAnsi="Arial" w:cs="Arial"/>
      <w:vanish/>
      <w:color w:val="auto"/>
      <w:sz w:val="16"/>
      <w:szCs w:val="16"/>
      <w:lang w:eastAsia="ar-SA"/>
    </w:rPr>
  </w:style>
  <w:style w:type="paragraph" w:customStyle="1" w:styleId="z-TopofForm">
    <w:name w:val="z-Top of Form"/>
    <w:next w:val="Normalny1"/>
    <w:rsid w:val="00345AE6"/>
    <w:pPr>
      <w:widowControl w:val="0"/>
      <w:pBdr>
        <w:bottom w:val="double" w:sz="1" w:space="0" w:color="000000"/>
      </w:pBdr>
      <w:suppressAutoHyphens/>
      <w:autoSpaceDE w:val="0"/>
      <w:spacing w:after="0" w:line="240" w:lineRule="auto"/>
      <w:jc w:val="center"/>
    </w:pPr>
    <w:rPr>
      <w:rFonts w:ascii="Arial" w:eastAsia="Arial" w:hAnsi="Arial" w:cs="Arial"/>
      <w:vanish/>
      <w:color w:val="auto"/>
      <w:sz w:val="16"/>
      <w:szCs w:val="16"/>
      <w:lang w:eastAsia="ar-SA"/>
    </w:rPr>
  </w:style>
  <w:style w:type="paragraph" w:customStyle="1" w:styleId="Tekstblokowy1">
    <w:name w:val="Tekst blokowy1"/>
    <w:basedOn w:val="Normalny"/>
    <w:rsid w:val="00345AE6"/>
    <w:pPr>
      <w:widowControl/>
      <w:tabs>
        <w:tab w:val="left" w:pos="568"/>
      </w:tabs>
      <w:spacing w:before="0" w:line="240" w:lineRule="auto"/>
      <w:ind w:left="284" w:right="-283" w:hanging="284"/>
    </w:pPr>
    <w:rPr>
      <w:rFonts w:ascii="Verdana" w:hAnsi="Verdana" w:cs="Verdana"/>
      <w:bCs/>
      <w:sz w:val="22"/>
      <w:szCs w:val="24"/>
    </w:rPr>
  </w:style>
  <w:style w:type="paragraph" w:customStyle="1" w:styleId="Tekstpodstawowy23">
    <w:name w:val="Tekst podstawowy 23"/>
    <w:basedOn w:val="Normalny"/>
    <w:rsid w:val="00345AE6"/>
    <w:pPr>
      <w:spacing w:before="0" w:line="240" w:lineRule="auto"/>
    </w:pPr>
    <w:rPr>
      <w:rFonts w:ascii="Verdana" w:eastAsia="Calibri" w:hAnsi="Verdana" w:cs="Verdana"/>
      <w:kern w:val="1"/>
      <w:sz w:val="20"/>
      <w:szCs w:val="24"/>
    </w:rPr>
  </w:style>
  <w:style w:type="paragraph" w:customStyle="1" w:styleId="khheader">
    <w:name w:val="kh_header"/>
    <w:basedOn w:val="Normalny"/>
    <w:rsid w:val="00345AE6"/>
    <w:pPr>
      <w:widowControl/>
      <w:suppressAutoHyphens w:val="0"/>
      <w:spacing w:before="0" w:line="420" w:lineRule="atLeast"/>
      <w:jc w:val="center"/>
    </w:pPr>
    <w:rPr>
      <w:rFonts w:ascii="Arial Unicode MS" w:eastAsia="Arial Unicode MS" w:hAnsi="Arial Unicode MS" w:cs="Arial Unicode MS"/>
      <w:sz w:val="28"/>
      <w:szCs w:val="28"/>
    </w:rPr>
  </w:style>
  <w:style w:type="paragraph" w:customStyle="1" w:styleId="Akapitzlist3">
    <w:name w:val="Akapit z listą3"/>
    <w:basedOn w:val="Normalny"/>
    <w:rsid w:val="00345AE6"/>
    <w:pPr>
      <w:widowControl/>
      <w:spacing w:before="0" w:line="240" w:lineRule="auto"/>
      <w:jc w:val="left"/>
    </w:pPr>
    <w:rPr>
      <w:rFonts w:ascii="Times New Roman" w:hAnsi="Times New Roman"/>
      <w:kern w:val="1"/>
      <w:sz w:val="24"/>
    </w:rPr>
  </w:style>
  <w:style w:type="paragraph" w:styleId="Tekstdymka">
    <w:name w:val="Balloon Text"/>
    <w:basedOn w:val="Normalny"/>
    <w:link w:val="TekstdymkaZnak"/>
    <w:rsid w:val="00345AE6"/>
    <w:pPr>
      <w:widowControl/>
      <w:spacing w:before="0" w:line="240" w:lineRule="auto"/>
      <w:jc w:val="left"/>
    </w:pPr>
    <w:rPr>
      <w:rFonts w:ascii="Segoe UI" w:hAnsi="Segoe UI"/>
      <w:szCs w:val="18"/>
      <w:lang w:val="x-none"/>
    </w:rPr>
  </w:style>
  <w:style w:type="character" w:customStyle="1" w:styleId="TekstdymkaZnak">
    <w:name w:val="Tekst dymka Znak"/>
    <w:basedOn w:val="Domylnaczcionkaakapitu"/>
    <w:link w:val="Tekstdymka"/>
    <w:rsid w:val="00345AE6"/>
    <w:rPr>
      <w:rFonts w:ascii="Segoe UI" w:eastAsia="Times New Roman" w:hAnsi="Segoe UI" w:cs="Times New Roman"/>
      <w:color w:val="auto"/>
      <w:sz w:val="18"/>
      <w:szCs w:val="18"/>
      <w:lang w:val="x-none" w:eastAsia="ar-SA"/>
    </w:rPr>
  </w:style>
  <w:style w:type="table" w:styleId="Tabela-Siatka">
    <w:name w:val="Table Grid"/>
    <w:basedOn w:val="Standardowy"/>
    <w:rsid w:val="00345AE6"/>
    <w:pPr>
      <w:spacing w:after="0" w:line="240" w:lineRule="auto"/>
    </w:pPr>
    <w:rPr>
      <w:rFonts w:ascii="Times New Roman" w:eastAsia="Times New Roman" w:hAnsi="Times New Roman" w:cs="Times New Roman"/>
      <w:color w:val="auto"/>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345AE6"/>
    <w:pPr>
      <w:widowControl/>
      <w:spacing w:before="0" w:line="240" w:lineRule="auto"/>
      <w:jc w:val="left"/>
    </w:pPr>
    <w:rPr>
      <w:rFonts w:ascii="Courier New" w:hAnsi="Courier New"/>
      <w:color w:val="000000"/>
      <w:sz w:val="20"/>
      <w:lang w:val="x-none"/>
    </w:rPr>
  </w:style>
  <w:style w:type="character" w:customStyle="1" w:styleId="ZwykytekstZnak">
    <w:name w:val="Zwykły tekst Znak"/>
    <w:basedOn w:val="Domylnaczcionkaakapitu"/>
    <w:link w:val="Zwykytekst"/>
    <w:uiPriority w:val="99"/>
    <w:rsid w:val="00345AE6"/>
    <w:rPr>
      <w:rFonts w:ascii="Courier New" w:eastAsia="Times New Roman" w:hAnsi="Courier New" w:cs="Times New Roman"/>
      <w:color w:val="000000"/>
      <w:sz w:val="20"/>
      <w:szCs w:val="20"/>
      <w:lang w:val="x-none" w:eastAsia="ar-SA"/>
    </w:rPr>
  </w:style>
  <w:style w:type="paragraph" w:customStyle="1" w:styleId="Textbodyindent">
    <w:name w:val="Text body indent"/>
    <w:basedOn w:val="Normalny"/>
    <w:rsid w:val="00345AE6"/>
    <w:pPr>
      <w:widowControl/>
      <w:autoSpaceDN w:val="0"/>
      <w:spacing w:before="0" w:after="120" w:line="480" w:lineRule="auto"/>
      <w:ind w:left="283"/>
      <w:jc w:val="left"/>
      <w:textAlignment w:val="baseline"/>
    </w:pPr>
    <w:rPr>
      <w:rFonts w:ascii="Times New Roman" w:hAnsi="Times New Roman"/>
      <w:kern w:val="3"/>
      <w:sz w:val="24"/>
      <w:szCs w:val="24"/>
      <w:lang w:eastAsia="pl-PL"/>
    </w:rPr>
  </w:style>
  <w:style w:type="numbering" w:customStyle="1" w:styleId="WWNum21">
    <w:name w:val="WWNum21"/>
    <w:basedOn w:val="Bezlisty"/>
    <w:rsid w:val="00345AE6"/>
    <w:pPr>
      <w:numPr>
        <w:numId w:val="5"/>
      </w:numPr>
    </w:pPr>
  </w:style>
  <w:style w:type="character" w:styleId="Odwoanieprzypisudolnego">
    <w:name w:val="footnote reference"/>
    <w:aliases w:val="Odwołanie przypisu"/>
    <w:rsid w:val="00345AE6"/>
    <w:rPr>
      <w:vertAlign w:val="superscript"/>
    </w:rPr>
  </w:style>
  <w:style w:type="paragraph" w:styleId="Tekstprzypisudolnego">
    <w:name w:val="footnote text"/>
    <w:aliases w:val="Tekst przypisu"/>
    <w:basedOn w:val="Normalny"/>
    <w:link w:val="TekstprzypisudolnegoZnak"/>
    <w:rsid w:val="00345AE6"/>
    <w:pPr>
      <w:widowControl/>
      <w:spacing w:before="0" w:line="240" w:lineRule="auto"/>
      <w:jc w:val="left"/>
    </w:pPr>
    <w:rPr>
      <w:rFonts w:ascii="Times New Roman" w:hAnsi="Times New Roman"/>
      <w:color w:val="000000"/>
      <w:sz w:val="20"/>
      <w:lang w:val="x-none"/>
    </w:rPr>
  </w:style>
  <w:style w:type="character" w:customStyle="1" w:styleId="TekstprzypisudolnegoZnak">
    <w:name w:val="Tekst przypisu dolnego Znak"/>
    <w:aliases w:val="Tekst przypisu Znak"/>
    <w:basedOn w:val="Domylnaczcionkaakapitu"/>
    <w:link w:val="Tekstprzypisudolnego"/>
    <w:rsid w:val="00345AE6"/>
    <w:rPr>
      <w:rFonts w:ascii="Times New Roman" w:eastAsia="Times New Roman" w:hAnsi="Times New Roman" w:cs="Times New Roman"/>
      <w:color w:val="000000"/>
      <w:sz w:val="20"/>
      <w:szCs w:val="20"/>
      <w:lang w:val="x-none" w:eastAsia="ar-SA"/>
    </w:rPr>
  </w:style>
  <w:style w:type="numbering" w:customStyle="1" w:styleId="WWNum7">
    <w:name w:val="WWNum7"/>
    <w:basedOn w:val="Bezlisty"/>
    <w:rsid w:val="00345AE6"/>
    <w:pPr>
      <w:numPr>
        <w:numId w:val="6"/>
      </w:numPr>
    </w:pPr>
  </w:style>
  <w:style w:type="paragraph" w:customStyle="1" w:styleId="Standard">
    <w:name w:val="Standard"/>
    <w:rsid w:val="00345AE6"/>
    <w:pPr>
      <w:suppressAutoHyphens/>
      <w:autoSpaceDN w:val="0"/>
      <w:spacing w:after="0" w:line="240" w:lineRule="auto"/>
      <w:textAlignment w:val="baseline"/>
    </w:pPr>
    <w:rPr>
      <w:rFonts w:ascii="Times New Roman" w:eastAsia="Times New Roman" w:hAnsi="Times New Roman" w:cs="Times New Roman"/>
      <w:color w:val="auto"/>
      <w:kern w:val="3"/>
      <w:szCs w:val="24"/>
      <w:lang w:eastAsia="pl-PL"/>
    </w:rPr>
  </w:style>
  <w:style w:type="character" w:customStyle="1" w:styleId="NormalnyWebZnak">
    <w:name w:val="Normalny (Web) Znak"/>
    <w:link w:val="NormalnyWeb"/>
    <w:rsid w:val="00345AE6"/>
    <w:rPr>
      <w:rFonts w:ascii="Times New Roman" w:eastAsia="Times New Roman" w:hAnsi="Times New Roman" w:cs="Times New Roman"/>
      <w:color w:val="auto"/>
      <w:szCs w:val="24"/>
      <w:lang w:val="x-none" w:eastAsia="x-none"/>
    </w:rPr>
  </w:style>
  <w:style w:type="character" w:customStyle="1" w:styleId="AkapitzlistZnak">
    <w:name w:val="Akapit z listą Znak"/>
    <w:aliases w:val="CW_Lista Znak,Podsis rysunku Znak,Akapit z listą numerowaną Znak,Wypunktowanie Znak,Numerowanie Znak,Akapit z listą BS Znak,Kolorowa lista — akcent 11 Znak"/>
    <w:link w:val="Akapitzlist"/>
    <w:uiPriority w:val="34"/>
    <w:rsid w:val="00345AE6"/>
    <w:rPr>
      <w:rFonts w:ascii="Calibri" w:eastAsia="Calibri" w:hAnsi="Calibri" w:cs="Times New Roman"/>
      <w:color w:val="auto"/>
      <w:sz w:val="22"/>
      <w:lang w:val="x-none"/>
    </w:rPr>
  </w:style>
  <w:style w:type="paragraph" w:customStyle="1" w:styleId="Textbody">
    <w:name w:val="Text body"/>
    <w:basedOn w:val="Standard"/>
    <w:rsid w:val="00345AE6"/>
    <w:pPr>
      <w:spacing w:after="120"/>
    </w:pPr>
  </w:style>
  <w:style w:type="numbering" w:customStyle="1" w:styleId="WWNum20">
    <w:name w:val="WWNum20"/>
    <w:basedOn w:val="Bezlisty"/>
    <w:rsid w:val="00345AE6"/>
    <w:pPr>
      <w:numPr>
        <w:numId w:val="7"/>
      </w:numPr>
    </w:pPr>
  </w:style>
  <w:style w:type="paragraph" w:styleId="Tekstpodstawowy2">
    <w:name w:val="Body Text 2"/>
    <w:basedOn w:val="Normalny"/>
    <w:link w:val="Tekstpodstawowy2Znak"/>
    <w:uiPriority w:val="99"/>
    <w:semiHidden/>
    <w:unhideWhenUsed/>
    <w:rsid w:val="00345AE6"/>
    <w:pPr>
      <w:spacing w:after="120" w:line="480" w:lineRule="auto"/>
    </w:pPr>
  </w:style>
  <w:style w:type="character" w:customStyle="1" w:styleId="Tekstpodstawowy2Znak">
    <w:name w:val="Tekst podstawowy 2 Znak"/>
    <w:basedOn w:val="Domylnaczcionkaakapitu"/>
    <w:link w:val="Tekstpodstawowy2"/>
    <w:uiPriority w:val="99"/>
    <w:semiHidden/>
    <w:rsid w:val="00345AE6"/>
    <w:rPr>
      <w:rFonts w:ascii="Arial" w:eastAsia="Times New Roman" w:hAnsi="Arial" w:cs="Times New Roman"/>
      <w:color w:val="auto"/>
      <w:sz w:val="18"/>
      <w:szCs w:val="20"/>
      <w:lang w:eastAsia="ar-SA"/>
    </w:rPr>
  </w:style>
  <w:style w:type="character" w:styleId="Nierozpoznanawzmianka">
    <w:name w:val="Unresolved Mention"/>
    <w:uiPriority w:val="99"/>
    <w:semiHidden/>
    <w:unhideWhenUsed/>
    <w:rsid w:val="00345AE6"/>
    <w:rPr>
      <w:color w:val="605E5C"/>
      <w:shd w:val="clear" w:color="auto" w:fill="E1DFDD"/>
    </w:rPr>
  </w:style>
  <w:style w:type="character" w:styleId="Odwoaniedokomentarza">
    <w:name w:val="annotation reference"/>
    <w:semiHidden/>
    <w:unhideWhenUsed/>
    <w:rsid w:val="00345AE6"/>
    <w:rPr>
      <w:sz w:val="16"/>
      <w:szCs w:val="16"/>
    </w:rPr>
  </w:style>
  <w:style w:type="paragraph" w:styleId="Tekstkomentarza">
    <w:name w:val="annotation text"/>
    <w:basedOn w:val="Normalny"/>
    <w:link w:val="TekstkomentarzaZnak"/>
    <w:uiPriority w:val="99"/>
    <w:unhideWhenUsed/>
    <w:rsid w:val="00345AE6"/>
    <w:rPr>
      <w:sz w:val="20"/>
    </w:rPr>
  </w:style>
  <w:style w:type="character" w:customStyle="1" w:styleId="TekstkomentarzaZnak">
    <w:name w:val="Tekst komentarza Znak"/>
    <w:basedOn w:val="Domylnaczcionkaakapitu"/>
    <w:link w:val="Tekstkomentarza"/>
    <w:uiPriority w:val="99"/>
    <w:rsid w:val="00345AE6"/>
    <w:rPr>
      <w:rFonts w:ascii="Arial" w:eastAsia="Times New Roman" w:hAnsi="Arial" w:cs="Times New Roman"/>
      <w:color w:val="auto"/>
      <w:sz w:val="20"/>
      <w:szCs w:val="20"/>
      <w:lang w:eastAsia="ar-SA"/>
    </w:rPr>
  </w:style>
  <w:style w:type="paragraph" w:styleId="Tematkomentarza">
    <w:name w:val="annotation subject"/>
    <w:basedOn w:val="Tekstkomentarza"/>
    <w:next w:val="Tekstkomentarza"/>
    <w:link w:val="TematkomentarzaZnak"/>
    <w:uiPriority w:val="99"/>
    <w:semiHidden/>
    <w:unhideWhenUsed/>
    <w:rsid w:val="00345AE6"/>
    <w:rPr>
      <w:b/>
      <w:bCs/>
    </w:rPr>
  </w:style>
  <w:style w:type="character" w:customStyle="1" w:styleId="TematkomentarzaZnak">
    <w:name w:val="Temat komentarza Znak"/>
    <w:basedOn w:val="TekstkomentarzaZnak"/>
    <w:link w:val="Tematkomentarza"/>
    <w:uiPriority w:val="99"/>
    <w:semiHidden/>
    <w:rsid w:val="00345AE6"/>
    <w:rPr>
      <w:rFonts w:ascii="Arial" w:eastAsia="Times New Roman" w:hAnsi="Arial" w:cs="Times New Roman"/>
      <w:b/>
      <w:bCs/>
      <w:color w:val="auto"/>
      <w:sz w:val="20"/>
      <w:szCs w:val="20"/>
      <w:lang w:eastAsia="ar-SA"/>
    </w:rPr>
  </w:style>
  <w:style w:type="paragraph" w:customStyle="1" w:styleId="TekstpodstawowyEkspertyza">
    <w:name w:val="Tekst podstawowy.Ekspertyza"/>
    <w:basedOn w:val="Normalny"/>
    <w:rsid w:val="00345AE6"/>
    <w:pPr>
      <w:spacing w:before="0" w:after="120" w:line="240" w:lineRule="auto"/>
      <w:jc w:val="left"/>
    </w:pPr>
    <w:rPr>
      <w:sz w:val="20"/>
      <w:lang w:val="x-none" w:eastAsia="pl-PL"/>
    </w:rPr>
  </w:style>
  <w:style w:type="paragraph" w:styleId="Poprawka">
    <w:name w:val="Revision"/>
    <w:hidden/>
    <w:uiPriority w:val="99"/>
    <w:semiHidden/>
    <w:rsid w:val="00345AE6"/>
    <w:pPr>
      <w:spacing w:after="0" w:line="240" w:lineRule="auto"/>
    </w:pPr>
    <w:rPr>
      <w:rFonts w:ascii="Arial" w:eastAsia="Times New Roman" w:hAnsi="Arial" w:cs="Times New Roman"/>
      <w:color w:val="auto"/>
      <w:sz w:val="18"/>
      <w:szCs w:val="20"/>
      <w:lang w:eastAsia="ar-SA"/>
    </w:rPr>
  </w:style>
  <w:style w:type="paragraph" w:styleId="Bezodstpw">
    <w:name w:val="No Spacing"/>
    <w:uiPriority w:val="1"/>
    <w:qFormat/>
    <w:rsid w:val="002959D9"/>
    <w:pPr>
      <w:spacing w:after="0" w:line="240" w:lineRule="auto"/>
    </w:pPr>
    <w:rPr>
      <w:rFonts w:asciiTheme="minorHAnsi" w:hAnsiTheme="minorHAnsi"/>
      <w:color w:val="auto"/>
      <w:sz w:val="22"/>
    </w:rPr>
  </w:style>
  <w:style w:type="paragraph" w:customStyle="1" w:styleId="msonormalcxspdrugie">
    <w:name w:val="msonormalcxspdrugie"/>
    <w:basedOn w:val="Normalny"/>
    <w:rsid w:val="00916805"/>
    <w:pPr>
      <w:widowControl/>
      <w:suppressAutoHyphens w:val="0"/>
      <w:spacing w:before="100" w:beforeAutospacing="1" w:after="100" w:afterAutospacing="1" w:line="240" w:lineRule="auto"/>
    </w:pPr>
    <w:rPr>
      <w:rFonts w:ascii="Times New (W1)" w:hAnsi="Times New (W1)"/>
      <w:sz w:val="20"/>
      <w:lang w:eastAsia="pl-PL"/>
    </w:rPr>
  </w:style>
  <w:style w:type="character" w:styleId="Tekstzastpczy">
    <w:name w:val="Placeholder Text"/>
    <w:basedOn w:val="Domylnaczcionkaakapitu"/>
    <w:uiPriority w:val="99"/>
    <w:semiHidden/>
    <w:rsid w:val="00875E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7115">
      <w:bodyDiv w:val="1"/>
      <w:marLeft w:val="0"/>
      <w:marRight w:val="0"/>
      <w:marTop w:val="0"/>
      <w:marBottom w:val="0"/>
      <w:divBdr>
        <w:top w:val="none" w:sz="0" w:space="0" w:color="auto"/>
        <w:left w:val="none" w:sz="0" w:space="0" w:color="auto"/>
        <w:bottom w:val="none" w:sz="0" w:space="0" w:color="auto"/>
        <w:right w:val="none" w:sz="0" w:space="0" w:color="auto"/>
      </w:divBdr>
    </w:div>
    <w:div w:id="206840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azakonkurencyjnosci.funduszeeuropejskie.gov.pl/"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mailto:iod@airport-poznan.com.pl" TargetMode="External"/><Relationship Id="rId7" Type="http://schemas.openxmlformats.org/officeDocument/2006/relationships/endnotes" Target="endnotes.xml"/><Relationship Id="rId12" Type="http://schemas.openxmlformats.org/officeDocument/2006/relationships/hyperlink" Target="mailto:amikrut@airport-poznan.com.pl" TargetMode="External"/><Relationship Id="rId17"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mailto:amikrut@airport-poznan.com.pl" TargetMode="External"/><Relationship Id="rId20" Type="http://schemas.openxmlformats.org/officeDocument/2006/relationships/hyperlink" Target="https://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mikrut@airport-poznan.com.pl" TargetMode="External"/><Relationship Id="rId23" Type="http://schemas.openxmlformats.org/officeDocument/2006/relationships/fontTable" Target="fontTable.xml"/><Relationship Id="rId10" Type="http://schemas.openxmlformats.org/officeDocument/2006/relationships/hyperlink" Target="https://poznanairport.pl/" TargetMode="External"/><Relationship Id="rId19"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biurozarzadu@airport-poznan.com.pl" TargetMode="External"/><Relationship Id="rId14" Type="http://schemas.openxmlformats.org/officeDocument/2006/relationships/hyperlink" Target="http://www.ptpiree.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3010-0A47-4DF2-A436-A482D6BB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25</Pages>
  <Words>7924</Words>
  <Characters>47544</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Pankowski</dc:creator>
  <cp:keywords/>
  <dc:description/>
  <cp:lastModifiedBy>Tomasz Jarus</cp:lastModifiedBy>
  <cp:revision>28</cp:revision>
  <cp:lastPrinted>2022-08-26T12:10:00Z</cp:lastPrinted>
  <dcterms:created xsi:type="dcterms:W3CDTF">2023-08-21T13:53:00Z</dcterms:created>
  <dcterms:modified xsi:type="dcterms:W3CDTF">2023-09-08T16:07:00Z</dcterms:modified>
</cp:coreProperties>
</file>