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50E7" w14:textId="77777777" w:rsidR="00BB2658" w:rsidRPr="00BB2658" w:rsidRDefault="00BB2658" w:rsidP="00BB2658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right"/>
        <w:outlineLvl w:val="3"/>
        <w:rPr>
          <w:rFonts w:ascii="Arial Narrow" w:eastAsia="Times New Roman" w:hAnsi="Arial Narrow" w:cs="Times New Roman"/>
          <w:bCs/>
          <w:i/>
          <w:iCs/>
          <w:kern w:val="0"/>
          <w:lang w:eastAsia="x-none"/>
          <w14:ligatures w14:val="none"/>
        </w:rPr>
      </w:pPr>
      <w:bookmarkStart w:id="0" w:name="_Toc283298795"/>
      <w:bookmarkStart w:id="1" w:name="_Toc399765318"/>
      <w:bookmarkStart w:id="2" w:name="_Toc416435871"/>
      <w:bookmarkStart w:id="3" w:name="_Toc447803205"/>
      <w:bookmarkStart w:id="4" w:name="_Toc349049650"/>
      <w:r w:rsidRPr="00BB2658">
        <w:rPr>
          <w:rFonts w:ascii="Arial Narrow" w:eastAsia="Times New Roman" w:hAnsi="Arial Narrow" w:cs="Times New Roman"/>
          <w:bCs/>
          <w:i/>
          <w:iCs/>
          <w:kern w:val="0"/>
          <w:lang w:val="x-none" w:eastAsia="x-none"/>
          <w14:ligatures w14:val="none"/>
        </w:rPr>
        <w:t xml:space="preserve">Załącznik nr </w:t>
      </w:r>
      <w:r w:rsidRPr="00BB2658">
        <w:rPr>
          <w:rFonts w:ascii="Arial Narrow" w:eastAsia="Times New Roman" w:hAnsi="Arial Narrow" w:cs="Times New Roman"/>
          <w:b/>
          <w:bCs/>
          <w:i/>
          <w:iCs/>
          <w:kern w:val="0"/>
          <w:lang w:val="x-none" w:eastAsia="x-none"/>
          <w14:ligatures w14:val="none"/>
        </w:rPr>
        <w:t>3</w:t>
      </w:r>
      <w:r w:rsidRPr="00BB2658">
        <w:rPr>
          <w:rFonts w:ascii="Arial Narrow" w:eastAsia="Times New Roman" w:hAnsi="Arial Narrow" w:cs="Times New Roman"/>
          <w:b/>
          <w:bCs/>
          <w:i/>
          <w:iCs/>
          <w:kern w:val="0"/>
          <w:lang w:eastAsia="x-none"/>
          <w14:ligatures w14:val="none"/>
        </w:rPr>
        <w:t>a</w:t>
      </w:r>
      <w:r w:rsidRPr="00BB2658">
        <w:rPr>
          <w:rFonts w:ascii="Arial Narrow" w:eastAsia="Times New Roman" w:hAnsi="Arial Narrow" w:cs="Times New Roman"/>
          <w:bCs/>
          <w:i/>
          <w:iCs/>
          <w:kern w:val="0"/>
          <w:lang w:val="x-none" w:eastAsia="x-none"/>
          <w14:ligatures w14:val="none"/>
        </w:rPr>
        <w:t xml:space="preserve"> do ZO - </w:t>
      </w:r>
      <w:bookmarkEnd w:id="0"/>
      <w:bookmarkEnd w:id="1"/>
      <w:bookmarkEnd w:id="2"/>
      <w:bookmarkEnd w:id="3"/>
      <w:r w:rsidRPr="00BB2658">
        <w:rPr>
          <w:rFonts w:ascii="Arial Narrow" w:eastAsia="Times New Roman" w:hAnsi="Arial Narrow" w:cs="Times New Roman"/>
          <w:bCs/>
          <w:i/>
          <w:iCs/>
          <w:kern w:val="0"/>
          <w:lang w:val="x-none" w:eastAsia="x-none"/>
          <w14:ligatures w14:val="none"/>
        </w:rPr>
        <w:t xml:space="preserve">WYKAZ ROBÓT </w:t>
      </w:r>
      <w:bookmarkEnd w:id="4"/>
    </w:p>
    <w:p w14:paraId="44DC2C4E" w14:textId="77777777" w:rsidR="00BB2658" w:rsidRPr="00BB2658" w:rsidRDefault="00BB2658" w:rsidP="00BB2658">
      <w:pPr>
        <w:spacing w:after="0" w:line="240" w:lineRule="auto"/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b/>
          <w:kern w:val="0"/>
          <w14:ligatures w14:val="none"/>
        </w:rPr>
        <w:t>WYKAZ WYKONANYCH ROBÓT</w:t>
      </w:r>
    </w:p>
    <w:p w14:paraId="4D9C77CA" w14:textId="77777777" w:rsidR="00BB2658" w:rsidRPr="00BB2658" w:rsidRDefault="00BB2658" w:rsidP="00BB2658">
      <w:pPr>
        <w:spacing w:after="0" w:line="240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b/>
          <w:kern w:val="0"/>
          <w14:ligatures w14:val="none"/>
        </w:rPr>
        <w:t>Potwierdzenie spełnienia warunku udziału wskazanego w pkt. VI.2.1.1.  ZO</w:t>
      </w:r>
    </w:p>
    <w:p w14:paraId="06AC56DB" w14:textId="77777777" w:rsidR="00BB2658" w:rsidRPr="00BB2658" w:rsidRDefault="00BB2658" w:rsidP="00BB2658">
      <w:pPr>
        <w:spacing w:after="0" w:line="240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</w:p>
    <w:p w14:paraId="1C8CB433" w14:textId="694D41CB" w:rsidR="00BB2658" w:rsidRPr="00BB2658" w:rsidRDefault="00BB2658" w:rsidP="00BB2658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Calibri"/>
          <w:color w:val="4472C4"/>
          <w:kern w:val="0"/>
          <w14:ligatures w14:val="none"/>
        </w:rPr>
      </w:pPr>
      <w:r w:rsidRPr="00BB265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Przystępując do </w:t>
      </w:r>
      <w:r w:rsidRPr="00BB2658">
        <w:rPr>
          <w:rFonts w:ascii="Arial Narrow" w:eastAsia="Calibri" w:hAnsi="Arial Narrow" w:cs="Calibri"/>
          <w:kern w:val="0"/>
          <w14:ligatures w14:val="none"/>
        </w:rPr>
        <w:t xml:space="preserve">postępowania prowadzonego przez </w:t>
      </w:r>
      <w:r w:rsidR="00217FCB" w:rsidRPr="00217FCB">
        <w:rPr>
          <w:rFonts w:ascii="Arial Narrow" w:eastAsia="Calibri" w:hAnsi="Arial Narrow" w:cs="Calibri"/>
          <w:kern w:val="0"/>
          <w14:ligatures w14:val="none"/>
        </w:rPr>
        <w:t>MARINA NIEDŹWIEDZI RÓG S.C. Wiesław Bronisław Załuska, Zenon Andrzej Mierzejewski, Eliza Bernardeta Mierzejewska, Łukasz Jerzy Załuska, Andrzej Kossakowski, z siedzibą w Łomży przy ul.  Nowogrodzka 58, 18-400 Łomża</w:t>
      </w:r>
      <w:r w:rsidRPr="00BB265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r w:rsidRPr="00BB2658">
        <w:rPr>
          <w:rFonts w:ascii="Arial Narrow" w:eastAsia="Calibri" w:hAnsi="Arial Narrow" w:cs="Calibri"/>
          <w:kern w:val="0"/>
          <w14:ligatures w14:val="none"/>
        </w:rPr>
        <w:t>w trybie zapytania ofertowego na wykonanie zadania pn</w:t>
      </w:r>
      <w:r w:rsidRPr="00BB265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 </w:t>
      </w:r>
      <w:r w:rsidR="00217FCB" w:rsidRPr="00217FCB">
        <w:rPr>
          <w:rFonts w:ascii="Arial Narrow" w:eastAsia="Calibri" w:hAnsi="Arial Narrow" w:cs="Calibri"/>
          <w:color w:val="000000"/>
          <w:kern w:val="0"/>
          <w14:ligatures w14:val="none"/>
        </w:rPr>
        <w:t>„INNOWACYJNA MARINA NA MAZURACH -NIEDŹWIEDZI RÓG 4.0 – marina przyszłości” – prace budowlane</w:t>
      </w:r>
      <w:r w:rsidRPr="00BB2658">
        <w:rPr>
          <w:rFonts w:ascii="Arial Narrow" w:eastAsia="Calibri" w:hAnsi="Arial Narrow" w:cs="Calibri"/>
          <w:kern w:val="0"/>
          <w14:ligatures w14:val="none"/>
        </w:rPr>
        <w:t>,</w:t>
      </w:r>
      <w:r w:rsidRPr="00BB2658">
        <w:rPr>
          <w:rFonts w:ascii="Arial Narrow" w:eastAsia="Calibri" w:hAnsi="Arial Narrow" w:cs="Calibri"/>
          <w:color w:val="4472C4"/>
          <w:kern w:val="0"/>
          <w14:ligatures w14:val="none"/>
        </w:rPr>
        <w:t xml:space="preserve"> </w:t>
      </w:r>
    </w:p>
    <w:p w14:paraId="5CE9DB8C" w14:textId="77777777" w:rsidR="00BB2658" w:rsidRPr="00BB2658" w:rsidRDefault="00BB2658" w:rsidP="00BB2658">
      <w:pPr>
        <w:spacing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kern w:val="0"/>
          <w14:ligatures w14:val="none"/>
        </w:rPr>
        <w:t>działając w imieniu Wykonawcy:</w:t>
      </w:r>
    </w:p>
    <w:p w14:paraId="12986D98" w14:textId="77777777" w:rsidR="00BB2658" w:rsidRPr="00BB2658" w:rsidRDefault="00BB2658" w:rsidP="00BB2658">
      <w:pPr>
        <w:spacing w:after="0" w:line="240" w:lineRule="auto"/>
        <w:rPr>
          <w:rFonts w:ascii="Arial Narrow" w:eastAsia="Calibri" w:hAnsi="Arial Narrow" w:cs="Times New Roman"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.......................……..……………………………………………………………………………………………………………</w:t>
      </w:r>
    </w:p>
    <w:p w14:paraId="7CB10AA0" w14:textId="77777777" w:rsidR="00BB2658" w:rsidRPr="00BB2658" w:rsidRDefault="00BB2658" w:rsidP="00BB2658">
      <w:pPr>
        <w:spacing w:after="0" w:line="240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kern w:val="0"/>
          <w14:ligatures w14:val="none"/>
        </w:rPr>
        <w:t>(nazwa i adres Wykonawcy)</w:t>
      </w:r>
    </w:p>
    <w:p w14:paraId="2EF194FC" w14:textId="77777777" w:rsidR="00BB2658" w:rsidRPr="00BB2658" w:rsidRDefault="00BB2658" w:rsidP="00BB2658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</w:pPr>
    </w:p>
    <w:p w14:paraId="04ED60F1" w14:textId="4BD7C355" w:rsidR="00BB2658" w:rsidRPr="00BB2658" w:rsidRDefault="00BB2658" w:rsidP="00BB2658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</w:pPr>
      <w:r w:rsidRPr="00BB2658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 xml:space="preserve">Przedkładam(y) niniejszy wykaz i oświadczam(y), że reprezentowana przez nas firma(y) zrealizowała(y) w ciągu ostatnich </w:t>
      </w:r>
      <w:r w:rsidR="00823341">
        <w:rPr>
          <w:rFonts w:ascii="Arial Narrow" w:eastAsia="Times New Roman" w:hAnsi="Arial Narrow" w:cs="Times New Roman"/>
          <w:kern w:val="0"/>
          <w:lang w:eastAsia="x-none"/>
          <w14:ligatures w14:val="none"/>
        </w:rPr>
        <w:t>8</w:t>
      </w:r>
      <w:r w:rsidRPr="00BB2658">
        <w:rPr>
          <w:rFonts w:ascii="Arial Narrow" w:eastAsia="Times New Roman" w:hAnsi="Arial Narrow" w:cs="Times New Roman"/>
          <w:kern w:val="0"/>
          <w:lang w:val="x-none" w:eastAsia="x-none"/>
          <w14:ligatures w14:val="none"/>
        </w:rPr>
        <w:t xml:space="preserve"> lat następujące zamówienia: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295"/>
        <w:gridCol w:w="2127"/>
        <w:gridCol w:w="2976"/>
        <w:gridCol w:w="1560"/>
      </w:tblGrid>
      <w:tr w:rsidR="00BB2658" w:rsidRPr="00BB2658" w14:paraId="6ED13550" w14:textId="77777777" w:rsidTr="00287830">
        <w:trPr>
          <w:trHeight w:val="799"/>
        </w:trPr>
        <w:tc>
          <w:tcPr>
            <w:tcW w:w="610" w:type="dxa"/>
            <w:shd w:val="clear" w:color="auto" w:fill="FFFFFF"/>
            <w:vAlign w:val="center"/>
          </w:tcPr>
          <w:p w14:paraId="21ACA56A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Lp.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77529F42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Nazwa i adres Zamawiającego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7B49951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Wykonawca;</w:t>
            </w:r>
          </w:p>
          <w:p w14:paraId="266A9976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Nazwa zadania,</w:t>
            </w:r>
          </w:p>
          <w:p w14:paraId="628DFFF5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miejsce wykonania,</w:t>
            </w:r>
          </w:p>
          <w:p w14:paraId="7CA14DC4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zakres prac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53314A65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Dane charakteryzujące wykazywaną realizację</w:t>
            </w:r>
          </w:p>
          <w:p w14:paraId="24FFD7A4" w14:textId="2AD56B55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(</w:t>
            </w:r>
            <w:r w:rsidR="00823341">
              <w:rPr>
                <w:rFonts w:ascii="Arial Narrow" w:eastAsia="Calibri" w:hAnsi="Arial Narrow" w:cs="Times New Roman"/>
                <w:kern w:val="0"/>
                <w14:ligatures w14:val="none"/>
              </w:rPr>
              <w:t>np. długość nabrzeża</w:t>
            </w: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,</w:t>
            </w:r>
            <w:r w:rsidR="00823341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zastosowane rozwiązanie,</w:t>
            </w:r>
          </w:p>
          <w:p w14:paraId="060064FB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wartość robót [PLN] 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82E9FB7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Czas realizacji</w:t>
            </w:r>
          </w:p>
          <w:p w14:paraId="0FB2019B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od – do</w:t>
            </w:r>
          </w:p>
          <w:p w14:paraId="3AF44DC8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[dzień/m-c/rok]</w:t>
            </w:r>
          </w:p>
          <w:p w14:paraId="4958CD85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BB2658" w:rsidRPr="00BB2658" w14:paraId="49789CF3" w14:textId="77777777" w:rsidTr="00287830">
        <w:trPr>
          <w:trHeight w:hRule="exact" w:val="230"/>
        </w:trPr>
        <w:tc>
          <w:tcPr>
            <w:tcW w:w="610" w:type="dxa"/>
            <w:vAlign w:val="center"/>
          </w:tcPr>
          <w:p w14:paraId="6AF741A2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1</w:t>
            </w:r>
          </w:p>
        </w:tc>
        <w:tc>
          <w:tcPr>
            <w:tcW w:w="2295" w:type="dxa"/>
            <w:vAlign w:val="center"/>
          </w:tcPr>
          <w:p w14:paraId="2A9DE28F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0609416C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3</w:t>
            </w:r>
          </w:p>
        </w:tc>
        <w:tc>
          <w:tcPr>
            <w:tcW w:w="2976" w:type="dxa"/>
            <w:vAlign w:val="center"/>
          </w:tcPr>
          <w:p w14:paraId="2C1F8BED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</w:tcPr>
          <w:p w14:paraId="5147C5B5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kern w:val="0"/>
                <w14:ligatures w14:val="none"/>
              </w:rPr>
              <w:t>5</w:t>
            </w:r>
          </w:p>
        </w:tc>
      </w:tr>
      <w:tr w:rsidR="00BB2658" w:rsidRPr="00BB2658" w14:paraId="751F723E" w14:textId="77777777" w:rsidTr="00287830">
        <w:trPr>
          <w:trHeight w:val="357"/>
        </w:trPr>
        <w:tc>
          <w:tcPr>
            <w:tcW w:w="9568" w:type="dxa"/>
            <w:gridSpan w:val="5"/>
          </w:tcPr>
          <w:p w14:paraId="6C96ED6D" w14:textId="75D604B2" w:rsidR="00BB2658" w:rsidRPr="009C1DB8" w:rsidRDefault="00823341" w:rsidP="0083710E">
            <w:pPr>
              <w:pStyle w:val="Akapitzlist"/>
              <w:numPr>
                <w:ilvl w:val="2"/>
                <w:numId w:val="2"/>
              </w:numPr>
              <w:spacing w:after="0" w:line="240" w:lineRule="auto"/>
              <w:ind w:left="767" w:hanging="142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9C1DB8"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  <w:t>Realizacja polegająca na budowie, odbudowie lub remoncie trwałego umocnienia brzegu, nabrzeża za pomocą ścianki wykonanej z profilu stalowego H z wypełnieniem płytami betonowymi i oczepem żelbetowym o długości nie mniejszej niż 50 mb</w:t>
            </w:r>
          </w:p>
        </w:tc>
      </w:tr>
      <w:tr w:rsidR="00BB2658" w:rsidRPr="00BB2658" w14:paraId="24875C7D" w14:textId="77777777" w:rsidTr="007A720D">
        <w:trPr>
          <w:trHeight w:val="606"/>
        </w:trPr>
        <w:tc>
          <w:tcPr>
            <w:tcW w:w="610" w:type="dxa"/>
          </w:tcPr>
          <w:p w14:paraId="526EBA45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I.1.</w:t>
            </w:r>
          </w:p>
        </w:tc>
        <w:tc>
          <w:tcPr>
            <w:tcW w:w="2295" w:type="dxa"/>
          </w:tcPr>
          <w:p w14:paraId="7CECCBBE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35140B2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7F2BAC20" w14:textId="77777777" w:rsidR="00BB2658" w:rsidRPr="00BB2658" w:rsidRDefault="00BB2658" w:rsidP="00BB2658">
            <w:pPr>
              <w:spacing w:before="120" w:after="12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976" w:type="dxa"/>
          </w:tcPr>
          <w:p w14:paraId="4977420F" w14:textId="77777777" w:rsidR="00BB2658" w:rsidRPr="00BB2658" w:rsidRDefault="00BB2658" w:rsidP="00BB2658">
            <w:pPr>
              <w:spacing w:before="120" w:after="12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7F2E0BCB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3710E" w:rsidRPr="00BB2658" w14:paraId="3E618A34" w14:textId="77777777" w:rsidTr="004B246D">
        <w:trPr>
          <w:trHeight w:val="591"/>
        </w:trPr>
        <w:tc>
          <w:tcPr>
            <w:tcW w:w="9568" w:type="dxa"/>
            <w:gridSpan w:val="5"/>
          </w:tcPr>
          <w:p w14:paraId="17A8B62D" w14:textId="5A5AB648" w:rsidR="0083710E" w:rsidRPr="0083710E" w:rsidRDefault="0083710E" w:rsidP="0083710E">
            <w:pPr>
              <w:pStyle w:val="Akapitzlist"/>
              <w:numPr>
                <w:ilvl w:val="2"/>
                <w:numId w:val="2"/>
              </w:numPr>
              <w:spacing w:line="276" w:lineRule="auto"/>
              <w:ind w:left="483" w:firstLine="0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Realizacja polegająca na </w:t>
            </w:r>
            <w:r w:rsidR="003677FA" w:rsidRPr="003677F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budowie nabrzeża o funkcji cumowniczej zwieńczonego oczepem żelbetowym o długości nie mniejszej niż 200 mb</w:t>
            </w:r>
          </w:p>
        </w:tc>
      </w:tr>
      <w:tr w:rsidR="0083710E" w:rsidRPr="00BB2658" w14:paraId="21869188" w14:textId="77777777" w:rsidTr="002E5558">
        <w:trPr>
          <w:trHeight w:val="591"/>
        </w:trPr>
        <w:tc>
          <w:tcPr>
            <w:tcW w:w="610" w:type="dxa"/>
          </w:tcPr>
          <w:p w14:paraId="3853EC1E" w14:textId="5DE57D35" w:rsidR="0083710E" w:rsidRPr="00BB2658" w:rsidRDefault="009C1DB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II.1</w:t>
            </w:r>
          </w:p>
        </w:tc>
        <w:tc>
          <w:tcPr>
            <w:tcW w:w="2295" w:type="dxa"/>
          </w:tcPr>
          <w:p w14:paraId="06961C29" w14:textId="77777777" w:rsidR="0083710E" w:rsidRPr="00BB2658" w:rsidRDefault="0083710E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47C2FB87" w14:textId="77777777" w:rsidR="0083710E" w:rsidRPr="00BB2658" w:rsidRDefault="0083710E" w:rsidP="00BB2658">
            <w:pPr>
              <w:spacing w:before="120" w:after="12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976" w:type="dxa"/>
          </w:tcPr>
          <w:p w14:paraId="1E385172" w14:textId="77777777" w:rsidR="0083710E" w:rsidRPr="00BB2658" w:rsidRDefault="0083710E" w:rsidP="00BB2658">
            <w:pPr>
              <w:spacing w:before="120" w:after="12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71994F5D" w14:textId="77777777" w:rsidR="0083710E" w:rsidRPr="00BB2658" w:rsidRDefault="0083710E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</w:tbl>
    <w:p w14:paraId="0DCFAFEE" w14:textId="77777777" w:rsidR="00BB2658" w:rsidRPr="00BB2658" w:rsidRDefault="00BB2658" w:rsidP="00BB2658">
      <w:pPr>
        <w:tabs>
          <w:tab w:val="center" w:pos="1134"/>
        </w:tabs>
        <w:spacing w:line="276" w:lineRule="auto"/>
        <w:ind w:left="1134" w:hanging="1134"/>
        <w:rPr>
          <w:rFonts w:ascii="Arial Narrow" w:eastAsia="Calibri" w:hAnsi="Arial Narrow" w:cs="Times New Roman"/>
          <w:b/>
          <w:iCs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b/>
          <w:iCs/>
          <w:kern w:val="0"/>
          <w14:ligatures w14:val="none"/>
        </w:rPr>
        <w:t>Uwagi:</w:t>
      </w:r>
    </w:p>
    <w:p w14:paraId="739CF9A0" w14:textId="05A91E9B" w:rsidR="00BB2658" w:rsidRPr="00BB2658" w:rsidRDefault="00BB2658" w:rsidP="00BB2658">
      <w:pPr>
        <w:numPr>
          <w:ilvl w:val="0"/>
          <w:numId w:val="1"/>
        </w:numPr>
        <w:tabs>
          <w:tab w:val="center" w:pos="709"/>
        </w:tabs>
        <w:spacing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kern w:val="0"/>
          <w14:ligatures w14:val="none"/>
        </w:rPr>
        <w:t xml:space="preserve">Celem potwierdzenia spełnienia warunku udziału należy wykazać wykonanie </w:t>
      </w:r>
      <w:r w:rsidR="002E5558">
        <w:rPr>
          <w:rFonts w:ascii="Arial Narrow" w:eastAsia="Calibri" w:hAnsi="Arial Narrow" w:cs="Times New Roman"/>
          <w:kern w:val="0"/>
          <w14:ligatures w14:val="none"/>
        </w:rPr>
        <w:t>min. 1 zlecenia</w:t>
      </w:r>
      <w:r w:rsidR="00A94EE4">
        <w:rPr>
          <w:rFonts w:ascii="Arial Narrow" w:eastAsia="Calibri" w:hAnsi="Arial Narrow" w:cs="Times New Roman"/>
          <w:kern w:val="0"/>
          <w14:ligatures w14:val="none"/>
        </w:rPr>
        <w:t xml:space="preserve"> w każdym zakresie</w:t>
      </w:r>
      <w:r w:rsidRPr="00BB2658">
        <w:rPr>
          <w:rFonts w:ascii="Arial Narrow" w:eastAsia="Calibri" w:hAnsi="Arial Narrow" w:cs="Times New Roman"/>
          <w:kern w:val="0"/>
          <w14:ligatures w14:val="none"/>
        </w:rPr>
        <w:t xml:space="preserve">. </w:t>
      </w:r>
    </w:p>
    <w:p w14:paraId="682169DB" w14:textId="64817749" w:rsidR="00BB2658" w:rsidRPr="00BB2658" w:rsidRDefault="00BB2658" w:rsidP="00BB2658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kern w:val="0"/>
          <w14:ligatures w14:val="none"/>
        </w:rPr>
        <w:t xml:space="preserve">Do wykazu należy </w:t>
      </w:r>
      <w:r w:rsidRPr="00BB2658">
        <w:rPr>
          <w:rFonts w:ascii="Arial Narrow" w:eastAsia="Calibri" w:hAnsi="Arial Narrow" w:cs="Times New Roman"/>
          <w:b/>
          <w:kern w:val="0"/>
          <w14:ligatures w14:val="none"/>
        </w:rPr>
        <w:t>dołączyć dowody</w:t>
      </w:r>
      <w:r w:rsidRPr="00BB2658">
        <w:rPr>
          <w:rFonts w:ascii="Arial Narrow" w:eastAsia="Calibri" w:hAnsi="Arial Narrow" w:cs="Times New Roman"/>
          <w:kern w:val="0"/>
          <w14:ligatures w14:val="none"/>
        </w:rPr>
        <w:t xml:space="preserve"> (np. referencje, poświadczenia, protokoły odbioru lub inne dokument</w:t>
      </w:r>
      <w:r w:rsidR="002E5558">
        <w:rPr>
          <w:rFonts w:ascii="Arial Narrow" w:eastAsia="Calibri" w:hAnsi="Arial Narrow" w:cs="Times New Roman"/>
          <w:kern w:val="0"/>
          <w14:ligatures w14:val="none"/>
        </w:rPr>
        <w:t>y</w:t>
      </w:r>
      <w:r w:rsidRPr="00BB2658">
        <w:rPr>
          <w:rFonts w:ascii="Arial Narrow" w:eastAsia="Calibri" w:hAnsi="Arial Narrow" w:cs="Times New Roman"/>
          <w:kern w:val="0"/>
          <w14:ligatures w14:val="none"/>
        </w:rPr>
        <w:t xml:space="preserve">) potwierdzające, że wskazane roboty budowlane zostały </w:t>
      </w:r>
      <w:r w:rsidRPr="00BB2658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>wykonane w sposób należyty, zgodnie z zasadami sztuki budowlanej i prawidłowo ukończone</w:t>
      </w:r>
      <w:r w:rsidRPr="00BB2658">
        <w:rPr>
          <w:rFonts w:ascii="Arial Narrow" w:eastAsia="Calibri" w:hAnsi="Arial Narrow" w:cs="Times New Roman"/>
          <w:b/>
          <w:bCs/>
          <w:kern w:val="0"/>
          <w14:ligatures w14:val="none"/>
        </w:rPr>
        <w:t>.</w:t>
      </w:r>
    </w:p>
    <w:p w14:paraId="08E3878E" w14:textId="77777777" w:rsidR="00BB2658" w:rsidRPr="00BB2658" w:rsidRDefault="00BB2658" w:rsidP="00BB2658">
      <w:pPr>
        <w:tabs>
          <w:tab w:val="center" w:pos="4536"/>
          <w:tab w:val="right" w:pos="9072"/>
        </w:tabs>
        <w:spacing w:line="276" w:lineRule="auto"/>
        <w:rPr>
          <w:rFonts w:ascii="Arial Narrow" w:eastAsia="Calibri" w:hAnsi="Arial Narrow" w:cs="Times New Roman"/>
          <w:b/>
          <w:kern w:val="0"/>
          <w:lang w:val="x-none"/>
          <w14:ligatures w14:val="none"/>
        </w:rPr>
      </w:pPr>
    </w:p>
    <w:p w14:paraId="1BD3FD39" w14:textId="77777777" w:rsidR="00BB2658" w:rsidRPr="00BB2658" w:rsidRDefault="00BB2658" w:rsidP="00BB2658">
      <w:pPr>
        <w:spacing w:line="276" w:lineRule="auto"/>
        <w:rPr>
          <w:rFonts w:ascii="Arial Narrow" w:eastAsia="Calibri" w:hAnsi="Arial Narrow" w:cs="Times New Roman"/>
          <w:i/>
          <w:iCs/>
          <w:kern w:val="0"/>
          <w14:ligatures w14:val="none"/>
        </w:rPr>
      </w:pPr>
      <w:r w:rsidRPr="00BB2658">
        <w:rPr>
          <w:rFonts w:ascii="Arial Narrow" w:eastAsia="Calibri" w:hAnsi="Arial Narrow" w:cs="Times New Roman"/>
          <w:i/>
          <w:iCs/>
          <w:kern w:val="0"/>
          <w14:ligatures w14:val="none"/>
        </w:rPr>
        <w:t>......................................................................................</w:t>
      </w:r>
      <w:r w:rsidRPr="00BB2658">
        <w:rPr>
          <w:rFonts w:ascii="Arial Narrow" w:eastAsia="Calibri" w:hAnsi="Arial Narrow" w:cs="Times New Roman"/>
          <w:i/>
          <w:iCs/>
          <w:kern w:val="0"/>
          <w14:ligatures w14:val="none"/>
        </w:rPr>
        <w:tab/>
      </w:r>
      <w:r w:rsidRPr="00BB2658">
        <w:rPr>
          <w:rFonts w:ascii="Arial Narrow" w:eastAsia="Calibri" w:hAnsi="Arial Narrow" w:cs="Times New Roman"/>
          <w:i/>
          <w:iCs/>
          <w:kern w:val="0"/>
          <w14:ligatures w14:val="none"/>
        </w:rPr>
        <w:tab/>
        <w:t>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1821"/>
        <w:gridCol w:w="4222"/>
      </w:tblGrid>
      <w:tr w:rsidR="00BB2658" w:rsidRPr="00BB2658" w14:paraId="62BA6C38" w14:textId="77777777" w:rsidTr="00287830">
        <w:tc>
          <w:tcPr>
            <w:tcW w:w="3070" w:type="dxa"/>
          </w:tcPr>
          <w:p w14:paraId="2EA634BF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  <w:t>Miejscowość, data</w:t>
            </w:r>
          </w:p>
        </w:tc>
        <w:tc>
          <w:tcPr>
            <w:tcW w:w="1858" w:type="dxa"/>
          </w:tcPr>
          <w:p w14:paraId="39425057" w14:textId="77777777" w:rsidR="00BB2658" w:rsidRPr="00BB2658" w:rsidRDefault="00BB2658" w:rsidP="00BB2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284" w:type="dxa"/>
          </w:tcPr>
          <w:p w14:paraId="4010E1FD" w14:textId="77777777" w:rsidR="00BB2658" w:rsidRPr="00BB2658" w:rsidRDefault="00BB2658" w:rsidP="00BB265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</w:pPr>
            <w:r w:rsidRPr="00BB2658"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Podpis (pieczęć) osoby uprawnionej do reprezentowania Wykonawcy</w:t>
            </w:r>
          </w:p>
        </w:tc>
      </w:tr>
    </w:tbl>
    <w:p w14:paraId="3A4D1004" w14:textId="77777777" w:rsidR="00846A5F" w:rsidRDefault="00846A5F" w:rsidP="007A720D"/>
    <w:sectPr w:rsidR="00846A5F" w:rsidSect="007A720D">
      <w:headerReference w:type="default" r:id="rId7"/>
      <w:pgSz w:w="11906" w:h="16838"/>
      <w:pgMar w:top="1417" w:right="1417" w:bottom="1134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7614" w14:textId="77777777" w:rsidR="00E2581A" w:rsidRDefault="00E2581A" w:rsidP="00E2581A">
      <w:pPr>
        <w:spacing w:after="0" w:line="240" w:lineRule="auto"/>
      </w:pPr>
      <w:r>
        <w:separator/>
      </w:r>
    </w:p>
  </w:endnote>
  <w:endnote w:type="continuationSeparator" w:id="0">
    <w:p w14:paraId="566DAE8A" w14:textId="77777777" w:rsidR="00E2581A" w:rsidRDefault="00E2581A" w:rsidP="00E2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C172" w14:textId="77777777" w:rsidR="00E2581A" w:rsidRDefault="00E2581A" w:rsidP="00E2581A">
      <w:pPr>
        <w:spacing w:after="0" w:line="240" w:lineRule="auto"/>
      </w:pPr>
      <w:r>
        <w:separator/>
      </w:r>
    </w:p>
  </w:footnote>
  <w:footnote w:type="continuationSeparator" w:id="0">
    <w:p w14:paraId="0D36205B" w14:textId="77777777" w:rsidR="00E2581A" w:rsidRDefault="00E2581A" w:rsidP="00E2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0DF7" w14:textId="6B47101E" w:rsidR="00E2581A" w:rsidRPr="00E2581A" w:rsidRDefault="00E2581A" w:rsidP="00E2581A">
    <w:pPr>
      <w:spacing w:after="0" w:line="276" w:lineRule="auto"/>
      <w:jc w:val="right"/>
      <w:rPr>
        <w:rFonts w:ascii="Calibri" w:eastAsia="Calibri" w:hAnsi="Calibri" w:cs="Calibri"/>
        <w:kern w:val="0"/>
        <w14:ligatures w14:val="none"/>
      </w:rPr>
    </w:pPr>
    <w:r w:rsidRPr="00E2581A">
      <w:rPr>
        <w:rFonts w:ascii="Calibri" w:eastAsia="Times New Roman" w:hAnsi="Calibri" w:cs="Calibri"/>
        <w:noProof/>
        <w:kern w:val="0"/>
        <w:sz w:val="24"/>
        <w:szCs w:val="24"/>
        <w:lang w:eastAsia="pl-PL"/>
        <w14:ligatures w14:val="none"/>
      </w:rPr>
      <w:drawing>
        <wp:inline distT="0" distB="0" distL="0" distR="0" wp14:anchorId="5B21287C" wp14:editId="49EB8480">
          <wp:extent cx="5760720" cy="807085"/>
          <wp:effectExtent l="0" t="0" r="0" b="0"/>
          <wp:docPr id="232606392" name="Obraz 232606392" descr="logotypy: Norweskiego Mechanizmu Finansowego na lata 2014-2021;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: Norweskiego Mechanizmu Finansowego na lata 2014-2021;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38C4F" w14:textId="77777777" w:rsidR="00E2581A" w:rsidRPr="00E2581A" w:rsidRDefault="00E2581A" w:rsidP="00E2581A">
    <w:pPr>
      <w:widowControl w:val="0"/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  <w:r w:rsidRPr="00E2581A"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  <w:t xml:space="preserve">Dotyczy projektu nr </w:t>
    </w:r>
    <w:bookmarkStart w:id="5" w:name="_Hlk141705838"/>
    <w:r w:rsidRPr="00E2581A"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  <w:t>NORW.19.01.02-28-0034/22</w:t>
    </w:r>
    <w:bookmarkEnd w:id="5"/>
    <w:r w:rsidRPr="00E2581A"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  <w:t xml:space="preserve"> pt. </w:t>
    </w:r>
    <w:bookmarkStart w:id="6" w:name="_Hlk141703924"/>
    <w:r w:rsidRPr="00E2581A"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  <w:t>„INNOWACYJNA MARINA NA MAZURACH -NIEDŹWIEDZI RÓG 4.0 – marina przyszłości”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C6446"/>
    <w:multiLevelType w:val="hybridMultilevel"/>
    <w:tmpl w:val="468A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E2806"/>
    <w:multiLevelType w:val="hybridMultilevel"/>
    <w:tmpl w:val="9084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6E12FA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5779">
    <w:abstractNumId w:val="0"/>
  </w:num>
  <w:num w:numId="2" w16cid:durableId="25120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8"/>
    <w:rsid w:val="00217FCB"/>
    <w:rsid w:val="002E5558"/>
    <w:rsid w:val="003677FA"/>
    <w:rsid w:val="007A720D"/>
    <w:rsid w:val="00823341"/>
    <w:rsid w:val="0083710E"/>
    <w:rsid w:val="00846A5F"/>
    <w:rsid w:val="00954566"/>
    <w:rsid w:val="009C0065"/>
    <w:rsid w:val="009C1DB8"/>
    <w:rsid w:val="00A94EE4"/>
    <w:rsid w:val="00BB2658"/>
    <w:rsid w:val="00E2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4409F"/>
  <w15:chartTrackingRefBased/>
  <w15:docId w15:val="{707C6628-A7BE-4A5C-BF1A-7BC4DC1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1A"/>
  </w:style>
  <w:style w:type="paragraph" w:styleId="Stopka">
    <w:name w:val="footer"/>
    <w:basedOn w:val="Normalny"/>
    <w:link w:val="StopkaZnak"/>
    <w:uiPriority w:val="99"/>
    <w:unhideWhenUsed/>
    <w:rsid w:val="00E2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1A"/>
  </w:style>
  <w:style w:type="paragraph" w:styleId="Akapitzlist">
    <w:name w:val="List Paragraph"/>
    <w:basedOn w:val="Normalny"/>
    <w:uiPriority w:val="34"/>
    <w:qFormat/>
    <w:rsid w:val="0082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</cp:lastModifiedBy>
  <cp:revision>10</cp:revision>
  <dcterms:created xsi:type="dcterms:W3CDTF">2023-07-31T09:32:00Z</dcterms:created>
  <dcterms:modified xsi:type="dcterms:W3CDTF">2023-08-31T09:23:00Z</dcterms:modified>
</cp:coreProperties>
</file>