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7946C" w14:textId="10540BA2" w:rsidR="009D49FA" w:rsidRDefault="009D49FA" w:rsidP="008C75A0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  - część 1:</w:t>
      </w:r>
    </w:p>
    <w:p w14:paraId="49F1937E" w14:textId="77777777" w:rsidR="009D49FA" w:rsidRDefault="009D49FA" w:rsidP="008C75A0">
      <w:pPr>
        <w:rPr>
          <w:b/>
          <w:sz w:val="32"/>
          <w:szCs w:val="32"/>
        </w:rPr>
      </w:pPr>
      <w:r>
        <w:rPr>
          <w:b/>
          <w:sz w:val="32"/>
          <w:szCs w:val="32"/>
        </w:rPr>
        <w:t>Szkolenie:</w:t>
      </w:r>
    </w:p>
    <w:p w14:paraId="2059E0DE" w14:textId="53B41AF8" w:rsidR="003B5051" w:rsidRDefault="009D49FA" w:rsidP="008C75A0">
      <w:pPr>
        <w:rPr>
          <w:b/>
        </w:rPr>
      </w:pPr>
      <w:r>
        <w:rPr>
          <w:b/>
          <w:sz w:val="32"/>
          <w:szCs w:val="32"/>
        </w:rPr>
        <w:t>„</w:t>
      </w:r>
      <w:r w:rsidR="00881D47" w:rsidRPr="00881D47">
        <w:rPr>
          <w:b/>
          <w:sz w:val="32"/>
          <w:szCs w:val="32"/>
        </w:rPr>
        <w:t>ACTIVE DIRECTORY SERVICES WITH WINDOWS SERVER 2019/2022</w:t>
      </w:r>
      <w:r>
        <w:rPr>
          <w:b/>
          <w:sz w:val="32"/>
          <w:szCs w:val="32"/>
        </w:rPr>
        <w:t>”</w:t>
      </w:r>
    </w:p>
    <w:p w14:paraId="22F72484" w14:textId="77777777" w:rsidR="00051F7B" w:rsidRDefault="00051F7B" w:rsidP="008C75A0">
      <w:pPr>
        <w:rPr>
          <w:b/>
        </w:rPr>
      </w:pPr>
    </w:p>
    <w:p w14:paraId="0B7F4684" w14:textId="77777777" w:rsidR="00051F7B" w:rsidRDefault="00051F7B" w:rsidP="00051F7B">
      <w:pPr>
        <w:rPr>
          <w:b/>
        </w:rPr>
      </w:pPr>
      <w:r>
        <w:rPr>
          <w:b/>
        </w:rPr>
        <w:t xml:space="preserve">ILOŚĆ UCZESTNIKÓW ZE STRONY ZAMAWIAJĄCEGO: </w:t>
      </w:r>
      <w:r>
        <w:t>1 osoba</w:t>
      </w:r>
    </w:p>
    <w:p w14:paraId="12207E08" w14:textId="7E40B018" w:rsidR="00174CA5" w:rsidRDefault="008C75A0" w:rsidP="008C75A0">
      <w:pPr>
        <w:rPr>
          <w:b/>
        </w:rPr>
      </w:pPr>
      <w:r w:rsidRPr="008C75A0">
        <w:rPr>
          <w:b/>
        </w:rPr>
        <w:t>PROGRAM SZKOLENIA:</w:t>
      </w:r>
    </w:p>
    <w:p w14:paraId="1929F28C" w14:textId="3ECF78E9" w:rsidR="00231574" w:rsidRDefault="00231574" w:rsidP="00881D47">
      <w:pPr>
        <w:pStyle w:val="Akapitzlist"/>
        <w:numPr>
          <w:ilvl w:val="0"/>
          <w:numId w:val="1"/>
        </w:numPr>
      </w:pPr>
      <w:r>
        <w:t>Wprowadzenie do usługi AD DS w Windows Server 2022</w:t>
      </w:r>
    </w:p>
    <w:p w14:paraId="794A9D81" w14:textId="77777777" w:rsidR="00231574" w:rsidRDefault="00231574" w:rsidP="00881D47">
      <w:pPr>
        <w:pStyle w:val="Akapitzlist"/>
        <w:numPr>
          <w:ilvl w:val="0"/>
          <w:numId w:val="2"/>
        </w:numPr>
      </w:pPr>
      <w:r>
        <w:t>Active Directory – omówienie</w:t>
      </w:r>
    </w:p>
    <w:p w14:paraId="3E8943FE" w14:textId="77777777" w:rsidR="00231574" w:rsidRDefault="00231574" w:rsidP="00881D47">
      <w:pPr>
        <w:pStyle w:val="Akapitzlist"/>
        <w:numPr>
          <w:ilvl w:val="0"/>
          <w:numId w:val="2"/>
        </w:numPr>
      </w:pPr>
      <w:r>
        <w:t>Co nowego w Active Directory?</w:t>
      </w:r>
    </w:p>
    <w:p w14:paraId="330230EE" w14:textId="77777777" w:rsidR="00231574" w:rsidRDefault="00231574" w:rsidP="00881D47">
      <w:pPr>
        <w:pStyle w:val="Akapitzlist"/>
        <w:numPr>
          <w:ilvl w:val="0"/>
          <w:numId w:val="2"/>
        </w:numPr>
      </w:pPr>
      <w:r>
        <w:t>Budowa logiczna usługi AD DS</w:t>
      </w:r>
    </w:p>
    <w:p w14:paraId="761BE323" w14:textId="77777777" w:rsidR="00231574" w:rsidRDefault="00231574" w:rsidP="00881D47">
      <w:pPr>
        <w:pStyle w:val="Akapitzlist"/>
        <w:numPr>
          <w:ilvl w:val="0"/>
          <w:numId w:val="2"/>
        </w:numPr>
      </w:pPr>
      <w:r>
        <w:t>Budowa fizyczna usługi AD DS</w:t>
      </w:r>
    </w:p>
    <w:p w14:paraId="26E5BD43" w14:textId="77777777" w:rsidR="00231574" w:rsidRDefault="00231574" w:rsidP="00881D47">
      <w:pPr>
        <w:pStyle w:val="Akapitzlist"/>
        <w:numPr>
          <w:ilvl w:val="0"/>
          <w:numId w:val="2"/>
        </w:numPr>
      </w:pPr>
      <w:r>
        <w:t>Działanie usługi AD DS</w:t>
      </w:r>
    </w:p>
    <w:p w14:paraId="569A7D71" w14:textId="053E0362" w:rsidR="00231574" w:rsidRDefault="00231574" w:rsidP="00231574">
      <w:pPr>
        <w:pStyle w:val="Akapitzlist"/>
      </w:pPr>
      <w:r>
        <w:t>2. Instalacja usługi AD DS w Windows Server 2022</w:t>
      </w:r>
    </w:p>
    <w:p w14:paraId="7FCB4A8A" w14:textId="77777777" w:rsidR="00231574" w:rsidRDefault="00231574" w:rsidP="00881D47">
      <w:pPr>
        <w:pStyle w:val="Akapitzlist"/>
        <w:numPr>
          <w:ilvl w:val="0"/>
          <w:numId w:val="3"/>
        </w:numPr>
      </w:pPr>
      <w:r>
        <w:t>Wdrażanie usług AD DS</w:t>
      </w:r>
    </w:p>
    <w:p w14:paraId="34F77EF4" w14:textId="77777777" w:rsidR="00231574" w:rsidRDefault="00231574" w:rsidP="00881D47">
      <w:pPr>
        <w:pStyle w:val="Akapitzlist"/>
        <w:numPr>
          <w:ilvl w:val="0"/>
          <w:numId w:val="3"/>
        </w:numPr>
      </w:pPr>
      <w:r>
        <w:t>Wdrażanie i klonowanie wirtualnych kontrolerów domeny</w:t>
      </w:r>
    </w:p>
    <w:p w14:paraId="15CE22FF" w14:textId="77777777" w:rsidR="00231574" w:rsidRDefault="00231574" w:rsidP="00881D47">
      <w:pPr>
        <w:pStyle w:val="Akapitzlist"/>
        <w:numPr>
          <w:ilvl w:val="0"/>
          <w:numId w:val="3"/>
        </w:numPr>
      </w:pPr>
      <w:r>
        <w:t xml:space="preserve">Wdrażanie kontrolerów domeny w systemie Windows </w:t>
      </w:r>
      <w:proofErr w:type="spellStart"/>
      <w:r>
        <w:t>Azure</w:t>
      </w:r>
      <w:proofErr w:type="spellEnd"/>
    </w:p>
    <w:p w14:paraId="202147A3" w14:textId="24E7621B" w:rsidR="00231574" w:rsidRDefault="00231574" w:rsidP="00231574">
      <w:pPr>
        <w:pStyle w:val="Akapitzlist"/>
      </w:pPr>
      <w:r>
        <w:t>3. Administrowanie AD DS</w:t>
      </w:r>
    </w:p>
    <w:p w14:paraId="37C5F821" w14:textId="77777777" w:rsidR="00231574" w:rsidRDefault="00231574" w:rsidP="00881D47">
      <w:pPr>
        <w:pStyle w:val="Akapitzlist"/>
        <w:numPr>
          <w:ilvl w:val="0"/>
          <w:numId w:val="4"/>
        </w:numPr>
      </w:pPr>
      <w:r>
        <w:t>Graficzne konsole administracyjne</w:t>
      </w:r>
    </w:p>
    <w:p w14:paraId="40CCE181" w14:textId="77777777" w:rsidR="00231574" w:rsidRDefault="00231574" w:rsidP="00881D47">
      <w:pPr>
        <w:pStyle w:val="Akapitzlist"/>
        <w:numPr>
          <w:ilvl w:val="0"/>
          <w:numId w:val="4"/>
        </w:numPr>
      </w:pPr>
      <w:r>
        <w:t>Narzędzia linii poleceń</w:t>
      </w:r>
    </w:p>
    <w:p w14:paraId="0EF3F1B3" w14:textId="77777777" w:rsidR="00231574" w:rsidRDefault="00231574" w:rsidP="00881D47">
      <w:pPr>
        <w:pStyle w:val="Akapitzlist"/>
        <w:numPr>
          <w:ilvl w:val="0"/>
          <w:numId w:val="4"/>
        </w:numPr>
      </w:pPr>
      <w:r>
        <w:t>Zarządzanie obiektami za pomocą PowerShell</w:t>
      </w:r>
    </w:p>
    <w:p w14:paraId="3F8C1FB7" w14:textId="77777777" w:rsidR="00231574" w:rsidRDefault="00231574" w:rsidP="00231574">
      <w:pPr>
        <w:pStyle w:val="Akapitzlist"/>
      </w:pPr>
      <w:r>
        <w:t>Typowe czynności administracyjne</w:t>
      </w:r>
    </w:p>
    <w:p w14:paraId="7DA99874" w14:textId="5C97BD1F" w:rsidR="00231574" w:rsidRDefault="00231574" w:rsidP="00231574">
      <w:pPr>
        <w:pStyle w:val="Akapitzlist"/>
      </w:pPr>
      <w:r>
        <w:t>4. Replikacja bazy AD</w:t>
      </w:r>
    </w:p>
    <w:p w14:paraId="6E4A8656" w14:textId="77777777" w:rsidR="00231574" w:rsidRDefault="00231574" w:rsidP="00881D47">
      <w:pPr>
        <w:pStyle w:val="Akapitzlist"/>
        <w:numPr>
          <w:ilvl w:val="0"/>
          <w:numId w:val="14"/>
        </w:numPr>
      </w:pPr>
      <w:r>
        <w:t>Omówienie replikacji usług AD DS</w:t>
      </w:r>
    </w:p>
    <w:p w14:paraId="3C10762C" w14:textId="77777777" w:rsidR="00231574" w:rsidRDefault="00231574" w:rsidP="00881D47">
      <w:pPr>
        <w:pStyle w:val="Akapitzlist"/>
        <w:numPr>
          <w:ilvl w:val="0"/>
          <w:numId w:val="14"/>
        </w:numPr>
      </w:pPr>
      <w:r>
        <w:t>Konfigurowanie lokacji AD DS</w:t>
      </w:r>
    </w:p>
    <w:p w14:paraId="5E92433C" w14:textId="4A4AAD11" w:rsidR="00231574" w:rsidRDefault="00231574" w:rsidP="00231574">
      <w:pPr>
        <w:pStyle w:val="Akapitzlist"/>
      </w:pPr>
      <w:r>
        <w:t>5. Zabezpieczanie AD DS</w:t>
      </w:r>
    </w:p>
    <w:p w14:paraId="2C2A390D" w14:textId="77777777" w:rsidR="00231574" w:rsidRDefault="00231574" w:rsidP="00881D47">
      <w:pPr>
        <w:pStyle w:val="Akapitzlist"/>
        <w:numPr>
          <w:ilvl w:val="0"/>
          <w:numId w:val="13"/>
        </w:numPr>
      </w:pPr>
      <w:r>
        <w:t>Bezpieczeństwo kontrolerów domeny</w:t>
      </w:r>
    </w:p>
    <w:p w14:paraId="6ADB82E8" w14:textId="77777777" w:rsidR="00231574" w:rsidRDefault="00231574" w:rsidP="00881D47">
      <w:pPr>
        <w:pStyle w:val="Akapitzlist"/>
        <w:numPr>
          <w:ilvl w:val="0"/>
          <w:numId w:val="13"/>
        </w:numPr>
      </w:pPr>
      <w:r>
        <w:t>Wzorce operacji</w:t>
      </w:r>
    </w:p>
    <w:p w14:paraId="023A00A9" w14:textId="44889294" w:rsidR="00231574" w:rsidRDefault="00231574" w:rsidP="00231574">
      <w:pPr>
        <w:pStyle w:val="Akapitzlist"/>
      </w:pPr>
      <w:r>
        <w:t>6. Monitorowanie i odzyskiwanie usług AD DS</w:t>
      </w:r>
    </w:p>
    <w:p w14:paraId="063808F9" w14:textId="77777777" w:rsidR="00231574" w:rsidRDefault="00231574" w:rsidP="00881D47">
      <w:pPr>
        <w:pStyle w:val="Akapitzlist"/>
        <w:numPr>
          <w:ilvl w:val="0"/>
          <w:numId w:val="12"/>
        </w:numPr>
      </w:pPr>
      <w:r>
        <w:t>Monitorowanie AD DS</w:t>
      </w:r>
    </w:p>
    <w:p w14:paraId="1FF940E6" w14:textId="77777777" w:rsidR="00231574" w:rsidRDefault="00231574" w:rsidP="00881D47">
      <w:pPr>
        <w:pStyle w:val="Akapitzlist"/>
        <w:numPr>
          <w:ilvl w:val="0"/>
          <w:numId w:val="12"/>
        </w:numPr>
      </w:pPr>
      <w:r>
        <w:t>Zarządzanie bazą danych AD DS</w:t>
      </w:r>
    </w:p>
    <w:p w14:paraId="383B77F5" w14:textId="77777777" w:rsidR="00231574" w:rsidRDefault="00231574" w:rsidP="00881D47">
      <w:pPr>
        <w:pStyle w:val="Akapitzlist"/>
        <w:numPr>
          <w:ilvl w:val="0"/>
          <w:numId w:val="12"/>
        </w:numPr>
      </w:pPr>
      <w:r>
        <w:t>Opcje tworzenia kopii zapasowych i odzyskiwania AD DS</w:t>
      </w:r>
    </w:p>
    <w:p w14:paraId="5C75BD45" w14:textId="05F5FBD1" w:rsidR="00231574" w:rsidRDefault="00881D47" w:rsidP="00231574">
      <w:pPr>
        <w:pStyle w:val="Akapitzlist"/>
      </w:pPr>
      <w:r>
        <w:t>7</w:t>
      </w:r>
      <w:r w:rsidR="00231574">
        <w:t>. Wdrażanie polityk GPO</w:t>
      </w:r>
    </w:p>
    <w:p w14:paraId="2BEAD855" w14:textId="77777777" w:rsidR="00231574" w:rsidRDefault="00231574" w:rsidP="00881D47">
      <w:pPr>
        <w:pStyle w:val="Akapitzlist"/>
        <w:numPr>
          <w:ilvl w:val="0"/>
          <w:numId w:val="11"/>
        </w:numPr>
      </w:pPr>
      <w:r>
        <w:t>Wprowadzenie do zasad grupy</w:t>
      </w:r>
    </w:p>
    <w:p w14:paraId="6B7A0DAB" w14:textId="77777777" w:rsidR="00231574" w:rsidRDefault="00231574" w:rsidP="00881D47">
      <w:pPr>
        <w:pStyle w:val="Akapitzlist"/>
        <w:numPr>
          <w:ilvl w:val="0"/>
          <w:numId w:val="11"/>
        </w:numPr>
      </w:pPr>
      <w:r>
        <w:t>Wdrażanie i administrowanie obiektami GPO</w:t>
      </w:r>
    </w:p>
    <w:p w14:paraId="446B3C54" w14:textId="77777777" w:rsidR="00231574" w:rsidRDefault="00231574" w:rsidP="00881D47">
      <w:pPr>
        <w:pStyle w:val="Akapitzlist"/>
        <w:numPr>
          <w:ilvl w:val="0"/>
          <w:numId w:val="11"/>
        </w:numPr>
      </w:pPr>
      <w:r>
        <w:t>Rozwiązywanie problemów z zastosowaniem obiektów zasad grupy</w:t>
      </w:r>
    </w:p>
    <w:p w14:paraId="60F628DF" w14:textId="0E88B945" w:rsidR="00231574" w:rsidRDefault="00881D47" w:rsidP="00231574">
      <w:pPr>
        <w:pStyle w:val="Akapitzlist"/>
      </w:pPr>
      <w:r>
        <w:t>8</w:t>
      </w:r>
      <w:r w:rsidR="00231574">
        <w:t>. Konfiguracja środowiska pracy użytkownika za pomocą zasad grupy</w:t>
      </w:r>
    </w:p>
    <w:p w14:paraId="5E8AE25B" w14:textId="77777777" w:rsidR="00231574" w:rsidRDefault="00231574" w:rsidP="00881D47">
      <w:pPr>
        <w:pStyle w:val="Akapitzlist"/>
        <w:numPr>
          <w:ilvl w:val="0"/>
          <w:numId w:val="10"/>
        </w:numPr>
      </w:pPr>
      <w:r>
        <w:t>Szablony administracyjne</w:t>
      </w:r>
    </w:p>
    <w:p w14:paraId="111A93C1" w14:textId="77777777" w:rsidR="00231574" w:rsidRDefault="00231574" w:rsidP="00881D47">
      <w:pPr>
        <w:pStyle w:val="Akapitzlist"/>
        <w:numPr>
          <w:ilvl w:val="0"/>
          <w:numId w:val="10"/>
        </w:numPr>
      </w:pPr>
      <w:r>
        <w:t>Konfigurowanie przekierowania folderu i skryptów</w:t>
      </w:r>
    </w:p>
    <w:p w14:paraId="43A30CA9" w14:textId="77777777" w:rsidR="00231574" w:rsidRDefault="00231574" w:rsidP="00881D47">
      <w:pPr>
        <w:pStyle w:val="Akapitzlist"/>
        <w:numPr>
          <w:ilvl w:val="0"/>
          <w:numId w:val="10"/>
        </w:numPr>
      </w:pPr>
      <w:r>
        <w:t>Instalacja oprogramowania</w:t>
      </w:r>
    </w:p>
    <w:p w14:paraId="6129760D" w14:textId="77777777" w:rsidR="00231574" w:rsidRDefault="00231574" w:rsidP="00881D47">
      <w:pPr>
        <w:pStyle w:val="Akapitzlist"/>
        <w:numPr>
          <w:ilvl w:val="0"/>
          <w:numId w:val="10"/>
        </w:numPr>
      </w:pPr>
      <w:r>
        <w:t>Konfigurowanie preferencji zasad grupy</w:t>
      </w:r>
    </w:p>
    <w:p w14:paraId="0EA2B594" w14:textId="46DB4A39" w:rsidR="00231574" w:rsidRDefault="00881D47" w:rsidP="00231574">
      <w:pPr>
        <w:pStyle w:val="Akapitzlist"/>
      </w:pPr>
      <w:r>
        <w:t>9</w:t>
      </w:r>
      <w:r w:rsidR="00231574">
        <w:t>. Konfiguracja dynamicznej kontroli dostępu DAC (</w:t>
      </w:r>
      <w:proofErr w:type="spellStart"/>
      <w:r w:rsidR="00231574">
        <w:t>Dynamic</w:t>
      </w:r>
      <w:proofErr w:type="spellEnd"/>
      <w:r w:rsidR="00231574">
        <w:t xml:space="preserve"> Access Control)</w:t>
      </w:r>
    </w:p>
    <w:p w14:paraId="131CB4FA" w14:textId="77777777" w:rsidR="00231574" w:rsidRDefault="00231574" w:rsidP="00881D47">
      <w:pPr>
        <w:pStyle w:val="Akapitzlist"/>
        <w:numPr>
          <w:ilvl w:val="0"/>
          <w:numId w:val="9"/>
        </w:numPr>
      </w:pPr>
      <w:r>
        <w:t>Wdrażanie komponentów DAC</w:t>
      </w:r>
    </w:p>
    <w:p w14:paraId="4F5795DD" w14:textId="77777777" w:rsidR="00231574" w:rsidRDefault="00231574" w:rsidP="00881D47">
      <w:pPr>
        <w:pStyle w:val="Akapitzlist"/>
        <w:numPr>
          <w:ilvl w:val="0"/>
          <w:numId w:val="9"/>
        </w:numPr>
      </w:pPr>
      <w:r>
        <w:lastRenderedPageBreak/>
        <w:t>Konfiguracja DAC</w:t>
      </w:r>
    </w:p>
    <w:p w14:paraId="6E1D1E38" w14:textId="77777777" w:rsidR="00231574" w:rsidRDefault="00231574" w:rsidP="00881D47">
      <w:pPr>
        <w:pStyle w:val="Akapitzlist"/>
        <w:numPr>
          <w:ilvl w:val="0"/>
          <w:numId w:val="9"/>
        </w:numPr>
      </w:pPr>
      <w:r>
        <w:t>Wdrażanie pomocy odmowy dostępu</w:t>
      </w:r>
    </w:p>
    <w:p w14:paraId="6E1D2980" w14:textId="5F03BE35" w:rsidR="00231574" w:rsidRDefault="00231574" w:rsidP="00231574">
      <w:pPr>
        <w:pStyle w:val="Akapitzlist"/>
      </w:pPr>
      <w:r>
        <w:t>1</w:t>
      </w:r>
      <w:r w:rsidR="00881D47">
        <w:t>0</w:t>
      </w:r>
      <w:r>
        <w:t>. Wdrażanie i zarządzanie usługami AD CS</w:t>
      </w:r>
    </w:p>
    <w:p w14:paraId="6FCE07B6" w14:textId="77777777" w:rsidR="00231574" w:rsidRDefault="00231574" w:rsidP="00881D47">
      <w:pPr>
        <w:pStyle w:val="Akapitzlist"/>
        <w:numPr>
          <w:ilvl w:val="0"/>
          <w:numId w:val="8"/>
        </w:numPr>
      </w:pPr>
      <w:r>
        <w:t>Wdrażanie roli AD CS</w:t>
      </w:r>
    </w:p>
    <w:p w14:paraId="4E0AC6D4" w14:textId="77777777" w:rsidR="00231574" w:rsidRDefault="00231574" w:rsidP="00881D47">
      <w:pPr>
        <w:pStyle w:val="Akapitzlist"/>
        <w:numPr>
          <w:ilvl w:val="0"/>
          <w:numId w:val="8"/>
        </w:numPr>
      </w:pPr>
      <w:r>
        <w:t>Administrowanie urzędami certyfikacji</w:t>
      </w:r>
    </w:p>
    <w:p w14:paraId="0E7A9AA5" w14:textId="77777777" w:rsidR="00231574" w:rsidRDefault="00231574" w:rsidP="00881D47">
      <w:pPr>
        <w:pStyle w:val="Akapitzlist"/>
        <w:numPr>
          <w:ilvl w:val="0"/>
          <w:numId w:val="8"/>
        </w:numPr>
      </w:pPr>
      <w:r>
        <w:t>Zarządzanie szablonami certyfikatów</w:t>
      </w:r>
    </w:p>
    <w:p w14:paraId="108B6770" w14:textId="77777777" w:rsidR="00231574" w:rsidRDefault="00231574" w:rsidP="00881D47">
      <w:pPr>
        <w:pStyle w:val="Akapitzlist"/>
        <w:numPr>
          <w:ilvl w:val="0"/>
          <w:numId w:val="8"/>
        </w:numPr>
      </w:pPr>
      <w:r>
        <w:t>Korzystanie z certyfikatów w środowisku biznesowym</w:t>
      </w:r>
    </w:p>
    <w:p w14:paraId="4F0BEFB4" w14:textId="299F98BE" w:rsidR="00231574" w:rsidRDefault="00231574" w:rsidP="00231574">
      <w:pPr>
        <w:pStyle w:val="Akapitzlist"/>
      </w:pPr>
      <w:r>
        <w:t>1</w:t>
      </w:r>
      <w:r w:rsidR="00881D47">
        <w:t>1</w:t>
      </w:r>
      <w:r>
        <w:t>. Wdrażanie i zarządzanie AD RMS</w:t>
      </w:r>
    </w:p>
    <w:p w14:paraId="17F7B930" w14:textId="77777777" w:rsidR="00231574" w:rsidRDefault="00231574" w:rsidP="00881D47">
      <w:pPr>
        <w:pStyle w:val="Akapitzlist"/>
        <w:numPr>
          <w:ilvl w:val="0"/>
          <w:numId w:val="7"/>
        </w:numPr>
      </w:pPr>
      <w:r>
        <w:t>Omówienie AD RMS</w:t>
      </w:r>
    </w:p>
    <w:p w14:paraId="15883664" w14:textId="77777777" w:rsidR="00231574" w:rsidRDefault="00231574" w:rsidP="00881D47">
      <w:pPr>
        <w:pStyle w:val="Akapitzlist"/>
        <w:numPr>
          <w:ilvl w:val="0"/>
          <w:numId w:val="7"/>
        </w:numPr>
      </w:pPr>
      <w:r>
        <w:t>Wdrażanie i zarządzanie infrastrukturą AD RMS</w:t>
      </w:r>
    </w:p>
    <w:p w14:paraId="259B468A" w14:textId="77777777" w:rsidR="00231574" w:rsidRDefault="00231574" w:rsidP="00881D47">
      <w:pPr>
        <w:pStyle w:val="Akapitzlist"/>
        <w:numPr>
          <w:ilvl w:val="0"/>
          <w:numId w:val="7"/>
        </w:numPr>
      </w:pPr>
      <w:r>
        <w:t>Konfigurowanie ochrony treści AD RMS</w:t>
      </w:r>
    </w:p>
    <w:p w14:paraId="50EDD60D" w14:textId="022E5121" w:rsidR="00231574" w:rsidRDefault="00231574" w:rsidP="00231574">
      <w:pPr>
        <w:pStyle w:val="Akapitzlist"/>
      </w:pPr>
      <w:r>
        <w:t>1</w:t>
      </w:r>
      <w:r w:rsidR="00881D47">
        <w:t>2</w:t>
      </w:r>
      <w:r>
        <w:t>. Wdrażanie i zarządzanie usługami AD FS</w:t>
      </w:r>
    </w:p>
    <w:p w14:paraId="4F399A39" w14:textId="77777777" w:rsidR="00231574" w:rsidRDefault="00231574" w:rsidP="00881D47">
      <w:pPr>
        <w:pStyle w:val="Akapitzlist"/>
        <w:numPr>
          <w:ilvl w:val="0"/>
          <w:numId w:val="6"/>
        </w:numPr>
      </w:pPr>
      <w:r>
        <w:t>Omówienie usług AD FS</w:t>
      </w:r>
    </w:p>
    <w:p w14:paraId="6FDE4CF4" w14:textId="77777777" w:rsidR="00231574" w:rsidRDefault="00231574" w:rsidP="00881D47">
      <w:pPr>
        <w:pStyle w:val="Akapitzlist"/>
        <w:numPr>
          <w:ilvl w:val="0"/>
          <w:numId w:val="6"/>
        </w:numPr>
      </w:pPr>
      <w:r>
        <w:t>Wdrażanie usług AD FS</w:t>
      </w:r>
    </w:p>
    <w:p w14:paraId="3E3B1B16" w14:textId="657B190D" w:rsidR="00231574" w:rsidRDefault="00231574" w:rsidP="00231574">
      <w:pPr>
        <w:pStyle w:val="Akapitzlist"/>
      </w:pPr>
      <w:r>
        <w:t>1</w:t>
      </w:r>
      <w:r w:rsidR="00881D47">
        <w:t>3</w:t>
      </w:r>
      <w:r>
        <w:t xml:space="preserve">. Wdrażanie Windows </w:t>
      </w:r>
      <w:proofErr w:type="spellStart"/>
      <w:r>
        <w:t>Azure</w:t>
      </w:r>
      <w:proofErr w:type="spellEnd"/>
      <w:r>
        <w:t xml:space="preserve"> Active Directory (opcjonalnie)</w:t>
      </w:r>
    </w:p>
    <w:p w14:paraId="7C8AEAF0" w14:textId="77777777" w:rsidR="00231574" w:rsidRDefault="00231574" w:rsidP="00881D47">
      <w:pPr>
        <w:pStyle w:val="Akapitzlist"/>
        <w:numPr>
          <w:ilvl w:val="0"/>
          <w:numId w:val="5"/>
        </w:numPr>
      </w:pPr>
      <w:r>
        <w:t xml:space="preserve">Omówienie usługi Windows </w:t>
      </w:r>
      <w:proofErr w:type="spellStart"/>
      <w:r>
        <w:t>Azure</w:t>
      </w:r>
      <w:proofErr w:type="spellEnd"/>
      <w:r>
        <w:t xml:space="preserve"> AD</w:t>
      </w:r>
    </w:p>
    <w:p w14:paraId="7863F21E" w14:textId="77777777" w:rsidR="00231574" w:rsidRDefault="00231574" w:rsidP="00881D47">
      <w:pPr>
        <w:pStyle w:val="Akapitzlist"/>
        <w:numPr>
          <w:ilvl w:val="0"/>
          <w:numId w:val="5"/>
        </w:numPr>
      </w:pPr>
      <w:r>
        <w:t xml:space="preserve">Zarządzanie kontami Windows </w:t>
      </w:r>
      <w:proofErr w:type="spellStart"/>
      <w:r>
        <w:t>Azure</w:t>
      </w:r>
      <w:proofErr w:type="spellEnd"/>
      <w:r>
        <w:t xml:space="preserve"> AD</w:t>
      </w:r>
    </w:p>
    <w:p w14:paraId="0DBDCC28" w14:textId="2D4C6FB2" w:rsidR="008B0010" w:rsidRPr="008B0010" w:rsidRDefault="00231574" w:rsidP="00881D47">
      <w:pPr>
        <w:pStyle w:val="Akapitzlist"/>
        <w:numPr>
          <w:ilvl w:val="0"/>
          <w:numId w:val="5"/>
        </w:numPr>
      </w:pPr>
      <w:r>
        <w:t xml:space="preserve">Synchronizacja kont AD DS z </w:t>
      </w:r>
      <w:proofErr w:type="spellStart"/>
      <w:r>
        <w:t>Azure</w:t>
      </w:r>
      <w:proofErr w:type="spellEnd"/>
      <w:r>
        <w:t xml:space="preserve"> AD</w:t>
      </w:r>
    </w:p>
    <w:p w14:paraId="451FA2EF" w14:textId="77777777" w:rsidR="00EF3637" w:rsidRDefault="00EF3637" w:rsidP="00BB0F1A">
      <w:pPr>
        <w:rPr>
          <w:b/>
        </w:rPr>
      </w:pPr>
    </w:p>
    <w:p w14:paraId="754BC471" w14:textId="33079659" w:rsidR="00BB0F1A" w:rsidRDefault="00EF3637" w:rsidP="00BB0F1A">
      <w:pPr>
        <w:rPr>
          <w:b/>
        </w:rPr>
      </w:pPr>
      <w:r>
        <w:rPr>
          <w:b/>
        </w:rPr>
        <w:t xml:space="preserve">MINIMALNY </w:t>
      </w:r>
      <w:r w:rsidR="00BB0F1A" w:rsidRPr="00BB0F1A">
        <w:rPr>
          <w:b/>
        </w:rPr>
        <w:t>WYMIAR SZKOLENIA</w:t>
      </w:r>
    </w:p>
    <w:p w14:paraId="5EA8BE65" w14:textId="010EA552" w:rsidR="0080126E" w:rsidRDefault="009976C2" w:rsidP="00BB0F1A">
      <w:r>
        <w:t>5</w:t>
      </w:r>
      <w:r w:rsidR="001E7F90">
        <w:t xml:space="preserve"> dni x </w:t>
      </w:r>
      <w:r w:rsidR="00EF3637">
        <w:t>7</w:t>
      </w:r>
      <w:r w:rsidR="001E7F90">
        <w:t xml:space="preserve"> h</w:t>
      </w:r>
      <w:r w:rsidR="007370BD">
        <w:t xml:space="preserve"> (8.00-16.00)</w:t>
      </w:r>
      <w:bookmarkStart w:id="0" w:name="_GoBack"/>
      <w:bookmarkEnd w:id="0"/>
    </w:p>
    <w:p w14:paraId="16265EB8" w14:textId="590C7B4E" w:rsidR="001E7F90" w:rsidRDefault="001E7F90" w:rsidP="00BB0F1A"/>
    <w:p w14:paraId="4EE33D98" w14:textId="18C4342D" w:rsidR="001E7F90" w:rsidRDefault="00611F02" w:rsidP="00BB0F1A">
      <w:pPr>
        <w:rPr>
          <w:b/>
        </w:rPr>
      </w:pPr>
      <w:r>
        <w:rPr>
          <w:b/>
        </w:rPr>
        <w:t>MIEJSCE</w:t>
      </w:r>
      <w:r w:rsidR="001E7F90" w:rsidRPr="001E7F90">
        <w:rPr>
          <w:b/>
        </w:rPr>
        <w:t xml:space="preserve"> SZKOLENIA</w:t>
      </w:r>
    </w:p>
    <w:p w14:paraId="62DB4676" w14:textId="207FF6D3" w:rsidR="00611F02" w:rsidRDefault="00611F02" w:rsidP="00611F02">
      <w:r>
        <w:t xml:space="preserve">Stacjonarne w ośrodku szkoleniowym w </w:t>
      </w:r>
      <w:r w:rsidRPr="00611F02">
        <w:t>Warszawie</w:t>
      </w:r>
      <w:r>
        <w:t xml:space="preserve"> lub online</w:t>
      </w:r>
    </w:p>
    <w:p w14:paraId="682CC88D" w14:textId="77777777" w:rsidR="00EF3637" w:rsidRDefault="00EF3637" w:rsidP="00611F02"/>
    <w:p w14:paraId="0450F68A" w14:textId="77777777" w:rsidR="00EF3637" w:rsidRDefault="00EF3637" w:rsidP="00EF3637">
      <w:pPr>
        <w:rPr>
          <w:b/>
        </w:rPr>
      </w:pPr>
      <w:bookmarkStart w:id="1" w:name="_Hlk144199771"/>
      <w:r>
        <w:rPr>
          <w:b/>
        </w:rPr>
        <w:t>TERMIN SZKOLENIA</w:t>
      </w:r>
    </w:p>
    <w:p w14:paraId="310ED14B" w14:textId="77777777" w:rsidR="00EF3637" w:rsidRDefault="00EF3637" w:rsidP="00EF3637">
      <w:r>
        <w:t xml:space="preserve">Obligatoryjnie proszę o podanie nie mniej niż 2 terminów w okresie 01.09 – 31.12. 2023 r. </w:t>
      </w:r>
    </w:p>
    <w:bookmarkEnd w:id="1"/>
    <w:p w14:paraId="3B248723" w14:textId="6BEC5AB7" w:rsidR="006F0C67" w:rsidRDefault="006F0C67" w:rsidP="00611F02">
      <w:pPr>
        <w:rPr>
          <w:b/>
        </w:rPr>
      </w:pPr>
    </w:p>
    <w:p w14:paraId="6D1EF8A0" w14:textId="47A9DC54" w:rsidR="00611F02" w:rsidRDefault="00611F02" w:rsidP="00611F02">
      <w:pPr>
        <w:rPr>
          <w:b/>
        </w:rPr>
      </w:pPr>
      <w:r w:rsidRPr="00611F02">
        <w:rPr>
          <w:b/>
        </w:rPr>
        <w:t>WARUNKI SZKOLENIA</w:t>
      </w:r>
    </w:p>
    <w:p w14:paraId="5A764FB1" w14:textId="6147BB01" w:rsidR="00611F02" w:rsidRDefault="007841A4" w:rsidP="0080126E">
      <w:pPr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Szkolenie </w:t>
      </w:r>
      <w:r w:rsidR="00881D47">
        <w:rPr>
          <w:rFonts w:eastAsia="Times New Roman" w:cstheme="minorHAnsi"/>
          <w:color w:val="000000" w:themeColor="text1"/>
          <w:lang w:eastAsia="pl-PL"/>
        </w:rPr>
        <w:t>prowadzone</w:t>
      </w:r>
      <w:r w:rsidR="006F0C67">
        <w:rPr>
          <w:rFonts w:eastAsia="Times New Roman" w:cstheme="minorHAnsi"/>
          <w:color w:val="000000" w:themeColor="text1"/>
          <w:lang w:eastAsia="pl-PL"/>
        </w:rPr>
        <w:t xml:space="preserve"> w języku polskim</w:t>
      </w:r>
      <w:r w:rsidR="00881D47">
        <w:rPr>
          <w:rFonts w:eastAsia="Times New Roman" w:cstheme="minorHAnsi"/>
          <w:color w:val="000000" w:themeColor="text1"/>
          <w:lang w:eastAsia="pl-PL"/>
        </w:rPr>
        <w:t>.</w:t>
      </w:r>
    </w:p>
    <w:p w14:paraId="17DDF2E0" w14:textId="38BB493A" w:rsidR="00EF3637" w:rsidRDefault="00EF3637" w:rsidP="0080126E">
      <w:pPr>
        <w:rPr>
          <w:rFonts w:eastAsia="Times New Roman" w:cstheme="minorHAnsi"/>
          <w:color w:val="000000" w:themeColor="text1"/>
          <w:lang w:eastAsia="pl-PL"/>
        </w:rPr>
      </w:pPr>
    </w:p>
    <w:p w14:paraId="69DAE18D" w14:textId="77777777" w:rsidR="00EF3637" w:rsidRPr="001A3C14" w:rsidRDefault="00EF3637" w:rsidP="00EF3637">
      <w:pPr>
        <w:rPr>
          <w:rFonts w:eastAsia="Times New Roman" w:cstheme="minorHAnsi"/>
          <w:b/>
          <w:color w:val="000000" w:themeColor="text1"/>
          <w:lang w:eastAsia="pl-PL"/>
        </w:rPr>
      </w:pPr>
      <w:bookmarkStart w:id="2" w:name="_Hlk144199528"/>
      <w:bookmarkStart w:id="3" w:name="_Hlk144199712"/>
      <w:r w:rsidRPr="001A3C14">
        <w:rPr>
          <w:rFonts w:eastAsia="Times New Roman" w:cstheme="minorHAnsi"/>
          <w:b/>
          <w:color w:val="000000" w:themeColor="text1"/>
          <w:lang w:eastAsia="pl-PL"/>
        </w:rPr>
        <w:t xml:space="preserve">KRYTERIA OCENY OFERT: </w:t>
      </w:r>
    </w:p>
    <w:p w14:paraId="0D0BBD3C" w14:textId="77777777" w:rsidR="00EF3637" w:rsidRPr="001A3C14" w:rsidRDefault="00EF3637" w:rsidP="00EF3637">
      <w:pPr>
        <w:pStyle w:val="Akapitzlist"/>
        <w:numPr>
          <w:ilvl w:val="0"/>
          <w:numId w:val="1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Cena 70% </w:t>
      </w:r>
    </w:p>
    <w:p w14:paraId="16676690" w14:textId="77777777" w:rsidR="00EF3637" w:rsidRPr="001A3C14" w:rsidRDefault="00EF3637" w:rsidP="00EF3637">
      <w:pPr>
        <w:pStyle w:val="Akapitzlist"/>
        <w:numPr>
          <w:ilvl w:val="0"/>
          <w:numId w:val="1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Trzy dostępne terminy szkoleń lub więcej 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A3C14">
        <w:rPr>
          <w:rFonts w:eastAsia="Times New Roman" w:cstheme="minorHAnsi"/>
          <w:color w:val="000000" w:themeColor="text1"/>
          <w:lang w:eastAsia="pl-PL"/>
        </w:rPr>
        <w:t xml:space="preserve">10% </w:t>
      </w:r>
    </w:p>
    <w:p w14:paraId="17D66BE5" w14:textId="77777777" w:rsidR="00EF3637" w:rsidRPr="001A3C14" w:rsidRDefault="00EF3637" w:rsidP="00EF3637">
      <w:pPr>
        <w:pStyle w:val="Akapitzlist"/>
        <w:numPr>
          <w:ilvl w:val="0"/>
          <w:numId w:val="1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stacjonarne w ośrodku szkoleniowym oferenta 20% </w:t>
      </w:r>
    </w:p>
    <w:p w14:paraId="17F5F1E8" w14:textId="77777777" w:rsidR="00EF3637" w:rsidRPr="001A3C14" w:rsidRDefault="00EF3637" w:rsidP="00EF3637">
      <w:pPr>
        <w:pStyle w:val="Akapitzlist"/>
        <w:numPr>
          <w:ilvl w:val="0"/>
          <w:numId w:val="1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online 0% </w:t>
      </w:r>
      <w:bookmarkEnd w:id="2"/>
    </w:p>
    <w:bookmarkEnd w:id="3"/>
    <w:p w14:paraId="03F50559" w14:textId="77777777" w:rsidR="00EF3637" w:rsidRPr="00120BE4" w:rsidRDefault="00EF3637" w:rsidP="0080126E">
      <w:pPr>
        <w:rPr>
          <w:rFonts w:eastAsia="Times New Roman" w:cstheme="minorHAnsi"/>
          <w:color w:val="000000" w:themeColor="text1"/>
          <w:lang w:eastAsia="pl-PL"/>
        </w:rPr>
      </w:pPr>
    </w:p>
    <w:sectPr w:rsidR="00EF3637" w:rsidRPr="0012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4E9"/>
    <w:multiLevelType w:val="hybridMultilevel"/>
    <w:tmpl w:val="1522F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0517C"/>
    <w:multiLevelType w:val="hybridMultilevel"/>
    <w:tmpl w:val="8E443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24531"/>
    <w:multiLevelType w:val="hybridMultilevel"/>
    <w:tmpl w:val="5BB47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AA27DB"/>
    <w:multiLevelType w:val="hybridMultilevel"/>
    <w:tmpl w:val="55284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8A45D9"/>
    <w:multiLevelType w:val="hybridMultilevel"/>
    <w:tmpl w:val="A0461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B6E02"/>
    <w:multiLevelType w:val="hybridMultilevel"/>
    <w:tmpl w:val="1CE02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B22A5"/>
    <w:multiLevelType w:val="hybridMultilevel"/>
    <w:tmpl w:val="7E96D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5D13B0"/>
    <w:multiLevelType w:val="hybridMultilevel"/>
    <w:tmpl w:val="F09077B0"/>
    <w:lvl w:ilvl="0" w:tplc="8B2CB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C59F0"/>
    <w:multiLevelType w:val="hybridMultilevel"/>
    <w:tmpl w:val="31D04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9B2499"/>
    <w:multiLevelType w:val="hybridMultilevel"/>
    <w:tmpl w:val="944A6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04278"/>
    <w:multiLevelType w:val="hybridMultilevel"/>
    <w:tmpl w:val="87F07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F8771D"/>
    <w:multiLevelType w:val="hybridMultilevel"/>
    <w:tmpl w:val="B3288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944E9"/>
    <w:multiLevelType w:val="hybridMultilevel"/>
    <w:tmpl w:val="D93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852D3"/>
    <w:multiLevelType w:val="hybridMultilevel"/>
    <w:tmpl w:val="693C8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F53B8"/>
    <w:multiLevelType w:val="hybridMultilevel"/>
    <w:tmpl w:val="DE9EED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9"/>
  </w:num>
  <w:num w:numId="13">
    <w:abstractNumId w:val="1"/>
  </w:num>
  <w:num w:numId="14">
    <w:abstractNumId w:val="5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D"/>
    <w:rsid w:val="00014388"/>
    <w:rsid w:val="00051F7B"/>
    <w:rsid w:val="00120BE4"/>
    <w:rsid w:val="00174CA5"/>
    <w:rsid w:val="001B2E46"/>
    <w:rsid w:val="001E7F90"/>
    <w:rsid w:val="00231574"/>
    <w:rsid w:val="002C69AD"/>
    <w:rsid w:val="002F05DE"/>
    <w:rsid w:val="003065BA"/>
    <w:rsid w:val="003B5051"/>
    <w:rsid w:val="003E45B3"/>
    <w:rsid w:val="00411709"/>
    <w:rsid w:val="0054516B"/>
    <w:rsid w:val="0054573E"/>
    <w:rsid w:val="00611F02"/>
    <w:rsid w:val="00666139"/>
    <w:rsid w:val="006A6786"/>
    <w:rsid w:val="006F0C67"/>
    <w:rsid w:val="007370BD"/>
    <w:rsid w:val="007841A4"/>
    <w:rsid w:val="0080126E"/>
    <w:rsid w:val="00881D47"/>
    <w:rsid w:val="00885F68"/>
    <w:rsid w:val="008B0010"/>
    <w:rsid w:val="008C75A0"/>
    <w:rsid w:val="00984F78"/>
    <w:rsid w:val="00992D97"/>
    <w:rsid w:val="009976C2"/>
    <w:rsid w:val="009D49FA"/>
    <w:rsid w:val="00AB43FF"/>
    <w:rsid w:val="00BB0F1A"/>
    <w:rsid w:val="00CC50E6"/>
    <w:rsid w:val="00DC46BA"/>
    <w:rsid w:val="00ED3836"/>
    <w:rsid w:val="00EF3637"/>
    <w:rsid w:val="00F15715"/>
    <w:rsid w:val="00F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32A5"/>
  <w15:chartTrackingRefBased/>
  <w15:docId w15:val="{363EB61B-6B97-4A4F-8AC1-6885303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F6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Bielecki</dc:creator>
  <cp:keywords/>
  <dc:description/>
  <cp:lastModifiedBy>Grzegorz Hermanowicz</cp:lastModifiedBy>
  <cp:revision>7</cp:revision>
  <dcterms:created xsi:type="dcterms:W3CDTF">2023-08-28T09:57:00Z</dcterms:created>
  <dcterms:modified xsi:type="dcterms:W3CDTF">2023-08-31T08:08:00Z</dcterms:modified>
</cp:coreProperties>
</file>