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7D26F" w14:textId="77777777" w:rsidR="00F14A77" w:rsidRPr="00E44A13" w:rsidRDefault="00F14A77" w:rsidP="00F14A77">
      <w:pPr>
        <w:jc w:val="center"/>
        <w:rPr>
          <w:rFonts w:ascii="Tahoma" w:hAnsi="Tahoma" w:cs="Tahoma"/>
          <w:b/>
          <w:sz w:val="20"/>
        </w:rPr>
      </w:pPr>
      <w:r w:rsidRPr="00E44A13">
        <w:rPr>
          <w:rFonts w:ascii="Tahoma" w:hAnsi="Tahoma" w:cs="Tahoma"/>
          <w:b/>
          <w:sz w:val="20"/>
        </w:rPr>
        <w:t>UMOWA</w:t>
      </w:r>
    </w:p>
    <w:p w14:paraId="047A6946" w14:textId="0E5D2824" w:rsidR="006944C1" w:rsidRDefault="00F14A77" w:rsidP="00F24E40">
      <w:pPr>
        <w:autoSpaceDE w:val="0"/>
        <w:autoSpaceDN w:val="0"/>
        <w:adjustRightInd w:val="0"/>
        <w:spacing w:before="0" w:line="240" w:lineRule="auto"/>
        <w:jc w:val="both"/>
        <w:rPr>
          <w:rFonts w:ascii="Tahoma" w:hAnsi="Tahoma" w:cs="Tahoma"/>
          <w:b/>
          <w:sz w:val="20"/>
        </w:rPr>
      </w:pPr>
      <w:r w:rsidRPr="00E44A13">
        <w:rPr>
          <w:rFonts w:ascii="Tahoma" w:hAnsi="Tahoma" w:cs="Tahoma"/>
          <w:sz w:val="20"/>
        </w:rPr>
        <w:t xml:space="preserve">dotycząca </w:t>
      </w:r>
      <w:r w:rsidR="00C63DBD" w:rsidRPr="00820DC0">
        <w:rPr>
          <w:rFonts w:ascii="Tahoma" w:hAnsi="Tahoma" w:cs="Tahoma"/>
          <w:sz w:val="20"/>
        </w:rPr>
        <w:t>utworzenia e-materiałów w formule e-learningu na plat</w:t>
      </w:r>
      <w:r w:rsidR="00C63DBD">
        <w:rPr>
          <w:rFonts w:ascii="Tahoma" w:hAnsi="Tahoma" w:cs="Tahoma"/>
          <w:sz w:val="20"/>
        </w:rPr>
        <w:t xml:space="preserve">formę edukacyjną </w:t>
      </w:r>
      <w:proofErr w:type="spellStart"/>
      <w:r w:rsidR="00C63DBD">
        <w:rPr>
          <w:rFonts w:ascii="Tahoma" w:hAnsi="Tahoma" w:cs="Tahoma"/>
          <w:sz w:val="20"/>
        </w:rPr>
        <w:t>Moodle</w:t>
      </w:r>
      <w:proofErr w:type="spellEnd"/>
      <w:r w:rsidR="00C63DBD">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00C63DBD" w:rsidRPr="00820DC0">
        <w:rPr>
          <w:rFonts w:ascii="Tahoma" w:hAnsi="Tahoma" w:cs="Tahoma"/>
          <w:sz w:val="20"/>
        </w:rPr>
        <w:t xml:space="preserve">: </w:t>
      </w:r>
      <w:r w:rsidR="00C63DBD" w:rsidRPr="00820DC0">
        <w:rPr>
          <w:rFonts w:ascii="Tahoma" w:hAnsi="Tahoma" w:cs="Tahoma"/>
          <w:b/>
          <w:sz w:val="20"/>
        </w:rPr>
        <w:t>„</w:t>
      </w:r>
      <w:r w:rsidR="00C63DBD"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00C63DBD" w:rsidRPr="00820DC0">
        <w:rPr>
          <w:rFonts w:ascii="Tahoma" w:eastAsiaTheme="minorHAnsi" w:hAnsi="Tahoma" w:cs="Tahoma"/>
          <w:spacing w:val="-20"/>
          <w:sz w:val="20"/>
          <w:lang w:eastAsia="en-US"/>
        </w:rPr>
        <w:t>realizowanego w</w:t>
      </w:r>
      <w:r w:rsidR="00C63DBD">
        <w:rPr>
          <w:rFonts w:ascii="Tahoma" w:eastAsiaTheme="minorHAnsi" w:hAnsi="Tahoma" w:cs="Tahoma"/>
          <w:spacing w:val="-20"/>
          <w:sz w:val="20"/>
          <w:lang w:eastAsia="en-US"/>
        </w:rPr>
        <w:t> </w:t>
      </w:r>
      <w:r w:rsidR="00C63DBD" w:rsidRPr="00820DC0">
        <w:rPr>
          <w:rFonts w:ascii="Tahoma" w:eastAsiaTheme="minorHAnsi" w:hAnsi="Tahoma" w:cs="Tahoma"/>
          <w:spacing w:val="-20"/>
          <w:sz w:val="20"/>
          <w:lang w:eastAsia="en-US"/>
        </w:rPr>
        <w:t>ramach Regionalnego Programu Operacyjnego Województwa Zachodniopomorskiego na lata 2014 – 2020.</w:t>
      </w:r>
    </w:p>
    <w:p w14:paraId="1AE66471" w14:textId="77777777" w:rsidR="00C63DBD" w:rsidRPr="00820DC0" w:rsidRDefault="00C63DBD" w:rsidP="00C63DBD">
      <w:pPr>
        <w:spacing w:before="0" w:line="240" w:lineRule="auto"/>
        <w:jc w:val="center"/>
        <w:rPr>
          <w:rFonts w:ascii="Tahoma" w:hAnsi="Tahoma" w:cs="Tahoma"/>
          <w:b/>
          <w:sz w:val="20"/>
        </w:rPr>
      </w:pPr>
    </w:p>
    <w:p w14:paraId="672546D8" w14:textId="77777777" w:rsidR="00F14A77" w:rsidRPr="00E44A13" w:rsidRDefault="00F14A77" w:rsidP="00F14A77">
      <w:pPr>
        <w:autoSpaceDE w:val="0"/>
        <w:autoSpaceDN w:val="0"/>
        <w:adjustRightInd w:val="0"/>
        <w:spacing w:before="0" w:line="240" w:lineRule="auto"/>
        <w:jc w:val="both"/>
        <w:rPr>
          <w:rFonts w:ascii="Tahoma" w:eastAsiaTheme="minorHAnsi" w:hAnsi="Tahoma" w:cs="Tahoma"/>
          <w:spacing w:val="-20"/>
          <w:sz w:val="20"/>
          <w:lang w:eastAsia="en-US"/>
        </w:rPr>
      </w:pPr>
    </w:p>
    <w:p w14:paraId="1C1BB0F3" w14:textId="77777777" w:rsidR="00F14A77" w:rsidRPr="00E44A13" w:rsidRDefault="00F14A77" w:rsidP="00F14A77">
      <w:pPr>
        <w:autoSpaceDE w:val="0"/>
        <w:autoSpaceDN w:val="0"/>
        <w:adjustRightInd w:val="0"/>
        <w:spacing w:before="0" w:line="240" w:lineRule="auto"/>
        <w:jc w:val="both"/>
        <w:rPr>
          <w:rFonts w:ascii="Tahoma" w:hAnsi="Tahoma" w:cs="Tahoma"/>
          <w:sz w:val="20"/>
        </w:rPr>
      </w:pPr>
      <w:r w:rsidRPr="00E44A13">
        <w:rPr>
          <w:rFonts w:ascii="Tahoma" w:hAnsi="Tahoma" w:cs="Tahoma"/>
          <w:sz w:val="20"/>
        </w:rPr>
        <w:t>Umowa o dofinansowanie projektu w ramach Regionalnego Programu Operacyjnego Województwa Zachodniopomorskiego 2014 - 2020: nr RPZP.08.06.00-32-K023/18-01 z dnia 9 stycznia 2019 roku.</w:t>
      </w:r>
    </w:p>
    <w:p w14:paraId="1C523061" w14:textId="4B37B116" w:rsidR="00F14A77" w:rsidRPr="00E44A13" w:rsidRDefault="003E6E21" w:rsidP="00F14A77">
      <w:pPr>
        <w:jc w:val="center"/>
        <w:rPr>
          <w:rFonts w:ascii="Tahoma" w:hAnsi="Tahoma" w:cs="Tahoma"/>
          <w:b/>
          <w:sz w:val="20"/>
        </w:rPr>
      </w:pPr>
      <w:r>
        <w:rPr>
          <w:rFonts w:ascii="Tahoma" w:hAnsi="Tahoma" w:cs="Tahoma"/>
          <w:b/>
          <w:sz w:val="20"/>
        </w:rPr>
        <w:t xml:space="preserve">Numer umowy: </w:t>
      </w:r>
      <w:r w:rsidR="00C63DBD">
        <w:rPr>
          <w:rFonts w:ascii="Tahoma" w:hAnsi="Tahoma" w:cs="Tahoma"/>
          <w:b/>
          <w:sz w:val="20"/>
        </w:rPr>
        <w:t>24/12/2020</w:t>
      </w:r>
      <w:r w:rsidR="00F14A77" w:rsidRPr="00E44A13">
        <w:rPr>
          <w:rFonts w:ascii="Tahoma" w:hAnsi="Tahoma" w:cs="Tahoma"/>
          <w:b/>
          <w:sz w:val="20"/>
        </w:rPr>
        <w:t>/</w:t>
      </w:r>
      <w:r w:rsidR="006944C1">
        <w:rPr>
          <w:rFonts w:ascii="Tahoma" w:hAnsi="Tahoma" w:cs="Tahoma"/>
          <w:b/>
          <w:sz w:val="20"/>
        </w:rPr>
        <w:t>AP CK</w:t>
      </w:r>
      <w:r w:rsidR="00F14A77" w:rsidRPr="00E44A13">
        <w:rPr>
          <w:rFonts w:ascii="Tahoma" w:hAnsi="Tahoma" w:cs="Tahoma"/>
          <w:b/>
          <w:sz w:val="20"/>
        </w:rPr>
        <w:t>/023</w:t>
      </w:r>
    </w:p>
    <w:p w14:paraId="1816B003" w14:textId="68246214" w:rsidR="00F14A77" w:rsidRPr="00E44A13" w:rsidRDefault="00F14A77" w:rsidP="00F14A77">
      <w:pPr>
        <w:rPr>
          <w:rFonts w:ascii="Tahoma" w:hAnsi="Tahoma" w:cs="Tahoma"/>
          <w:sz w:val="20"/>
        </w:rPr>
      </w:pPr>
      <w:r w:rsidRPr="00E44A13">
        <w:rPr>
          <w:rFonts w:ascii="Tahoma" w:hAnsi="Tahoma" w:cs="Tahoma"/>
          <w:sz w:val="20"/>
        </w:rPr>
        <w:t>Umowa została zawarta</w:t>
      </w:r>
      <w:r w:rsidR="00C63DBD">
        <w:rPr>
          <w:rFonts w:ascii="Tahoma" w:hAnsi="Tahoma" w:cs="Tahoma"/>
          <w:sz w:val="20"/>
        </w:rPr>
        <w:t xml:space="preserve"> dnia</w:t>
      </w:r>
      <w:r w:rsidRPr="00E44A13">
        <w:rPr>
          <w:rFonts w:ascii="Tahoma" w:hAnsi="Tahoma" w:cs="Tahoma"/>
          <w:sz w:val="20"/>
        </w:rPr>
        <w:t xml:space="preserve"> </w:t>
      </w:r>
      <w:r w:rsidR="00C63DBD">
        <w:rPr>
          <w:rFonts w:ascii="Tahoma" w:hAnsi="Tahoma" w:cs="Tahoma"/>
          <w:sz w:val="20"/>
        </w:rPr>
        <w:t xml:space="preserve">………………………………………………………… </w:t>
      </w:r>
      <w:r w:rsidR="00A75BE8">
        <w:rPr>
          <w:rFonts w:ascii="Tahoma" w:hAnsi="Tahoma" w:cs="Tahoma"/>
          <w:sz w:val="20"/>
        </w:rPr>
        <w:t xml:space="preserve"> </w:t>
      </w:r>
      <w:r w:rsidRPr="00E44A13">
        <w:rPr>
          <w:rFonts w:ascii="Tahoma" w:hAnsi="Tahoma" w:cs="Tahoma"/>
          <w:sz w:val="20"/>
        </w:rPr>
        <w:t>roku w Koszalinie pomiędzy:</w:t>
      </w:r>
    </w:p>
    <w:p w14:paraId="396B3476" w14:textId="77777777" w:rsidR="00F14A77" w:rsidRPr="00E44A13" w:rsidRDefault="00F14A77" w:rsidP="00F14A77">
      <w:pPr>
        <w:rPr>
          <w:rFonts w:ascii="Tahoma" w:hAnsi="Tahoma" w:cs="Tahoma"/>
          <w:sz w:val="20"/>
        </w:rPr>
      </w:pPr>
    </w:p>
    <w:p w14:paraId="60C876BF" w14:textId="77777777" w:rsidR="00F14A77" w:rsidRPr="00E44A13" w:rsidRDefault="008D4F65" w:rsidP="008D4F65">
      <w:pPr>
        <w:autoSpaceDE w:val="0"/>
        <w:autoSpaceDN w:val="0"/>
        <w:adjustRightInd w:val="0"/>
        <w:spacing w:before="0" w:line="240" w:lineRule="auto"/>
        <w:jc w:val="both"/>
        <w:rPr>
          <w:rFonts w:ascii="Tahoma" w:hAnsi="Tahoma" w:cs="Tahoma"/>
          <w:sz w:val="20"/>
        </w:rPr>
      </w:pPr>
      <w:r w:rsidRPr="00E44A13">
        <w:rPr>
          <w:rFonts w:ascii="Tahoma" w:hAnsi="Tahoma" w:cs="Tahoma"/>
          <w:b/>
          <w:bCs/>
          <w:sz w:val="20"/>
        </w:rPr>
        <w:t xml:space="preserve">1) </w:t>
      </w:r>
      <w:r w:rsidR="006944C1">
        <w:rPr>
          <w:rFonts w:ascii="Tahoma" w:hAnsi="Tahoma" w:cs="Tahoma"/>
          <w:b/>
          <w:bCs/>
          <w:sz w:val="20"/>
        </w:rPr>
        <w:t>AP EDUKACJA CENTRUM KSZTAŁCENIA</w:t>
      </w:r>
      <w:r w:rsidR="00F14A77" w:rsidRPr="00E44A13">
        <w:rPr>
          <w:rFonts w:ascii="Tahoma" w:hAnsi="Tahoma" w:cs="Tahoma"/>
          <w:b/>
          <w:bCs/>
          <w:sz w:val="20"/>
        </w:rPr>
        <w:t xml:space="preserve">  SP. Z O.O. z siedzibą w </w:t>
      </w:r>
      <w:r w:rsidR="006944C1">
        <w:rPr>
          <w:rFonts w:ascii="Tahoma" w:hAnsi="Tahoma" w:cs="Tahoma"/>
          <w:b/>
          <w:bCs/>
          <w:sz w:val="20"/>
        </w:rPr>
        <w:t>Łodzi</w:t>
      </w:r>
      <w:r w:rsidR="00F14A77" w:rsidRPr="00E44A13">
        <w:rPr>
          <w:rFonts w:ascii="Tahoma" w:hAnsi="Tahoma" w:cs="Tahoma"/>
          <w:bCs/>
          <w:sz w:val="20"/>
        </w:rPr>
        <w:t xml:space="preserve"> </w:t>
      </w:r>
      <w:r w:rsidR="00322814">
        <w:rPr>
          <w:rFonts w:ascii="Tahoma" w:hAnsi="Tahoma" w:cs="Tahoma"/>
          <w:b/>
          <w:bCs/>
          <w:sz w:val="20"/>
        </w:rPr>
        <w:t>Al. Tadeusza Kościuszki 80/82/301, 90-437 Łódź</w:t>
      </w:r>
      <w:r w:rsidR="00F14A77" w:rsidRPr="00E44A13">
        <w:rPr>
          <w:rFonts w:ascii="Tahoma" w:hAnsi="Tahoma" w:cs="Tahoma"/>
          <w:bCs/>
          <w:sz w:val="20"/>
        </w:rPr>
        <w:t xml:space="preserve"> </w:t>
      </w:r>
      <w:r w:rsidR="00F14A77" w:rsidRPr="00E44A13">
        <w:rPr>
          <w:rFonts w:ascii="Tahoma" w:hAnsi="Tahoma" w:cs="Tahoma"/>
          <w:sz w:val="20"/>
        </w:rPr>
        <w:t>wpisaną pod numerem 0000356312 do rejestru przedsiębiorców w Krajowym Rejestrze Sądowym prowadzonym przez Sąd Rejonowy dla Łodzi – Śródmieścia Wydział XX Gospodarczy Krajowego Rejestru Sądowego w Łodzi, posiadającą nr NIP 5170321705, REGON 18056645000000, reprezentowaną przez:</w:t>
      </w:r>
    </w:p>
    <w:p w14:paraId="05805C1A" w14:textId="7ED0E40B" w:rsidR="00F14A77" w:rsidRPr="00E44A13" w:rsidRDefault="00C63DBD" w:rsidP="00F14A77">
      <w:pPr>
        <w:rPr>
          <w:rFonts w:ascii="Tahoma" w:hAnsi="Tahoma" w:cs="Tahoma"/>
          <w:b/>
          <w:sz w:val="20"/>
        </w:rPr>
      </w:pPr>
      <w:r>
        <w:rPr>
          <w:rFonts w:ascii="Tahoma" w:hAnsi="Tahoma" w:cs="Tahoma"/>
          <w:b/>
          <w:sz w:val="20"/>
        </w:rPr>
        <w:t>……………………………………………………………………………….</w:t>
      </w:r>
    </w:p>
    <w:p w14:paraId="2859F556" w14:textId="77777777" w:rsidR="00F14A77" w:rsidRPr="00E44A13" w:rsidRDefault="00F14A77" w:rsidP="00F14A77">
      <w:pPr>
        <w:rPr>
          <w:rFonts w:ascii="Tahoma" w:hAnsi="Tahoma" w:cs="Tahoma"/>
          <w:sz w:val="20"/>
        </w:rPr>
      </w:pPr>
      <w:r w:rsidRPr="00E44A13">
        <w:rPr>
          <w:rFonts w:ascii="Tahoma" w:hAnsi="Tahoma" w:cs="Tahoma"/>
          <w:sz w:val="20"/>
        </w:rPr>
        <w:t>a</w:t>
      </w:r>
    </w:p>
    <w:p w14:paraId="1E25BE4F" w14:textId="77777777" w:rsidR="00F14A77" w:rsidRPr="00E44A13" w:rsidRDefault="00F14A77" w:rsidP="00F14A77">
      <w:pPr>
        <w:pStyle w:val="Akapitzlist"/>
        <w:rPr>
          <w:rFonts w:ascii="Tahoma" w:hAnsi="Tahoma" w:cs="Tahoma"/>
          <w:sz w:val="20"/>
        </w:rPr>
      </w:pPr>
    </w:p>
    <w:p w14:paraId="29029CEA" w14:textId="77777777" w:rsidR="00F14A77" w:rsidRPr="00E44A13" w:rsidRDefault="00E44A13" w:rsidP="00E44A13">
      <w:pPr>
        <w:pStyle w:val="Akapitzlist"/>
        <w:spacing w:before="0" w:line="276" w:lineRule="auto"/>
        <w:ind w:left="0"/>
        <w:contextualSpacing w:val="0"/>
        <w:jc w:val="both"/>
        <w:rPr>
          <w:rFonts w:ascii="Tahoma" w:hAnsi="Tahoma" w:cs="Tahoma"/>
          <w:sz w:val="20"/>
        </w:rPr>
      </w:pPr>
      <w:r>
        <w:rPr>
          <w:rFonts w:ascii="Tahoma" w:hAnsi="Tahoma" w:cs="Tahoma"/>
          <w:b/>
          <w:sz w:val="20"/>
        </w:rPr>
        <w:t xml:space="preserve">2) </w:t>
      </w:r>
      <w:r w:rsidR="00F14A77" w:rsidRPr="00E44A13">
        <w:rPr>
          <w:rFonts w:ascii="Tahoma" w:hAnsi="Tahoma" w:cs="Tahoma"/>
          <w:b/>
          <w:sz w:val="20"/>
        </w:rPr>
        <w:t>……………………………………………………………………….</w:t>
      </w:r>
      <w:r w:rsidR="00F14A77" w:rsidRPr="00E44A13">
        <w:rPr>
          <w:rFonts w:ascii="Tahoma" w:hAnsi="Tahoma" w:cs="Tahoma"/>
          <w:sz w:val="20"/>
        </w:rPr>
        <w:t>, reprezentowaną przez:</w:t>
      </w:r>
    </w:p>
    <w:p w14:paraId="644A8A08" w14:textId="77777777" w:rsidR="00F14A77" w:rsidRPr="00E44A13" w:rsidRDefault="00F14A77" w:rsidP="00F14A77">
      <w:pPr>
        <w:pStyle w:val="Akapitzlist"/>
        <w:ind w:left="0"/>
        <w:contextualSpacing w:val="0"/>
        <w:jc w:val="both"/>
        <w:rPr>
          <w:rFonts w:ascii="Tahoma" w:hAnsi="Tahoma" w:cs="Tahoma"/>
          <w:b/>
          <w:sz w:val="20"/>
        </w:rPr>
      </w:pPr>
      <w:r w:rsidRPr="00E44A13">
        <w:rPr>
          <w:rFonts w:ascii="Tahoma" w:hAnsi="Tahoma" w:cs="Tahoma"/>
          <w:b/>
          <w:sz w:val="20"/>
        </w:rPr>
        <w:t>…………………………………………………………………………………….</w:t>
      </w:r>
    </w:p>
    <w:p w14:paraId="1A9E4A9F" w14:textId="77777777" w:rsidR="00F14A77" w:rsidRPr="00E44A13" w:rsidRDefault="00F14A77" w:rsidP="00F14A77">
      <w:pPr>
        <w:rPr>
          <w:rFonts w:ascii="Tahoma" w:hAnsi="Tahoma" w:cs="Tahoma"/>
          <w:sz w:val="20"/>
        </w:rPr>
      </w:pPr>
    </w:p>
    <w:p w14:paraId="45A176F3" w14:textId="77777777" w:rsidR="00F14A77" w:rsidRPr="00E44A13" w:rsidRDefault="00F14A77" w:rsidP="00F14A77">
      <w:pPr>
        <w:rPr>
          <w:rFonts w:ascii="Tahoma" w:hAnsi="Tahoma" w:cs="Tahoma"/>
          <w:b/>
          <w:sz w:val="20"/>
        </w:rPr>
      </w:pPr>
      <w:r w:rsidRPr="00E44A13">
        <w:rPr>
          <w:rFonts w:ascii="Tahoma" w:hAnsi="Tahoma" w:cs="Tahoma"/>
          <w:sz w:val="20"/>
        </w:rPr>
        <w:t xml:space="preserve">zwanym dalej </w:t>
      </w:r>
      <w:r w:rsidRPr="00E44A13">
        <w:rPr>
          <w:rFonts w:ascii="Tahoma" w:hAnsi="Tahoma" w:cs="Tahoma"/>
          <w:b/>
          <w:sz w:val="20"/>
        </w:rPr>
        <w:t>Wykonawcą</w:t>
      </w:r>
    </w:p>
    <w:p w14:paraId="5E5D232A" w14:textId="77777777" w:rsidR="00F14A77" w:rsidRPr="00E44A13" w:rsidRDefault="00F14A77" w:rsidP="00F14A77">
      <w:pPr>
        <w:rPr>
          <w:rFonts w:ascii="Tahoma" w:hAnsi="Tahoma" w:cs="Tahoma"/>
          <w:sz w:val="20"/>
        </w:rPr>
      </w:pPr>
      <w:r w:rsidRPr="00E44A13">
        <w:rPr>
          <w:rFonts w:ascii="Tahoma" w:hAnsi="Tahoma" w:cs="Tahoma"/>
          <w:sz w:val="20"/>
        </w:rPr>
        <w:t xml:space="preserve"> </w:t>
      </w:r>
    </w:p>
    <w:p w14:paraId="361AE8C3" w14:textId="77777777" w:rsidR="008D4F65" w:rsidRDefault="008D4F65" w:rsidP="00F14A77">
      <w:pPr>
        <w:rPr>
          <w:rFonts w:ascii="Tahoma" w:hAnsi="Tahoma" w:cs="Tahoma"/>
          <w:sz w:val="20"/>
        </w:rPr>
      </w:pPr>
    </w:p>
    <w:p w14:paraId="416046E6" w14:textId="77777777" w:rsidR="00E44A13" w:rsidRDefault="00E44A13" w:rsidP="00F14A77">
      <w:pPr>
        <w:rPr>
          <w:rFonts w:ascii="Tahoma" w:hAnsi="Tahoma" w:cs="Tahoma"/>
          <w:sz w:val="20"/>
        </w:rPr>
      </w:pPr>
    </w:p>
    <w:p w14:paraId="258CB907" w14:textId="77777777" w:rsidR="00E44A13" w:rsidRDefault="00E44A13" w:rsidP="00F14A77">
      <w:pPr>
        <w:rPr>
          <w:rFonts w:ascii="Tahoma" w:hAnsi="Tahoma" w:cs="Tahoma"/>
          <w:sz w:val="20"/>
        </w:rPr>
      </w:pPr>
    </w:p>
    <w:p w14:paraId="22A3025C" w14:textId="77777777" w:rsidR="00322814" w:rsidRDefault="00322814" w:rsidP="00F14A77">
      <w:pPr>
        <w:rPr>
          <w:rFonts w:ascii="Tahoma" w:hAnsi="Tahoma" w:cs="Tahoma"/>
          <w:sz w:val="20"/>
        </w:rPr>
      </w:pPr>
    </w:p>
    <w:p w14:paraId="629E3B77" w14:textId="77777777" w:rsidR="00322814" w:rsidRDefault="00322814" w:rsidP="00F14A77">
      <w:pPr>
        <w:rPr>
          <w:rFonts w:ascii="Tahoma" w:hAnsi="Tahoma" w:cs="Tahoma"/>
          <w:sz w:val="20"/>
        </w:rPr>
      </w:pPr>
    </w:p>
    <w:p w14:paraId="29109010" w14:textId="77777777" w:rsidR="00C63DBD" w:rsidRDefault="00C63DBD" w:rsidP="00F14A77">
      <w:pPr>
        <w:jc w:val="center"/>
        <w:rPr>
          <w:rFonts w:ascii="Tahoma" w:hAnsi="Tahoma" w:cs="Tahoma"/>
          <w:b/>
          <w:sz w:val="20"/>
        </w:rPr>
      </w:pPr>
    </w:p>
    <w:p w14:paraId="1766F8DE" w14:textId="77777777" w:rsidR="00C63DBD" w:rsidRDefault="00C63DBD" w:rsidP="00F14A77">
      <w:pPr>
        <w:jc w:val="center"/>
        <w:rPr>
          <w:rFonts w:ascii="Tahoma" w:hAnsi="Tahoma" w:cs="Tahoma"/>
          <w:b/>
          <w:sz w:val="20"/>
        </w:rPr>
      </w:pPr>
    </w:p>
    <w:p w14:paraId="6B5C3F56" w14:textId="7B737546" w:rsidR="00F14A77" w:rsidRPr="00E44A13" w:rsidRDefault="00F14A77" w:rsidP="00F14A77">
      <w:pPr>
        <w:jc w:val="center"/>
        <w:rPr>
          <w:rFonts w:ascii="Tahoma" w:hAnsi="Tahoma" w:cs="Tahoma"/>
          <w:b/>
          <w:sz w:val="20"/>
        </w:rPr>
      </w:pPr>
      <w:r w:rsidRPr="00E44A13">
        <w:rPr>
          <w:rFonts w:ascii="Tahoma" w:hAnsi="Tahoma" w:cs="Tahoma"/>
          <w:b/>
          <w:sz w:val="20"/>
        </w:rPr>
        <w:lastRenderedPageBreak/>
        <w:t>§1</w:t>
      </w:r>
    </w:p>
    <w:p w14:paraId="4CF6B0CA" w14:textId="77777777" w:rsidR="00F14A77" w:rsidRPr="00E44A13" w:rsidRDefault="00F14A77" w:rsidP="00F14A77">
      <w:pPr>
        <w:jc w:val="center"/>
        <w:rPr>
          <w:rFonts w:ascii="Tahoma" w:hAnsi="Tahoma" w:cs="Tahoma"/>
          <w:b/>
          <w:sz w:val="20"/>
        </w:rPr>
      </w:pPr>
      <w:r w:rsidRPr="00E44A13">
        <w:rPr>
          <w:rFonts w:ascii="Tahoma" w:hAnsi="Tahoma" w:cs="Tahoma"/>
          <w:b/>
          <w:sz w:val="20"/>
        </w:rPr>
        <w:t>Postanowienia ogólne</w:t>
      </w:r>
    </w:p>
    <w:p w14:paraId="2EE91A9D" w14:textId="77777777" w:rsidR="00F14A77" w:rsidRPr="00E44A13" w:rsidRDefault="00F14A77" w:rsidP="00F14A77">
      <w:pPr>
        <w:pStyle w:val="Akapitzlist"/>
        <w:numPr>
          <w:ilvl w:val="0"/>
          <w:numId w:val="33"/>
        </w:numPr>
        <w:spacing w:before="0" w:after="200" w:line="276" w:lineRule="auto"/>
        <w:jc w:val="both"/>
        <w:rPr>
          <w:rFonts w:ascii="Tahoma" w:hAnsi="Tahoma" w:cs="Tahoma"/>
          <w:sz w:val="20"/>
        </w:rPr>
      </w:pPr>
      <w:r w:rsidRPr="00E44A13">
        <w:rPr>
          <w:rFonts w:ascii="Tahoma" w:hAnsi="Tahoma" w:cs="Tahoma"/>
          <w:sz w:val="20"/>
        </w:rPr>
        <w:t>Przedmiotem niniejszej umowy jest:</w:t>
      </w:r>
    </w:p>
    <w:p w14:paraId="2D647503" w14:textId="125466F1" w:rsidR="00F24E40" w:rsidRDefault="00C63DBD" w:rsidP="00F24E40">
      <w:pPr>
        <w:autoSpaceDE w:val="0"/>
        <w:autoSpaceDN w:val="0"/>
        <w:adjustRightInd w:val="0"/>
        <w:spacing w:before="0" w:line="240" w:lineRule="auto"/>
        <w:jc w:val="both"/>
        <w:rPr>
          <w:rFonts w:ascii="Tahoma" w:eastAsiaTheme="minorHAnsi" w:hAnsi="Tahoma" w:cs="Tahoma"/>
          <w:spacing w:val="-20"/>
          <w:sz w:val="20"/>
          <w:lang w:eastAsia="en-US"/>
        </w:rPr>
      </w:pPr>
      <w:r w:rsidRPr="00820DC0">
        <w:rPr>
          <w:rFonts w:ascii="Tahoma" w:hAnsi="Tahoma" w:cs="Tahoma"/>
          <w:sz w:val="20"/>
        </w:rPr>
        <w:t>utworzeni</w:t>
      </w:r>
      <w:r>
        <w:rPr>
          <w:rFonts w:ascii="Tahoma" w:hAnsi="Tahoma" w:cs="Tahoma"/>
          <w:sz w:val="20"/>
        </w:rPr>
        <w:t>e</w:t>
      </w:r>
      <w:r w:rsidRPr="00820DC0">
        <w:rPr>
          <w:rFonts w:ascii="Tahoma" w:hAnsi="Tahoma" w:cs="Tahoma"/>
          <w:sz w:val="20"/>
        </w:rPr>
        <w:t xml:space="preserve"> e-materiałów w formule e-learningu na plat</w:t>
      </w:r>
      <w:r>
        <w:rPr>
          <w:rFonts w:ascii="Tahoma" w:hAnsi="Tahoma" w:cs="Tahoma"/>
          <w:sz w:val="20"/>
        </w:rPr>
        <w:t xml:space="preserve">formę edukacyjną </w:t>
      </w:r>
      <w:proofErr w:type="spellStart"/>
      <w:r>
        <w:rPr>
          <w:rFonts w:ascii="Tahoma" w:hAnsi="Tahoma" w:cs="Tahoma"/>
          <w:sz w:val="20"/>
        </w:rPr>
        <w:t>Moodle</w:t>
      </w:r>
      <w:proofErr w:type="spellEnd"/>
      <w:r>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Pr="00820DC0">
        <w:rPr>
          <w:rFonts w:ascii="Tahoma" w:hAnsi="Tahoma" w:cs="Tahoma"/>
          <w:sz w:val="20"/>
        </w:rPr>
        <w:t xml:space="preserve">: </w:t>
      </w:r>
      <w:r w:rsidRPr="00820DC0">
        <w:rPr>
          <w:rFonts w:ascii="Tahoma" w:hAnsi="Tahoma" w:cs="Tahoma"/>
          <w:b/>
          <w:sz w:val="20"/>
        </w:rPr>
        <w:t>„</w:t>
      </w:r>
      <w:r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Pr="00820DC0">
        <w:rPr>
          <w:rFonts w:ascii="Tahoma" w:eastAsiaTheme="minorHAnsi" w:hAnsi="Tahoma" w:cs="Tahoma"/>
          <w:spacing w:val="-20"/>
          <w:sz w:val="20"/>
          <w:lang w:eastAsia="en-US"/>
        </w:rPr>
        <w:t>realizowanego w</w:t>
      </w:r>
      <w:r>
        <w:rPr>
          <w:rFonts w:ascii="Tahoma" w:eastAsiaTheme="minorHAnsi" w:hAnsi="Tahoma" w:cs="Tahoma"/>
          <w:spacing w:val="-20"/>
          <w:sz w:val="20"/>
          <w:lang w:eastAsia="en-US"/>
        </w:rPr>
        <w:t> </w:t>
      </w:r>
      <w:r w:rsidRPr="00820DC0">
        <w:rPr>
          <w:rFonts w:ascii="Tahoma" w:eastAsiaTheme="minorHAnsi" w:hAnsi="Tahoma" w:cs="Tahoma"/>
          <w:spacing w:val="-20"/>
          <w:sz w:val="20"/>
          <w:lang w:eastAsia="en-US"/>
        </w:rPr>
        <w:t>ramach Regionalnego Programu Operacyjnego Województwa Zachodniopomorskiego na lata 2014 – 2020.</w:t>
      </w:r>
    </w:p>
    <w:p w14:paraId="4AFDF282" w14:textId="77777777" w:rsidR="00C63DBD" w:rsidRPr="00820DC0" w:rsidRDefault="00C63DBD" w:rsidP="00F24E40">
      <w:pPr>
        <w:autoSpaceDE w:val="0"/>
        <w:autoSpaceDN w:val="0"/>
        <w:adjustRightInd w:val="0"/>
        <w:spacing w:before="0" w:line="240" w:lineRule="auto"/>
        <w:jc w:val="both"/>
        <w:rPr>
          <w:rFonts w:ascii="Tahoma" w:eastAsiaTheme="minorHAnsi" w:hAnsi="Tahoma" w:cs="Tahoma"/>
          <w:spacing w:val="-20"/>
          <w:sz w:val="20"/>
          <w:lang w:eastAsia="en-US"/>
        </w:rPr>
      </w:pPr>
    </w:p>
    <w:p w14:paraId="01E9AE8A" w14:textId="7DB47A97" w:rsidR="00F14A77" w:rsidRPr="00C63DBD" w:rsidRDefault="00F14A77" w:rsidP="00C63DBD">
      <w:pPr>
        <w:autoSpaceDE w:val="0"/>
        <w:autoSpaceDN w:val="0"/>
        <w:adjustRightInd w:val="0"/>
        <w:spacing w:before="0" w:line="240" w:lineRule="auto"/>
        <w:jc w:val="both"/>
        <w:rPr>
          <w:rFonts w:ascii="Tahoma" w:hAnsi="Tahoma" w:cs="Tahoma"/>
          <w:b/>
          <w:sz w:val="20"/>
        </w:rPr>
      </w:pPr>
      <w:r w:rsidRPr="00C63DBD">
        <w:rPr>
          <w:rFonts w:ascii="Tahoma" w:hAnsi="Tahoma" w:cs="Tahoma"/>
          <w:sz w:val="20"/>
        </w:rPr>
        <w:t xml:space="preserve">Projekt jest realizowany w okresie od </w:t>
      </w:r>
      <w:r w:rsidR="00776C5F" w:rsidRPr="00C63DBD">
        <w:rPr>
          <w:rFonts w:ascii="Tahoma" w:hAnsi="Tahoma" w:cs="Tahoma"/>
          <w:sz w:val="20"/>
        </w:rPr>
        <w:t xml:space="preserve">października 2018 do końca </w:t>
      </w:r>
      <w:r w:rsidR="00C63DBD" w:rsidRPr="00C63DBD">
        <w:rPr>
          <w:rFonts w:ascii="Tahoma" w:hAnsi="Tahoma" w:cs="Tahoma"/>
          <w:sz w:val="20"/>
        </w:rPr>
        <w:t>marca 2021</w:t>
      </w:r>
      <w:r w:rsidRPr="00C63DBD">
        <w:rPr>
          <w:rFonts w:ascii="Tahoma" w:hAnsi="Tahoma" w:cs="Tahoma"/>
          <w:sz w:val="20"/>
        </w:rPr>
        <w:t xml:space="preserve"> przez </w:t>
      </w:r>
      <w:r w:rsidRPr="00C63DBD">
        <w:rPr>
          <w:rFonts w:ascii="Tahoma" w:hAnsi="Tahoma" w:cs="Tahoma"/>
          <w:b/>
          <w:bCs/>
          <w:sz w:val="20"/>
        </w:rPr>
        <w:t>AP EDUKACJA CENTRUM KSZTAŁCENIA  SP. Z O.O. w Partnerstwie z ELATRA KO SP. Z O.O.</w:t>
      </w:r>
    </w:p>
    <w:p w14:paraId="7CD98B51" w14:textId="77777777" w:rsidR="00F14A77" w:rsidRPr="00E44A13" w:rsidRDefault="00F14A77" w:rsidP="00F14A77">
      <w:pPr>
        <w:pStyle w:val="Akapitzlist"/>
        <w:rPr>
          <w:rFonts w:ascii="Tahoma" w:hAnsi="Tahoma" w:cs="Tahoma"/>
          <w:b/>
          <w:sz w:val="20"/>
        </w:rPr>
      </w:pPr>
    </w:p>
    <w:p w14:paraId="40C2A28E" w14:textId="77777777" w:rsidR="00F14A77" w:rsidRPr="00E44A13" w:rsidRDefault="00F14A77" w:rsidP="00F14A77">
      <w:pPr>
        <w:pStyle w:val="Akapitzlist"/>
        <w:jc w:val="center"/>
        <w:rPr>
          <w:rFonts w:ascii="Tahoma" w:hAnsi="Tahoma" w:cs="Tahoma"/>
          <w:b/>
          <w:sz w:val="20"/>
        </w:rPr>
      </w:pPr>
      <w:r w:rsidRPr="00E44A13">
        <w:rPr>
          <w:rFonts w:ascii="Tahoma" w:hAnsi="Tahoma" w:cs="Tahoma"/>
          <w:b/>
          <w:sz w:val="20"/>
        </w:rPr>
        <w:t>§2</w:t>
      </w:r>
    </w:p>
    <w:p w14:paraId="05E3035F" w14:textId="563E309B" w:rsidR="00F14A77" w:rsidRDefault="00F14A77" w:rsidP="00F14A77">
      <w:pPr>
        <w:jc w:val="center"/>
        <w:rPr>
          <w:rFonts w:ascii="Tahoma" w:hAnsi="Tahoma" w:cs="Tahoma"/>
          <w:b/>
          <w:sz w:val="20"/>
        </w:rPr>
      </w:pPr>
      <w:r w:rsidRPr="00E44A13">
        <w:rPr>
          <w:rFonts w:ascii="Tahoma" w:hAnsi="Tahoma" w:cs="Tahoma"/>
          <w:b/>
          <w:sz w:val="20"/>
        </w:rPr>
        <w:t>Obowiązki Wykonawcy</w:t>
      </w:r>
    </w:p>
    <w:p w14:paraId="2ADB9B01" w14:textId="77777777" w:rsidR="00C63DBD" w:rsidRDefault="00C63DBD" w:rsidP="00F14A77">
      <w:pPr>
        <w:jc w:val="center"/>
        <w:rPr>
          <w:rFonts w:ascii="Tahoma" w:hAnsi="Tahoma" w:cs="Tahoma"/>
          <w:b/>
          <w:sz w:val="20"/>
        </w:rPr>
      </w:pPr>
    </w:p>
    <w:p w14:paraId="1B4F7F90"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Do zadań Wykonawcy będzie należało: </w:t>
      </w:r>
    </w:p>
    <w:p w14:paraId="53DD7E6B" w14:textId="77777777" w:rsidR="00C63DBD" w:rsidRDefault="00C63DBD" w:rsidP="00C63DBD">
      <w:pPr>
        <w:autoSpaceDE w:val="0"/>
        <w:autoSpaceDN w:val="0"/>
        <w:adjustRightInd w:val="0"/>
        <w:spacing w:before="0" w:line="240" w:lineRule="auto"/>
        <w:jc w:val="both"/>
        <w:rPr>
          <w:rFonts w:ascii="Tahoma" w:eastAsiaTheme="minorHAnsi" w:hAnsi="Tahoma" w:cs="Tahoma"/>
          <w:spacing w:val="-20"/>
          <w:sz w:val="20"/>
          <w:lang w:eastAsia="en-US"/>
        </w:rPr>
      </w:pPr>
      <w:r w:rsidRPr="00820DC0">
        <w:rPr>
          <w:rFonts w:ascii="Tahoma" w:hAnsi="Tahoma" w:cs="Tahoma"/>
          <w:b/>
          <w:sz w:val="20"/>
        </w:rPr>
        <w:t xml:space="preserve">Opracowanie </w:t>
      </w:r>
      <w:r w:rsidRPr="00820DC0">
        <w:rPr>
          <w:rFonts w:ascii="Tahoma" w:hAnsi="Tahoma" w:cs="Tahoma"/>
          <w:sz w:val="20"/>
        </w:rPr>
        <w:t>e-materiałów w formule e-learningu na plat</w:t>
      </w:r>
      <w:r>
        <w:rPr>
          <w:rFonts w:ascii="Tahoma" w:hAnsi="Tahoma" w:cs="Tahoma"/>
          <w:sz w:val="20"/>
        </w:rPr>
        <w:t xml:space="preserve">formę edukacyjną </w:t>
      </w:r>
      <w:proofErr w:type="spellStart"/>
      <w:r>
        <w:rPr>
          <w:rFonts w:ascii="Tahoma" w:hAnsi="Tahoma" w:cs="Tahoma"/>
          <w:sz w:val="20"/>
        </w:rPr>
        <w:t>Moodle</w:t>
      </w:r>
      <w:proofErr w:type="spellEnd"/>
      <w:r>
        <w:rPr>
          <w:rFonts w:ascii="Tahoma" w:hAnsi="Tahoma" w:cs="Tahoma"/>
          <w:sz w:val="20"/>
        </w:rPr>
        <w:t xml:space="preserve"> w jednym obszarze tematycznym powiązanym z realizacją krótkiego branżowego certyfikowanego kursu z obszaru IT – systemy rezerwacyjne w turystyce S4H, przygotowanie do egzaminu S4H</w:t>
      </w:r>
      <w:r w:rsidRPr="00820DC0">
        <w:rPr>
          <w:rFonts w:ascii="Tahoma" w:hAnsi="Tahoma" w:cs="Tahoma"/>
          <w:sz w:val="20"/>
        </w:rPr>
        <w:t xml:space="preserve">: </w:t>
      </w:r>
      <w:r w:rsidRPr="00820DC0">
        <w:rPr>
          <w:rFonts w:ascii="Tahoma" w:hAnsi="Tahoma" w:cs="Tahoma"/>
          <w:b/>
          <w:sz w:val="20"/>
        </w:rPr>
        <w:t>„</w:t>
      </w:r>
      <w:r w:rsidRPr="00820DC0">
        <w:rPr>
          <w:rFonts w:ascii="Tahoma" w:eastAsiaTheme="minorHAnsi" w:hAnsi="Tahoma" w:cs="Tahoma"/>
          <w:b/>
          <w:spacing w:val="-20"/>
          <w:sz w:val="20"/>
          <w:lang w:eastAsia="en-US"/>
        </w:rPr>
        <w:t xml:space="preserve">Sieciowanie pracodawców i kandydatów do pracy w województwie zachodniopomorskim odpowiedzią na nowy wymiar kształcenia branżowego osób dorosłych” </w:t>
      </w:r>
      <w:r w:rsidRPr="00820DC0">
        <w:rPr>
          <w:rFonts w:ascii="Tahoma" w:eastAsiaTheme="minorHAnsi" w:hAnsi="Tahoma" w:cs="Tahoma"/>
          <w:spacing w:val="-20"/>
          <w:sz w:val="20"/>
          <w:lang w:eastAsia="en-US"/>
        </w:rPr>
        <w:t>realizowanego w</w:t>
      </w:r>
      <w:r>
        <w:rPr>
          <w:rFonts w:ascii="Tahoma" w:eastAsiaTheme="minorHAnsi" w:hAnsi="Tahoma" w:cs="Tahoma"/>
          <w:spacing w:val="-20"/>
          <w:sz w:val="20"/>
          <w:lang w:eastAsia="en-US"/>
        </w:rPr>
        <w:t> </w:t>
      </w:r>
      <w:r w:rsidRPr="00820DC0">
        <w:rPr>
          <w:rFonts w:ascii="Tahoma" w:eastAsiaTheme="minorHAnsi" w:hAnsi="Tahoma" w:cs="Tahoma"/>
          <w:spacing w:val="-20"/>
          <w:sz w:val="20"/>
          <w:lang w:eastAsia="en-US"/>
        </w:rPr>
        <w:t xml:space="preserve">ramach Regionalnego Programu Operacyjnego Województwa Zachodniopomorskiego na lata 2014 – 2020. </w:t>
      </w:r>
    </w:p>
    <w:p w14:paraId="7347B72B" w14:textId="77777777" w:rsidR="00C63DBD" w:rsidRDefault="00C63DBD" w:rsidP="00C63DBD">
      <w:pPr>
        <w:autoSpaceDE w:val="0"/>
        <w:autoSpaceDN w:val="0"/>
        <w:adjustRightInd w:val="0"/>
        <w:spacing w:before="0" w:line="240" w:lineRule="auto"/>
        <w:jc w:val="both"/>
        <w:rPr>
          <w:rFonts w:ascii="Tahoma" w:hAnsi="Tahoma" w:cs="Tahoma"/>
          <w:b/>
          <w:sz w:val="20"/>
        </w:rPr>
      </w:pPr>
      <w:r>
        <w:rPr>
          <w:rFonts w:ascii="Tahoma" w:hAnsi="Tahoma" w:cs="Tahoma"/>
          <w:b/>
          <w:sz w:val="20"/>
        </w:rPr>
        <w:tab/>
      </w:r>
    </w:p>
    <w:p w14:paraId="24EF0E29" w14:textId="77777777" w:rsidR="00C63DBD" w:rsidRDefault="00C63DBD" w:rsidP="00C63DBD">
      <w:pPr>
        <w:spacing w:before="0" w:line="240" w:lineRule="auto"/>
        <w:jc w:val="both"/>
        <w:rPr>
          <w:rFonts w:ascii="Tahoma" w:hAnsi="Tahoma" w:cs="Tahoma"/>
          <w:sz w:val="20"/>
        </w:rPr>
      </w:pPr>
      <w:r w:rsidRPr="00820DC0">
        <w:rPr>
          <w:rFonts w:ascii="Tahoma" w:hAnsi="Tahoma" w:cs="Tahoma"/>
          <w:b/>
          <w:sz w:val="20"/>
        </w:rPr>
        <w:t>Celem przedmiotu zamówienia</w:t>
      </w:r>
      <w:r w:rsidRPr="00820DC0">
        <w:rPr>
          <w:rFonts w:ascii="Tahoma" w:hAnsi="Tahoma" w:cs="Tahoma"/>
          <w:sz w:val="20"/>
        </w:rPr>
        <w:t xml:space="preserve"> </w:t>
      </w:r>
      <w:r w:rsidRPr="00820DC0">
        <w:rPr>
          <w:rFonts w:ascii="Tahoma" w:hAnsi="Tahoma" w:cs="Tahoma"/>
          <w:b/>
          <w:sz w:val="20"/>
        </w:rPr>
        <w:t xml:space="preserve">jest opracowanie materiałów edukacyjnych dostępnych w postaci e- zasobów na platformie </w:t>
      </w:r>
      <w:proofErr w:type="spellStart"/>
      <w:r w:rsidRPr="00820DC0">
        <w:rPr>
          <w:rFonts w:ascii="Tahoma" w:hAnsi="Tahoma" w:cs="Tahoma"/>
          <w:b/>
          <w:sz w:val="20"/>
        </w:rPr>
        <w:t>Moodle</w:t>
      </w:r>
      <w:proofErr w:type="spellEnd"/>
      <w:r w:rsidRPr="00820DC0">
        <w:rPr>
          <w:rFonts w:ascii="Tahoma" w:hAnsi="Tahoma" w:cs="Tahoma"/>
          <w:b/>
          <w:sz w:val="20"/>
        </w:rPr>
        <w:t xml:space="preserve"> Beneficjenta dostępnej pod adresem www: </w:t>
      </w:r>
      <w:r w:rsidRPr="00820DC0">
        <w:rPr>
          <w:rFonts w:ascii="Tahoma" w:hAnsi="Tahoma" w:cs="Tahoma"/>
          <w:b/>
          <w:sz w:val="20"/>
          <w:shd w:val="clear" w:color="auto" w:fill="FFFFFF"/>
        </w:rPr>
        <w:t>elearning.atutszkola.pl.</w:t>
      </w:r>
      <w:r w:rsidRPr="00820DC0">
        <w:rPr>
          <w:rFonts w:ascii="Tahoma" w:hAnsi="Tahoma" w:cs="Tahoma"/>
          <w:color w:val="0070C0"/>
          <w:sz w:val="20"/>
          <w:shd w:val="clear" w:color="auto" w:fill="FFFFFF"/>
        </w:rPr>
        <w:t xml:space="preserve"> </w:t>
      </w:r>
      <w:r w:rsidRPr="00820DC0">
        <w:rPr>
          <w:rFonts w:ascii="Tahoma" w:hAnsi="Tahoma" w:cs="Tahoma"/>
          <w:sz w:val="20"/>
          <w:shd w:val="clear" w:color="auto" w:fill="FFFFFF"/>
        </w:rPr>
        <w:t>Materiały będą publikowane na tzw. wolnej licencji, dostępne bezpłatnie dla uczestników projektu. W związku z tym łącznie z przekazywanymi treściami merytorycznymi dostosowanych do warunków e-nauczania, przekazywane są autorskie prawa majątkowe na rzecz Beneficjenta.</w:t>
      </w:r>
    </w:p>
    <w:p w14:paraId="01FF0D65" w14:textId="77777777" w:rsidR="00C63DBD" w:rsidRDefault="00C63DBD" w:rsidP="00C63DBD">
      <w:pPr>
        <w:spacing w:before="0" w:line="240" w:lineRule="auto"/>
        <w:jc w:val="both"/>
        <w:rPr>
          <w:rFonts w:ascii="Tahoma" w:hAnsi="Tahoma" w:cs="Tahoma"/>
          <w:sz w:val="20"/>
        </w:rPr>
      </w:pPr>
    </w:p>
    <w:p w14:paraId="30B18EA5" w14:textId="77777777" w:rsidR="00C63DBD" w:rsidRPr="00820DC0" w:rsidRDefault="00C63DBD" w:rsidP="00C63DBD">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Utwory wykonane przez Wykonawcę, staną się własnością Zamawiającego.</w:t>
      </w:r>
    </w:p>
    <w:p w14:paraId="26BA1734" w14:textId="77777777" w:rsidR="00C63DBD" w:rsidRPr="00820DC0" w:rsidRDefault="00C63DBD" w:rsidP="00C63DBD">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Wykonawca oświadcza, że [oświadczenie będzie zwarte w Umowie pomiędzy Wykonawcą a Zamawiającym]:</w:t>
      </w:r>
    </w:p>
    <w:p w14:paraId="4C18E667" w14:textId="77777777" w:rsidR="00C63DBD" w:rsidRDefault="00C63DBD" w:rsidP="00C63DBD">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 xml:space="preserve">- </w:t>
      </w:r>
      <w:r>
        <w:rPr>
          <w:rFonts w:ascii="Tahoma" w:hAnsi="Tahoma" w:cs="Tahoma"/>
          <w:sz w:val="20"/>
          <w:shd w:val="clear" w:color="auto" w:fill="FFFFFF"/>
        </w:rPr>
        <w:t xml:space="preserve">będzie dysponował autorskimi prawami majątkowymi z uszanowaniem osobistych praw autorskich do </w:t>
      </w:r>
      <w:r w:rsidRPr="00820DC0">
        <w:rPr>
          <w:rFonts w:ascii="Tahoma" w:hAnsi="Tahoma" w:cs="Tahoma"/>
          <w:sz w:val="20"/>
          <w:shd w:val="clear" w:color="auto" w:fill="FFFFFF"/>
        </w:rPr>
        <w:t xml:space="preserve"> prezentowanych i przekazywanych materiałów i pr</w:t>
      </w:r>
      <w:r>
        <w:rPr>
          <w:rFonts w:ascii="Tahoma" w:hAnsi="Tahoma" w:cs="Tahoma"/>
          <w:sz w:val="20"/>
          <w:shd w:val="clear" w:color="auto" w:fill="FFFFFF"/>
        </w:rPr>
        <w:t xml:space="preserve">zysługują mu wszelkie </w:t>
      </w:r>
      <w:r w:rsidRPr="00820DC0">
        <w:rPr>
          <w:rFonts w:ascii="Tahoma" w:hAnsi="Tahoma" w:cs="Tahoma"/>
          <w:sz w:val="20"/>
          <w:shd w:val="clear" w:color="auto" w:fill="FFFFFF"/>
        </w:rPr>
        <w:t>majątkowe prawa autorskie do tych materiałów, a także, iż nie udzielał komukolwiek jakichkolwiek licencji na korzystanie z tych praw wcześniej. Wykonawca oświadcza, że prezentowane i przekazywane Zamawiającemu materiały nie będą naruszać przepisów prawa, dobrych obyczajów, a także nie będą obciążone prawami lub roszczeniami osób trzecich oraz zobowiązuje się zwolnić ze wszelkiej odpowiedzialności Zamawiającego w sytuacji, gdyby wobec Zamawiającego osoby trzecie wystąpiły z jakimikolwiek roszczeniami w tym zakresie.</w:t>
      </w:r>
    </w:p>
    <w:p w14:paraId="724BE651" w14:textId="77777777" w:rsidR="00C63DBD" w:rsidRPr="00820DC0" w:rsidRDefault="00C63DBD" w:rsidP="00C63DBD">
      <w:pPr>
        <w:spacing w:before="0" w:line="240" w:lineRule="auto"/>
        <w:jc w:val="both"/>
        <w:rPr>
          <w:rFonts w:ascii="Tahoma" w:hAnsi="Tahoma" w:cs="Tahoma"/>
          <w:sz w:val="20"/>
          <w:shd w:val="clear" w:color="auto" w:fill="FFFFFF"/>
        </w:rPr>
      </w:pPr>
      <w:r w:rsidRPr="00820DC0">
        <w:rPr>
          <w:rFonts w:ascii="Tahoma" w:hAnsi="Tahoma" w:cs="Tahoma"/>
          <w:sz w:val="20"/>
          <w:shd w:val="clear" w:color="auto" w:fill="FFFFFF"/>
        </w:rPr>
        <w:t>- w ramach wynagrodzenia zaproponowanego w Formularzu Ofertowym, z chwilą przekazania materiałów Zamawiającemu, Wykonawca przenosi bezwarunkowo na Zamawiającego prawo własności nośników, na których utrwalone są materiały, autorskie prawa majątkowe do opracowanych materiałów oraz zezwala na nieograniczone wyłączne wykonywanie zależnego prawa autorskiego. Przeniesienie autorskich praw majątkowych następuje na wszystkich znanych polach eksploatacji, w tym w szczególności, lecz nie wyłącznie, na polach eksploatacji wymienionych w ustawie z dnia 4 lutego 1994 r. o prawie autorskim i prawach pokrewnych i nie wymaga ono osobnego oświadczenia woli Wykonawcy w tym przedmiocie.</w:t>
      </w:r>
    </w:p>
    <w:p w14:paraId="64CF96A7"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shd w:val="clear" w:color="auto" w:fill="FFFFFF"/>
        </w:rPr>
        <w:t>Materiały nie będą wykorzystywane komercyjnie. Będą udostępniane z uznaniem następujących zasad tzw. wolnych licencji:</w:t>
      </w:r>
    </w:p>
    <w:p w14:paraId="0AD36DCC" w14:textId="77777777" w:rsidR="00C63DBD" w:rsidRPr="00820DC0" w:rsidRDefault="00C63DBD" w:rsidP="00C63DBD">
      <w:pPr>
        <w:numPr>
          <w:ilvl w:val="0"/>
          <w:numId w:val="19"/>
        </w:numPr>
        <w:spacing w:before="0" w:line="240" w:lineRule="auto"/>
        <w:ind w:left="0"/>
        <w:jc w:val="both"/>
        <w:rPr>
          <w:rFonts w:ascii="Tahoma" w:hAnsi="Tahoma" w:cs="Tahoma"/>
          <w:sz w:val="20"/>
        </w:rPr>
      </w:pPr>
      <w:r w:rsidRPr="00820DC0">
        <w:rPr>
          <w:rFonts w:ascii="Tahoma" w:hAnsi="Tahoma" w:cs="Tahoma"/>
          <w:sz w:val="20"/>
        </w:rPr>
        <w:t>„Uznanie autorstwa” (</w:t>
      </w:r>
      <w:hyperlink r:id="rId8" w:tooltip="Język angielski" w:history="1">
        <w:r w:rsidRPr="00820DC0">
          <w:rPr>
            <w:rStyle w:val="Hipercze"/>
            <w:rFonts w:ascii="Tahoma" w:hAnsi="Tahoma" w:cs="Tahoma"/>
            <w:sz w:val="20"/>
          </w:rPr>
          <w:t>ang.</w:t>
        </w:r>
      </w:hyperlink>
      <w:r w:rsidRPr="00820DC0">
        <w:rPr>
          <w:rFonts w:ascii="Tahoma" w:hAnsi="Tahoma" w:cs="Tahoma"/>
          <w:sz w:val="20"/>
        </w:rPr>
        <w:t xml:space="preserve"> </w:t>
      </w:r>
      <w:proofErr w:type="spellStart"/>
      <w:r w:rsidRPr="00820DC0">
        <w:rPr>
          <w:rFonts w:ascii="Tahoma" w:hAnsi="Tahoma" w:cs="Tahoma"/>
          <w:i/>
          <w:iCs/>
          <w:sz w:val="20"/>
        </w:rPr>
        <w:t>Attribution</w:t>
      </w:r>
      <w:proofErr w:type="spellEnd"/>
      <w:r w:rsidRPr="00820DC0">
        <w:rPr>
          <w:rFonts w:ascii="Tahoma" w:hAnsi="Tahoma" w:cs="Tahoma"/>
          <w:sz w:val="20"/>
        </w:rPr>
        <w:t>, BY): zezwala się na kopiowanie, dystrybucję, wyświetlanie i</w:t>
      </w:r>
      <w:r>
        <w:rPr>
          <w:rFonts w:ascii="Tahoma" w:hAnsi="Tahoma" w:cs="Tahoma"/>
          <w:sz w:val="20"/>
        </w:rPr>
        <w:t> </w:t>
      </w:r>
      <w:r w:rsidRPr="00820DC0">
        <w:rPr>
          <w:rFonts w:ascii="Tahoma" w:hAnsi="Tahoma" w:cs="Tahoma"/>
          <w:sz w:val="20"/>
        </w:rPr>
        <w:t xml:space="preserve">użytkowanie dzieła i wszelkich jego pochodnych pod warunkiem umieszczenia informacji o twórcy. To postanowienie jest obecne we wszystkich licencjach, ponieważ </w:t>
      </w:r>
      <w:hyperlink r:id="rId9" w:tooltip="Autorskie prawa osobiste" w:history="1">
        <w:r w:rsidRPr="00820DC0">
          <w:rPr>
            <w:rStyle w:val="Hipercze"/>
            <w:rFonts w:ascii="Tahoma" w:hAnsi="Tahoma" w:cs="Tahoma"/>
            <w:sz w:val="20"/>
          </w:rPr>
          <w:t>autorskie prawa osobiste</w:t>
        </w:r>
      </w:hyperlink>
      <w:r w:rsidRPr="00820DC0">
        <w:rPr>
          <w:rFonts w:ascii="Tahoma" w:hAnsi="Tahoma" w:cs="Tahoma"/>
          <w:sz w:val="20"/>
        </w:rPr>
        <w:t xml:space="preserve"> są niezbywalne.</w:t>
      </w:r>
    </w:p>
    <w:p w14:paraId="6C27D883" w14:textId="77777777" w:rsidR="00C63DBD" w:rsidRPr="00820DC0" w:rsidRDefault="00C63DBD" w:rsidP="00C63DBD">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„Użycie niekomercyjne” (ang. </w:t>
      </w:r>
      <w:proofErr w:type="spellStart"/>
      <w:r w:rsidRPr="00820DC0">
        <w:rPr>
          <w:rFonts w:ascii="Tahoma" w:hAnsi="Tahoma" w:cs="Tahoma"/>
          <w:i/>
          <w:iCs/>
          <w:sz w:val="20"/>
        </w:rPr>
        <w:t>Noncommercial</w:t>
      </w:r>
      <w:proofErr w:type="spellEnd"/>
      <w:r w:rsidRPr="00820DC0">
        <w:rPr>
          <w:rFonts w:ascii="Tahoma" w:hAnsi="Tahoma" w:cs="Tahoma"/>
          <w:sz w:val="20"/>
        </w:rPr>
        <w:t>, NC): zezwala się na kopiowanie, dystrybucję, wyświetlanie i użytkowanie dzieła i wszelkich jego pochodnych tylko w celach niekomercyjnych.</w:t>
      </w:r>
    </w:p>
    <w:p w14:paraId="4FAA1CA4" w14:textId="77777777" w:rsidR="00C63DBD" w:rsidRPr="00820DC0" w:rsidRDefault="00C63DBD" w:rsidP="00C63DBD">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„Bez utworów zależnych” (ang. </w:t>
      </w:r>
      <w:r w:rsidRPr="00820DC0">
        <w:rPr>
          <w:rFonts w:ascii="Tahoma" w:hAnsi="Tahoma" w:cs="Tahoma"/>
          <w:i/>
          <w:iCs/>
          <w:sz w:val="20"/>
        </w:rPr>
        <w:t xml:space="preserve">No </w:t>
      </w:r>
      <w:proofErr w:type="spellStart"/>
      <w:r w:rsidRPr="00820DC0">
        <w:rPr>
          <w:rFonts w:ascii="Tahoma" w:hAnsi="Tahoma" w:cs="Tahoma"/>
          <w:i/>
          <w:iCs/>
          <w:sz w:val="20"/>
        </w:rPr>
        <w:t>Derivative</w:t>
      </w:r>
      <w:proofErr w:type="spellEnd"/>
      <w:r w:rsidRPr="00820DC0">
        <w:rPr>
          <w:rFonts w:ascii="Tahoma" w:hAnsi="Tahoma" w:cs="Tahoma"/>
          <w:i/>
          <w:iCs/>
          <w:sz w:val="20"/>
        </w:rPr>
        <w:t xml:space="preserve"> Works</w:t>
      </w:r>
      <w:r w:rsidRPr="00820DC0">
        <w:rPr>
          <w:rFonts w:ascii="Tahoma" w:hAnsi="Tahoma" w:cs="Tahoma"/>
          <w:sz w:val="20"/>
        </w:rPr>
        <w:t>, ND): zezwala się na kopiowanie, dystrybucję, wyświetlanie tylko dokładnych (dosłownych) kopii dzieła, niedozwolone jest jego zmienianie i</w:t>
      </w:r>
      <w:r>
        <w:rPr>
          <w:rFonts w:ascii="Tahoma" w:hAnsi="Tahoma" w:cs="Tahoma"/>
          <w:sz w:val="20"/>
        </w:rPr>
        <w:t> </w:t>
      </w:r>
      <w:r w:rsidRPr="00820DC0">
        <w:rPr>
          <w:rFonts w:ascii="Tahoma" w:hAnsi="Tahoma" w:cs="Tahoma"/>
          <w:sz w:val="20"/>
        </w:rPr>
        <w:t>tworzenie na jego bazie pochodnych.</w:t>
      </w:r>
    </w:p>
    <w:p w14:paraId="4C198D94" w14:textId="77777777" w:rsidR="00C63DBD" w:rsidRPr="00820DC0" w:rsidRDefault="00C63DBD" w:rsidP="00C63DBD">
      <w:pPr>
        <w:numPr>
          <w:ilvl w:val="0"/>
          <w:numId w:val="19"/>
        </w:numPr>
        <w:spacing w:before="0" w:line="240" w:lineRule="auto"/>
        <w:ind w:left="0"/>
        <w:jc w:val="both"/>
        <w:rPr>
          <w:rFonts w:ascii="Tahoma" w:hAnsi="Tahoma" w:cs="Tahoma"/>
          <w:sz w:val="20"/>
        </w:rPr>
      </w:pPr>
      <w:r w:rsidRPr="00820DC0">
        <w:rPr>
          <w:rFonts w:ascii="Tahoma" w:hAnsi="Tahoma" w:cs="Tahoma"/>
          <w:sz w:val="20"/>
        </w:rPr>
        <w:t xml:space="preserve">„Na tych samych warunkach” (ang. </w:t>
      </w:r>
      <w:proofErr w:type="spellStart"/>
      <w:r w:rsidRPr="00820DC0">
        <w:rPr>
          <w:rFonts w:ascii="Tahoma" w:hAnsi="Tahoma" w:cs="Tahoma"/>
          <w:i/>
          <w:iCs/>
          <w:sz w:val="20"/>
        </w:rPr>
        <w:t>Share</w:t>
      </w:r>
      <w:proofErr w:type="spellEnd"/>
      <w:r w:rsidRPr="00820DC0">
        <w:rPr>
          <w:rFonts w:ascii="Tahoma" w:hAnsi="Tahoma" w:cs="Tahoma"/>
          <w:i/>
          <w:iCs/>
          <w:sz w:val="20"/>
        </w:rPr>
        <w:t xml:space="preserve"> </w:t>
      </w:r>
      <w:proofErr w:type="spellStart"/>
      <w:r w:rsidRPr="00820DC0">
        <w:rPr>
          <w:rFonts w:ascii="Tahoma" w:hAnsi="Tahoma" w:cs="Tahoma"/>
          <w:i/>
          <w:iCs/>
          <w:sz w:val="20"/>
        </w:rPr>
        <w:t>Alike</w:t>
      </w:r>
      <w:proofErr w:type="spellEnd"/>
      <w:r w:rsidRPr="00820DC0">
        <w:rPr>
          <w:rFonts w:ascii="Tahoma" w:hAnsi="Tahoma" w:cs="Tahoma"/>
          <w:sz w:val="20"/>
        </w:rPr>
        <w:t>, SA): zezwala się na kopiowanie, dystrybucję, wyświetlanie i użytkowanie pochodnych dzieł, pod warunkiem, że będą one opublikowane na takiej samej licencji.</w:t>
      </w:r>
    </w:p>
    <w:p w14:paraId="0B5943FB" w14:textId="77777777" w:rsidR="00C63DBD" w:rsidRPr="00820DC0" w:rsidRDefault="00C63DBD" w:rsidP="00C63DBD">
      <w:pPr>
        <w:tabs>
          <w:tab w:val="left" w:pos="1770"/>
          <w:tab w:val="center" w:pos="4536"/>
        </w:tabs>
        <w:spacing w:before="0" w:line="240" w:lineRule="auto"/>
        <w:jc w:val="both"/>
        <w:rPr>
          <w:rFonts w:ascii="Tahoma" w:hAnsi="Tahoma" w:cs="Tahoma"/>
          <w:sz w:val="20"/>
        </w:rPr>
      </w:pPr>
      <w:r w:rsidRPr="00820DC0">
        <w:rPr>
          <w:rFonts w:ascii="Tahoma" w:hAnsi="Tahoma" w:cs="Tahoma"/>
          <w:sz w:val="20"/>
        </w:rPr>
        <w:tab/>
      </w:r>
      <w:r>
        <w:rPr>
          <w:rFonts w:ascii="Tahoma" w:hAnsi="Tahoma" w:cs="Tahoma"/>
          <w:sz w:val="20"/>
        </w:rPr>
        <w:tab/>
      </w:r>
    </w:p>
    <w:p w14:paraId="7A91A628" w14:textId="77777777" w:rsidR="00C63DBD" w:rsidRPr="00820DC0" w:rsidRDefault="00C63DBD" w:rsidP="00C63DBD">
      <w:pPr>
        <w:autoSpaceDE w:val="0"/>
        <w:autoSpaceDN w:val="0"/>
        <w:adjustRightInd w:val="0"/>
        <w:spacing w:before="0" w:line="240" w:lineRule="auto"/>
        <w:jc w:val="both"/>
        <w:rPr>
          <w:rFonts w:ascii="Tahoma" w:hAnsi="Tahoma" w:cs="Tahoma"/>
          <w:b/>
          <w:sz w:val="20"/>
          <w:lang w:eastAsia="en-US"/>
        </w:rPr>
      </w:pPr>
      <w:r w:rsidRPr="00820DC0">
        <w:rPr>
          <w:rFonts w:ascii="Tahoma" w:hAnsi="Tahoma" w:cs="Tahoma"/>
          <w:b/>
          <w:sz w:val="20"/>
          <w:lang w:eastAsia="en-US"/>
        </w:rPr>
        <w:t>Wykonawca składa Oświadczenie potwierdzające spełnienie warunku w załączniku nr 4 do oferty.</w:t>
      </w:r>
    </w:p>
    <w:p w14:paraId="40A052A7" w14:textId="77777777" w:rsidR="00C63DBD" w:rsidRPr="00820DC0" w:rsidRDefault="00C63DBD" w:rsidP="00C63DBD">
      <w:pPr>
        <w:tabs>
          <w:tab w:val="left" w:pos="1770"/>
        </w:tabs>
        <w:spacing w:before="0" w:line="240" w:lineRule="auto"/>
        <w:jc w:val="both"/>
        <w:rPr>
          <w:rFonts w:ascii="Tahoma" w:hAnsi="Tahoma" w:cs="Tahoma"/>
          <w:sz w:val="20"/>
        </w:rPr>
      </w:pPr>
    </w:p>
    <w:p w14:paraId="618FAFE6" w14:textId="77777777" w:rsidR="00C63DBD" w:rsidRPr="00820DC0" w:rsidRDefault="00C63DBD" w:rsidP="00C63DBD">
      <w:pPr>
        <w:tabs>
          <w:tab w:val="left" w:pos="1770"/>
        </w:tabs>
        <w:spacing w:before="0" w:line="240" w:lineRule="auto"/>
        <w:jc w:val="both"/>
        <w:rPr>
          <w:rFonts w:ascii="Tahoma" w:hAnsi="Tahoma" w:cs="Tahoma"/>
          <w:sz w:val="20"/>
        </w:rPr>
      </w:pPr>
    </w:p>
    <w:p w14:paraId="605C0596" w14:textId="77777777" w:rsidR="00C63DBD" w:rsidRDefault="00C63DBD" w:rsidP="00C63DBD">
      <w:pPr>
        <w:spacing w:before="0" w:line="240" w:lineRule="auto"/>
        <w:jc w:val="both"/>
        <w:rPr>
          <w:rFonts w:ascii="Tahoma" w:hAnsi="Tahoma" w:cs="Tahoma"/>
          <w:b/>
          <w:sz w:val="20"/>
          <w:shd w:val="clear" w:color="auto" w:fill="FFFFFF"/>
        </w:rPr>
      </w:pPr>
      <w:r w:rsidRPr="00820DC0">
        <w:rPr>
          <w:rFonts w:ascii="Tahoma" w:hAnsi="Tahoma" w:cs="Tahoma"/>
          <w:b/>
          <w:sz w:val="20"/>
          <w:shd w:val="clear" w:color="auto" w:fill="FFFFFF"/>
        </w:rPr>
        <w:t xml:space="preserve">Zamawiający wymaga opracowania </w:t>
      </w:r>
      <w:r>
        <w:rPr>
          <w:rFonts w:ascii="Tahoma" w:hAnsi="Tahoma" w:cs="Tahoma"/>
          <w:b/>
          <w:sz w:val="20"/>
          <w:shd w:val="clear" w:color="auto" w:fill="FFFFFF"/>
        </w:rPr>
        <w:t>1 obszaru tematycznego w formule e-materiału z zakresu S4H – przygotowanie do egzaminu S4H.</w:t>
      </w:r>
    </w:p>
    <w:p w14:paraId="454F2F12" w14:textId="77777777" w:rsidR="00C63DBD" w:rsidRDefault="00C63DBD" w:rsidP="00C63DBD">
      <w:pPr>
        <w:spacing w:before="0" w:line="240" w:lineRule="auto"/>
        <w:jc w:val="both"/>
        <w:rPr>
          <w:rFonts w:ascii="Tahoma" w:hAnsi="Tahoma" w:cs="Tahoma"/>
          <w:b/>
          <w:sz w:val="20"/>
          <w:shd w:val="clear" w:color="auto" w:fill="FFFFFF"/>
        </w:rPr>
      </w:pPr>
    </w:p>
    <w:p w14:paraId="09CDAEBE" w14:textId="77777777" w:rsidR="00C63DBD" w:rsidRDefault="00C63DBD" w:rsidP="00C63DBD">
      <w:pPr>
        <w:spacing w:before="0" w:line="240" w:lineRule="auto"/>
        <w:jc w:val="both"/>
        <w:rPr>
          <w:rFonts w:ascii="Tahoma" w:hAnsi="Tahoma" w:cs="Tahoma"/>
          <w:b/>
          <w:sz w:val="20"/>
          <w:shd w:val="clear" w:color="auto" w:fill="FFFFFF"/>
        </w:rPr>
      </w:pPr>
    </w:p>
    <w:p w14:paraId="32B56366" w14:textId="77777777" w:rsidR="00C63DBD" w:rsidRDefault="00C63DBD" w:rsidP="00C63DBD">
      <w:pPr>
        <w:spacing w:before="0" w:line="240" w:lineRule="auto"/>
        <w:jc w:val="both"/>
        <w:rPr>
          <w:rFonts w:ascii="Tahoma" w:hAnsi="Tahoma" w:cs="Tahoma"/>
          <w:b/>
          <w:sz w:val="20"/>
          <w:shd w:val="clear" w:color="auto" w:fill="FFFFFF"/>
        </w:rPr>
      </w:pPr>
      <w:r w:rsidRPr="00820DC0">
        <w:rPr>
          <w:rFonts w:ascii="Tahoma" w:hAnsi="Tahoma" w:cs="Tahoma"/>
          <w:b/>
          <w:sz w:val="20"/>
          <w:shd w:val="clear" w:color="auto" w:fill="FFFFFF"/>
        </w:rPr>
        <w:t xml:space="preserve">Opracowany e-materiał musi składać się obowiązkowo z następujących części: </w:t>
      </w:r>
    </w:p>
    <w:p w14:paraId="73B3189E" w14:textId="77777777" w:rsidR="00C63DBD" w:rsidRPr="00820DC0" w:rsidRDefault="00C63DBD" w:rsidP="00C63DBD">
      <w:pPr>
        <w:spacing w:before="0" w:line="240" w:lineRule="auto"/>
        <w:jc w:val="both"/>
        <w:rPr>
          <w:rFonts w:ascii="Tahoma" w:hAnsi="Tahoma" w:cs="Tahoma"/>
          <w:b/>
          <w:sz w:val="20"/>
          <w:shd w:val="clear" w:color="auto" w:fill="FFFFFF"/>
        </w:rPr>
      </w:pPr>
    </w:p>
    <w:p w14:paraId="38C45A10" w14:textId="77777777" w:rsidR="00C63DBD" w:rsidRPr="00820DC0" w:rsidRDefault="00C63DBD" w:rsidP="00C63DBD">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Spis treści</w:t>
      </w:r>
    </w:p>
    <w:p w14:paraId="5FBFEA9B" w14:textId="77777777" w:rsidR="00C63DBD" w:rsidRPr="00820DC0" w:rsidRDefault="00C63DBD" w:rsidP="00C63DBD">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Treści merytoryczne</w:t>
      </w:r>
    </w:p>
    <w:p w14:paraId="6098317F" w14:textId="77777777" w:rsidR="00C63DBD" w:rsidRDefault="00C63DBD" w:rsidP="00C63DBD">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Zdjęcia i rysunki</w:t>
      </w:r>
    </w:p>
    <w:p w14:paraId="49AFB246" w14:textId="77777777" w:rsidR="00C63DBD" w:rsidRPr="00820DC0" w:rsidRDefault="00C63DBD" w:rsidP="00C63DBD">
      <w:pPr>
        <w:pStyle w:val="Akapitzlist"/>
        <w:numPr>
          <w:ilvl w:val="0"/>
          <w:numId w:val="18"/>
        </w:numPr>
        <w:spacing w:before="0" w:line="240" w:lineRule="auto"/>
        <w:ind w:left="0"/>
        <w:jc w:val="both"/>
        <w:rPr>
          <w:rFonts w:ascii="Tahoma" w:hAnsi="Tahoma" w:cs="Tahoma"/>
          <w:b/>
          <w:sz w:val="20"/>
          <w:shd w:val="clear" w:color="auto" w:fill="FFFFFF"/>
        </w:rPr>
      </w:pPr>
      <w:r>
        <w:rPr>
          <w:rFonts w:ascii="Tahoma" w:hAnsi="Tahoma" w:cs="Tahoma"/>
          <w:b/>
          <w:sz w:val="20"/>
          <w:shd w:val="clear" w:color="auto" w:fill="FFFFFF"/>
        </w:rPr>
        <w:t xml:space="preserve">Pomocnicze </w:t>
      </w:r>
      <w:proofErr w:type="spellStart"/>
      <w:r>
        <w:rPr>
          <w:rFonts w:ascii="Tahoma" w:hAnsi="Tahoma" w:cs="Tahoma"/>
          <w:b/>
          <w:sz w:val="20"/>
          <w:shd w:val="clear" w:color="auto" w:fill="FFFFFF"/>
        </w:rPr>
        <w:t>Print</w:t>
      </w:r>
      <w:proofErr w:type="spellEnd"/>
      <w:r>
        <w:rPr>
          <w:rFonts w:ascii="Tahoma" w:hAnsi="Tahoma" w:cs="Tahoma"/>
          <w:b/>
          <w:sz w:val="20"/>
          <w:shd w:val="clear" w:color="auto" w:fill="FFFFFF"/>
        </w:rPr>
        <w:t xml:space="preserve"> </w:t>
      </w:r>
      <w:proofErr w:type="spellStart"/>
      <w:r>
        <w:rPr>
          <w:rFonts w:ascii="Tahoma" w:hAnsi="Tahoma" w:cs="Tahoma"/>
          <w:b/>
          <w:sz w:val="20"/>
          <w:shd w:val="clear" w:color="auto" w:fill="FFFFFF"/>
        </w:rPr>
        <w:t>Screeny</w:t>
      </w:r>
      <w:proofErr w:type="spellEnd"/>
      <w:r>
        <w:rPr>
          <w:rFonts w:ascii="Tahoma" w:hAnsi="Tahoma" w:cs="Tahoma"/>
          <w:b/>
          <w:sz w:val="20"/>
          <w:shd w:val="clear" w:color="auto" w:fill="FFFFFF"/>
        </w:rPr>
        <w:t xml:space="preserve"> z oprogramowania (licencje edukacyjne)</w:t>
      </w:r>
    </w:p>
    <w:p w14:paraId="7456F8CD" w14:textId="77777777" w:rsidR="00C63DBD" w:rsidRPr="00820DC0" w:rsidRDefault="00C63DBD" w:rsidP="00C63DBD">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Test sprawdzający ze wskazanymi prawidłowymi wynikami</w:t>
      </w:r>
    </w:p>
    <w:p w14:paraId="4793B45A" w14:textId="77777777" w:rsidR="00C63DBD" w:rsidRDefault="00C63DBD" w:rsidP="00C63DBD">
      <w:pPr>
        <w:pStyle w:val="Akapitzlist"/>
        <w:numPr>
          <w:ilvl w:val="0"/>
          <w:numId w:val="18"/>
        </w:numPr>
        <w:spacing w:before="0" w:line="240" w:lineRule="auto"/>
        <w:ind w:left="0"/>
        <w:jc w:val="both"/>
        <w:rPr>
          <w:rFonts w:ascii="Tahoma" w:hAnsi="Tahoma" w:cs="Tahoma"/>
          <w:b/>
          <w:sz w:val="20"/>
          <w:shd w:val="clear" w:color="auto" w:fill="FFFFFF"/>
        </w:rPr>
      </w:pPr>
      <w:r w:rsidRPr="00820DC0">
        <w:rPr>
          <w:rFonts w:ascii="Tahoma" w:hAnsi="Tahoma" w:cs="Tahoma"/>
          <w:b/>
          <w:sz w:val="20"/>
          <w:shd w:val="clear" w:color="auto" w:fill="FFFFFF"/>
        </w:rPr>
        <w:t>Bibliografia</w:t>
      </w:r>
    </w:p>
    <w:p w14:paraId="087ABF7C" w14:textId="77777777" w:rsidR="00C63DBD" w:rsidRPr="00820DC0" w:rsidRDefault="00C63DBD" w:rsidP="00C63DBD">
      <w:pPr>
        <w:pStyle w:val="Akapitzlist"/>
        <w:spacing w:before="0" w:line="240" w:lineRule="auto"/>
        <w:ind w:left="0"/>
        <w:jc w:val="both"/>
        <w:rPr>
          <w:rFonts w:ascii="Tahoma" w:hAnsi="Tahoma" w:cs="Tahoma"/>
          <w:b/>
          <w:sz w:val="20"/>
          <w:shd w:val="clear" w:color="auto" w:fill="FFFFFF"/>
        </w:rPr>
      </w:pPr>
    </w:p>
    <w:p w14:paraId="6810A2E7" w14:textId="77777777" w:rsidR="00C63DBD" w:rsidRPr="00820DC0" w:rsidRDefault="00C63DBD" w:rsidP="00C63DBD">
      <w:pPr>
        <w:spacing w:before="0" w:line="240" w:lineRule="auto"/>
        <w:jc w:val="both"/>
        <w:rPr>
          <w:rFonts w:ascii="Tahoma" w:hAnsi="Tahoma" w:cs="Tahoma"/>
          <w:b/>
          <w:sz w:val="20"/>
          <w:shd w:val="clear" w:color="auto" w:fill="FFFFFF"/>
        </w:rPr>
      </w:pPr>
      <w:r w:rsidRPr="00820DC0">
        <w:rPr>
          <w:rFonts w:ascii="Tahoma" w:hAnsi="Tahoma" w:cs="Tahoma"/>
          <w:b/>
          <w:sz w:val="20"/>
          <w:shd w:val="clear" w:color="auto" w:fill="FFFFFF"/>
        </w:rPr>
        <w:t xml:space="preserve">2/3 opracowanego materiału muszą zawierać treści merytoryczne. </w:t>
      </w:r>
    </w:p>
    <w:p w14:paraId="61467439"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b/>
          <w:sz w:val="20"/>
          <w:shd w:val="clear" w:color="auto" w:fill="FFFFFF"/>
        </w:rPr>
        <w:t>Materiały muszą zostać opracowane tak, by spełnić wymogi możliwości zamieszczenia ich na platformie. Jeden temat musi zawierać</w:t>
      </w:r>
      <w:r w:rsidRPr="00820DC0">
        <w:rPr>
          <w:rFonts w:ascii="Tahoma" w:hAnsi="Tahoma" w:cs="Tahoma"/>
          <w:b/>
          <w:sz w:val="20"/>
        </w:rPr>
        <w:t xml:space="preserve"> minimum 30 stron.</w:t>
      </w:r>
      <w:r w:rsidRPr="00820DC0">
        <w:rPr>
          <w:rFonts w:ascii="Tahoma" w:hAnsi="Tahoma" w:cs="Tahoma"/>
          <w:sz w:val="20"/>
        </w:rPr>
        <w:t xml:space="preserve"> </w:t>
      </w:r>
    </w:p>
    <w:p w14:paraId="66E595A8" w14:textId="77777777" w:rsidR="00C63DBD" w:rsidRDefault="00C63DBD" w:rsidP="00C63DBD">
      <w:pPr>
        <w:tabs>
          <w:tab w:val="left" w:pos="1515"/>
        </w:tabs>
        <w:spacing w:before="0" w:line="240" w:lineRule="auto"/>
        <w:jc w:val="both"/>
        <w:rPr>
          <w:rFonts w:ascii="Tahoma" w:hAnsi="Tahoma" w:cs="Tahoma"/>
          <w:sz w:val="20"/>
        </w:rPr>
      </w:pPr>
    </w:p>
    <w:p w14:paraId="10AB3DE7"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Dopuszczalne są następujące formaty materiałów:</w:t>
      </w:r>
    </w:p>
    <w:p w14:paraId="147281AA"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.pdf</w:t>
      </w:r>
    </w:p>
    <w:p w14:paraId="07E519D3"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doc</w:t>
      </w:r>
      <w:proofErr w:type="spellEnd"/>
    </w:p>
    <w:p w14:paraId="7B1C5691"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.mp3</w:t>
      </w:r>
    </w:p>
    <w:p w14:paraId="0931EB3F"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.jpg</w:t>
      </w:r>
    </w:p>
    <w:p w14:paraId="5B1A7905"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swf</w:t>
      </w:r>
      <w:proofErr w:type="spellEnd"/>
    </w:p>
    <w:p w14:paraId="21A1AA4E"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mpg</w:t>
      </w:r>
      <w:proofErr w:type="spellEnd"/>
    </w:p>
    <w:p w14:paraId="520F44FB" w14:textId="77777777" w:rsidR="00C63DBD" w:rsidRPr="00820DC0" w:rsidRDefault="00C63DBD" w:rsidP="00C63DBD">
      <w:pPr>
        <w:tabs>
          <w:tab w:val="left" w:pos="1605"/>
        </w:tabs>
        <w:spacing w:before="0" w:line="240" w:lineRule="auto"/>
        <w:jc w:val="both"/>
        <w:rPr>
          <w:rFonts w:ascii="Tahoma" w:hAnsi="Tahoma" w:cs="Tahoma"/>
          <w:sz w:val="20"/>
        </w:rPr>
      </w:pPr>
      <w:r w:rsidRPr="00820DC0">
        <w:rPr>
          <w:rFonts w:ascii="Tahoma" w:hAnsi="Tahoma" w:cs="Tahoma"/>
          <w:sz w:val="20"/>
        </w:rPr>
        <w:t>- .</w:t>
      </w:r>
      <w:proofErr w:type="spellStart"/>
      <w:r w:rsidRPr="00820DC0">
        <w:rPr>
          <w:rFonts w:ascii="Tahoma" w:hAnsi="Tahoma" w:cs="Tahoma"/>
          <w:sz w:val="20"/>
        </w:rPr>
        <w:t>avi</w:t>
      </w:r>
      <w:proofErr w:type="spellEnd"/>
      <w:r w:rsidRPr="00820DC0">
        <w:rPr>
          <w:rFonts w:ascii="Tahoma" w:hAnsi="Tahoma" w:cs="Tahoma"/>
          <w:sz w:val="20"/>
        </w:rPr>
        <w:tab/>
      </w:r>
    </w:p>
    <w:p w14:paraId="2ED63870" w14:textId="77777777" w:rsidR="00C63DBD" w:rsidRPr="00820DC0" w:rsidRDefault="00C63DBD" w:rsidP="00C63DBD">
      <w:pPr>
        <w:tabs>
          <w:tab w:val="left" w:pos="1605"/>
        </w:tabs>
        <w:spacing w:before="0" w:line="240" w:lineRule="auto"/>
        <w:jc w:val="both"/>
        <w:rPr>
          <w:rFonts w:ascii="Tahoma" w:hAnsi="Tahoma" w:cs="Tahoma"/>
          <w:sz w:val="20"/>
        </w:rPr>
      </w:pPr>
    </w:p>
    <w:p w14:paraId="6B3FDFB3" w14:textId="77777777" w:rsidR="00C63DBD" w:rsidRPr="00820DC0" w:rsidRDefault="00C63DBD" w:rsidP="00C63DBD">
      <w:pPr>
        <w:tabs>
          <w:tab w:val="left" w:pos="1605"/>
        </w:tabs>
        <w:spacing w:before="0" w:line="240" w:lineRule="auto"/>
        <w:jc w:val="both"/>
        <w:rPr>
          <w:rFonts w:ascii="Tahoma" w:hAnsi="Tahoma" w:cs="Tahoma"/>
          <w:sz w:val="20"/>
        </w:rPr>
      </w:pPr>
    </w:p>
    <w:p w14:paraId="0C75CD04" w14:textId="77777777" w:rsidR="00C63DBD" w:rsidRPr="00820DC0" w:rsidRDefault="00C63DBD" w:rsidP="00C63DBD">
      <w:pPr>
        <w:autoSpaceDE w:val="0"/>
        <w:autoSpaceDN w:val="0"/>
        <w:adjustRightInd w:val="0"/>
        <w:spacing w:before="0" w:line="240" w:lineRule="auto"/>
        <w:jc w:val="both"/>
        <w:rPr>
          <w:rFonts w:ascii="Tahoma" w:hAnsi="Tahoma" w:cs="Tahoma"/>
          <w:b/>
          <w:sz w:val="20"/>
        </w:rPr>
      </w:pPr>
      <w:r w:rsidRPr="00820DC0">
        <w:rPr>
          <w:rFonts w:ascii="Tahoma" w:hAnsi="Tahoma" w:cs="Tahoma"/>
          <w:b/>
          <w:sz w:val="20"/>
        </w:rPr>
        <w:t>Materiały muszą spełniać funkcjonalności takie jak:</w:t>
      </w:r>
    </w:p>
    <w:p w14:paraId="1E46D704"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być w całości obsługiwane przez przeglądarki internetowe,</w:t>
      </w:r>
    </w:p>
    <w:p w14:paraId="1EB36FA6"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nie powinny wymagać dodatkowego instalowania oprogramowania,</w:t>
      </w:r>
    </w:p>
    <w:p w14:paraId="64CEF9CF"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być obsługiwane przez podstawowe systemy operacyjne stosowane w sprzęcie komputerowym (np. Microsoft Windows, Linux, Mac OS),</w:t>
      </w:r>
    </w:p>
    <w:p w14:paraId="7352777A"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działać na urządzeniach mobilnych (takich jak smartfon i tablet), stacjonarnych (komputer PC, notebook) oraz e-czytnikach (e-</w:t>
      </w:r>
      <w:proofErr w:type="spellStart"/>
      <w:r w:rsidRPr="00820DC0">
        <w:rPr>
          <w:rFonts w:ascii="Tahoma" w:hAnsi="Tahoma" w:cs="Tahoma"/>
          <w:sz w:val="20"/>
        </w:rPr>
        <w:t>ink</w:t>
      </w:r>
      <w:proofErr w:type="spellEnd"/>
      <w:r w:rsidRPr="00820DC0">
        <w:rPr>
          <w:rFonts w:ascii="Tahoma" w:hAnsi="Tahoma" w:cs="Tahoma"/>
          <w:sz w:val="20"/>
        </w:rPr>
        <w:t xml:space="preserve"> </w:t>
      </w:r>
      <w:proofErr w:type="spellStart"/>
      <w:r w:rsidRPr="00820DC0">
        <w:rPr>
          <w:rFonts w:ascii="Tahoma" w:hAnsi="Tahoma" w:cs="Tahoma"/>
          <w:sz w:val="20"/>
        </w:rPr>
        <w:t>reader</w:t>
      </w:r>
      <w:proofErr w:type="spellEnd"/>
      <w:r w:rsidRPr="00820DC0">
        <w:rPr>
          <w:rFonts w:ascii="Tahoma" w:hAnsi="Tahoma" w:cs="Tahoma"/>
          <w:sz w:val="20"/>
        </w:rPr>
        <w:t>) niezależnie od zaimplementowanego na nich systemu operacyjnego,</w:t>
      </w:r>
    </w:p>
    <w:p w14:paraId="3DBE7822"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E-zasoby powinny automatycznie dostosowywać się do rozmiaru i rozdzielczości ekranu urządzenia użytkownika (</w:t>
      </w:r>
      <w:proofErr w:type="spellStart"/>
      <w:r w:rsidRPr="00820DC0">
        <w:rPr>
          <w:rFonts w:ascii="Tahoma" w:hAnsi="Tahoma" w:cs="Tahoma"/>
          <w:sz w:val="20"/>
        </w:rPr>
        <w:t>responsywność</w:t>
      </w:r>
      <w:proofErr w:type="spellEnd"/>
      <w:r w:rsidRPr="00820DC0">
        <w:rPr>
          <w:rFonts w:ascii="Tahoma" w:hAnsi="Tahoma" w:cs="Tahoma"/>
          <w:sz w:val="20"/>
        </w:rPr>
        <w:t>),</w:t>
      </w:r>
    </w:p>
    <w:p w14:paraId="4F139115" w14:textId="77777777" w:rsidR="00C63DBD" w:rsidRPr="00820DC0" w:rsidRDefault="00C63DBD" w:rsidP="00C63DBD">
      <w:pPr>
        <w:autoSpaceDE w:val="0"/>
        <w:autoSpaceDN w:val="0"/>
        <w:adjustRightInd w:val="0"/>
        <w:spacing w:before="0" w:line="240" w:lineRule="auto"/>
        <w:jc w:val="both"/>
        <w:rPr>
          <w:rFonts w:ascii="Tahoma" w:hAnsi="Tahoma" w:cs="Tahoma"/>
          <w:sz w:val="20"/>
        </w:rPr>
      </w:pPr>
    </w:p>
    <w:p w14:paraId="3CB1BF93"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Powyższe wytyczne mają na celu zapewnienie zainteresowanym osobom dostępu do wypracowanych zasobów bez ograniczeń, także w sposób bezpłatny.</w:t>
      </w:r>
    </w:p>
    <w:p w14:paraId="0A0F484B"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Ponadto wszystkie materiały multimedialne (e-zasoby) zostaną opracowane zgodnie ze standardami</w:t>
      </w:r>
    </w:p>
    <w:p w14:paraId="07550937" w14:textId="77777777" w:rsidR="00C63DBD" w:rsidRPr="00820DC0" w:rsidRDefault="00C63DBD" w:rsidP="00C63DBD">
      <w:pPr>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dla dostępności treści internetowych </w:t>
      </w:r>
      <w:r w:rsidRPr="00820DC0">
        <w:rPr>
          <w:rFonts w:ascii="Tahoma" w:hAnsi="Tahoma" w:cs="Tahoma"/>
          <w:b/>
          <w:sz w:val="20"/>
        </w:rPr>
        <w:t>(WCAG 2.0).</w:t>
      </w:r>
      <w:r w:rsidRPr="00820DC0">
        <w:rPr>
          <w:rFonts w:ascii="Tahoma" w:hAnsi="Tahoma" w:cs="Tahoma"/>
          <w:sz w:val="20"/>
        </w:rPr>
        <w:t xml:space="preserve"> Standard WCAG dotyczy dostępności materiałów dla osób niepełnosprawnych i jest zbiorem zasad jakimi należy się kierować opracowując materiały multimedialne, tak aby efekt był maksymalnie dostępny dla osób z dysfunkcjami. WCAG zawiera rekomendacje podzielone na cztery grupy: percepcja, funkcjonalność, zrozumiałość, rzetelność. Funkcjonalność oznacza satysfakcję końcowego odbiorcy z łatwego korzystania z zasobu. Zrozumiałość oznacza, że końcowy użytkownik rozumie komunikaty zawarte w zasobie. Rzetelność oznacza, że treść zamieszczona w zasobie jest wiarygodna i jest poprawnie interpretowana przez wielu</w:t>
      </w:r>
    </w:p>
    <w:p w14:paraId="644F3DA6" w14:textId="77777777" w:rsidR="00C63DBD" w:rsidRPr="00820DC0" w:rsidRDefault="00C63DBD" w:rsidP="00C63DBD">
      <w:pPr>
        <w:tabs>
          <w:tab w:val="left" w:pos="3225"/>
        </w:tabs>
        <w:autoSpaceDE w:val="0"/>
        <w:autoSpaceDN w:val="0"/>
        <w:adjustRightInd w:val="0"/>
        <w:spacing w:before="0" w:line="240" w:lineRule="auto"/>
        <w:jc w:val="both"/>
        <w:rPr>
          <w:rFonts w:ascii="Tahoma" w:hAnsi="Tahoma" w:cs="Tahoma"/>
          <w:sz w:val="20"/>
        </w:rPr>
      </w:pPr>
      <w:r w:rsidRPr="00820DC0">
        <w:rPr>
          <w:rFonts w:ascii="Tahoma" w:hAnsi="Tahoma" w:cs="Tahoma"/>
          <w:sz w:val="20"/>
        </w:rPr>
        <w:t xml:space="preserve">odbiorców końcowych. Koncepcja uniwersalnego projektowania, określona została w Wytycznych w zakresie realizacji zasady równości szans i niedyskryminacji, w tym dostępności dla osób z niepełnosprawnościami oraz zasady równości szans kobiet i mężczyzn w ramach Funduszy unijnych na lata 2014-2020 Ministra Infrastruktury i Rozwoju z dnia 8 maja 2015 r. Koncepcja uniwersalnego projektowania to projektowanie produktów w taki sposób, by były użyteczne dla wszystkich, w możliwie największym stopniu, bez potrzeby adaptacji lub specjalistycznego projektowania. Wytyczne w zakresie realizacji zasady równości szans i niedyskryminacji, w tym dostępności dla osób z niepełnosprawnościami oraz zasady równości szans kobiet i mężczyzn w ramach funduszy unijnych na lata 2014-2020 wskazują, aby wszystkie tworzone w projektach współfinansowanych ze środków UE zasoby cyfrowe (w tym materiały multimedialne były zgodne z § 19 rozporządzenia Rady Ministrów z dnia 12 kwietnia 2012 r. w sprawie Krajowych Ram Interoperacyjności, minimalnych wymagań dla rejestrów publicznych i wymiany informacji w postaci elektronicznej oraz minimalnych wymagań dla systemów teleinformatycznych (Dz.. U. poz. 526, z </w:t>
      </w:r>
      <w:proofErr w:type="spellStart"/>
      <w:r w:rsidRPr="00820DC0">
        <w:rPr>
          <w:rFonts w:ascii="Tahoma" w:hAnsi="Tahoma" w:cs="Tahoma"/>
          <w:sz w:val="20"/>
        </w:rPr>
        <w:t>późn</w:t>
      </w:r>
      <w:proofErr w:type="spellEnd"/>
      <w:r w:rsidRPr="00820DC0">
        <w:rPr>
          <w:rFonts w:ascii="Tahoma" w:hAnsi="Tahoma" w:cs="Tahoma"/>
          <w:sz w:val="20"/>
        </w:rPr>
        <w:t xml:space="preserve">. zm.), zgodnie z którym: </w:t>
      </w:r>
      <w:r w:rsidRPr="00820DC0">
        <w:rPr>
          <w:rFonts w:ascii="Tahoma" w:hAnsi="Tahoma" w:cs="Tahoma"/>
          <w:i/>
          <w:iCs/>
          <w:sz w:val="20"/>
        </w:rPr>
        <w:t xml:space="preserve">„W systemie teleinformatycznym (…) należy zapewnić spełnienie przez ten system wymagań Web Content Accessibility </w:t>
      </w:r>
      <w:proofErr w:type="spellStart"/>
      <w:r w:rsidRPr="00820DC0">
        <w:rPr>
          <w:rFonts w:ascii="Tahoma" w:hAnsi="Tahoma" w:cs="Tahoma"/>
          <w:i/>
          <w:iCs/>
          <w:sz w:val="20"/>
        </w:rPr>
        <w:t>Guidelines</w:t>
      </w:r>
      <w:proofErr w:type="spellEnd"/>
      <w:r w:rsidRPr="00820DC0">
        <w:rPr>
          <w:rFonts w:ascii="Tahoma" w:hAnsi="Tahoma" w:cs="Tahoma"/>
          <w:i/>
          <w:iCs/>
          <w:sz w:val="20"/>
        </w:rPr>
        <w:t xml:space="preserve"> (WCAG 2.0), z uwzględnieniem poziomu AA, określonych w załączniku nr 4 do rozporządzenia”</w:t>
      </w:r>
      <w:r w:rsidRPr="00820DC0">
        <w:rPr>
          <w:rFonts w:ascii="Tahoma" w:hAnsi="Tahoma" w:cs="Tahoma"/>
          <w:sz w:val="20"/>
        </w:rPr>
        <w:t>. Opracowując elementy e-zasobów należy pamiętać, by były one stworzone w dostępnej formie, w szczególności należy unikać skanów dokumentów papierowych – należy udostępniać wersje plików w postaci umożliwiającej przeszukiwanie treści, np. „PDF”, „Word”, które pozwalają na odczytanie dokumentów przez czytniki dla osób z dysfunkcją wzroku.</w:t>
      </w:r>
    </w:p>
    <w:p w14:paraId="4EFCEBC3" w14:textId="77777777" w:rsidR="00C63DBD" w:rsidRDefault="00C63DBD" w:rsidP="00C63DBD">
      <w:pPr>
        <w:spacing w:before="0" w:line="240" w:lineRule="auto"/>
        <w:rPr>
          <w:rFonts w:ascii="Tahoma" w:hAnsi="Tahoma" w:cs="Tahoma"/>
          <w:sz w:val="20"/>
        </w:rPr>
      </w:pPr>
    </w:p>
    <w:p w14:paraId="57ED653D" w14:textId="77777777" w:rsidR="00C63DBD" w:rsidRPr="00820DC0" w:rsidRDefault="00C63DBD" w:rsidP="00C63DBD">
      <w:pPr>
        <w:spacing w:before="0" w:line="240" w:lineRule="auto"/>
        <w:rPr>
          <w:rFonts w:ascii="Tahoma" w:hAnsi="Tahoma" w:cs="Tahoma"/>
          <w:sz w:val="20"/>
        </w:rPr>
      </w:pPr>
    </w:p>
    <w:p w14:paraId="458E6257" w14:textId="77777777" w:rsidR="00C63DBD" w:rsidRPr="00820DC0" w:rsidRDefault="00C63DBD" w:rsidP="00C63DBD">
      <w:pPr>
        <w:spacing w:before="0" w:line="240" w:lineRule="auto"/>
        <w:outlineLvl w:val="2"/>
        <w:rPr>
          <w:rFonts w:ascii="Tahoma" w:hAnsi="Tahoma" w:cs="Tahoma"/>
          <w:b/>
          <w:bCs/>
          <w:sz w:val="20"/>
        </w:rPr>
      </w:pPr>
      <w:r w:rsidRPr="00820DC0">
        <w:rPr>
          <w:rFonts w:ascii="Tahoma" w:hAnsi="Tahoma" w:cs="Tahoma"/>
          <w:b/>
          <w:bCs/>
          <w:sz w:val="20"/>
        </w:rPr>
        <w:t>Harmonogram realizacji zamówienia</w:t>
      </w:r>
    </w:p>
    <w:p w14:paraId="025F7881" w14:textId="77777777" w:rsidR="00C63DBD" w:rsidRPr="00820DC0" w:rsidRDefault="00C63DBD" w:rsidP="00C63DBD">
      <w:pPr>
        <w:spacing w:before="0" w:line="240" w:lineRule="auto"/>
        <w:jc w:val="both"/>
        <w:rPr>
          <w:rFonts w:ascii="Tahoma" w:hAnsi="Tahoma" w:cs="Tahoma"/>
          <w:sz w:val="20"/>
        </w:rPr>
      </w:pPr>
      <w:r w:rsidRPr="00820DC0">
        <w:rPr>
          <w:rFonts w:ascii="Tahoma" w:hAnsi="Tahoma" w:cs="Tahoma"/>
          <w:sz w:val="20"/>
        </w:rPr>
        <w:t xml:space="preserve">Materiały e-learningowe stanowiące przedmiot niniejszego zamówienia zostaną udostępnione na potrzeby uczestników projektu w ciągu 20 dni roboczych od daty zawarcia umowy i będą udostępniane do dnia zakończenia projektu, co nie nastąpi wcześniej, niż dnia 30 września 2020 roku. </w:t>
      </w:r>
      <w:r w:rsidRPr="00820DC0">
        <w:rPr>
          <w:rFonts w:ascii="Tahoma" w:hAnsi="Tahoma" w:cs="Tahoma"/>
          <w:sz w:val="20"/>
        </w:rPr>
        <w:br/>
        <w:t>W przypadku wydłużenia okresu realizacji projektu, szkolenia muszą być udostępniane do zakończenia projektu bez zmian i dodatkowych opłat.</w:t>
      </w:r>
    </w:p>
    <w:p w14:paraId="239E98A0" w14:textId="77777777" w:rsidR="00C63DBD" w:rsidRDefault="00C63DBD" w:rsidP="00C63DBD">
      <w:pPr>
        <w:spacing w:before="0" w:line="240" w:lineRule="auto"/>
        <w:jc w:val="both"/>
        <w:rPr>
          <w:rFonts w:ascii="Tahoma" w:hAnsi="Tahoma" w:cs="Tahoma"/>
          <w:sz w:val="20"/>
        </w:rPr>
      </w:pPr>
      <w:r w:rsidRPr="00820DC0">
        <w:rPr>
          <w:rFonts w:ascii="Tahoma" w:hAnsi="Tahoma" w:cs="Tahoma"/>
          <w:sz w:val="20"/>
        </w:rPr>
        <w:t xml:space="preserve">W związku z tym Zamawiający wymaga przekazania utworzonych e-materiałów do akceptacji w okresie 15 dni roboczych od daty zawarcia umowy. Wykonawca ma obowiązek naniesienia poprawek wskazanych przez Zamawiającego w okresie 3 dni roboczych od daty przekazania uwag. </w:t>
      </w:r>
    </w:p>
    <w:p w14:paraId="1651E89A" w14:textId="77777777" w:rsidR="00C63DBD" w:rsidRPr="00820DC0" w:rsidRDefault="00C63DBD" w:rsidP="00C63DBD">
      <w:pPr>
        <w:spacing w:before="0" w:line="240" w:lineRule="auto"/>
        <w:jc w:val="both"/>
        <w:rPr>
          <w:rFonts w:ascii="Tahoma" w:hAnsi="Tahoma" w:cs="Tahoma"/>
          <w:sz w:val="20"/>
        </w:rPr>
      </w:pPr>
    </w:p>
    <w:p w14:paraId="5F552872" w14:textId="77777777" w:rsidR="00C63DBD" w:rsidRPr="00820DC0" w:rsidRDefault="00C63DBD" w:rsidP="00C63DBD">
      <w:pPr>
        <w:autoSpaceDE w:val="0"/>
        <w:autoSpaceDN w:val="0"/>
        <w:adjustRightInd w:val="0"/>
        <w:spacing w:before="0" w:line="240" w:lineRule="auto"/>
        <w:jc w:val="both"/>
        <w:rPr>
          <w:rFonts w:ascii="Tahoma" w:hAnsi="Tahoma" w:cs="Tahoma"/>
          <w:b/>
          <w:color w:val="000000"/>
          <w:sz w:val="20"/>
        </w:rPr>
      </w:pPr>
      <w:r w:rsidRPr="00820DC0">
        <w:rPr>
          <w:rFonts w:ascii="Tahoma" w:hAnsi="Tahoma" w:cs="Tahoma"/>
          <w:b/>
          <w:color w:val="000000"/>
          <w:sz w:val="20"/>
        </w:rPr>
        <w:t>Podczas realizacji usługi konieczne jest:</w:t>
      </w:r>
    </w:p>
    <w:p w14:paraId="60FD88B6" w14:textId="77777777" w:rsidR="00C63DBD" w:rsidRPr="00820DC0" w:rsidRDefault="00C63DBD" w:rsidP="00C63DBD">
      <w:pPr>
        <w:autoSpaceDE w:val="0"/>
        <w:autoSpaceDN w:val="0"/>
        <w:adjustRightInd w:val="0"/>
        <w:spacing w:before="0" w:line="240" w:lineRule="auto"/>
        <w:jc w:val="both"/>
        <w:rPr>
          <w:rFonts w:ascii="Tahoma" w:hAnsi="Tahoma" w:cs="Tahoma"/>
          <w:color w:val="000000"/>
          <w:sz w:val="20"/>
        </w:rPr>
      </w:pPr>
      <w:r w:rsidRPr="00820DC0">
        <w:rPr>
          <w:rFonts w:ascii="Tahoma" w:hAnsi="Tahoma" w:cs="Tahoma"/>
          <w:color w:val="000000"/>
          <w:sz w:val="20"/>
        </w:rPr>
        <w:t>- dbałość o wytyczne unijne z zakresu oznaczania logotypami i podpisami wszelkich materiałów szkoleniowych, promocyjnych jak i organizacyjnych,</w:t>
      </w:r>
    </w:p>
    <w:p w14:paraId="79728C26" w14:textId="77777777" w:rsidR="00C63DBD" w:rsidRDefault="00C63DBD" w:rsidP="00C63DBD">
      <w:pPr>
        <w:autoSpaceDE w:val="0"/>
        <w:autoSpaceDN w:val="0"/>
        <w:adjustRightInd w:val="0"/>
        <w:spacing w:before="0" w:line="240" w:lineRule="auto"/>
        <w:jc w:val="both"/>
        <w:rPr>
          <w:rFonts w:ascii="Tahoma" w:hAnsi="Tahoma" w:cs="Tahoma"/>
          <w:b/>
          <w:color w:val="000000"/>
          <w:sz w:val="20"/>
        </w:rPr>
      </w:pPr>
      <w:r w:rsidRPr="00820DC0">
        <w:rPr>
          <w:rFonts w:ascii="Tahoma" w:hAnsi="Tahoma" w:cs="Tahoma"/>
          <w:color w:val="000000"/>
          <w:sz w:val="20"/>
        </w:rPr>
        <w:t xml:space="preserve">- </w:t>
      </w:r>
      <w:r w:rsidRPr="00820DC0">
        <w:rPr>
          <w:rFonts w:ascii="Tahoma" w:hAnsi="Tahoma" w:cs="Tahoma"/>
          <w:b/>
          <w:color w:val="000000"/>
          <w:sz w:val="20"/>
        </w:rPr>
        <w:t xml:space="preserve"> dbałość o zachowanie zasady równości i niedyskryminacji, zwłaszcza </w:t>
      </w:r>
      <w:r>
        <w:rPr>
          <w:rFonts w:ascii="Tahoma" w:hAnsi="Tahoma" w:cs="Tahoma"/>
          <w:b/>
          <w:color w:val="000000"/>
          <w:sz w:val="20"/>
        </w:rPr>
        <w:t>w kontekście</w:t>
      </w:r>
      <w:r w:rsidRPr="00820DC0">
        <w:rPr>
          <w:rFonts w:ascii="Tahoma" w:hAnsi="Tahoma" w:cs="Tahoma"/>
          <w:b/>
          <w:color w:val="000000"/>
          <w:sz w:val="20"/>
        </w:rPr>
        <w:t xml:space="preserve"> płci i</w:t>
      </w:r>
      <w:r>
        <w:rPr>
          <w:rFonts w:ascii="Tahoma" w:hAnsi="Tahoma" w:cs="Tahoma"/>
          <w:b/>
          <w:color w:val="000000"/>
          <w:sz w:val="20"/>
        </w:rPr>
        <w:t> </w:t>
      </w:r>
      <w:r w:rsidRPr="00820DC0">
        <w:rPr>
          <w:rFonts w:ascii="Tahoma" w:hAnsi="Tahoma" w:cs="Tahoma"/>
          <w:b/>
          <w:color w:val="000000"/>
          <w:sz w:val="20"/>
        </w:rPr>
        <w:t>n</w:t>
      </w:r>
      <w:r>
        <w:rPr>
          <w:rFonts w:ascii="Tahoma" w:hAnsi="Tahoma" w:cs="Tahoma"/>
          <w:b/>
          <w:color w:val="000000"/>
          <w:sz w:val="20"/>
        </w:rPr>
        <w:t>iepełnosprawności</w:t>
      </w:r>
    </w:p>
    <w:p w14:paraId="0D589B6E" w14:textId="77777777" w:rsidR="00C63DBD" w:rsidRPr="00E44A13" w:rsidRDefault="00C63DBD" w:rsidP="00F14A77">
      <w:pPr>
        <w:jc w:val="center"/>
        <w:rPr>
          <w:rFonts w:ascii="Tahoma" w:hAnsi="Tahoma" w:cs="Tahoma"/>
          <w:b/>
          <w:sz w:val="20"/>
        </w:rPr>
      </w:pPr>
    </w:p>
    <w:p w14:paraId="5F090D62" w14:textId="77777777" w:rsidR="00F14A77" w:rsidRPr="00E44A13" w:rsidRDefault="00F14A77" w:rsidP="00F14A77">
      <w:pPr>
        <w:pStyle w:val="Akapitzlist"/>
        <w:jc w:val="center"/>
        <w:rPr>
          <w:rFonts w:ascii="Tahoma" w:hAnsi="Tahoma" w:cs="Tahoma"/>
          <w:b/>
          <w:sz w:val="20"/>
        </w:rPr>
      </w:pPr>
      <w:r w:rsidRPr="00E44A13">
        <w:rPr>
          <w:rFonts w:ascii="Tahoma" w:hAnsi="Tahoma" w:cs="Tahoma"/>
          <w:b/>
          <w:sz w:val="20"/>
        </w:rPr>
        <w:t>§3</w:t>
      </w:r>
    </w:p>
    <w:p w14:paraId="795340DD" w14:textId="77777777" w:rsidR="00F14A77" w:rsidRPr="00E44A13" w:rsidRDefault="00F14A77" w:rsidP="008D4F65">
      <w:pPr>
        <w:pStyle w:val="Akapitzlist"/>
        <w:jc w:val="center"/>
        <w:rPr>
          <w:rFonts w:ascii="Tahoma" w:hAnsi="Tahoma" w:cs="Tahoma"/>
          <w:b/>
          <w:sz w:val="20"/>
        </w:rPr>
      </w:pPr>
      <w:r w:rsidRPr="00E44A13">
        <w:rPr>
          <w:rFonts w:ascii="Tahoma" w:hAnsi="Tahoma" w:cs="Tahoma"/>
          <w:b/>
          <w:sz w:val="20"/>
        </w:rPr>
        <w:t>Wymagania Zamawiającego względem Wykonawcy</w:t>
      </w:r>
    </w:p>
    <w:p w14:paraId="09EC5D71" w14:textId="77777777" w:rsidR="00F14A77" w:rsidRPr="00E44A13" w:rsidRDefault="00F14A77" w:rsidP="008D4F65">
      <w:pPr>
        <w:pStyle w:val="Akapitzlist"/>
        <w:numPr>
          <w:ilvl w:val="0"/>
          <w:numId w:val="34"/>
        </w:numPr>
        <w:autoSpaceDE w:val="0"/>
        <w:autoSpaceDN w:val="0"/>
        <w:adjustRightInd w:val="0"/>
        <w:spacing w:before="0" w:after="200" w:line="276" w:lineRule="auto"/>
        <w:jc w:val="both"/>
        <w:rPr>
          <w:rFonts w:ascii="Tahoma" w:hAnsi="Tahoma" w:cs="Tahoma"/>
          <w:sz w:val="20"/>
        </w:rPr>
      </w:pPr>
      <w:r w:rsidRPr="00E44A13">
        <w:rPr>
          <w:rFonts w:ascii="Tahoma" w:hAnsi="Tahoma" w:cs="Tahoma"/>
          <w:sz w:val="20"/>
        </w:rPr>
        <w:t xml:space="preserve">Wykonawca zobowiązany jest przestrzegać zasady opisane w </w:t>
      </w:r>
      <w:r w:rsidRPr="00E44A13">
        <w:rPr>
          <w:rFonts w:ascii="Tahoma" w:hAnsi="Tahoma" w:cs="Tahoma"/>
          <w:bCs/>
          <w:sz w:val="20"/>
        </w:rPr>
        <w:t>Podręczniku wnioskodawcy</w:t>
      </w:r>
      <w:r w:rsidR="008D4F65" w:rsidRPr="00E44A13">
        <w:rPr>
          <w:rFonts w:ascii="Tahoma" w:hAnsi="Tahoma" w:cs="Tahoma"/>
          <w:bCs/>
          <w:sz w:val="20"/>
        </w:rPr>
        <w:t xml:space="preserve"> </w:t>
      </w:r>
      <w:r w:rsidRPr="00E44A13">
        <w:rPr>
          <w:rFonts w:ascii="Tahoma" w:hAnsi="Tahoma" w:cs="Tahoma"/>
          <w:bCs/>
          <w:sz w:val="20"/>
        </w:rPr>
        <w:t>i beneficjenta programów polityki spójności 2014-2020 w zakresie informacji i promocji</w:t>
      </w:r>
      <w:r w:rsidR="00776C5F" w:rsidRPr="00E44A13">
        <w:rPr>
          <w:rFonts w:ascii="Tahoma" w:hAnsi="Tahoma" w:cs="Tahoma"/>
          <w:sz w:val="20"/>
        </w:rPr>
        <w:t>.</w:t>
      </w:r>
    </w:p>
    <w:p w14:paraId="4BC974F8" w14:textId="77777777" w:rsidR="00F14A77" w:rsidRPr="00E44A13" w:rsidRDefault="00F14A77" w:rsidP="008D4F65">
      <w:pPr>
        <w:pStyle w:val="Akapitzlist"/>
        <w:numPr>
          <w:ilvl w:val="0"/>
          <w:numId w:val="34"/>
        </w:numPr>
        <w:spacing w:before="0" w:after="200" w:line="276" w:lineRule="auto"/>
        <w:jc w:val="both"/>
        <w:rPr>
          <w:rFonts w:ascii="Tahoma" w:hAnsi="Tahoma" w:cs="Tahoma"/>
          <w:sz w:val="20"/>
        </w:rPr>
      </w:pPr>
      <w:r w:rsidRPr="00E44A13">
        <w:rPr>
          <w:rFonts w:ascii="Tahoma" w:hAnsi="Tahoma" w:cs="Tahoma"/>
          <w:sz w:val="20"/>
        </w:rPr>
        <w:t>Wykonawca zobowiązany jest odpowiadać na pytania Zamawiającego w terminie do 3 dni roboczych.</w:t>
      </w:r>
    </w:p>
    <w:p w14:paraId="0A991B6C" w14:textId="77777777" w:rsidR="00F14A77" w:rsidRPr="00E44A13" w:rsidRDefault="00F14A77" w:rsidP="008D4F65">
      <w:pPr>
        <w:pStyle w:val="Akapitzlist"/>
        <w:numPr>
          <w:ilvl w:val="0"/>
          <w:numId w:val="34"/>
        </w:numPr>
        <w:spacing w:before="0" w:after="200" w:line="276" w:lineRule="auto"/>
        <w:jc w:val="both"/>
        <w:rPr>
          <w:rFonts w:ascii="Tahoma" w:hAnsi="Tahoma" w:cs="Tahoma"/>
          <w:sz w:val="20"/>
        </w:rPr>
      </w:pPr>
      <w:r w:rsidRPr="00E44A13">
        <w:rPr>
          <w:rFonts w:ascii="Tahoma" w:hAnsi="Tahoma" w:cs="Tahoma"/>
          <w:sz w:val="20"/>
        </w:rPr>
        <w:t>Wykonawca oświadcza, że posiada niezbędne kwalifikacje, potwierdzone stosownymi certyfikatami, dyplomami</w:t>
      </w:r>
      <w:r w:rsidR="008D4F65" w:rsidRPr="00E44A13">
        <w:rPr>
          <w:rFonts w:ascii="Tahoma" w:hAnsi="Tahoma" w:cs="Tahoma"/>
          <w:sz w:val="20"/>
        </w:rPr>
        <w:t>, referencjami,</w:t>
      </w:r>
      <w:r w:rsidRPr="00E44A13">
        <w:rPr>
          <w:rFonts w:ascii="Tahoma" w:hAnsi="Tahoma" w:cs="Tahoma"/>
          <w:sz w:val="20"/>
        </w:rPr>
        <w:t xml:space="preserve"> gwarantującymi należyte wykonanie przedmiotu umowy, doświadczenie i personel niezbędny do realizacji postanowień zawartych w niniejszej umowie.</w:t>
      </w:r>
    </w:p>
    <w:p w14:paraId="2EBDC318" w14:textId="77777777" w:rsidR="00F14A77" w:rsidRPr="00E44A13" w:rsidRDefault="00F14A77" w:rsidP="008D4F65">
      <w:pPr>
        <w:pStyle w:val="Akapitzlist"/>
        <w:numPr>
          <w:ilvl w:val="0"/>
          <w:numId w:val="34"/>
        </w:numPr>
        <w:autoSpaceDE w:val="0"/>
        <w:autoSpaceDN w:val="0"/>
        <w:adjustRightInd w:val="0"/>
        <w:spacing w:before="0" w:line="276" w:lineRule="auto"/>
        <w:jc w:val="both"/>
        <w:rPr>
          <w:rFonts w:ascii="Tahoma" w:hAnsi="Tahoma" w:cs="Tahoma"/>
          <w:color w:val="000000"/>
          <w:sz w:val="20"/>
        </w:rPr>
      </w:pPr>
      <w:r w:rsidRPr="00E44A13">
        <w:rPr>
          <w:rFonts w:ascii="Tahoma" w:hAnsi="Tahoma" w:cs="Tahoma"/>
          <w:color w:val="000000"/>
          <w:sz w:val="20"/>
        </w:rPr>
        <w:t>Wykonawca zobowiązuje się do terminowego, starannego i profesjonalnego działania.</w:t>
      </w:r>
    </w:p>
    <w:p w14:paraId="40F246C9" w14:textId="77777777" w:rsidR="00F14A77" w:rsidRPr="00E44A13" w:rsidRDefault="00F14A77" w:rsidP="008D4F65">
      <w:pPr>
        <w:pStyle w:val="Akapitzlist"/>
        <w:numPr>
          <w:ilvl w:val="0"/>
          <w:numId w:val="34"/>
        </w:numPr>
        <w:spacing w:before="0" w:after="200" w:line="276" w:lineRule="auto"/>
        <w:jc w:val="both"/>
        <w:rPr>
          <w:rFonts w:ascii="Tahoma" w:hAnsi="Tahoma" w:cs="Tahoma"/>
          <w:sz w:val="20"/>
        </w:rPr>
      </w:pPr>
      <w:r w:rsidRPr="00E44A13">
        <w:rPr>
          <w:rFonts w:ascii="Tahoma" w:hAnsi="Tahoma" w:cs="Tahoma"/>
          <w:color w:val="000000"/>
          <w:sz w:val="20"/>
        </w:rPr>
        <w:t>Wykonawca oświadcza, że w trakcie obowiązywania niniejszej umowy, jak również po jej zakończeniu, zachowa pełną poufność w stosunku do wszelkich informacji wynikających z tej umowy i nie wyjawi ich osobom trzecim oraz że wykonywane przez niego czynności nie będą naruszać prawa osób trzecich i obowiązującego prawa.</w:t>
      </w:r>
    </w:p>
    <w:p w14:paraId="29926968" w14:textId="77777777" w:rsidR="00F14A77" w:rsidRPr="00E44A13" w:rsidRDefault="00F14A77" w:rsidP="008D4F65">
      <w:pPr>
        <w:pStyle w:val="Akapitzlist"/>
        <w:numPr>
          <w:ilvl w:val="0"/>
          <w:numId w:val="34"/>
        </w:numPr>
        <w:autoSpaceDE w:val="0"/>
        <w:autoSpaceDN w:val="0"/>
        <w:adjustRightInd w:val="0"/>
        <w:spacing w:before="0" w:line="276" w:lineRule="auto"/>
        <w:jc w:val="both"/>
        <w:rPr>
          <w:rFonts w:ascii="Tahoma" w:hAnsi="Tahoma" w:cs="Tahoma"/>
          <w:color w:val="000000"/>
          <w:sz w:val="20"/>
        </w:rPr>
      </w:pPr>
      <w:r w:rsidRPr="00E44A13">
        <w:rPr>
          <w:rFonts w:ascii="Tahoma" w:hAnsi="Tahoma" w:cs="Tahoma"/>
          <w:color w:val="000000"/>
          <w:sz w:val="20"/>
        </w:rPr>
        <w:t xml:space="preserve">Materiały dostarczone przez Wykonawcę muszą zawierać wymagane logotypy i napisy </w:t>
      </w:r>
      <w:r w:rsidRPr="00E44A13">
        <w:rPr>
          <w:rFonts w:ascii="Tahoma" w:hAnsi="Tahoma" w:cs="Tahoma"/>
          <w:bCs/>
          <w:color w:val="000000"/>
          <w:sz w:val="20"/>
        </w:rPr>
        <w:t xml:space="preserve">oraz informacje, iż są dystrybuowane bezpłatnie </w:t>
      </w:r>
      <w:r w:rsidR="00776C5F" w:rsidRPr="00E44A13">
        <w:rPr>
          <w:rFonts w:ascii="Tahoma" w:hAnsi="Tahoma" w:cs="Tahoma"/>
          <w:bCs/>
          <w:color w:val="000000"/>
          <w:sz w:val="20"/>
        </w:rPr>
        <w:t>w ramach projektu.</w:t>
      </w:r>
    </w:p>
    <w:p w14:paraId="70E29332" w14:textId="77777777" w:rsidR="008D4F65" w:rsidRPr="00E44A13" w:rsidRDefault="008D4F65" w:rsidP="008D4F65">
      <w:pPr>
        <w:pStyle w:val="Akapitzlist"/>
        <w:numPr>
          <w:ilvl w:val="0"/>
          <w:numId w:val="34"/>
        </w:numPr>
        <w:autoSpaceDE w:val="0"/>
        <w:autoSpaceDN w:val="0"/>
        <w:adjustRightInd w:val="0"/>
        <w:spacing w:before="0" w:line="240" w:lineRule="auto"/>
        <w:jc w:val="both"/>
        <w:rPr>
          <w:rFonts w:ascii="Tahoma" w:hAnsi="Tahoma" w:cs="Tahoma"/>
          <w:b/>
          <w:color w:val="000000"/>
          <w:sz w:val="20"/>
        </w:rPr>
      </w:pPr>
      <w:r w:rsidRPr="00E44A13">
        <w:rPr>
          <w:rFonts w:ascii="Tahoma" w:hAnsi="Tahoma" w:cs="Tahoma"/>
          <w:color w:val="000000"/>
          <w:sz w:val="20"/>
        </w:rPr>
        <w:t xml:space="preserve">Wykonawca zobowiązany jest zachować </w:t>
      </w:r>
      <w:r w:rsidRPr="00E44A13">
        <w:rPr>
          <w:rFonts w:ascii="Tahoma" w:hAnsi="Tahoma" w:cs="Tahoma"/>
          <w:b/>
          <w:color w:val="000000"/>
          <w:sz w:val="20"/>
        </w:rPr>
        <w:t>dbałość o zachowanie zasady równości i niedyskryminacji, zwłaszcza w kontekście płci i niepełnosprawności</w:t>
      </w:r>
    </w:p>
    <w:p w14:paraId="3F35CBE4" w14:textId="77777777" w:rsidR="00F14A77" w:rsidRPr="00E44A13" w:rsidRDefault="00F14A77" w:rsidP="008D4F65">
      <w:pPr>
        <w:pStyle w:val="Akapitzlist"/>
        <w:numPr>
          <w:ilvl w:val="0"/>
          <w:numId w:val="34"/>
        </w:numPr>
        <w:autoSpaceDE w:val="0"/>
        <w:autoSpaceDN w:val="0"/>
        <w:adjustRightInd w:val="0"/>
        <w:spacing w:before="0" w:line="240" w:lineRule="auto"/>
        <w:jc w:val="both"/>
        <w:rPr>
          <w:rFonts w:ascii="Tahoma" w:hAnsi="Tahoma" w:cs="Tahoma"/>
          <w:color w:val="000000"/>
          <w:sz w:val="20"/>
        </w:rPr>
      </w:pPr>
      <w:r w:rsidRPr="00E44A13">
        <w:rPr>
          <w:rFonts w:ascii="Tahoma" w:hAnsi="Tahoma" w:cs="Tahoma"/>
          <w:color w:val="000000"/>
          <w:sz w:val="20"/>
        </w:rPr>
        <w:t>Dla potrzeb realizacji niniejszego zamówienia Wykonawca deleguje osobę kontaktową.</w:t>
      </w:r>
    </w:p>
    <w:p w14:paraId="0DDBC4DF" w14:textId="77777777" w:rsidR="00F14A77" w:rsidRPr="00E44A13" w:rsidRDefault="00F14A77" w:rsidP="008D4F65">
      <w:pPr>
        <w:autoSpaceDE w:val="0"/>
        <w:autoSpaceDN w:val="0"/>
        <w:adjustRightInd w:val="0"/>
        <w:spacing w:before="0" w:line="240" w:lineRule="auto"/>
        <w:ind w:left="426"/>
        <w:jc w:val="both"/>
        <w:rPr>
          <w:rFonts w:ascii="Tahoma" w:hAnsi="Tahoma" w:cs="Tahoma"/>
          <w:color w:val="000000"/>
          <w:sz w:val="20"/>
        </w:rPr>
      </w:pPr>
      <w:r w:rsidRPr="00E44A13">
        <w:rPr>
          <w:rFonts w:ascii="Tahoma" w:hAnsi="Tahoma" w:cs="Tahoma"/>
          <w:color w:val="000000"/>
          <w:sz w:val="20"/>
        </w:rPr>
        <w:t>Osoba delegowana po stronie Wykonawcy to:</w:t>
      </w:r>
    </w:p>
    <w:p w14:paraId="431C46B9" w14:textId="77777777" w:rsidR="00F14A77" w:rsidRPr="00E44A13" w:rsidRDefault="008D4F65" w:rsidP="008D4F65">
      <w:pPr>
        <w:autoSpaceDE w:val="0"/>
        <w:autoSpaceDN w:val="0"/>
        <w:adjustRightInd w:val="0"/>
        <w:spacing w:before="0" w:line="240" w:lineRule="auto"/>
        <w:ind w:left="426"/>
        <w:jc w:val="both"/>
        <w:rPr>
          <w:rFonts w:ascii="Tahoma" w:hAnsi="Tahoma" w:cs="Tahoma"/>
          <w:color w:val="000000"/>
          <w:sz w:val="20"/>
        </w:rPr>
      </w:pPr>
      <w:r w:rsidRPr="00E44A13">
        <w:rPr>
          <w:rFonts w:ascii="Tahoma" w:hAnsi="Tahoma" w:cs="Tahoma"/>
          <w:color w:val="000000"/>
          <w:sz w:val="20"/>
        </w:rPr>
        <w:t>……………………………………………</w:t>
      </w:r>
    </w:p>
    <w:p w14:paraId="2ED20B63" w14:textId="77777777" w:rsidR="00F14A77" w:rsidRPr="00E44A13" w:rsidRDefault="00F14A77" w:rsidP="008D4F65">
      <w:pPr>
        <w:spacing w:before="0" w:line="240" w:lineRule="auto"/>
        <w:ind w:left="426"/>
        <w:rPr>
          <w:rFonts w:ascii="Tahoma" w:hAnsi="Tahoma" w:cs="Tahoma"/>
          <w:sz w:val="20"/>
        </w:rPr>
      </w:pPr>
      <w:r w:rsidRPr="00E44A13">
        <w:rPr>
          <w:rFonts w:ascii="Tahoma" w:hAnsi="Tahoma" w:cs="Tahoma"/>
          <w:sz w:val="20"/>
        </w:rPr>
        <w:t xml:space="preserve">Adres poczty elektronicznej: </w:t>
      </w:r>
      <w:r w:rsidR="008D4F65" w:rsidRPr="00E44A13">
        <w:rPr>
          <w:rFonts w:ascii="Tahoma" w:hAnsi="Tahoma" w:cs="Tahoma"/>
          <w:sz w:val="20"/>
        </w:rPr>
        <w:t>…………………………………………</w:t>
      </w:r>
    </w:p>
    <w:p w14:paraId="4B0BA92F" w14:textId="77777777" w:rsidR="00F14A77" w:rsidRPr="00E44A13" w:rsidRDefault="00F14A77" w:rsidP="008D4F65">
      <w:pPr>
        <w:spacing w:before="0" w:line="240" w:lineRule="auto"/>
        <w:ind w:left="426"/>
        <w:rPr>
          <w:rFonts w:ascii="Tahoma" w:hAnsi="Tahoma" w:cs="Tahoma"/>
          <w:sz w:val="20"/>
        </w:rPr>
      </w:pPr>
      <w:r w:rsidRPr="00E44A13">
        <w:rPr>
          <w:rFonts w:ascii="Tahoma" w:hAnsi="Tahoma" w:cs="Tahoma"/>
          <w:sz w:val="20"/>
        </w:rPr>
        <w:t xml:space="preserve">Telefon kontaktowy: </w:t>
      </w:r>
      <w:r w:rsidR="008D4F65" w:rsidRPr="00E44A13">
        <w:rPr>
          <w:rFonts w:ascii="Tahoma" w:hAnsi="Tahoma" w:cs="Tahoma"/>
          <w:sz w:val="20"/>
        </w:rPr>
        <w:t>…………………………………………………………………</w:t>
      </w:r>
    </w:p>
    <w:p w14:paraId="19665036" w14:textId="77777777" w:rsidR="008D4F65" w:rsidRPr="00E44A13" w:rsidRDefault="00776C5F" w:rsidP="008D4F65">
      <w:pPr>
        <w:autoSpaceDE w:val="0"/>
        <w:autoSpaceDN w:val="0"/>
        <w:adjustRightInd w:val="0"/>
        <w:spacing w:before="0" w:line="240" w:lineRule="auto"/>
        <w:ind w:left="426"/>
        <w:jc w:val="both"/>
        <w:rPr>
          <w:rFonts w:ascii="Tahoma" w:hAnsi="Tahoma" w:cs="Tahoma"/>
          <w:color w:val="000000"/>
          <w:sz w:val="20"/>
        </w:rPr>
      </w:pPr>
      <w:r w:rsidRPr="00E44A13">
        <w:rPr>
          <w:rFonts w:ascii="Tahoma" w:hAnsi="Tahoma" w:cs="Tahoma"/>
          <w:color w:val="000000"/>
          <w:sz w:val="20"/>
        </w:rPr>
        <w:t>9</w:t>
      </w:r>
      <w:r w:rsidR="00F14A77" w:rsidRPr="00E44A13">
        <w:rPr>
          <w:rFonts w:ascii="Tahoma" w:hAnsi="Tahoma" w:cs="Tahoma"/>
          <w:color w:val="000000"/>
          <w:sz w:val="20"/>
        </w:rPr>
        <w:t xml:space="preserve">) Wykonawca oświadcza, iż osoba wskazana w </w:t>
      </w:r>
      <w:r w:rsidR="00F14A77" w:rsidRPr="00E44A13">
        <w:rPr>
          <w:rFonts w:ascii="Tahoma" w:hAnsi="Tahoma" w:cs="Tahoma"/>
          <w:bCs/>
          <w:color w:val="000000"/>
          <w:sz w:val="20"/>
        </w:rPr>
        <w:t>§ 2</w:t>
      </w:r>
      <w:r w:rsidR="00F14A77" w:rsidRPr="00E44A13">
        <w:rPr>
          <w:rFonts w:ascii="Tahoma" w:hAnsi="Tahoma" w:cs="Tahoma"/>
          <w:color w:val="000000"/>
          <w:sz w:val="20"/>
        </w:rPr>
        <w:t xml:space="preserve"> ust. </w:t>
      </w:r>
      <w:r w:rsidR="008D4F65" w:rsidRPr="00E44A13">
        <w:rPr>
          <w:rFonts w:ascii="Tahoma" w:hAnsi="Tahoma" w:cs="Tahoma"/>
          <w:color w:val="000000"/>
          <w:sz w:val="20"/>
        </w:rPr>
        <w:t>8</w:t>
      </w:r>
      <w:r w:rsidR="00F14A77" w:rsidRPr="00E44A13">
        <w:rPr>
          <w:rFonts w:ascii="Tahoma" w:hAnsi="Tahoma" w:cs="Tahoma"/>
          <w:color w:val="000000"/>
          <w:sz w:val="20"/>
        </w:rPr>
        <w:t xml:space="preserve"> ma jego upoważnienie do czynienia ustaleń w zakresie objętym przedmiotem umowy tj. kontaktu z Zamawiającym,  </w:t>
      </w:r>
      <w:r w:rsidR="008D4F65" w:rsidRPr="00E44A13">
        <w:rPr>
          <w:rFonts w:ascii="Tahoma" w:hAnsi="Tahoma" w:cs="Tahoma"/>
          <w:color w:val="000000"/>
          <w:sz w:val="20"/>
        </w:rPr>
        <w:t>organizacji pracy</w:t>
      </w:r>
      <w:r w:rsidR="00F14A77" w:rsidRPr="00E44A13">
        <w:rPr>
          <w:rFonts w:ascii="Tahoma" w:hAnsi="Tahoma" w:cs="Tahoma"/>
          <w:color w:val="000000"/>
          <w:sz w:val="20"/>
        </w:rPr>
        <w:t xml:space="preserve"> wg harmonogramu i wytycznych itp.</w:t>
      </w:r>
    </w:p>
    <w:p w14:paraId="051FDCD2" w14:textId="77777777" w:rsidR="00776C5F" w:rsidRPr="00E44A13" w:rsidRDefault="00776C5F" w:rsidP="008D4F65">
      <w:pPr>
        <w:autoSpaceDE w:val="0"/>
        <w:autoSpaceDN w:val="0"/>
        <w:adjustRightInd w:val="0"/>
        <w:spacing w:before="0" w:line="240" w:lineRule="auto"/>
        <w:ind w:left="426"/>
        <w:jc w:val="both"/>
        <w:rPr>
          <w:rFonts w:ascii="Tahoma" w:hAnsi="Tahoma" w:cs="Tahoma"/>
          <w:sz w:val="20"/>
          <w:shd w:val="clear" w:color="auto" w:fill="FFFFFF"/>
        </w:rPr>
      </w:pPr>
      <w:r w:rsidRPr="00E44A13">
        <w:rPr>
          <w:rFonts w:ascii="Tahoma" w:hAnsi="Tahoma" w:cs="Tahoma"/>
          <w:color w:val="000000"/>
          <w:sz w:val="20"/>
        </w:rPr>
        <w:t>10</w:t>
      </w:r>
      <w:r w:rsidR="00F14A77" w:rsidRPr="00E44A13">
        <w:rPr>
          <w:rFonts w:ascii="Tahoma" w:hAnsi="Tahoma" w:cs="Tahoma"/>
          <w:color w:val="000000"/>
          <w:sz w:val="20"/>
        </w:rPr>
        <w:t xml:space="preserve">) </w:t>
      </w:r>
      <w:r w:rsidRPr="00E44A13">
        <w:rPr>
          <w:rFonts w:ascii="Tahoma" w:hAnsi="Tahoma" w:cs="Tahoma"/>
          <w:sz w:val="20"/>
          <w:shd w:val="clear" w:color="auto" w:fill="FFFFFF"/>
        </w:rPr>
        <w:t xml:space="preserve">Wykonawca </w:t>
      </w:r>
      <w:r w:rsidR="008D4F65" w:rsidRPr="00E44A13">
        <w:rPr>
          <w:rFonts w:ascii="Tahoma" w:hAnsi="Tahoma" w:cs="Tahoma"/>
          <w:sz w:val="20"/>
          <w:shd w:val="clear" w:color="auto" w:fill="FFFFFF"/>
        </w:rPr>
        <w:t>oświadcza, że:</w:t>
      </w:r>
    </w:p>
    <w:p w14:paraId="3267166B" w14:textId="77777777" w:rsidR="00776C5F" w:rsidRPr="00E44A13" w:rsidRDefault="00776C5F" w:rsidP="00776C5F">
      <w:pPr>
        <w:spacing w:before="0" w:line="240" w:lineRule="auto"/>
        <w:jc w:val="both"/>
        <w:rPr>
          <w:rFonts w:ascii="Tahoma" w:hAnsi="Tahoma" w:cs="Tahoma"/>
          <w:sz w:val="20"/>
          <w:shd w:val="clear" w:color="auto" w:fill="FFFFFF"/>
        </w:rPr>
      </w:pPr>
      <w:r w:rsidRPr="00E44A13">
        <w:rPr>
          <w:rFonts w:ascii="Tahoma" w:hAnsi="Tahoma" w:cs="Tahoma"/>
          <w:sz w:val="20"/>
          <w:shd w:val="clear" w:color="auto" w:fill="FFFFFF"/>
        </w:rPr>
        <w:t xml:space="preserve">- </w:t>
      </w:r>
      <w:r w:rsidR="008D4F65" w:rsidRPr="00E44A13">
        <w:rPr>
          <w:rFonts w:ascii="Tahoma" w:hAnsi="Tahoma" w:cs="Tahoma"/>
          <w:sz w:val="20"/>
          <w:shd w:val="clear" w:color="auto" w:fill="FFFFFF"/>
        </w:rPr>
        <w:t>dysponuje</w:t>
      </w:r>
      <w:r w:rsidRPr="00E44A13">
        <w:rPr>
          <w:rFonts w:ascii="Tahoma" w:hAnsi="Tahoma" w:cs="Tahoma"/>
          <w:sz w:val="20"/>
          <w:shd w:val="clear" w:color="auto" w:fill="FFFFFF"/>
        </w:rPr>
        <w:t xml:space="preserve"> autorskimi prawami majątkowymi z uszanowaniem osobistych praw autorskich do  prezentowanych i przekazywanych materiałów i przysługują mu wszelkie majątkowe prawa autorskie do tych materiałów, a także, iż nie udzielał komukolwiek jakichkolwiek licencji na korzystanie z tych praw wcześniej. Wykonawca oświadcza, że prezentowane i przekazywane Zamawiającemu materiały nie będą naruszać przepisów prawa, dobrych obyczajów, a także nie będą obciążone prawami lub roszczeniami osób trzecich oraz zobowiązuje się zwolnić ze wszelkiej odpowiedzialności Zamawiającego w sytuacji, gdyby wobec Zamawiającego osoby trzecie wystąpiły z jakimikolwiek roszczeniami w tym zakr</w:t>
      </w:r>
      <w:r w:rsidR="008D4F65" w:rsidRPr="00E44A13">
        <w:rPr>
          <w:rFonts w:ascii="Tahoma" w:hAnsi="Tahoma" w:cs="Tahoma"/>
          <w:sz w:val="20"/>
          <w:shd w:val="clear" w:color="auto" w:fill="FFFFFF"/>
        </w:rPr>
        <w:t>esie,</w:t>
      </w:r>
    </w:p>
    <w:p w14:paraId="37D3CE34" w14:textId="77777777" w:rsidR="00776C5F" w:rsidRPr="00E44A13" w:rsidRDefault="00776C5F" w:rsidP="00776C5F">
      <w:pPr>
        <w:spacing w:before="0" w:line="240" w:lineRule="auto"/>
        <w:jc w:val="both"/>
        <w:rPr>
          <w:rFonts w:ascii="Tahoma" w:hAnsi="Tahoma" w:cs="Tahoma"/>
          <w:sz w:val="20"/>
          <w:shd w:val="clear" w:color="auto" w:fill="FFFFFF"/>
        </w:rPr>
      </w:pPr>
      <w:r w:rsidRPr="00E44A13">
        <w:rPr>
          <w:rFonts w:ascii="Tahoma" w:hAnsi="Tahoma" w:cs="Tahoma"/>
          <w:sz w:val="20"/>
          <w:shd w:val="clear" w:color="auto" w:fill="FFFFFF"/>
        </w:rPr>
        <w:t>- z chwilą przekazania materiałów Zamawiającemu, Wykonawca przenosi bezwarunkowo na Zamawiającego prawo własności nośników, na których utrwalone są materiały, autorskie prawa majątkowe do opracowanych materiałów oraz zezwala na nieograniczone wyłączne wykonywanie zależnego prawa autorskiego. Przeniesienie autorskich praw majątkowych następuje na wszystkich znanych polach eksploatacji, w tym w szczególności, lecz nie wyłącznie, na polach eksploatacji wymienionych w ustawie z dnia 4 lutego 1994 r. o prawie autorskim i prawach pokrewnych i nie wymaga ono osobnego oświadczenia woli Wykonawcy w tym przedmiocie.</w:t>
      </w:r>
    </w:p>
    <w:p w14:paraId="539A77BB" w14:textId="77777777" w:rsidR="00776C5F" w:rsidRPr="00E44A13" w:rsidRDefault="00776C5F" w:rsidP="00776C5F">
      <w:pPr>
        <w:spacing w:before="0" w:line="240" w:lineRule="auto"/>
        <w:jc w:val="both"/>
        <w:rPr>
          <w:rFonts w:ascii="Tahoma" w:hAnsi="Tahoma" w:cs="Tahoma"/>
          <w:sz w:val="20"/>
        </w:rPr>
      </w:pPr>
      <w:r w:rsidRPr="00E44A13">
        <w:rPr>
          <w:rFonts w:ascii="Tahoma" w:hAnsi="Tahoma" w:cs="Tahoma"/>
          <w:sz w:val="20"/>
          <w:shd w:val="clear" w:color="auto" w:fill="FFFFFF"/>
        </w:rPr>
        <w:t>Materiały nie będą wykorzystywane komercyjnie. Będą udostępniane z uznaniem następujących zasad tzw. wolnych licencji:</w:t>
      </w:r>
    </w:p>
    <w:p w14:paraId="67F02EC7" w14:textId="77777777" w:rsidR="00776C5F" w:rsidRPr="00E44A13" w:rsidRDefault="00776C5F" w:rsidP="00776C5F">
      <w:pPr>
        <w:numPr>
          <w:ilvl w:val="0"/>
          <w:numId w:val="19"/>
        </w:numPr>
        <w:spacing w:before="0" w:line="240" w:lineRule="auto"/>
        <w:ind w:left="0"/>
        <w:jc w:val="both"/>
        <w:rPr>
          <w:rFonts w:ascii="Tahoma" w:hAnsi="Tahoma" w:cs="Tahoma"/>
          <w:sz w:val="20"/>
        </w:rPr>
      </w:pPr>
      <w:r w:rsidRPr="00E44A13">
        <w:rPr>
          <w:rFonts w:ascii="Tahoma" w:hAnsi="Tahoma" w:cs="Tahoma"/>
          <w:sz w:val="20"/>
        </w:rPr>
        <w:t>„Uznanie autorstwa” (</w:t>
      </w:r>
      <w:hyperlink r:id="rId10" w:tooltip="Język angielski" w:history="1">
        <w:r w:rsidRPr="00E44A13">
          <w:rPr>
            <w:rStyle w:val="Hipercze"/>
            <w:rFonts w:ascii="Tahoma" w:hAnsi="Tahoma" w:cs="Tahoma"/>
            <w:sz w:val="20"/>
          </w:rPr>
          <w:t>ang.</w:t>
        </w:r>
      </w:hyperlink>
      <w:r w:rsidRPr="00E44A13">
        <w:rPr>
          <w:rFonts w:ascii="Tahoma" w:hAnsi="Tahoma" w:cs="Tahoma"/>
          <w:sz w:val="20"/>
        </w:rPr>
        <w:t xml:space="preserve"> </w:t>
      </w:r>
      <w:proofErr w:type="spellStart"/>
      <w:r w:rsidRPr="00E44A13">
        <w:rPr>
          <w:rFonts w:ascii="Tahoma" w:hAnsi="Tahoma" w:cs="Tahoma"/>
          <w:i/>
          <w:iCs/>
          <w:sz w:val="20"/>
        </w:rPr>
        <w:t>Attribution</w:t>
      </w:r>
      <w:proofErr w:type="spellEnd"/>
      <w:r w:rsidRPr="00E44A13">
        <w:rPr>
          <w:rFonts w:ascii="Tahoma" w:hAnsi="Tahoma" w:cs="Tahoma"/>
          <w:sz w:val="20"/>
        </w:rPr>
        <w:t xml:space="preserve">, BY): zezwala się na kopiowanie, dystrybucję, wyświetlanie i użytkowanie dzieła i wszelkich jego pochodnych pod warunkiem umieszczenia informacji o twórcy. To postanowienie jest obecne we wszystkich licencjach, ponieważ </w:t>
      </w:r>
      <w:hyperlink r:id="rId11" w:tooltip="Autorskie prawa osobiste" w:history="1">
        <w:r w:rsidRPr="00E44A13">
          <w:rPr>
            <w:rStyle w:val="Hipercze"/>
            <w:rFonts w:ascii="Tahoma" w:hAnsi="Tahoma" w:cs="Tahoma"/>
            <w:sz w:val="20"/>
          </w:rPr>
          <w:t>autorskie prawa osobiste</w:t>
        </w:r>
      </w:hyperlink>
      <w:r w:rsidRPr="00E44A13">
        <w:rPr>
          <w:rFonts w:ascii="Tahoma" w:hAnsi="Tahoma" w:cs="Tahoma"/>
          <w:sz w:val="20"/>
        </w:rPr>
        <w:t xml:space="preserve"> są niezbywalne.</w:t>
      </w:r>
    </w:p>
    <w:p w14:paraId="043F6D13" w14:textId="77777777" w:rsidR="00776C5F" w:rsidRPr="00E44A13" w:rsidRDefault="00776C5F" w:rsidP="00776C5F">
      <w:pPr>
        <w:numPr>
          <w:ilvl w:val="0"/>
          <w:numId w:val="19"/>
        </w:numPr>
        <w:spacing w:before="0" w:line="240" w:lineRule="auto"/>
        <w:ind w:left="0"/>
        <w:jc w:val="both"/>
        <w:rPr>
          <w:rFonts w:ascii="Tahoma" w:hAnsi="Tahoma" w:cs="Tahoma"/>
          <w:sz w:val="20"/>
        </w:rPr>
      </w:pPr>
      <w:r w:rsidRPr="00E44A13">
        <w:rPr>
          <w:rFonts w:ascii="Tahoma" w:hAnsi="Tahoma" w:cs="Tahoma"/>
          <w:sz w:val="20"/>
        </w:rPr>
        <w:t xml:space="preserve">„Użycie niekomercyjne” (ang. </w:t>
      </w:r>
      <w:proofErr w:type="spellStart"/>
      <w:r w:rsidRPr="00E44A13">
        <w:rPr>
          <w:rFonts w:ascii="Tahoma" w:hAnsi="Tahoma" w:cs="Tahoma"/>
          <w:i/>
          <w:iCs/>
          <w:sz w:val="20"/>
        </w:rPr>
        <w:t>Noncommercial</w:t>
      </w:r>
      <w:proofErr w:type="spellEnd"/>
      <w:r w:rsidRPr="00E44A13">
        <w:rPr>
          <w:rFonts w:ascii="Tahoma" w:hAnsi="Tahoma" w:cs="Tahoma"/>
          <w:sz w:val="20"/>
        </w:rPr>
        <w:t>, NC): zezwala się na kopiowanie, dystrybucję, wyświetlanie i użytkowanie dzieła i wszelkich jego pochodnych tylko w celach niekomercyjnych.</w:t>
      </w:r>
    </w:p>
    <w:p w14:paraId="10483125" w14:textId="77777777" w:rsidR="00776C5F" w:rsidRPr="00E44A13" w:rsidRDefault="00776C5F" w:rsidP="00776C5F">
      <w:pPr>
        <w:numPr>
          <w:ilvl w:val="0"/>
          <w:numId w:val="19"/>
        </w:numPr>
        <w:spacing w:before="0" w:line="240" w:lineRule="auto"/>
        <w:ind w:left="0"/>
        <w:jc w:val="both"/>
        <w:rPr>
          <w:rFonts w:ascii="Tahoma" w:hAnsi="Tahoma" w:cs="Tahoma"/>
          <w:sz w:val="20"/>
        </w:rPr>
      </w:pPr>
      <w:r w:rsidRPr="00E44A13">
        <w:rPr>
          <w:rFonts w:ascii="Tahoma" w:hAnsi="Tahoma" w:cs="Tahoma"/>
          <w:sz w:val="20"/>
        </w:rPr>
        <w:t xml:space="preserve">„Bez utworów zależnych” (ang. </w:t>
      </w:r>
      <w:r w:rsidRPr="00E44A13">
        <w:rPr>
          <w:rFonts w:ascii="Tahoma" w:hAnsi="Tahoma" w:cs="Tahoma"/>
          <w:i/>
          <w:iCs/>
          <w:sz w:val="20"/>
        </w:rPr>
        <w:t xml:space="preserve">No </w:t>
      </w:r>
      <w:proofErr w:type="spellStart"/>
      <w:r w:rsidRPr="00E44A13">
        <w:rPr>
          <w:rFonts w:ascii="Tahoma" w:hAnsi="Tahoma" w:cs="Tahoma"/>
          <w:i/>
          <w:iCs/>
          <w:sz w:val="20"/>
        </w:rPr>
        <w:t>Derivative</w:t>
      </w:r>
      <w:proofErr w:type="spellEnd"/>
      <w:r w:rsidRPr="00E44A13">
        <w:rPr>
          <w:rFonts w:ascii="Tahoma" w:hAnsi="Tahoma" w:cs="Tahoma"/>
          <w:i/>
          <w:iCs/>
          <w:sz w:val="20"/>
        </w:rPr>
        <w:t xml:space="preserve"> Works</w:t>
      </w:r>
      <w:r w:rsidRPr="00E44A13">
        <w:rPr>
          <w:rFonts w:ascii="Tahoma" w:hAnsi="Tahoma" w:cs="Tahoma"/>
          <w:sz w:val="20"/>
        </w:rPr>
        <w:t>, ND): zezwala się na kopiowanie, dystrybucję, wyświetlanie tylko dokładnych (dosłownych) kopii dzieła, niedozwolone jest jego zmienianie i tworzenie na jego bazie pochodnych.</w:t>
      </w:r>
    </w:p>
    <w:p w14:paraId="3C92179B" w14:textId="77777777" w:rsidR="00776C5F" w:rsidRPr="00E44A13" w:rsidRDefault="00776C5F" w:rsidP="00776C5F">
      <w:pPr>
        <w:numPr>
          <w:ilvl w:val="0"/>
          <w:numId w:val="19"/>
        </w:numPr>
        <w:spacing w:before="0" w:line="240" w:lineRule="auto"/>
        <w:ind w:left="0"/>
        <w:jc w:val="both"/>
        <w:rPr>
          <w:rFonts w:ascii="Tahoma" w:hAnsi="Tahoma" w:cs="Tahoma"/>
          <w:sz w:val="20"/>
        </w:rPr>
      </w:pPr>
      <w:r w:rsidRPr="00E44A13">
        <w:rPr>
          <w:rFonts w:ascii="Tahoma" w:hAnsi="Tahoma" w:cs="Tahoma"/>
          <w:sz w:val="20"/>
        </w:rPr>
        <w:t xml:space="preserve">„Na tych samych warunkach” (ang. </w:t>
      </w:r>
      <w:proofErr w:type="spellStart"/>
      <w:r w:rsidRPr="00E44A13">
        <w:rPr>
          <w:rFonts w:ascii="Tahoma" w:hAnsi="Tahoma" w:cs="Tahoma"/>
          <w:i/>
          <w:iCs/>
          <w:sz w:val="20"/>
        </w:rPr>
        <w:t>Share</w:t>
      </w:r>
      <w:proofErr w:type="spellEnd"/>
      <w:r w:rsidRPr="00E44A13">
        <w:rPr>
          <w:rFonts w:ascii="Tahoma" w:hAnsi="Tahoma" w:cs="Tahoma"/>
          <w:i/>
          <w:iCs/>
          <w:sz w:val="20"/>
        </w:rPr>
        <w:t xml:space="preserve"> </w:t>
      </w:r>
      <w:proofErr w:type="spellStart"/>
      <w:r w:rsidRPr="00E44A13">
        <w:rPr>
          <w:rFonts w:ascii="Tahoma" w:hAnsi="Tahoma" w:cs="Tahoma"/>
          <w:i/>
          <w:iCs/>
          <w:sz w:val="20"/>
        </w:rPr>
        <w:t>Alike</w:t>
      </w:r>
      <w:proofErr w:type="spellEnd"/>
      <w:r w:rsidRPr="00E44A13">
        <w:rPr>
          <w:rFonts w:ascii="Tahoma" w:hAnsi="Tahoma" w:cs="Tahoma"/>
          <w:sz w:val="20"/>
        </w:rPr>
        <w:t>, SA): zezwala się na kopiowanie, dystrybucję, wyświetlanie i użytkowanie pochodnych dzieł, pod warunkiem, że będą one opublikowane na takiej samej licencji.</w:t>
      </w:r>
    </w:p>
    <w:p w14:paraId="4BA073DE" w14:textId="77777777" w:rsidR="008D4F65" w:rsidRPr="00E44A13" w:rsidRDefault="008D4F65" w:rsidP="008D4F65">
      <w:pPr>
        <w:spacing w:before="0" w:line="240" w:lineRule="auto"/>
        <w:jc w:val="both"/>
        <w:rPr>
          <w:rFonts w:ascii="Tahoma" w:hAnsi="Tahoma" w:cs="Tahoma"/>
          <w:sz w:val="20"/>
        </w:rPr>
      </w:pPr>
      <w:r w:rsidRPr="00E44A13">
        <w:rPr>
          <w:rFonts w:ascii="Tahoma" w:hAnsi="Tahoma" w:cs="Tahoma"/>
          <w:sz w:val="20"/>
        </w:rPr>
        <w:t xml:space="preserve">11) Zamawiający wymaga przekazania utworzonych e-materiałów do akceptacji w okresie 15 dni roboczych od daty zawarcia umowy. Wykonawca ma obowiązek naniesienia poprawek wskazanych przez Zamawiającego w okresie 3 dni roboczych od daty przekazania uwag. </w:t>
      </w:r>
    </w:p>
    <w:p w14:paraId="6589EE54" w14:textId="77777777" w:rsidR="008D4F65" w:rsidRDefault="008D4F65" w:rsidP="008D4F65">
      <w:pPr>
        <w:spacing w:before="0" w:line="240" w:lineRule="auto"/>
        <w:jc w:val="both"/>
        <w:rPr>
          <w:rFonts w:ascii="Tahoma" w:hAnsi="Tahoma" w:cs="Tahoma"/>
          <w:sz w:val="20"/>
        </w:rPr>
      </w:pPr>
      <w:r w:rsidRPr="00E44A13">
        <w:rPr>
          <w:rFonts w:ascii="Tahoma" w:hAnsi="Tahoma" w:cs="Tahoma"/>
          <w:sz w:val="20"/>
        </w:rPr>
        <w:t xml:space="preserve"> </w:t>
      </w:r>
    </w:p>
    <w:p w14:paraId="7788EED2" w14:textId="77777777" w:rsidR="00F24E40" w:rsidRDefault="00F24E40" w:rsidP="008D4F65">
      <w:pPr>
        <w:spacing w:before="0" w:line="240" w:lineRule="auto"/>
        <w:jc w:val="both"/>
        <w:rPr>
          <w:rFonts w:ascii="Tahoma" w:hAnsi="Tahoma" w:cs="Tahoma"/>
          <w:sz w:val="20"/>
        </w:rPr>
      </w:pPr>
    </w:p>
    <w:p w14:paraId="35841A29" w14:textId="77777777" w:rsidR="00F24E40" w:rsidRPr="00E44A13" w:rsidRDefault="00F24E40" w:rsidP="008D4F65">
      <w:pPr>
        <w:spacing w:before="0" w:line="240" w:lineRule="auto"/>
        <w:jc w:val="both"/>
        <w:rPr>
          <w:rFonts w:ascii="Tahoma" w:hAnsi="Tahoma" w:cs="Tahoma"/>
          <w:sz w:val="20"/>
        </w:rPr>
      </w:pPr>
    </w:p>
    <w:p w14:paraId="27EC7694" w14:textId="77777777" w:rsidR="00F14A77" w:rsidRPr="00E44A13" w:rsidRDefault="00F14A77" w:rsidP="00E44A13">
      <w:pPr>
        <w:tabs>
          <w:tab w:val="left" w:pos="1770"/>
        </w:tabs>
        <w:spacing w:before="0" w:line="240" w:lineRule="auto"/>
        <w:jc w:val="center"/>
        <w:rPr>
          <w:rFonts w:ascii="Tahoma" w:hAnsi="Tahoma" w:cs="Tahoma"/>
          <w:b/>
          <w:sz w:val="20"/>
        </w:rPr>
      </w:pPr>
      <w:r w:rsidRPr="00E44A13">
        <w:rPr>
          <w:rFonts w:ascii="Tahoma" w:hAnsi="Tahoma" w:cs="Tahoma"/>
          <w:b/>
          <w:sz w:val="20"/>
        </w:rPr>
        <w:t>§4</w:t>
      </w:r>
    </w:p>
    <w:p w14:paraId="358DE3E2" w14:textId="77777777" w:rsidR="00F14A77" w:rsidRDefault="00F14A77" w:rsidP="00F14A77">
      <w:pPr>
        <w:jc w:val="center"/>
        <w:rPr>
          <w:rFonts w:ascii="Tahoma" w:hAnsi="Tahoma" w:cs="Tahoma"/>
          <w:b/>
          <w:sz w:val="20"/>
        </w:rPr>
      </w:pPr>
      <w:r w:rsidRPr="00E44A13">
        <w:rPr>
          <w:rFonts w:ascii="Tahoma" w:hAnsi="Tahoma" w:cs="Tahoma"/>
          <w:b/>
          <w:sz w:val="20"/>
        </w:rPr>
        <w:t>Prawa i obowiązki Zamawiającego</w:t>
      </w:r>
    </w:p>
    <w:p w14:paraId="1F6C1FF5" w14:textId="77777777" w:rsidR="00F14A77" w:rsidRPr="00E44A13" w:rsidRDefault="00E44A13" w:rsidP="00E44A13">
      <w:pPr>
        <w:tabs>
          <w:tab w:val="left" w:pos="3525"/>
        </w:tabs>
        <w:spacing w:before="0" w:line="240" w:lineRule="auto"/>
        <w:jc w:val="both"/>
        <w:rPr>
          <w:rFonts w:ascii="Tahoma" w:hAnsi="Tahoma" w:cs="Tahoma"/>
          <w:sz w:val="20"/>
        </w:rPr>
      </w:pPr>
      <w:r>
        <w:rPr>
          <w:rFonts w:ascii="Tahoma" w:hAnsi="Tahoma" w:cs="Tahoma"/>
          <w:sz w:val="20"/>
        </w:rPr>
        <w:t>1</w:t>
      </w:r>
      <w:r w:rsidR="00C5022C">
        <w:rPr>
          <w:rFonts w:ascii="Tahoma" w:hAnsi="Tahoma" w:cs="Tahoma"/>
          <w:sz w:val="20"/>
        </w:rPr>
        <w:t>)</w:t>
      </w:r>
      <w:r>
        <w:rPr>
          <w:rFonts w:ascii="Tahoma" w:hAnsi="Tahoma" w:cs="Tahoma"/>
          <w:sz w:val="20"/>
        </w:rPr>
        <w:t xml:space="preserve"> </w:t>
      </w:r>
      <w:r w:rsidR="00F14A77" w:rsidRPr="00E44A13">
        <w:rPr>
          <w:rFonts w:ascii="Tahoma" w:hAnsi="Tahoma" w:cs="Tahoma"/>
          <w:sz w:val="20"/>
        </w:rPr>
        <w:t>Zamawiający zobowiązany jest odpowiadać na zapytania Wykonawcy dotyczące umowy w</w:t>
      </w:r>
      <w:r w:rsidR="00A75BE8">
        <w:rPr>
          <w:rFonts w:ascii="Tahoma" w:hAnsi="Tahoma" w:cs="Tahoma"/>
          <w:sz w:val="20"/>
        </w:rPr>
        <w:t> </w:t>
      </w:r>
      <w:r w:rsidR="00F14A77" w:rsidRPr="00E44A13">
        <w:rPr>
          <w:rFonts w:ascii="Tahoma" w:hAnsi="Tahoma" w:cs="Tahoma"/>
          <w:sz w:val="20"/>
        </w:rPr>
        <w:t xml:space="preserve"> </w:t>
      </w:r>
      <w:r w:rsidRPr="00E44A13">
        <w:rPr>
          <w:rFonts w:ascii="Tahoma" w:hAnsi="Tahoma" w:cs="Tahoma"/>
          <w:sz w:val="20"/>
        </w:rPr>
        <w:t xml:space="preserve"> </w:t>
      </w:r>
      <w:r w:rsidR="00F14A77" w:rsidRPr="00E44A13">
        <w:rPr>
          <w:rFonts w:ascii="Tahoma" w:hAnsi="Tahoma" w:cs="Tahoma"/>
          <w:sz w:val="20"/>
        </w:rPr>
        <w:t xml:space="preserve">terminie </w:t>
      </w:r>
      <w:r w:rsidRPr="00E44A13">
        <w:rPr>
          <w:rFonts w:ascii="Tahoma" w:hAnsi="Tahoma" w:cs="Tahoma"/>
          <w:sz w:val="20"/>
        </w:rPr>
        <w:t>do</w:t>
      </w:r>
      <w:r w:rsidR="00F14A77" w:rsidRPr="00E44A13">
        <w:rPr>
          <w:rFonts w:ascii="Tahoma" w:hAnsi="Tahoma" w:cs="Tahoma"/>
          <w:sz w:val="20"/>
        </w:rPr>
        <w:t xml:space="preserve"> 3 dni roboczych. </w:t>
      </w:r>
    </w:p>
    <w:p w14:paraId="1212BF17" w14:textId="77777777" w:rsidR="00F14A77" w:rsidRPr="00E44A13" w:rsidRDefault="00E44A13" w:rsidP="00E44A13">
      <w:pPr>
        <w:autoSpaceDE w:val="0"/>
        <w:autoSpaceDN w:val="0"/>
        <w:adjustRightInd w:val="0"/>
        <w:spacing w:before="0" w:line="240" w:lineRule="auto"/>
        <w:jc w:val="both"/>
        <w:rPr>
          <w:rFonts w:ascii="Tahoma" w:hAnsi="Tahoma" w:cs="Tahoma"/>
          <w:color w:val="000000"/>
          <w:sz w:val="20"/>
        </w:rPr>
      </w:pPr>
      <w:r>
        <w:rPr>
          <w:rFonts w:ascii="Tahoma" w:hAnsi="Tahoma" w:cs="Tahoma"/>
          <w:color w:val="000000"/>
          <w:sz w:val="20"/>
        </w:rPr>
        <w:t>2</w:t>
      </w:r>
      <w:r w:rsidR="00C5022C">
        <w:rPr>
          <w:rFonts w:ascii="Tahoma" w:hAnsi="Tahoma" w:cs="Tahoma"/>
          <w:color w:val="000000"/>
          <w:sz w:val="20"/>
        </w:rPr>
        <w:t>)</w:t>
      </w:r>
      <w:r>
        <w:rPr>
          <w:rFonts w:ascii="Tahoma" w:hAnsi="Tahoma" w:cs="Tahoma"/>
          <w:color w:val="000000"/>
          <w:sz w:val="20"/>
        </w:rPr>
        <w:t xml:space="preserve"> </w:t>
      </w:r>
      <w:r w:rsidR="00776C5F" w:rsidRPr="00E44A13">
        <w:rPr>
          <w:rFonts w:ascii="Tahoma" w:hAnsi="Tahoma" w:cs="Tahoma"/>
          <w:color w:val="000000"/>
          <w:sz w:val="20"/>
        </w:rPr>
        <w:t>Zapewnienie</w:t>
      </w:r>
      <w:r w:rsidR="00F14A77" w:rsidRPr="00E44A13">
        <w:rPr>
          <w:rFonts w:ascii="Tahoma" w:hAnsi="Tahoma" w:cs="Tahoma"/>
          <w:color w:val="000000"/>
          <w:sz w:val="20"/>
        </w:rPr>
        <w:t xml:space="preserve"> </w:t>
      </w:r>
      <w:r w:rsidR="00776C5F" w:rsidRPr="00E44A13">
        <w:rPr>
          <w:rFonts w:ascii="Tahoma" w:hAnsi="Tahoma" w:cs="Tahoma"/>
          <w:color w:val="000000"/>
          <w:sz w:val="20"/>
        </w:rPr>
        <w:t xml:space="preserve">dostępności platformy </w:t>
      </w:r>
      <w:r w:rsidR="008D4F65" w:rsidRPr="00E44A13">
        <w:rPr>
          <w:rFonts w:ascii="Tahoma" w:hAnsi="Tahoma" w:cs="Tahoma"/>
          <w:color w:val="000000"/>
          <w:sz w:val="20"/>
        </w:rPr>
        <w:t xml:space="preserve">edukacyjnej </w:t>
      </w:r>
      <w:proofErr w:type="spellStart"/>
      <w:r w:rsidR="00776C5F" w:rsidRPr="00E44A13">
        <w:rPr>
          <w:rFonts w:ascii="Tahoma" w:hAnsi="Tahoma" w:cs="Tahoma"/>
          <w:color w:val="000000"/>
          <w:sz w:val="20"/>
        </w:rPr>
        <w:t>Moodle</w:t>
      </w:r>
      <w:proofErr w:type="spellEnd"/>
      <w:r w:rsidR="008D4F65" w:rsidRPr="00E44A13">
        <w:rPr>
          <w:rFonts w:ascii="Tahoma" w:hAnsi="Tahoma" w:cs="Tahoma"/>
          <w:color w:val="000000"/>
          <w:sz w:val="20"/>
        </w:rPr>
        <w:t>, na której zostaną zamieszczone e-materiały.</w:t>
      </w:r>
    </w:p>
    <w:p w14:paraId="74399AF6" w14:textId="77777777" w:rsidR="00776C5F" w:rsidRPr="00E44A13" w:rsidRDefault="00E44A13" w:rsidP="00E44A13">
      <w:pPr>
        <w:autoSpaceDE w:val="0"/>
        <w:autoSpaceDN w:val="0"/>
        <w:adjustRightInd w:val="0"/>
        <w:spacing w:before="0" w:line="240" w:lineRule="auto"/>
        <w:jc w:val="both"/>
        <w:rPr>
          <w:rFonts w:ascii="Tahoma" w:hAnsi="Tahoma" w:cs="Tahoma"/>
          <w:color w:val="000000"/>
          <w:sz w:val="20"/>
        </w:rPr>
      </w:pPr>
      <w:r>
        <w:rPr>
          <w:rFonts w:ascii="Tahoma" w:hAnsi="Tahoma" w:cs="Tahoma"/>
          <w:color w:val="000000"/>
          <w:sz w:val="20"/>
        </w:rPr>
        <w:t>3</w:t>
      </w:r>
      <w:r w:rsidR="00C5022C">
        <w:rPr>
          <w:rFonts w:ascii="Tahoma" w:hAnsi="Tahoma" w:cs="Tahoma"/>
          <w:color w:val="000000"/>
          <w:sz w:val="20"/>
        </w:rPr>
        <w:t>)</w:t>
      </w:r>
      <w:r>
        <w:rPr>
          <w:rFonts w:ascii="Tahoma" w:hAnsi="Tahoma" w:cs="Tahoma"/>
          <w:color w:val="000000"/>
          <w:sz w:val="20"/>
        </w:rPr>
        <w:t xml:space="preserve"> </w:t>
      </w:r>
      <w:r w:rsidR="00776C5F" w:rsidRPr="00E44A13">
        <w:rPr>
          <w:rFonts w:ascii="Tahoma" w:hAnsi="Tahoma" w:cs="Tahoma"/>
          <w:color w:val="000000"/>
          <w:sz w:val="20"/>
        </w:rPr>
        <w:t>Poszanowanie autorskich praw osobistych do materiałów – utworów</w:t>
      </w:r>
      <w:r w:rsidR="008D4F65" w:rsidRPr="00E44A13">
        <w:rPr>
          <w:rFonts w:ascii="Tahoma" w:hAnsi="Tahoma" w:cs="Tahoma"/>
          <w:color w:val="000000"/>
          <w:sz w:val="20"/>
        </w:rPr>
        <w:t>.</w:t>
      </w:r>
    </w:p>
    <w:p w14:paraId="60FAC5C1" w14:textId="6546E032" w:rsidR="003553FB" w:rsidRDefault="00C5022C" w:rsidP="003553FB">
      <w:pPr>
        <w:spacing w:before="0" w:line="240" w:lineRule="auto"/>
        <w:jc w:val="both"/>
        <w:rPr>
          <w:rFonts w:ascii="Tahoma" w:hAnsi="Tahoma" w:cs="Tahoma"/>
          <w:sz w:val="20"/>
        </w:rPr>
      </w:pPr>
      <w:r>
        <w:rPr>
          <w:rFonts w:ascii="Tahoma" w:hAnsi="Tahoma" w:cs="Tahoma"/>
          <w:sz w:val="20"/>
        </w:rPr>
        <w:t xml:space="preserve">4) </w:t>
      </w:r>
      <w:r w:rsidR="008D4F65" w:rsidRPr="00C5022C">
        <w:rPr>
          <w:rFonts w:ascii="Tahoma" w:hAnsi="Tahoma" w:cs="Tahoma"/>
          <w:sz w:val="20"/>
        </w:rPr>
        <w:t xml:space="preserve">Materiały e-learningowe stanowiące przedmiot niniejszego zamówienia zostaną udostępnione na potrzeby uczestników projektu w ciągu 20 dni roboczych od daty zawarcia umowy i będą udostępniane do dnia zakończenia projektu, co nie nastąpi wcześniej, niż dnia </w:t>
      </w:r>
      <w:r w:rsidR="00C63DBD">
        <w:rPr>
          <w:rFonts w:ascii="Tahoma" w:hAnsi="Tahoma" w:cs="Tahoma"/>
          <w:sz w:val="20"/>
        </w:rPr>
        <w:t>31-ego marca 2021</w:t>
      </w:r>
      <w:r w:rsidR="008D4F65" w:rsidRPr="00C5022C">
        <w:rPr>
          <w:rFonts w:ascii="Tahoma" w:hAnsi="Tahoma" w:cs="Tahoma"/>
          <w:sz w:val="20"/>
        </w:rPr>
        <w:t xml:space="preserve"> roku. </w:t>
      </w:r>
      <w:r w:rsidR="008D4F65" w:rsidRPr="00C5022C">
        <w:rPr>
          <w:rFonts w:ascii="Tahoma" w:hAnsi="Tahoma" w:cs="Tahoma"/>
          <w:sz w:val="20"/>
        </w:rPr>
        <w:br/>
        <w:t>W przypadku wydłużenia okresu realizacji projektu, szkolenia muszą być udostępniane do zakończenia projektu bez zmian i dodatkowych opłat.</w:t>
      </w:r>
    </w:p>
    <w:p w14:paraId="0F8156A8" w14:textId="77777777" w:rsidR="003553FB" w:rsidRDefault="003553FB" w:rsidP="003553FB">
      <w:pPr>
        <w:spacing w:before="0" w:line="240" w:lineRule="auto"/>
        <w:jc w:val="both"/>
        <w:rPr>
          <w:rFonts w:ascii="Tahoma" w:hAnsi="Tahoma" w:cs="Tahoma"/>
          <w:sz w:val="20"/>
        </w:rPr>
      </w:pPr>
      <w:r>
        <w:rPr>
          <w:rFonts w:ascii="Tahoma" w:hAnsi="Tahoma" w:cs="Tahoma"/>
          <w:sz w:val="20"/>
        </w:rPr>
        <w:t xml:space="preserve">5) Zamawiający zobowiązany jest pełnić nadzór </w:t>
      </w:r>
      <w:proofErr w:type="spellStart"/>
      <w:r>
        <w:rPr>
          <w:rFonts w:ascii="Tahoma" w:hAnsi="Tahoma" w:cs="Tahoma"/>
          <w:sz w:val="20"/>
        </w:rPr>
        <w:t>dydaktyczno</w:t>
      </w:r>
      <w:proofErr w:type="spellEnd"/>
      <w:r>
        <w:rPr>
          <w:rFonts w:ascii="Tahoma" w:hAnsi="Tahoma" w:cs="Tahoma"/>
          <w:sz w:val="20"/>
        </w:rPr>
        <w:t xml:space="preserve"> – merytoryczny nad opracowywanymi materiałami,</w:t>
      </w:r>
    </w:p>
    <w:p w14:paraId="6FE620D4" w14:textId="77777777" w:rsidR="003553FB" w:rsidRDefault="003553FB" w:rsidP="003553FB">
      <w:pPr>
        <w:spacing w:before="0" w:line="240" w:lineRule="auto"/>
        <w:jc w:val="both"/>
        <w:rPr>
          <w:rFonts w:ascii="Tahoma" w:hAnsi="Tahoma" w:cs="Tahoma"/>
          <w:sz w:val="20"/>
        </w:rPr>
      </w:pPr>
      <w:r>
        <w:rPr>
          <w:rFonts w:ascii="Tahoma" w:hAnsi="Tahoma" w:cs="Tahoma"/>
          <w:sz w:val="20"/>
        </w:rPr>
        <w:t>6) Zamawiający w okresie 3 dni roboczych przekaże uwagi i wymagane poprawki do materiałów przedłożonych przez Wykonawcę,</w:t>
      </w:r>
    </w:p>
    <w:p w14:paraId="6A864EE3" w14:textId="77777777" w:rsidR="00F14A77" w:rsidRPr="00C5022C" w:rsidRDefault="003553FB" w:rsidP="003553FB">
      <w:pPr>
        <w:spacing w:before="0" w:line="240" w:lineRule="auto"/>
        <w:jc w:val="both"/>
        <w:rPr>
          <w:rFonts w:ascii="Tahoma" w:hAnsi="Tahoma" w:cs="Tahoma"/>
          <w:color w:val="000000"/>
          <w:sz w:val="20"/>
        </w:rPr>
      </w:pPr>
      <w:r>
        <w:rPr>
          <w:rFonts w:ascii="Tahoma" w:hAnsi="Tahoma" w:cs="Tahoma"/>
          <w:color w:val="000000"/>
          <w:sz w:val="20"/>
        </w:rPr>
        <w:t>7</w:t>
      </w:r>
      <w:r w:rsidR="00C5022C">
        <w:rPr>
          <w:rFonts w:ascii="Tahoma" w:hAnsi="Tahoma" w:cs="Tahoma"/>
          <w:color w:val="000000"/>
          <w:sz w:val="20"/>
        </w:rPr>
        <w:t xml:space="preserve">) </w:t>
      </w:r>
      <w:r w:rsidR="00F14A77" w:rsidRPr="00C5022C">
        <w:rPr>
          <w:rFonts w:ascii="Tahoma" w:hAnsi="Tahoma" w:cs="Tahoma"/>
          <w:color w:val="000000"/>
          <w:sz w:val="20"/>
        </w:rPr>
        <w:t>Dla potrzeb realizacji niniejszego zamówienia Zamawiający deleguje następujące osoby kontaktowe -</w:t>
      </w:r>
    </w:p>
    <w:p w14:paraId="3D8D4DA1" w14:textId="77777777" w:rsidR="00F14A77" w:rsidRPr="00C5022C" w:rsidRDefault="00F14A77" w:rsidP="00C5022C">
      <w:pPr>
        <w:tabs>
          <w:tab w:val="center" w:pos="4749"/>
        </w:tabs>
        <w:autoSpaceDE w:val="0"/>
        <w:autoSpaceDN w:val="0"/>
        <w:adjustRightInd w:val="0"/>
        <w:spacing w:before="0" w:line="240" w:lineRule="auto"/>
        <w:jc w:val="both"/>
        <w:rPr>
          <w:rFonts w:ascii="Tahoma" w:hAnsi="Tahoma" w:cs="Tahoma"/>
          <w:color w:val="000000"/>
          <w:sz w:val="20"/>
        </w:rPr>
      </w:pPr>
      <w:r w:rsidRPr="00C5022C">
        <w:rPr>
          <w:rFonts w:ascii="Tahoma" w:hAnsi="Tahoma" w:cs="Tahoma"/>
          <w:color w:val="000000"/>
          <w:sz w:val="20"/>
        </w:rPr>
        <w:t xml:space="preserve">Monika Bezak – Dyrektor Projektu </w:t>
      </w:r>
      <w:r w:rsidR="008D4F65" w:rsidRPr="00C5022C">
        <w:rPr>
          <w:rFonts w:ascii="Tahoma" w:hAnsi="Tahoma" w:cs="Tahoma"/>
          <w:color w:val="000000"/>
          <w:sz w:val="20"/>
        </w:rPr>
        <w:tab/>
      </w:r>
    </w:p>
    <w:p w14:paraId="70E7FA4B" w14:textId="77777777" w:rsidR="00F14A77" w:rsidRPr="00A75BE8" w:rsidRDefault="00F14A77" w:rsidP="00C5022C">
      <w:pPr>
        <w:autoSpaceDE w:val="0"/>
        <w:autoSpaceDN w:val="0"/>
        <w:adjustRightInd w:val="0"/>
        <w:spacing w:before="0" w:line="240" w:lineRule="auto"/>
        <w:jc w:val="both"/>
        <w:rPr>
          <w:rFonts w:ascii="Tahoma" w:hAnsi="Tahoma" w:cs="Tahoma"/>
          <w:color w:val="000000"/>
          <w:sz w:val="20"/>
          <w:lang w:val="en-US"/>
        </w:rPr>
      </w:pPr>
      <w:proofErr w:type="spellStart"/>
      <w:r w:rsidRPr="00A75BE8">
        <w:rPr>
          <w:rFonts w:ascii="Tahoma" w:hAnsi="Tahoma" w:cs="Tahoma"/>
          <w:color w:val="000000"/>
          <w:sz w:val="20"/>
          <w:lang w:val="en-US"/>
        </w:rPr>
        <w:t>Adres</w:t>
      </w:r>
      <w:proofErr w:type="spellEnd"/>
      <w:r w:rsidRPr="00A75BE8">
        <w:rPr>
          <w:rFonts w:ascii="Tahoma" w:hAnsi="Tahoma" w:cs="Tahoma"/>
          <w:color w:val="000000"/>
          <w:sz w:val="20"/>
          <w:lang w:val="en-US"/>
        </w:rPr>
        <w:t xml:space="preserve"> e-mail: m.bezak@</w:t>
      </w:r>
      <w:r w:rsidR="00A75BE8" w:rsidRPr="00A75BE8">
        <w:rPr>
          <w:rFonts w:ascii="Tahoma" w:hAnsi="Tahoma" w:cs="Tahoma"/>
          <w:color w:val="000000"/>
          <w:sz w:val="20"/>
          <w:lang w:val="en-US"/>
        </w:rPr>
        <w:t>c</w:t>
      </w:r>
      <w:r w:rsidR="00A75BE8">
        <w:rPr>
          <w:rFonts w:ascii="Tahoma" w:hAnsi="Tahoma" w:cs="Tahoma"/>
          <w:color w:val="000000"/>
          <w:sz w:val="20"/>
          <w:lang w:val="en-US"/>
        </w:rPr>
        <w:t>hcenastaz.pl</w:t>
      </w:r>
    </w:p>
    <w:p w14:paraId="0E7A032A" w14:textId="77777777" w:rsidR="00F14A77" w:rsidRPr="00C5022C" w:rsidRDefault="00F14A77" w:rsidP="00C5022C">
      <w:pPr>
        <w:autoSpaceDE w:val="0"/>
        <w:autoSpaceDN w:val="0"/>
        <w:adjustRightInd w:val="0"/>
        <w:spacing w:before="0" w:line="240" w:lineRule="auto"/>
        <w:jc w:val="both"/>
        <w:rPr>
          <w:rFonts w:ascii="Tahoma" w:hAnsi="Tahoma" w:cs="Tahoma"/>
          <w:color w:val="000000"/>
          <w:sz w:val="20"/>
        </w:rPr>
      </w:pPr>
      <w:r w:rsidRPr="00C5022C">
        <w:rPr>
          <w:rFonts w:ascii="Tahoma" w:hAnsi="Tahoma" w:cs="Tahoma"/>
          <w:color w:val="000000"/>
          <w:sz w:val="20"/>
        </w:rPr>
        <w:t>Telefon kontaktowy: 500 593 432</w:t>
      </w:r>
    </w:p>
    <w:p w14:paraId="79D815BB" w14:textId="77777777" w:rsidR="00F14A77" w:rsidRPr="00C5022C" w:rsidRDefault="003553FB" w:rsidP="00C5022C">
      <w:pPr>
        <w:autoSpaceDE w:val="0"/>
        <w:autoSpaceDN w:val="0"/>
        <w:adjustRightInd w:val="0"/>
        <w:spacing w:before="0" w:line="240" w:lineRule="auto"/>
        <w:jc w:val="both"/>
        <w:rPr>
          <w:rFonts w:ascii="Tahoma" w:hAnsi="Tahoma" w:cs="Tahoma"/>
          <w:color w:val="000000"/>
          <w:sz w:val="20"/>
        </w:rPr>
      </w:pPr>
      <w:r>
        <w:rPr>
          <w:rFonts w:ascii="Tahoma" w:hAnsi="Tahoma" w:cs="Tahoma"/>
          <w:color w:val="000000"/>
          <w:sz w:val="20"/>
        </w:rPr>
        <w:t>8</w:t>
      </w:r>
      <w:r w:rsidR="00C5022C">
        <w:rPr>
          <w:rFonts w:ascii="Tahoma" w:hAnsi="Tahoma" w:cs="Tahoma"/>
          <w:color w:val="000000"/>
          <w:sz w:val="20"/>
        </w:rPr>
        <w:t xml:space="preserve">) </w:t>
      </w:r>
      <w:r w:rsidR="00F14A77" w:rsidRPr="00C5022C">
        <w:rPr>
          <w:rFonts w:ascii="Tahoma" w:hAnsi="Tahoma" w:cs="Tahoma"/>
          <w:color w:val="000000"/>
          <w:sz w:val="20"/>
        </w:rPr>
        <w:t xml:space="preserve">Zamawiający oświadcza, iż osoba wskazana w </w:t>
      </w:r>
      <w:r w:rsidR="00F14A77" w:rsidRPr="00C5022C">
        <w:rPr>
          <w:rFonts w:ascii="Tahoma" w:hAnsi="Tahoma" w:cs="Tahoma"/>
          <w:bCs/>
          <w:color w:val="000000"/>
          <w:sz w:val="20"/>
        </w:rPr>
        <w:t>§</w:t>
      </w:r>
      <w:r w:rsidR="00F14A77" w:rsidRPr="00C5022C">
        <w:rPr>
          <w:rFonts w:ascii="Tahoma" w:hAnsi="Tahoma" w:cs="Tahoma"/>
          <w:b/>
          <w:bCs/>
          <w:color w:val="000000"/>
          <w:sz w:val="20"/>
        </w:rPr>
        <w:t xml:space="preserve"> </w:t>
      </w:r>
      <w:r w:rsidR="00F14A77" w:rsidRPr="00C5022C">
        <w:rPr>
          <w:rFonts w:ascii="Tahoma" w:hAnsi="Tahoma" w:cs="Tahoma"/>
          <w:color w:val="000000"/>
          <w:sz w:val="20"/>
        </w:rPr>
        <w:t>4 ust. 5 ma jego upoważnienie do czynienia ustaleń w zakresie objętym przedmiotem umowy tj. kontaktu z Wykonawcą, ustaleń w sprawie realizacji zlecenia itp.</w:t>
      </w:r>
    </w:p>
    <w:p w14:paraId="71C69EF7" w14:textId="77777777" w:rsidR="00F14A77" w:rsidRPr="00E44A13" w:rsidRDefault="00F14A77" w:rsidP="008D4F65">
      <w:pPr>
        <w:spacing w:before="0" w:line="240" w:lineRule="auto"/>
        <w:jc w:val="center"/>
        <w:rPr>
          <w:rFonts w:ascii="Tahoma" w:hAnsi="Tahoma" w:cs="Tahoma"/>
          <w:sz w:val="20"/>
        </w:rPr>
      </w:pPr>
    </w:p>
    <w:p w14:paraId="6BCD69A1" w14:textId="77777777" w:rsidR="00F14A77" w:rsidRPr="00E44A13" w:rsidRDefault="00F14A77" w:rsidP="00F14A77">
      <w:pPr>
        <w:ind w:left="360"/>
        <w:jc w:val="center"/>
        <w:rPr>
          <w:rFonts w:ascii="Tahoma" w:hAnsi="Tahoma" w:cs="Tahoma"/>
          <w:b/>
          <w:sz w:val="20"/>
        </w:rPr>
      </w:pPr>
      <w:r w:rsidRPr="00E44A13">
        <w:rPr>
          <w:rFonts w:ascii="Tahoma" w:hAnsi="Tahoma" w:cs="Tahoma"/>
          <w:b/>
          <w:sz w:val="20"/>
        </w:rPr>
        <w:t>§5</w:t>
      </w:r>
    </w:p>
    <w:p w14:paraId="425A4817" w14:textId="77777777" w:rsidR="00F14A77" w:rsidRPr="00E44A13" w:rsidRDefault="00F14A77" w:rsidP="00F14A77">
      <w:pPr>
        <w:ind w:left="360"/>
        <w:jc w:val="center"/>
        <w:rPr>
          <w:rFonts w:ascii="Tahoma" w:hAnsi="Tahoma" w:cs="Tahoma"/>
          <w:b/>
          <w:sz w:val="20"/>
        </w:rPr>
      </w:pPr>
      <w:r w:rsidRPr="00E44A13">
        <w:rPr>
          <w:rFonts w:ascii="Tahoma" w:hAnsi="Tahoma" w:cs="Tahoma"/>
          <w:b/>
          <w:sz w:val="20"/>
        </w:rPr>
        <w:t>Płatności</w:t>
      </w:r>
    </w:p>
    <w:p w14:paraId="1C8C64E9" w14:textId="66263D8C" w:rsidR="00F14A77" w:rsidRPr="00E44A13" w:rsidRDefault="00F14A77" w:rsidP="00F14A77">
      <w:pPr>
        <w:pStyle w:val="Akapitzlist"/>
        <w:numPr>
          <w:ilvl w:val="0"/>
          <w:numId w:val="26"/>
        </w:numPr>
        <w:spacing w:before="0" w:after="200" w:line="276" w:lineRule="auto"/>
        <w:jc w:val="both"/>
        <w:rPr>
          <w:rFonts w:ascii="Tahoma" w:hAnsi="Tahoma" w:cs="Tahoma"/>
          <w:sz w:val="20"/>
        </w:rPr>
      </w:pPr>
      <w:r w:rsidRPr="00E44A13">
        <w:rPr>
          <w:rFonts w:ascii="Tahoma" w:hAnsi="Tahoma" w:cs="Tahoma"/>
          <w:sz w:val="20"/>
        </w:rPr>
        <w:t xml:space="preserve">Wynagrodzenie, które przysługuje za wykonanie zamówienia, o którym mowa w §2 wynosi: </w:t>
      </w:r>
      <w:r w:rsidR="00C63DBD">
        <w:rPr>
          <w:rFonts w:ascii="Tahoma" w:hAnsi="Tahoma" w:cs="Tahoma"/>
          <w:sz w:val="20"/>
        </w:rPr>
        <w:t>……………………………………………………………………….</w:t>
      </w:r>
    </w:p>
    <w:p w14:paraId="51080E38" w14:textId="77777777" w:rsidR="00F14A77" w:rsidRPr="00E44A13" w:rsidRDefault="00F14A77" w:rsidP="00F14A77">
      <w:pPr>
        <w:pStyle w:val="Akapitzlist"/>
        <w:numPr>
          <w:ilvl w:val="0"/>
          <w:numId w:val="26"/>
        </w:numPr>
        <w:spacing w:before="0" w:after="200" w:line="276" w:lineRule="auto"/>
        <w:jc w:val="both"/>
        <w:rPr>
          <w:rFonts w:ascii="Tahoma" w:hAnsi="Tahoma" w:cs="Tahoma"/>
          <w:sz w:val="20"/>
        </w:rPr>
      </w:pPr>
      <w:r w:rsidRPr="00E44A13">
        <w:rPr>
          <w:rFonts w:ascii="Tahoma" w:hAnsi="Tahoma" w:cs="Tahoma"/>
          <w:sz w:val="20"/>
        </w:rPr>
        <w:t>Kwota, określona w §5 ust. 1 obejmuje wykonanie całości przedmiotu zamówienia, o którym mowa w §1.</w:t>
      </w:r>
    </w:p>
    <w:p w14:paraId="3D165070" w14:textId="77777777" w:rsidR="00F14A77" w:rsidRPr="00E44A13" w:rsidRDefault="00F14A77" w:rsidP="00F14A77">
      <w:pPr>
        <w:pStyle w:val="Akapitzlist"/>
        <w:numPr>
          <w:ilvl w:val="0"/>
          <w:numId w:val="26"/>
        </w:numPr>
        <w:spacing w:before="0" w:after="200" w:line="276" w:lineRule="auto"/>
        <w:jc w:val="both"/>
        <w:rPr>
          <w:rFonts w:ascii="Tahoma" w:hAnsi="Tahoma" w:cs="Tahoma"/>
          <w:sz w:val="20"/>
        </w:rPr>
      </w:pPr>
      <w:r w:rsidRPr="00E44A13">
        <w:rPr>
          <w:rFonts w:ascii="Tahoma" w:hAnsi="Tahoma" w:cs="Tahoma"/>
          <w:sz w:val="20"/>
        </w:rPr>
        <w:t>Wynagrodzenie, o którym mowa w § 5 ust. 1 może ulec zmianie w przypadku zmniejszenia lub niewykonania przedmiotu umowy w całości.</w:t>
      </w:r>
    </w:p>
    <w:p w14:paraId="1C18A737" w14:textId="77777777" w:rsidR="00F14A77" w:rsidRPr="00E44A13" w:rsidRDefault="00F14A77" w:rsidP="00F14A77">
      <w:pPr>
        <w:pStyle w:val="Akapitzlist"/>
        <w:numPr>
          <w:ilvl w:val="0"/>
          <w:numId w:val="26"/>
        </w:numPr>
        <w:spacing w:before="0" w:after="200" w:line="276" w:lineRule="auto"/>
        <w:jc w:val="both"/>
        <w:rPr>
          <w:rFonts w:ascii="Tahoma" w:hAnsi="Tahoma" w:cs="Tahoma"/>
          <w:sz w:val="20"/>
        </w:rPr>
      </w:pPr>
      <w:r w:rsidRPr="00E44A13">
        <w:rPr>
          <w:rFonts w:ascii="Tahoma" w:hAnsi="Tahoma" w:cs="Tahoma"/>
          <w:sz w:val="20"/>
        </w:rPr>
        <w:t xml:space="preserve">Wykonawca odpowiada za prawidłowe oszacowanie wszystkich kosztów związanych z wykonaniem przedmiotu zamówienia, gdyż Strony nie przewidują zwiększenia wynagrodzenia określonego w § 5 ust. 1, chyba, że umowa stanowi inaczej. </w:t>
      </w:r>
    </w:p>
    <w:p w14:paraId="78D3AA3D" w14:textId="77777777" w:rsidR="00F14A77" w:rsidRPr="00E44A13" w:rsidRDefault="00F14A77" w:rsidP="00F14A77">
      <w:pPr>
        <w:pStyle w:val="Akapitzlist"/>
        <w:numPr>
          <w:ilvl w:val="0"/>
          <w:numId w:val="26"/>
        </w:numPr>
        <w:spacing w:before="0" w:after="200" w:line="276" w:lineRule="auto"/>
        <w:jc w:val="both"/>
        <w:rPr>
          <w:rStyle w:val="NormalnyWebZnak"/>
          <w:rFonts w:ascii="Tahoma" w:eastAsia="Calibri" w:hAnsi="Tahoma" w:cs="Tahoma"/>
          <w:b/>
          <w:sz w:val="20"/>
          <w:szCs w:val="20"/>
        </w:rPr>
      </w:pPr>
      <w:r w:rsidRPr="00E44A13">
        <w:rPr>
          <w:rStyle w:val="NormalnyWebZnak"/>
          <w:rFonts w:ascii="Tahoma" w:eastAsia="Calibri" w:hAnsi="Tahoma" w:cs="Tahoma"/>
          <w:sz w:val="20"/>
          <w:szCs w:val="20"/>
        </w:rPr>
        <w:t xml:space="preserve">Podstawą wynagrodzenia za wykonane usługi jest: </w:t>
      </w:r>
    </w:p>
    <w:p w14:paraId="6B36EE61" w14:textId="77777777" w:rsidR="00F14A77" w:rsidRPr="00E44A13" w:rsidRDefault="00F14A77" w:rsidP="00F14A77">
      <w:pPr>
        <w:pStyle w:val="Akapitzlist"/>
        <w:numPr>
          <w:ilvl w:val="0"/>
          <w:numId w:val="30"/>
        </w:numPr>
        <w:spacing w:before="0" w:after="200" w:line="276" w:lineRule="auto"/>
        <w:jc w:val="both"/>
        <w:rPr>
          <w:rFonts w:ascii="Tahoma" w:hAnsi="Tahoma" w:cs="Tahoma"/>
          <w:sz w:val="20"/>
        </w:rPr>
      </w:pPr>
      <w:r w:rsidRPr="00E44A13">
        <w:rPr>
          <w:rStyle w:val="NormalnyWebZnak"/>
          <w:rFonts w:ascii="Tahoma" w:eastAsia="Calibri" w:hAnsi="Tahoma" w:cs="Tahoma"/>
          <w:sz w:val="20"/>
          <w:szCs w:val="20"/>
        </w:rPr>
        <w:t xml:space="preserve">dostarczenie Zamawiającemu </w:t>
      </w:r>
      <w:r w:rsidR="00776C5F" w:rsidRPr="00E44A13">
        <w:rPr>
          <w:rStyle w:val="NormalnyWebZnak"/>
          <w:rFonts w:ascii="Tahoma" w:eastAsia="Calibri" w:hAnsi="Tahoma" w:cs="Tahoma"/>
          <w:sz w:val="20"/>
          <w:szCs w:val="20"/>
        </w:rPr>
        <w:t>materiałów oraz przekazanie protokołu zdawczo - odbiorczego</w:t>
      </w:r>
      <w:r w:rsidRPr="00E44A13">
        <w:rPr>
          <w:rFonts w:ascii="Tahoma" w:hAnsi="Tahoma" w:cs="Tahoma"/>
          <w:sz w:val="20"/>
        </w:rPr>
        <w:t xml:space="preserve"> </w:t>
      </w:r>
    </w:p>
    <w:p w14:paraId="3563E1C5" w14:textId="0891E5B4" w:rsidR="00A75BE8" w:rsidRDefault="00C63DBD" w:rsidP="00A75BE8">
      <w:pPr>
        <w:pStyle w:val="Akapitzlist"/>
        <w:spacing w:before="0" w:after="200" w:line="276" w:lineRule="auto"/>
        <w:ind w:left="1146"/>
        <w:jc w:val="both"/>
        <w:rPr>
          <w:rFonts w:ascii="Tahoma" w:hAnsi="Tahoma" w:cs="Tahoma"/>
          <w:sz w:val="20"/>
        </w:rPr>
      </w:pPr>
      <w:r>
        <w:rPr>
          <w:rFonts w:ascii="Tahoma" w:hAnsi="Tahoma" w:cs="Tahoma"/>
          <w:sz w:val="20"/>
        </w:rPr>
        <w:t>…………………………………………………………………………..</w:t>
      </w:r>
    </w:p>
    <w:p w14:paraId="53D91702" w14:textId="77777777" w:rsidR="00F14A77" w:rsidRPr="00A75BE8" w:rsidRDefault="00F14A77" w:rsidP="00A75BE8">
      <w:pPr>
        <w:pStyle w:val="Akapitzlist"/>
        <w:spacing w:before="0" w:after="200" w:line="276" w:lineRule="auto"/>
        <w:ind w:left="1146"/>
        <w:jc w:val="both"/>
        <w:rPr>
          <w:rFonts w:ascii="Tahoma" w:hAnsi="Tahoma" w:cs="Tahoma"/>
          <w:sz w:val="20"/>
        </w:rPr>
      </w:pPr>
      <w:r w:rsidRPr="00A75BE8">
        <w:rPr>
          <w:rStyle w:val="NormalnyWebZnak"/>
          <w:rFonts w:ascii="Tahoma" w:eastAsia="Calibri" w:hAnsi="Tahoma" w:cs="Tahoma"/>
          <w:sz w:val="20"/>
          <w:szCs w:val="20"/>
        </w:rPr>
        <w:t xml:space="preserve">płatne na podstawie faktury VAT </w:t>
      </w:r>
      <w:r w:rsidRPr="00A75BE8">
        <w:rPr>
          <w:rFonts w:ascii="Tahoma" w:hAnsi="Tahoma" w:cs="Tahoma"/>
          <w:sz w:val="20"/>
        </w:rPr>
        <w:t>płatne przelewem w ciągu 21 dni od daty dostarczenia Zamawiającemu wystawionej faktury VAT</w:t>
      </w:r>
    </w:p>
    <w:p w14:paraId="4A549CC4" w14:textId="77777777" w:rsidR="00F14A77" w:rsidRPr="00E44A13" w:rsidRDefault="00F14A77" w:rsidP="00F14A77">
      <w:pPr>
        <w:pStyle w:val="Akapitzlist"/>
        <w:numPr>
          <w:ilvl w:val="0"/>
          <w:numId w:val="26"/>
        </w:numPr>
        <w:spacing w:before="0" w:line="276" w:lineRule="auto"/>
        <w:jc w:val="both"/>
        <w:rPr>
          <w:rFonts w:ascii="Tahoma" w:hAnsi="Tahoma" w:cs="Tahoma"/>
          <w:sz w:val="20"/>
        </w:rPr>
      </w:pPr>
      <w:r w:rsidRPr="00E44A13">
        <w:rPr>
          <w:rFonts w:ascii="Tahoma" w:hAnsi="Tahoma" w:cs="Tahoma"/>
          <w:sz w:val="20"/>
        </w:rPr>
        <w:t xml:space="preserve">Wynagrodzenie płatne będzie na podstawie Faktur VAT płatne w ciągu </w:t>
      </w:r>
      <w:r w:rsidRPr="00E44A13">
        <w:rPr>
          <w:rFonts w:ascii="Tahoma" w:hAnsi="Tahoma" w:cs="Tahoma"/>
          <w:sz w:val="20"/>
        </w:rPr>
        <w:br/>
        <w:t xml:space="preserve">21 dni od daty dostarczenia Zamawiającemu, pod warunkiem dostępności środków finansowych na rachunku bankowym Projektu, przekazanych przez </w:t>
      </w:r>
      <w:r w:rsidR="008D4F65" w:rsidRPr="00E44A13">
        <w:rPr>
          <w:rFonts w:ascii="Tahoma" w:hAnsi="Tahoma" w:cs="Tahoma"/>
          <w:sz w:val="20"/>
        </w:rPr>
        <w:t>Wojewódzki Urząd Pracy w</w:t>
      </w:r>
      <w:r w:rsidR="00C5022C">
        <w:rPr>
          <w:rFonts w:ascii="Tahoma" w:hAnsi="Tahoma" w:cs="Tahoma"/>
          <w:sz w:val="20"/>
        </w:rPr>
        <w:t> </w:t>
      </w:r>
      <w:r w:rsidR="008D4F65" w:rsidRPr="00E44A13">
        <w:rPr>
          <w:rFonts w:ascii="Tahoma" w:hAnsi="Tahoma" w:cs="Tahoma"/>
          <w:sz w:val="20"/>
        </w:rPr>
        <w:t xml:space="preserve">Szczecinie </w:t>
      </w:r>
      <w:r w:rsidRPr="00E44A13">
        <w:rPr>
          <w:rFonts w:ascii="Tahoma" w:hAnsi="Tahoma" w:cs="Tahoma"/>
          <w:sz w:val="20"/>
        </w:rPr>
        <w:t>i Bank Gospodarstwa Krajowego, przelewem, na rachunek bankowy</w:t>
      </w:r>
    </w:p>
    <w:p w14:paraId="2B0EDA67" w14:textId="77777777" w:rsidR="00F14A77" w:rsidRPr="00E44A13" w:rsidRDefault="00F14A77" w:rsidP="00F14A77">
      <w:pPr>
        <w:pStyle w:val="Akapitzlist"/>
        <w:jc w:val="center"/>
        <w:rPr>
          <w:rFonts w:ascii="Tahoma" w:hAnsi="Tahoma" w:cs="Tahoma"/>
          <w:b/>
          <w:sz w:val="20"/>
        </w:rPr>
      </w:pPr>
      <w:r w:rsidRPr="00E44A13">
        <w:rPr>
          <w:rFonts w:ascii="Tahoma" w:hAnsi="Tahoma" w:cs="Tahoma"/>
          <w:b/>
          <w:sz w:val="20"/>
        </w:rPr>
        <w:t xml:space="preserve">Numer konta: </w:t>
      </w:r>
    </w:p>
    <w:p w14:paraId="73DD7B08" w14:textId="77777777" w:rsidR="00F14A77" w:rsidRPr="00E44A13" w:rsidRDefault="00776C5F" w:rsidP="00F14A77">
      <w:pPr>
        <w:pStyle w:val="Akapitzlist"/>
        <w:jc w:val="center"/>
        <w:rPr>
          <w:rFonts w:ascii="Tahoma" w:hAnsi="Tahoma" w:cs="Tahoma"/>
          <w:b/>
          <w:bCs/>
          <w:sz w:val="20"/>
        </w:rPr>
      </w:pPr>
      <w:r w:rsidRPr="00E44A13">
        <w:rPr>
          <w:rFonts w:ascii="Tahoma" w:hAnsi="Tahoma" w:cs="Tahoma"/>
          <w:b/>
          <w:bCs/>
          <w:sz w:val="20"/>
        </w:rPr>
        <w:t>…………………………………………………………………………………..</w:t>
      </w:r>
    </w:p>
    <w:p w14:paraId="12C5C50A" w14:textId="77777777" w:rsidR="00F14A77" w:rsidRPr="00E44A13" w:rsidRDefault="00F14A77" w:rsidP="00F14A77">
      <w:pPr>
        <w:jc w:val="both"/>
        <w:rPr>
          <w:rFonts w:ascii="Tahoma" w:hAnsi="Tahoma" w:cs="Tahoma"/>
          <w:sz w:val="20"/>
        </w:rPr>
      </w:pPr>
    </w:p>
    <w:p w14:paraId="4824D019" w14:textId="77777777" w:rsidR="00F14A77" w:rsidRPr="00E44A13" w:rsidRDefault="00F14A77" w:rsidP="00F14A77">
      <w:pPr>
        <w:pStyle w:val="Akapitzlist"/>
        <w:numPr>
          <w:ilvl w:val="0"/>
          <w:numId w:val="27"/>
        </w:numPr>
        <w:autoSpaceDE w:val="0"/>
        <w:autoSpaceDN w:val="0"/>
        <w:adjustRightInd w:val="0"/>
        <w:spacing w:before="0" w:line="276" w:lineRule="auto"/>
        <w:jc w:val="both"/>
        <w:rPr>
          <w:rFonts w:ascii="Tahoma" w:hAnsi="Tahoma" w:cs="Tahoma"/>
          <w:color w:val="000000"/>
          <w:sz w:val="20"/>
        </w:rPr>
      </w:pPr>
      <w:r w:rsidRPr="00E44A13">
        <w:rPr>
          <w:rFonts w:ascii="Tahoma" w:hAnsi="Tahoma" w:cs="Tahoma"/>
          <w:sz w:val="20"/>
        </w:rPr>
        <w:t>Strony upoważnione są do rozwiązania niniejszej umowy w przypadkach wskazanych w przepisach Kodeksu Cywilnego, w szczególności Zamawiający zastrzega sobie prawo do rozwiązania niniejszej umowy ze skutkiem natychmiastowym w przypadku niewykonania lub nienależytego wykonania przez Wykonawcę nałożonych obowiązków umownych.</w:t>
      </w:r>
    </w:p>
    <w:p w14:paraId="47502327" w14:textId="77777777" w:rsidR="005E523D" w:rsidRPr="00E44A13" w:rsidRDefault="00F14A77" w:rsidP="00F14A77">
      <w:pPr>
        <w:pStyle w:val="Akapitzlist"/>
        <w:numPr>
          <w:ilvl w:val="0"/>
          <w:numId w:val="27"/>
        </w:numPr>
        <w:autoSpaceDE w:val="0"/>
        <w:autoSpaceDN w:val="0"/>
        <w:adjustRightInd w:val="0"/>
        <w:spacing w:before="0" w:line="276" w:lineRule="auto"/>
        <w:ind w:left="714" w:hanging="357"/>
        <w:jc w:val="both"/>
        <w:rPr>
          <w:rFonts w:ascii="Tahoma" w:hAnsi="Tahoma" w:cs="Tahoma"/>
          <w:sz w:val="20"/>
        </w:rPr>
      </w:pPr>
      <w:r w:rsidRPr="00E44A13">
        <w:rPr>
          <w:rFonts w:ascii="Tahoma" w:hAnsi="Tahoma" w:cs="Tahoma"/>
          <w:sz w:val="20"/>
        </w:rPr>
        <w:t xml:space="preserve">W przypadku stwierdzenia przez Zamawiającego niewykonania lub nienależytego wykonania przedmiotu umowy, Wykonawca zobowiązany jest do niezwłocznego usunięcia skutków zaniedbań, w terminie wyznaczonym przez Zamawiającego, uwzględniającym rodzaj i rozmiar stwierdzonych uchybień. W przypadku bezskutecznego upływu terminu wyznaczonego </w:t>
      </w:r>
      <w:r w:rsidRPr="00E44A13">
        <w:rPr>
          <w:rFonts w:ascii="Tahoma" w:hAnsi="Tahoma" w:cs="Tahoma"/>
          <w:sz w:val="20"/>
        </w:rPr>
        <w:br/>
        <w:t>do usunięcia uchybień Zamawiający uprawniony będzie do podjęcia działań w celu usunięcia skutków zaniedbań, na koszt i ryzyko Wykonawcy, w tym do powierzenia niezbędnych czynności osobom trzecim.</w:t>
      </w:r>
    </w:p>
    <w:p w14:paraId="6861615D" w14:textId="77777777" w:rsidR="005E523D" w:rsidRPr="00E44A13" w:rsidRDefault="00F14A77" w:rsidP="00F14A77">
      <w:pPr>
        <w:pStyle w:val="Akapitzlist"/>
        <w:numPr>
          <w:ilvl w:val="0"/>
          <w:numId w:val="27"/>
        </w:numPr>
        <w:autoSpaceDE w:val="0"/>
        <w:autoSpaceDN w:val="0"/>
        <w:adjustRightInd w:val="0"/>
        <w:spacing w:before="0" w:line="276" w:lineRule="auto"/>
        <w:ind w:left="714" w:hanging="357"/>
        <w:jc w:val="both"/>
        <w:rPr>
          <w:rFonts w:ascii="Tahoma" w:hAnsi="Tahoma" w:cs="Tahoma"/>
          <w:sz w:val="20"/>
        </w:rPr>
      </w:pPr>
      <w:r w:rsidRPr="00E44A13">
        <w:rPr>
          <w:rFonts w:ascii="Tahoma" w:hAnsi="Tahoma" w:cs="Tahoma"/>
          <w:sz w:val="20"/>
        </w:rPr>
        <w:t xml:space="preserve">W przypadku stwierdzenia przez Zamawiającego nieprawidłowości, zaniedbań lub zaniechania </w:t>
      </w:r>
      <w:r w:rsidRPr="00E44A13">
        <w:rPr>
          <w:rFonts w:ascii="Tahoma" w:hAnsi="Tahoma" w:cs="Tahoma"/>
          <w:sz w:val="20"/>
        </w:rPr>
        <w:br/>
        <w:t>w zakresie zadań związanych z realizacją niniejszego kontraktu przez Wykonawcę, Zamawiający każdorazowo nałoży na Wykonawcę karę umowną w wysokości 20% wynagrodzenia należnego za realizację zadań określonych w niniejszej umowie. Wynagrodzenie należne Zleceniobiorcy zostanie pomniejszone o kwotę odpowiadającą wysokością nałożonej karze umownej.</w:t>
      </w:r>
    </w:p>
    <w:p w14:paraId="7AE11096" w14:textId="77777777" w:rsidR="00F14A77" w:rsidRPr="00E44A13" w:rsidRDefault="00F14A77" w:rsidP="00F14A77">
      <w:pPr>
        <w:pStyle w:val="Akapitzlist"/>
        <w:numPr>
          <w:ilvl w:val="0"/>
          <w:numId w:val="27"/>
        </w:numPr>
        <w:autoSpaceDE w:val="0"/>
        <w:autoSpaceDN w:val="0"/>
        <w:adjustRightInd w:val="0"/>
        <w:spacing w:before="0" w:line="276" w:lineRule="auto"/>
        <w:ind w:left="714" w:hanging="357"/>
        <w:jc w:val="both"/>
        <w:rPr>
          <w:rFonts w:ascii="Tahoma" w:hAnsi="Tahoma" w:cs="Tahoma"/>
          <w:sz w:val="20"/>
        </w:rPr>
      </w:pPr>
      <w:r w:rsidRPr="00E44A13">
        <w:rPr>
          <w:rFonts w:ascii="Tahoma" w:hAnsi="Tahoma" w:cs="Tahoma"/>
          <w:sz w:val="20"/>
        </w:rPr>
        <w:t xml:space="preserve">Zamawiający może dochodzić od Wykonawcy odszkodowania na zasadach ogólnych, jeśli kary umowne nie pokryją wysokości szkody wynikłej z niewywiązania się przez Zleceniobiorcę </w:t>
      </w:r>
      <w:r w:rsidRPr="00E44A13">
        <w:rPr>
          <w:rFonts w:ascii="Tahoma" w:hAnsi="Tahoma" w:cs="Tahoma"/>
          <w:sz w:val="20"/>
        </w:rPr>
        <w:br/>
        <w:t xml:space="preserve">z warunków niniejszej umowy.  </w:t>
      </w:r>
    </w:p>
    <w:p w14:paraId="27464899" w14:textId="77777777" w:rsidR="00F14A77" w:rsidRPr="00E44A13" w:rsidRDefault="00F14A77" w:rsidP="00F14A77">
      <w:pPr>
        <w:pStyle w:val="Akapitzlist"/>
        <w:jc w:val="center"/>
        <w:rPr>
          <w:rFonts w:ascii="Tahoma" w:hAnsi="Tahoma" w:cs="Tahoma"/>
          <w:b/>
          <w:sz w:val="20"/>
        </w:rPr>
      </w:pPr>
      <w:r w:rsidRPr="00E44A13">
        <w:rPr>
          <w:rFonts w:ascii="Tahoma" w:hAnsi="Tahoma" w:cs="Tahoma"/>
          <w:b/>
          <w:sz w:val="20"/>
        </w:rPr>
        <w:t>§7</w:t>
      </w:r>
    </w:p>
    <w:p w14:paraId="4E5BE408" w14:textId="77777777" w:rsidR="00F14A77" w:rsidRPr="00E44A13" w:rsidRDefault="00F14A77" w:rsidP="00F14A77">
      <w:pPr>
        <w:pStyle w:val="Akapitzlist"/>
        <w:jc w:val="center"/>
        <w:rPr>
          <w:rFonts w:ascii="Tahoma" w:hAnsi="Tahoma" w:cs="Tahoma"/>
          <w:b/>
          <w:sz w:val="20"/>
        </w:rPr>
      </w:pPr>
      <w:r w:rsidRPr="00E44A13">
        <w:rPr>
          <w:rFonts w:ascii="Tahoma" w:hAnsi="Tahoma" w:cs="Tahoma"/>
          <w:b/>
          <w:sz w:val="20"/>
        </w:rPr>
        <w:t>Postanowienia końcowe</w:t>
      </w:r>
    </w:p>
    <w:p w14:paraId="3647E791" w14:textId="77777777" w:rsidR="00F14A77" w:rsidRPr="00E44A13" w:rsidRDefault="00F14A77" w:rsidP="005E523D">
      <w:pPr>
        <w:pStyle w:val="Akapitzlist"/>
        <w:numPr>
          <w:ilvl w:val="0"/>
          <w:numId w:val="28"/>
        </w:numPr>
        <w:autoSpaceDE w:val="0"/>
        <w:autoSpaceDN w:val="0"/>
        <w:adjustRightInd w:val="0"/>
        <w:spacing w:before="0" w:line="240" w:lineRule="auto"/>
        <w:ind w:left="714" w:hanging="357"/>
        <w:jc w:val="both"/>
        <w:rPr>
          <w:rFonts w:ascii="Tahoma" w:hAnsi="Tahoma" w:cs="Tahoma"/>
          <w:color w:val="000000"/>
          <w:sz w:val="20"/>
        </w:rPr>
      </w:pPr>
      <w:r w:rsidRPr="00E44A13">
        <w:rPr>
          <w:rFonts w:ascii="Tahoma" w:hAnsi="Tahoma" w:cs="Tahoma"/>
          <w:color w:val="000000"/>
          <w:sz w:val="20"/>
        </w:rPr>
        <w:t>Zmiana i uzupełnienie postanowień umowy wymagają pod rygorem nieważność formy pisemnej.</w:t>
      </w:r>
    </w:p>
    <w:p w14:paraId="7F8B6549" w14:textId="77777777" w:rsidR="00F14A77" w:rsidRPr="00E44A13" w:rsidRDefault="00F14A77" w:rsidP="005E523D">
      <w:pPr>
        <w:pStyle w:val="Akapitzlist"/>
        <w:numPr>
          <w:ilvl w:val="0"/>
          <w:numId w:val="28"/>
        </w:numPr>
        <w:autoSpaceDE w:val="0"/>
        <w:autoSpaceDN w:val="0"/>
        <w:adjustRightInd w:val="0"/>
        <w:spacing w:before="0" w:line="240" w:lineRule="auto"/>
        <w:ind w:left="714" w:hanging="357"/>
        <w:jc w:val="both"/>
        <w:rPr>
          <w:rFonts w:ascii="Tahoma" w:hAnsi="Tahoma" w:cs="Tahoma"/>
          <w:color w:val="000000"/>
          <w:sz w:val="20"/>
        </w:rPr>
      </w:pPr>
      <w:r w:rsidRPr="00E44A13">
        <w:rPr>
          <w:rFonts w:ascii="Tahoma" w:hAnsi="Tahoma" w:cs="Tahoma"/>
          <w:color w:val="000000"/>
          <w:sz w:val="20"/>
        </w:rPr>
        <w:t xml:space="preserve">W sprawach nieuregulowanych niniejszą umową mają zastosowanie przepisy </w:t>
      </w:r>
      <w:smartTag w:uri="lexAThandschemas/lexAThand" w:element="lexATakty">
        <w:smartTagPr>
          <w:attr w:name="ProductID" w:val="kodeksu cywilnego"/>
        </w:smartTagPr>
        <w:r w:rsidRPr="00E44A13">
          <w:rPr>
            <w:rFonts w:ascii="Tahoma" w:hAnsi="Tahoma" w:cs="Tahoma"/>
            <w:color w:val="000000"/>
            <w:sz w:val="20"/>
          </w:rPr>
          <w:t>Kodeksu Cywilnego</w:t>
        </w:r>
      </w:smartTag>
    </w:p>
    <w:p w14:paraId="21B9A9E4" w14:textId="77777777" w:rsidR="00F14A77" w:rsidRPr="00E44A13" w:rsidRDefault="00F14A77" w:rsidP="005E523D">
      <w:pPr>
        <w:pStyle w:val="Akapitzlist"/>
        <w:numPr>
          <w:ilvl w:val="0"/>
          <w:numId w:val="28"/>
        </w:numPr>
        <w:autoSpaceDE w:val="0"/>
        <w:autoSpaceDN w:val="0"/>
        <w:adjustRightInd w:val="0"/>
        <w:spacing w:before="0" w:line="240" w:lineRule="auto"/>
        <w:ind w:left="714" w:hanging="357"/>
        <w:jc w:val="both"/>
        <w:rPr>
          <w:rFonts w:ascii="Tahoma" w:hAnsi="Tahoma" w:cs="Tahoma"/>
          <w:color w:val="000000"/>
          <w:sz w:val="20"/>
        </w:rPr>
      </w:pPr>
      <w:r w:rsidRPr="00E44A13">
        <w:rPr>
          <w:rFonts w:ascii="Tahoma" w:hAnsi="Tahoma" w:cs="Tahoma"/>
          <w:color w:val="000000"/>
          <w:sz w:val="20"/>
        </w:rPr>
        <w:t>Wszelkie spory powstałe na tle realizacji niniejszej umowy strony poddają pod rozstrzygnięcie sądu właściwego rzeczowo dla siedziby Zamawiającego</w:t>
      </w:r>
    </w:p>
    <w:p w14:paraId="6AB759C8" w14:textId="77777777" w:rsidR="00F14A77" w:rsidRPr="00E44A13" w:rsidRDefault="00F14A77" w:rsidP="005E523D">
      <w:pPr>
        <w:pStyle w:val="Akapitzlist"/>
        <w:numPr>
          <w:ilvl w:val="0"/>
          <w:numId w:val="28"/>
        </w:numPr>
        <w:autoSpaceDE w:val="0"/>
        <w:autoSpaceDN w:val="0"/>
        <w:adjustRightInd w:val="0"/>
        <w:spacing w:before="0" w:line="240" w:lineRule="auto"/>
        <w:ind w:left="714" w:hanging="357"/>
        <w:jc w:val="both"/>
        <w:rPr>
          <w:rFonts w:ascii="Tahoma" w:hAnsi="Tahoma" w:cs="Tahoma"/>
          <w:color w:val="000000"/>
          <w:sz w:val="20"/>
        </w:rPr>
      </w:pPr>
      <w:r w:rsidRPr="00E44A13">
        <w:rPr>
          <w:rFonts w:ascii="Tahoma" w:hAnsi="Tahoma" w:cs="Tahoma"/>
          <w:color w:val="000000"/>
          <w:sz w:val="20"/>
        </w:rPr>
        <w:t xml:space="preserve"> Umowę sporządzono w dwóch egzemplarzach po jednym dla każdej ze stron.</w:t>
      </w:r>
    </w:p>
    <w:p w14:paraId="16FC3236" w14:textId="77777777" w:rsidR="00F14A77" w:rsidRPr="00E44A13" w:rsidRDefault="00F14A77" w:rsidP="00F14A77">
      <w:pPr>
        <w:autoSpaceDE w:val="0"/>
        <w:autoSpaceDN w:val="0"/>
        <w:adjustRightInd w:val="0"/>
        <w:jc w:val="both"/>
        <w:rPr>
          <w:rFonts w:ascii="Tahoma" w:hAnsi="Tahoma" w:cs="Tahoma"/>
          <w:color w:val="000000"/>
          <w:sz w:val="20"/>
        </w:rPr>
      </w:pPr>
    </w:p>
    <w:p w14:paraId="641F1250" w14:textId="77777777" w:rsidR="00F14A77" w:rsidRPr="00E44A13" w:rsidRDefault="00F14A77" w:rsidP="00F14A77">
      <w:pPr>
        <w:autoSpaceDE w:val="0"/>
        <w:autoSpaceDN w:val="0"/>
        <w:adjustRightInd w:val="0"/>
        <w:jc w:val="both"/>
        <w:rPr>
          <w:rFonts w:ascii="Tahoma" w:hAnsi="Tahoma" w:cs="Tahoma"/>
          <w:color w:val="000000"/>
          <w:sz w:val="20"/>
        </w:rPr>
      </w:pPr>
      <w:r w:rsidRPr="00E44A13">
        <w:rPr>
          <w:rFonts w:ascii="Tahoma" w:hAnsi="Tahoma" w:cs="Tahoma"/>
          <w:color w:val="000000"/>
          <w:sz w:val="20"/>
        </w:rPr>
        <w:t>……………………………………….</w:t>
      </w:r>
      <w:r w:rsidRPr="00E44A13">
        <w:rPr>
          <w:rFonts w:ascii="Tahoma" w:hAnsi="Tahoma" w:cs="Tahoma"/>
          <w:color w:val="000000"/>
          <w:sz w:val="20"/>
        </w:rPr>
        <w:tab/>
      </w:r>
      <w:r w:rsidRPr="00E44A13">
        <w:rPr>
          <w:rFonts w:ascii="Tahoma" w:hAnsi="Tahoma" w:cs="Tahoma"/>
          <w:color w:val="000000"/>
          <w:sz w:val="20"/>
        </w:rPr>
        <w:tab/>
      </w:r>
      <w:r w:rsidRPr="00E44A13">
        <w:rPr>
          <w:rFonts w:ascii="Tahoma" w:hAnsi="Tahoma" w:cs="Tahoma"/>
          <w:color w:val="000000"/>
          <w:sz w:val="20"/>
        </w:rPr>
        <w:tab/>
      </w:r>
      <w:r w:rsidRPr="00E44A13">
        <w:rPr>
          <w:rFonts w:ascii="Tahoma" w:hAnsi="Tahoma" w:cs="Tahoma"/>
          <w:color w:val="000000"/>
          <w:sz w:val="20"/>
        </w:rPr>
        <w:tab/>
      </w:r>
      <w:r w:rsidRPr="00E44A13">
        <w:rPr>
          <w:rFonts w:ascii="Tahoma" w:hAnsi="Tahoma" w:cs="Tahoma"/>
          <w:color w:val="000000"/>
          <w:sz w:val="20"/>
        </w:rPr>
        <w:tab/>
      </w:r>
      <w:r w:rsidRPr="00E44A13">
        <w:rPr>
          <w:rFonts w:ascii="Tahoma" w:hAnsi="Tahoma" w:cs="Tahoma"/>
          <w:color w:val="000000"/>
          <w:sz w:val="20"/>
        </w:rPr>
        <w:tab/>
        <w:t>…………………………………………</w:t>
      </w:r>
    </w:p>
    <w:p w14:paraId="170E78F5" w14:textId="77777777" w:rsidR="00F14A77" w:rsidRPr="00E44A13" w:rsidRDefault="00F14A77" w:rsidP="00F14A77">
      <w:pPr>
        <w:tabs>
          <w:tab w:val="left" w:pos="6804"/>
        </w:tabs>
        <w:autoSpaceDE w:val="0"/>
        <w:autoSpaceDN w:val="0"/>
        <w:adjustRightInd w:val="0"/>
        <w:jc w:val="both"/>
        <w:rPr>
          <w:rFonts w:ascii="Tahoma" w:hAnsi="Tahoma" w:cs="Tahoma"/>
          <w:color w:val="000000"/>
          <w:sz w:val="20"/>
        </w:rPr>
      </w:pPr>
      <w:r w:rsidRPr="00E44A13">
        <w:rPr>
          <w:rFonts w:ascii="Tahoma" w:hAnsi="Tahoma" w:cs="Tahoma"/>
          <w:color w:val="000000"/>
          <w:sz w:val="20"/>
        </w:rPr>
        <w:t>Zamawiający</w:t>
      </w:r>
      <w:r w:rsidRPr="00E44A13">
        <w:rPr>
          <w:rFonts w:ascii="Tahoma" w:hAnsi="Tahoma" w:cs="Tahoma"/>
          <w:color w:val="000000"/>
          <w:sz w:val="20"/>
        </w:rPr>
        <w:tab/>
        <w:t>Wykonawca</w:t>
      </w:r>
    </w:p>
    <w:p w14:paraId="490EE98E" w14:textId="77777777" w:rsidR="005E523D" w:rsidRPr="00E44A13" w:rsidRDefault="005E523D" w:rsidP="005E523D">
      <w:pPr>
        <w:spacing w:line="240" w:lineRule="auto"/>
        <w:jc w:val="center"/>
        <w:rPr>
          <w:rFonts w:ascii="Tahoma" w:hAnsi="Tahoma" w:cs="Tahoma"/>
          <w:b/>
          <w:color w:val="222222"/>
          <w:sz w:val="20"/>
          <w:shd w:val="clear" w:color="auto" w:fill="FFFFFF"/>
        </w:rPr>
      </w:pPr>
      <w:r w:rsidRPr="00E44A13">
        <w:rPr>
          <w:rFonts w:ascii="Tahoma" w:hAnsi="Tahoma" w:cs="Tahoma"/>
          <w:b/>
          <w:color w:val="222222"/>
          <w:sz w:val="20"/>
          <w:shd w:val="clear" w:color="auto" w:fill="FFFFFF"/>
        </w:rPr>
        <w:t>Informacja o danych osobowych</w:t>
      </w:r>
    </w:p>
    <w:p w14:paraId="5C22C094" w14:textId="77777777" w:rsidR="005E523D" w:rsidRPr="00E44A13" w:rsidRDefault="005E523D" w:rsidP="005E523D">
      <w:pPr>
        <w:spacing w:line="240" w:lineRule="auto"/>
        <w:jc w:val="center"/>
        <w:rPr>
          <w:rFonts w:ascii="Tahoma" w:hAnsi="Tahoma" w:cs="Tahoma"/>
          <w:b/>
          <w:color w:val="222222"/>
          <w:sz w:val="20"/>
          <w:shd w:val="clear" w:color="auto" w:fill="FFFFFF"/>
        </w:rPr>
      </w:pPr>
      <w:r w:rsidRPr="00E44A13">
        <w:rPr>
          <w:rFonts w:ascii="Tahoma" w:hAnsi="Tahoma" w:cs="Tahoma"/>
          <w:b/>
          <w:color w:val="222222"/>
          <w:sz w:val="20"/>
          <w:shd w:val="clear" w:color="auto" w:fill="FFFFFF"/>
        </w:rPr>
        <w:t xml:space="preserve">kierowana do współpracowników </w:t>
      </w:r>
    </w:p>
    <w:p w14:paraId="3C42DF5C" w14:textId="77777777" w:rsidR="005E523D" w:rsidRPr="00E44A13" w:rsidRDefault="00322814" w:rsidP="005E523D">
      <w:pPr>
        <w:spacing w:line="240" w:lineRule="auto"/>
        <w:jc w:val="center"/>
        <w:rPr>
          <w:rFonts w:ascii="Tahoma" w:hAnsi="Tahoma" w:cs="Tahoma"/>
          <w:b/>
          <w:color w:val="222222"/>
          <w:sz w:val="20"/>
          <w:shd w:val="clear" w:color="auto" w:fill="FFFFFF"/>
        </w:rPr>
      </w:pPr>
      <w:r>
        <w:rPr>
          <w:rFonts w:ascii="Tahoma" w:hAnsi="Tahoma" w:cs="Tahoma"/>
          <w:b/>
          <w:bCs/>
          <w:sz w:val="20"/>
        </w:rPr>
        <w:t>AP EDUKACJA CENTRUM KSZTAŁCENIA</w:t>
      </w:r>
      <w:r w:rsidR="005E523D" w:rsidRPr="00E44A13">
        <w:rPr>
          <w:rFonts w:ascii="Tahoma" w:hAnsi="Tahoma" w:cs="Tahoma"/>
          <w:b/>
          <w:bCs/>
          <w:sz w:val="20"/>
        </w:rPr>
        <w:t xml:space="preserve"> SP. Z O.O. </w:t>
      </w:r>
      <w:r w:rsidR="005E523D" w:rsidRPr="00E44A13">
        <w:rPr>
          <w:rFonts w:ascii="Tahoma" w:hAnsi="Tahoma" w:cs="Tahoma"/>
          <w:b/>
          <w:color w:val="222222"/>
          <w:sz w:val="20"/>
          <w:shd w:val="clear" w:color="auto" w:fill="FFFFFF"/>
        </w:rPr>
        <w:t>(art. 13 RODO)</w:t>
      </w:r>
    </w:p>
    <w:p w14:paraId="6C7F8DFB" w14:textId="77777777" w:rsidR="005E523D" w:rsidRPr="00E44A13" w:rsidRDefault="005E523D" w:rsidP="005E523D">
      <w:pPr>
        <w:spacing w:after="240" w:line="240" w:lineRule="auto"/>
        <w:jc w:val="center"/>
        <w:rPr>
          <w:rFonts w:ascii="Tahoma" w:hAnsi="Tahoma" w:cs="Tahoma"/>
          <w:color w:val="222222"/>
          <w:sz w:val="20"/>
          <w:shd w:val="clear" w:color="auto" w:fill="FFFFFF"/>
        </w:rPr>
      </w:pPr>
    </w:p>
    <w:p w14:paraId="7476D3E9" w14:textId="77777777" w:rsidR="005E523D" w:rsidRPr="00E44A13" w:rsidRDefault="00322814" w:rsidP="005E523D">
      <w:pPr>
        <w:spacing w:after="240" w:line="240" w:lineRule="auto"/>
        <w:jc w:val="both"/>
        <w:rPr>
          <w:rFonts w:ascii="Tahoma" w:hAnsi="Tahoma" w:cs="Tahoma"/>
          <w:color w:val="222222"/>
          <w:sz w:val="20"/>
          <w:shd w:val="clear" w:color="auto" w:fill="FFFFFF"/>
        </w:rPr>
      </w:pPr>
      <w:r>
        <w:rPr>
          <w:rFonts w:ascii="Tahoma" w:hAnsi="Tahoma" w:cs="Tahoma"/>
          <w:b/>
          <w:bCs/>
          <w:sz w:val="20"/>
        </w:rPr>
        <w:t>AP EDUKACJA CENTRUM KSZTAŁCENIA</w:t>
      </w:r>
      <w:r w:rsidRPr="00E44A13">
        <w:rPr>
          <w:rFonts w:ascii="Tahoma" w:hAnsi="Tahoma" w:cs="Tahoma"/>
          <w:b/>
          <w:bCs/>
          <w:sz w:val="20"/>
        </w:rPr>
        <w:t xml:space="preserve"> SP. Z O.O. </w:t>
      </w:r>
      <w:r w:rsidR="005E523D" w:rsidRPr="00E44A13">
        <w:rPr>
          <w:rFonts w:ascii="Tahoma" w:hAnsi="Tahoma" w:cs="Tahoma"/>
          <w:color w:val="222222"/>
          <w:sz w:val="20"/>
          <w:shd w:val="clear" w:color="auto" w:fill="FFFFFF"/>
        </w:rPr>
        <w:t>informuje, że:</w:t>
      </w:r>
    </w:p>
    <w:p w14:paraId="0DAC8A0F"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b/>
          <w:color w:val="222222"/>
          <w:sz w:val="20"/>
          <w:shd w:val="clear" w:color="auto" w:fill="FFFFFF"/>
        </w:rPr>
      </w:pPr>
      <w:r w:rsidRPr="00E44A13">
        <w:rPr>
          <w:rFonts w:ascii="Tahoma" w:hAnsi="Tahoma" w:cs="Tahoma"/>
          <w:b/>
          <w:color w:val="222222"/>
          <w:sz w:val="20"/>
          <w:shd w:val="clear" w:color="auto" w:fill="FFFFFF"/>
        </w:rPr>
        <w:t xml:space="preserve">Administratorem Pani/Pana danych osobowych oraz przekazanych przez Panią/Pana z tytułu współpracy danych osobowych związanych z zawartą umową o współpracy jest </w:t>
      </w:r>
      <w:r w:rsidR="00322814">
        <w:rPr>
          <w:rFonts w:ascii="Tahoma" w:hAnsi="Tahoma" w:cs="Tahoma"/>
          <w:b/>
          <w:bCs/>
          <w:sz w:val="20"/>
        </w:rPr>
        <w:t>AP EDUKACJA CENTRUM KSZTAŁCENIA</w:t>
      </w:r>
      <w:r w:rsidR="00322814" w:rsidRPr="00E44A13">
        <w:rPr>
          <w:rFonts w:ascii="Tahoma" w:hAnsi="Tahoma" w:cs="Tahoma"/>
          <w:b/>
          <w:bCs/>
          <w:sz w:val="20"/>
        </w:rPr>
        <w:t xml:space="preserve"> SP. Z O.O. </w:t>
      </w:r>
      <w:r w:rsidRPr="00E44A13">
        <w:rPr>
          <w:rFonts w:ascii="Tahoma" w:hAnsi="Tahoma" w:cs="Tahoma"/>
          <w:b/>
          <w:color w:val="222222"/>
          <w:sz w:val="20"/>
          <w:shd w:val="clear" w:color="auto" w:fill="FFFFFF"/>
        </w:rPr>
        <w:t xml:space="preserve"> (dalej: „Administrator”).</w:t>
      </w:r>
    </w:p>
    <w:p w14:paraId="2F391108"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b/>
          <w:color w:val="222222"/>
          <w:sz w:val="20"/>
          <w:shd w:val="clear" w:color="auto" w:fill="FFFFFF"/>
        </w:rPr>
      </w:pPr>
      <w:r w:rsidRPr="00E44A13">
        <w:rPr>
          <w:rFonts w:ascii="Tahoma" w:hAnsi="Tahoma" w:cs="Tahoma"/>
          <w:b/>
          <w:color w:val="222222"/>
          <w:sz w:val="20"/>
          <w:shd w:val="clear" w:color="auto" w:fill="FFFFFF"/>
        </w:rPr>
        <w:t>Celami przetwarzania Pani/Pana danych osobowych przez Administratora jest:</w:t>
      </w:r>
    </w:p>
    <w:p w14:paraId="3B4F207F" w14:textId="77777777" w:rsidR="005E523D" w:rsidRPr="00E44A13" w:rsidRDefault="005E523D" w:rsidP="005E523D">
      <w:pPr>
        <w:pStyle w:val="Akapitzlist"/>
        <w:numPr>
          <w:ilvl w:val="0"/>
          <w:numId w:val="38"/>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realizacja zawartej z Panią/Panem umowy o współpracę, w tym wypłata należnego wynagrodzenia,</w:t>
      </w:r>
    </w:p>
    <w:p w14:paraId="659E71A4" w14:textId="77777777" w:rsidR="005E523D" w:rsidRPr="00E44A13" w:rsidRDefault="005E523D" w:rsidP="005E523D">
      <w:pPr>
        <w:pStyle w:val="Akapitzlist"/>
        <w:numPr>
          <w:ilvl w:val="0"/>
          <w:numId w:val="38"/>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naliczenie i odprowadzenie do właściwego urzędu skarbowego podatku dochodowego od osób fizycznych,</w:t>
      </w:r>
    </w:p>
    <w:p w14:paraId="0A7A81B0" w14:textId="77777777" w:rsidR="005E523D" w:rsidRPr="00E44A13" w:rsidRDefault="005E523D" w:rsidP="005E523D">
      <w:pPr>
        <w:pStyle w:val="Akapitzlist"/>
        <w:numPr>
          <w:ilvl w:val="0"/>
          <w:numId w:val="38"/>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naliczenie i odprowadzenie do właściwego oddziału ZUS składek na ubezpieczenie społeczne i zdrowotne oraz innych podobnych składek,</w:t>
      </w:r>
    </w:p>
    <w:p w14:paraId="18CE0000" w14:textId="77777777" w:rsidR="005E523D" w:rsidRPr="00E44A13" w:rsidRDefault="005E523D" w:rsidP="005E523D">
      <w:pPr>
        <w:pStyle w:val="Akapitzlist"/>
        <w:numPr>
          <w:ilvl w:val="0"/>
          <w:numId w:val="38"/>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prowadzenie dokumentacji pracowniczej lub innej dokumentacji przewidzianej przepisami prawa,</w:t>
      </w:r>
    </w:p>
    <w:p w14:paraId="31E2C948" w14:textId="77777777" w:rsidR="005E523D" w:rsidRPr="00E44A13" w:rsidRDefault="005E523D" w:rsidP="005E523D">
      <w:pPr>
        <w:pStyle w:val="Akapitzlist"/>
        <w:numPr>
          <w:ilvl w:val="0"/>
          <w:numId w:val="38"/>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prowadzenie Zakładowego Funduszu Świadczeń Socjalnych i realizacja świadczeń z</w:t>
      </w:r>
      <w:r w:rsidR="00C5022C">
        <w:rPr>
          <w:rFonts w:ascii="Tahoma" w:hAnsi="Tahoma" w:cs="Tahoma"/>
          <w:color w:val="222222"/>
          <w:sz w:val="20"/>
          <w:shd w:val="clear" w:color="auto" w:fill="FFFFFF"/>
        </w:rPr>
        <w:t> </w:t>
      </w:r>
      <w:r w:rsidRPr="00E44A13">
        <w:rPr>
          <w:rFonts w:ascii="Tahoma" w:hAnsi="Tahoma" w:cs="Tahoma"/>
          <w:color w:val="222222"/>
          <w:sz w:val="20"/>
          <w:shd w:val="clear" w:color="auto" w:fill="FFFFFF"/>
        </w:rPr>
        <w:t>tego Funduszu,</w:t>
      </w:r>
    </w:p>
    <w:p w14:paraId="64509B5B" w14:textId="77777777" w:rsidR="005E523D" w:rsidRPr="00E44A13" w:rsidRDefault="005E523D" w:rsidP="005E523D">
      <w:pPr>
        <w:pStyle w:val="Akapitzlist"/>
        <w:numPr>
          <w:ilvl w:val="0"/>
          <w:numId w:val="38"/>
        </w:numPr>
        <w:spacing w:before="0" w:after="24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prowadzenie okresowych badań medycznych przewidzianych przepisami prawa,</w:t>
      </w:r>
    </w:p>
    <w:p w14:paraId="0364E7DA" w14:textId="77777777" w:rsidR="005E523D" w:rsidRPr="00E44A13" w:rsidRDefault="005E523D" w:rsidP="005E523D">
      <w:pPr>
        <w:pStyle w:val="Akapitzlist"/>
        <w:spacing w:before="0" w:after="240" w:line="240" w:lineRule="auto"/>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 xml:space="preserve">g. zamieszczenie na platformie edukacyjnej </w:t>
      </w:r>
      <w:r w:rsidRPr="00E44A13">
        <w:rPr>
          <w:rFonts w:ascii="Tahoma" w:hAnsi="Tahoma" w:cs="Tahoma"/>
          <w:sz w:val="20"/>
          <w:shd w:val="clear" w:color="auto" w:fill="FFFFFF"/>
        </w:rPr>
        <w:t xml:space="preserve">elearning.atutszkola.pl materiałów z podpisanym autorem/twórcą dostępnych dla uczestników projektu </w:t>
      </w:r>
      <w:r w:rsidRPr="00E44A13">
        <w:rPr>
          <w:rFonts w:ascii="Tahoma" w:hAnsi="Tahoma" w:cs="Tahoma"/>
          <w:sz w:val="20"/>
        </w:rPr>
        <w:t>„</w:t>
      </w:r>
      <w:r w:rsidRPr="00E44A13">
        <w:rPr>
          <w:rFonts w:ascii="Tahoma" w:eastAsiaTheme="minorHAnsi" w:hAnsi="Tahoma" w:cs="Tahoma"/>
          <w:spacing w:val="-20"/>
          <w:sz w:val="20"/>
          <w:lang w:eastAsia="en-US"/>
        </w:rPr>
        <w:t xml:space="preserve">Sieciowanie pracodawców i kandydatów do pracy w województwie zachodniopomorskim odpowiedzią na nowy wymiar kształcenia branżowego osób dorosłych” oraz </w:t>
      </w:r>
      <w:r w:rsidR="00322814">
        <w:rPr>
          <w:rFonts w:ascii="Tahoma" w:eastAsiaTheme="minorHAnsi" w:hAnsi="Tahoma" w:cs="Tahoma"/>
          <w:spacing w:val="-20"/>
          <w:sz w:val="20"/>
          <w:lang w:eastAsia="en-US"/>
        </w:rPr>
        <w:t xml:space="preserve">Partnera </w:t>
      </w:r>
      <w:r w:rsidRPr="00E44A13">
        <w:rPr>
          <w:rFonts w:ascii="Tahoma" w:eastAsiaTheme="minorHAnsi" w:hAnsi="Tahoma" w:cs="Tahoma"/>
          <w:spacing w:val="-20"/>
          <w:sz w:val="20"/>
          <w:lang w:eastAsia="en-US"/>
        </w:rPr>
        <w:t xml:space="preserve"> Proj</w:t>
      </w:r>
      <w:r w:rsidR="00C5022C">
        <w:rPr>
          <w:rFonts w:ascii="Tahoma" w:eastAsiaTheme="minorHAnsi" w:hAnsi="Tahoma" w:cs="Tahoma"/>
          <w:spacing w:val="-20"/>
          <w:sz w:val="20"/>
          <w:lang w:eastAsia="en-US"/>
        </w:rPr>
        <w:t>e</w:t>
      </w:r>
      <w:r w:rsidRPr="00E44A13">
        <w:rPr>
          <w:rFonts w:ascii="Tahoma" w:eastAsiaTheme="minorHAnsi" w:hAnsi="Tahoma" w:cs="Tahoma"/>
          <w:spacing w:val="-20"/>
          <w:sz w:val="20"/>
          <w:lang w:eastAsia="en-US"/>
        </w:rPr>
        <w:t xml:space="preserve">ktu, tj. </w:t>
      </w:r>
      <w:r w:rsidR="00322814">
        <w:rPr>
          <w:rFonts w:ascii="Tahoma" w:eastAsiaTheme="minorHAnsi" w:hAnsi="Tahoma" w:cs="Tahoma"/>
          <w:spacing w:val="-20"/>
          <w:sz w:val="20"/>
          <w:lang w:eastAsia="en-US"/>
        </w:rPr>
        <w:t>ELATRA KO SP. Z O.O.</w:t>
      </w:r>
    </w:p>
    <w:p w14:paraId="511F37FD" w14:textId="77777777" w:rsidR="005E523D" w:rsidRPr="00E44A13" w:rsidRDefault="005E523D" w:rsidP="005E523D">
      <w:pPr>
        <w:pStyle w:val="Akapitzlist"/>
        <w:spacing w:before="0" w:after="240" w:line="240" w:lineRule="auto"/>
        <w:contextualSpacing w:val="0"/>
        <w:jc w:val="both"/>
        <w:rPr>
          <w:rFonts w:ascii="Tahoma" w:hAnsi="Tahoma" w:cs="Tahoma"/>
          <w:b/>
          <w:color w:val="222222"/>
          <w:sz w:val="20"/>
          <w:shd w:val="clear" w:color="auto" w:fill="FFFFFF"/>
        </w:rPr>
      </w:pPr>
    </w:p>
    <w:p w14:paraId="35B3BBAE"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b/>
          <w:color w:val="222222"/>
          <w:sz w:val="20"/>
          <w:shd w:val="clear" w:color="auto" w:fill="FFFFFF"/>
        </w:rPr>
      </w:pPr>
      <w:r w:rsidRPr="00E44A13">
        <w:rPr>
          <w:rFonts w:ascii="Tahoma" w:hAnsi="Tahoma" w:cs="Tahoma"/>
          <w:b/>
          <w:color w:val="222222"/>
          <w:sz w:val="20"/>
          <w:shd w:val="clear" w:color="auto" w:fill="FFFFFF"/>
        </w:rPr>
        <w:t>Podstawą prawną przetwarzania Pani/Pana danych osobowych jest:</w:t>
      </w:r>
    </w:p>
    <w:p w14:paraId="4B33C2B9" w14:textId="77777777" w:rsidR="005E523D" w:rsidRPr="00E44A13" w:rsidRDefault="005E523D" w:rsidP="005E523D">
      <w:pPr>
        <w:pStyle w:val="Akapitzlist"/>
        <w:numPr>
          <w:ilvl w:val="0"/>
          <w:numId w:val="39"/>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zawarta umowa o współpracę,</w:t>
      </w:r>
    </w:p>
    <w:p w14:paraId="1BC21C1C" w14:textId="77777777" w:rsidR="005E523D" w:rsidRPr="00E44A13" w:rsidRDefault="005E523D" w:rsidP="005E523D">
      <w:pPr>
        <w:pStyle w:val="Akapitzlist"/>
        <w:numPr>
          <w:ilvl w:val="0"/>
          <w:numId w:val="39"/>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obowiązki prawne ciążące na Administratorze, w szczególności związane</w:t>
      </w:r>
      <w:r w:rsidRPr="00E44A13">
        <w:rPr>
          <w:rFonts w:ascii="Tahoma" w:hAnsi="Tahoma" w:cs="Tahoma"/>
          <w:color w:val="222222"/>
          <w:sz w:val="20"/>
          <w:shd w:val="clear" w:color="auto" w:fill="FFFFFF"/>
        </w:rPr>
        <w:br/>
        <w:t>z koniecznością obliczenia i zapłacenia podatku dochodowego od osób fizycznych oraz składek na ubezpieczenie społeczne i zdrowotne,</w:t>
      </w:r>
    </w:p>
    <w:p w14:paraId="00BD1D0A" w14:textId="77777777" w:rsidR="005E523D" w:rsidRPr="00E44A13" w:rsidRDefault="005E523D" w:rsidP="005E523D">
      <w:pPr>
        <w:pStyle w:val="Akapitzlist"/>
        <w:numPr>
          <w:ilvl w:val="0"/>
          <w:numId w:val="39"/>
        </w:numPr>
        <w:spacing w:before="0" w:after="24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zgoda na przetwarzanie danych osobowych wyrażona przez Panią/Pana,</w:t>
      </w:r>
      <w:r w:rsidRPr="00E44A13">
        <w:rPr>
          <w:rFonts w:ascii="Tahoma" w:hAnsi="Tahoma" w:cs="Tahoma"/>
          <w:color w:val="222222"/>
          <w:sz w:val="20"/>
          <w:shd w:val="clear" w:color="auto" w:fill="FFFFFF"/>
        </w:rPr>
        <w:br/>
        <w:t>w szczególności w zakresie wykorzystania Pani/Pana wizerunku lub w zakresie dodatkowych danych osobowych podanych przez Panią/Pana.</w:t>
      </w:r>
    </w:p>
    <w:p w14:paraId="720FCB51"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color w:val="222222"/>
          <w:sz w:val="20"/>
          <w:shd w:val="clear" w:color="auto" w:fill="FFFFFF"/>
        </w:rPr>
      </w:pPr>
      <w:r w:rsidRPr="00E44A13">
        <w:rPr>
          <w:rFonts w:ascii="Tahoma" w:hAnsi="Tahoma" w:cs="Tahoma"/>
          <w:b/>
          <w:color w:val="222222"/>
          <w:sz w:val="20"/>
          <w:shd w:val="clear" w:color="auto" w:fill="FFFFFF"/>
        </w:rPr>
        <w:t>Podanie danych osobowych jest wymogiem ustawowym oraz umownym</w:t>
      </w:r>
      <w:r w:rsidRPr="00E44A13">
        <w:rPr>
          <w:rFonts w:ascii="Tahoma" w:hAnsi="Tahoma" w:cs="Tahoma"/>
          <w:color w:val="222222"/>
          <w:sz w:val="20"/>
          <w:shd w:val="clear" w:color="auto" w:fill="FFFFFF"/>
        </w:rPr>
        <w:t xml:space="preserve">. Brak podania danych osobowych uniemożliwi Administratorowi nawiązanie umowy o współpracę. </w:t>
      </w:r>
    </w:p>
    <w:p w14:paraId="62F7D597" w14:textId="77777777" w:rsidR="005E523D" w:rsidRDefault="005E523D" w:rsidP="005E523D">
      <w:pPr>
        <w:spacing w:before="0" w:after="240" w:line="240" w:lineRule="auto"/>
        <w:jc w:val="both"/>
        <w:rPr>
          <w:rFonts w:ascii="Tahoma" w:hAnsi="Tahoma" w:cs="Tahoma"/>
          <w:color w:val="222222"/>
          <w:sz w:val="20"/>
          <w:shd w:val="clear" w:color="auto" w:fill="FFFFFF"/>
        </w:rPr>
      </w:pPr>
    </w:p>
    <w:p w14:paraId="58C9EE47" w14:textId="77777777" w:rsidR="00C5022C" w:rsidRDefault="00C5022C" w:rsidP="005E523D">
      <w:pPr>
        <w:spacing w:before="0" w:after="240" w:line="240" w:lineRule="auto"/>
        <w:jc w:val="both"/>
        <w:rPr>
          <w:rFonts w:ascii="Tahoma" w:hAnsi="Tahoma" w:cs="Tahoma"/>
          <w:color w:val="222222"/>
          <w:sz w:val="20"/>
          <w:shd w:val="clear" w:color="auto" w:fill="FFFFFF"/>
        </w:rPr>
      </w:pPr>
    </w:p>
    <w:p w14:paraId="55C6ED43" w14:textId="77777777" w:rsidR="00C5022C" w:rsidRPr="00E44A13" w:rsidRDefault="00322814" w:rsidP="00322814">
      <w:pPr>
        <w:tabs>
          <w:tab w:val="left" w:pos="1770"/>
        </w:tabs>
        <w:spacing w:before="0" w:after="240" w:line="240" w:lineRule="auto"/>
        <w:jc w:val="both"/>
        <w:rPr>
          <w:rFonts w:ascii="Tahoma" w:hAnsi="Tahoma" w:cs="Tahoma"/>
          <w:color w:val="222222"/>
          <w:sz w:val="20"/>
          <w:shd w:val="clear" w:color="auto" w:fill="FFFFFF"/>
        </w:rPr>
      </w:pPr>
      <w:r>
        <w:rPr>
          <w:rFonts w:ascii="Tahoma" w:hAnsi="Tahoma" w:cs="Tahoma"/>
          <w:color w:val="222222"/>
          <w:sz w:val="20"/>
          <w:shd w:val="clear" w:color="auto" w:fill="FFFFFF"/>
        </w:rPr>
        <w:tab/>
      </w:r>
    </w:p>
    <w:p w14:paraId="4B890A84"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b/>
          <w:color w:val="222222"/>
          <w:sz w:val="20"/>
          <w:shd w:val="clear" w:color="auto" w:fill="FFFFFF"/>
        </w:rPr>
      </w:pPr>
      <w:r w:rsidRPr="00E44A13">
        <w:rPr>
          <w:rFonts w:ascii="Tahoma" w:hAnsi="Tahoma" w:cs="Tahoma"/>
          <w:b/>
          <w:color w:val="222222"/>
          <w:sz w:val="20"/>
          <w:shd w:val="clear" w:color="auto" w:fill="FFFFFF"/>
        </w:rPr>
        <w:t>Odbiorcami Pani/Pana danych osobowych, czyli podmiotami, którym Administrator może ujawniać dane osobowe mogą być:</w:t>
      </w:r>
    </w:p>
    <w:p w14:paraId="6365485C" w14:textId="77777777" w:rsidR="005E523D" w:rsidRPr="00E44A13" w:rsidRDefault="005E523D"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firmy księgowe, które prowadzą rozliczenia księgowe, płacowe na rzecz Administratora,</w:t>
      </w:r>
    </w:p>
    <w:p w14:paraId="3F95EC88" w14:textId="77777777" w:rsidR="005E523D" w:rsidRPr="00E44A13" w:rsidRDefault="005E523D"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lekarze lub placówki medyczne, które prowadzą okresowe badania lekarskie lub inne podobne,</w:t>
      </w:r>
    </w:p>
    <w:p w14:paraId="759FE197" w14:textId="77777777" w:rsidR="005E523D" w:rsidRPr="00E44A13" w:rsidRDefault="005E523D"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firmy transportowe lub kurierskie,</w:t>
      </w:r>
    </w:p>
    <w:p w14:paraId="119E42F0" w14:textId="77777777" w:rsidR="005E523D" w:rsidRPr="00E44A13" w:rsidRDefault="005E523D"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banki,</w:t>
      </w:r>
    </w:p>
    <w:p w14:paraId="7F7AA602" w14:textId="77777777" w:rsidR="005E523D" w:rsidRPr="00E44A13" w:rsidRDefault="005E523D"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firmy informatyczne i firmy zapewniające wsparcie i zarządzanie infrastruktury IT Administratora,</w:t>
      </w:r>
    </w:p>
    <w:p w14:paraId="1F3F9D1B" w14:textId="77777777" w:rsidR="005E523D" w:rsidRPr="00E44A13" w:rsidRDefault="00322814"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Pr>
          <w:rFonts w:ascii="Tahoma" w:hAnsi="Tahoma" w:cs="Tahoma"/>
          <w:color w:val="222222"/>
          <w:sz w:val="20"/>
          <w:shd w:val="clear" w:color="auto" w:fill="FFFFFF"/>
        </w:rPr>
        <w:t>Partner</w:t>
      </w:r>
      <w:r w:rsidR="005E523D" w:rsidRPr="00E44A13">
        <w:rPr>
          <w:rFonts w:ascii="Tahoma" w:hAnsi="Tahoma" w:cs="Tahoma"/>
          <w:color w:val="222222"/>
          <w:sz w:val="20"/>
          <w:shd w:val="clear" w:color="auto" w:fill="FFFFFF"/>
        </w:rPr>
        <w:t xml:space="preserve"> Projektu, tj.</w:t>
      </w:r>
      <w:r>
        <w:rPr>
          <w:rFonts w:ascii="Tahoma" w:hAnsi="Tahoma" w:cs="Tahoma"/>
          <w:color w:val="222222"/>
          <w:sz w:val="20"/>
          <w:shd w:val="clear" w:color="auto" w:fill="FFFFFF"/>
        </w:rPr>
        <w:t xml:space="preserve"> ELATRA KO</w:t>
      </w:r>
      <w:r w:rsidR="005E523D" w:rsidRPr="00E44A13">
        <w:rPr>
          <w:rFonts w:ascii="Tahoma" w:hAnsi="Tahoma" w:cs="Tahoma"/>
          <w:color w:val="222222"/>
          <w:sz w:val="20"/>
          <w:shd w:val="clear" w:color="auto" w:fill="FFFFFF"/>
        </w:rPr>
        <w:t xml:space="preserve"> Sp. z o.o.,</w:t>
      </w:r>
    </w:p>
    <w:p w14:paraId="667ACA61" w14:textId="77777777" w:rsidR="005E523D" w:rsidRPr="00E44A13" w:rsidRDefault="005E523D" w:rsidP="005E523D">
      <w:pPr>
        <w:pStyle w:val="Akapitzlist"/>
        <w:numPr>
          <w:ilvl w:val="0"/>
          <w:numId w:val="40"/>
        </w:numPr>
        <w:spacing w:before="0" w:line="240" w:lineRule="auto"/>
        <w:ind w:left="1418" w:hanging="709"/>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 xml:space="preserve">Uczestnicy Projektu </w:t>
      </w:r>
      <w:r w:rsidR="00C5022C">
        <w:rPr>
          <w:rFonts w:ascii="Tahoma" w:hAnsi="Tahoma" w:cs="Tahoma"/>
          <w:color w:val="222222"/>
          <w:sz w:val="20"/>
          <w:shd w:val="clear" w:color="auto" w:fill="FFFFFF"/>
        </w:rPr>
        <w:t>„</w:t>
      </w:r>
      <w:r w:rsidRPr="00E44A13">
        <w:rPr>
          <w:rFonts w:ascii="Tahoma" w:eastAsiaTheme="minorHAnsi" w:hAnsi="Tahoma" w:cs="Tahoma"/>
          <w:b/>
          <w:spacing w:val="-20"/>
          <w:sz w:val="20"/>
          <w:lang w:eastAsia="en-US"/>
        </w:rPr>
        <w:t>Sieciowanie pracodawców i kandydatów do pracy w województwie zachodniopomorskim odpowiedzią na nowy wymiar kształcenia branżowego osób dorosłych”</w:t>
      </w:r>
    </w:p>
    <w:p w14:paraId="0FB2E693" w14:textId="77777777" w:rsidR="005E523D" w:rsidRPr="00E44A13" w:rsidRDefault="005E523D" w:rsidP="005E523D">
      <w:pPr>
        <w:pStyle w:val="Akapitzlist"/>
        <w:spacing w:line="240" w:lineRule="auto"/>
        <w:ind w:left="1418"/>
        <w:contextualSpacing w:val="0"/>
        <w:jc w:val="both"/>
        <w:rPr>
          <w:rFonts w:ascii="Tahoma" w:hAnsi="Tahoma" w:cs="Tahoma"/>
          <w:color w:val="222222"/>
          <w:sz w:val="20"/>
          <w:shd w:val="clear" w:color="auto" w:fill="FFFFFF"/>
        </w:rPr>
      </w:pPr>
    </w:p>
    <w:p w14:paraId="5D444821" w14:textId="77777777" w:rsidR="00C5022C" w:rsidRDefault="005E523D" w:rsidP="005E523D">
      <w:pPr>
        <w:pStyle w:val="Akapitzlist"/>
        <w:numPr>
          <w:ilvl w:val="0"/>
          <w:numId w:val="37"/>
        </w:numPr>
        <w:spacing w:before="0" w:after="240" w:line="240" w:lineRule="auto"/>
        <w:ind w:hanging="720"/>
        <w:contextualSpacing w:val="0"/>
        <w:jc w:val="both"/>
        <w:rPr>
          <w:rFonts w:ascii="Tahoma" w:hAnsi="Tahoma" w:cs="Tahoma"/>
          <w:color w:val="222222"/>
          <w:sz w:val="20"/>
          <w:shd w:val="clear" w:color="auto" w:fill="FFFFFF"/>
        </w:rPr>
      </w:pPr>
      <w:r w:rsidRPr="00C5022C">
        <w:rPr>
          <w:rFonts w:ascii="Tahoma" w:hAnsi="Tahoma" w:cs="Tahoma"/>
          <w:b/>
          <w:color w:val="222222"/>
          <w:sz w:val="20"/>
          <w:shd w:val="clear" w:color="auto" w:fill="FFFFFF"/>
        </w:rPr>
        <w:t>Pani/Pana dane osobowe będą przechowywane przez okres wynikający</w:t>
      </w:r>
      <w:r w:rsidRPr="00C5022C">
        <w:rPr>
          <w:rFonts w:ascii="Tahoma" w:hAnsi="Tahoma" w:cs="Tahoma"/>
          <w:b/>
          <w:color w:val="222222"/>
          <w:sz w:val="20"/>
          <w:shd w:val="clear" w:color="auto" w:fill="FFFFFF"/>
        </w:rPr>
        <w:br/>
        <w:t>z przepisów prawa</w:t>
      </w:r>
      <w:r w:rsidRPr="00C5022C">
        <w:rPr>
          <w:rFonts w:ascii="Tahoma" w:hAnsi="Tahoma" w:cs="Tahoma"/>
          <w:color w:val="222222"/>
          <w:sz w:val="20"/>
          <w:shd w:val="clear" w:color="auto" w:fill="FFFFFF"/>
        </w:rPr>
        <w:t>, w szczególności prawa podatkowego lub ubezpieczeń społecznych lub prawa pracy</w:t>
      </w:r>
      <w:r w:rsidR="00C5022C">
        <w:rPr>
          <w:rFonts w:ascii="Tahoma" w:hAnsi="Tahoma" w:cs="Tahoma"/>
          <w:color w:val="222222"/>
          <w:sz w:val="20"/>
          <w:shd w:val="clear" w:color="auto" w:fill="FFFFFF"/>
        </w:rPr>
        <w:t>, a także umowy o dofinansowanie dla projektu.</w:t>
      </w:r>
    </w:p>
    <w:p w14:paraId="1F8FF2B5" w14:textId="77777777" w:rsidR="005E523D" w:rsidRPr="00E44A13" w:rsidRDefault="00C5022C" w:rsidP="005E523D">
      <w:pPr>
        <w:pStyle w:val="Akapitzlist"/>
        <w:numPr>
          <w:ilvl w:val="0"/>
          <w:numId w:val="37"/>
        </w:numPr>
        <w:spacing w:before="0" w:after="240" w:line="240" w:lineRule="auto"/>
        <w:ind w:hanging="720"/>
        <w:contextualSpacing w:val="0"/>
        <w:jc w:val="both"/>
        <w:rPr>
          <w:rFonts w:ascii="Tahoma" w:hAnsi="Tahoma" w:cs="Tahoma"/>
          <w:color w:val="222222"/>
          <w:sz w:val="20"/>
          <w:shd w:val="clear" w:color="auto" w:fill="FFFFFF"/>
        </w:rPr>
      </w:pPr>
      <w:r w:rsidRPr="00C5022C">
        <w:rPr>
          <w:rFonts w:ascii="Tahoma" w:hAnsi="Tahoma" w:cs="Tahoma"/>
          <w:b/>
          <w:color w:val="222222"/>
          <w:sz w:val="20"/>
          <w:shd w:val="clear" w:color="auto" w:fill="FFFFFF"/>
        </w:rPr>
        <w:t xml:space="preserve"> </w:t>
      </w:r>
      <w:r w:rsidR="005E523D" w:rsidRPr="00C5022C">
        <w:rPr>
          <w:rFonts w:ascii="Tahoma" w:hAnsi="Tahoma" w:cs="Tahoma"/>
          <w:b/>
          <w:color w:val="222222"/>
          <w:sz w:val="20"/>
          <w:shd w:val="clear" w:color="auto" w:fill="FFFFFF"/>
        </w:rPr>
        <w:t>Ma Pani/Pan prawo dostępu do swoich danych osobowych, ich sprostowania, usunięcia lub ograniczenia przetwarzania</w:t>
      </w:r>
      <w:r w:rsidR="005E523D" w:rsidRPr="00C5022C">
        <w:rPr>
          <w:rFonts w:ascii="Tahoma" w:hAnsi="Tahoma" w:cs="Tahoma"/>
          <w:color w:val="222222"/>
          <w:sz w:val="20"/>
          <w:shd w:val="clear" w:color="auto" w:fill="FFFFFF"/>
        </w:rPr>
        <w:t>, jeżeli zachodzą ku temu podstawy prawne i</w:t>
      </w:r>
      <w:r>
        <w:rPr>
          <w:rFonts w:ascii="Tahoma" w:hAnsi="Tahoma" w:cs="Tahoma"/>
          <w:color w:val="222222"/>
          <w:sz w:val="20"/>
          <w:shd w:val="clear" w:color="auto" w:fill="FFFFFF"/>
        </w:rPr>
        <w:t> </w:t>
      </w:r>
      <w:r w:rsidR="005E523D" w:rsidRPr="00C5022C">
        <w:rPr>
          <w:rFonts w:ascii="Tahoma" w:hAnsi="Tahoma" w:cs="Tahoma"/>
          <w:color w:val="222222"/>
          <w:sz w:val="20"/>
          <w:shd w:val="clear" w:color="auto" w:fill="FFFFFF"/>
        </w:rPr>
        <w:t>faktyczne. Ma Pani/Pan również prawo do przenoszenia danych przetwarzanych w zautomatyzowanych systemach przetwarzania oraz do wniesienia sprzeciwu odnośnie przetwarzania.</w:t>
      </w:r>
    </w:p>
    <w:p w14:paraId="705EBFA0"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W sytuacji, gdy przetwarzanie Pani/Pana danych osobowych odbywa się na podstawie zgody ma Pani/Pan prawo wycofania zgody w dowolnym momencie. Wycofanie zgody pozostaje bez wpływu na zgodność z prawem przetwarzania, którego dokonano na podstawie zgody przed jej wycofaniem.</w:t>
      </w:r>
    </w:p>
    <w:p w14:paraId="7DEA4DF7" w14:textId="77777777" w:rsidR="005E523D" w:rsidRPr="00E44A13" w:rsidRDefault="005E523D" w:rsidP="005E523D">
      <w:pPr>
        <w:pStyle w:val="Akapitzlist"/>
        <w:numPr>
          <w:ilvl w:val="0"/>
          <w:numId w:val="37"/>
        </w:numPr>
        <w:spacing w:before="0" w:after="240" w:line="240" w:lineRule="auto"/>
        <w:ind w:hanging="720"/>
        <w:contextualSpacing w:val="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 xml:space="preserve">Ma Pani/Pan prawo wniesienia skargi do organu nadzorczego kontrolującego sposób przetwarzania danych osobowych. </w:t>
      </w:r>
    </w:p>
    <w:p w14:paraId="20BDEBDA" w14:textId="77777777" w:rsidR="005E523D" w:rsidRPr="00E44A13" w:rsidRDefault="005E523D" w:rsidP="005E523D">
      <w:pPr>
        <w:spacing w:after="240" w:line="240" w:lineRule="auto"/>
        <w:ind w:hanging="720"/>
        <w:jc w:val="both"/>
        <w:rPr>
          <w:rFonts w:ascii="Tahoma" w:hAnsi="Tahoma" w:cs="Tahoma"/>
          <w:color w:val="222222"/>
          <w:sz w:val="20"/>
          <w:shd w:val="clear" w:color="auto" w:fill="FFFFFF"/>
        </w:rPr>
      </w:pPr>
    </w:p>
    <w:p w14:paraId="310DCC0F" w14:textId="77777777" w:rsidR="005E523D" w:rsidRPr="00E44A13" w:rsidRDefault="005E523D" w:rsidP="005E523D">
      <w:pPr>
        <w:tabs>
          <w:tab w:val="left" w:pos="2310"/>
        </w:tabs>
        <w:spacing w:after="240" w:line="240" w:lineRule="auto"/>
        <w:ind w:hanging="72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p>
    <w:p w14:paraId="795A2853" w14:textId="77777777" w:rsidR="005E523D" w:rsidRPr="00E44A13" w:rsidRDefault="005E523D" w:rsidP="005E523D">
      <w:pPr>
        <w:spacing w:after="240" w:line="240" w:lineRule="auto"/>
        <w:ind w:hanging="72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 xml:space="preserve">Otrzymałam/em i zapoznałem się </w:t>
      </w:r>
    </w:p>
    <w:p w14:paraId="12C9DFEE" w14:textId="77777777" w:rsidR="005E523D" w:rsidRPr="00E44A13" w:rsidRDefault="005E523D" w:rsidP="005E523D">
      <w:pPr>
        <w:spacing w:line="240" w:lineRule="auto"/>
        <w:ind w:hanging="72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t>__________________________</w:t>
      </w:r>
    </w:p>
    <w:p w14:paraId="65A076F7" w14:textId="77777777" w:rsidR="005E523D" w:rsidRPr="00E44A13" w:rsidRDefault="005E523D" w:rsidP="005E523D">
      <w:pPr>
        <w:spacing w:after="240" w:line="240" w:lineRule="auto"/>
        <w:ind w:hanging="72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 xml:space="preserve">Dnia …………………..…                                             </w:t>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t>(podpis – imię i nazwisko)</w:t>
      </w:r>
    </w:p>
    <w:p w14:paraId="5800C2D6" w14:textId="77777777" w:rsidR="005E523D" w:rsidRPr="00E44A13" w:rsidRDefault="005E523D" w:rsidP="005E523D">
      <w:pPr>
        <w:spacing w:line="240" w:lineRule="auto"/>
        <w:ind w:hanging="720"/>
        <w:jc w:val="both"/>
        <w:rPr>
          <w:rFonts w:ascii="Tahoma" w:hAnsi="Tahoma" w:cs="Tahoma"/>
          <w:color w:val="222222"/>
          <w:sz w:val="20"/>
          <w:shd w:val="clear" w:color="auto" w:fill="FFFFFF"/>
        </w:rPr>
      </w:pP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r w:rsidRPr="00E44A13">
        <w:rPr>
          <w:rFonts w:ascii="Tahoma" w:hAnsi="Tahoma" w:cs="Tahoma"/>
          <w:color w:val="222222"/>
          <w:sz w:val="20"/>
          <w:shd w:val="clear" w:color="auto" w:fill="FFFFFF"/>
        </w:rPr>
        <w:tab/>
      </w:r>
    </w:p>
    <w:p w14:paraId="303F752B" w14:textId="77777777" w:rsidR="005E523D" w:rsidRPr="00E44A13" w:rsidRDefault="005E523D" w:rsidP="005E523D">
      <w:pPr>
        <w:rPr>
          <w:rFonts w:ascii="Tahoma" w:hAnsi="Tahoma" w:cs="Tahoma"/>
          <w:sz w:val="20"/>
        </w:rPr>
      </w:pPr>
    </w:p>
    <w:p w14:paraId="0D7EBBE8" w14:textId="77777777" w:rsidR="005E523D" w:rsidRPr="00E44A13" w:rsidRDefault="005E523D" w:rsidP="00820DC0">
      <w:pPr>
        <w:spacing w:before="0" w:line="240" w:lineRule="auto"/>
        <w:rPr>
          <w:rFonts w:ascii="Tahoma" w:hAnsi="Tahoma" w:cs="Tahoma"/>
          <w:sz w:val="20"/>
        </w:rPr>
      </w:pPr>
    </w:p>
    <w:p w14:paraId="51FB591F" w14:textId="77777777" w:rsidR="005E523D" w:rsidRPr="00E44A13" w:rsidRDefault="005E523D" w:rsidP="00820DC0">
      <w:pPr>
        <w:spacing w:before="0" w:line="240" w:lineRule="auto"/>
        <w:rPr>
          <w:rFonts w:ascii="Tahoma" w:hAnsi="Tahoma" w:cs="Tahoma"/>
          <w:sz w:val="20"/>
        </w:rPr>
      </w:pPr>
    </w:p>
    <w:sectPr w:rsidR="005E523D" w:rsidRPr="00E44A13" w:rsidSect="00E146A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52E24" w14:textId="77777777" w:rsidR="007E3369" w:rsidRDefault="007E3369" w:rsidP="00B87556">
      <w:pPr>
        <w:spacing w:before="0" w:line="240" w:lineRule="auto"/>
      </w:pPr>
      <w:r>
        <w:separator/>
      </w:r>
    </w:p>
  </w:endnote>
  <w:endnote w:type="continuationSeparator" w:id="0">
    <w:p w14:paraId="5AC5200D" w14:textId="77777777" w:rsidR="007E3369" w:rsidRDefault="007E3369" w:rsidP="00B875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9220003"/>
      <w:docPartObj>
        <w:docPartGallery w:val="Page Numbers (Bottom of Page)"/>
        <w:docPartUnique/>
      </w:docPartObj>
    </w:sdtPr>
    <w:sdtEndPr>
      <w:rPr>
        <w:rFonts w:asciiTheme="minorHAnsi" w:hAnsiTheme="minorHAnsi"/>
        <w:sz w:val="22"/>
        <w:szCs w:val="22"/>
      </w:rPr>
    </w:sdtEndPr>
    <w:sdtContent>
      <w:p w14:paraId="0C84CCDC" w14:textId="77777777" w:rsidR="00E44A13" w:rsidRDefault="00E44A13">
        <w:pPr>
          <w:pStyle w:val="Stopka"/>
          <w:jc w:val="right"/>
          <w:rPr>
            <w:rFonts w:asciiTheme="majorHAnsi" w:hAnsiTheme="majorHAnsi"/>
            <w:sz w:val="28"/>
            <w:szCs w:val="28"/>
          </w:rPr>
        </w:pPr>
        <w:r>
          <w:rPr>
            <w:rFonts w:asciiTheme="majorHAnsi" w:hAnsiTheme="majorHAnsi"/>
            <w:sz w:val="28"/>
            <w:szCs w:val="28"/>
          </w:rPr>
          <w:t xml:space="preserve">str. </w:t>
        </w:r>
        <w:r w:rsidR="007E3369">
          <w:fldChar w:fldCharType="begin"/>
        </w:r>
        <w:r w:rsidR="007E3369">
          <w:instrText xml:space="preserve"> PAGE    \* MERGEFORMAT </w:instrText>
        </w:r>
        <w:r w:rsidR="007E3369">
          <w:fldChar w:fldCharType="separate"/>
        </w:r>
        <w:r w:rsidR="008275BE" w:rsidRPr="008275BE">
          <w:rPr>
            <w:rFonts w:asciiTheme="majorHAnsi" w:hAnsiTheme="majorHAnsi"/>
            <w:noProof/>
            <w:sz w:val="28"/>
            <w:szCs w:val="28"/>
          </w:rPr>
          <w:t>1</w:t>
        </w:r>
        <w:r w:rsidR="007E3369">
          <w:rPr>
            <w:rFonts w:asciiTheme="majorHAnsi" w:hAnsiTheme="majorHAnsi"/>
            <w:noProof/>
            <w:sz w:val="28"/>
            <w:szCs w:val="28"/>
          </w:rPr>
          <w:fldChar w:fldCharType="end"/>
        </w:r>
      </w:p>
    </w:sdtContent>
  </w:sdt>
  <w:p w14:paraId="5DB3D854" w14:textId="77777777" w:rsidR="00E44A13" w:rsidRDefault="00E44A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9D3B8" w14:textId="77777777" w:rsidR="007E3369" w:rsidRDefault="007E3369" w:rsidP="00B87556">
      <w:pPr>
        <w:spacing w:before="0" w:line="240" w:lineRule="auto"/>
      </w:pPr>
      <w:r>
        <w:separator/>
      </w:r>
    </w:p>
  </w:footnote>
  <w:footnote w:type="continuationSeparator" w:id="0">
    <w:p w14:paraId="350B54D6" w14:textId="77777777" w:rsidR="007E3369" w:rsidRDefault="007E3369" w:rsidP="00B875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129F" w14:textId="77777777" w:rsidR="00E44A13" w:rsidRDefault="00E44A13">
    <w:pPr>
      <w:pStyle w:val="Nagwek"/>
    </w:pPr>
    <w:r>
      <w:rPr>
        <w:noProof/>
        <w:lang w:eastAsia="pl-PL"/>
      </w:rPr>
      <w:drawing>
        <wp:inline distT="0" distB="0" distL="0" distR="0" wp14:anchorId="28E89E6B" wp14:editId="7F12445C">
          <wp:extent cx="5760720" cy="737797"/>
          <wp:effectExtent l="19050" t="0" r="0" b="0"/>
          <wp:docPr id="1" name="Obraz 1" descr="C:\Users\Domowy\AppData\Local\Temp\Rar$DI01.615\Ciag_z_EFS_poziom_czarn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owy\AppData\Local\Temp\Rar$DI01.615\Ciag_z_EFS_poziom_czarny01.jpg"/>
                  <pic:cNvPicPr>
                    <a:picLocks noChangeAspect="1" noChangeArrowheads="1"/>
                  </pic:cNvPicPr>
                </pic:nvPicPr>
                <pic:blipFill>
                  <a:blip r:embed="rId1"/>
                  <a:srcRect/>
                  <a:stretch>
                    <a:fillRect/>
                  </a:stretch>
                </pic:blipFill>
                <pic:spPr bwMode="auto">
                  <a:xfrm>
                    <a:off x="0" y="0"/>
                    <a:ext cx="5760720" cy="737797"/>
                  </a:xfrm>
                  <a:prstGeom prst="rect">
                    <a:avLst/>
                  </a:prstGeom>
                  <a:noFill/>
                  <a:ln w="9525">
                    <a:noFill/>
                    <a:miter lim="800000"/>
                    <a:headEnd/>
                    <a:tailEnd/>
                  </a:ln>
                </pic:spPr>
              </pic:pic>
            </a:graphicData>
          </a:graphic>
        </wp:inline>
      </w:drawing>
    </w:r>
  </w:p>
  <w:p w14:paraId="4E862312" w14:textId="77777777" w:rsidR="00E44A13" w:rsidRDefault="00E44A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66846"/>
    <w:multiLevelType w:val="hybridMultilevel"/>
    <w:tmpl w:val="7DA0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669A"/>
    <w:multiLevelType w:val="hybridMultilevel"/>
    <w:tmpl w:val="C0365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41AA8"/>
    <w:multiLevelType w:val="hybridMultilevel"/>
    <w:tmpl w:val="93A6CD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4549F6"/>
    <w:multiLevelType w:val="hybridMultilevel"/>
    <w:tmpl w:val="96E43642"/>
    <w:lvl w:ilvl="0" w:tplc="D3445D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049AF"/>
    <w:multiLevelType w:val="hybridMultilevel"/>
    <w:tmpl w:val="2B805BA2"/>
    <w:lvl w:ilvl="0" w:tplc="2E724FE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6F4231C"/>
    <w:multiLevelType w:val="hybridMultilevel"/>
    <w:tmpl w:val="3732FABE"/>
    <w:lvl w:ilvl="0" w:tplc="940E8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7C6225A"/>
    <w:multiLevelType w:val="hybridMultilevel"/>
    <w:tmpl w:val="7F3A77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E40FAC"/>
    <w:multiLevelType w:val="hybridMultilevel"/>
    <w:tmpl w:val="72E07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45F2D"/>
    <w:multiLevelType w:val="hybridMultilevel"/>
    <w:tmpl w:val="4B2892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DE557C"/>
    <w:multiLevelType w:val="hybridMultilevel"/>
    <w:tmpl w:val="11460CD4"/>
    <w:lvl w:ilvl="0" w:tplc="17EC15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21456E1"/>
    <w:multiLevelType w:val="hybridMultilevel"/>
    <w:tmpl w:val="EEE6B010"/>
    <w:lvl w:ilvl="0" w:tplc="CDDE43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957F8F"/>
    <w:multiLevelType w:val="hybridMultilevel"/>
    <w:tmpl w:val="0F98B0C0"/>
    <w:lvl w:ilvl="0" w:tplc="5F4AFE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BE7BED"/>
    <w:multiLevelType w:val="hybridMultilevel"/>
    <w:tmpl w:val="6FF0CB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8D25B3"/>
    <w:multiLevelType w:val="hybridMultilevel"/>
    <w:tmpl w:val="4F784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2B45C8"/>
    <w:multiLevelType w:val="hybridMultilevel"/>
    <w:tmpl w:val="35A44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DB4D43"/>
    <w:multiLevelType w:val="hybridMultilevel"/>
    <w:tmpl w:val="B4EC35C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5A64212"/>
    <w:multiLevelType w:val="hybridMultilevel"/>
    <w:tmpl w:val="3DD21FC6"/>
    <w:lvl w:ilvl="0" w:tplc="41ACE09E">
      <w:start w:val="1"/>
      <w:numFmt w:val="decimal"/>
      <w:lvlText w:val="%1)"/>
      <w:lvlJc w:val="left"/>
      <w:pPr>
        <w:tabs>
          <w:tab w:val="num" w:pos="-165"/>
        </w:tabs>
        <w:ind w:left="-165" w:hanging="375"/>
      </w:pPr>
      <w:rPr>
        <w:rFonts w:hint="default"/>
      </w:rPr>
    </w:lvl>
    <w:lvl w:ilvl="1" w:tplc="4002EBD0">
      <w:start w:val="1"/>
      <w:numFmt w:val="decimal"/>
      <w:lvlText w:val="%2."/>
      <w:lvlJc w:val="left"/>
      <w:pPr>
        <w:tabs>
          <w:tab w:val="num" w:pos="540"/>
        </w:tabs>
        <w:ind w:left="540" w:hanging="360"/>
      </w:pPr>
      <w:rPr>
        <w:rFonts w:hint="default"/>
      </w:r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7" w15:restartNumberingAfterBreak="0">
    <w:nsid w:val="46660ADF"/>
    <w:multiLevelType w:val="hybridMultilevel"/>
    <w:tmpl w:val="EE200620"/>
    <w:lvl w:ilvl="0" w:tplc="3A30A184">
      <w:start w:val="1"/>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D86EB1"/>
    <w:multiLevelType w:val="hybridMultilevel"/>
    <w:tmpl w:val="72E64196"/>
    <w:lvl w:ilvl="0" w:tplc="41802150">
      <w:start w:val="1"/>
      <w:numFmt w:val="lowerLetter"/>
      <w:lvlText w:val="%1)"/>
      <w:lvlJc w:val="left"/>
      <w:pPr>
        <w:ind w:left="1146" w:hanging="360"/>
      </w:pPr>
      <w:rPr>
        <w:rFonts w:eastAsia="Calibri"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902216E"/>
    <w:multiLevelType w:val="hybridMultilevel"/>
    <w:tmpl w:val="7EEA60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D77FAF"/>
    <w:multiLevelType w:val="hybridMultilevel"/>
    <w:tmpl w:val="4BE4BCC4"/>
    <w:lvl w:ilvl="0" w:tplc="C7BC22DA">
      <w:start w:val="1"/>
      <w:numFmt w:val="lowerLetter"/>
      <w:lvlText w:val="%1)"/>
      <w:lvlJc w:val="left"/>
      <w:pPr>
        <w:ind w:left="1080" w:hanging="360"/>
      </w:pPr>
      <w:rPr>
        <w:rFonts w:cs="Tahoma"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DC12A65"/>
    <w:multiLevelType w:val="hybridMultilevel"/>
    <w:tmpl w:val="E5D4B4A0"/>
    <w:lvl w:ilvl="0" w:tplc="038A11B6">
      <w:start w:val="1"/>
      <w:numFmt w:val="decimal"/>
      <w:lvlText w:val="%1)"/>
      <w:lvlJc w:val="left"/>
      <w:pPr>
        <w:ind w:left="720" w:hanging="360"/>
      </w:pPr>
      <w:rPr>
        <w:rFonts w:ascii="Tahoma" w:eastAsiaTheme="minorHAnsi" w:hAnsi="Tahoma"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9D73F4"/>
    <w:multiLevelType w:val="hybridMultilevel"/>
    <w:tmpl w:val="98660F6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616817"/>
    <w:multiLevelType w:val="multilevel"/>
    <w:tmpl w:val="03E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63E03"/>
    <w:multiLevelType w:val="hybridMultilevel"/>
    <w:tmpl w:val="A2F4F596"/>
    <w:lvl w:ilvl="0" w:tplc="18F0ED42">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76468B"/>
    <w:multiLevelType w:val="hybridMultilevel"/>
    <w:tmpl w:val="EF842C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1D2309"/>
    <w:multiLevelType w:val="hybridMultilevel"/>
    <w:tmpl w:val="5172D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C1100A"/>
    <w:multiLevelType w:val="hybridMultilevel"/>
    <w:tmpl w:val="FE885D70"/>
    <w:lvl w:ilvl="0" w:tplc="0415000F">
      <w:start w:val="1"/>
      <w:numFmt w:val="decimal"/>
      <w:lvlText w:val="%1."/>
      <w:lvlJc w:val="left"/>
      <w:pPr>
        <w:ind w:left="1080" w:hanging="360"/>
      </w:pPr>
    </w:lvl>
    <w:lvl w:ilvl="1" w:tplc="EAE051B4">
      <w:start w:val="1"/>
      <w:numFmt w:val="decimal"/>
      <w:lvlText w:val="%2)"/>
      <w:lvlJc w:val="left"/>
      <w:pPr>
        <w:ind w:left="1920" w:hanging="48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D815BA6"/>
    <w:multiLevelType w:val="hybridMultilevel"/>
    <w:tmpl w:val="5FD621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40B02"/>
    <w:multiLevelType w:val="hybridMultilevel"/>
    <w:tmpl w:val="0784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691CE2"/>
    <w:multiLevelType w:val="hybridMultilevel"/>
    <w:tmpl w:val="87F8D676"/>
    <w:lvl w:ilvl="0" w:tplc="2B246ACE">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884CCB"/>
    <w:multiLevelType w:val="hybridMultilevel"/>
    <w:tmpl w:val="759A162E"/>
    <w:lvl w:ilvl="0" w:tplc="86CCE6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3C2343"/>
    <w:multiLevelType w:val="hybridMultilevel"/>
    <w:tmpl w:val="860CECEC"/>
    <w:lvl w:ilvl="0" w:tplc="BA443B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4243FC"/>
    <w:multiLevelType w:val="hybridMultilevel"/>
    <w:tmpl w:val="369C71C2"/>
    <w:lvl w:ilvl="0" w:tplc="04150011">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96144"/>
    <w:multiLevelType w:val="hybridMultilevel"/>
    <w:tmpl w:val="7B7CB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1241A1"/>
    <w:multiLevelType w:val="hybridMultilevel"/>
    <w:tmpl w:val="429EF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7607F4"/>
    <w:multiLevelType w:val="hybridMultilevel"/>
    <w:tmpl w:val="A030E9FE"/>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7" w15:restartNumberingAfterBreak="0">
    <w:nsid w:val="798B28C7"/>
    <w:multiLevelType w:val="hybridMultilevel"/>
    <w:tmpl w:val="2990C6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E073456"/>
    <w:multiLevelType w:val="hybridMultilevel"/>
    <w:tmpl w:val="09AC90A8"/>
    <w:lvl w:ilvl="0" w:tplc="2938BD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0"/>
  </w:num>
  <w:num w:numId="3">
    <w:abstractNumId w:val="16"/>
  </w:num>
  <w:num w:numId="4">
    <w:abstractNumId w:val="17"/>
  </w:num>
  <w:num w:numId="5">
    <w:abstractNumId w:val="6"/>
  </w:num>
  <w:num w:numId="6">
    <w:abstractNumId w:val="7"/>
  </w:num>
  <w:num w:numId="7">
    <w:abstractNumId w:val="13"/>
  </w:num>
  <w:num w:numId="8">
    <w:abstractNumId w:val="37"/>
  </w:num>
  <w:num w:numId="9">
    <w:abstractNumId w:val="15"/>
  </w:num>
  <w:num w:numId="10">
    <w:abstractNumId w:val="1"/>
  </w:num>
  <w:num w:numId="11">
    <w:abstractNumId w:val="31"/>
  </w:num>
  <w:num w:numId="12">
    <w:abstractNumId w:val="2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8"/>
  </w:num>
  <w:num w:numId="19">
    <w:abstractNumId w:val="23"/>
  </w:num>
  <w:num w:numId="20">
    <w:abstractNumId w:val="14"/>
  </w:num>
  <w:num w:numId="21">
    <w:abstractNumId w:val="35"/>
  </w:num>
  <w:num w:numId="22">
    <w:abstractNumId w:val="29"/>
  </w:num>
  <w:num w:numId="23">
    <w:abstractNumId w:val="2"/>
  </w:num>
  <w:num w:numId="24">
    <w:abstractNumId w:val="27"/>
  </w:num>
  <w:num w:numId="25">
    <w:abstractNumId w:val="34"/>
  </w:num>
  <w:num w:numId="26">
    <w:abstractNumId w:val="30"/>
  </w:num>
  <w:num w:numId="27">
    <w:abstractNumId w:val="21"/>
  </w:num>
  <w:num w:numId="28">
    <w:abstractNumId w:val="24"/>
  </w:num>
  <w:num w:numId="29">
    <w:abstractNumId w:val="10"/>
  </w:num>
  <w:num w:numId="30">
    <w:abstractNumId w:val="18"/>
  </w:num>
  <w:num w:numId="31">
    <w:abstractNumId w:val="36"/>
  </w:num>
  <w:num w:numId="32">
    <w:abstractNumId w:val="8"/>
  </w:num>
  <w:num w:numId="33">
    <w:abstractNumId w:val="3"/>
  </w:num>
  <w:num w:numId="34">
    <w:abstractNumId w:val="32"/>
  </w:num>
  <w:num w:numId="35">
    <w:abstractNumId w:val="33"/>
  </w:num>
  <w:num w:numId="36">
    <w:abstractNumId w:val="12"/>
  </w:num>
  <w:num w:numId="37">
    <w:abstractNumId w:val="11"/>
  </w:num>
  <w:num w:numId="38">
    <w:abstractNumId w:val="5"/>
  </w:num>
  <w:num w:numId="39">
    <w:abstractNumId w:val="9"/>
  </w:num>
  <w:num w:numId="40">
    <w:abstractNumId w:val="3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56"/>
    <w:rsid w:val="00002B22"/>
    <w:rsid w:val="000A317F"/>
    <w:rsid w:val="000B06DD"/>
    <w:rsid w:val="00101B34"/>
    <w:rsid w:val="00106560"/>
    <w:rsid w:val="00117F3F"/>
    <w:rsid w:val="001F3C4D"/>
    <w:rsid w:val="002328FC"/>
    <w:rsid w:val="002558D7"/>
    <w:rsid w:val="00295FEC"/>
    <w:rsid w:val="002B4F75"/>
    <w:rsid w:val="002F70AD"/>
    <w:rsid w:val="00322814"/>
    <w:rsid w:val="00324F43"/>
    <w:rsid w:val="003553FB"/>
    <w:rsid w:val="003A3EF2"/>
    <w:rsid w:val="003E6E21"/>
    <w:rsid w:val="003F75A5"/>
    <w:rsid w:val="00403D68"/>
    <w:rsid w:val="00425899"/>
    <w:rsid w:val="00433516"/>
    <w:rsid w:val="00480DE3"/>
    <w:rsid w:val="00497907"/>
    <w:rsid w:val="004A7535"/>
    <w:rsid w:val="004D6C1C"/>
    <w:rsid w:val="005071FE"/>
    <w:rsid w:val="005278E9"/>
    <w:rsid w:val="0055613B"/>
    <w:rsid w:val="00562B33"/>
    <w:rsid w:val="00570C7F"/>
    <w:rsid w:val="005C51C3"/>
    <w:rsid w:val="005D7FDE"/>
    <w:rsid w:val="005E523D"/>
    <w:rsid w:val="005F672E"/>
    <w:rsid w:val="006024C2"/>
    <w:rsid w:val="0068642D"/>
    <w:rsid w:val="00692054"/>
    <w:rsid w:val="00692A43"/>
    <w:rsid w:val="006944C1"/>
    <w:rsid w:val="006B6441"/>
    <w:rsid w:val="006D5BEB"/>
    <w:rsid w:val="007349A7"/>
    <w:rsid w:val="00765B5C"/>
    <w:rsid w:val="00776C5F"/>
    <w:rsid w:val="007E2378"/>
    <w:rsid w:val="007E3369"/>
    <w:rsid w:val="007E6473"/>
    <w:rsid w:val="0081030A"/>
    <w:rsid w:val="008108CB"/>
    <w:rsid w:val="00820DC0"/>
    <w:rsid w:val="00824CAD"/>
    <w:rsid w:val="008275BE"/>
    <w:rsid w:val="0088390C"/>
    <w:rsid w:val="00887375"/>
    <w:rsid w:val="008D4F65"/>
    <w:rsid w:val="00926ECE"/>
    <w:rsid w:val="009D5259"/>
    <w:rsid w:val="00A70563"/>
    <w:rsid w:val="00A75BE8"/>
    <w:rsid w:val="00AA056C"/>
    <w:rsid w:val="00AC0CE2"/>
    <w:rsid w:val="00AD027A"/>
    <w:rsid w:val="00AD20DA"/>
    <w:rsid w:val="00AE5E12"/>
    <w:rsid w:val="00B02E7F"/>
    <w:rsid w:val="00B13449"/>
    <w:rsid w:val="00B37CD1"/>
    <w:rsid w:val="00B80E76"/>
    <w:rsid w:val="00B87556"/>
    <w:rsid w:val="00BB4934"/>
    <w:rsid w:val="00C204DC"/>
    <w:rsid w:val="00C5022C"/>
    <w:rsid w:val="00C63DBD"/>
    <w:rsid w:val="00C87470"/>
    <w:rsid w:val="00CB178A"/>
    <w:rsid w:val="00D26A23"/>
    <w:rsid w:val="00D26AC9"/>
    <w:rsid w:val="00D33AFA"/>
    <w:rsid w:val="00E01152"/>
    <w:rsid w:val="00E146A3"/>
    <w:rsid w:val="00E44A13"/>
    <w:rsid w:val="00E91386"/>
    <w:rsid w:val="00EF1956"/>
    <w:rsid w:val="00F1270B"/>
    <w:rsid w:val="00F14A77"/>
    <w:rsid w:val="00F24E40"/>
    <w:rsid w:val="00F55337"/>
    <w:rsid w:val="00F90EDC"/>
    <w:rsid w:val="00FB2CE4"/>
    <w:rsid w:val="00FD5EE9"/>
    <w:rsid w:val="00FE6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url=" " w:name="lexATakty"/>
  <w:shapeDefaults>
    <o:shapedefaults v:ext="edit" spidmax="2049"/>
    <o:shapelayout v:ext="edit">
      <o:idmap v:ext="edit" data="1"/>
    </o:shapelayout>
  </w:shapeDefaults>
  <w:decimalSymbol w:val=","/>
  <w:listSeparator w:val=";"/>
  <w14:docId w14:val="6CB4041D"/>
  <w15:docId w15:val="{79D29BA0-7E45-4082-9A05-99E9BF66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556"/>
    <w:pPr>
      <w:spacing w:before="200" w:after="0" w:line="320" w:lineRule="atLeast"/>
    </w:pPr>
    <w:rPr>
      <w:rFonts w:ascii="Arial" w:eastAsia="Times New Roman" w:hAnsi="Arial" w:cs="Times New Roman"/>
      <w:szCs w:val="20"/>
      <w:lang w:eastAsia="pl-PL"/>
    </w:rPr>
  </w:style>
  <w:style w:type="paragraph" w:styleId="Nagwek1">
    <w:name w:val="heading 1"/>
    <w:basedOn w:val="Normalny"/>
    <w:link w:val="Nagwek1Znak"/>
    <w:uiPriority w:val="9"/>
    <w:qFormat/>
    <w:rsid w:val="008108CB"/>
    <w:pPr>
      <w:spacing w:before="100" w:beforeAutospacing="1" w:after="100" w:afterAutospacing="1" w:line="240" w:lineRule="auto"/>
      <w:outlineLvl w:val="0"/>
    </w:pPr>
    <w:rPr>
      <w:rFonts w:ascii="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87556"/>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87556"/>
    <w:pPr>
      <w:tabs>
        <w:tab w:val="center" w:pos="4536"/>
        <w:tab w:val="right" w:pos="9072"/>
      </w:tabs>
      <w:spacing w:before="0" w:line="240" w:lineRule="auto"/>
    </w:pPr>
    <w:rPr>
      <w:rFonts w:asciiTheme="minorHAnsi" w:eastAsiaTheme="minorHAnsi" w:hAnsiTheme="minorHAnsi" w:cstheme="minorBidi"/>
      <w:szCs w:val="22"/>
      <w:lang w:eastAsia="en-US"/>
    </w:rPr>
  </w:style>
  <w:style w:type="character" w:customStyle="1" w:styleId="NagwekZnak">
    <w:name w:val="Nagłówek Znak"/>
    <w:basedOn w:val="Domylnaczcionkaakapitu"/>
    <w:link w:val="Nagwek"/>
    <w:uiPriority w:val="99"/>
    <w:rsid w:val="00B87556"/>
  </w:style>
  <w:style w:type="paragraph" w:styleId="Stopka">
    <w:name w:val="footer"/>
    <w:basedOn w:val="Normalny"/>
    <w:link w:val="StopkaZnak"/>
    <w:uiPriority w:val="99"/>
    <w:unhideWhenUsed/>
    <w:rsid w:val="00B87556"/>
    <w:pPr>
      <w:tabs>
        <w:tab w:val="center" w:pos="4536"/>
        <w:tab w:val="right" w:pos="9072"/>
      </w:tabs>
      <w:spacing w:before="0" w:line="240" w:lineRule="auto"/>
    </w:pPr>
    <w:rPr>
      <w:rFonts w:asciiTheme="minorHAnsi" w:eastAsiaTheme="minorHAnsi" w:hAnsiTheme="minorHAnsi" w:cstheme="minorBidi"/>
      <w:szCs w:val="22"/>
      <w:lang w:eastAsia="en-US"/>
    </w:rPr>
  </w:style>
  <w:style w:type="character" w:customStyle="1" w:styleId="StopkaZnak">
    <w:name w:val="Stopka Znak"/>
    <w:basedOn w:val="Domylnaczcionkaakapitu"/>
    <w:link w:val="Stopka"/>
    <w:uiPriority w:val="99"/>
    <w:rsid w:val="00B87556"/>
  </w:style>
  <w:style w:type="paragraph" w:styleId="Tekstdymka">
    <w:name w:val="Balloon Text"/>
    <w:basedOn w:val="Normalny"/>
    <w:link w:val="TekstdymkaZnak"/>
    <w:uiPriority w:val="99"/>
    <w:semiHidden/>
    <w:unhideWhenUsed/>
    <w:rsid w:val="00B87556"/>
    <w:pPr>
      <w:spacing w:before="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87556"/>
    <w:rPr>
      <w:rFonts w:ascii="Tahoma" w:hAnsi="Tahoma" w:cs="Tahoma"/>
      <w:sz w:val="16"/>
      <w:szCs w:val="16"/>
    </w:rPr>
  </w:style>
  <w:style w:type="paragraph" w:styleId="Tekstpodstawowy">
    <w:name w:val="Body Text"/>
    <w:basedOn w:val="Normalny"/>
    <w:link w:val="TekstpodstawowyZnak"/>
    <w:rsid w:val="00B87556"/>
    <w:pPr>
      <w:tabs>
        <w:tab w:val="left" w:pos="900"/>
      </w:tabs>
      <w:spacing w:before="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B8755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62B33"/>
    <w:pPr>
      <w:ind w:left="720"/>
      <w:contextualSpacing/>
    </w:pPr>
  </w:style>
  <w:style w:type="character" w:styleId="Hipercze">
    <w:name w:val="Hyperlink"/>
    <w:basedOn w:val="Domylnaczcionkaakapitu"/>
    <w:uiPriority w:val="99"/>
    <w:unhideWhenUsed/>
    <w:rsid w:val="006D5BEB"/>
    <w:rPr>
      <w:color w:val="0000FF" w:themeColor="hyperlink"/>
      <w:u w:val="single"/>
    </w:rPr>
  </w:style>
  <w:style w:type="paragraph" w:customStyle="1" w:styleId="CM9">
    <w:name w:val="CM9"/>
    <w:basedOn w:val="Default"/>
    <w:next w:val="Default"/>
    <w:uiPriority w:val="99"/>
    <w:rsid w:val="00403D68"/>
    <w:pPr>
      <w:widowControl w:val="0"/>
      <w:spacing w:after="248"/>
    </w:pPr>
    <w:rPr>
      <w:rFonts w:ascii="Tahoma" w:eastAsia="Times New Roman" w:hAnsi="Tahoma" w:cs="Tahoma"/>
      <w:color w:val="auto"/>
      <w:lang w:eastAsia="pl-PL"/>
    </w:rPr>
  </w:style>
  <w:style w:type="character" w:customStyle="1" w:styleId="yiv448291655apple-style-span">
    <w:name w:val="yiv448291655apple-style-span"/>
    <w:basedOn w:val="Domylnaczcionkaakapitu"/>
    <w:rsid w:val="00403D68"/>
  </w:style>
  <w:style w:type="paragraph" w:styleId="Zwykytekst">
    <w:name w:val="Plain Text"/>
    <w:basedOn w:val="Normalny"/>
    <w:link w:val="ZwykytekstZnak"/>
    <w:uiPriority w:val="99"/>
    <w:semiHidden/>
    <w:unhideWhenUsed/>
    <w:rsid w:val="00AD027A"/>
    <w:pPr>
      <w:spacing w:before="0" w:line="240" w:lineRule="auto"/>
    </w:pPr>
    <w:rPr>
      <w:rFonts w:ascii="Consolas" w:eastAsiaTheme="minorHAnsi" w:hAnsi="Consolas" w:cs="Consolas"/>
      <w:sz w:val="21"/>
      <w:szCs w:val="21"/>
    </w:rPr>
  </w:style>
  <w:style w:type="character" w:customStyle="1" w:styleId="ZwykytekstZnak">
    <w:name w:val="Zwykły tekst Znak"/>
    <w:basedOn w:val="Domylnaczcionkaakapitu"/>
    <w:link w:val="Zwykytekst"/>
    <w:uiPriority w:val="99"/>
    <w:semiHidden/>
    <w:rsid w:val="00AD027A"/>
    <w:rPr>
      <w:rFonts w:ascii="Consolas" w:hAnsi="Consolas" w:cs="Consolas"/>
      <w:sz w:val="21"/>
      <w:szCs w:val="21"/>
      <w:lang w:eastAsia="pl-PL"/>
    </w:rPr>
  </w:style>
  <w:style w:type="character" w:customStyle="1" w:styleId="Nagwek1Znak">
    <w:name w:val="Nagłówek 1 Znak"/>
    <w:basedOn w:val="Domylnaczcionkaakapitu"/>
    <w:link w:val="Nagwek1"/>
    <w:uiPriority w:val="9"/>
    <w:rsid w:val="008108CB"/>
    <w:rPr>
      <w:rFonts w:ascii="Times New Roman" w:eastAsia="Times New Roman" w:hAnsi="Times New Roman" w:cs="Times New Roman"/>
      <w:b/>
      <w:bCs/>
      <w:kern w:val="36"/>
      <w:sz w:val="48"/>
      <w:szCs w:val="48"/>
      <w:lang w:eastAsia="pl-PL"/>
    </w:rPr>
  </w:style>
  <w:style w:type="paragraph" w:styleId="NormalnyWeb">
    <w:name w:val="Normal (Web)"/>
    <w:basedOn w:val="Normalny"/>
    <w:link w:val="NormalnyWebZnak"/>
    <w:unhideWhenUsed/>
    <w:rsid w:val="00F14A77"/>
    <w:pPr>
      <w:spacing w:before="100" w:beforeAutospacing="1" w:after="100" w:afterAutospacing="1" w:line="240" w:lineRule="auto"/>
    </w:pPr>
    <w:rPr>
      <w:rFonts w:ascii="Times New Roman" w:hAnsi="Times New Roman"/>
      <w:sz w:val="24"/>
      <w:szCs w:val="24"/>
    </w:rPr>
  </w:style>
  <w:style w:type="character" w:customStyle="1" w:styleId="NormalnyWebZnak">
    <w:name w:val="Normalny (Web) Znak"/>
    <w:basedOn w:val="Domylnaczcionkaakapitu"/>
    <w:link w:val="NormalnyWeb"/>
    <w:rsid w:val="00F14A77"/>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14A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695752">
      <w:bodyDiv w:val="1"/>
      <w:marLeft w:val="0"/>
      <w:marRight w:val="0"/>
      <w:marTop w:val="0"/>
      <w:marBottom w:val="0"/>
      <w:divBdr>
        <w:top w:val="none" w:sz="0" w:space="0" w:color="auto"/>
        <w:left w:val="none" w:sz="0" w:space="0" w:color="auto"/>
        <w:bottom w:val="none" w:sz="0" w:space="0" w:color="auto"/>
        <w:right w:val="none" w:sz="0" w:space="0" w:color="auto"/>
      </w:divBdr>
    </w:div>
    <w:div w:id="1847359520">
      <w:bodyDiv w:val="1"/>
      <w:marLeft w:val="0"/>
      <w:marRight w:val="0"/>
      <w:marTop w:val="0"/>
      <w:marBottom w:val="0"/>
      <w:divBdr>
        <w:top w:val="none" w:sz="0" w:space="0" w:color="auto"/>
        <w:left w:val="none" w:sz="0" w:space="0" w:color="auto"/>
        <w:bottom w:val="none" w:sz="0" w:space="0" w:color="auto"/>
        <w:right w:val="none" w:sz="0" w:space="0" w:color="auto"/>
      </w:divBdr>
      <w:divsChild>
        <w:div w:id="663977085">
          <w:marLeft w:val="0"/>
          <w:marRight w:val="0"/>
          <w:marTop w:val="0"/>
          <w:marBottom w:val="0"/>
          <w:divBdr>
            <w:top w:val="none" w:sz="0" w:space="0" w:color="auto"/>
            <w:left w:val="none" w:sz="0" w:space="0" w:color="auto"/>
            <w:bottom w:val="none" w:sz="0" w:space="0" w:color="auto"/>
            <w:right w:val="none" w:sz="0" w:space="0" w:color="auto"/>
          </w:divBdr>
          <w:divsChild>
            <w:div w:id="624775771">
              <w:marLeft w:val="0"/>
              <w:marRight w:val="0"/>
              <w:marTop w:val="0"/>
              <w:marBottom w:val="0"/>
              <w:divBdr>
                <w:top w:val="none" w:sz="0" w:space="0" w:color="auto"/>
                <w:left w:val="none" w:sz="0" w:space="0" w:color="auto"/>
                <w:bottom w:val="none" w:sz="0" w:space="0" w:color="auto"/>
                <w:right w:val="none" w:sz="0" w:space="0" w:color="auto"/>
              </w:divBdr>
            </w:div>
            <w:div w:id="4327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J%C4%99zyk_angielsk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utorskie_prawa_osobis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wikipedia.org/wiki/J%C4%99zyk_angielski" TargetMode="External"/><Relationship Id="rId4" Type="http://schemas.openxmlformats.org/officeDocument/2006/relationships/settings" Target="settings.xml"/><Relationship Id="rId9" Type="http://schemas.openxmlformats.org/officeDocument/2006/relationships/hyperlink" Target="https://pl.wikipedia.org/wiki/Autorskie_prawa_osobis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560F1-17EC-421A-942C-34768A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3422</Words>
  <Characters>20537</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szkolenia@mindloop.pl</cp:lastModifiedBy>
  <cp:revision>2</cp:revision>
  <cp:lastPrinted>2019-01-29T17:38:00Z</cp:lastPrinted>
  <dcterms:created xsi:type="dcterms:W3CDTF">2020-12-17T08:40:00Z</dcterms:created>
  <dcterms:modified xsi:type="dcterms:W3CDTF">2020-12-17T08:40:00Z</dcterms:modified>
</cp:coreProperties>
</file>