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C4FE" w14:textId="19E8CDC0" w:rsidR="008043BE" w:rsidRPr="005D0A54" w:rsidRDefault="000C4AAA" w:rsidP="00C13AA3">
      <w:pPr>
        <w:spacing w:line="276" w:lineRule="auto"/>
        <w:contextualSpacing/>
        <w:jc w:val="center"/>
        <w:rPr>
          <w:rFonts w:asciiTheme="minorHAnsi" w:eastAsia="Palatino Linotype" w:hAnsiTheme="minorHAnsi" w:cstheme="minorHAnsi"/>
          <w:b/>
          <w:lang w:eastAsia="en-US"/>
        </w:rPr>
      </w:pPr>
      <w:r>
        <w:rPr>
          <w:rFonts w:asciiTheme="minorHAnsi" w:eastAsia="Palatino Linotype" w:hAnsiTheme="minorHAnsi" w:cstheme="minorHAnsi"/>
          <w:b/>
          <w:lang w:eastAsia="en-US"/>
        </w:rPr>
        <w:t>SZCZEGÓŁOWY OPIS PRZEDMIOTU ZAMÓWIENIA</w:t>
      </w:r>
    </w:p>
    <w:p w14:paraId="7E473E71" w14:textId="77777777" w:rsidR="00A622D6" w:rsidRPr="005D0A54" w:rsidRDefault="00A622D6" w:rsidP="00C13AA3">
      <w:pPr>
        <w:pBdr>
          <w:bottom w:val="single" w:sz="6" w:space="0" w:color="000000"/>
        </w:pBdr>
        <w:spacing w:line="276" w:lineRule="auto"/>
        <w:contextualSpacing/>
        <w:jc w:val="both"/>
        <w:rPr>
          <w:rFonts w:asciiTheme="minorHAnsi" w:eastAsia="Palatino Linotype" w:hAnsiTheme="minorHAnsi" w:cstheme="minorHAnsi"/>
          <w:b/>
          <w:sz w:val="22"/>
          <w:szCs w:val="22"/>
          <w:lang w:eastAsia="en-US"/>
        </w:rPr>
      </w:pPr>
    </w:p>
    <w:p w14:paraId="0E336885" w14:textId="77777777" w:rsidR="008B0BA9" w:rsidRPr="005D0A54" w:rsidRDefault="008B0BA9" w:rsidP="00C13AA3">
      <w:pPr>
        <w:pBdr>
          <w:bottom w:val="double" w:sz="6" w:space="1" w:color="auto"/>
        </w:pBdr>
        <w:spacing w:line="276" w:lineRule="auto"/>
        <w:contextualSpacing/>
        <w:jc w:val="both"/>
        <w:rPr>
          <w:rFonts w:asciiTheme="minorHAnsi" w:eastAsia="Palatino Linotype" w:hAnsiTheme="minorHAnsi" w:cstheme="minorHAnsi"/>
          <w:b/>
          <w:sz w:val="22"/>
          <w:szCs w:val="22"/>
          <w:lang w:eastAsia="en-US"/>
        </w:rPr>
      </w:pPr>
    </w:p>
    <w:p w14:paraId="653D6658" w14:textId="77777777" w:rsidR="009F5CA3" w:rsidRPr="009D5404" w:rsidRDefault="009F5CA3" w:rsidP="009F5CA3">
      <w:pPr>
        <w:pBdr>
          <w:bottom w:val="double" w:sz="6" w:space="1" w:color="auto"/>
        </w:pBdr>
        <w:contextualSpacing/>
        <w:jc w:val="both"/>
        <w:rPr>
          <w:rFonts w:ascii="Calibri" w:eastAsia="Palatino Linotype" w:hAnsi="Calibri" w:cs="Calibri"/>
          <w:b/>
          <w:sz w:val="22"/>
          <w:szCs w:val="22"/>
        </w:rPr>
      </w:pPr>
      <w:bookmarkStart w:id="0" w:name="_Hlk89889814"/>
      <w:r w:rsidRPr="009D5404">
        <w:rPr>
          <w:rFonts w:ascii="Calibri" w:eastAsia="Palatino Linotype" w:hAnsi="Calibri" w:cs="Calibri"/>
          <w:b/>
          <w:sz w:val="22"/>
          <w:szCs w:val="22"/>
        </w:rPr>
        <w:t xml:space="preserve">Nazwa zadania: </w:t>
      </w:r>
    </w:p>
    <w:p w14:paraId="7F8C285D" w14:textId="77777777" w:rsidR="00110B69" w:rsidRPr="009D5404" w:rsidRDefault="00110B69" w:rsidP="009D5404">
      <w:pPr>
        <w:pBdr>
          <w:bottom w:val="double" w:sz="6" w:space="1" w:color="auto"/>
        </w:pBdr>
        <w:spacing w:line="276" w:lineRule="auto"/>
        <w:contextualSpacing/>
        <w:jc w:val="both"/>
        <w:rPr>
          <w:rFonts w:ascii="Calibri" w:eastAsia="Palatino Linotype" w:hAnsi="Calibri" w:cs="Calibri"/>
          <w:sz w:val="22"/>
          <w:szCs w:val="22"/>
        </w:rPr>
      </w:pPr>
      <w:bookmarkStart w:id="1" w:name="_Hlk91701826"/>
      <w:r w:rsidRPr="009D5404">
        <w:rPr>
          <w:rFonts w:ascii="Calibri" w:eastAsia="Palatino Linotype" w:hAnsi="Calibri" w:cs="Calibri"/>
          <w:sz w:val="22"/>
          <w:szCs w:val="22"/>
        </w:rPr>
        <w:t xml:space="preserve">Budowa hali produkcyjno-magazynowej </w:t>
      </w:r>
      <w:r w:rsidR="009D5404" w:rsidRPr="009D5404">
        <w:rPr>
          <w:rFonts w:ascii="Calibri" w:eastAsia="Palatino Linotype" w:hAnsi="Calibri" w:cs="Calibri"/>
          <w:sz w:val="22"/>
          <w:szCs w:val="22"/>
        </w:rPr>
        <w:t xml:space="preserve">wraz zapleczem socjalnym oraz częścią biurową </w:t>
      </w:r>
      <w:r w:rsidRPr="009D5404">
        <w:rPr>
          <w:rFonts w:ascii="Calibri" w:eastAsia="Palatino Linotype" w:hAnsi="Calibri" w:cs="Calibri"/>
          <w:sz w:val="22"/>
          <w:szCs w:val="22"/>
        </w:rPr>
        <w:t>przy ul. Leśnej</w:t>
      </w:r>
      <w:r w:rsidR="009D5404">
        <w:rPr>
          <w:rFonts w:ascii="Calibri" w:eastAsia="Palatino Linotype" w:hAnsi="Calibri" w:cs="Calibri"/>
          <w:sz w:val="22"/>
          <w:szCs w:val="22"/>
        </w:rPr>
        <w:br/>
      </w:r>
      <w:r w:rsidRPr="009D5404">
        <w:rPr>
          <w:rFonts w:ascii="Calibri" w:eastAsia="Palatino Linotype" w:hAnsi="Calibri" w:cs="Calibri"/>
          <w:sz w:val="22"/>
          <w:szCs w:val="22"/>
        </w:rPr>
        <w:t>w Chorzowie</w:t>
      </w:r>
    </w:p>
    <w:bookmarkEnd w:id="1"/>
    <w:p w14:paraId="3EF5754A" w14:textId="77777777" w:rsidR="009F5CA3" w:rsidRPr="009D5404" w:rsidRDefault="009F5CA3" w:rsidP="009F5CA3">
      <w:pPr>
        <w:pBdr>
          <w:bottom w:val="double" w:sz="6" w:space="1" w:color="auto"/>
        </w:pBdr>
        <w:contextualSpacing/>
        <w:jc w:val="both"/>
        <w:rPr>
          <w:rFonts w:ascii="Calibri" w:eastAsia="Palatino Linotype" w:hAnsi="Calibri" w:cs="Calibri"/>
          <w:b/>
          <w:sz w:val="22"/>
          <w:szCs w:val="22"/>
        </w:rPr>
      </w:pPr>
    </w:p>
    <w:p w14:paraId="69A17B4F" w14:textId="77777777" w:rsidR="009F5CA3" w:rsidRPr="009D5404" w:rsidRDefault="009F5CA3" w:rsidP="009F5CA3">
      <w:pPr>
        <w:pBdr>
          <w:bottom w:val="double" w:sz="6" w:space="1" w:color="auto"/>
        </w:pBdr>
        <w:contextualSpacing/>
        <w:jc w:val="both"/>
        <w:rPr>
          <w:rFonts w:ascii="Calibri" w:eastAsia="Palatino Linotype" w:hAnsi="Calibri" w:cs="Calibri"/>
          <w:sz w:val="22"/>
          <w:szCs w:val="22"/>
        </w:rPr>
      </w:pPr>
      <w:r w:rsidRPr="009D5404">
        <w:rPr>
          <w:rFonts w:ascii="Calibri" w:eastAsia="Palatino Linotype" w:hAnsi="Calibri" w:cs="Calibri"/>
          <w:b/>
          <w:sz w:val="22"/>
          <w:szCs w:val="22"/>
        </w:rPr>
        <w:t>Przedmiot zamówienia</w:t>
      </w:r>
      <w:r w:rsidRPr="009D5404">
        <w:rPr>
          <w:rFonts w:ascii="Calibri" w:eastAsia="Palatino Linotype" w:hAnsi="Calibri" w:cs="Calibri"/>
          <w:sz w:val="22"/>
          <w:szCs w:val="22"/>
        </w:rPr>
        <w:t xml:space="preserve">: </w:t>
      </w:r>
    </w:p>
    <w:p w14:paraId="73048753" w14:textId="77777777" w:rsidR="009F5CA3" w:rsidRPr="009D5404" w:rsidRDefault="009F5CA3" w:rsidP="00110B69">
      <w:pPr>
        <w:pBdr>
          <w:bottom w:val="double" w:sz="6" w:space="1" w:color="auto"/>
        </w:pBdr>
        <w:spacing w:line="276" w:lineRule="auto"/>
        <w:contextualSpacing/>
        <w:jc w:val="both"/>
        <w:rPr>
          <w:rFonts w:ascii="Calibri" w:eastAsia="Palatino Linotype" w:hAnsi="Calibri" w:cs="Calibri"/>
          <w:sz w:val="22"/>
          <w:szCs w:val="22"/>
        </w:rPr>
      </w:pPr>
      <w:bookmarkStart w:id="2" w:name="_Hlk143505985"/>
      <w:r w:rsidRPr="009D5404">
        <w:rPr>
          <w:rFonts w:ascii="Calibri" w:eastAsia="Palatino Linotype" w:hAnsi="Calibri" w:cs="Calibri"/>
          <w:sz w:val="22"/>
          <w:szCs w:val="22"/>
        </w:rPr>
        <w:t>Przedmiotem zamówienia jest wykonanie robót budowlanych w formule zaprojektowanie</w:t>
      </w:r>
      <w:r w:rsidRPr="009D5404">
        <w:rPr>
          <w:rFonts w:ascii="Calibri" w:eastAsia="Palatino Linotype" w:hAnsi="Calibri" w:cs="Calibri"/>
          <w:sz w:val="22"/>
          <w:szCs w:val="22"/>
        </w:rPr>
        <w:br/>
        <w:t>i wykonanie robót</w:t>
      </w:r>
      <w:r w:rsidR="00110B69" w:rsidRPr="009D5404">
        <w:rPr>
          <w:rFonts w:ascii="Calibri" w:eastAsia="Palatino Linotype" w:hAnsi="Calibri" w:cs="Calibri"/>
          <w:sz w:val="22"/>
          <w:szCs w:val="22"/>
        </w:rPr>
        <w:t xml:space="preserve"> wraz z</w:t>
      </w:r>
      <w:r w:rsidRPr="009D5404">
        <w:rPr>
          <w:rFonts w:ascii="Calibri" w:eastAsia="Palatino Linotype" w:hAnsi="Calibri" w:cs="Calibri"/>
          <w:sz w:val="22"/>
          <w:szCs w:val="22"/>
        </w:rPr>
        <w:t xml:space="preserve"> pełnienie</w:t>
      </w:r>
      <w:r w:rsidR="00110B69" w:rsidRPr="009D5404">
        <w:rPr>
          <w:rFonts w:ascii="Calibri" w:eastAsia="Palatino Linotype" w:hAnsi="Calibri" w:cs="Calibri"/>
          <w:sz w:val="22"/>
          <w:szCs w:val="22"/>
        </w:rPr>
        <w:t>m</w:t>
      </w:r>
      <w:r w:rsidRPr="009D5404">
        <w:rPr>
          <w:rFonts w:ascii="Calibri" w:eastAsia="Palatino Linotype" w:hAnsi="Calibri" w:cs="Calibri"/>
          <w:sz w:val="22"/>
          <w:szCs w:val="22"/>
        </w:rPr>
        <w:t xml:space="preserve"> nadzoru autorskiego</w:t>
      </w:r>
      <w:r w:rsidR="00D92E58" w:rsidRPr="009D5404">
        <w:rPr>
          <w:rFonts w:ascii="Calibri" w:eastAsia="Palatino Linotype" w:hAnsi="Calibri" w:cs="Calibri"/>
          <w:sz w:val="22"/>
          <w:szCs w:val="22"/>
        </w:rPr>
        <w:t xml:space="preserve"> </w:t>
      </w:r>
      <w:r w:rsidRPr="009D5404">
        <w:rPr>
          <w:rFonts w:ascii="Calibri" w:eastAsia="Palatino Linotype" w:hAnsi="Calibri" w:cs="Calibri"/>
          <w:sz w:val="22"/>
          <w:szCs w:val="22"/>
        </w:rPr>
        <w:t xml:space="preserve">dla potrzeb </w:t>
      </w:r>
      <w:r w:rsidR="00110B69" w:rsidRPr="009D5404">
        <w:rPr>
          <w:rFonts w:ascii="Calibri" w:eastAsia="Palatino Linotype" w:hAnsi="Calibri" w:cs="Calibri"/>
          <w:sz w:val="22"/>
          <w:szCs w:val="22"/>
        </w:rPr>
        <w:t>realizacji zadania pn. „</w:t>
      </w:r>
      <w:r w:rsidR="00110B69" w:rsidRPr="009D5404">
        <w:rPr>
          <w:rFonts w:asciiTheme="minorHAnsi" w:eastAsia="Palatino Linotype" w:hAnsiTheme="minorHAnsi" w:cstheme="minorHAnsi"/>
          <w:sz w:val="22"/>
          <w:szCs w:val="22"/>
          <w:lang w:eastAsia="en-US"/>
        </w:rPr>
        <w:t>Budowa hali produkcyjno-magazynowej z częścią biurowo-socjalną przy ul. Leśnej w Chorzowie</w:t>
      </w:r>
      <w:r w:rsidR="00110B69" w:rsidRPr="009D5404">
        <w:rPr>
          <w:rFonts w:ascii="Calibri" w:eastAsia="Palatino Linotype" w:hAnsi="Calibri" w:cs="Calibri"/>
          <w:sz w:val="22"/>
          <w:szCs w:val="22"/>
        </w:rPr>
        <w:t>”</w:t>
      </w:r>
      <w:r w:rsidRPr="009D5404">
        <w:rPr>
          <w:rFonts w:ascii="Calibri" w:eastAsia="Palatino Linotype" w:hAnsi="Calibri" w:cs="Calibri"/>
          <w:sz w:val="22"/>
          <w:szCs w:val="22"/>
        </w:rPr>
        <w:t xml:space="preserve"> </w:t>
      </w:r>
    </w:p>
    <w:bookmarkEnd w:id="2"/>
    <w:p w14:paraId="0FC85E23" w14:textId="77777777" w:rsidR="009411F2" w:rsidRPr="009411F2" w:rsidRDefault="009411F2" w:rsidP="00110B69">
      <w:pPr>
        <w:pBdr>
          <w:bottom w:val="double" w:sz="6" w:space="1" w:color="auto"/>
        </w:pBdr>
        <w:spacing w:line="276" w:lineRule="auto"/>
        <w:contextualSpacing/>
        <w:jc w:val="both"/>
        <w:rPr>
          <w:rFonts w:asciiTheme="minorHAnsi" w:eastAsia="Palatino Linotype" w:hAnsiTheme="minorHAnsi" w:cstheme="minorHAnsi"/>
          <w:sz w:val="22"/>
          <w:szCs w:val="22"/>
          <w:lang w:eastAsia="en-US"/>
        </w:rPr>
      </w:pPr>
    </w:p>
    <w:bookmarkEnd w:id="0"/>
    <w:p w14:paraId="14D0163F" w14:textId="77777777" w:rsidR="005562D6" w:rsidRDefault="005562D6" w:rsidP="00110B69">
      <w:pPr>
        <w:spacing w:line="276" w:lineRule="auto"/>
        <w:contextualSpacing/>
        <w:jc w:val="both"/>
        <w:rPr>
          <w:rFonts w:asciiTheme="minorHAnsi" w:eastAsia="Palatino Linotype" w:hAnsiTheme="minorHAnsi" w:cstheme="minorHAnsi"/>
          <w:sz w:val="22"/>
          <w:szCs w:val="22"/>
          <w:highlight w:val="yellow"/>
          <w:lang w:eastAsia="en-US"/>
        </w:rPr>
      </w:pPr>
    </w:p>
    <w:p w14:paraId="0DF224D7" w14:textId="77777777" w:rsidR="00110B69" w:rsidRPr="005D0A54" w:rsidRDefault="00110B69" w:rsidP="00110B69">
      <w:pPr>
        <w:spacing w:line="276" w:lineRule="auto"/>
        <w:contextualSpacing/>
        <w:rPr>
          <w:rFonts w:asciiTheme="minorHAnsi" w:hAnsiTheme="minorHAnsi" w:cstheme="minorHAnsi"/>
          <w:b/>
          <w:sz w:val="22"/>
          <w:szCs w:val="22"/>
        </w:rPr>
      </w:pPr>
      <w:r w:rsidRPr="005D0A54">
        <w:rPr>
          <w:rFonts w:asciiTheme="minorHAnsi" w:hAnsiTheme="minorHAnsi" w:cstheme="minorHAnsi"/>
          <w:b/>
          <w:sz w:val="22"/>
          <w:szCs w:val="22"/>
        </w:rPr>
        <w:t xml:space="preserve">Adres obiektu (działka/obręb): </w:t>
      </w:r>
    </w:p>
    <w:p w14:paraId="1D7BF731"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ul. Leśna, Chorzów</w:t>
      </w:r>
    </w:p>
    <w:p w14:paraId="37C6D749"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Jednostka ewidencyjna: 246301_1</w:t>
      </w:r>
    </w:p>
    <w:p w14:paraId="623DE61B"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Obręb ewidencyjny: 0002.AR_2</w:t>
      </w:r>
    </w:p>
    <w:p w14:paraId="7BB18ACC"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Numer działki ewidencyjnej: </w:t>
      </w:r>
      <w:r w:rsidRPr="00B34858">
        <w:rPr>
          <w:rFonts w:asciiTheme="minorHAnsi" w:hAnsiTheme="minorHAnsi" w:cstheme="minorHAnsi"/>
          <w:sz w:val="22"/>
          <w:szCs w:val="22"/>
        </w:rPr>
        <w:t>875/10, 1157/10,</w:t>
      </w:r>
      <w:r>
        <w:rPr>
          <w:rFonts w:asciiTheme="minorHAnsi" w:hAnsiTheme="minorHAnsi" w:cstheme="minorHAnsi"/>
          <w:sz w:val="22"/>
          <w:szCs w:val="22"/>
        </w:rPr>
        <w:t xml:space="preserve"> </w:t>
      </w:r>
      <w:r w:rsidRPr="00B34858">
        <w:rPr>
          <w:rFonts w:asciiTheme="minorHAnsi" w:hAnsiTheme="minorHAnsi" w:cstheme="minorHAnsi"/>
          <w:sz w:val="22"/>
          <w:szCs w:val="22"/>
        </w:rPr>
        <w:t>1155/10, 1155/10, 888/10, 1153/10, 1159/10, 1068/10</w:t>
      </w:r>
    </w:p>
    <w:p w14:paraId="6526B103" w14:textId="77777777" w:rsidR="0005509F" w:rsidRPr="009411F2" w:rsidRDefault="0005509F" w:rsidP="00110B69">
      <w:pPr>
        <w:spacing w:line="276" w:lineRule="auto"/>
        <w:contextualSpacing/>
        <w:jc w:val="both"/>
        <w:rPr>
          <w:rFonts w:asciiTheme="minorHAnsi" w:hAnsiTheme="minorHAnsi" w:cstheme="minorHAnsi"/>
          <w:sz w:val="22"/>
          <w:szCs w:val="22"/>
        </w:rPr>
      </w:pPr>
    </w:p>
    <w:p w14:paraId="1861B881" w14:textId="77777777" w:rsidR="009F5CA3" w:rsidRPr="009F5CA3" w:rsidRDefault="009F5CA3" w:rsidP="00110B69">
      <w:pPr>
        <w:spacing w:after="200" w:line="276" w:lineRule="auto"/>
        <w:contextualSpacing/>
        <w:jc w:val="both"/>
        <w:rPr>
          <w:rFonts w:ascii="Calibri" w:eastAsia="Calibri" w:hAnsi="Calibri" w:cs="Calibri"/>
          <w:b/>
          <w:sz w:val="22"/>
          <w:szCs w:val="22"/>
          <w:lang w:eastAsia="en-US"/>
        </w:rPr>
      </w:pPr>
      <w:r w:rsidRPr="009F5CA3">
        <w:rPr>
          <w:rFonts w:ascii="Calibri" w:eastAsia="Calibri" w:hAnsi="Calibri" w:cs="Calibri"/>
          <w:b/>
          <w:sz w:val="22"/>
          <w:szCs w:val="22"/>
          <w:lang w:eastAsia="en-US"/>
        </w:rPr>
        <w:t xml:space="preserve">Zamawiający: </w:t>
      </w:r>
    </w:p>
    <w:p w14:paraId="77EFDC5D"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Pier Luigi Sp. z o.o.</w:t>
      </w:r>
    </w:p>
    <w:p w14:paraId="47E5E222" w14:textId="77777777" w:rsidR="00110B69" w:rsidRDefault="00110B69" w:rsidP="00110B69">
      <w:pPr>
        <w:spacing w:line="276" w:lineRule="auto"/>
        <w:contextualSpacing/>
        <w:rPr>
          <w:rFonts w:asciiTheme="minorHAnsi" w:hAnsiTheme="minorHAnsi" w:cstheme="minorHAnsi"/>
          <w:sz w:val="22"/>
          <w:szCs w:val="22"/>
        </w:rPr>
      </w:pPr>
      <w:r>
        <w:rPr>
          <w:rFonts w:asciiTheme="minorHAnsi" w:hAnsiTheme="minorHAnsi" w:cstheme="minorHAnsi"/>
          <w:sz w:val="22"/>
          <w:szCs w:val="22"/>
        </w:rPr>
        <w:t>41-506 Chorzów, ul. Racławicka 29</w:t>
      </w:r>
    </w:p>
    <w:p w14:paraId="5921000D" w14:textId="77777777" w:rsidR="008B410F" w:rsidRDefault="008B410F" w:rsidP="008B410F">
      <w:pPr>
        <w:pBdr>
          <w:bottom w:val="single" w:sz="6" w:space="4" w:color="000000"/>
        </w:pBdr>
        <w:spacing w:line="276" w:lineRule="auto"/>
        <w:contextualSpacing/>
        <w:jc w:val="both"/>
        <w:rPr>
          <w:rFonts w:asciiTheme="minorHAnsi" w:hAnsiTheme="minorHAnsi" w:cstheme="minorHAnsi"/>
          <w:sz w:val="22"/>
          <w:szCs w:val="22"/>
        </w:rPr>
      </w:pPr>
    </w:p>
    <w:p w14:paraId="620BDA6C" w14:textId="77777777" w:rsidR="009F5CA3" w:rsidRDefault="009F5CA3" w:rsidP="009F5CA3">
      <w:pPr>
        <w:spacing w:line="276" w:lineRule="auto"/>
        <w:contextualSpacing/>
        <w:jc w:val="both"/>
        <w:rPr>
          <w:rFonts w:asciiTheme="minorHAnsi" w:eastAsia="Palatino Linotype" w:hAnsiTheme="minorHAnsi" w:cstheme="minorHAnsi"/>
          <w:b/>
          <w:bCs/>
          <w:sz w:val="22"/>
          <w:szCs w:val="22"/>
          <w:lang w:eastAsia="en-US"/>
        </w:rPr>
      </w:pPr>
    </w:p>
    <w:p w14:paraId="7BC74A0E" w14:textId="77777777" w:rsidR="009F5CA3" w:rsidRDefault="009F5CA3" w:rsidP="009F5CA3">
      <w:pPr>
        <w:spacing w:line="276" w:lineRule="auto"/>
        <w:contextualSpacing/>
        <w:jc w:val="both"/>
        <w:rPr>
          <w:rFonts w:asciiTheme="minorHAnsi" w:eastAsia="Palatino Linotype" w:hAnsiTheme="minorHAnsi" w:cstheme="minorHAnsi"/>
          <w:sz w:val="22"/>
          <w:szCs w:val="22"/>
          <w:lang w:eastAsia="en-US"/>
        </w:rPr>
      </w:pPr>
    </w:p>
    <w:p w14:paraId="2770FFB6"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50EB013"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0F85A345"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14D543CB"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54967F4A"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2C9E0ABB"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460E8166"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586FB40"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16618DE2"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78CE374"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2FEB681"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70AC32C6"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1924D3D0"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4DE8C09" w14:textId="77777777" w:rsidR="009F5CA3" w:rsidRDefault="009F5CA3" w:rsidP="009F5CA3">
      <w:pPr>
        <w:spacing w:line="276" w:lineRule="auto"/>
        <w:contextualSpacing/>
        <w:jc w:val="both"/>
        <w:rPr>
          <w:rFonts w:asciiTheme="minorHAnsi" w:eastAsia="Palatino Linotype" w:hAnsiTheme="minorHAnsi" w:cstheme="minorHAnsi"/>
          <w:sz w:val="22"/>
          <w:szCs w:val="22"/>
          <w:lang w:eastAsia="en-US"/>
        </w:rPr>
      </w:pPr>
    </w:p>
    <w:p w14:paraId="58AEF4F5" w14:textId="77777777" w:rsidR="009F5CA3" w:rsidRDefault="009F5CA3" w:rsidP="009F5CA3">
      <w:pPr>
        <w:spacing w:line="276" w:lineRule="auto"/>
        <w:contextualSpacing/>
        <w:jc w:val="both"/>
        <w:rPr>
          <w:rFonts w:asciiTheme="minorHAnsi" w:eastAsia="Palatino Linotype" w:hAnsiTheme="minorHAnsi" w:cstheme="minorHAnsi"/>
          <w:sz w:val="22"/>
          <w:szCs w:val="22"/>
          <w:lang w:eastAsia="en-US"/>
        </w:rPr>
      </w:pPr>
    </w:p>
    <w:p w14:paraId="4AF843FA" w14:textId="77777777" w:rsidR="009F5CA3" w:rsidRDefault="009F5CA3" w:rsidP="009F5CA3">
      <w:pPr>
        <w:spacing w:line="276" w:lineRule="auto"/>
        <w:contextualSpacing/>
        <w:jc w:val="both"/>
        <w:rPr>
          <w:rFonts w:asciiTheme="minorHAnsi" w:eastAsia="Palatino Linotype" w:hAnsiTheme="minorHAnsi" w:cstheme="minorHAnsi"/>
          <w:sz w:val="22"/>
          <w:szCs w:val="22"/>
          <w:lang w:eastAsia="en-US"/>
        </w:rPr>
      </w:pPr>
    </w:p>
    <w:p w14:paraId="3A16102C" w14:textId="77777777" w:rsidR="00EF76F3" w:rsidRDefault="00EF76F3" w:rsidP="009F5CA3">
      <w:pPr>
        <w:spacing w:line="276" w:lineRule="auto"/>
        <w:contextualSpacing/>
        <w:jc w:val="both"/>
        <w:rPr>
          <w:rFonts w:asciiTheme="minorHAnsi" w:eastAsia="Palatino Linotype" w:hAnsiTheme="minorHAnsi" w:cstheme="minorHAnsi"/>
          <w:sz w:val="22"/>
          <w:szCs w:val="22"/>
          <w:lang w:eastAsia="en-US"/>
        </w:rPr>
      </w:pPr>
    </w:p>
    <w:p w14:paraId="7E8E4CC6" w14:textId="77777777" w:rsidR="00110B69" w:rsidRDefault="00110B69" w:rsidP="009F5CA3">
      <w:pPr>
        <w:spacing w:line="276" w:lineRule="auto"/>
        <w:contextualSpacing/>
        <w:jc w:val="both"/>
        <w:rPr>
          <w:rFonts w:asciiTheme="minorHAnsi" w:eastAsia="Palatino Linotype" w:hAnsiTheme="minorHAnsi" w:cstheme="minorHAnsi"/>
          <w:sz w:val="22"/>
          <w:szCs w:val="22"/>
          <w:lang w:eastAsia="en-US"/>
        </w:rPr>
      </w:pPr>
    </w:p>
    <w:p w14:paraId="34244B94" w14:textId="77777777" w:rsidR="009F5CA3" w:rsidRDefault="00110B69" w:rsidP="009F5CA3">
      <w:pPr>
        <w:spacing w:line="276" w:lineRule="auto"/>
        <w:contextualSpacing/>
        <w:jc w:val="center"/>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sierpień</w:t>
      </w:r>
      <w:r w:rsidR="009F5CA3">
        <w:rPr>
          <w:rFonts w:asciiTheme="minorHAnsi" w:eastAsia="Palatino Linotype" w:hAnsiTheme="minorHAnsi" w:cstheme="minorHAnsi"/>
          <w:sz w:val="22"/>
          <w:szCs w:val="22"/>
          <w:lang w:eastAsia="en-US"/>
        </w:rPr>
        <w:t xml:space="preserve"> 2023</w:t>
      </w:r>
    </w:p>
    <w:p w14:paraId="6F744C26" w14:textId="77777777" w:rsidR="000B3009" w:rsidRDefault="000B3009" w:rsidP="005D24A8">
      <w:pPr>
        <w:jc w:val="center"/>
        <w:rPr>
          <w:rFonts w:ascii="Calibri" w:hAnsi="Calibri" w:cs="Calibri"/>
          <w:b/>
          <w:sz w:val="22"/>
          <w:szCs w:val="22"/>
          <w:lang w:eastAsia="en-US"/>
        </w:rPr>
      </w:pPr>
      <w:r w:rsidRPr="005D24A8">
        <w:rPr>
          <w:rFonts w:ascii="Calibri" w:hAnsi="Calibri" w:cs="Calibri"/>
          <w:b/>
          <w:sz w:val="22"/>
          <w:szCs w:val="22"/>
          <w:lang w:eastAsia="en-US"/>
        </w:rPr>
        <w:lastRenderedPageBreak/>
        <w:t>Oznaczenie przedmiotu zamówienia według kodu Wspólnego Słownika Zamówień CPV:</w:t>
      </w:r>
    </w:p>
    <w:p w14:paraId="50894705" w14:textId="77777777" w:rsidR="005D24A8" w:rsidRPr="005D24A8" w:rsidRDefault="005D24A8" w:rsidP="005D24A8">
      <w:pPr>
        <w:jc w:val="center"/>
        <w:rPr>
          <w:rFonts w:ascii="Calibri" w:hAnsi="Calibri" w:cs="Calibri"/>
          <w:b/>
          <w:sz w:val="22"/>
          <w:szCs w:val="22"/>
          <w:lang w:eastAsia="en-US"/>
        </w:rPr>
      </w:pPr>
    </w:p>
    <w:p w14:paraId="52D4EF6A" w14:textId="77777777" w:rsidR="00BF55C9" w:rsidRPr="00BF55C9" w:rsidRDefault="00BF55C9" w:rsidP="00BF55C9">
      <w:pPr>
        <w:ind w:left="1134" w:hanging="283"/>
        <w:rPr>
          <w:rFonts w:asciiTheme="minorHAnsi" w:hAnsiTheme="minorHAnsi" w:cstheme="minorHAnsi"/>
          <w:b/>
          <w:sz w:val="22"/>
          <w:szCs w:val="22"/>
        </w:rPr>
      </w:pPr>
      <w:r w:rsidRPr="00BF55C9">
        <w:rPr>
          <w:rFonts w:asciiTheme="minorHAnsi" w:hAnsiTheme="minorHAnsi" w:cstheme="minorHAnsi"/>
          <w:b/>
          <w:sz w:val="22"/>
          <w:szCs w:val="22"/>
        </w:rPr>
        <w:t xml:space="preserve">Przedmiot główny: </w:t>
      </w:r>
    </w:p>
    <w:p w14:paraId="4DF19710" w14:textId="77777777" w:rsidR="00BF55C9" w:rsidRPr="00BF55C9" w:rsidRDefault="00BF55C9" w:rsidP="00BF55C9">
      <w:pPr>
        <w:ind w:left="1134" w:hanging="283"/>
        <w:rPr>
          <w:rFonts w:asciiTheme="minorHAnsi" w:hAnsiTheme="minorHAnsi" w:cstheme="minorHAnsi"/>
          <w:sz w:val="22"/>
          <w:szCs w:val="22"/>
        </w:rPr>
      </w:pPr>
      <w:bookmarkStart w:id="3" w:name="_Hlk143506083"/>
      <w:r w:rsidRPr="00BF55C9">
        <w:rPr>
          <w:rFonts w:asciiTheme="minorHAnsi" w:hAnsiTheme="minorHAnsi" w:cstheme="minorHAnsi"/>
          <w:sz w:val="22"/>
          <w:szCs w:val="22"/>
        </w:rPr>
        <w:t>45000000-7 Roboty budowlane</w:t>
      </w:r>
    </w:p>
    <w:bookmarkEnd w:id="3"/>
    <w:p w14:paraId="483D2DAF" w14:textId="77777777" w:rsidR="00BF55C9" w:rsidRPr="00BF55C9" w:rsidRDefault="00BF55C9" w:rsidP="00BF55C9">
      <w:pPr>
        <w:ind w:left="1134" w:hanging="283"/>
        <w:rPr>
          <w:rFonts w:asciiTheme="minorHAnsi" w:hAnsiTheme="minorHAnsi" w:cstheme="minorHAnsi"/>
          <w:sz w:val="22"/>
          <w:szCs w:val="22"/>
        </w:rPr>
      </w:pPr>
    </w:p>
    <w:p w14:paraId="6E0E697D" w14:textId="77777777" w:rsidR="00BF55C9" w:rsidRPr="00BF55C9" w:rsidRDefault="00BF55C9" w:rsidP="00BF55C9">
      <w:pPr>
        <w:ind w:left="1134" w:hanging="283"/>
        <w:rPr>
          <w:rFonts w:asciiTheme="minorHAnsi" w:hAnsiTheme="minorHAnsi" w:cstheme="minorHAnsi"/>
          <w:b/>
          <w:sz w:val="22"/>
          <w:szCs w:val="22"/>
        </w:rPr>
      </w:pPr>
      <w:r w:rsidRPr="00BF55C9">
        <w:rPr>
          <w:rFonts w:asciiTheme="minorHAnsi" w:hAnsiTheme="minorHAnsi" w:cstheme="minorHAnsi"/>
          <w:b/>
          <w:sz w:val="22"/>
          <w:szCs w:val="22"/>
        </w:rPr>
        <w:t>Dodatkowe kody CPV:</w:t>
      </w:r>
    </w:p>
    <w:p w14:paraId="39F1D539" w14:textId="77777777" w:rsidR="00BF55C9" w:rsidRPr="00BF55C9" w:rsidRDefault="00BF55C9" w:rsidP="00BF55C9">
      <w:pPr>
        <w:ind w:left="1985" w:hanging="1134"/>
        <w:rPr>
          <w:rFonts w:asciiTheme="minorHAnsi" w:hAnsiTheme="minorHAnsi" w:cstheme="minorHAnsi"/>
          <w:sz w:val="22"/>
          <w:szCs w:val="22"/>
        </w:rPr>
      </w:pPr>
      <w:bookmarkStart w:id="4" w:name="_Hlk143506023"/>
      <w:r w:rsidRPr="00BF55C9">
        <w:rPr>
          <w:rFonts w:asciiTheme="minorHAnsi" w:hAnsiTheme="minorHAnsi" w:cstheme="minorHAnsi"/>
          <w:sz w:val="22"/>
          <w:szCs w:val="22"/>
        </w:rPr>
        <w:t>45100000-8 Przygotowanie terenu pod budowę</w:t>
      </w:r>
    </w:p>
    <w:p w14:paraId="0D8DCC7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45111200-0 Roboty w zakresie przygotowania terenu pod budowę i roboty ziemne</w:t>
      </w:r>
    </w:p>
    <w:p w14:paraId="13E8D1A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45113000-2 Roboty na placu budowy</w:t>
      </w:r>
    </w:p>
    <w:p w14:paraId="65BF11BC"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45200000-9 Roboty budowlane w zakresie wznoszenia kompletnych obiektów budowlanych lub ich części oraz roboty w zakresie inżynierii lądowej i wodnej</w:t>
      </w:r>
    </w:p>
    <w:p w14:paraId="6E1849FD"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45213000-3 Roboty budowlane w zakresie budowy domów handlowych, magazynów i obiektów budowlanych przemysłowych, obiektów budowlanych związanych z transportem</w:t>
      </w:r>
    </w:p>
    <w:p w14:paraId="34DB4FF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45213200-5 Roboty budowlane w zakresie magazynów i przemysłowych obiektów budowlanych</w:t>
      </w:r>
    </w:p>
    <w:p w14:paraId="5C96B314"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45223000-6 Roboty budowlane w zakresie konstrukcji</w:t>
      </w:r>
    </w:p>
    <w:p w14:paraId="1C610100"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45223100-7 Montaż konstrukcji metalowych</w:t>
      </w:r>
    </w:p>
    <w:p w14:paraId="507024B5"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45223110-0 Instalowanie konstrukcji metalowych</w:t>
      </w:r>
    </w:p>
    <w:p w14:paraId="793D0712"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45223200-8 Roboty konstrukcyjne</w:t>
      </w:r>
    </w:p>
    <w:p w14:paraId="35453D25"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45223210-1 Roboty konstrukcyjne z wykorzystaniem stali</w:t>
      </w:r>
    </w:p>
    <w:p w14:paraId="3C4774CE"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45223220-4 Roboty zadaszeniowe</w:t>
      </w:r>
    </w:p>
    <w:p w14:paraId="1C58DDCD"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45223300-9 Roboty budowlane w zakresie parkingów</w:t>
      </w:r>
    </w:p>
    <w:p w14:paraId="1841C895"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45223800-4 Montaż i wznoszenie gotowych konstrukcji</w:t>
      </w:r>
    </w:p>
    <w:p w14:paraId="2EB8BE1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45230000-8 Roboty budowlane w zakresie budowy rurociągów, linii komunikacyjnych i elektroenergetycznych, autostrad, dróg, lotnisk i kolei; wyrównywanie terenu</w:t>
      </w:r>
    </w:p>
    <w:p w14:paraId="00606606"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45231000-5 Roboty budowlane w zakresie budowy rurociągów, ciągów komunikacyjnych i linii energetycznych</w:t>
      </w:r>
    </w:p>
    <w:p w14:paraId="0D36B179"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45231100-6 Ogólne roboty budowlane związane z budową rurociągów</w:t>
      </w:r>
    </w:p>
    <w:p w14:paraId="064338C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45231300-8 Roboty budowlane w zakresie budowy wodociągów i rurociągów do odprowadzania ścieków</w:t>
      </w:r>
    </w:p>
    <w:p w14:paraId="5BE575D5"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45231400-9 Roboty budowlane w zakresie budowy linii energetycznych</w:t>
      </w:r>
    </w:p>
    <w:p w14:paraId="0CE657A2"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45231600-1 Roboty budowlane w zakresie budowy linii komunikacyjnych</w:t>
      </w:r>
    </w:p>
    <w:p w14:paraId="7BBC99F8"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45232000-2 Roboty pomocnicze w zakresie rurociągów i kabli</w:t>
      </w:r>
    </w:p>
    <w:p w14:paraId="0D6BC12C"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45233000-9 Roboty w zakresie konstruowania, fundamentowania oraz wykonywania nawierzchni autostrad, dróg</w:t>
      </w:r>
    </w:p>
    <w:p w14:paraId="79DE750B"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45233120-6 Roboty w zakresie budowy dróg</w:t>
      </w:r>
    </w:p>
    <w:p w14:paraId="663D32CF"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45233161-5 Roboty budowlane w zakresie ścieżek pieszych</w:t>
      </w:r>
    </w:p>
    <w:p w14:paraId="54D32D4D"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45260000-7 Roboty w zakresie wykonywania pokryć i konstrukcji dachowych i inne podobne roboty specjalistycze</w:t>
      </w:r>
    </w:p>
    <w:p w14:paraId="447DD7B6"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45261100-5 Wykonywanie konstrukcji dachowych</w:t>
      </w:r>
    </w:p>
    <w:p w14:paraId="2AC93ACF"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45261210-9 Wykonywanie pokryć dachowych</w:t>
      </w:r>
    </w:p>
    <w:p w14:paraId="04E1DAF0"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45261215-4 Pokrywanie dachów panelami ogniw słonecznych</w:t>
      </w:r>
    </w:p>
    <w:p w14:paraId="6798E47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45261320-3 Kładzenie rynien</w:t>
      </w:r>
    </w:p>
    <w:p w14:paraId="6F8129FA"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45262000-1 Specjalne roboty budowlane inne niż dachowe</w:t>
      </w:r>
    </w:p>
    <w:p w14:paraId="493454FB"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45262100-2 Roboty przy wznoszeniu rusztowań</w:t>
      </w:r>
    </w:p>
    <w:p w14:paraId="77ACF01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45262210-6 Fundamentowanie</w:t>
      </w:r>
    </w:p>
    <w:p w14:paraId="408339BC"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45262211-3 Wbijanie pali</w:t>
      </w:r>
    </w:p>
    <w:p w14:paraId="054AAE8D"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45262300-4 Betonowanie</w:t>
      </w:r>
    </w:p>
    <w:p w14:paraId="1D17151E"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45262310-7 Zbrojenie</w:t>
      </w:r>
    </w:p>
    <w:p w14:paraId="1991D4BA"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45262311-4 Betonowanie konstrukcji</w:t>
      </w:r>
    </w:p>
    <w:p w14:paraId="0A9A9939"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45262400-5 Wnoszenie konstrukcji ze stali konstrukcyjnej</w:t>
      </w:r>
    </w:p>
    <w:p w14:paraId="67F4D547"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45262410-8 Wznoszenie konstrukcji budynków</w:t>
      </w:r>
    </w:p>
    <w:p w14:paraId="36A70020"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45300000-0 Roboty instalacyjne w budynkach</w:t>
      </w:r>
    </w:p>
    <w:p w14:paraId="3FBCA4B7"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lastRenderedPageBreak/>
        <w:t>45310000-3 Roboty instalacyjne elektryczne</w:t>
      </w:r>
    </w:p>
    <w:p w14:paraId="4307D932"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45311000-0 Roboty w zakresie okablowania oraz instalacji elektrycznych</w:t>
      </w:r>
    </w:p>
    <w:p w14:paraId="1F242F67"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45311100-1 Roboty w zakresie okablowania elektrycznego</w:t>
      </w:r>
    </w:p>
    <w:p w14:paraId="4A3B4CE5"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45311200-2 Roboty w zakresie instalacji elektrycznych</w:t>
      </w:r>
    </w:p>
    <w:p w14:paraId="6001DC29"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45312000-7 Instalowanie systemów alarmowych i anten</w:t>
      </w:r>
    </w:p>
    <w:p w14:paraId="4267EB1C"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45312200-9 Instalowanie przeciwwłamaniowych systemów alarmowych</w:t>
      </w:r>
    </w:p>
    <w:p w14:paraId="27B35F53"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45312310-3 Ochrona odgromowa</w:t>
      </w:r>
    </w:p>
    <w:p w14:paraId="275CB7F0"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45312311-0 Montaż instalacji piorunochronnej</w:t>
      </w:r>
    </w:p>
    <w:p w14:paraId="2B09424A"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45314000-1 Instalowanie urządzeń telekomunikacyjnych</w:t>
      </w:r>
    </w:p>
    <w:p w14:paraId="1D40CB08"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45314310-7 Układanie kabli</w:t>
      </w:r>
    </w:p>
    <w:p w14:paraId="59B9A395"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45314320-0 Instalowanie okablowania komputerowego</w:t>
      </w:r>
    </w:p>
    <w:p w14:paraId="41C5756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45315000-8 Instalowanie urządzeń elektrycznego ogrzewania i innego sprzętu elektrycznego w budynkach</w:t>
      </w:r>
    </w:p>
    <w:p w14:paraId="4F34D37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45315300-1 Instalacje zasilania elektrycznego</w:t>
      </w:r>
    </w:p>
    <w:p w14:paraId="38A081A6"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45315600-4 Instalacje niskiego napięcia</w:t>
      </w:r>
    </w:p>
    <w:p w14:paraId="009A90DB"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45316000-5 Instalowanie systemów oświetleniowych i sygnalizacyjnych</w:t>
      </w:r>
    </w:p>
    <w:p w14:paraId="44B3C2FA"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45316100-6 Instalowanie urządzeń oświetlenia zewnętrznego</w:t>
      </w:r>
    </w:p>
    <w:p w14:paraId="3F4BCB1C"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45320000-6 Roboty izolacyjne</w:t>
      </w:r>
    </w:p>
    <w:p w14:paraId="59BBD1C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45321000-3 Izolacja cieplna</w:t>
      </w:r>
    </w:p>
    <w:p w14:paraId="156AB820"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45330000-9 Roboty instalacyjne wodno-kanalizacyjne i sanitarne</w:t>
      </w:r>
    </w:p>
    <w:p w14:paraId="3A26636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45331000-6 Instalowanie urządzeń grzewczych, wentylacyjnych i klimatyzacyjnych</w:t>
      </w:r>
    </w:p>
    <w:p w14:paraId="6DBFBCE8"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45331100-7 Instalowanie centralnego ogrzewania</w:t>
      </w:r>
    </w:p>
    <w:p w14:paraId="6FBEF85B"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45331200-8 Instalowanie urządzeń wentylacyjnych i klimatyzacyjnych</w:t>
      </w:r>
    </w:p>
    <w:p w14:paraId="0C4AA07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45332000-3 Roboty instalacyjne wodne i kanalizacyjne</w:t>
      </w:r>
    </w:p>
    <w:p w14:paraId="25F9B96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45340000-2 Instalowanie ogrodzeń, płotów i sprzętu ochronnego</w:t>
      </w:r>
    </w:p>
    <w:p w14:paraId="7849D67D"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45342000-6 Wznoszenie ogrodzeń</w:t>
      </w:r>
    </w:p>
    <w:p w14:paraId="43B67D36"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45400000-1 Roboty wykończeniowe w zakresie obiektów budowlanych</w:t>
      </w:r>
    </w:p>
    <w:p w14:paraId="4AEE479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45420000-7 Roboty w zakresie zakładania stolarki budowlanej oraz roboty ciesielskie</w:t>
      </w:r>
    </w:p>
    <w:p w14:paraId="323CACC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45421000-4 Roboty w zakresie stolarki budowlanej</w:t>
      </w:r>
    </w:p>
    <w:p w14:paraId="5CBCB74A"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45421130-4 Instalowanie drzwi i okien</w:t>
      </w:r>
    </w:p>
    <w:p w14:paraId="4ED074CA"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45421145-2 Instalowanie rolet</w:t>
      </w:r>
    </w:p>
    <w:p w14:paraId="2E1D3A3B"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45421146-9 Instalowanie sufitów podwieszanych</w:t>
      </w:r>
    </w:p>
    <w:p w14:paraId="324FC2E6"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45421148-3 Instalowanie bram</w:t>
      </w:r>
    </w:p>
    <w:p w14:paraId="38F4C6C0"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45421152-4 Instalowanie ścianek działowych</w:t>
      </w:r>
    </w:p>
    <w:p w14:paraId="21797B62"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45430000-0 Pokrywanie podłóg i ścian</w:t>
      </w:r>
    </w:p>
    <w:p w14:paraId="4C7F2AF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45432000-4 Kładzenie i wykładanie podłóg, ścian i tapetowanie ścian</w:t>
      </w:r>
    </w:p>
    <w:p w14:paraId="459FB000"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45432110-8 Kładzenie podłóg</w:t>
      </w:r>
    </w:p>
    <w:p w14:paraId="1A2FD648"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45432111-5 Kładzenie wykładzin elastycznych</w:t>
      </w:r>
    </w:p>
    <w:p w14:paraId="383C394F"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45432120-1 Instalowanie nawierzchni podłogowych</w:t>
      </w:r>
    </w:p>
    <w:p w14:paraId="796F6B88"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45440000-3 Roboty malarskie i szklarskie</w:t>
      </w:r>
    </w:p>
    <w:p w14:paraId="427D2675"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45442000-7 Nakładanie powierzchni kryjących</w:t>
      </w:r>
    </w:p>
    <w:p w14:paraId="56393FA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45442100-8 Roboty malarskie</w:t>
      </w:r>
    </w:p>
    <w:p w14:paraId="6D4AD74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45443000-4 Roboty elewacyjne</w:t>
      </w:r>
    </w:p>
    <w:p w14:paraId="6B30DBA9" w14:textId="77777777" w:rsidR="00BF55C9" w:rsidRPr="00BF55C9" w:rsidRDefault="00BF55C9" w:rsidP="00BF55C9">
      <w:pPr>
        <w:ind w:left="1985" w:hanging="1134"/>
        <w:rPr>
          <w:rFonts w:asciiTheme="minorHAnsi" w:hAnsiTheme="minorHAnsi" w:cstheme="minorHAnsi"/>
          <w:sz w:val="22"/>
          <w:szCs w:val="22"/>
        </w:rPr>
      </w:pPr>
    </w:p>
    <w:p w14:paraId="4C67D6C2"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71000000-8 Usługi architektoniczne, budowlane, inżynieryjne i kontrolne</w:t>
      </w:r>
    </w:p>
    <w:p w14:paraId="46A6ADC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71200000-0 Usługi architektoniczne i podobne</w:t>
      </w:r>
    </w:p>
    <w:p w14:paraId="0364F127"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71210000-3 Doradcze usługi architektoniczne</w:t>
      </w:r>
    </w:p>
    <w:p w14:paraId="52841A7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71220000-6 Usługi projektowania architektonicznego</w:t>
      </w:r>
    </w:p>
    <w:p w14:paraId="30F7408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71221000-3 Usługi architektoniczne w zakresie obiektów budowlanych</w:t>
      </w:r>
    </w:p>
    <w:p w14:paraId="1872A4CE"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71222000-0 Usługi architektoniczne w zakresie przestrzeni</w:t>
      </w:r>
    </w:p>
    <w:p w14:paraId="012923B1"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71240000-2 Usługi architektoniczne, inżynieryjne i planowania</w:t>
      </w:r>
    </w:p>
    <w:p w14:paraId="224B0143"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t>71245000-7 Plany zatwierdzające, rysunki robocze i specyfikacje</w:t>
      </w:r>
    </w:p>
    <w:p w14:paraId="327C3784" w14:textId="77777777" w:rsidR="00BF55C9" w:rsidRPr="00BF55C9" w:rsidRDefault="00BF55C9" w:rsidP="00BF55C9">
      <w:pPr>
        <w:ind w:left="1985" w:hanging="1134"/>
        <w:rPr>
          <w:rFonts w:asciiTheme="minorHAnsi" w:hAnsiTheme="minorHAnsi" w:cstheme="minorHAnsi"/>
          <w:sz w:val="22"/>
          <w:szCs w:val="22"/>
        </w:rPr>
      </w:pPr>
      <w:r w:rsidRPr="00BF55C9">
        <w:rPr>
          <w:rFonts w:asciiTheme="minorHAnsi" w:hAnsiTheme="minorHAnsi" w:cstheme="minorHAnsi"/>
          <w:sz w:val="22"/>
          <w:szCs w:val="22"/>
        </w:rPr>
        <w:lastRenderedPageBreak/>
        <w:t>71247000-1 Nadzór nad robotami budowlanymi</w:t>
      </w:r>
    </w:p>
    <w:p w14:paraId="626A8F91"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71248000-8 Nadzór nad projektem i dokumentacją</w:t>
      </w:r>
    </w:p>
    <w:p w14:paraId="2D12903F"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71250000-5 Usługi architektoniczne, inżynieryjne i pomiarowe</w:t>
      </w:r>
    </w:p>
    <w:p w14:paraId="3C348586"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71300000-1 Usługi inżynieryjne</w:t>
      </w:r>
    </w:p>
    <w:p w14:paraId="45F327D7"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71310000-4 Doradcze usługi inżynieryjne i budowlane</w:t>
      </w:r>
    </w:p>
    <w:p w14:paraId="1C4C4BDC"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71320000-7 Usługi inżynieryjne w zakresie projektowania</w:t>
      </w:r>
    </w:p>
    <w:p w14:paraId="3606E7DA"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71321000-4 Usługi inżynierii projektowej dla mechanicznych i elektrycznych instalacji budowlanych</w:t>
      </w:r>
    </w:p>
    <w:p w14:paraId="41F96120"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71325000-2 Usługi projektowania fundamentów</w:t>
      </w:r>
    </w:p>
    <w:p w14:paraId="170FD4AE"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71327000-6 Usługi projektowania konstrukcji nośnych</w:t>
      </w:r>
    </w:p>
    <w:p w14:paraId="555ED8B3"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71330000-0 Różne usługi inżynieryjne</w:t>
      </w:r>
    </w:p>
    <w:p w14:paraId="32AC1B6D"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71500000-3 Usługi związane z budownictwem</w:t>
      </w:r>
    </w:p>
    <w:p w14:paraId="0FA4FA9E" w14:textId="77777777" w:rsidR="00BF55C9" w:rsidRPr="00BF55C9" w:rsidRDefault="00BF55C9" w:rsidP="00BF55C9">
      <w:pPr>
        <w:ind w:left="1134" w:hanging="283"/>
        <w:rPr>
          <w:rFonts w:asciiTheme="minorHAnsi" w:hAnsiTheme="minorHAnsi" w:cstheme="minorHAnsi"/>
          <w:sz w:val="22"/>
          <w:szCs w:val="22"/>
        </w:rPr>
      </w:pPr>
      <w:r w:rsidRPr="00BF55C9">
        <w:rPr>
          <w:rFonts w:asciiTheme="minorHAnsi" w:hAnsiTheme="minorHAnsi" w:cstheme="minorHAnsi"/>
          <w:sz w:val="22"/>
          <w:szCs w:val="22"/>
        </w:rPr>
        <w:t>71520000-9 Usługi nadzoru budowlanego</w:t>
      </w:r>
    </w:p>
    <w:bookmarkEnd w:id="4"/>
    <w:p w14:paraId="0142F18B" w14:textId="77777777" w:rsidR="00514139" w:rsidRPr="005D0A54" w:rsidRDefault="0002761B" w:rsidP="00D9484A">
      <w:pPr>
        <w:pBdr>
          <w:bottom w:val="single" w:sz="6" w:space="0" w:color="000000"/>
        </w:pBdr>
        <w:spacing w:line="276" w:lineRule="auto"/>
        <w:contextualSpacing/>
        <w:jc w:val="center"/>
        <w:rPr>
          <w:rFonts w:asciiTheme="minorHAnsi" w:eastAsia="Palatino Linotype" w:hAnsiTheme="minorHAnsi" w:cstheme="minorHAnsi"/>
          <w:b/>
          <w:bCs/>
          <w:sz w:val="22"/>
          <w:szCs w:val="22"/>
          <w:lang w:eastAsia="en-US"/>
        </w:rPr>
      </w:pPr>
      <w:r w:rsidRPr="00BF55C9">
        <w:rPr>
          <w:rFonts w:asciiTheme="minorHAnsi" w:eastAsia="Palatino Linotype" w:hAnsiTheme="minorHAnsi" w:cstheme="minorHAnsi"/>
          <w:b/>
          <w:bCs/>
          <w:sz w:val="22"/>
          <w:szCs w:val="22"/>
          <w:lang w:eastAsia="en-US"/>
        </w:rPr>
        <w:br w:type="page"/>
      </w:r>
      <w:r w:rsidR="008211D6">
        <w:rPr>
          <w:rFonts w:asciiTheme="minorHAnsi" w:eastAsia="Palatino Linotype" w:hAnsiTheme="minorHAnsi" w:cstheme="minorHAnsi"/>
          <w:b/>
          <w:bCs/>
          <w:sz w:val="22"/>
          <w:szCs w:val="22"/>
          <w:lang w:eastAsia="en-US"/>
        </w:rPr>
        <w:lastRenderedPageBreak/>
        <w:t>SPIS ZAWARTOŚCIA OPRACOWANIA</w:t>
      </w:r>
    </w:p>
    <w:p w14:paraId="46195926" w14:textId="77777777" w:rsidR="005D24A8" w:rsidRPr="00E9456C" w:rsidRDefault="005D24A8" w:rsidP="005D24A8">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bookmarkStart w:id="5" w:name="_Hlk89027379"/>
      <w:r w:rsidRPr="00E9456C">
        <w:rPr>
          <w:rFonts w:asciiTheme="minorHAnsi" w:eastAsia="Palatino Linotype" w:hAnsiTheme="minorHAnsi" w:cstheme="minorHAnsi"/>
          <w:sz w:val="22"/>
          <w:szCs w:val="22"/>
          <w:lang w:eastAsia="en-US"/>
        </w:rPr>
        <w:t>Wprowadzenie</w:t>
      </w:r>
    </w:p>
    <w:p w14:paraId="2A6F8E9C" w14:textId="77777777" w:rsidR="005D24A8" w:rsidRPr="00E9456C" w:rsidRDefault="005D24A8" w:rsidP="005D24A8">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Informacja o wnioskowanym dofinansowaniu</w:t>
      </w:r>
    </w:p>
    <w:p w14:paraId="7DFB8DD6" w14:textId="77777777" w:rsidR="005D24A8" w:rsidRPr="00E9456C" w:rsidRDefault="005D24A8" w:rsidP="005D24A8">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Opis ogólny przedmiotu zamówienia</w:t>
      </w:r>
    </w:p>
    <w:p w14:paraId="77408DC4"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Stan przygotowania inwestycji</w:t>
      </w:r>
    </w:p>
    <w:p w14:paraId="71E92E48"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Przedmiot zamówienia</w:t>
      </w:r>
    </w:p>
    <w:p w14:paraId="4248182B"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 xml:space="preserve">Charakterystyczne parametry określające inwestycje </w:t>
      </w:r>
    </w:p>
    <w:p w14:paraId="62D3F5BF"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Lokalizacja</w:t>
      </w:r>
    </w:p>
    <w:p w14:paraId="3405B889"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 xml:space="preserve">Stan istniejący </w:t>
      </w:r>
    </w:p>
    <w:p w14:paraId="054CC577"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Miejscowy Plan Zagospodarowania Terenu</w:t>
      </w:r>
    </w:p>
    <w:p w14:paraId="1877F3C0" w14:textId="77777777" w:rsidR="005D24A8" w:rsidRPr="00E9456C" w:rsidRDefault="005D24A8" w:rsidP="005D24A8">
      <w:pPr>
        <w:pStyle w:val="Akapitzlist"/>
        <w:numPr>
          <w:ilvl w:val="3"/>
          <w:numId w:val="9"/>
        </w:numPr>
        <w:spacing w:line="276" w:lineRule="auto"/>
        <w:ind w:left="2835" w:hanging="992"/>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Ochrona konserwatorska</w:t>
      </w:r>
    </w:p>
    <w:p w14:paraId="25765E44" w14:textId="77777777" w:rsidR="005D24A8" w:rsidRPr="00E9456C" w:rsidRDefault="005D24A8" w:rsidP="005D24A8">
      <w:pPr>
        <w:pStyle w:val="Akapitzlist"/>
        <w:numPr>
          <w:ilvl w:val="3"/>
          <w:numId w:val="9"/>
        </w:numPr>
        <w:spacing w:line="276" w:lineRule="auto"/>
        <w:ind w:left="2835" w:hanging="992"/>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Wpływ eksploatacji górniczej</w:t>
      </w:r>
    </w:p>
    <w:p w14:paraId="324D55D2"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Podstawowe dane liczbowe</w:t>
      </w:r>
    </w:p>
    <w:p w14:paraId="51F7A14E" w14:textId="77777777" w:rsidR="005D24A8" w:rsidRPr="00E9456C" w:rsidRDefault="005D24A8" w:rsidP="005D24A8">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Szczegółowy przedmiot zamówienia</w:t>
      </w:r>
    </w:p>
    <w:p w14:paraId="23F40D79"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Prace projektowe</w:t>
      </w:r>
    </w:p>
    <w:p w14:paraId="7498248D"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Uzgodnienia rozwiązań projektowych</w:t>
      </w:r>
    </w:p>
    <w:p w14:paraId="2FF3C6E6"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Szczegółowe wymagania dot. formy dokumentacji projektowej</w:t>
      </w:r>
    </w:p>
    <w:p w14:paraId="26DB7EF2"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Zespół projektowy</w:t>
      </w:r>
    </w:p>
    <w:p w14:paraId="4DA1D704"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Prawa autorskie</w:t>
      </w:r>
    </w:p>
    <w:p w14:paraId="6527261A"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Wytyczne w zakresie projektowania/realizacji robót</w:t>
      </w:r>
    </w:p>
    <w:p w14:paraId="29EDA14B"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w zakresie zagospodarowania terenu</w:t>
      </w:r>
    </w:p>
    <w:p w14:paraId="1C5178AA"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w zakresie architektury</w:t>
      </w:r>
    </w:p>
    <w:p w14:paraId="7C8ED0FE"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Dostępność architektoniczna</w:t>
      </w:r>
    </w:p>
    <w:p w14:paraId="0DF4AC2B"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w zakresie konstrukcji</w:t>
      </w:r>
    </w:p>
    <w:p w14:paraId="7E7DA5E4"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w zakresie instalacji oraz urządzeń budowlanych</w:t>
      </w:r>
    </w:p>
    <w:p w14:paraId="3552057A"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dot. ochrony budynku</w:t>
      </w:r>
    </w:p>
    <w:p w14:paraId="26A8F7A8" w14:textId="77777777" w:rsidR="005D24A8" w:rsidRPr="00E9456C" w:rsidRDefault="005D24A8" w:rsidP="005D24A8">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w zakresie wyposażenia</w:t>
      </w:r>
    </w:p>
    <w:p w14:paraId="3B31B5CF"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Roboty budowlane</w:t>
      </w:r>
    </w:p>
    <w:p w14:paraId="7D188E80" w14:textId="77777777" w:rsidR="005D24A8" w:rsidRPr="00E9456C" w:rsidRDefault="005D24A8" w:rsidP="005D24A8">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Nadzór autorski</w:t>
      </w:r>
    </w:p>
    <w:p w14:paraId="6B7D438B" w14:textId="77777777" w:rsidR="00E9456C" w:rsidRPr="00E9456C" w:rsidRDefault="00E9456C" w:rsidP="00E9456C">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Aktualne uwarunkowania wykonania przedmiotu zamówienia</w:t>
      </w:r>
    </w:p>
    <w:p w14:paraId="3F951405" w14:textId="77777777" w:rsidR="00E9456C" w:rsidRPr="00E9456C" w:rsidRDefault="00E9456C" w:rsidP="00E9456C">
      <w:pPr>
        <w:pStyle w:val="Akapitzlist"/>
        <w:numPr>
          <w:ilvl w:val="1"/>
          <w:numId w:val="9"/>
        </w:numPr>
        <w:spacing w:line="276" w:lineRule="auto"/>
        <w:ind w:left="993" w:hanging="56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Ogólne wymagania i uwarunkowania realizacyjne</w:t>
      </w:r>
    </w:p>
    <w:p w14:paraId="552DECA4" w14:textId="77777777" w:rsidR="00E9456C" w:rsidRPr="00E9456C" w:rsidRDefault="00E9456C" w:rsidP="00E9456C">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i uwarunkowania dot. prac projektowych</w:t>
      </w:r>
    </w:p>
    <w:p w14:paraId="5DDC2DD6" w14:textId="77777777" w:rsidR="00E9456C" w:rsidRPr="00E9456C" w:rsidRDefault="00E9456C" w:rsidP="00E9456C">
      <w:pPr>
        <w:pStyle w:val="Akapitzlist"/>
        <w:numPr>
          <w:ilvl w:val="2"/>
          <w:numId w:val="9"/>
        </w:numPr>
        <w:spacing w:line="276" w:lineRule="auto"/>
        <w:ind w:left="1843" w:hanging="850"/>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Wymagania i uwarunkowania dot. realizacji robót budowlanych</w:t>
      </w:r>
    </w:p>
    <w:p w14:paraId="62D757E9" w14:textId="77777777" w:rsidR="00E9456C" w:rsidRPr="00E9456C" w:rsidRDefault="00E9456C" w:rsidP="00E9456C">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Termin realizacji zamówienia</w:t>
      </w:r>
    </w:p>
    <w:p w14:paraId="7A54786E" w14:textId="77777777" w:rsidR="00E9456C" w:rsidRPr="00E9456C" w:rsidRDefault="00E9456C" w:rsidP="00E9456C">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Opis sposobu obliczenia ceny</w:t>
      </w:r>
    </w:p>
    <w:p w14:paraId="159D1EA8" w14:textId="77777777" w:rsidR="00E9456C" w:rsidRPr="00E9456C" w:rsidRDefault="00E9456C" w:rsidP="00E9456C">
      <w:pPr>
        <w:pStyle w:val="Akapitzlist"/>
        <w:numPr>
          <w:ilvl w:val="0"/>
          <w:numId w:val="9"/>
        </w:numPr>
        <w:spacing w:line="276" w:lineRule="auto"/>
        <w:ind w:left="357" w:hanging="357"/>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Wynagrodzenie i warunki płatności</w:t>
      </w:r>
    </w:p>
    <w:p w14:paraId="5DF11605" w14:textId="77777777" w:rsidR="000768E3" w:rsidRPr="00DF71C4" w:rsidRDefault="000768E3" w:rsidP="000B3009">
      <w:pPr>
        <w:spacing w:after="120" w:line="276" w:lineRule="auto"/>
        <w:jc w:val="center"/>
        <w:rPr>
          <w:rFonts w:asciiTheme="minorHAnsi" w:eastAsia="Palatino Linotype" w:hAnsiTheme="minorHAnsi" w:cstheme="minorHAnsi"/>
          <w:sz w:val="22"/>
          <w:szCs w:val="22"/>
          <w:highlight w:val="yellow"/>
          <w:u w:val="single"/>
          <w:lang w:eastAsia="en-US"/>
        </w:rPr>
      </w:pPr>
    </w:p>
    <w:p w14:paraId="67F27DF4" w14:textId="77777777" w:rsidR="00BE762F" w:rsidRPr="00E9456C" w:rsidRDefault="00BE762F" w:rsidP="009D5E22">
      <w:pPr>
        <w:spacing w:before="120" w:after="120" w:line="276" w:lineRule="auto"/>
        <w:jc w:val="center"/>
        <w:rPr>
          <w:rFonts w:asciiTheme="minorHAnsi" w:eastAsia="Palatino Linotype" w:hAnsiTheme="minorHAnsi" w:cstheme="minorHAnsi"/>
          <w:sz w:val="22"/>
          <w:szCs w:val="22"/>
          <w:u w:val="single"/>
          <w:lang w:eastAsia="en-US"/>
        </w:rPr>
      </w:pPr>
      <w:r w:rsidRPr="00E9456C">
        <w:rPr>
          <w:rFonts w:asciiTheme="minorHAnsi" w:eastAsia="Palatino Linotype" w:hAnsiTheme="minorHAnsi" w:cstheme="minorHAnsi"/>
          <w:sz w:val="22"/>
          <w:szCs w:val="22"/>
          <w:u w:val="single"/>
          <w:lang w:eastAsia="en-US"/>
        </w:rPr>
        <w:t>ZAŁĄCZNIKI:</w:t>
      </w:r>
    </w:p>
    <w:p w14:paraId="6C4F53E4" w14:textId="75C82C00" w:rsidR="00E9456C" w:rsidRPr="00E9456C" w:rsidRDefault="00E9456C" w:rsidP="00E9456C">
      <w:pPr>
        <w:pStyle w:val="Akapitzlist"/>
        <w:numPr>
          <w:ilvl w:val="0"/>
          <w:numId w:val="25"/>
        </w:numPr>
        <w:spacing w:line="276" w:lineRule="auto"/>
        <w:ind w:left="1599" w:hanging="1531"/>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Projekt zagospodarowania terenu wraz z projektem architektoniczno-budowlanych dla którego pozyskano decyzję o pozwoleniu na budowę nr 26/2023</w:t>
      </w:r>
      <w:r w:rsidRPr="00E9456C">
        <w:rPr>
          <w:rFonts w:asciiTheme="minorHAnsi" w:eastAsia="Palatino Linotype" w:hAnsiTheme="minorHAnsi" w:cstheme="minorHAnsi"/>
          <w:sz w:val="22"/>
          <w:szCs w:val="22"/>
          <w:lang w:eastAsia="en-US"/>
        </w:rPr>
        <w:br/>
        <w:t xml:space="preserve">(sygn.AB-I.5740.1.25.2023.BF/4) z dnia 14.03.2023 r. </w:t>
      </w:r>
    </w:p>
    <w:p w14:paraId="7EBB0158" w14:textId="771E4086" w:rsidR="00E9456C" w:rsidRPr="00E9456C" w:rsidRDefault="00E9456C" w:rsidP="00954B71">
      <w:pPr>
        <w:pStyle w:val="Akapitzlist"/>
        <w:numPr>
          <w:ilvl w:val="0"/>
          <w:numId w:val="25"/>
        </w:numPr>
        <w:spacing w:line="276" w:lineRule="auto"/>
        <w:ind w:left="1599" w:hanging="1531"/>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Koncepcyjne opracowanie projektowe, wstępny projekt technologii produkcji</w:t>
      </w:r>
    </w:p>
    <w:p w14:paraId="5CD6FB1E" w14:textId="59F60ECA" w:rsidR="009D5E22" w:rsidRPr="00E9456C" w:rsidRDefault="00E9456C" w:rsidP="00954B71">
      <w:pPr>
        <w:pStyle w:val="Akapitzlist"/>
        <w:numPr>
          <w:ilvl w:val="0"/>
          <w:numId w:val="25"/>
        </w:numPr>
        <w:spacing w:line="276" w:lineRule="auto"/>
        <w:ind w:left="1599" w:hanging="1531"/>
        <w:jc w:val="both"/>
        <w:rPr>
          <w:rFonts w:asciiTheme="minorHAnsi" w:eastAsia="Palatino Linotype" w:hAnsiTheme="minorHAnsi" w:cstheme="minorHAnsi"/>
          <w:sz w:val="22"/>
          <w:szCs w:val="22"/>
          <w:lang w:eastAsia="en-US"/>
        </w:rPr>
      </w:pPr>
      <w:r w:rsidRPr="00E9456C">
        <w:rPr>
          <w:rFonts w:asciiTheme="minorHAnsi" w:eastAsia="Palatino Linotype" w:hAnsiTheme="minorHAnsi" w:cstheme="minorHAnsi"/>
          <w:sz w:val="22"/>
          <w:szCs w:val="22"/>
          <w:lang w:eastAsia="en-US"/>
        </w:rPr>
        <w:t>Minimalne wymaga</w:t>
      </w:r>
      <w:r w:rsidR="004D4798">
        <w:rPr>
          <w:rFonts w:asciiTheme="minorHAnsi" w:eastAsia="Palatino Linotype" w:hAnsiTheme="minorHAnsi" w:cstheme="minorHAnsi"/>
          <w:sz w:val="22"/>
          <w:szCs w:val="22"/>
          <w:lang w:eastAsia="en-US"/>
        </w:rPr>
        <w:t>nia</w:t>
      </w:r>
      <w:r w:rsidRPr="00E9456C">
        <w:rPr>
          <w:rFonts w:asciiTheme="minorHAnsi" w:eastAsia="Palatino Linotype" w:hAnsiTheme="minorHAnsi" w:cstheme="minorHAnsi"/>
          <w:sz w:val="22"/>
          <w:szCs w:val="22"/>
          <w:lang w:eastAsia="en-US"/>
        </w:rPr>
        <w:t xml:space="preserve"> w odniesieniu do pomieszczeń</w:t>
      </w:r>
    </w:p>
    <w:p w14:paraId="3257C522" w14:textId="77777777" w:rsidR="00E9456C" w:rsidRDefault="00E9456C" w:rsidP="00664E19">
      <w:pPr>
        <w:pBdr>
          <w:bottom w:val="single" w:sz="6" w:space="0" w:color="000000"/>
        </w:pBdr>
        <w:spacing w:line="276" w:lineRule="auto"/>
        <w:contextualSpacing/>
        <w:jc w:val="center"/>
        <w:rPr>
          <w:rFonts w:asciiTheme="minorHAnsi" w:eastAsia="Palatino Linotype" w:hAnsiTheme="minorHAnsi" w:cstheme="minorHAnsi"/>
          <w:b/>
          <w:bCs/>
          <w:sz w:val="22"/>
          <w:szCs w:val="22"/>
          <w:lang w:eastAsia="en-US"/>
        </w:rPr>
      </w:pPr>
    </w:p>
    <w:p w14:paraId="5C5881BF" w14:textId="66324A42" w:rsidR="00664E19" w:rsidRPr="005D0A54" w:rsidRDefault="00664E19" w:rsidP="00664E19">
      <w:pPr>
        <w:pBdr>
          <w:bottom w:val="single" w:sz="6" w:space="0" w:color="000000"/>
        </w:pBdr>
        <w:spacing w:line="276" w:lineRule="auto"/>
        <w:contextualSpacing/>
        <w:jc w:val="center"/>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lastRenderedPageBreak/>
        <w:t>CZĘŚĆ OPISOWA</w:t>
      </w:r>
    </w:p>
    <w:p w14:paraId="4A76673C" w14:textId="77777777" w:rsidR="008337A4" w:rsidRDefault="008337A4" w:rsidP="00B96E9B">
      <w:pPr>
        <w:spacing w:line="23" w:lineRule="atLeast"/>
        <w:contextualSpacing/>
        <w:jc w:val="both"/>
        <w:rPr>
          <w:rFonts w:ascii="Calibri" w:eastAsia="Calibri" w:hAnsi="Calibri"/>
          <w:sz w:val="22"/>
          <w:szCs w:val="22"/>
          <w:lang w:eastAsia="en-US"/>
        </w:rPr>
      </w:pPr>
    </w:p>
    <w:p w14:paraId="3B634363" w14:textId="77777777" w:rsidR="00B60AD6" w:rsidRPr="00686D91" w:rsidRDefault="00B60AD6" w:rsidP="00B60AD6">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sidRPr="00686D91">
        <w:rPr>
          <w:rFonts w:asciiTheme="minorHAnsi" w:eastAsia="Palatino Linotype" w:hAnsiTheme="minorHAnsi" w:cstheme="minorHAnsi"/>
          <w:b/>
          <w:bCs/>
          <w:sz w:val="22"/>
          <w:szCs w:val="22"/>
          <w:lang w:eastAsia="en-US"/>
        </w:rPr>
        <w:t>Wprowadzenie</w:t>
      </w:r>
    </w:p>
    <w:p w14:paraId="6A1CF797" w14:textId="77777777" w:rsidR="00B60AD6" w:rsidRDefault="00B60AD6" w:rsidP="00B60AD6">
      <w:pPr>
        <w:spacing w:line="276" w:lineRule="auto"/>
        <w:jc w:val="both"/>
        <w:rPr>
          <w:rFonts w:asciiTheme="minorHAnsi" w:eastAsia="Palatino Linotype" w:hAnsiTheme="minorHAnsi" w:cstheme="minorHAnsi"/>
          <w:sz w:val="22"/>
          <w:szCs w:val="22"/>
          <w:lang w:eastAsia="en-US"/>
        </w:rPr>
      </w:pPr>
      <w:r w:rsidRPr="00B60AD6">
        <w:rPr>
          <w:rFonts w:asciiTheme="minorHAnsi" w:eastAsia="Palatino Linotype" w:hAnsiTheme="minorHAnsi" w:cstheme="minorHAnsi"/>
          <w:sz w:val="22"/>
          <w:szCs w:val="22"/>
          <w:lang w:eastAsia="en-US"/>
        </w:rPr>
        <w:t>Realizacja przedmiotowego zamówienia</w:t>
      </w:r>
      <w:r>
        <w:rPr>
          <w:rFonts w:asciiTheme="minorHAnsi" w:eastAsia="Palatino Linotype" w:hAnsiTheme="minorHAnsi" w:cstheme="minorHAnsi"/>
          <w:sz w:val="22"/>
          <w:szCs w:val="22"/>
          <w:lang w:eastAsia="en-US"/>
        </w:rPr>
        <w:t>, poprzez wybudowanie nowej hali produkcyjno-magazynowej wraz zapleczem socjalnym oraz częścią biurową</w:t>
      </w:r>
      <w:r w:rsidRPr="00B60AD6">
        <w:rPr>
          <w:rFonts w:asciiTheme="minorHAnsi" w:eastAsia="Palatino Linotype" w:hAnsiTheme="minorHAnsi" w:cstheme="minorHAnsi"/>
          <w:sz w:val="22"/>
          <w:szCs w:val="22"/>
          <w:lang w:eastAsia="en-US"/>
        </w:rPr>
        <w:t xml:space="preserve"> ma umożliwić Zamawiającemu wprowadzenie w przedsiębiorstwie fundamentalnej zmiany procesu produkcyjnego (i towarzyszących proces</w:t>
      </w:r>
      <w:r w:rsidRPr="00B60AD6">
        <w:rPr>
          <w:rFonts w:asciiTheme="minorHAnsi" w:eastAsia="Palatino Linotype" w:hAnsiTheme="minorHAnsi" w:cstheme="minorHAnsi" w:hint="eastAsia"/>
          <w:sz w:val="22"/>
          <w:szCs w:val="22"/>
          <w:lang w:eastAsia="en-US"/>
        </w:rPr>
        <w:t>ó</w:t>
      </w:r>
      <w:r w:rsidRPr="00B60AD6">
        <w:rPr>
          <w:rFonts w:asciiTheme="minorHAnsi" w:eastAsia="Palatino Linotype" w:hAnsiTheme="minorHAnsi" w:cstheme="minorHAnsi"/>
          <w:sz w:val="22"/>
          <w:szCs w:val="22"/>
          <w:lang w:eastAsia="en-US"/>
        </w:rPr>
        <w:t xml:space="preserve">w biznesowych) poprzez zmianę sposobu wytwarzania </w:t>
      </w:r>
      <w:r>
        <w:rPr>
          <w:rFonts w:asciiTheme="minorHAnsi" w:eastAsia="Palatino Linotype" w:hAnsiTheme="minorHAnsi" w:cstheme="minorHAnsi"/>
          <w:sz w:val="22"/>
          <w:szCs w:val="22"/>
          <w:lang w:eastAsia="en-US"/>
        </w:rPr>
        <w:t xml:space="preserve">produkowanych </w:t>
      </w:r>
      <w:r w:rsidRPr="00B60AD6">
        <w:rPr>
          <w:rFonts w:asciiTheme="minorHAnsi" w:eastAsia="Palatino Linotype" w:hAnsiTheme="minorHAnsi" w:cstheme="minorHAnsi"/>
          <w:sz w:val="22"/>
          <w:szCs w:val="22"/>
          <w:lang w:eastAsia="en-US"/>
        </w:rPr>
        <w:t>produkt</w:t>
      </w:r>
      <w:r w:rsidRPr="00B60AD6">
        <w:rPr>
          <w:rFonts w:asciiTheme="minorHAnsi" w:eastAsia="Palatino Linotype" w:hAnsiTheme="minorHAnsi" w:cstheme="minorHAnsi" w:hint="eastAsia"/>
          <w:sz w:val="22"/>
          <w:szCs w:val="22"/>
          <w:lang w:eastAsia="en-US"/>
        </w:rPr>
        <w:t>ó</w:t>
      </w:r>
      <w:r w:rsidRPr="00B60AD6">
        <w:rPr>
          <w:rFonts w:asciiTheme="minorHAnsi" w:eastAsia="Palatino Linotype" w:hAnsiTheme="minorHAnsi" w:cstheme="minorHAnsi"/>
          <w:sz w:val="22"/>
          <w:szCs w:val="22"/>
          <w:lang w:eastAsia="en-US"/>
        </w:rPr>
        <w:t>w, zwiększenie wydajności i zdolności wytw</w:t>
      </w:r>
      <w:r w:rsidRPr="00B60AD6">
        <w:rPr>
          <w:rFonts w:asciiTheme="minorHAnsi" w:eastAsia="Palatino Linotype" w:hAnsiTheme="minorHAnsi" w:cstheme="minorHAnsi" w:hint="eastAsia"/>
          <w:sz w:val="22"/>
          <w:szCs w:val="22"/>
          <w:lang w:eastAsia="en-US"/>
        </w:rPr>
        <w:t>ó</w:t>
      </w:r>
      <w:r w:rsidRPr="00B60AD6">
        <w:rPr>
          <w:rFonts w:asciiTheme="minorHAnsi" w:eastAsia="Palatino Linotype" w:hAnsiTheme="minorHAnsi" w:cstheme="minorHAnsi"/>
          <w:sz w:val="22"/>
          <w:szCs w:val="22"/>
          <w:lang w:eastAsia="en-US"/>
        </w:rPr>
        <w:t>rczych, wprowadzenie nowych/ ulepszonych produkt</w:t>
      </w:r>
      <w:r w:rsidRPr="00B60AD6">
        <w:rPr>
          <w:rFonts w:asciiTheme="minorHAnsi" w:eastAsia="Palatino Linotype" w:hAnsiTheme="minorHAnsi" w:cstheme="minorHAnsi" w:hint="eastAsia"/>
          <w:sz w:val="22"/>
          <w:szCs w:val="22"/>
          <w:lang w:eastAsia="en-US"/>
        </w:rPr>
        <w:t>ó</w:t>
      </w:r>
      <w:r w:rsidRPr="00B60AD6">
        <w:rPr>
          <w:rFonts w:asciiTheme="minorHAnsi" w:eastAsia="Palatino Linotype" w:hAnsiTheme="minorHAnsi" w:cstheme="minorHAnsi"/>
          <w:sz w:val="22"/>
          <w:szCs w:val="22"/>
          <w:lang w:eastAsia="en-US"/>
        </w:rPr>
        <w:t>w, kt</w:t>
      </w:r>
      <w:r w:rsidRPr="00B60AD6">
        <w:rPr>
          <w:rFonts w:asciiTheme="minorHAnsi" w:eastAsia="Palatino Linotype" w:hAnsiTheme="minorHAnsi" w:cstheme="minorHAnsi" w:hint="eastAsia"/>
          <w:sz w:val="22"/>
          <w:szCs w:val="22"/>
          <w:lang w:eastAsia="en-US"/>
        </w:rPr>
        <w:t>ó</w:t>
      </w:r>
      <w:r w:rsidRPr="00B60AD6">
        <w:rPr>
          <w:rFonts w:asciiTheme="minorHAnsi" w:eastAsia="Palatino Linotype" w:hAnsiTheme="minorHAnsi" w:cstheme="minorHAnsi"/>
          <w:sz w:val="22"/>
          <w:szCs w:val="22"/>
          <w:lang w:eastAsia="en-US"/>
        </w:rPr>
        <w:t>re będą neutralne dla klimatu</w:t>
      </w:r>
      <w:r>
        <w:rPr>
          <w:rFonts w:asciiTheme="minorHAnsi" w:eastAsia="Palatino Linotype" w:hAnsiTheme="minorHAnsi" w:cstheme="minorHAnsi"/>
          <w:sz w:val="22"/>
          <w:szCs w:val="22"/>
          <w:lang w:eastAsia="en-US"/>
        </w:rPr>
        <w:t xml:space="preserve">. </w:t>
      </w:r>
    </w:p>
    <w:p w14:paraId="745358C2" w14:textId="77777777" w:rsidR="00B60AD6" w:rsidRDefault="00B60AD6" w:rsidP="00B60AD6">
      <w:pPr>
        <w:spacing w:line="276" w:lineRule="auto"/>
        <w:jc w:val="both"/>
        <w:rPr>
          <w:rFonts w:asciiTheme="minorHAnsi" w:eastAsia="Palatino Linotype" w:hAnsiTheme="minorHAnsi" w:cstheme="minorHAnsi"/>
          <w:sz w:val="22"/>
          <w:szCs w:val="22"/>
          <w:lang w:eastAsia="en-US"/>
        </w:rPr>
      </w:pPr>
    </w:p>
    <w:p w14:paraId="3C8102D0" w14:textId="77777777" w:rsidR="00B60AD6" w:rsidRPr="00686D91" w:rsidRDefault="00B60AD6" w:rsidP="00B60AD6">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Informacja o wnioskowanym dofinansowaniu</w:t>
      </w:r>
    </w:p>
    <w:p w14:paraId="3C55B49D" w14:textId="77777777" w:rsidR="00B60AD6" w:rsidRPr="00686D91" w:rsidRDefault="00B60AD6" w:rsidP="00B60AD6">
      <w:pPr>
        <w:spacing w:line="276" w:lineRule="auto"/>
        <w:jc w:val="both"/>
        <w:rPr>
          <w:rFonts w:asciiTheme="minorHAnsi" w:eastAsia="Palatino Linotype" w:hAnsiTheme="minorHAnsi" w:cstheme="minorHAnsi"/>
          <w:sz w:val="22"/>
          <w:szCs w:val="22"/>
          <w:lang w:eastAsia="en-US"/>
        </w:rPr>
      </w:pPr>
      <w:r w:rsidRPr="00686D91">
        <w:rPr>
          <w:rFonts w:asciiTheme="minorHAnsi" w:eastAsia="Palatino Linotype" w:hAnsiTheme="minorHAnsi" w:cstheme="minorHAnsi"/>
          <w:sz w:val="22"/>
          <w:szCs w:val="22"/>
          <w:lang w:eastAsia="en-US"/>
        </w:rPr>
        <w:t>Zamawiający informuję, iż złożył wniosek o dofinansowanie realizacji projektu „Automatyzacja i cyfryzacja produkcji w przedsiębiorstwie zapewaniająca zasadniczą zamianę procesów biznesowych i wdrożenia innowacji” w ramach Funduszy Europejskich dla Śląskiego 2021-2027 (Funduszu na rzecz Sprawiedliwej Transformacji) dla Priorytetu: FESL.10.00 – Fundusze Europejskie na transformacje, dla Działania: FESL.10.03 – wsparcie MŚP na rzecz transformacji, w ramach którego to objęta została m.in. realizacja przedmiotowego zamówienia.</w:t>
      </w:r>
    </w:p>
    <w:p w14:paraId="3EFEB6B7" w14:textId="77777777" w:rsidR="00B60AD6" w:rsidRDefault="00B60AD6" w:rsidP="00B60AD6">
      <w:pPr>
        <w:spacing w:line="276" w:lineRule="auto"/>
        <w:jc w:val="both"/>
        <w:rPr>
          <w:rFonts w:asciiTheme="minorHAnsi" w:eastAsia="Palatino Linotype" w:hAnsiTheme="minorHAnsi" w:cstheme="minorHAnsi"/>
          <w:sz w:val="22"/>
          <w:szCs w:val="22"/>
          <w:lang w:eastAsia="en-US"/>
        </w:rPr>
      </w:pPr>
      <w:r w:rsidRPr="00686D91">
        <w:rPr>
          <w:rFonts w:asciiTheme="minorHAnsi" w:eastAsia="Palatino Linotype" w:hAnsiTheme="minorHAnsi" w:cstheme="minorHAnsi"/>
          <w:sz w:val="22"/>
          <w:szCs w:val="22"/>
          <w:lang w:eastAsia="en-US"/>
        </w:rPr>
        <w:t>Orientacyjny termin rozstrzygnięcia naboru wniosków w ramach Projektu określono na grudzień 2023 r.</w:t>
      </w:r>
    </w:p>
    <w:p w14:paraId="4CB44F7D" w14:textId="77777777" w:rsidR="000D0463" w:rsidRDefault="000D0463" w:rsidP="00B60AD6">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 przypadku zawarcia umowy o dofinansowanie przedmiotowego zamówienia, Wykonawca zobowiązany będzie to przestrzegania wszelkich wymagań wynikających z zawartej umowy o dofinansowanie.</w:t>
      </w:r>
    </w:p>
    <w:p w14:paraId="3C5A536A" w14:textId="77777777" w:rsidR="000D0463" w:rsidRDefault="000D0463" w:rsidP="00B60AD6">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Szczegółowe informacje o naborze dostępne są pod adresem URL: </w:t>
      </w:r>
      <w:hyperlink r:id="rId8" w:history="1">
        <w:r w:rsidRPr="00994E48">
          <w:rPr>
            <w:rStyle w:val="Hipercze"/>
            <w:rFonts w:asciiTheme="minorHAnsi" w:eastAsia="Palatino Linotype" w:hAnsiTheme="minorHAnsi" w:cstheme="minorHAnsi"/>
            <w:sz w:val="22"/>
            <w:szCs w:val="22"/>
            <w:lang w:eastAsia="en-US"/>
          </w:rPr>
          <w:t>https://funduszeue.slaskie.pl/lsi/nabor/26</w:t>
        </w:r>
      </w:hyperlink>
      <w:r>
        <w:rPr>
          <w:rFonts w:asciiTheme="minorHAnsi" w:eastAsia="Palatino Linotype" w:hAnsiTheme="minorHAnsi" w:cstheme="minorHAnsi"/>
          <w:sz w:val="22"/>
          <w:szCs w:val="22"/>
          <w:lang w:eastAsia="en-US"/>
        </w:rPr>
        <w:t xml:space="preserve"> </w:t>
      </w:r>
    </w:p>
    <w:p w14:paraId="703EDDA6" w14:textId="77777777" w:rsidR="00B60AD6" w:rsidRPr="00B60AD6" w:rsidRDefault="00B60AD6" w:rsidP="00B60AD6">
      <w:pPr>
        <w:spacing w:line="276" w:lineRule="auto"/>
        <w:jc w:val="both"/>
        <w:rPr>
          <w:rFonts w:asciiTheme="minorHAnsi" w:eastAsia="Palatino Linotype" w:hAnsiTheme="minorHAnsi" w:cstheme="minorHAnsi"/>
          <w:sz w:val="22"/>
          <w:szCs w:val="22"/>
          <w:lang w:eastAsia="en-US"/>
        </w:rPr>
      </w:pPr>
    </w:p>
    <w:p w14:paraId="36CA28D5" w14:textId="77777777" w:rsidR="0057376A" w:rsidRDefault="00291346" w:rsidP="00954B71">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 xml:space="preserve">Opis ogólny przedmiotu </w:t>
      </w:r>
      <w:r w:rsidR="00961963">
        <w:rPr>
          <w:rFonts w:asciiTheme="minorHAnsi" w:eastAsia="Palatino Linotype" w:hAnsiTheme="minorHAnsi" w:cstheme="minorHAnsi"/>
          <w:b/>
          <w:bCs/>
          <w:sz w:val="22"/>
          <w:szCs w:val="22"/>
          <w:lang w:eastAsia="en-US"/>
        </w:rPr>
        <w:t>zamówienia</w:t>
      </w:r>
    </w:p>
    <w:p w14:paraId="048D5337" w14:textId="77777777" w:rsidR="00713C3D" w:rsidRPr="005D24A8" w:rsidRDefault="00713C3D" w:rsidP="005D24A8">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sidRPr="005D24A8">
        <w:rPr>
          <w:rFonts w:asciiTheme="minorHAnsi" w:eastAsia="Palatino Linotype" w:hAnsiTheme="minorHAnsi" w:cstheme="minorHAnsi"/>
          <w:b/>
          <w:bCs/>
          <w:sz w:val="22"/>
          <w:szCs w:val="22"/>
          <w:lang w:eastAsia="en-US"/>
        </w:rPr>
        <w:t>Stan przygotowania inwestycji</w:t>
      </w:r>
    </w:p>
    <w:p w14:paraId="3CBE24AC" w14:textId="4A483D83" w:rsidR="00713C3D" w:rsidRDefault="00713C3D"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Zamawiający informuje, iż w ramach wcześniej podjętych działań zlecił opracowanie projektu zagospodarowania terenu oraz projektu architektoniczno-budowlanego</w:t>
      </w:r>
      <w:r w:rsidR="00036FAD">
        <w:rPr>
          <w:rFonts w:asciiTheme="minorHAnsi" w:eastAsia="Palatino Linotype" w:hAnsiTheme="minorHAnsi" w:cstheme="minorHAnsi"/>
          <w:sz w:val="22"/>
          <w:szCs w:val="22"/>
          <w:lang w:eastAsia="en-US"/>
        </w:rPr>
        <w:t xml:space="preserve"> dla przedmiotowego przedsięwzięcia</w:t>
      </w:r>
      <w:r>
        <w:rPr>
          <w:rFonts w:asciiTheme="minorHAnsi" w:eastAsia="Palatino Linotype" w:hAnsiTheme="minorHAnsi" w:cstheme="minorHAnsi"/>
          <w:sz w:val="22"/>
          <w:szCs w:val="22"/>
          <w:lang w:eastAsia="en-US"/>
        </w:rPr>
        <w:t>, na których to podstawie pozyskano prawomocn</w:t>
      </w:r>
      <w:r w:rsidR="00B60AD6">
        <w:rPr>
          <w:rFonts w:asciiTheme="minorHAnsi" w:eastAsia="Palatino Linotype" w:hAnsiTheme="minorHAnsi" w:cstheme="minorHAnsi"/>
          <w:sz w:val="22"/>
          <w:szCs w:val="22"/>
          <w:lang w:eastAsia="en-US"/>
        </w:rPr>
        <w:t>ą</w:t>
      </w:r>
      <w:r>
        <w:rPr>
          <w:rFonts w:asciiTheme="minorHAnsi" w:eastAsia="Palatino Linotype" w:hAnsiTheme="minorHAnsi" w:cstheme="minorHAnsi"/>
          <w:sz w:val="22"/>
          <w:szCs w:val="22"/>
          <w:lang w:eastAsia="en-US"/>
        </w:rPr>
        <w:t xml:space="preserve"> decyzję o pozwoleniu na budowę nr </w:t>
      </w:r>
      <w:r w:rsidR="00730553">
        <w:rPr>
          <w:rFonts w:asciiTheme="minorHAnsi" w:eastAsia="Palatino Linotype" w:hAnsiTheme="minorHAnsi" w:cstheme="minorHAnsi"/>
          <w:sz w:val="22"/>
          <w:szCs w:val="22"/>
          <w:lang w:eastAsia="en-US"/>
        </w:rPr>
        <w:t>26/2023 (sygn.</w:t>
      </w:r>
      <w:r w:rsidR="00730553">
        <w:rPr>
          <w:rFonts w:asciiTheme="minorHAnsi" w:eastAsia="Palatino Linotype" w:hAnsiTheme="minorHAnsi" w:cstheme="minorHAnsi"/>
          <w:sz w:val="22"/>
          <w:szCs w:val="22"/>
          <w:lang w:eastAsia="en-US"/>
        </w:rPr>
        <w:br/>
        <w:t xml:space="preserve">AB-I.5740.1.25.2023.BF/4) </w:t>
      </w:r>
      <w:r>
        <w:rPr>
          <w:rFonts w:asciiTheme="minorHAnsi" w:eastAsia="Palatino Linotype" w:hAnsiTheme="minorHAnsi" w:cstheme="minorHAnsi"/>
          <w:sz w:val="22"/>
          <w:szCs w:val="22"/>
          <w:lang w:eastAsia="en-US"/>
        </w:rPr>
        <w:t xml:space="preserve">z dnia </w:t>
      </w:r>
      <w:r w:rsidR="00730553">
        <w:rPr>
          <w:rFonts w:asciiTheme="minorHAnsi" w:eastAsia="Palatino Linotype" w:hAnsiTheme="minorHAnsi" w:cstheme="minorHAnsi"/>
          <w:sz w:val="22"/>
          <w:szCs w:val="22"/>
          <w:lang w:eastAsia="en-US"/>
        </w:rPr>
        <w:t>14.03.2023 r. wydaną przez Prezydenta Miasta Chorzów.</w:t>
      </w:r>
    </w:p>
    <w:p w14:paraId="65919D18" w14:textId="7E080D45" w:rsidR="004F41E2" w:rsidRDefault="004F41E2"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Ww. decyzja administracyjna wraz z pozyskanymi dotychczas materiałami do projektowania (m.in. mapą</w:t>
      </w:r>
      <w:r w:rsidR="003B5970">
        <w:rPr>
          <w:rFonts w:asciiTheme="minorHAnsi" w:eastAsia="Palatino Linotype" w:hAnsiTheme="minorHAnsi" w:cstheme="minorHAnsi"/>
          <w:sz w:val="22"/>
          <w:szCs w:val="22"/>
          <w:lang w:eastAsia="en-US"/>
        </w:rPr>
        <w:br/>
      </w:r>
      <w:r>
        <w:rPr>
          <w:rFonts w:asciiTheme="minorHAnsi" w:eastAsia="Palatino Linotype" w:hAnsiTheme="minorHAnsi" w:cstheme="minorHAnsi"/>
          <w:sz w:val="22"/>
          <w:szCs w:val="22"/>
          <w:lang w:eastAsia="en-US"/>
        </w:rPr>
        <w:t xml:space="preserve">do celów projektowych, </w:t>
      </w:r>
      <w:r w:rsidR="00036FAD">
        <w:rPr>
          <w:rFonts w:asciiTheme="minorHAnsi" w:eastAsia="Palatino Linotype" w:hAnsiTheme="minorHAnsi" w:cstheme="minorHAnsi"/>
          <w:sz w:val="22"/>
          <w:szCs w:val="22"/>
          <w:lang w:eastAsia="en-US"/>
        </w:rPr>
        <w:t>decyzją zatwierdzającą projekt robót geologicznych</w:t>
      </w:r>
      <w:r>
        <w:rPr>
          <w:rFonts w:asciiTheme="minorHAnsi" w:eastAsia="Palatino Linotype" w:hAnsiTheme="minorHAnsi" w:cstheme="minorHAnsi"/>
          <w:sz w:val="22"/>
          <w:szCs w:val="22"/>
          <w:lang w:eastAsia="en-US"/>
        </w:rPr>
        <w:t xml:space="preserve">, uzgodnieniami i warunkami podłączenia do sieci wydanymi przez gestorów, decyzją </w:t>
      </w:r>
      <w:r w:rsidR="00036FAD">
        <w:rPr>
          <w:rFonts w:asciiTheme="minorHAnsi" w:eastAsia="Palatino Linotype" w:hAnsiTheme="minorHAnsi" w:cstheme="minorHAnsi"/>
          <w:sz w:val="22"/>
          <w:szCs w:val="22"/>
          <w:lang w:eastAsia="en-US"/>
        </w:rPr>
        <w:t xml:space="preserve">lokalizacyjną zjazdu z drogi publicznej) stanowi </w:t>
      </w:r>
      <w:r w:rsidR="00036FAD" w:rsidRPr="00036FAD">
        <w:rPr>
          <w:rFonts w:asciiTheme="minorHAnsi" w:eastAsia="Palatino Linotype" w:hAnsiTheme="minorHAnsi" w:cstheme="minorHAnsi"/>
          <w:b/>
          <w:bCs/>
          <w:sz w:val="22"/>
          <w:szCs w:val="22"/>
          <w:lang w:eastAsia="en-US"/>
        </w:rPr>
        <w:t>załącznik nr 1</w:t>
      </w:r>
      <w:r w:rsidR="00036FAD">
        <w:rPr>
          <w:rFonts w:asciiTheme="minorHAnsi" w:eastAsia="Palatino Linotype" w:hAnsiTheme="minorHAnsi" w:cstheme="minorHAnsi"/>
          <w:sz w:val="22"/>
          <w:szCs w:val="22"/>
          <w:lang w:eastAsia="en-US"/>
        </w:rPr>
        <w:t xml:space="preserve"> do niniejszego </w:t>
      </w:r>
      <w:r w:rsidR="00B60AD6">
        <w:rPr>
          <w:rFonts w:asciiTheme="minorHAnsi" w:eastAsia="Palatino Linotype" w:hAnsiTheme="minorHAnsi" w:cstheme="minorHAnsi"/>
          <w:sz w:val="22"/>
          <w:szCs w:val="22"/>
          <w:lang w:eastAsia="en-US"/>
        </w:rPr>
        <w:t>opisu przedmiotu zamówienia</w:t>
      </w:r>
      <w:r w:rsidR="00036FAD">
        <w:rPr>
          <w:rFonts w:asciiTheme="minorHAnsi" w:eastAsia="Palatino Linotype" w:hAnsiTheme="minorHAnsi" w:cstheme="minorHAnsi"/>
          <w:sz w:val="22"/>
          <w:szCs w:val="22"/>
          <w:lang w:eastAsia="en-US"/>
        </w:rPr>
        <w:t>.</w:t>
      </w:r>
    </w:p>
    <w:p w14:paraId="1E448DEB" w14:textId="77777777" w:rsidR="004F41E2" w:rsidRDefault="00713C3D"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Niemniej jednak, z uwagi na ograniczenia budżetowe, Zamawiający odstąpił od realizacji robót opisanych</w:t>
      </w:r>
      <w:r>
        <w:rPr>
          <w:rFonts w:asciiTheme="minorHAnsi" w:eastAsia="Palatino Linotype" w:hAnsiTheme="minorHAnsi" w:cstheme="minorHAnsi"/>
          <w:sz w:val="22"/>
          <w:szCs w:val="22"/>
          <w:lang w:eastAsia="en-US"/>
        </w:rPr>
        <w:br/>
        <w:t xml:space="preserve">ww. dokumentacją projektową. </w:t>
      </w:r>
    </w:p>
    <w:p w14:paraId="4C8737BB" w14:textId="77777777" w:rsidR="00730553" w:rsidRDefault="00713C3D" w:rsidP="00E4533F">
      <w:pPr>
        <w:spacing w:line="276" w:lineRule="auto"/>
        <w:jc w:val="both"/>
        <w:rPr>
          <w:rFonts w:asciiTheme="minorHAnsi" w:eastAsia="Palatino Linotype" w:hAnsiTheme="minorHAnsi" w:cstheme="minorHAnsi"/>
          <w:sz w:val="22"/>
          <w:szCs w:val="22"/>
          <w:u w:val="single"/>
          <w:lang w:eastAsia="en-US"/>
        </w:rPr>
      </w:pPr>
      <w:r w:rsidRPr="004F41E2">
        <w:rPr>
          <w:rFonts w:asciiTheme="minorHAnsi" w:eastAsia="Palatino Linotype" w:hAnsiTheme="minorHAnsi" w:cstheme="minorHAnsi"/>
          <w:sz w:val="22"/>
          <w:szCs w:val="22"/>
          <w:u w:val="single"/>
          <w:lang w:eastAsia="en-US"/>
        </w:rPr>
        <w:t>W ramach niemniejszego zamówienia, Wykonawca zobowiązany będzie do opracowania nowej (zamiennej) dokumentacji projektowej, która to po akceptacji Zamawiającego oraz uzyskaniu wszelkich niezbędnych pozwoleń realizacyjnych (m.in. zamiennego pozwolenia na budowę) stanowić będzie podstawę do realizacji robót</w:t>
      </w:r>
      <w:r w:rsidR="000D0463">
        <w:rPr>
          <w:rFonts w:asciiTheme="minorHAnsi" w:eastAsia="Palatino Linotype" w:hAnsiTheme="minorHAnsi" w:cstheme="minorHAnsi"/>
          <w:sz w:val="22"/>
          <w:szCs w:val="22"/>
          <w:u w:val="single"/>
          <w:lang w:eastAsia="en-US"/>
        </w:rPr>
        <w:t xml:space="preserve"> budowlanych </w:t>
      </w:r>
      <w:r w:rsidR="00346B98">
        <w:rPr>
          <w:rFonts w:asciiTheme="minorHAnsi" w:eastAsia="Palatino Linotype" w:hAnsiTheme="minorHAnsi" w:cstheme="minorHAnsi"/>
          <w:sz w:val="22"/>
          <w:szCs w:val="22"/>
          <w:u w:val="single"/>
          <w:lang w:eastAsia="en-US"/>
        </w:rPr>
        <w:t>objętych zamówieniem</w:t>
      </w:r>
      <w:r w:rsidRPr="004F41E2">
        <w:rPr>
          <w:rFonts w:asciiTheme="minorHAnsi" w:eastAsia="Palatino Linotype" w:hAnsiTheme="minorHAnsi" w:cstheme="minorHAnsi"/>
          <w:sz w:val="22"/>
          <w:szCs w:val="22"/>
          <w:u w:val="single"/>
          <w:lang w:eastAsia="en-US"/>
        </w:rPr>
        <w:t>.</w:t>
      </w:r>
    </w:p>
    <w:p w14:paraId="04414367" w14:textId="704CC08A" w:rsidR="003B5970" w:rsidRPr="00730553" w:rsidRDefault="00730553" w:rsidP="00E4533F">
      <w:pPr>
        <w:spacing w:line="276" w:lineRule="auto"/>
        <w:jc w:val="both"/>
        <w:rPr>
          <w:rFonts w:asciiTheme="minorHAnsi" w:eastAsia="Palatino Linotype" w:hAnsiTheme="minorHAnsi" w:cstheme="minorHAnsi"/>
          <w:sz w:val="22"/>
          <w:szCs w:val="22"/>
          <w:lang w:eastAsia="en-US"/>
        </w:rPr>
      </w:pPr>
      <w:r w:rsidRPr="00730553">
        <w:rPr>
          <w:rFonts w:asciiTheme="minorHAnsi" w:eastAsia="Palatino Linotype" w:hAnsiTheme="minorHAnsi" w:cstheme="minorHAnsi"/>
          <w:sz w:val="22"/>
          <w:szCs w:val="22"/>
          <w:lang w:eastAsia="en-US"/>
        </w:rPr>
        <w:t>Jednocześnie wskazuj</w:t>
      </w:r>
      <w:r w:rsidR="004D4798">
        <w:rPr>
          <w:rFonts w:asciiTheme="minorHAnsi" w:eastAsia="Palatino Linotype" w:hAnsiTheme="minorHAnsi" w:cstheme="minorHAnsi"/>
          <w:sz w:val="22"/>
          <w:szCs w:val="22"/>
          <w:lang w:eastAsia="en-US"/>
        </w:rPr>
        <w:t>e</w:t>
      </w:r>
      <w:r w:rsidRPr="00730553">
        <w:rPr>
          <w:rFonts w:asciiTheme="minorHAnsi" w:eastAsia="Palatino Linotype" w:hAnsiTheme="minorHAnsi" w:cstheme="minorHAnsi"/>
          <w:sz w:val="22"/>
          <w:szCs w:val="22"/>
          <w:lang w:eastAsia="en-US"/>
        </w:rPr>
        <w:t xml:space="preserve"> się</w:t>
      </w:r>
      <w:r w:rsidR="003B5970" w:rsidRPr="00730553">
        <w:rPr>
          <w:rFonts w:asciiTheme="minorHAnsi" w:eastAsia="Palatino Linotype" w:hAnsiTheme="minorHAnsi" w:cstheme="minorHAnsi"/>
          <w:sz w:val="22"/>
          <w:szCs w:val="22"/>
          <w:lang w:eastAsia="en-US"/>
        </w:rPr>
        <w:t xml:space="preserve">, iż istnieje możliwość wcześniejszego rozpoczęcia robót tj. przed pozyskaniem dokumentacji zamiennej (oraz zamiennego pozwolenia na budowę) w zakresie robót </w:t>
      </w:r>
      <w:r w:rsidR="00E9422D" w:rsidRPr="00730553">
        <w:rPr>
          <w:rFonts w:asciiTheme="minorHAnsi" w:eastAsia="Palatino Linotype" w:hAnsiTheme="minorHAnsi" w:cstheme="minorHAnsi"/>
          <w:sz w:val="22"/>
          <w:szCs w:val="22"/>
          <w:lang w:eastAsia="en-US"/>
        </w:rPr>
        <w:t>dla których wykonania pozyskano</w:t>
      </w:r>
      <w:r w:rsidRPr="00730553">
        <w:rPr>
          <w:rFonts w:asciiTheme="minorHAnsi" w:eastAsia="Palatino Linotype" w:hAnsiTheme="minorHAnsi" w:cstheme="minorHAnsi"/>
          <w:sz w:val="22"/>
          <w:szCs w:val="22"/>
          <w:lang w:eastAsia="en-US"/>
        </w:rPr>
        <w:t xml:space="preserve"> dotychczas</w:t>
      </w:r>
      <w:r w:rsidR="00E9422D" w:rsidRPr="00730553">
        <w:rPr>
          <w:rFonts w:asciiTheme="minorHAnsi" w:eastAsia="Palatino Linotype" w:hAnsiTheme="minorHAnsi" w:cstheme="minorHAnsi"/>
          <w:sz w:val="22"/>
          <w:szCs w:val="22"/>
          <w:lang w:eastAsia="en-US"/>
        </w:rPr>
        <w:t xml:space="preserve"> pozwolenie na budowę, a które to będą </w:t>
      </w:r>
      <w:r w:rsidRPr="00730553">
        <w:rPr>
          <w:rFonts w:asciiTheme="minorHAnsi" w:eastAsia="Palatino Linotype" w:hAnsiTheme="minorHAnsi" w:cstheme="minorHAnsi"/>
          <w:sz w:val="22"/>
          <w:szCs w:val="22"/>
          <w:lang w:eastAsia="en-US"/>
        </w:rPr>
        <w:t>zgodne</w:t>
      </w:r>
      <w:r w:rsidR="00E9422D" w:rsidRPr="00730553">
        <w:rPr>
          <w:rFonts w:asciiTheme="minorHAnsi" w:eastAsia="Palatino Linotype" w:hAnsiTheme="minorHAnsi" w:cstheme="minorHAnsi"/>
          <w:sz w:val="22"/>
          <w:szCs w:val="22"/>
          <w:lang w:eastAsia="en-US"/>
        </w:rPr>
        <w:t xml:space="preserve"> z zakresem nowo projektowanym</w:t>
      </w:r>
      <w:r w:rsidRPr="00730553">
        <w:rPr>
          <w:rFonts w:asciiTheme="minorHAnsi" w:eastAsia="Palatino Linotype" w:hAnsiTheme="minorHAnsi" w:cstheme="minorHAnsi"/>
          <w:sz w:val="22"/>
          <w:szCs w:val="22"/>
          <w:lang w:eastAsia="en-US"/>
        </w:rPr>
        <w:br/>
      </w:r>
      <w:r w:rsidR="00E9422D" w:rsidRPr="00730553">
        <w:rPr>
          <w:rFonts w:asciiTheme="minorHAnsi" w:eastAsia="Palatino Linotype" w:hAnsiTheme="minorHAnsi" w:cstheme="minorHAnsi"/>
          <w:sz w:val="22"/>
          <w:szCs w:val="22"/>
          <w:lang w:eastAsia="en-US"/>
        </w:rPr>
        <w:t>(np. roboty ziemne).</w:t>
      </w:r>
    </w:p>
    <w:p w14:paraId="20F11F13" w14:textId="77777777" w:rsidR="004F41E2" w:rsidRDefault="00713C3D"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lastRenderedPageBreak/>
        <w:t>Równocześnie Zamawiający informuje, iż dysponuje</w:t>
      </w:r>
      <w:r w:rsidR="004F41E2">
        <w:rPr>
          <w:rFonts w:asciiTheme="minorHAnsi" w:eastAsia="Palatino Linotype" w:hAnsiTheme="minorHAnsi" w:cstheme="minorHAnsi"/>
          <w:sz w:val="22"/>
          <w:szCs w:val="22"/>
          <w:lang w:eastAsia="en-US"/>
        </w:rPr>
        <w:t xml:space="preserve"> koncepcyjnym</w:t>
      </w:r>
      <w:r>
        <w:rPr>
          <w:rFonts w:asciiTheme="minorHAnsi" w:eastAsia="Palatino Linotype" w:hAnsiTheme="minorHAnsi" w:cstheme="minorHAnsi"/>
          <w:sz w:val="22"/>
          <w:szCs w:val="22"/>
          <w:lang w:eastAsia="en-US"/>
        </w:rPr>
        <w:t xml:space="preserve"> opracowaniem </w:t>
      </w:r>
      <w:r w:rsidR="004F41E2">
        <w:rPr>
          <w:rFonts w:asciiTheme="minorHAnsi" w:eastAsia="Palatino Linotype" w:hAnsiTheme="minorHAnsi" w:cstheme="minorHAnsi"/>
          <w:sz w:val="22"/>
          <w:szCs w:val="22"/>
          <w:lang w:eastAsia="en-US"/>
        </w:rPr>
        <w:t>projektowym odzwierciedlającym jego potrzeby, które to należy traktować jako wstępne wytyczne w zakresie projektowania</w:t>
      </w:r>
      <w:r w:rsidR="00036FAD">
        <w:rPr>
          <w:rFonts w:asciiTheme="minorHAnsi" w:eastAsia="Palatino Linotype" w:hAnsiTheme="minorHAnsi" w:cstheme="minorHAnsi"/>
          <w:sz w:val="22"/>
          <w:szCs w:val="22"/>
          <w:lang w:eastAsia="en-US"/>
        </w:rPr>
        <w:t>.</w:t>
      </w:r>
      <w:r w:rsidR="004F41E2">
        <w:rPr>
          <w:rFonts w:asciiTheme="minorHAnsi" w:eastAsia="Palatino Linotype" w:hAnsiTheme="minorHAnsi" w:cstheme="minorHAnsi"/>
          <w:sz w:val="22"/>
          <w:szCs w:val="22"/>
          <w:lang w:eastAsia="en-US"/>
        </w:rPr>
        <w:t xml:space="preserve"> </w:t>
      </w:r>
    </w:p>
    <w:p w14:paraId="5D41D4D9" w14:textId="77777777" w:rsidR="00713C3D" w:rsidRDefault="004F41E2"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 skład ww. opracowania wchodzą:</w:t>
      </w:r>
    </w:p>
    <w:p w14:paraId="418F6478" w14:textId="77777777" w:rsidR="004F41E2" w:rsidRPr="004F41E2" w:rsidRDefault="004F41E2" w:rsidP="004F41E2">
      <w:pPr>
        <w:pStyle w:val="Akapitzlist"/>
        <w:numPr>
          <w:ilvl w:val="0"/>
          <w:numId w:val="46"/>
        </w:numPr>
        <w:spacing w:line="276" w:lineRule="auto"/>
        <w:jc w:val="both"/>
        <w:rPr>
          <w:rFonts w:asciiTheme="minorHAnsi" w:eastAsia="Palatino Linotype" w:hAnsiTheme="minorHAnsi" w:cstheme="minorHAnsi"/>
          <w:sz w:val="22"/>
          <w:szCs w:val="22"/>
          <w:lang w:eastAsia="en-US"/>
        </w:rPr>
      </w:pPr>
      <w:r w:rsidRPr="004F41E2">
        <w:rPr>
          <w:rFonts w:asciiTheme="minorHAnsi" w:eastAsia="Palatino Linotype" w:hAnsiTheme="minorHAnsi" w:cstheme="minorHAnsi"/>
          <w:sz w:val="22"/>
          <w:szCs w:val="22"/>
          <w:lang w:eastAsia="en-US"/>
        </w:rPr>
        <w:t>projekt zagospodarowania terenu,</w:t>
      </w:r>
    </w:p>
    <w:p w14:paraId="350E2F0E" w14:textId="77777777" w:rsidR="004F41E2" w:rsidRPr="004F41E2" w:rsidRDefault="004F41E2" w:rsidP="004F41E2">
      <w:pPr>
        <w:pStyle w:val="Akapitzlist"/>
        <w:numPr>
          <w:ilvl w:val="0"/>
          <w:numId w:val="46"/>
        </w:numPr>
        <w:spacing w:line="276" w:lineRule="auto"/>
        <w:jc w:val="both"/>
        <w:rPr>
          <w:rFonts w:asciiTheme="minorHAnsi" w:eastAsia="Palatino Linotype" w:hAnsiTheme="minorHAnsi" w:cstheme="minorHAnsi"/>
          <w:sz w:val="22"/>
          <w:szCs w:val="22"/>
          <w:lang w:eastAsia="en-US"/>
        </w:rPr>
      </w:pPr>
      <w:r w:rsidRPr="004F41E2">
        <w:rPr>
          <w:rFonts w:asciiTheme="minorHAnsi" w:eastAsia="Palatino Linotype" w:hAnsiTheme="minorHAnsi" w:cstheme="minorHAnsi"/>
          <w:sz w:val="22"/>
          <w:szCs w:val="22"/>
          <w:lang w:eastAsia="en-US"/>
        </w:rPr>
        <w:t>rzut poziomu „0”</w:t>
      </w:r>
    </w:p>
    <w:p w14:paraId="7C2FEF4B" w14:textId="77777777" w:rsidR="004F41E2" w:rsidRPr="004F41E2" w:rsidRDefault="004F41E2" w:rsidP="004F41E2">
      <w:pPr>
        <w:pStyle w:val="Akapitzlist"/>
        <w:numPr>
          <w:ilvl w:val="0"/>
          <w:numId w:val="46"/>
        </w:numPr>
        <w:spacing w:line="276" w:lineRule="auto"/>
        <w:jc w:val="both"/>
        <w:rPr>
          <w:rFonts w:asciiTheme="minorHAnsi" w:eastAsia="Palatino Linotype" w:hAnsiTheme="minorHAnsi" w:cstheme="minorHAnsi"/>
          <w:sz w:val="22"/>
          <w:szCs w:val="22"/>
          <w:lang w:eastAsia="en-US"/>
        </w:rPr>
      </w:pPr>
      <w:r w:rsidRPr="004F41E2">
        <w:rPr>
          <w:rFonts w:asciiTheme="minorHAnsi" w:eastAsia="Palatino Linotype" w:hAnsiTheme="minorHAnsi" w:cstheme="minorHAnsi"/>
          <w:sz w:val="22"/>
          <w:szCs w:val="22"/>
          <w:lang w:eastAsia="en-US"/>
        </w:rPr>
        <w:t>widoki elewacji</w:t>
      </w:r>
    </w:p>
    <w:p w14:paraId="55FC0DD3" w14:textId="522666B4" w:rsidR="004F41E2" w:rsidRDefault="004F41E2" w:rsidP="004F41E2">
      <w:pPr>
        <w:pStyle w:val="Akapitzlist"/>
        <w:numPr>
          <w:ilvl w:val="0"/>
          <w:numId w:val="46"/>
        </w:numPr>
        <w:spacing w:line="276" w:lineRule="auto"/>
        <w:jc w:val="both"/>
        <w:rPr>
          <w:rFonts w:asciiTheme="minorHAnsi" w:eastAsia="Palatino Linotype" w:hAnsiTheme="minorHAnsi" w:cstheme="minorHAnsi"/>
          <w:sz w:val="22"/>
          <w:szCs w:val="22"/>
          <w:lang w:eastAsia="en-US"/>
        </w:rPr>
      </w:pPr>
      <w:r w:rsidRPr="004F41E2">
        <w:rPr>
          <w:rFonts w:asciiTheme="minorHAnsi" w:eastAsia="Palatino Linotype" w:hAnsiTheme="minorHAnsi" w:cstheme="minorHAnsi"/>
          <w:sz w:val="22"/>
          <w:szCs w:val="22"/>
          <w:lang w:eastAsia="en-US"/>
        </w:rPr>
        <w:t xml:space="preserve">widoki poglądowe </w:t>
      </w:r>
      <w:r w:rsidR="00346B98">
        <w:rPr>
          <w:rFonts w:asciiTheme="minorHAnsi" w:eastAsia="Palatino Linotype" w:hAnsiTheme="minorHAnsi" w:cstheme="minorHAnsi"/>
          <w:sz w:val="22"/>
          <w:szCs w:val="22"/>
          <w:lang w:eastAsia="en-US"/>
        </w:rPr>
        <w:t>–</w:t>
      </w:r>
      <w:r w:rsidRPr="004F41E2">
        <w:rPr>
          <w:rFonts w:asciiTheme="minorHAnsi" w:eastAsia="Palatino Linotype" w:hAnsiTheme="minorHAnsi" w:cstheme="minorHAnsi"/>
          <w:sz w:val="22"/>
          <w:szCs w:val="22"/>
          <w:lang w:eastAsia="en-US"/>
        </w:rPr>
        <w:t xml:space="preserve"> wizualizacje</w:t>
      </w:r>
    </w:p>
    <w:p w14:paraId="41AB41FA" w14:textId="77777777" w:rsidR="00036FAD" w:rsidRDefault="00036FAD" w:rsidP="00E4533F">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Ww. opracowanie wraz z wstępnie opracowany projekt technologii produkcji (rozmieszczenia maszyn) –stanowi </w:t>
      </w:r>
      <w:r w:rsidRPr="004F41E2">
        <w:rPr>
          <w:rFonts w:asciiTheme="minorHAnsi" w:eastAsia="Palatino Linotype" w:hAnsiTheme="minorHAnsi" w:cstheme="minorHAnsi"/>
          <w:b/>
          <w:bCs/>
          <w:sz w:val="22"/>
          <w:szCs w:val="22"/>
          <w:lang w:eastAsia="en-US"/>
        </w:rPr>
        <w:t>załącznik nr 2</w:t>
      </w:r>
      <w:r>
        <w:rPr>
          <w:rFonts w:asciiTheme="minorHAnsi" w:eastAsia="Palatino Linotype" w:hAnsiTheme="minorHAnsi" w:cstheme="minorHAnsi"/>
          <w:sz w:val="22"/>
          <w:szCs w:val="22"/>
          <w:lang w:eastAsia="en-US"/>
        </w:rPr>
        <w:t xml:space="preserve"> do niniejszego </w:t>
      </w:r>
      <w:r w:rsidR="00B60AD6">
        <w:rPr>
          <w:rFonts w:asciiTheme="minorHAnsi" w:eastAsia="Palatino Linotype" w:hAnsiTheme="minorHAnsi" w:cstheme="minorHAnsi"/>
          <w:sz w:val="22"/>
          <w:szCs w:val="22"/>
          <w:lang w:eastAsia="en-US"/>
        </w:rPr>
        <w:t>opisu przedmiotu zamówienia.</w:t>
      </w:r>
    </w:p>
    <w:p w14:paraId="620EE3FE" w14:textId="77777777" w:rsidR="00036FAD" w:rsidRDefault="00036FAD" w:rsidP="00E4533F">
      <w:pPr>
        <w:spacing w:line="276" w:lineRule="auto"/>
        <w:jc w:val="both"/>
        <w:rPr>
          <w:rFonts w:asciiTheme="minorHAnsi" w:eastAsia="Palatino Linotype" w:hAnsiTheme="minorHAnsi" w:cstheme="minorHAnsi"/>
          <w:sz w:val="22"/>
          <w:szCs w:val="22"/>
          <w:lang w:eastAsia="en-US"/>
        </w:rPr>
      </w:pPr>
    </w:p>
    <w:p w14:paraId="704D6EBF" w14:textId="77777777" w:rsidR="000143AC" w:rsidRPr="00686D91" w:rsidRDefault="000143AC" w:rsidP="00036FAD">
      <w:pPr>
        <w:pStyle w:val="Akapitzlist"/>
        <w:numPr>
          <w:ilvl w:val="1"/>
          <w:numId w:val="10"/>
        </w:numPr>
        <w:spacing w:after="120" w:line="276" w:lineRule="auto"/>
        <w:ind w:left="993" w:hanging="567"/>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Przedmiot zamówienia</w:t>
      </w:r>
    </w:p>
    <w:p w14:paraId="659E8FAB" w14:textId="77777777" w:rsidR="000143AC" w:rsidRDefault="00E4533F" w:rsidP="00E4533F">
      <w:pPr>
        <w:spacing w:line="276" w:lineRule="auto"/>
        <w:jc w:val="both"/>
        <w:rPr>
          <w:rFonts w:asciiTheme="minorHAnsi" w:eastAsia="Palatino Linotype" w:hAnsiTheme="minorHAnsi" w:cstheme="minorHAnsi"/>
          <w:sz w:val="22"/>
          <w:szCs w:val="22"/>
          <w:lang w:eastAsia="en-US"/>
        </w:rPr>
      </w:pPr>
      <w:bookmarkStart w:id="6" w:name="_Hlk143505906"/>
      <w:r w:rsidRPr="008D6B34">
        <w:rPr>
          <w:rFonts w:asciiTheme="minorHAnsi" w:eastAsia="Palatino Linotype" w:hAnsiTheme="minorHAnsi" w:cstheme="minorHAnsi"/>
          <w:sz w:val="22"/>
          <w:szCs w:val="22"/>
          <w:lang w:eastAsia="en-US"/>
        </w:rPr>
        <w:t>Przedmiotem zamówienia jest</w:t>
      </w:r>
      <w:r w:rsidR="007262BC" w:rsidRPr="008D6B34">
        <w:rPr>
          <w:rFonts w:asciiTheme="minorHAnsi" w:eastAsia="Palatino Linotype" w:hAnsiTheme="minorHAnsi" w:cstheme="minorHAnsi"/>
          <w:sz w:val="22"/>
          <w:szCs w:val="22"/>
          <w:lang w:eastAsia="en-US"/>
        </w:rPr>
        <w:t xml:space="preserve"> </w:t>
      </w:r>
      <w:r w:rsidR="000143AC">
        <w:rPr>
          <w:rFonts w:asciiTheme="minorHAnsi" w:eastAsia="Palatino Linotype" w:hAnsiTheme="minorHAnsi" w:cstheme="minorHAnsi"/>
          <w:sz w:val="22"/>
          <w:szCs w:val="22"/>
          <w:lang w:eastAsia="en-US"/>
        </w:rPr>
        <w:t xml:space="preserve">wybudowanie nowej hali produkcyjno-magazynowej wraz </w:t>
      </w:r>
      <w:r w:rsidR="004F1A58">
        <w:rPr>
          <w:rFonts w:asciiTheme="minorHAnsi" w:eastAsia="Palatino Linotype" w:hAnsiTheme="minorHAnsi" w:cstheme="minorHAnsi"/>
          <w:sz w:val="22"/>
          <w:szCs w:val="22"/>
          <w:lang w:eastAsia="en-US"/>
        </w:rPr>
        <w:t>zapleczem socjalnym oraz częścią biurową</w:t>
      </w:r>
      <w:r w:rsidR="000143AC">
        <w:rPr>
          <w:rFonts w:asciiTheme="minorHAnsi" w:eastAsia="Palatino Linotype" w:hAnsiTheme="minorHAnsi" w:cstheme="minorHAnsi"/>
          <w:sz w:val="22"/>
          <w:szCs w:val="22"/>
          <w:lang w:eastAsia="en-US"/>
        </w:rPr>
        <w:t xml:space="preserve"> dla potrzeb prowadzenia działalności Zamawiającego związanej z produkcją wyrobów papierniczych (głównie kalendarzy książkowych, notesów i notatników), gadżetów reklamowych oraz artykułów sublimacyjnych.</w:t>
      </w:r>
    </w:p>
    <w:p w14:paraId="0EFA7DBF" w14:textId="77777777" w:rsidR="004F1A58" w:rsidRDefault="004F1A58" w:rsidP="00E4533F">
      <w:pPr>
        <w:spacing w:line="276" w:lineRule="auto"/>
        <w:jc w:val="both"/>
        <w:rPr>
          <w:rFonts w:asciiTheme="minorHAnsi" w:eastAsia="Palatino Linotype" w:hAnsiTheme="minorHAnsi" w:cstheme="minorHAnsi"/>
          <w:sz w:val="22"/>
          <w:szCs w:val="22"/>
          <w:lang w:eastAsia="en-US"/>
        </w:rPr>
      </w:pPr>
    </w:p>
    <w:p w14:paraId="3AB6CE12" w14:textId="77777777" w:rsidR="004F1A58" w:rsidRPr="00E4533F" w:rsidRDefault="004F1A58" w:rsidP="004F1A58">
      <w:pPr>
        <w:spacing w:line="276" w:lineRule="auto"/>
        <w:jc w:val="both"/>
        <w:rPr>
          <w:rFonts w:asciiTheme="minorHAnsi" w:eastAsia="Palatino Linotype" w:hAnsiTheme="minorHAnsi" w:cstheme="minorHAnsi"/>
          <w:bCs/>
          <w:sz w:val="22"/>
          <w:szCs w:val="22"/>
          <w:lang w:eastAsia="en-US"/>
        </w:rPr>
      </w:pPr>
      <w:r w:rsidRPr="00E4533F">
        <w:rPr>
          <w:rFonts w:asciiTheme="minorHAnsi" w:eastAsia="Palatino Linotype" w:hAnsiTheme="minorHAnsi" w:cstheme="minorHAnsi"/>
          <w:bCs/>
          <w:sz w:val="22"/>
          <w:szCs w:val="22"/>
          <w:lang w:eastAsia="en-US"/>
        </w:rPr>
        <w:t>Przedmiot niniejszego zamówienia obejmuje w szczególności:</w:t>
      </w:r>
    </w:p>
    <w:p w14:paraId="120C5F89" w14:textId="1982B4C4" w:rsidR="004F1A58" w:rsidRPr="00E4533F" w:rsidRDefault="004F1A58" w:rsidP="004F1A58">
      <w:pPr>
        <w:numPr>
          <w:ilvl w:val="0"/>
          <w:numId w:val="8"/>
        </w:numPr>
        <w:spacing w:line="276" w:lineRule="auto"/>
        <w:jc w:val="both"/>
        <w:rPr>
          <w:rFonts w:asciiTheme="minorHAnsi" w:eastAsia="Palatino Linotype" w:hAnsiTheme="minorHAnsi" w:cstheme="minorHAnsi"/>
          <w:bCs/>
          <w:sz w:val="22"/>
          <w:szCs w:val="22"/>
          <w:lang w:eastAsia="en-US"/>
        </w:rPr>
      </w:pPr>
      <w:r w:rsidRPr="00E4533F">
        <w:rPr>
          <w:rFonts w:asciiTheme="minorHAnsi" w:eastAsia="Palatino Linotype" w:hAnsiTheme="minorHAnsi" w:cstheme="minorHAnsi"/>
          <w:bCs/>
          <w:sz w:val="22"/>
          <w:szCs w:val="22"/>
          <w:lang w:eastAsia="en-US"/>
        </w:rPr>
        <w:t>opracowanie dokumentacji projektowej</w:t>
      </w:r>
      <w:r>
        <w:rPr>
          <w:rFonts w:asciiTheme="minorHAnsi" w:eastAsia="Palatino Linotype" w:hAnsiTheme="minorHAnsi" w:cstheme="minorHAnsi"/>
          <w:bCs/>
          <w:sz w:val="22"/>
          <w:szCs w:val="22"/>
          <w:lang w:eastAsia="en-US"/>
        </w:rPr>
        <w:t xml:space="preserve"> </w:t>
      </w:r>
      <w:r w:rsidR="00713C3D">
        <w:rPr>
          <w:rFonts w:asciiTheme="minorHAnsi" w:eastAsia="Palatino Linotype" w:hAnsiTheme="minorHAnsi" w:cstheme="minorHAnsi"/>
          <w:bCs/>
          <w:sz w:val="22"/>
          <w:szCs w:val="22"/>
          <w:lang w:eastAsia="en-US"/>
        </w:rPr>
        <w:t xml:space="preserve">(zamiennej) </w:t>
      </w:r>
      <w:r w:rsidRPr="00E4533F">
        <w:rPr>
          <w:rFonts w:asciiTheme="minorHAnsi" w:eastAsia="Palatino Linotype" w:hAnsiTheme="minorHAnsi" w:cstheme="minorHAnsi"/>
          <w:bCs/>
          <w:sz w:val="22"/>
          <w:szCs w:val="22"/>
          <w:lang w:eastAsia="en-US"/>
        </w:rPr>
        <w:t>wraz z uzyskaniem w imieniu i na rzecz Zamawiającego wszelkich decyzji administracyjnych oraz zgód</w:t>
      </w:r>
      <w:r>
        <w:rPr>
          <w:rFonts w:asciiTheme="minorHAnsi" w:eastAsia="Palatino Linotype" w:hAnsiTheme="minorHAnsi" w:cstheme="minorHAnsi"/>
          <w:bCs/>
          <w:sz w:val="22"/>
          <w:szCs w:val="22"/>
          <w:lang w:eastAsia="en-US"/>
        </w:rPr>
        <w:t>/uzgodnień</w:t>
      </w:r>
      <w:r w:rsidRPr="00E4533F">
        <w:rPr>
          <w:rFonts w:asciiTheme="minorHAnsi" w:eastAsia="Palatino Linotype" w:hAnsiTheme="minorHAnsi" w:cstheme="minorHAnsi"/>
          <w:bCs/>
          <w:sz w:val="22"/>
          <w:szCs w:val="22"/>
          <w:lang w:eastAsia="en-US"/>
        </w:rPr>
        <w:t xml:space="preserve"> niezbędnych do rozpoczęcia</w:t>
      </w:r>
      <w:r w:rsidR="003B5970">
        <w:rPr>
          <w:rFonts w:asciiTheme="minorHAnsi" w:eastAsia="Palatino Linotype" w:hAnsiTheme="minorHAnsi" w:cstheme="minorHAnsi"/>
          <w:bCs/>
          <w:sz w:val="22"/>
          <w:szCs w:val="22"/>
          <w:lang w:eastAsia="en-US"/>
        </w:rPr>
        <w:br/>
      </w:r>
      <w:r w:rsidRPr="00E4533F">
        <w:rPr>
          <w:rFonts w:asciiTheme="minorHAnsi" w:eastAsia="Palatino Linotype" w:hAnsiTheme="minorHAnsi" w:cstheme="minorHAnsi"/>
          <w:bCs/>
          <w:sz w:val="22"/>
          <w:szCs w:val="22"/>
          <w:lang w:eastAsia="en-US"/>
        </w:rPr>
        <w:t>i zrealizowania robót budowlanych,</w:t>
      </w:r>
    </w:p>
    <w:p w14:paraId="7FB9B9D2" w14:textId="77777777" w:rsidR="004F1A58" w:rsidRDefault="004F1A58" w:rsidP="004F1A58">
      <w:pPr>
        <w:numPr>
          <w:ilvl w:val="0"/>
          <w:numId w:val="8"/>
        </w:numPr>
        <w:spacing w:line="276" w:lineRule="auto"/>
        <w:jc w:val="both"/>
        <w:rPr>
          <w:rFonts w:asciiTheme="minorHAnsi" w:eastAsia="Palatino Linotype" w:hAnsiTheme="minorHAnsi" w:cstheme="minorHAnsi"/>
          <w:bCs/>
          <w:sz w:val="22"/>
          <w:szCs w:val="22"/>
          <w:lang w:eastAsia="en-US"/>
        </w:rPr>
      </w:pPr>
      <w:r w:rsidRPr="00E4533F">
        <w:rPr>
          <w:rFonts w:asciiTheme="minorHAnsi" w:eastAsia="Palatino Linotype" w:hAnsiTheme="minorHAnsi" w:cstheme="minorHAnsi"/>
          <w:bCs/>
          <w:sz w:val="22"/>
          <w:szCs w:val="22"/>
          <w:lang w:eastAsia="en-US"/>
        </w:rPr>
        <w:t>wykonanie w oparciu o sporządzoną i zaakceptowaną przez Zamawiającego dokumentację projektową robót budowlanych</w:t>
      </w:r>
      <w:r>
        <w:rPr>
          <w:rFonts w:asciiTheme="minorHAnsi" w:eastAsia="Palatino Linotype" w:hAnsiTheme="minorHAnsi" w:cstheme="minorHAnsi"/>
          <w:bCs/>
          <w:sz w:val="22"/>
          <w:szCs w:val="22"/>
          <w:lang w:eastAsia="en-US"/>
        </w:rPr>
        <w:t>,</w:t>
      </w:r>
    </w:p>
    <w:p w14:paraId="131AB031" w14:textId="77777777" w:rsidR="00D4169E" w:rsidRDefault="00D4169E" w:rsidP="00D4169E">
      <w:pPr>
        <w:numPr>
          <w:ilvl w:val="0"/>
          <w:numId w:val="8"/>
        </w:numPr>
        <w:spacing w:line="276" w:lineRule="auto"/>
        <w:jc w:val="both"/>
        <w:rPr>
          <w:rFonts w:asciiTheme="minorHAnsi" w:eastAsia="Palatino Linotype" w:hAnsiTheme="minorHAnsi" w:cstheme="minorHAnsi"/>
          <w:bCs/>
          <w:sz w:val="22"/>
          <w:szCs w:val="22"/>
          <w:lang w:eastAsia="en-US"/>
        </w:rPr>
      </w:pPr>
      <w:r w:rsidRPr="001E6CBA">
        <w:rPr>
          <w:rFonts w:asciiTheme="minorHAnsi" w:eastAsia="Palatino Linotype" w:hAnsiTheme="minorHAnsi" w:cstheme="minorHAnsi"/>
          <w:bCs/>
          <w:sz w:val="22"/>
          <w:szCs w:val="22"/>
          <w:lang w:eastAsia="en-US"/>
        </w:rPr>
        <w:t>pełnienie wielobranżowego nadzoru autorskiego nad realizacją inwestycji w zakresie wynikającym</w:t>
      </w:r>
      <w:r w:rsidRPr="001E6CBA">
        <w:rPr>
          <w:rFonts w:asciiTheme="minorHAnsi" w:eastAsia="Palatino Linotype" w:hAnsiTheme="minorHAnsi" w:cstheme="minorHAnsi"/>
          <w:bCs/>
          <w:sz w:val="22"/>
          <w:szCs w:val="22"/>
          <w:lang w:eastAsia="en-US"/>
        </w:rPr>
        <w:br/>
        <w:t xml:space="preserve">z </w:t>
      </w:r>
      <w:r>
        <w:rPr>
          <w:rFonts w:asciiTheme="minorHAnsi" w:eastAsia="Palatino Linotype" w:hAnsiTheme="minorHAnsi" w:cstheme="minorHAnsi"/>
          <w:bCs/>
          <w:sz w:val="22"/>
          <w:szCs w:val="22"/>
          <w:lang w:eastAsia="en-US"/>
        </w:rPr>
        <w:t xml:space="preserve">opracowanej </w:t>
      </w:r>
      <w:r w:rsidRPr="001E6CBA">
        <w:rPr>
          <w:rFonts w:asciiTheme="minorHAnsi" w:eastAsia="Palatino Linotype" w:hAnsiTheme="minorHAnsi" w:cstheme="minorHAnsi"/>
          <w:bCs/>
          <w:sz w:val="22"/>
          <w:szCs w:val="22"/>
          <w:lang w:eastAsia="en-US"/>
        </w:rPr>
        <w:t>dokumentacji projektowej.</w:t>
      </w:r>
    </w:p>
    <w:p w14:paraId="01E607DE" w14:textId="77777777" w:rsidR="004F1A58" w:rsidRPr="004F1A58" w:rsidRDefault="00D4169E" w:rsidP="004F1A58">
      <w:pPr>
        <w:numPr>
          <w:ilvl w:val="0"/>
          <w:numId w:val="8"/>
        </w:numPr>
        <w:spacing w:line="276" w:lineRule="auto"/>
        <w:jc w:val="both"/>
        <w:rPr>
          <w:rFonts w:asciiTheme="minorHAnsi" w:eastAsia="Palatino Linotype" w:hAnsiTheme="minorHAnsi" w:cstheme="minorHAnsi"/>
          <w:bCs/>
          <w:sz w:val="22"/>
          <w:szCs w:val="22"/>
          <w:lang w:eastAsia="en-US"/>
        </w:rPr>
      </w:pPr>
      <w:r>
        <w:rPr>
          <w:rFonts w:asciiTheme="minorHAnsi" w:eastAsia="Palatino Linotype" w:hAnsiTheme="minorHAnsi" w:cstheme="minorHAnsi"/>
          <w:bCs/>
          <w:sz w:val="22"/>
          <w:szCs w:val="22"/>
          <w:lang w:eastAsia="en-US"/>
        </w:rPr>
        <w:t xml:space="preserve">dokonanie w imieniu Zamawiającego zawiadomienia o zakończeniu budowy (wszelkich koniecznych podmiotów oraz organów) oraz </w:t>
      </w:r>
      <w:r w:rsidR="004F1A58" w:rsidRPr="004F1A58">
        <w:rPr>
          <w:rFonts w:asciiTheme="minorHAnsi" w:eastAsia="Palatino Linotype" w:hAnsiTheme="minorHAnsi" w:cstheme="minorHAnsi"/>
          <w:bCs/>
          <w:sz w:val="22"/>
          <w:szCs w:val="22"/>
          <w:lang w:eastAsia="en-US"/>
        </w:rPr>
        <w:t>uzyskani</w:t>
      </w:r>
      <w:r w:rsidR="004F1A58">
        <w:rPr>
          <w:rFonts w:asciiTheme="minorHAnsi" w:eastAsia="Palatino Linotype" w:hAnsiTheme="minorHAnsi" w:cstheme="minorHAnsi"/>
          <w:bCs/>
          <w:sz w:val="22"/>
          <w:szCs w:val="22"/>
          <w:lang w:eastAsia="en-US"/>
        </w:rPr>
        <w:t>e</w:t>
      </w:r>
      <w:r w:rsidR="004F1A58" w:rsidRPr="004F1A58">
        <w:rPr>
          <w:rFonts w:asciiTheme="minorHAnsi" w:eastAsia="Palatino Linotype" w:hAnsiTheme="minorHAnsi" w:cstheme="minorHAnsi"/>
          <w:bCs/>
          <w:sz w:val="22"/>
          <w:szCs w:val="22"/>
          <w:lang w:eastAsia="en-US"/>
        </w:rPr>
        <w:t xml:space="preserve"> prawomocnego pozwolenia na użytkowanie</w:t>
      </w:r>
      <w:r w:rsidR="004F1A58">
        <w:rPr>
          <w:rFonts w:asciiTheme="minorHAnsi" w:eastAsia="Palatino Linotype" w:hAnsiTheme="minorHAnsi" w:cstheme="minorHAnsi"/>
          <w:bCs/>
          <w:sz w:val="22"/>
          <w:szCs w:val="22"/>
          <w:lang w:eastAsia="en-US"/>
        </w:rPr>
        <w:t xml:space="preserve"> wybudowanych</w:t>
      </w:r>
      <w:r w:rsidR="004F1A58" w:rsidRPr="004F1A58">
        <w:rPr>
          <w:rFonts w:asciiTheme="minorHAnsi" w:eastAsia="Palatino Linotype" w:hAnsiTheme="minorHAnsi" w:cstheme="minorHAnsi"/>
          <w:bCs/>
          <w:sz w:val="22"/>
          <w:szCs w:val="22"/>
          <w:lang w:eastAsia="en-US"/>
        </w:rPr>
        <w:t xml:space="preserve"> obiekt</w:t>
      </w:r>
      <w:r w:rsidR="004F1A58">
        <w:rPr>
          <w:rFonts w:asciiTheme="minorHAnsi" w:eastAsia="Palatino Linotype" w:hAnsiTheme="minorHAnsi" w:cstheme="minorHAnsi"/>
          <w:bCs/>
          <w:sz w:val="22"/>
          <w:szCs w:val="22"/>
          <w:lang w:eastAsia="en-US"/>
        </w:rPr>
        <w:t>ów</w:t>
      </w:r>
      <w:r w:rsidR="004F1A58" w:rsidRPr="004F1A58">
        <w:rPr>
          <w:rFonts w:asciiTheme="minorHAnsi" w:eastAsia="Palatino Linotype" w:hAnsiTheme="minorHAnsi" w:cstheme="minorHAnsi"/>
          <w:bCs/>
          <w:sz w:val="22"/>
          <w:szCs w:val="22"/>
          <w:lang w:eastAsia="en-US"/>
        </w:rPr>
        <w:t>.</w:t>
      </w:r>
    </w:p>
    <w:bookmarkEnd w:id="6"/>
    <w:p w14:paraId="70C88EBC" w14:textId="77777777" w:rsidR="004F1A58" w:rsidRDefault="004F1A58" w:rsidP="004F1A58">
      <w:pPr>
        <w:spacing w:line="276" w:lineRule="auto"/>
        <w:jc w:val="both"/>
        <w:rPr>
          <w:rFonts w:asciiTheme="minorHAnsi" w:eastAsia="Palatino Linotype" w:hAnsiTheme="minorHAnsi" w:cstheme="minorHAnsi"/>
          <w:bCs/>
          <w:sz w:val="22"/>
          <w:szCs w:val="22"/>
          <w:lang w:eastAsia="en-US"/>
        </w:rPr>
      </w:pPr>
    </w:p>
    <w:p w14:paraId="5918C041" w14:textId="77777777" w:rsidR="00036FAD" w:rsidRDefault="00036FAD" w:rsidP="00036FAD">
      <w:pPr>
        <w:pStyle w:val="Akapitzlist"/>
        <w:numPr>
          <w:ilvl w:val="1"/>
          <w:numId w:val="10"/>
        </w:numPr>
        <w:spacing w:after="120" w:line="276" w:lineRule="auto"/>
        <w:ind w:left="993" w:hanging="567"/>
        <w:jc w:val="both"/>
        <w:rPr>
          <w:rFonts w:asciiTheme="minorHAnsi" w:eastAsia="Palatino Linotype" w:hAnsiTheme="minorHAnsi" w:cstheme="minorHAnsi"/>
          <w:b/>
          <w:bCs/>
          <w:sz w:val="22"/>
          <w:szCs w:val="22"/>
          <w:lang w:eastAsia="en-US"/>
        </w:rPr>
      </w:pPr>
      <w:r w:rsidRPr="00E4533F">
        <w:rPr>
          <w:rFonts w:asciiTheme="minorHAnsi" w:eastAsia="Palatino Linotype" w:hAnsiTheme="minorHAnsi" w:cstheme="minorHAnsi"/>
          <w:b/>
          <w:bCs/>
          <w:sz w:val="22"/>
          <w:szCs w:val="22"/>
          <w:lang w:eastAsia="en-US"/>
        </w:rPr>
        <w:t xml:space="preserve">Charakterystyczne parametry określające </w:t>
      </w:r>
      <w:r w:rsidR="00120391">
        <w:rPr>
          <w:rFonts w:asciiTheme="minorHAnsi" w:eastAsia="Palatino Linotype" w:hAnsiTheme="minorHAnsi" w:cstheme="minorHAnsi"/>
          <w:b/>
          <w:bCs/>
          <w:sz w:val="22"/>
          <w:szCs w:val="22"/>
          <w:lang w:eastAsia="en-US"/>
        </w:rPr>
        <w:t>inwestycje</w:t>
      </w:r>
      <w:r w:rsidRPr="00B3097D">
        <w:rPr>
          <w:rFonts w:asciiTheme="minorHAnsi" w:eastAsia="Palatino Linotype" w:hAnsiTheme="minorHAnsi" w:cstheme="minorHAnsi"/>
          <w:b/>
          <w:bCs/>
          <w:sz w:val="22"/>
          <w:szCs w:val="22"/>
          <w:lang w:eastAsia="en-US"/>
        </w:rPr>
        <w:t xml:space="preserve"> </w:t>
      </w:r>
    </w:p>
    <w:p w14:paraId="2594550E" w14:textId="77777777" w:rsidR="00036FAD" w:rsidRDefault="00036FAD" w:rsidP="00036FAD">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sidRPr="00B3097D">
        <w:rPr>
          <w:rFonts w:asciiTheme="minorHAnsi" w:eastAsia="Palatino Linotype" w:hAnsiTheme="minorHAnsi" w:cstheme="minorHAnsi"/>
          <w:b/>
          <w:bCs/>
          <w:sz w:val="22"/>
          <w:szCs w:val="22"/>
          <w:lang w:eastAsia="en-US"/>
        </w:rPr>
        <w:t>Lokalizacja</w:t>
      </w:r>
    </w:p>
    <w:p w14:paraId="468FD2F3"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sidRPr="00E2205C">
        <w:rPr>
          <w:rFonts w:asciiTheme="minorHAnsi" w:eastAsia="Palatino Linotype" w:hAnsiTheme="minorHAnsi" w:cstheme="minorHAnsi"/>
          <w:sz w:val="22"/>
          <w:szCs w:val="22"/>
          <w:lang w:eastAsia="en-US"/>
        </w:rPr>
        <w:t xml:space="preserve">Teren na którym planowane jest zrealizowanie przedmiotowej inwestycji </w:t>
      </w:r>
      <w:r>
        <w:rPr>
          <w:rFonts w:asciiTheme="minorHAnsi" w:eastAsia="Palatino Linotype" w:hAnsiTheme="minorHAnsi" w:cstheme="minorHAnsi"/>
          <w:sz w:val="22"/>
          <w:szCs w:val="22"/>
          <w:lang w:eastAsia="en-US"/>
        </w:rPr>
        <w:t xml:space="preserve">położony jest w </w:t>
      </w:r>
      <w:r w:rsidRPr="00E2205C">
        <w:rPr>
          <w:rFonts w:asciiTheme="minorHAnsi" w:eastAsia="Palatino Linotype" w:hAnsiTheme="minorHAnsi" w:cstheme="minorHAnsi"/>
          <w:sz w:val="22"/>
          <w:szCs w:val="22"/>
          <w:lang w:eastAsia="en-US"/>
        </w:rPr>
        <w:t>południowej części miasta Chorz</w:t>
      </w:r>
      <w:r>
        <w:rPr>
          <w:rFonts w:asciiTheme="minorHAnsi" w:eastAsia="Palatino Linotype" w:hAnsiTheme="minorHAnsi" w:cstheme="minorHAnsi"/>
          <w:sz w:val="22"/>
          <w:szCs w:val="22"/>
          <w:lang w:eastAsia="en-US"/>
        </w:rPr>
        <w:t>ów</w:t>
      </w:r>
      <w:r w:rsidRPr="00E2205C">
        <w:rPr>
          <w:rFonts w:asciiTheme="minorHAnsi" w:eastAsia="Palatino Linotype" w:hAnsiTheme="minorHAnsi" w:cstheme="minorHAnsi"/>
          <w:sz w:val="22"/>
          <w:szCs w:val="22"/>
          <w:lang w:eastAsia="en-US"/>
        </w:rPr>
        <w:t>, w</w:t>
      </w:r>
      <w:r>
        <w:rPr>
          <w:rFonts w:asciiTheme="minorHAnsi" w:eastAsia="Palatino Linotype" w:hAnsiTheme="minorHAnsi" w:cstheme="minorHAnsi"/>
          <w:sz w:val="22"/>
          <w:szCs w:val="22"/>
          <w:lang w:eastAsia="en-US"/>
        </w:rPr>
        <w:t xml:space="preserve"> północnej części</w:t>
      </w:r>
      <w:r w:rsidRPr="00E2205C">
        <w:rPr>
          <w:rFonts w:asciiTheme="minorHAnsi" w:eastAsia="Palatino Linotype" w:hAnsiTheme="minorHAnsi" w:cstheme="minorHAnsi"/>
          <w:sz w:val="22"/>
          <w:szCs w:val="22"/>
          <w:lang w:eastAsia="en-US"/>
        </w:rPr>
        <w:t xml:space="preserve"> dzielnicy Chorzów Batory</w:t>
      </w:r>
      <w:r>
        <w:rPr>
          <w:rFonts w:asciiTheme="minorHAnsi" w:eastAsia="Palatino Linotype" w:hAnsiTheme="minorHAnsi" w:cstheme="minorHAnsi"/>
          <w:sz w:val="22"/>
          <w:szCs w:val="22"/>
          <w:lang w:eastAsia="en-US"/>
        </w:rPr>
        <w:t>, pomiędzy ulicami Leśną oraz Kollmana</w:t>
      </w:r>
      <w:r w:rsidR="006A5268">
        <w:rPr>
          <w:rFonts w:asciiTheme="minorHAnsi" w:eastAsia="Palatino Linotype" w:hAnsiTheme="minorHAnsi" w:cstheme="minorHAnsi"/>
          <w:sz w:val="22"/>
          <w:szCs w:val="22"/>
          <w:lang w:eastAsia="en-US"/>
        </w:rPr>
        <w:t>.</w:t>
      </w:r>
    </w:p>
    <w:p w14:paraId="169C9E74" w14:textId="77777777" w:rsidR="006A5268" w:rsidRDefault="006A5268" w:rsidP="00036FAD">
      <w:pPr>
        <w:spacing w:line="276" w:lineRule="auto"/>
        <w:jc w:val="both"/>
        <w:rPr>
          <w:rFonts w:asciiTheme="minorHAnsi" w:eastAsia="Palatino Linotype" w:hAnsiTheme="minorHAnsi" w:cstheme="minorHAnsi"/>
          <w:sz w:val="22"/>
          <w:szCs w:val="22"/>
          <w:lang w:eastAsia="en-US"/>
        </w:rPr>
      </w:pPr>
    </w:p>
    <w:p w14:paraId="11778A61" w14:textId="77777777" w:rsidR="006A5268" w:rsidRDefault="006A5268" w:rsidP="006A5268">
      <w:pPr>
        <w:spacing w:line="276" w:lineRule="auto"/>
        <w:contextualSpacing/>
        <w:rPr>
          <w:rFonts w:asciiTheme="minorHAnsi" w:hAnsiTheme="minorHAnsi" w:cstheme="minorHAnsi"/>
          <w:sz w:val="22"/>
          <w:szCs w:val="22"/>
        </w:rPr>
      </w:pPr>
      <w:r>
        <w:rPr>
          <w:rFonts w:asciiTheme="minorHAnsi" w:hAnsiTheme="minorHAnsi" w:cstheme="minorHAnsi"/>
          <w:sz w:val="22"/>
          <w:szCs w:val="22"/>
        </w:rPr>
        <w:t>Adres inwestycji: ul. Leśna, Chorzów</w:t>
      </w:r>
    </w:p>
    <w:p w14:paraId="32047498" w14:textId="77777777" w:rsidR="006A5268" w:rsidRDefault="006A5268" w:rsidP="006A5268">
      <w:pPr>
        <w:spacing w:line="276" w:lineRule="auto"/>
        <w:contextualSpacing/>
        <w:rPr>
          <w:rFonts w:asciiTheme="minorHAnsi" w:hAnsiTheme="minorHAnsi" w:cstheme="minorHAnsi"/>
          <w:sz w:val="22"/>
          <w:szCs w:val="22"/>
        </w:rPr>
      </w:pPr>
      <w:r>
        <w:rPr>
          <w:rFonts w:asciiTheme="minorHAnsi" w:hAnsiTheme="minorHAnsi" w:cstheme="minorHAnsi"/>
          <w:sz w:val="22"/>
          <w:szCs w:val="22"/>
        </w:rPr>
        <w:t>Jednostka ewidencyjna: 246301_1</w:t>
      </w:r>
    </w:p>
    <w:p w14:paraId="6FF9BE63" w14:textId="77777777" w:rsidR="006A5268" w:rsidRDefault="006A5268" w:rsidP="006A5268">
      <w:pPr>
        <w:spacing w:line="276" w:lineRule="auto"/>
        <w:contextualSpacing/>
        <w:rPr>
          <w:rFonts w:asciiTheme="minorHAnsi" w:hAnsiTheme="minorHAnsi" w:cstheme="minorHAnsi"/>
          <w:sz w:val="22"/>
          <w:szCs w:val="22"/>
        </w:rPr>
      </w:pPr>
      <w:r>
        <w:rPr>
          <w:rFonts w:asciiTheme="minorHAnsi" w:hAnsiTheme="minorHAnsi" w:cstheme="minorHAnsi"/>
          <w:sz w:val="22"/>
          <w:szCs w:val="22"/>
        </w:rPr>
        <w:t>Obręb ewidencyjny: 0002.AR_2</w:t>
      </w:r>
    </w:p>
    <w:p w14:paraId="5B09CDA1" w14:textId="77777777" w:rsidR="006A5268" w:rsidRDefault="006A5268" w:rsidP="006A5268">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Numer działek ewidencyjnych: </w:t>
      </w:r>
      <w:r w:rsidRPr="00B34858">
        <w:rPr>
          <w:rFonts w:asciiTheme="minorHAnsi" w:hAnsiTheme="minorHAnsi" w:cstheme="minorHAnsi"/>
          <w:sz w:val="22"/>
          <w:szCs w:val="22"/>
        </w:rPr>
        <w:t>875/10, 1157/10,</w:t>
      </w:r>
      <w:r>
        <w:rPr>
          <w:rFonts w:asciiTheme="minorHAnsi" w:hAnsiTheme="minorHAnsi" w:cstheme="minorHAnsi"/>
          <w:sz w:val="22"/>
          <w:szCs w:val="22"/>
        </w:rPr>
        <w:t xml:space="preserve"> </w:t>
      </w:r>
      <w:r w:rsidRPr="00B34858">
        <w:rPr>
          <w:rFonts w:asciiTheme="minorHAnsi" w:hAnsiTheme="minorHAnsi" w:cstheme="minorHAnsi"/>
          <w:sz w:val="22"/>
          <w:szCs w:val="22"/>
        </w:rPr>
        <w:t>1155/10, 1155/10, 888/10, 1153/10, 1159/10, 1068/10</w:t>
      </w:r>
    </w:p>
    <w:p w14:paraId="22228876" w14:textId="77777777" w:rsidR="00036FAD" w:rsidRDefault="00036FAD" w:rsidP="00036FAD">
      <w:pPr>
        <w:spacing w:line="276" w:lineRule="auto"/>
        <w:jc w:val="both"/>
        <w:rPr>
          <w:rFonts w:asciiTheme="minorHAnsi" w:eastAsia="Palatino Linotype" w:hAnsiTheme="minorHAnsi" w:cstheme="minorHAnsi"/>
          <w:sz w:val="22"/>
          <w:szCs w:val="22"/>
          <w:lang w:eastAsia="en-US"/>
        </w:rPr>
      </w:pPr>
    </w:p>
    <w:p w14:paraId="21D9CAB8" w14:textId="77777777" w:rsidR="00036FAD" w:rsidRPr="00C07104" w:rsidRDefault="00120391" w:rsidP="00036FAD">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S</w:t>
      </w:r>
      <w:r w:rsidR="00036FAD" w:rsidRPr="00C07104">
        <w:rPr>
          <w:rFonts w:asciiTheme="minorHAnsi" w:eastAsia="Palatino Linotype" w:hAnsiTheme="minorHAnsi" w:cstheme="minorHAnsi"/>
          <w:b/>
          <w:bCs/>
          <w:sz w:val="22"/>
          <w:szCs w:val="22"/>
          <w:lang w:eastAsia="en-US"/>
        </w:rPr>
        <w:t>tan</w:t>
      </w:r>
      <w:r>
        <w:rPr>
          <w:rFonts w:asciiTheme="minorHAnsi" w:eastAsia="Palatino Linotype" w:hAnsiTheme="minorHAnsi" w:cstheme="minorHAnsi"/>
          <w:b/>
          <w:bCs/>
          <w:sz w:val="22"/>
          <w:szCs w:val="22"/>
          <w:lang w:eastAsia="en-US"/>
        </w:rPr>
        <w:t xml:space="preserve"> </w:t>
      </w:r>
      <w:r w:rsidR="00036FAD" w:rsidRPr="00C07104">
        <w:rPr>
          <w:rFonts w:asciiTheme="minorHAnsi" w:eastAsia="Palatino Linotype" w:hAnsiTheme="minorHAnsi" w:cstheme="minorHAnsi"/>
          <w:b/>
          <w:bCs/>
          <w:sz w:val="22"/>
          <w:szCs w:val="22"/>
          <w:lang w:eastAsia="en-US"/>
        </w:rPr>
        <w:t>istniejąc</w:t>
      </w:r>
      <w:r>
        <w:rPr>
          <w:rFonts w:asciiTheme="minorHAnsi" w:eastAsia="Palatino Linotype" w:hAnsiTheme="minorHAnsi" w:cstheme="minorHAnsi"/>
          <w:b/>
          <w:bCs/>
          <w:sz w:val="22"/>
          <w:szCs w:val="22"/>
          <w:lang w:eastAsia="en-US"/>
        </w:rPr>
        <w:t>y</w:t>
      </w:r>
      <w:r w:rsidR="00036FAD" w:rsidRPr="00C07104">
        <w:rPr>
          <w:rFonts w:asciiTheme="minorHAnsi" w:eastAsia="Palatino Linotype" w:hAnsiTheme="minorHAnsi" w:cstheme="minorHAnsi"/>
          <w:b/>
          <w:bCs/>
          <w:sz w:val="22"/>
          <w:szCs w:val="22"/>
          <w:lang w:eastAsia="en-US"/>
        </w:rPr>
        <w:t xml:space="preserve"> </w:t>
      </w:r>
    </w:p>
    <w:p w14:paraId="3B42C2FF" w14:textId="5E2A4E16" w:rsidR="006F5D49" w:rsidRDefault="00036FAD" w:rsidP="00036FAD">
      <w:pPr>
        <w:spacing w:line="276" w:lineRule="auto"/>
        <w:jc w:val="both"/>
        <w:rPr>
          <w:rFonts w:asciiTheme="minorHAnsi" w:eastAsia="Palatino Linotype" w:hAnsiTheme="minorHAnsi" w:cstheme="minorHAnsi"/>
          <w:sz w:val="22"/>
          <w:szCs w:val="22"/>
          <w:lang w:eastAsia="en-US"/>
        </w:rPr>
      </w:pPr>
      <w:r w:rsidRPr="00DA2DBF">
        <w:rPr>
          <w:rFonts w:asciiTheme="minorHAnsi" w:eastAsia="Palatino Linotype" w:hAnsiTheme="minorHAnsi" w:cstheme="minorHAnsi"/>
          <w:sz w:val="22"/>
          <w:szCs w:val="22"/>
          <w:lang w:eastAsia="en-US"/>
        </w:rPr>
        <w:t>Teren inwestycji stanowi obszar dawnej zajezdni pociągów wykorzystywanych przez hutę. Elementy torowisk zostały zlikwidowane, a teren pozostaje obecnie nieużytkowany.</w:t>
      </w:r>
      <w:r w:rsidR="00E9422D">
        <w:rPr>
          <w:rFonts w:asciiTheme="minorHAnsi" w:eastAsia="Palatino Linotype" w:hAnsiTheme="minorHAnsi" w:cstheme="minorHAnsi"/>
          <w:sz w:val="22"/>
          <w:szCs w:val="22"/>
          <w:lang w:eastAsia="en-US"/>
        </w:rPr>
        <w:t xml:space="preserve"> </w:t>
      </w:r>
    </w:p>
    <w:p w14:paraId="0B3F756D" w14:textId="77777777" w:rsidR="006F5D49" w:rsidRDefault="00036FAD" w:rsidP="00036FAD">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lastRenderedPageBreak/>
        <w:t>Na terenie nie zostały uwidocznione żadne pozostałe sieci ani przyłącza, aczkolwiek nie wyklucza się możliwości występowania niezinwentaryzowanych elementów uzbrojenia terenu.</w:t>
      </w:r>
    </w:p>
    <w:p w14:paraId="1C888056" w14:textId="77777777" w:rsidR="006F5D49" w:rsidRDefault="00036FAD" w:rsidP="00036FAD">
      <w:pPr>
        <w:spacing w:line="276" w:lineRule="auto"/>
        <w:jc w:val="both"/>
        <w:rPr>
          <w:rFonts w:asciiTheme="minorHAnsi" w:eastAsia="Palatino Linotype" w:hAnsiTheme="minorHAnsi" w:cstheme="minorHAnsi"/>
          <w:sz w:val="22"/>
          <w:szCs w:val="22"/>
          <w:lang w:eastAsia="en-US"/>
        </w:rPr>
      </w:pPr>
      <w:r w:rsidRPr="00DA2DBF">
        <w:rPr>
          <w:rFonts w:asciiTheme="minorHAnsi" w:eastAsia="Palatino Linotype" w:hAnsiTheme="minorHAnsi" w:cstheme="minorHAnsi"/>
          <w:sz w:val="22"/>
          <w:szCs w:val="22"/>
          <w:lang w:eastAsia="en-US"/>
        </w:rPr>
        <w:t>Działki porasta szczątkowa roślinność</w:t>
      </w:r>
      <w:r>
        <w:rPr>
          <w:rFonts w:asciiTheme="minorHAnsi" w:eastAsia="Palatino Linotype" w:hAnsiTheme="minorHAnsi" w:cstheme="minorHAnsi"/>
          <w:sz w:val="22"/>
          <w:szCs w:val="22"/>
          <w:lang w:eastAsia="en-US"/>
        </w:rPr>
        <w:t xml:space="preserve"> </w:t>
      </w:r>
      <w:r w:rsidRPr="00DA2DBF">
        <w:rPr>
          <w:rFonts w:asciiTheme="minorHAnsi" w:eastAsia="Palatino Linotype" w:hAnsiTheme="minorHAnsi" w:cstheme="minorHAnsi"/>
          <w:sz w:val="22"/>
          <w:szCs w:val="22"/>
          <w:lang w:eastAsia="en-US"/>
        </w:rPr>
        <w:t>w przeważającej ilość traw lub krzewów. W wielu miejscach działka stanowi klepisko. Na terenie inwestycji brak jest układu drogowego.</w:t>
      </w:r>
    </w:p>
    <w:p w14:paraId="3BB01D63"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sidRPr="00DA2DBF">
        <w:rPr>
          <w:rFonts w:asciiTheme="minorHAnsi" w:eastAsia="Palatino Linotype" w:hAnsiTheme="minorHAnsi" w:cstheme="minorHAnsi"/>
          <w:sz w:val="22"/>
          <w:szCs w:val="22"/>
          <w:lang w:eastAsia="en-US"/>
        </w:rPr>
        <w:t>Teren działki jest płaski, z niewielkim spadkiem w kierunku południowo-wschodnim. Na działce nie występują zabudowania.</w:t>
      </w:r>
    </w:p>
    <w:p w14:paraId="6E643701" w14:textId="77777777" w:rsidR="006A5268" w:rsidRDefault="006A5268" w:rsidP="00036FAD">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Obecnie działka nie posiada zjazdu z drogi publicznej.</w:t>
      </w:r>
    </w:p>
    <w:p w14:paraId="159F0B9D" w14:textId="77777777" w:rsidR="00036FAD" w:rsidRPr="006B0D4B" w:rsidRDefault="00036FAD" w:rsidP="00036FAD">
      <w:pPr>
        <w:spacing w:line="276" w:lineRule="auto"/>
        <w:jc w:val="both"/>
        <w:rPr>
          <w:rFonts w:asciiTheme="minorHAnsi" w:eastAsia="Palatino Linotype" w:hAnsiTheme="minorHAnsi" w:cstheme="minorHAnsi"/>
          <w:sz w:val="22"/>
          <w:szCs w:val="22"/>
          <w:lang w:eastAsia="en-US"/>
        </w:rPr>
      </w:pPr>
    </w:p>
    <w:p w14:paraId="118D4F65" w14:textId="77777777" w:rsidR="00036FAD" w:rsidRPr="00865B07" w:rsidRDefault="00036FAD" w:rsidP="00036FAD">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sidRPr="00865B07">
        <w:rPr>
          <w:rFonts w:asciiTheme="minorHAnsi" w:eastAsia="Palatino Linotype" w:hAnsiTheme="minorHAnsi" w:cstheme="minorHAnsi"/>
          <w:b/>
          <w:bCs/>
          <w:sz w:val="22"/>
          <w:szCs w:val="22"/>
          <w:lang w:eastAsia="en-US"/>
        </w:rPr>
        <w:t>Miejscowy Plan Zagospodarowania Terenu</w:t>
      </w:r>
    </w:p>
    <w:p w14:paraId="752B827F" w14:textId="77777777" w:rsidR="00036FAD" w:rsidRPr="00A34E9B" w:rsidRDefault="00036FAD" w:rsidP="00036FAD">
      <w:p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Na terenie inwestycj</w:t>
      </w:r>
      <w:r>
        <w:rPr>
          <w:rFonts w:asciiTheme="minorHAnsi" w:eastAsia="Palatino Linotype" w:hAnsiTheme="minorHAnsi" w:cstheme="minorHAnsi"/>
          <w:sz w:val="22"/>
          <w:szCs w:val="22"/>
          <w:lang w:eastAsia="en-US"/>
        </w:rPr>
        <w:t xml:space="preserve">i, </w:t>
      </w:r>
      <w:r w:rsidRPr="00A34E9B">
        <w:rPr>
          <w:rFonts w:asciiTheme="minorHAnsi" w:eastAsia="Palatino Linotype" w:hAnsiTheme="minorHAnsi" w:cstheme="minorHAnsi"/>
          <w:sz w:val="22"/>
          <w:szCs w:val="22"/>
          <w:lang w:eastAsia="en-US"/>
        </w:rPr>
        <w:t xml:space="preserve">zgodnie z uchwałą nr </w:t>
      </w:r>
      <w:r>
        <w:rPr>
          <w:rFonts w:asciiTheme="minorHAnsi" w:eastAsia="Palatino Linotype" w:hAnsiTheme="minorHAnsi" w:cstheme="minorHAnsi"/>
          <w:sz w:val="22"/>
          <w:szCs w:val="22"/>
          <w:lang w:eastAsia="en-US"/>
        </w:rPr>
        <w:t>XXII/430/04</w:t>
      </w:r>
      <w:r w:rsidRPr="00A34E9B">
        <w:rPr>
          <w:rFonts w:asciiTheme="minorHAnsi" w:eastAsia="Palatino Linotype" w:hAnsiTheme="minorHAnsi" w:cstheme="minorHAnsi"/>
          <w:sz w:val="22"/>
          <w:szCs w:val="22"/>
          <w:lang w:eastAsia="en-US"/>
        </w:rPr>
        <w:t xml:space="preserve"> Rady Mi</w:t>
      </w:r>
      <w:r>
        <w:rPr>
          <w:rFonts w:asciiTheme="minorHAnsi" w:eastAsia="Palatino Linotype" w:hAnsiTheme="minorHAnsi" w:cstheme="minorHAnsi"/>
          <w:sz w:val="22"/>
          <w:szCs w:val="22"/>
          <w:lang w:eastAsia="en-US"/>
        </w:rPr>
        <w:t>asta Chorzów z dnia 1 lipca 2004 r. w</w:t>
      </w:r>
      <w:r w:rsidRPr="00A34E9B">
        <w:rPr>
          <w:rFonts w:asciiTheme="minorHAnsi" w:eastAsia="Palatino Linotype" w:hAnsiTheme="minorHAnsi" w:cstheme="minorHAnsi"/>
          <w:sz w:val="22"/>
          <w:szCs w:val="22"/>
          <w:lang w:eastAsia="en-US"/>
        </w:rPr>
        <w:t xml:space="preserve"> sprawie miejscowego planu</w:t>
      </w:r>
      <w:r>
        <w:rPr>
          <w:rFonts w:asciiTheme="minorHAnsi" w:eastAsia="Palatino Linotype" w:hAnsiTheme="minorHAnsi" w:cstheme="minorHAnsi"/>
          <w:sz w:val="22"/>
          <w:szCs w:val="22"/>
          <w:lang w:eastAsia="en-US"/>
        </w:rPr>
        <w:t xml:space="preserve"> ogólnego</w:t>
      </w:r>
      <w:r w:rsidRPr="00A34E9B">
        <w:rPr>
          <w:rFonts w:asciiTheme="minorHAnsi" w:eastAsia="Palatino Linotype" w:hAnsiTheme="minorHAnsi" w:cstheme="minorHAnsi"/>
          <w:sz w:val="22"/>
          <w:szCs w:val="22"/>
          <w:lang w:eastAsia="en-US"/>
        </w:rPr>
        <w:t xml:space="preserve"> zagospodarowania</w:t>
      </w:r>
      <w:r>
        <w:rPr>
          <w:rFonts w:asciiTheme="minorHAnsi" w:eastAsia="Palatino Linotype" w:hAnsiTheme="minorHAnsi" w:cstheme="minorHAnsi"/>
          <w:sz w:val="22"/>
          <w:szCs w:val="22"/>
          <w:lang w:eastAsia="en-US"/>
        </w:rPr>
        <w:t xml:space="preserve"> </w:t>
      </w:r>
      <w:r w:rsidRPr="00A34E9B">
        <w:rPr>
          <w:rFonts w:asciiTheme="minorHAnsi" w:eastAsia="Palatino Linotype" w:hAnsiTheme="minorHAnsi" w:cstheme="minorHAnsi"/>
          <w:sz w:val="22"/>
          <w:szCs w:val="22"/>
          <w:lang w:eastAsia="en-US"/>
        </w:rPr>
        <w:t xml:space="preserve">przestrzennego </w:t>
      </w:r>
      <w:r>
        <w:rPr>
          <w:rFonts w:asciiTheme="minorHAnsi" w:eastAsia="Palatino Linotype" w:hAnsiTheme="minorHAnsi" w:cstheme="minorHAnsi"/>
          <w:sz w:val="22"/>
          <w:szCs w:val="22"/>
          <w:lang w:eastAsia="en-US"/>
        </w:rPr>
        <w:t xml:space="preserve">Miasta Chorzów, </w:t>
      </w:r>
      <w:r w:rsidRPr="00A34E9B">
        <w:rPr>
          <w:rFonts w:asciiTheme="minorHAnsi" w:eastAsia="Palatino Linotype" w:hAnsiTheme="minorHAnsi" w:cstheme="minorHAnsi"/>
          <w:sz w:val="22"/>
          <w:szCs w:val="22"/>
          <w:lang w:eastAsia="en-US"/>
        </w:rPr>
        <w:t>obowiązuje miejscowy plan zagospodarowania przestrzennego.</w:t>
      </w:r>
    </w:p>
    <w:p w14:paraId="213A33CE"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 xml:space="preserve">Teren inwestycji oznaczony został w przedmiotowym planie symbolem </w:t>
      </w:r>
      <w:r>
        <w:rPr>
          <w:rFonts w:asciiTheme="minorHAnsi" w:eastAsia="Palatino Linotype" w:hAnsiTheme="minorHAnsi" w:cstheme="minorHAnsi"/>
          <w:sz w:val="22"/>
          <w:szCs w:val="22"/>
          <w:lang w:eastAsia="en-US"/>
        </w:rPr>
        <w:t>P, P/G tj. jako teren produkcyjny objęty zakazami lub ograniczeniami zabudowy z uwagi na występujące pustki po starej, płytkiej eksploatacji węgla kamiennego.</w:t>
      </w:r>
    </w:p>
    <w:p w14:paraId="50E22E71" w14:textId="77777777" w:rsidR="00036FAD" w:rsidRDefault="00036FAD" w:rsidP="00036FAD">
      <w:pPr>
        <w:spacing w:line="276" w:lineRule="auto"/>
        <w:jc w:val="both"/>
        <w:rPr>
          <w:rFonts w:asciiTheme="minorHAnsi" w:eastAsia="Palatino Linotype" w:hAnsiTheme="minorHAnsi" w:cstheme="minorHAnsi"/>
          <w:sz w:val="22"/>
          <w:szCs w:val="22"/>
          <w:lang w:eastAsia="en-US"/>
        </w:rPr>
      </w:pPr>
    </w:p>
    <w:p w14:paraId="101C7F45"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Zgodnie z zapisami ww. uchwały, dla ww. terenu ustalono następujące przeznaczenie oraz ogólne zasady</w:t>
      </w:r>
      <w:r>
        <w:rPr>
          <w:rFonts w:asciiTheme="minorHAnsi" w:eastAsia="Palatino Linotype" w:hAnsiTheme="minorHAnsi" w:cstheme="minorHAnsi"/>
          <w:sz w:val="22"/>
          <w:szCs w:val="22"/>
          <w:lang w:eastAsia="en-US"/>
        </w:rPr>
        <w:br/>
        <w:t>i standardy kształtowania zabudowy oraz urządzenia terenu:</w:t>
      </w:r>
    </w:p>
    <w:p w14:paraId="304B21DB" w14:textId="77777777" w:rsidR="00036FAD" w:rsidRPr="00A34E9B" w:rsidRDefault="00036FAD" w:rsidP="00036FAD">
      <w:pPr>
        <w:pStyle w:val="Akapitzlist"/>
        <w:numPr>
          <w:ilvl w:val="0"/>
          <w:numId w:val="30"/>
        </w:num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ustala się zasady:</w:t>
      </w:r>
    </w:p>
    <w:p w14:paraId="4D5E9358" w14:textId="77777777" w:rsidR="00036FAD" w:rsidRPr="00A34E9B" w:rsidRDefault="00036FAD" w:rsidP="00036FAD">
      <w:pPr>
        <w:pStyle w:val="Akapitzlist"/>
        <w:numPr>
          <w:ilvl w:val="0"/>
          <w:numId w:val="31"/>
        </w:num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wykorzystania terenu pod funkcje związane z szeroko pojętą wytwórczością, oraz funkcjami takimi jak magazynowanie, składowanie, usługi logistyczne, zawodowe usługi produkcyjne,</w:t>
      </w:r>
      <w:r>
        <w:rPr>
          <w:rFonts w:asciiTheme="minorHAnsi" w:eastAsia="Palatino Linotype" w:hAnsiTheme="minorHAnsi" w:cstheme="minorHAnsi"/>
          <w:sz w:val="22"/>
          <w:szCs w:val="22"/>
          <w:lang w:eastAsia="en-US"/>
        </w:rPr>
        <w:t xml:space="preserve"> </w:t>
      </w:r>
      <w:r w:rsidRPr="00A34E9B">
        <w:rPr>
          <w:rFonts w:asciiTheme="minorHAnsi" w:eastAsia="Palatino Linotype" w:hAnsiTheme="minorHAnsi" w:cstheme="minorHAnsi"/>
          <w:sz w:val="22"/>
          <w:szCs w:val="22"/>
          <w:lang w:eastAsia="en-US"/>
        </w:rPr>
        <w:t>rzemieślnicze i przetwórcze</w:t>
      </w:r>
      <w:r>
        <w:rPr>
          <w:rFonts w:asciiTheme="minorHAnsi" w:eastAsia="Palatino Linotype" w:hAnsiTheme="minorHAnsi" w:cstheme="minorHAnsi"/>
          <w:sz w:val="22"/>
          <w:szCs w:val="22"/>
          <w:lang w:eastAsia="en-US"/>
        </w:rPr>
        <w:t>.</w:t>
      </w:r>
    </w:p>
    <w:p w14:paraId="40476711" w14:textId="77777777" w:rsidR="00036FAD" w:rsidRPr="00A34E9B" w:rsidRDefault="00036FAD" w:rsidP="00036FAD">
      <w:pPr>
        <w:pStyle w:val="Akapitzlist"/>
        <w:numPr>
          <w:ilvl w:val="0"/>
          <w:numId w:val="30"/>
        </w:num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dopuszcza się:</w:t>
      </w:r>
    </w:p>
    <w:p w14:paraId="0E49D7B0" w14:textId="77777777" w:rsidR="00036FAD" w:rsidRPr="00A34E9B"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A34E9B">
        <w:rPr>
          <w:rFonts w:asciiTheme="minorHAnsi" w:eastAsia="Palatino Linotype" w:hAnsiTheme="minorHAnsi" w:cstheme="minorHAnsi"/>
          <w:sz w:val="22"/>
          <w:szCs w:val="22"/>
          <w:lang w:eastAsia="en-US"/>
        </w:rPr>
        <w:t>lokalizację inwestycji nie zagrażających bezpieczeństwu życia i zdrowia ludzkiego</w:t>
      </w:r>
      <w:r>
        <w:rPr>
          <w:rFonts w:asciiTheme="minorHAnsi" w:eastAsia="Palatino Linotype" w:hAnsiTheme="minorHAnsi" w:cstheme="minorHAnsi"/>
          <w:sz w:val="22"/>
          <w:szCs w:val="22"/>
          <w:lang w:eastAsia="en-US"/>
        </w:rPr>
        <w:t>;</w:t>
      </w:r>
    </w:p>
    <w:p w14:paraId="41E42C9D" w14:textId="77777777" w:rsidR="00036FAD" w:rsidRPr="00DE5D9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zmianę zagospodarowania terenu oraz zmianę sposobu użytkowania obiektów lub ich części</w:t>
      </w:r>
      <w:r>
        <w:rPr>
          <w:rFonts w:asciiTheme="minorHAnsi" w:eastAsia="Palatino Linotype" w:hAnsiTheme="minorHAnsi" w:cstheme="minorHAnsi"/>
          <w:sz w:val="22"/>
          <w:szCs w:val="22"/>
          <w:lang w:eastAsia="en-US"/>
        </w:rPr>
        <w:t xml:space="preserve"> </w:t>
      </w:r>
      <w:r w:rsidRPr="00DE5D9D">
        <w:rPr>
          <w:rFonts w:asciiTheme="minorHAnsi" w:eastAsia="Palatino Linotype" w:hAnsiTheme="minorHAnsi" w:cstheme="minorHAnsi"/>
          <w:sz w:val="22"/>
          <w:szCs w:val="22"/>
          <w:lang w:eastAsia="en-US"/>
        </w:rPr>
        <w:t>pod warunkami wynikającymi z ppunktu a) oraz zgodnie z przeznaczeniem terenu</w:t>
      </w:r>
      <w:r>
        <w:rPr>
          <w:rFonts w:asciiTheme="minorHAnsi" w:eastAsia="Palatino Linotype" w:hAnsiTheme="minorHAnsi" w:cstheme="minorHAnsi"/>
          <w:sz w:val="22"/>
          <w:szCs w:val="22"/>
          <w:lang w:eastAsia="en-US"/>
        </w:rPr>
        <w:t>;</w:t>
      </w:r>
    </w:p>
    <w:p w14:paraId="69906D48" w14:textId="77777777" w:rsidR="00036FA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lokalizację budynków użyteczności publicznej za wyjątkiem obiektów usług nauki i szkolnictwa poza ośrodkami szkoleniowymi, oraz opieki zdrowotnej poza zakładami podstawowej opieki zdrowotnej</w:t>
      </w:r>
      <w:r>
        <w:rPr>
          <w:rFonts w:asciiTheme="minorHAnsi" w:eastAsia="Palatino Linotype" w:hAnsiTheme="minorHAnsi" w:cstheme="minorHAnsi"/>
          <w:sz w:val="22"/>
          <w:szCs w:val="22"/>
          <w:lang w:eastAsia="en-US"/>
        </w:rPr>
        <w:t>;</w:t>
      </w:r>
    </w:p>
    <w:p w14:paraId="64BD52B9" w14:textId="77777777" w:rsidR="00036FA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realizację obiektów handlowych o powierzchni sprzedażowej do 2000 m2 pod warunkiem realizacji miejsc postojowych i parkingowych w formie parkingów pod- lub naziemnych w ilości nie mniejszej niż 1 miejsce postojowego na każde 20 m2 pow. sprzedażowej – w granicy terenu objętego inwestycją;</w:t>
      </w:r>
    </w:p>
    <w:p w14:paraId="4E1B6ECE" w14:textId="77777777" w:rsidR="00036FA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realizację lokali mieszkalnych i pokoi hotelowych w budynkach administracyjnych stanowiących łącznie nie więcej niż 10% całej powierzchni biurowej zakładu</w:t>
      </w:r>
      <w:r>
        <w:rPr>
          <w:rFonts w:asciiTheme="minorHAnsi" w:eastAsia="Palatino Linotype" w:hAnsiTheme="minorHAnsi" w:cstheme="minorHAnsi"/>
          <w:sz w:val="22"/>
          <w:szCs w:val="22"/>
          <w:lang w:eastAsia="en-US"/>
        </w:rPr>
        <w:t>;</w:t>
      </w:r>
    </w:p>
    <w:p w14:paraId="0D76A862" w14:textId="77777777" w:rsidR="00036FA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lokalizację stacji paliw</w:t>
      </w:r>
      <w:r>
        <w:rPr>
          <w:rFonts w:asciiTheme="minorHAnsi" w:eastAsia="Palatino Linotype" w:hAnsiTheme="minorHAnsi" w:cstheme="minorHAnsi"/>
          <w:sz w:val="22"/>
          <w:szCs w:val="22"/>
          <w:lang w:eastAsia="en-US"/>
        </w:rPr>
        <w:t>;</w:t>
      </w:r>
    </w:p>
    <w:p w14:paraId="1C267F63" w14:textId="77777777" w:rsidR="00036FAD" w:rsidRDefault="00036FAD" w:rsidP="00036FAD">
      <w:pPr>
        <w:pStyle w:val="Akapitzlist"/>
        <w:numPr>
          <w:ilvl w:val="0"/>
          <w:numId w:val="33"/>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budowę obiektów przemysłowych wyższych niż 18,0 m o ile jest to uzasadnione procesami technologicznymi zakładu</w:t>
      </w:r>
      <w:r>
        <w:rPr>
          <w:rFonts w:asciiTheme="minorHAnsi" w:eastAsia="Palatino Linotype" w:hAnsiTheme="minorHAnsi" w:cstheme="minorHAnsi"/>
          <w:sz w:val="22"/>
          <w:szCs w:val="22"/>
          <w:lang w:eastAsia="en-US"/>
        </w:rPr>
        <w:t>.</w:t>
      </w:r>
    </w:p>
    <w:p w14:paraId="0BF1ACE5" w14:textId="77777777" w:rsidR="00036FAD" w:rsidRDefault="00036FAD" w:rsidP="00036FAD">
      <w:pPr>
        <w:pStyle w:val="Akapitzlist"/>
        <w:numPr>
          <w:ilvl w:val="0"/>
          <w:numId w:val="30"/>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ustala się zakazy:</w:t>
      </w:r>
    </w:p>
    <w:p w14:paraId="51827BF2" w14:textId="77777777" w:rsidR="00036FAD" w:rsidRDefault="00036FAD" w:rsidP="00036FAD">
      <w:pPr>
        <w:pStyle w:val="Akapitzlist"/>
        <w:numPr>
          <w:ilvl w:val="0"/>
          <w:numId w:val="34"/>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składowania materiałów i substancji niebezpiecznych</w:t>
      </w:r>
      <w:r>
        <w:rPr>
          <w:rFonts w:asciiTheme="minorHAnsi" w:eastAsia="Palatino Linotype" w:hAnsiTheme="minorHAnsi" w:cstheme="minorHAnsi"/>
          <w:sz w:val="22"/>
          <w:szCs w:val="22"/>
          <w:lang w:eastAsia="en-US"/>
        </w:rPr>
        <w:t>;</w:t>
      </w:r>
    </w:p>
    <w:p w14:paraId="15D9D9F2" w14:textId="77777777" w:rsidR="00036FAD" w:rsidRDefault="00036FAD" w:rsidP="00036FAD">
      <w:pPr>
        <w:pStyle w:val="Akapitzlist"/>
        <w:numPr>
          <w:ilvl w:val="0"/>
          <w:numId w:val="34"/>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magazynowania, odzysku i unieszkodliwiania odpadów niebezpiecznych niezgodnie z ustawą</w:t>
      </w:r>
      <w:r>
        <w:rPr>
          <w:rFonts w:asciiTheme="minorHAnsi" w:eastAsia="Palatino Linotype" w:hAnsiTheme="minorHAnsi" w:cstheme="minorHAnsi"/>
          <w:sz w:val="22"/>
          <w:szCs w:val="22"/>
          <w:lang w:eastAsia="en-US"/>
        </w:rPr>
        <w:br/>
      </w:r>
      <w:r w:rsidRPr="00DE5D9D">
        <w:rPr>
          <w:rFonts w:asciiTheme="minorHAnsi" w:eastAsia="Palatino Linotype" w:hAnsiTheme="minorHAnsi" w:cstheme="minorHAnsi"/>
          <w:sz w:val="22"/>
          <w:szCs w:val="22"/>
          <w:lang w:eastAsia="en-US"/>
        </w:rPr>
        <w:t>o odpadach</w:t>
      </w:r>
      <w:r>
        <w:rPr>
          <w:rFonts w:asciiTheme="minorHAnsi" w:eastAsia="Palatino Linotype" w:hAnsiTheme="minorHAnsi" w:cstheme="minorHAnsi"/>
          <w:sz w:val="22"/>
          <w:szCs w:val="22"/>
          <w:lang w:eastAsia="en-US"/>
        </w:rPr>
        <w:t>;</w:t>
      </w:r>
    </w:p>
    <w:p w14:paraId="618AC306" w14:textId="77777777" w:rsidR="00036FAD" w:rsidRDefault="00036FAD" w:rsidP="00036FAD">
      <w:pPr>
        <w:pStyle w:val="Akapitzlist"/>
        <w:numPr>
          <w:ilvl w:val="0"/>
          <w:numId w:val="34"/>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lokalizacji budynków mieszkalnych.</w:t>
      </w:r>
    </w:p>
    <w:p w14:paraId="23689A2B" w14:textId="77777777" w:rsidR="00036FAD" w:rsidRDefault="00036FAD" w:rsidP="00036FAD">
      <w:pPr>
        <w:pStyle w:val="Akapitzlist"/>
        <w:numPr>
          <w:ilvl w:val="0"/>
          <w:numId w:val="30"/>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ustala się nakazy:</w:t>
      </w:r>
    </w:p>
    <w:p w14:paraId="7EEF270E" w14:textId="77777777" w:rsidR="00036FAD" w:rsidRDefault="00036FAD" w:rsidP="00036FAD">
      <w:pPr>
        <w:pStyle w:val="Akapitzlist"/>
        <w:numPr>
          <w:ilvl w:val="0"/>
          <w:numId w:val="35"/>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lastRenderedPageBreak/>
        <w:t>realizacji miejsc postojowych i parkingowych w ilości niezbędnej do właściwego funkcjonowania zakładu – w granicy terenu objętego inwestycją;</w:t>
      </w:r>
    </w:p>
    <w:p w14:paraId="37BA3035" w14:textId="77777777" w:rsidR="00036FAD" w:rsidRDefault="00036FAD" w:rsidP="00036FAD">
      <w:pPr>
        <w:pStyle w:val="Akapitzlist"/>
        <w:numPr>
          <w:ilvl w:val="0"/>
          <w:numId w:val="35"/>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realizacji dróg wewnętrznych niezbędnych do prawidłowego skomunikowania terenu</w:t>
      </w:r>
      <w:r>
        <w:rPr>
          <w:rFonts w:asciiTheme="minorHAnsi" w:eastAsia="Palatino Linotype" w:hAnsiTheme="minorHAnsi" w:cstheme="minorHAnsi"/>
          <w:sz w:val="22"/>
          <w:szCs w:val="22"/>
          <w:lang w:eastAsia="en-US"/>
        </w:rPr>
        <w:t>;</w:t>
      </w:r>
    </w:p>
    <w:p w14:paraId="7CD83F49" w14:textId="77777777" w:rsidR="00036FAD" w:rsidRDefault="00036FAD" w:rsidP="00036FAD">
      <w:pPr>
        <w:pStyle w:val="Akapitzlist"/>
        <w:numPr>
          <w:ilvl w:val="0"/>
          <w:numId w:val="35"/>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wprowadzenia zieleni wysokiej – izolacyjnej na terenach adaptowanych i przekształcanych</w:t>
      </w:r>
      <w:r>
        <w:rPr>
          <w:rFonts w:asciiTheme="minorHAnsi" w:eastAsia="Palatino Linotype" w:hAnsiTheme="minorHAnsi" w:cstheme="minorHAnsi"/>
          <w:sz w:val="22"/>
          <w:szCs w:val="22"/>
          <w:lang w:eastAsia="en-US"/>
        </w:rPr>
        <w:t>;</w:t>
      </w:r>
    </w:p>
    <w:p w14:paraId="0F00D227" w14:textId="77777777" w:rsidR="00036FAD" w:rsidRDefault="00036FAD" w:rsidP="00036FAD">
      <w:pPr>
        <w:pStyle w:val="Akapitzlist"/>
        <w:numPr>
          <w:ilvl w:val="0"/>
          <w:numId w:val="35"/>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 pracach adaptacyjnych ustala się urządzenie co najmniej 10 % powierzchni działek jako powierzchni biologicznie czynnej</w:t>
      </w:r>
      <w:r>
        <w:rPr>
          <w:rFonts w:asciiTheme="minorHAnsi" w:eastAsia="Palatino Linotype" w:hAnsiTheme="minorHAnsi" w:cstheme="minorHAnsi"/>
          <w:sz w:val="22"/>
          <w:szCs w:val="22"/>
          <w:lang w:eastAsia="en-US"/>
        </w:rPr>
        <w:t>.</w:t>
      </w:r>
    </w:p>
    <w:p w14:paraId="2D8AD4BF" w14:textId="77777777" w:rsidR="00036FAD" w:rsidRDefault="00036FAD" w:rsidP="00036FAD">
      <w:pPr>
        <w:spacing w:line="276" w:lineRule="auto"/>
        <w:jc w:val="both"/>
        <w:rPr>
          <w:rFonts w:asciiTheme="minorHAnsi" w:eastAsia="Palatino Linotype" w:hAnsiTheme="minorHAnsi" w:cstheme="minorHAnsi"/>
          <w:sz w:val="22"/>
          <w:szCs w:val="22"/>
          <w:lang w:eastAsia="en-US"/>
        </w:rPr>
      </w:pPr>
    </w:p>
    <w:p w14:paraId="42106E2A"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oraz jako uzupełnienie ustaleń ogólnych dla </w:t>
      </w:r>
      <w:r w:rsidRPr="00DE5D9D">
        <w:rPr>
          <w:rFonts w:asciiTheme="minorHAnsi" w:eastAsia="Palatino Linotype" w:hAnsiTheme="minorHAnsi" w:cstheme="minorHAnsi"/>
          <w:sz w:val="22"/>
          <w:szCs w:val="22"/>
          <w:lang w:eastAsia="en-US"/>
        </w:rPr>
        <w:t>teren</w:t>
      </w:r>
      <w:r>
        <w:rPr>
          <w:rFonts w:asciiTheme="minorHAnsi" w:eastAsia="Palatino Linotype" w:hAnsiTheme="minorHAnsi" w:cstheme="minorHAnsi"/>
          <w:sz w:val="22"/>
          <w:szCs w:val="22"/>
          <w:lang w:eastAsia="en-US"/>
        </w:rPr>
        <w:t>u</w:t>
      </w:r>
      <w:r w:rsidRPr="00DE5D9D">
        <w:rPr>
          <w:rFonts w:asciiTheme="minorHAnsi" w:eastAsia="Palatino Linotype" w:hAnsiTheme="minorHAnsi" w:cstheme="minorHAnsi"/>
          <w:sz w:val="22"/>
          <w:szCs w:val="22"/>
          <w:lang w:eastAsia="en-US"/>
        </w:rPr>
        <w:t xml:space="preserve"> objęte</w:t>
      </w:r>
      <w:r>
        <w:rPr>
          <w:rFonts w:asciiTheme="minorHAnsi" w:eastAsia="Palatino Linotype" w:hAnsiTheme="minorHAnsi" w:cstheme="minorHAnsi"/>
          <w:sz w:val="22"/>
          <w:szCs w:val="22"/>
          <w:lang w:eastAsia="en-US"/>
        </w:rPr>
        <w:t>go</w:t>
      </w:r>
      <w:r w:rsidRPr="00DE5D9D">
        <w:rPr>
          <w:rFonts w:asciiTheme="minorHAnsi" w:eastAsia="Palatino Linotype" w:hAnsiTheme="minorHAnsi" w:cstheme="minorHAnsi"/>
          <w:sz w:val="22"/>
          <w:szCs w:val="22"/>
          <w:lang w:eastAsia="en-US"/>
        </w:rPr>
        <w:t xml:space="preserve"> ograniczeniami zabudowy kubaturowej z uwagi na</w:t>
      </w:r>
      <w:r>
        <w:rPr>
          <w:rFonts w:asciiTheme="minorHAnsi" w:eastAsia="Palatino Linotype" w:hAnsiTheme="minorHAnsi" w:cstheme="minorHAnsi"/>
          <w:sz w:val="22"/>
          <w:szCs w:val="22"/>
          <w:lang w:eastAsia="en-US"/>
        </w:rPr>
        <w:t xml:space="preserve"> </w:t>
      </w:r>
      <w:r w:rsidRPr="00DE5D9D">
        <w:rPr>
          <w:rFonts w:asciiTheme="minorHAnsi" w:eastAsia="Palatino Linotype" w:hAnsiTheme="minorHAnsi" w:cstheme="minorHAnsi"/>
          <w:sz w:val="22"/>
          <w:szCs w:val="22"/>
          <w:lang w:eastAsia="en-US"/>
        </w:rPr>
        <w:t xml:space="preserve">występujące pustki po starej, płytkiej eksploatacji węgla kamiennego </w:t>
      </w:r>
      <w:r>
        <w:rPr>
          <w:rFonts w:asciiTheme="minorHAnsi" w:eastAsia="Palatino Linotype" w:hAnsiTheme="minorHAnsi" w:cstheme="minorHAnsi"/>
          <w:sz w:val="22"/>
          <w:szCs w:val="22"/>
          <w:lang w:eastAsia="en-US"/>
        </w:rPr>
        <w:t>ustala się zasady:</w:t>
      </w:r>
    </w:p>
    <w:p w14:paraId="0B5F25BD" w14:textId="77777777" w:rsidR="00036FAD" w:rsidRDefault="00036FAD" w:rsidP="00036FAD">
      <w:pPr>
        <w:pStyle w:val="Akapitzlist"/>
        <w:numPr>
          <w:ilvl w:val="0"/>
          <w:numId w:val="36"/>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lokalizacji inwestycji na warunkach określonych w stanowisku organu nadzoru górniczego dotyczącym warunków realizacji, w szczególności potrzeby wykonywania opracowań specjalistycznych (ekspertyz) i niezbędnych zabezpieczeń</w:t>
      </w:r>
      <w:r>
        <w:rPr>
          <w:rFonts w:asciiTheme="minorHAnsi" w:eastAsia="Palatino Linotype" w:hAnsiTheme="minorHAnsi" w:cstheme="minorHAnsi"/>
          <w:sz w:val="22"/>
          <w:szCs w:val="22"/>
          <w:lang w:eastAsia="en-US"/>
        </w:rPr>
        <w:t>;</w:t>
      </w:r>
    </w:p>
    <w:p w14:paraId="5C378D63" w14:textId="77777777" w:rsidR="00036FAD" w:rsidRDefault="00036FAD" w:rsidP="00036FAD">
      <w:pPr>
        <w:pStyle w:val="Akapitzlist"/>
        <w:numPr>
          <w:ilvl w:val="0"/>
          <w:numId w:val="36"/>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 rejonie szybów górniczych przed rozpoczęciem inwestycji należy wykonać właściwe zabezpieczenie obiektu</w:t>
      </w:r>
      <w:r>
        <w:rPr>
          <w:rFonts w:asciiTheme="minorHAnsi" w:eastAsia="Palatino Linotype" w:hAnsiTheme="minorHAnsi" w:cstheme="minorHAnsi"/>
          <w:sz w:val="22"/>
          <w:szCs w:val="22"/>
          <w:lang w:eastAsia="en-US"/>
        </w:rPr>
        <w:t>.</w:t>
      </w:r>
    </w:p>
    <w:p w14:paraId="5A3804FA" w14:textId="77777777" w:rsidR="00036FAD" w:rsidRDefault="00036FAD" w:rsidP="00036FAD">
      <w:pPr>
        <w:spacing w:line="276" w:lineRule="auto"/>
        <w:jc w:val="both"/>
        <w:rPr>
          <w:rFonts w:asciiTheme="minorHAnsi" w:eastAsia="Palatino Linotype" w:hAnsiTheme="minorHAnsi" w:cstheme="minorHAnsi"/>
          <w:sz w:val="22"/>
          <w:szCs w:val="22"/>
          <w:lang w:eastAsia="en-US"/>
        </w:rPr>
      </w:pPr>
    </w:p>
    <w:p w14:paraId="3223C7E2" w14:textId="77777777" w:rsidR="00036FAD" w:rsidRDefault="00036FAD" w:rsidP="00036FAD">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Ponadto w granicach planu obowiązują następujące ustalenia w zakresie ochrony i kształtowania środowiska:</w:t>
      </w:r>
    </w:p>
    <w:p w14:paraId="21B7F382" w14:textId="77777777" w:rsidR="00036FAD" w:rsidRDefault="00036FAD" w:rsidP="00036FAD">
      <w:pPr>
        <w:pStyle w:val="Akapitzlist"/>
        <w:numPr>
          <w:ilvl w:val="0"/>
          <w:numId w:val="37"/>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Ustala się zakaz lokalizacji nowych inwestycji lub rozbudowy istniejących mogących znacząco oddziaływać na środowisko, dla których obowiązkowe jest sporządzenie raportu, jeśli z postępowania związanego z oceną oddziaływania na środowisko wynikać może brak możliwości dotrzymania standardów jakości środowiska dla terenów mieszkalnictwa, rekreacyjno-sportowych, szpitali i domów opieki społecznej, budynków związanych ze stałym lub wielogodzinnym pobytem dzieci i młodzieży położonych poza granicami projektowanej inwestycji, za wyjątkiem inwestycji drogowych i sieciowych określonych przez ustalenia planu oraz określonych w § 4 ust 2 pkt 8).</w:t>
      </w:r>
    </w:p>
    <w:p w14:paraId="290583DE" w14:textId="77777777" w:rsidR="00036FAD" w:rsidRDefault="00036FAD" w:rsidP="00036FAD">
      <w:pPr>
        <w:pStyle w:val="Akapitzlist"/>
        <w:numPr>
          <w:ilvl w:val="0"/>
          <w:numId w:val="37"/>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 zakresie ochrony wód podziemnych:</w:t>
      </w:r>
    </w:p>
    <w:p w14:paraId="53A0939E" w14:textId="77777777" w:rsidR="00036FAD" w:rsidRDefault="00036FAD" w:rsidP="00036FAD">
      <w:pPr>
        <w:pStyle w:val="Akapitzlist"/>
        <w:numPr>
          <w:ilvl w:val="0"/>
          <w:numId w:val="38"/>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zakaz stosowania rozwiązań technicznych w zakresie gospodarki wodno-ściekowej, które mogą powodować dostawanie się ścieków do gruntu,</w:t>
      </w:r>
    </w:p>
    <w:p w14:paraId="524C0889" w14:textId="77777777" w:rsidR="00036FAD" w:rsidRDefault="00036FAD" w:rsidP="00036FAD">
      <w:pPr>
        <w:pStyle w:val="Akapitzlist"/>
        <w:numPr>
          <w:ilvl w:val="0"/>
          <w:numId w:val="38"/>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obowiązek sporządzania dokumentacji hydrogeologicznej dla przedsięwzięć, które mogą zanieczyścić wody podziemne.</w:t>
      </w:r>
    </w:p>
    <w:p w14:paraId="49F05E70" w14:textId="77777777" w:rsidR="00036FAD" w:rsidRDefault="00036FAD" w:rsidP="00036FAD">
      <w:pPr>
        <w:pStyle w:val="Akapitzlist"/>
        <w:numPr>
          <w:ilvl w:val="0"/>
          <w:numId w:val="37"/>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 zakresie ochrony powietrza:</w:t>
      </w:r>
    </w:p>
    <w:p w14:paraId="2563D365" w14:textId="77777777" w:rsidR="00036FAD" w:rsidRDefault="00036FAD" w:rsidP="00036FAD">
      <w:pPr>
        <w:pStyle w:val="Akapitzlist"/>
        <w:numPr>
          <w:ilvl w:val="0"/>
          <w:numId w:val="39"/>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ustala się obowiązek ochrony powietrza polegający na zapobieganiu powstawaniu i ograniczeniu wprowadzanych do powietrza substancji zanieczyszczających do poziomu nie przekraczającego obowiązujących wielkości dopuszczalnych stężeń substancji według zasad określonych w rozporządzeniach wydanych przez właściwego ministra,</w:t>
      </w:r>
    </w:p>
    <w:p w14:paraId="01B181F7" w14:textId="77777777" w:rsidR="00036FAD" w:rsidRDefault="00036FAD" w:rsidP="00036FAD">
      <w:pPr>
        <w:pStyle w:val="Akapitzlist"/>
        <w:numPr>
          <w:ilvl w:val="0"/>
          <w:numId w:val="39"/>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przy budowie nowych, przebudowie, rozbudowie, adaptacji lub modernizacji obiektów ustala się nakaz realizacji i korzystania z systemów grzewczych o wysokiej efektywności energetyczno – ekologicznej, dostosowanych do obowiązujących wymogów istniejących instalacji i urządzeń niepowodujących ponadnormatywnej emisji substancji i energii, o których mowa w art.3 pkt 4) ustawy z 7 kwietnia 2001 r. Prawo Ochrony Środowiska (tj. Dz. U. z 2017 r. poz. 519 z późniejszymi zmianami) przy uwzględnieniu przepisów Uchwały nr V/36/1/2017 Sejmiku Województwa Śląskiego z dnia 7 kwietnia 2017 r. w sprawie wprowadzenia na obszarze województwa śląskiego ograniczeń w zakresie eksploatacji instalacji, w których następuje spalanie paliw,</w:t>
      </w:r>
    </w:p>
    <w:p w14:paraId="11D3A405" w14:textId="77777777" w:rsidR="00036FAD" w:rsidRDefault="00036FAD" w:rsidP="00036FAD">
      <w:pPr>
        <w:pStyle w:val="Akapitzlist"/>
        <w:numPr>
          <w:ilvl w:val="0"/>
          <w:numId w:val="37"/>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 xml:space="preserve">W zakresie ochrony przed hałasem: </w:t>
      </w:r>
    </w:p>
    <w:p w14:paraId="7F480BA3" w14:textId="77777777" w:rsidR="00036FAD" w:rsidRDefault="00036FAD" w:rsidP="00036FAD">
      <w:pPr>
        <w:pStyle w:val="Akapitzlist"/>
        <w:numPr>
          <w:ilvl w:val="0"/>
          <w:numId w:val="40"/>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obowiązek zachowania maksymalnej ilości istniejącej zieleni niskiej i wysokiej,</w:t>
      </w:r>
    </w:p>
    <w:p w14:paraId="09F3696C" w14:textId="77777777" w:rsidR="00036FAD" w:rsidRDefault="00036FAD" w:rsidP="00036FAD">
      <w:pPr>
        <w:pStyle w:val="Akapitzlist"/>
        <w:numPr>
          <w:ilvl w:val="0"/>
          <w:numId w:val="40"/>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lastRenderedPageBreak/>
        <w:t>obowiązek nasadzeń nowej zieleni wysokiej i niskiej od strony dróg i istniejącej zabudowy mieszkaniowej, oraz od strony terenów kolejowych z zachowaniem warunków określonych</w:t>
      </w:r>
      <w:r>
        <w:rPr>
          <w:rFonts w:asciiTheme="minorHAnsi" w:eastAsia="Palatino Linotype" w:hAnsiTheme="minorHAnsi" w:cstheme="minorHAnsi"/>
          <w:sz w:val="22"/>
          <w:szCs w:val="22"/>
          <w:lang w:eastAsia="en-US"/>
        </w:rPr>
        <w:br/>
      </w:r>
      <w:r w:rsidRPr="00DE5D9D">
        <w:rPr>
          <w:rFonts w:asciiTheme="minorHAnsi" w:eastAsia="Palatino Linotype" w:hAnsiTheme="minorHAnsi" w:cstheme="minorHAnsi"/>
          <w:sz w:val="22"/>
          <w:szCs w:val="22"/>
          <w:lang w:eastAsia="en-US"/>
        </w:rPr>
        <w:t>w rozporządzeniu ministra transportu i gospodarki morskiej.</w:t>
      </w:r>
    </w:p>
    <w:p w14:paraId="5A201BCA" w14:textId="77777777" w:rsidR="00036FAD" w:rsidRDefault="00036FAD" w:rsidP="00036FAD">
      <w:pPr>
        <w:pStyle w:val="Akapitzlist"/>
        <w:numPr>
          <w:ilvl w:val="0"/>
          <w:numId w:val="37"/>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W zakresie postępowania z odpadami:</w:t>
      </w:r>
    </w:p>
    <w:p w14:paraId="1CD70022" w14:textId="77777777" w:rsidR="00036FAD" w:rsidRDefault="00036FAD" w:rsidP="00036FAD">
      <w:pPr>
        <w:pStyle w:val="Akapitzlist"/>
        <w:numPr>
          <w:ilvl w:val="0"/>
          <w:numId w:val="41"/>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zakaz zanieczyszczania gruntu substancjami szkodliwymi oraz nakaz realizacji systemu oczyszczania,</w:t>
      </w:r>
    </w:p>
    <w:p w14:paraId="7F2CD377" w14:textId="77777777" w:rsidR="00036FAD" w:rsidRDefault="00036FAD" w:rsidP="00036FAD">
      <w:pPr>
        <w:pStyle w:val="Akapitzlist"/>
        <w:numPr>
          <w:ilvl w:val="0"/>
          <w:numId w:val="41"/>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prowadzenie racjonalnej gospodarki odpadami komunalnymi zgodnie z przyjętym przez miasto programem ochrony środowiska na podstawie przepisów o utrzymaniu w czystości,</w:t>
      </w:r>
    </w:p>
    <w:p w14:paraId="75B9887E" w14:textId="77777777" w:rsidR="00036FAD" w:rsidRDefault="00036FAD" w:rsidP="00036FAD">
      <w:pPr>
        <w:pStyle w:val="Akapitzlist"/>
        <w:numPr>
          <w:ilvl w:val="0"/>
          <w:numId w:val="41"/>
        </w:numPr>
        <w:spacing w:line="276" w:lineRule="auto"/>
        <w:jc w:val="both"/>
        <w:rPr>
          <w:rFonts w:asciiTheme="minorHAnsi" w:eastAsia="Palatino Linotype" w:hAnsiTheme="minorHAnsi" w:cstheme="minorHAnsi"/>
          <w:sz w:val="22"/>
          <w:szCs w:val="22"/>
          <w:lang w:eastAsia="en-US"/>
        </w:rPr>
      </w:pPr>
      <w:r w:rsidRPr="00DE5D9D">
        <w:rPr>
          <w:rFonts w:asciiTheme="minorHAnsi" w:eastAsia="Palatino Linotype" w:hAnsiTheme="minorHAnsi" w:cstheme="minorHAnsi"/>
          <w:sz w:val="22"/>
          <w:szCs w:val="22"/>
          <w:lang w:eastAsia="en-US"/>
        </w:rPr>
        <w:t>konieczność ustalania dla projektowanych przedsięwzięć warunków składowania oraz sposobu postępowania z odpadami zgodnie z ustawą o odpadach.</w:t>
      </w:r>
    </w:p>
    <w:p w14:paraId="69B64B2C" w14:textId="77777777" w:rsidR="00036FAD" w:rsidRPr="006B0D4B" w:rsidRDefault="00036FAD" w:rsidP="00036FAD">
      <w:pPr>
        <w:spacing w:line="276" w:lineRule="auto"/>
        <w:jc w:val="both"/>
        <w:rPr>
          <w:rFonts w:asciiTheme="minorHAnsi" w:eastAsia="Palatino Linotype" w:hAnsiTheme="minorHAnsi" w:cstheme="minorHAnsi"/>
          <w:sz w:val="22"/>
          <w:szCs w:val="22"/>
          <w:lang w:eastAsia="en-US"/>
        </w:rPr>
      </w:pPr>
    </w:p>
    <w:p w14:paraId="116ECB80" w14:textId="77777777" w:rsidR="00036FAD" w:rsidRDefault="00036FAD" w:rsidP="00036FAD">
      <w:pPr>
        <w:pStyle w:val="Akapitzlist"/>
        <w:numPr>
          <w:ilvl w:val="3"/>
          <w:numId w:val="10"/>
        </w:numPr>
        <w:spacing w:after="120" w:line="276" w:lineRule="auto"/>
        <w:jc w:val="both"/>
        <w:rPr>
          <w:rFonts w:asciiTheme="minorHAnsi" w:eastAsia="Palatino Linotype" w:hAnsiTheme="minorHAnsi" w:cstheme="minorHAnsi"/>
          <w:b/>
          <w:bCs/>
          <w:sz w:val="22"/>
          <w:szCs w:val="22"/>
          <w:lang w:eastAsia="en-US"/>
        </w:rPr>
      </w:pPr>
      <w:r w:rsidRPr="00B3097D">
        <w:rPr>
          <w:rFonts w:asciiTheme="minorHAnsi" w:eastAsia="Palatino Linotype" w:hAnsiTheme="minorHAnsi" w:cstheme="minorHAnsi"/>
          <w:b/>
          <w:bCs/>
          <w:sz w:val="22"/>
          <w:szCs w:val="22"/>
          <w:lang w:eastAsia="en-US"/>
        </w:rPr>
        <w:t>Ochrona konserwatorska</w:t>
      </w:r>
    </w:p>
    <w:p w14:paraId="6281B248" w14:textId="77777777" w:rsidR="00036FAD" w:rsidRDefault="00036FAD" w:rsidP="00036FAD">
      <w:pPr>
        <w:spacing w:after="60" w:line="276" w:lineRule="auto"/>
        <w:contextualSpacing/>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Obszar opracowania nie jest objęty ochroną na mocy ustawy z dnia 23 lipca 2003 r. o ochronie zabytków i opiece nad zabytkami (t.j. Dz.U. 2022 poz. 840),  jak i nie zostały ujęte w Gminnej Ewidencji Zabytków. </w:t>
      </w:r>
    </w:p>
    <w:p w14:paraId="24A16A9F" w14:textId="77777777" w:rsidR="006F5D49" w:rsidRDefault="006F5D49" w:rsidP="00036FAD">
      <w:pPr>
        <w:spacing w:after="60" w:line="276" w:lineRule="auto"/>
        <w:contextualSpacing/>
        <w:jc w:val="both"/>
        <w:rPr>
          <w:rFonts w:asciiTheme="minorHAnsi" w:eastAsia="Palatino Linotype" w:hAnsiTheme="minorHAnsi" w:cstheme="minorHAnsi"/>
          <w:sz w:val="22"/>
          <w:szCs w:val="22"/>
          <w:lang w:eastAsia="en-US"/>
        </w:rPr>
      </w:pPr>
    </w:p>
    <w:p w14:paraId="5F840FE8" w14:textId="77777777" w:rsidR="00036FAD" w:rsidRDefault="00036FAD" w:rsidP="00036FAD">
      <w:pPr>
        <w:pStyle w:val="Akapitzlist"/>
        <w:numPr>
          <w:ilvl w:val="3"/>
          <w:numId w:val="10"/>
        </w:numPr>
        <w:spacing w:after="12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Wpływ eksploatacji górniczej</w:t>
      </w:r>
    </w:p>
    <w:p w14:paraId="68630F52" w14:textId="77777777" w:rsidR="00036FAD" w:rsidRDefault="00036FAD" w:rsidP="00036FAD">
      <w:pPr>
        <w:autoSpaceDE w:val="0"/>
        <w:autoSpaceDN w:val="0"/>
        <w:adjustRightInd w:val="0"/>
        <w:rPr>
          <w:rFonts w:ascii="Calibri" w:eastAsia="SimSun" w:hAnsi="Calibri" w:cs="Calibri"/>
          <w:sz w:val="22"/>
          <w:szCs w:val="22"/>
        </w:rPr>
      </w:pPr>
      <w:r>
        <w:rPr>
          <w:rFonts w:ascii="Calibri" w:eastAsia="SimSun" w:hAnsi="Calibri" w:cs="Calibri"/>
          <w:sz w:val="22"/>
          <w:szCs w:val="22"/>
        </w:rPr>
        <w:t>Teren na których planowane jest przedmiotowe zamierzenie budowlane zgodnie z zapisami MPZP stanowi obszar byłej płytki eksploatacji:</w:t>
      </w:r>
    </w:p>
    <w:p w14:paraId="3B4FA70A" w14:textId="77777777" w:rsidR="00036FAD" w:rsidRPr="00700DE8" w:rsidRDefault="00036FAD" w:rsidP="00036FAD">
      <w:pPr>
        <w:pStyle w:val="Akapitzlist"/>
        <w:numPr>
          <w:ilvl w:val="0"/>
          <w:numId w:val="28"/>
        </w:numPr>
        <w:autoSpaceDE w:val="0"/>
        <w:autoSpaceDN w:val="0"/>
        <w:adjustRightInd w:val="0"/>
        <w:rPr>
          <w:rFonts w:ascii="Calibri" w:eastAsia="SimSun" w:hAnsi="Calibri" w:cs="Calibri"/>
          <w:sz w:val="22"/>
          <w:szCs w:val="22"/>
        </w:rPr>
      </w:pPr>
      <w:r>
        <w:rPr>
          <w:rFonts w:ascii="Calibri" w:eastAsia="SimSun" w:hAnsi="Calibri" w:cs="Calibri"/>
          <w:sz w:val="22"/>
          <w:szCs w:val="22"/>
        </w:rPr>
        <w:t>n</w:t>
      </w:r>
      <w:r w:rsidRPr="00700DE8">
        <w:rPr>
          <w:rFonts w:ascii="Calibri" w:eastAsia="SimSun" w:hAnsi="Calibri" w:cs="Calibri"/>
          <w:sz w:val="22"/>
          <w:szCs w:val="22"/>
        </w:rPr>
        <w:t>azwa byłego obszaru górniczego: Katowice I</w:t>
      </w:r>
    </w:p>
    <w:p w14:paraId="79C7F3D6" w14:textId="77777777" w:rsidR="00036FAD" w:rsidRPr="00700DE8" w:rsidRDefault="00036FAD" w:rsidP="00036FAD">
      <w:pPr>
        <w:pStyle w:val="Akapitzlist"/>
        <w:numPr>
          <w:ilvl w:val="0"/>
          <w:numId w:val="28"/>
        </w:numPr>
        <w:autoSpaceDE w:val="0"/>
        <w:autoSpaceDN w:val="0"/>
        <w:adjustRightInd w:val="0"/>
        <w:rPr>
          <w:rFonts w:ascii="Calibri" w:eastAsia="SimSun" w:hAnsi="Calibri" w:cs="Calibri"/>
          <w:sz w:val="22"/>
          <w:szCs w:val="22"/>
        </w:rPr>
      </w:pPr>
      <w:r>
        <w:rPr>
          <w:rFonts w:ascii="Calibri" w:eastAsia="SimSun" w:hAnsi="Calibri" w:cs="Calibri"/>
          <w:sz w:val="22"/>
          <w:szCs w:val="22"/>
        </w:rPr>
        <w:t>n</w:t>
      </w:r>
      <w:r w:rsidRPr="00700DE8">
        <w:rPr>
          <w:rFonts w:ascii="Calibri" w:eastAsia="SimSun" w:hAnsi="Calibri" w:cs="Calibri"/>
          <w:sz w:val="22"/>
          <w:szCs w:val="22"/>
        </w:rPr>
        <w:t>azwa byłego terenu górniczego: Katowice-Bogucice-Załęże</w:t>
      </w:r>
    </w:p>
    <w:p w14:paraId="06E24458" w14:textId="77777777" w:rsidR="00036FAD" w:rsidRPr="00700DE8" w:rsidRDefault="00036FAD" w:rsidP="00036FAD">
      <w:pPr>
        <w:pStyle w:val="Akapitzlist"/>
        <w:numPr>
          <w:ilvl w:val="0"/>
          <w:numId w:val="28"/>
        </w:numPr>
        <w:autoSpaceDE w:val="0"/>
        <w:autoSpaceDN w:val="0"/>
        <w:adjustRightInd w:val="0"/>
        <w:rPr>
          <w:rFonts w:ascii="Calibri" w:eastAsia="SimSun" w:hAnsi="Calibri" w:cs="Calibri"/>
          <w:sz w:val="22"/>
          <w:szCs w:val="22"/>
        </w:rPr>
      </w:pPr>
      <w:r>
        <w:rPr>
          <w:rFonts w:ascii="Calibri" w:eastAsia="SimSun" w:hAnsi="Calibri" w:cs="Calibri"/>
          <w:sz w:val="22"/>
          <w:szCs w:val="22"/>
        </w:rPr>
        <w:t>n</w:t>
      </w:r>
      <w:r w:rsidRPr="00700DE8">
        <w:rPr>
          <w:rFonts w:ascii="Calibri" w:eastAsia="SimSun" w:hAnsi="Calibri" w:cs="Calibri"/>
          <w:sz w:val="22"/>
          <w:szCs w:val="22"/>
        </w:rPr>
        <w:t>azwa przedsiębiorstwa górniczego: Katowicki Holding Węglowy, KWK „Katowice-Kleofas”</w:t>
      </w:r>
    </w:p>
    <w:p w14:paraId="31649127" w14:textId="77777777" w:rsidR="00036FAD" w:rsidRPr="00700DE8" w:rsidRDefault="00036FAD" w:rsidP="00036FAD">
      <w:pPr>
        <w:pStyle w:val="Akapitzlist"/>
        <w:numPr>
          <w:ilvl w:val="0"/>
          <w:numId w:val="28"/>
        </w:numPr>
        <w:autoSpaceDE w:val="0"/>
        <w:autoSpaceDN w:val="0"/>
        <w:adjustRightInd w:val="0"/>
        <w:rPr>
          <w:rFonts w:ascii="Calibri" w:eastAsia="SimSun" w:hAnsi="Calibri" w:cs="Calibri"/>
          <w:sz w:val="22"/>
          <w:szCs w:val="22"/>
        </w:rPr>
      </w:pPr>
      <w:r>
        <w:rPr>
          <w:rFonts w:ascii="Calibri" w:eastAsia="SimSun" w:hAnsi="Calibri" w:cs="Calibri"/>
          <w:sz w:val="22"/>
          <w:szCs w:val="22"/>
        </w:rPr>
        <w:t>r</w:t>
      </w:r>
      <w:r w:rsidRPr="00700DE8">
        <w:rPr>
          <w:rFonts w:ascii="Calibri" w:eastAsia="SimSun" w:hAnsi="Calibri" w:cs="Calibri"/>
          <w:sz w:val="22"/>
          <w:szCs w:val="22"/>
        </w:rPr>
        <w:t>odzaj eksploatowanej kopaliny: węgiel kamienny</w:t>
      </w:r>
    </w:p>
    <w:p w14:paraId="7A214CF2" w14:textId="77777777" w:rsidR="00036FAD" w:rsidRPr="00700DE8" w:rsidRDefault="00036FAD" w:rsidP="00036FAD">
      <w:pPr>
        <w:pStyle w:val="Akapitzlist"/>
        <w:numPr>
          <w:ilvl w:val="0"/>
          <w:numId w:val="28"/>
        </w:numPr>
        <w:autoSpaceDE w:val="0"/>
        <w:autoSpaceDN w:val="0"/>
        <w:adjustRightInd w:val="0"/>
        <w:rPr>
          <w:rFonts w:ascii="Calibri" w:eastAsia="SimSun" w:hAnsi="Calibri" w:cs="Calibri"/>
          <w:sz w:val="22"/>
          <w:szCs w:val="22"/>
        </w:rPr>
      </w:pPr>
      <w:r>
        <w:rPr>
          <w:rFonts w:ascii="Calibri" w:eastAsia="SimSun" w:hAnsi="Calibri" w:cs="Calibri"/>
          <w:sz w:val="22"/>
          <w:szCs w:val="22"/>
        </w:rPr>
        <w:t>d</w:t>
      </w:r>
      <w:r w:rsidRPr="00700DE8">
        <w:rPr>
          <w:rFonts w:ascii="Calibri" w:eastAsia="SimSun" w:hAnsi="Calibri" w:cs="Calibri"/>
          <w:sz w:val="22"/>
          <w:szCs w:val="22"/>
        </w:rPr>
        <w:t>ata zakończenia eksploatacji: 2004 r.</w:t>
      </w:r>
    </w:p>
    <w:p w14:paraId="6A91E090" w14:textId="77777777" w:rsidR="004F1A58" w:rsidRDefault="004F1A58" w:rsidP="00E4533F">
      <w:pPr>
        <w:spacing w:line="276" w:lineRule="auto"/>
        <w:jc w:val="both"/>
        <w:rPr>
          <w:rFonts w:asciiTheme="minorHAnsi" w:eastAsia="Palatino Linotype" w:hAnsiTheme="minorHAnsi" w:cstheme="minorHAnsi"/>
          <w:sz w:val="22"/>
          <w:szCs w:val="22"/>
          <w:lang w:eastAsia="en-US"/>
        </w:rPr>
      </w:pPr>
    </w:p>
    <w:p w14:paraId="7960EFDE" w14:textId="77777777" w:rsidR="004F1A58" w:rsidRDefault="00120391" w:rsidP="00120391">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Podstawowe dane liczbowe</w:t>
      </w:r>
    </w:p>
    <w:p w14:paraId="16DF05A5" w14:textId="77777777" w:rsidR="006A5268" w:rsidRDefault="006A5268" w:rsidP="006A5268">
      <w:pPr>
        <w:autoSpaceDE w:val="0"/>
        <w:autoSpaceDN w:val="0"/>
        <w:adjustRightInd w:val="0"/>
        <w:rPr>
          <w:rFonts w:asciiTheme="minorHAnsi" w:eastAsia="Palatino Linotype" w:hAnsiTheme="minorHAnsi" w:cstheme="minorHAnsi"/>
          <w:sz w:val="22"/>
          <w:szCs w:val="22"/>
          <w:lang w:eastAsia="en-US"/>
        </w:rPr>
      </w:pPr>
      <w:r>
        <w:rPr>
          <w:rFonts w:ascii="Calibri" w:eastAsia="SimSun" w:hAnsi="Calibri" w:cs="Calibri"/>
          <w:sz w:val="22"/>
          <w:szCs w:val="22"/>
        </w:rPr>
        <w:t>Z</w:t>
      </w:r>
      <w:r w:rsidRPr="006A5268">
        <w:rPr>
          <w:rFonts w:ascii="Calibri" w:eastAsia="SimSun" w:hAnsi="Calibri" w:cs="Calibri"/>
          <w:sz w:val="22"/>
          <w:szCs w:val="22"/>
        </w:rPr>
        <w:t>godnie z</w:t>
      </w:r>
      <w:r>
        <w:rPr>
          <w:rFonts w:ascii="Calibri" w:eastAsia="SimSun" w:hAnsi="Calibri" w:cs="Calibri"/>
          <w:sz w:val="22"/>
          <w:szCs w:val="22"/>
        </w:rPr>
        <w:t xml:space="preserve"> </w:t>
      </w:r>
      <w:r>
        <w:rPr>
          <w:rFonts w:asciiTheme="minorHAnsi" w:eastAsia="Palatino Linotype" w:hAnsiTheme="minorHAnsi" w:cstheme="minorHAnsi"/>
          <w:sz w:val="22"/>
          <w:szCs w:val="22"/>
          <w:lang w:eastAsia="en-US"/>
        </w:rPr>
        <w:t>koncepcyjnym opracowaniem projektowym:</w:t>
      </w:r>
    </w:p>
    <w:p w14:paraId="04E8574C" w14:textId="77777777" w:rsidR="00120391" w:rsidRPr="00940F72" w:rsidRDefault="00940F72" w:rsidP="006A5268">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w:t>
      </w:r>
      <w:r w:rsidR="00120391" w:rsidRPr="00940F72">
        <w:rPr>
          <w:rFonts w:asciiTheme="minorHAnsi" w:eastAsia="Palatino Linotype" w:hAnsiTheme="minorHAnsi" w:cstheme="minorHAnsi"/>
          <w:sz w:val="22"/>
          <w:szCs w:val="22"/>
          <w:lang w:eastAsia="en-US"/>
        </w:rPr>
        <w:t>owierzchnia opracowania – ok. 9 939,80 m</w:t>
      </w:r>
      <w:r w:rsidR="00120391" w:rsidRPr="006A5268">
        <w:rPr>
          <w:rFonts w:asciiTheme="minorHAnsi" w:eastAsia="Palatino Linotype" w:hAnsiTheme="minorHAnsi" w:cstheme="minorHAnsi"/>
          <w:sz w:val="22"/>
          <w:szCs w:val="22"/>
          <w:lang w:eastAsia="en-US"/>
        </w:rPr>
        <w:t>2</w:t>
      </w:r>
      <w:r w:rsidR="006A5268">
        <w:rPr>
          <w:rFonts w:asciiTheme="minorHAnsi" w:eastAsia="Palatino Linotype" w:hAnsiTheme="minorHAnsi" w:cstheme="minorHAnsi"/>
          <w:sz w:val="22"/>
          <w:szCs w:val="22"/>
          <w:lang w:eastAsia="en-US"/>
        </w:rPr>
        <w:t xml:space="preserve"> </w:t>
      </w:r>
    </w:p>
    <w:p w14:paraId="6069B59B" w14:textId="77777777" w:rsidR="00120391" w:rsidRPr="00940F72" w:rsidRDefault="00940F72" w:rsidP="00940F72">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w:t>
      </w:r>
      <w:r w:rsidR="00120391" w:rsidRPr="00940F72">
        <w:rPr>
          <w:rFonts w:asciiTheme="minorHAnsi" w:eastAsia="Palatino Linotype" w:hAnsiTheme="minorHAnsi" w:cstheme="minorHAnsi"/>
          <w:sz w:val="22"/>
          <w:szCs w:val="22"/>
          <w:lang w:eastAsia="en-US"/>
        </w:rPr>
        <w:t>owierzchnia zabudowy – 4 385,90 m</w:t>
      </w:r>
      <w:r w:rsidRPr="00940F72">
        <w:rPr>
          <w:rFonts w:asciiTheme="minorHAnsi" w:eastAsia="Palatino Linotype" w:hAnsiTheme="minorHAnsi" w:cstheme="minorHAnsi"/>
          <w:sz w:val="22"/>
          <w:szCs w:val="22"/>
          <w:vertAlign w:val="superscript"/>
          <w:lang w:eastAsia="en-US"/>
        </w:rPr>
        <w:t>2</w:t>
      </w:r>
      <w:r w:rsidR="00120391" w:rsidRPr="00940F72">
        <w:rPr>
          <w:rFonts w:asciiTheme="minorHAnsi" w:eastAsia="Palatino Linotype" w:hAnsiTheme="minorHAnsi" w:cstheme="minorHAnsi"/>
          <w:sz w:val="22"/>
          <w:szCs w:val="22"/>
          <w:lang w:eastAsia="en-US"/>
        </w:rPr>
        <w:t>, w tym</w:t>
      </w:r>
    </w:p>
    <w:p w14:paraId="5268E196" w14:textId="77777777" w:rsidR="00120391" w:rsidRP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b</w:t>
      </w:r>
      <w:r w:rsidR="00120391" w:rsidRPr="00940F72">
        <w:rPr>
          <w:rFonts w:asciiTheme="minorHAnsi" w:eastAsia="Palatino Linotype" w:hAnsiTheme="minorHAnsi" w:cstheme="minorHAnsi"/>
          <w:sz w:val="22"/>
          <w:szCs w:val="22"/>
          <w:lang w:eastAsia="en-US"/>
        </w:rPr>
        <w:t>udynek – 4 120,20 m</w:t>
      </w:r>
      <w:r w:rsidR="00120391" w:rsidRPr="00940F72">
        <w:rPr>
          <w:rFonts w:asciiTheme="minorHAnsi" w:eastAsia="Palatino Linotype" w:hAnsiTheme="minorHAnsi" w:cstheme="minorHAnsi"/>
          <w:sz w:val="22"/>
          <w:szCs w:val="22"/>
          <w:vertAlign w:val="superscript"/>
          <w:lang w:eastAsia="en-US"/>
        </w:rPr>
        <w:t>2</w:t>
      </w:r>
    </w:p>
    <w:p w14:paraId="1CA30F03" w14:textId="77777777" w:rsidR="00120391" w:rsidRP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w:t>
      </w:r>
      <w:r w:rsidR="00120391" w:rsidRPr="00940F72">
        <w:rPr>
          <w:rFonts w:asciiTheme="minorHAnsi" w:eastAsia="Palatino Linotype" w:hAnsiTheme="minorHAnsi" w:cstheme="minorHAnsi"/>
          <w:sz w:val="22"/>
          <w:szCs w:val="22"/>
          <w:lang w:eastAsia="en-US"/>
        </w:rPr>
        <w:t>iata na odpady – 206,30 m</w:t>
      </w:r>
      <w:r w:rsidR="00120391" w:rsidRPr="00940F72">
        <w:rPr>
          <w:rFonts w:asciiTheme="minorHAnsi" w:eastAsia="Palatino Linotype" w:hAnsiTheme="minorHAnsi" w:cstheme="minorHAnsi"/>
          <w:sz w:val="22"/>
          <w:szCs w:val="22"/>
          <w:vertAlign w:val="superscript"/>
          <w:lang w:eastAsia="en-US"/>
        </w:rPr>
        <w:t>2</w:t>
      </w:r>
    </w:p>
    <w:p w14:paraId="36839F90" w14:textId="77777777" w:rsidR="00120391" w:rsidRP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zb</w:t>
      </w:r>
      <w:r w:rsidR="00120391" w:rsidRPr="00940F72">
        <w:rPr>
          <w:rFonts w:asciiTheme="minorHAnsi" w:eastAsia="Palatino Linotype" w:hAnsiTheme="minorHAnsi" w:cstheme="minorHAnsi"/>
          <w:sz w:val="22"/>
          <w:szCs w:val="22"/>
          <w:lang w:eastAsia="en-US"/>
        </w:rPr>
        <w:t>iornik na wodę pożarową – 59,4 m</w:t>
      </w:r>
      <w:r w:rsidR="00120391" w:rsidRPr="00940F72">
        <w:rPr>
          <w:rFonts w:asciiTheme="minorHAnsi" w:eastAsia="Palatino Linotype" w:hAnsiTheme="minorHAnsi" w:cstheme="minorHAnsi"/>
          <w:sz w:val="22"/>
          <w:szCs w:val="22"/>
          <w:vertAlign w:val="superscript"/>
          <w:lang w:eastAsia="en-US"/>
        </w:rPr>
        <w:t>2</w:t>
      </w:r>
    </w:p>
    <w:p w14:paraId="728D1700" w14:textId="77777777" w:rsidR="00120391" w:rsidRDefault="00940F72" w:rsidP="00940F72">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w:t>
      </w:r>
      <w:r w:rsidR="00120391" w:rsidRPr="00940F72">
        <w:rPr>
          <w:rFonts w:asciiTheme="minorHAnsi" w:eastAsia="Palatino Linotype" w:hAnsiTheme="minorHAnsi" w:cstheme="minorHAnsi"/>
          <w:sz w:val="22"/>
          <w:szCs w:val="22"/>
          <w:lang w:eastAsia="en-US"/>
        </w:rPr>
        <w:t xml:space="preserve">owierzchnia nawierzchni utwardzonych (dróg, placów, parkingów oraz chodników) – </w:t>
      </w:r>
      <w:r w:rsidRPr="00940F72">
        <w:rPr>
          <w:rFonts w:asciiTheme="minorHAnsi" w:eastAsia="Palatino Linotype" w:hAnsiTheme="minorHAnsi" w:cstheme="minorHAnsi"/>
          <w:sz w:val="22"/>
          <w:szCs w:val="22"/>
          <w:lang w:eastAsia="en-US"/>
        </w:rPr>
        <w:t xml:space="preserve">ok. </w:t>
      </w:r>
      <w:r w:rsidR="00120391" w:rsidRPr="00940F72">
        <w:rPr>
          <w:rFonts w:asciiTheme="minorHAnsi" w:eastAsia="Palatino Linotype" w:hAnsiTheme="minorHAnsi" w:cstheme="minorHAnsi"/>
          <w:sz w:val="22"/>
          <w:szCs w:val="22"/>
          <w:lang w:eastAsia="en-US"/>
        </w:rPr>
        <w:t>4</w:t>
      </w:r>
      <w:r w:rsidRPr="00940F72">
        <w:rPr>
          <w:rFonts w:asciiTheme="minorHAnsi" w:eastAsia="Palatino Linotype" w:hAnsiTheme="minorHAnsi" w:cstheme="minorHAnsi"/>
          <w:sz w:val="22"/>
          <w:szCs w:val="22"/>
          <w:lang w:eastAsia="en-US"/>
        </w:rPr>
        <w:t> </w:t>
      </w:r>
      <w:r w:rsidR="00120391" w:rsidRPr="00940F72">
        <w:rPr>
          <w:rFonts w:asciiTheme="minorHAnsi" w:eastAsia="Palatino Linotype" w:hAnsiTheme="minorHAnsi" w:cstheme="minorHAnsi"/>
          <w:sz w:val="22"/>
          <w:szCs w:val="22"/>
          <w:lang w:eastAsia="en-US"/>
        </w:rPr>
        <w:t>06</w:t>
      </w:r>
      <w:r w:rsidRPr="00940F72">
        <w:rPr>
          <w:rFonts w:asciiTheme="minorHAnsi" w:eastAsia="Palatino Linotype" w:hAnsiTheme="minorHAnsi" w:cstheme="minorHAnsi"/>
          <w:sz w:val="22"/>
          <w:szCs w:val="22"/>
          <w:lang w:eastAsia="en-US"/>
        </w:rPr>
        <w:t>1,60</w:t>
      </w:r>
      <w:r w:rsidR="00120391" w:rsidRPr="00940F72">
        <w:rPr>
          <w:rFonts w:asciiTheme="minorHAnsi" w:eastAsia="Palatino Linotype" w:hAnsiTheme="minorHAnsi" w:cstheme="minorHAnsi"/>
          <w:sz w:val="22"/>
          <w:szCs w:val="22"/>
          <w:lang w:eastAsia="en-US"/>
        </w:rPr>
        <w:t xml:space="preserve"> m</w:t>
      </w:r>
      <w:r w:rsidR="00120391" w:rsidRPr="00940F72">
        <w:rPr>
          <w:rFonts w:asciiTheme="minorHAnsi" w:eastAsia="Palatino Linotype" w:hAnsiTheme="minorHAnsi" w:cstheme="minorHAnsi"/>
          <w:sz w:val="22"/>
          <w:szCs w:val="22"/>
          <w:vertAlign w:val="superscript"/>
          <w:lang w:eastAsia="en-US"/>
        </w:rPr>
        <w:t>2</w:t>
      </w:r>
    </w:p>
    <w:p w14:paraId="29B843FA" w14:textId="77777777" w:rsidR="00940F72" w:rsidRDefault="00940F72" w:rsidP="00940F72">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powierzchnia użytkowa – 3 908,01 m</w:t>
      </w:r>
      <w:r w:rsidRPr="00940F72">
        <w:rPr>
          <w:rFonts w:asciiTheme="minorHAnsi" w:eastAsia="Palatino Linotype" w:hAnsiTheme="minorHAnsi" w:cstheme="minorHAnsi"/>
          <w:sz w:val="22"/>
          <w:szCs w:val="22"/>
          <w:vertAlign w:val="superscript"/>
          <w:lang w:eastAsia="en-US"/>
        </w:rPr>
        <w:t>2</w:t>
      </w:r>
      <w:r>
        <w:rPr>
          <w:rFonts w:asciiTheme="minorHAnsi" w:eastAsia="Palatino Linotype" w:hAnsiTheme="minorHAnsi" w:cstheme="minorHAnsi"/>
          <w:sz w:val="22"/>
          <w:szCs w:val="22"/>
          <w:lang w:eastAsia="en-US"/>
        </w:rPr>
        <w:t>, w tym</w:t>
      </w:r>
    </w:p>
    <w:p w14:paraId="1D1493BB" w14:textId="77777777" w:rsid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hala produkcyjno-magazynowa wraz z zapleczem socjalnym – 3 146,44 m</w:t>
      </w:r>
      <w:r w:rsidRPr="00940F72">
        <w:rPr>
          <w:rFonts w:asciiTheme="minorHAnsi" w:eastAsia="Palatino Linotype" w:hAnsiTheme="minorHAnsi" w:cstheme="minorHAnsi"/>
          <w:sz w:val="22"/>
          <w:szCs w:val="22"/>
          <w:vertAlign w:val="superscript"/>
          <w:lang w:eastAsia="en-US"/>
        </w:rPr>
        <w:t xml:space="preserve">2 </w:t>
      </w:r>
    </w:p>
    <w:p w14:paraId="39743278" w14:textId="77777777" w:rsid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pomieszczenia techniczne – 19,20 m</w:t>
      </w:r>
      <w:r w:rsidRPr="00940F72">
        <w:rPr>
          <w:rFonts w:asciiTheme="minorHAnsi" w:eastAsia="Palatino Linotype" w:hAnsiTheme="minorHAnsi" w:cstheme="minorHAnsi"/>
          <w:sz w:val="22"/>
          <w:szCs w:val="22"/>
          <w:vertAlign w:val="superscript"/>
          <w:lang w:eastAsia="en-US"/>
        </w:rPr>
        <w:t>2</w:t>
      </w:r>
    </w:p>
    <w:p w14:paraId="39C0EEA6" w14:textId="77777777" w:rsidR="00940F72" w:rsidRDefault="00940F72" w:rsidP="00940F72">
      <w:pPr>
        <w:pStyle w:val="Akapitzlist"/>
        <w:numPr>
          <w:ilvl w:val="1"/>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biura – 742,37 m</w:t>
      </w:r>
      <w:r w:rsidRPr="00940F72">
        <w:rPr>
          <w:rFonts w:asciiTheme="minorHAnsi" w:eastAsia="Palatino Linotype" w:hAnsiTheme="minorHAnsi" w:cstheme="minorHAnsi"/>
          <w:sz w:val="22"/>
          <w:szCs w:val="22"/>
          <w:vertAlign w:val="superscript"/>
          <w:lang w:eastAsia="en-US"/>
        </w:rPr>
        <w:t>2</w:t>
      </w:r>
    </w:p>
    <w:p w14:paraId="399033F7" w14:textId="77777777" w:rsidR="006F5D49" w:rsidRPr="00940F72" w:rsidRDefault="006F5D49" w:rsidP="006F5D49">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minimalna wysokość użytkowa hali – 4 m ppp.</w:t>
      </w:r>
    </w:p>
    <w:p w14:paraId="6C266684" w14:textId="77777777" w:rsidR="00940F72" w:rsidRPr="006F5D49" w:rsidRDefault="00940F72" w:rsidP="006F5D49">
      <w:pPr>
        <w:spacing w:line="276" w:lineRule="auto"/>
        <w:ind w:left="360"/>
        <w:jc w:val="both"/>
        <w:rPr>
          <w:rFonts w:asciiTheme="minorHAnsi" w:eastAsia="Palatino Linotype" w:hAnsiTheme="minorHAnsi" w:cstheme="minorHAnsi"/>
          <w:sz w:val="22"/>
          <w:szCs w:val="22"/>
          <w:lang w:eastAsia="en-US"/>
        </w:rPr>
      </w:pPr>
    </w:p>
    <w:p w14:paraId="1837C35A" w14:textId="4F379521" w:rsidR="00940F72" w:rsidRPr="006F5D49" w:rsidRDefault="00940F72" w:rsidP="00120391">
      <w:pPr>
        <w:spacing w:after="120" w:line="276" w:lineRule="auto"/>
        <w:jc w:val="both"/>
        <w:rPr>
          <w:rFonts w:asciiTheme="minorHAnsi" w:eastAsia="Palatino Linotype" w:hAnsiTheme="minorHAnsi" w:cstheme="minorHAnsi"/>
          <w:sz w:val="22"/>
          <w:szCs w:val="22"/>
          <w:u w:val="single"/>
          <w:lang w:eastAsia="en-US"/>
        </w:rPr>
      </w:pPr>
      <w:r w:rsidRPr="006F5D49">
        <w:rPr>
          <w:rFonts w:asciiTheme="minorHAnsi" w:eastAsia="Palatino Linotype" w:hAnsiTheme="minorHAnsi" w:cstheme="minorHAnsi"/>
          <w:sz w:val="22"/>
          <w:szCs w:val="22"/>
          <w:u w:val="single"/>
          <w:lang w:eastAsia="en-US"/>
        </w:rPr>
        <w:t>Uwaga! Zamawiający dopuszcza możliwość zmiany ww. parametrów w uzasadnionych przypadkach</w:t>
      </w:r>
      <w:r w:rsidRPr="006F5D49">
        <w:rPr>
          <w:rFonts w:asciiTheme="minorHAnsi" w:eastAsia="Palatino Linotype" w:hAnsiTheme="minorHAnsi" w:cstheme="minorHAnsi"/>
          <w:sz w:val="22"/>
          <w:szCs w:val="22"/>
          <w:u w:val="single"/>
          <w:lang w:eastAsia="en-US"/>
        </w:rPr>
        <w:br/>
        <w:t>np. zastosowania odmiennych rozwiązań projektowych służących</w:t>
      </w:r>
      <w:r w:rsidR="00E45941">
        <w:rPr>
          <w:rFonts w:asciiTheme="minorHAnsi" w:eastAsia="Palatino Linotype" w:hAnsiTheme="minorHAnsi" w:cstheme="minorHAnsi"/>
          <w:sz w:val="22"/>
          <w:szCs w:val="22"/>
          <w:u w:val="single"/>
          <w:lang w:eastAsia="en-US"/>
        </w:rPr>
        <w:t xml:space="preserve"> prawidłowej realizacji zadania</w:t>
      </w:r>
      <w:r w:rsidRPr="006F5D49">
        <w:rPr>
          <w:rFonts w:asciiTheme="minorHAnsi" w:eastAsia="Palatino Linotype" w:hAnsiTheme="minorHAnsi" w:cstheme="minorHAnsi"/>
          <w:sz w:val="22"/>
          <w:szCs w:val="22"/>
          <w:u w:val="single"/>
          <w:lang w:eastAsia="en-US"/>
        </w:rPr>
        <w:t>. Ewentualne zmiany wymagają każdorazowej akceptacji Zamawiającego.</w:t>
      </w:r>
    </w:p>
    <w:p w14:paraId="2E4E0EAA" w14:textId="77777777" w:rsidR="006F5D49" w:rsidRDefault="006F5D49" w:rsidP="006F5D49">
      <w:pPr>
        <w:spacing w:line="276" w:lineRule="auto"/>
        <w:jc w:val="both"/>
        <w:rPr>
          <w:rFonts w:asciiTheme="minorHAnsi" w:eastAsia="Palatino Linotype" w:hAnsiTheme="minorHAnsi" w:cstheme="minorHAnsi"/>
          <w:b/>
          <w:bCs/>
          <w:sz w:val="22"/>
          <w:szCs w:val="22"/>
          <w:lang w:eastAsia="en-US"/>
        </w:rPr>
      </w:pPr>
    </w:p>
    <w:p w14:paraId="64875285" w14:textId="77777777" w:rsidR="00E9456C" w:rsidRDefault="00E9456C" w:rsidP="006F5D49">
      <w:pPr>
        <w:spacing w:line="276" w:lineRule="auto"/>
        <w:jc w:val="both"/>
        <w:rPr>
          <w:rFonts w:asciiTheme="minorHAnsi" w:eastAsia="Palatino Linotype" w:hAnsiTheme="minorHAnsi" w:cstheme="minorHAnsi"/>
          <w:b/>
          <w:bCs/>
          <w:sz w:val="22"/>
          <w:szCs w:val="22"/>
          <w:lang w:eastAsia="en-US"/>
        </w:rPr>
      </w:pPr>
    </w:p>
    <w:p w14:paraId="5AB0B4F5" w14:textId="77777777" w:rsidR="00E9456C" w:rsidRDefault="00E9456C" w:rsidP="006F5D49">
      <w:pPr>
        <w:spacing w:line="276" w:lineRule="auto"/>
        <w:jc w:val="both"/>
        <w:rPr>
          <w:rFonts w:asciiTheme="minorHAnsi" w:eastAsia="Palatino Linotype" w:hAnsiTheme="minorHAnsi" w:cstheme="minorHAnsi"/>
          <w:b/>
          <w:bCs/>
          <w:sz w:val="22"/>
          <w:szCs w:val="22"/>
          <w:lang w:eastAsia="en-US"/>
        </w:rPr>
      </w:pPr>
    </w:p>
    <w:p w14:paraId="039567BA" w14:textId="77777777" w:rsidR="00120391" w:rsidRDefault="00120391" w:rsidP="00120391">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lastRenderedPageBreak/>
        <w:t>Szczegółowy przedmiot zamówienia</w:t>
      </w:r>
    </w:p>
    <w:p w14:paraId="15B9077D" w14:textId="77777777" w:rsidR="00B56799" w:rsidRPr="00EB23DA" w:rsidRDefault="00E156FC" w:rsidP="00B21E2E">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Prace projektowe</w:t>
      </w:r>
    </w:p>
    <w:p w14:paraId="39432701" w14:textId="77777777" w:rsidR="005470C1" w:rsidRPr="005470C1" w:rsidRDefault="005470C1" w:rsidP="005470C1">
      <w:pPr>
        <w:spacing w:line="276" w:lineRule="auto"/>
        <w:jc w:val="both"/>
        <w:rPr>
          <w:rFonts w:asciiTheme="minorHAnsi" w:eastAsia="Palatino Linotype" w:hAnsiTheme="minorHAnsi" w:cstheme="minorHAnsi"/>
          <w:sz w:val="22"/>
          <w:szCs w:val="22"/>
          <w:lang w:eastAsia="en-US"/>
        </w:rPr>
      </w:pPr>
      <w:r w:rsidRPr="005470C1">
        <w:rPr>
          <w:rFonts w:asciiTheme="minorHAnsi" w:eastAsia="Palatino Linotype" w:hAnsiTheme="minorHAnsi" w:cstheme="minorHAnsi"/>
          <w:sz w:val="22"/>
          <w:szCs w:val="22"/>
          <w:lang w:eastAsia="en-US"/>
        </w:rPr>
        <w:t>Wykonawca zobowiązany jest sporządzić dokumentację projektową zgodnie z obowiązującymi przepisami prawa, w tym techniczno-budowlanymi i normami oraz zasadami wiedzy technicznej, w sposób gwarantujący prawidłową realizację robót budowlanych, które będą wykonywane w oparciu o nie.</w:t>
      </w:r>
    </w:p>
    <w:p w14:paraId="256F48A8" w14:textId="77777777" w:rsidR="005470C1" w:rsidRDefault="005470C1" w:rsidP="008D6B34">
      <w:pPr>
        <w:spacing w:line="276" w:lineRule="auto"/>
        <w:jc w:val="both"/>
        <w:rPr>
          <w:rFonts w:asciiTheme="minorHAnsi" w:eastAsia="Palatino Linotype" w:hAnsiTheme="minorHAnsi" w:cstheme="minorHAnsi"/>
          <w:sz w:val="22"/>
          <w:szCs w:val="22"/>
          <w:lang w:eastAsia="en-US"/>
        </w:rPr>
      </w:pPr>
    </w:p>
    <w:p w14:paraId="766113BC" w14:textId="1F373EC2" w:rsidR="00B56799" w:rsidRPr="008D6B34" w:rsidRDefault="00B56799" w:rsidP="008D6B34">
      <w:pPr>
        <w:spacing w:line="276" w:lineRule="auto"/>
        <w:jc w:val="both"/>
        <w:rPr>
          <w:rFonts w:asciiTheme="minorHAnsi" w:eastAsia="Palatino Linotype" w:hAnsiTheme="minorHAnsi" w:cstheme="minorHAnsi"/>
          <w:sz w:val="22"/>
          <w:szCs w:val="22"/>
          <w:lang w:eastAsia="en-US"/>
        </w:rPr>
      </w:pPr>
      <w:r w:rsidRPr="008D6B34">
        <w:rPr>
          <w:rFonts w:asciiTheme="minorHAnsi" w:eastAsia="Palatino Linotype" w:hAnsiTheme="minorHAnsi" w:cstheme="minorHAnsi"/>
          <w:sz w:val="22"/>
          <w:szCs w:val="22"/>
          <w:lang w:eastAsia="en-US"/>
        </w:rPr>
        <w:t>Wykonawca w ramach zakresu obejmującego opracowani</w:t>
      </w:r>
      <w:r w:rsidR="000768E3" w:rsidRPr="008D6B34">
        <w:rPr>
          <w:rFonts w:asciiTheme="minorHAnsi" w:eastAsia="Palatino Linotype" w:hAnsiTheme="minorHAnsi" w:cstheme="minorHAnsi"/>
          <w:sz w:val="22"/>
          <w:szCs w:val="22"/>
          <w:lang w:eastAsia="en-US"/>
        </w:rPr>
        <w:t>e</w:t>
      </w:r>
      <w:r w:rsidRPr="008D6B34">
        <w:rPr>
          <w:rFonts w:asciiTheme="minorHAnsi" w:eastAsia="Palatino Linotype" w:hAnsiTheme="minorHAnsi" w:cstheme="minorHAnsi"/>
          <w:sz w:val="22"/>
          <w:szCs w:val="22"/>
          <w:lang w:eastAsia="en-US"/>
        </w:rPr>
        <w:t xml:space="preserve"> dokumentacji projektowej zobowiązany jest</w:t>
      </w:r>
      <w:r w:rsidR="00F76C0D" w:rsidRPr="008D6B34">
        <w:rPr>
          <w:rFonts w:asciiTheme="minorHAnsi" w:eastAsia="Palatino Linotype" w:hAnsiTheme="minorHAnsi" w:cstheme="minorHAnsi"/>
          <w:sz w:val="22"/>
          <w:szCs w:val="22"/>
          <w:lang w:eastAsia="en-US"/>
        </w:rPr>
        <w:br/>
      </w:r>
      <w:r w:rsidRPr="008D6B34">
        <w:rPr>
          <w:rFonts w:asciiTheme="minorHAnsi" w:eastAsia="Palatino Linotype" w:hAnsiTheme="minorHAnsi" w:cstheme="minorHAnsi"/>
          <w:sz w:val="22"/>
          <w:szCs w:val="22"/>
          <w:lang w:eastAsia="en-US"/>
        </w:rPr>
        <w:t>m.in. do</w:t>
      </w:r>
      <w:r w:rsidR="001A2944" w:rsidRPr="008D6B34">
        <w:rPr>
          <w:rFonts w:asciiTheme="minorHAnsi" w:eastAsia="Palatino Linotype" w:hAnsiTheme="minorHAnsi" w:cstheme="minorHAnsi"/>
          <w:sz w:val="22"/>
          <w:szCs w:val="22"/>
          <w:lang w:eastAsia="en-US"/>
        </w:rPr>
        <w:t xml:space="preserve"> wykonania,</w:t>
      </w:r>
      <w:r w:rsidRPr="008D6B34">
        <w:rPr>
          <w:rFonts w:asciiTheme="minorHAnsi" w:eastAsia="Palatino Linotype" w:hAnsiTheme="minorHAnsi" w:cstheme="minorHAnsi"/>
          <w:sz w:val="22"/>
          <w:szCs w:val="22"/>
          <w:lang w:eastAsia="en-US"/>
        </w:rPr>
        <w:t xml:space="preserve"> opracowania, sporządzenia i/lub pozyskania staraniem własnym i na własny koszt:</w:t>
      </w:r>
    </w:p>
    <w:p w14:paraId="053EFE86" w14:textId="77777777" w:rsidR="00B21E2E" w:rsidRPr="00E9422D"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bookmarkStart w:id="7" w:name="_Hlk94171787"/>
      <w:r w:rsidRPr="00E9422D">
        <w:rPr>
          <w:rFonts w:asciiTheme="minorHAnsi" w:eastAsia="Palatino Linotype" w:hAnsiTheme="minorHAnsi" w:cstheme="minorHAnsi"/>
          <w:sz w:val="22"/>
          <w:szCs w:val="22"/>
          <w:lang w:eastAsia="en-US"/>
        </w:rPr>
        <w:t>niezbędnych czynności geodezyjnych na potrzeby projektowania, w tym w szczególności geodezyjnych pomiarów sytuacyjnych i wysokościowych całego obszaru opracowania;</w:t>
      </w:r>
    </w:p>
    <w:p w14:paraId="5CB70B75" w14:textId="56FA73E2" w:rsidR="00B21E2E" w:rsidRPr="00E9422D"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przeprowadzenia pełnego wywiadu branżowego w zakresie istniejącego uzbrojenia terenu (infrastruktury podziemnej);</w:t>
      </w:r>
    </w:p>
    <w:p w14:paraId="753F6ADB" w14:textId="77777777" w:rsidR="00B21E2E" w:rsidRPr="00E9422D"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aktualnej mapy do celów projektowych zgodnie z przepisami ustawy z dnia 17 maja 1989 r. Prawo geodezyjne i kartograficzne (Dz.U.2021.1990 t.j.);</w:t>
      </w:r>
    </w:p>
    <w:p w14:paraId="1CF34E38" w14:textId="77777777" w:rsidR="00B21E2E" w:rsidRPr="00E9422D"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inwentaryzacji dendrologicznej drzew i krzewów zlokalizowanych na terenie inwestycji;</w:t>
      </w:r>
    </w:p>
    <w:p w14:paraId="3D0C7B28" w14:textId="77777777" w:rsidR="00B21E2E" w:rsidRPr="00E9422D"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ekspertyzy przyrodnicze, jeżeli konieczność ich wykonania wynikać będzie z przeprowadzonych przez Wykonawcę oględzin terenu inwestycji;</w:t>
      </w:r>
    </w:p>
    <w:p w14:paraId="22DD8BF1" w14:textId="020E0F74" w:rsidR="00B21E2E"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7927EF">
        <w:rPr>
          <w:rFonts w:asciiTheme="minorHAnsi" w:eastAsia="Palatino Linotype" w:hAnsiTheme="minorHAnsi" w:cstheme="minorHAnsi"/>
          <w:sz w:val="22"/>
          <w:szCs w:val="22"/>
          <w:lang w:eastAsia="en-US"/>
        </w:rPr>
        <w:t xml:space="preserve">dokumentacji geologiczno-inżynierskiej </w:t>
      </w:r>
      <w:r w:rsidR="004D4798" w:rsidRPr="007927EF">
        <w:rPr>
          <w:rFonts w:asciiTheme="minorHAnsi" w:eastAsia="Palatino Linotype" w:hAnsiTheme="minorHAnsi" w:cstheme="minorHAnsi"/>
          <w:sz w:val="22"/>
          <w:szCs w:val="22"/>
          <w:lang w:eastAsia="en-US"/>
        </w:rPr>
        <w:t>posadowienia</w:t>
      </w:r>
      <w:r w:rsidRPr="007927EF">
        <w:rPr>
          <w:rFonts w:asciiTheme="minorHAnsi" w:eastAsia="Palatino Linotype" w:hAnsiTheme="minorHAnsi" w:cstheme="minorHAnsi"/>
          <w:sz w:val="22"/>
          <w:szCs w:val="22"/>
          <w:lang w:eastAsia="en-US"/>
        </w:rPr>
        <w:t xml:space="preserve"> obiektów budowlanych, opracowaną zgodnie</w:t>
      </w:r>
      <w:r w:rsidRPr="007927EF">
        <w:rPr>
          <w:rFonts w:asciiTheme="minorHAnsi" w:eastAsia="Palatino Linotype" w:hAnsiTheme="minorHAnsi" w:cstheme="minorHAnsi"/>
          <w:sz w:val="22"/>
          <w:szCs w:val="22"/>
          <w:lang w:eastAsia="en-US"/>
        </w:rPr>
        <w:br/>
        <w:t xml:space="preserve">z </w:t>
      </w:r>
      <w:r>
        <w:rPr>
          <w:rFonts w:asciiTheme="minorHAnsi" w:eastAsia="Palatino Linotype" w:hAnsiTheme="minorHAnsi" w:cstheme="minorHAnsi"/>
          <w:sz w:val="22"/>
          <w:szCs w:val="22"/>
          <w:lang w:eastAsia="en-US"/>
        </w:rPr>
        <w:t>przepisami u</w:t>
      </w:r>
      <w:r w:rsidRPr="007927EF">
        <w:rPr>
          <w:rFonts w:asciiTheme="minorHAnsi" w:eastAsia="Palatino Linotype" w:hAnsiTheme="minorHAnsi" w:cstheme="minorHAnsi"/>
          <w:sz w:val="22"/>
          <w:szCs w:val="22"/>
          <w:lang w:eastAsia="en-US"/>
        </w:rPr>
        <w:t>staw</w:t>
      </w:r>
      <w:r>
        <w:rPr>
          <w:rFonts w:asciiTheme="minorHAnsi" w:eastAsia="Palatino Linotype" w:hAnsiTheme="minorHAnsi" w:cstheme="minorHAnsi"/>
          <w:sz w:val="22"/>
          <w:szCs w:val="22"/>
          <w:lang w:eastAsia="en-US"/>
        </w:rPr>
        <w:t>y</w:t>
      </w:r>
      <w:r w:rsidRPr="007927EF">
        <w:rPr>
          <w:rFonts w:asciiTheme="minorHAnsi" w:eastAsia="Palatino Linotype" w:hAnsiTheme="minorHAnsi" w:cstheme="minorHAnsi"/>
          <w:sz w:val="22"/>
          <w:szCs w:val="22"/>
          <w:lang w:eastAsia="en-US"/>
        </w:rPr>
        <w:t xml:space="preserve"> z dnia 9 czerwca 2011 r. Prawo geologiczne i górnicze (Dz.U.2021.1420 t.j.)</w:t>
      </w:r>
      <w:r>
        <w:rPr>
          <w:rFonts w:asciiTheme="minorHAnsi" w:eastAsia="Palatino Linotype" w:hAnsiTheme="minorHAnsi" w:cstheme="minorHAnsi"/>
          <w:sz w:val="22"/>
          <w:szCs w:val="22"/>
          <w:lang w:eastAsia="en-US"/>
        </w:rPr>
        <w:t>;</w:t>
      </w:r>
    </w:p>
    <w:p w14:paraId="284E714C" w14:textId="3D2529E8" w:rsidR="00B21E2E"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ustalenia geotechnicznych warunków </w:t>
      </w:r>
      <w:r w:rsidR="004D4798">
        <w:rPr>
          <w:rFonts w:asciiTheme="minorHAnsi" w:eastAsia="Palatino Linotype" w:hAnsiTheme="minorHAnsi" w:cstheme="minorHAnsi"/>
          <w:sz w:val="22"/>
          <w:szCs w:val="22"/>
          <w:lang w:eastAsia="en-US"/>
        </w:rPr>
        <w:t>posadowienia</w:t>
      </w:r>
      <w:r>
        <w:rPr>
          <w:rFonts w:asciiTheme="minorHAnsi" w:eastAsia="Palatino Linotype" w:hAnsiTheme="minorHAnsi" w:cstheme="minorHAnsi"/>
          <w:sz w:val="22"/>
          <w:szCs w:val="22"/>
          <w:lang w:eastAsia="en-US"/>
        </w:rPr>
        <w:t xml:space="preserve"> </w:t>
      </w:r>
      <w:r w:rsidRPr="007927EF">
        <w:rPr>
          <w:rFonts w:asciiTheme="minorHAnsi" w:eastAsia="Palatino Linotype" w:hAnsiTheme="minorHAnsi" w:cstheme="minorHAnsi"/>
          <w:sz w:val="22"/>
          <w:szCs w:val="22"/>
          <w:lang w:eastAsia="en-US"/>
        </w:rPr>
        <w:t>zgodnie</w:t>
      </w:r>
      <w:r>
        <w:rPr>
          <w:rFonts w:asciiTheme="minorHAnsi" w:eastAsia="Palatino Linotype" w:hAnsiTheme="minorHAnsi" w:cstheme="minorHAnsi"/>
          <w:sz w:val="22"/>
          <w:szCs w:val="22"/>
          <w:lang w:eastAsia="en-US"/>
        </w:rPr>
        <w:t xml:space="preserve"> </w:t>
      </w:r>
      <w:r w:rsidRPr="007927EF">
        <w:rPr>
          <w:rFonts w:asciiTheme="minorHAnsi" w:eastAsia="Palatino Linotype" w:hAnsiTheme="minorHAnsi" w:cstheme="minorHAnsi"/>
          <w:sz w:val="22"/>
          <w:szCs w:val="22"/>
          <w:lang w:eastAsia="en-US"/>
        </w:rPr>
        <w:t>z</w:t>
      </w:r>
      <w:r>
        <w:rPr>
          <w:rFonts w:asciiTheme="minorHAnsi" w:eastAsia="Palatino Linotype" w:hAnsiTheme="minorHAnsi" w:cstheme="minorHAnsi"/>
          <w:sz w:val="22"/>
          <w:szCs w:val="22"/>
          <w:lang w:eastAsia="en-US"/>
        </w:rPr>
        <w:t xml:space="preserve"> przepisami u</w:t>
      </w:r>
      <w:r w:rsidRPr="007927EF">
        <w:rPr>
          <w:rFonts w:asciiTheme="minorHAnsi" w:eastAsia="Palatino Linotype" w:hAnsiTheme="minorHAnsi" w:cstheme="minorHAnsi"/>
          <w:sz w:val="22"/>
          <w:szCs w:val="22"/>
          <w:lang w:eastAsia="en-US"/>
        </w:rPr>
        <w:t>staw</w:t>
      </w:r>
      <w:r>
        <w:rPr>
          <w:rFonts w:asciiTheme="minorHAnsi" w:eastAsia="Palatino Linotype" w:hAnsiTheme="minorHAnsi" w:cstheme="minorHAnsi"/>
          <w:sz w:val="22"/>
          <w:szCs w:val="22"/>
          <w:lang w:eastAsia="en-US"/>
        </w:rPr>
        <w:t>y</w:t>
      </w:r>
      <w:r w:rsidRPr="007927EF">
        <w:rPr>
          <w:rFonts w:asciiTheme="minorHAnsi" w:eastAsia="Palatino Linotype" w:hAnsiTheme="minorHAnsi" w:cstheme="minorHAnsi"/>
          <w:sz w:val="22"/>
          <w:szCs w:val="22"/>
          <w:lang w:eastAsia="en-US"/>
        </w:rPr>
        <w:t xml:space="preserve"> z dnia 9 czerwca 2011 r. Prawo geologiczne i górnicze (</w:t>
      </w:r>
      <w:r w:rsidRPr="00AC6613">
        <w:rPr>
          <w:rFonts w:asciiTheme="minorHAnsi" w:eastAsia="Palatino Linotype" w:hAnsiTheme="minorHAnsi" w:cstheme="minorHAnsi"/>
          <w:sz w:val="22"/>
          <w:szCs w:val="22"/>
          <w:lang w:eastAsia="en-US"/>
        </w:rPr>
        <w:t>Dz.U.2012.463</w:t>
      </w:r>
      <w:r w:rsidRPr="007927EF">
        <w:rPr>
          <w:rFonts w:asciiTheme="minorHAnsi" w:eastAsia="Palatino Linotype" w:hAnsiTheme="minorHAnsi" w:cstheme="minorHAnsi"/>
          <w:sz w:val="22"/>
          <w:szCs w:val="22"/>
          <w:lang w:eastAsia="en-US"/>
        </w:rPr>
        <w:t>)</w:t>
      </w:r>
      <w:r>
        <w:rPr>
          <w:rFonts w:asciiTheme="minorHAnsi" w:eastAsia="Palatino Linotype" w:hAnsiTheme="minorHAnsi" w:cstheme="minorHAnsi"/>
          <w:sz w:val="22"/>
          <w:szCs w:val="22"/>
          <w:lang w:eastAsia="en-US"/>
        </w:rPr>
        <w:t>;</w:t>
      </w:r>
    </w:p>
    <w:p w14:paraId="645D34CB" w14:textId="77777777" w:rsidR="00B21E2E" w:rsidRPr="00F074CB"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k</w:t>
      </w:r>
      <w:r w:rsidRPr="00F074CB">
        <w:rPr>
          <w:rFonts w:asciiTheme="minorHAnsi" w:eastAsia="Palatino Linotype" w:hAnsiTheme="minorHAnsi" w:cstheme="minorHAnsi"/>
          <w:sz w:val="22"/>
          <w:szCs w:val="22"/>
          <w:lang w:eastAsia="en-US"/>
        </w:rPr>
        <w:t>art</w:t>
      </w:r>
      <w:r>
        <w:rPr>
          <w:rFonts w:asciiTheme="minorHAnsi" w:eastAsia="Palatino Linotype" w:hAnsiTheme="minorHAnsi" w:cstheme="minorHAnsi"/>
          <w:sz w:val="22"/>
          <w:szCs w:val="22"/>
          <w:lang w:eastAsia="en-US"/>
        </w:rPr>
        <w:t>y</w:t>
      </w:r>
      <w:r w:rsidRPr="00F074CB">
        <w:rPr>
          <w:rFonts w:asciiTheme="minorHAnsi" w:eastAsia="Palatino Linotype" w:hAnsiTheme="minorHAnsi" w:cstheme="minorHAnsi"/>
          <w:sz w:val="22"/>
          <w:szCs w:val="22"/>
          <w:lang w:eastAsia="en-US"/>
        </w:rPr>
        <w:t xml:space="preserve"> informacyjn</w:t>
      </w:r>
      <w:r>
        <w:rPr>
          <w:rFonts w:asciiTheme="minorHAnsi" w:eastAsia="Palatino Linotype" w:hAnsiTheme="minorHAnsi" w:cstheme="minorHAnsi"/>
          <w:sz w:val="22"/>
          <w:szCs w:val="22"/>
          <w:lang w:eastAsia="en-US"/>
        </w:rPr>
        <w:t>ej</w:t>
      </w:r>
      <w:r w:rsidRPr="00F074CB">
        <w:rPr>
          <w:rFonts w:asciiTheme="minorHAnsi" w:eastAsia="Palatino Linotype" w:hAnsiTheme="minorHAnsi" w:cstheme="minorHAnsi"/>
          <w:sz w:val="22"/>
          <w:szCs w:val="22"/>
          <w:lang w:eastAsia="en-US"/>
        </w:rPr>
        <w:t xml:space="preserve"> przedsięwzięcia oraz raport</w:t>
      </w:r>
      <w:r>
        <w:rPr>
          <w:rFonts w:asciiTheme="minorHAnsi" w:eastAsia="Palatino Linotype" w:hAnsiTheme="minorHAnsi" w:cstheme="minorHAnsi"/>
          <w:sz w:val="22"/>
          <w:szCs w:val="22"/>
          <w:lang w:eastAsia="en-US"/>
        </w:rPr>
        <w:t>u</w:t>
      </w:r>
      <w:r w:rsidRPr="00F074CB">
        <w:rPr>
          <w:rFonts w:asciiTheme="minorHAnsi" w:eastAsia="Palatino Linotype" w:hAnsiTheme="minorHAnsi" w:cstheme="minorHAnsi"/>
          <w:sz w:val="22"/>
          <w:szCs w:val="22"/>
          <w:lang w:eastAsia="en-US"/>
        </w:rPr>
        <w:t xml:space="preserve"> odziaływania na środowisko (jeżeli b</w:t>
      </w:r>
      <w:r>
        <w:rPr>
          <w:rFonts w:asciiTheme="minorHAnsi" w:eastAsia="Palatino Linotype" w:hAnsiTheme="minorHAnsi" w:cstheme="minorHAnsi"/>
          <w:sz w:val="22"/>
          <w:szCs w:val="22"/>
          <w:lang w:eastAsia="en-US"/>
        </w:rPr>
        <w:t xml:space="preserve">ędą </w:t>
      </w:r>
      <w:r w:rsidRPr="00F074CB">
        <w:rPr>
          <w:rFonts w:asciiTheme="minorHAnsi" w:eastAsia="Palatino Linotype" w:hAnsiTheme="minorHAnsi" w:cstheme="minorHAnsi"/>
          <w:sz w:val="22"/>
          <w:szCs w:val="22"/>
          <w:lang w:eastAsia="en-US"/>
        </w:rPr>
        <w:t>wymagan</w:t>
      </w:r>
      <w:r>
        <w:rPr>
          <w:rFonts w:asciiTheme="minorHAnsi" w:eastAsia="Palatino Linotype" w:hAnsiTheme="minorHAnsi" w:cstheme="minorHAnsi"/>
          <w:sz w:val="22"/>
          <w:szCs w:val="22"/>
          <w:lang w:eastAsia="en-US"/>
        </w:rPr>
        <w:t>e</w:t>
      </w:r>
      <w:r w:rsidRPr="00F074CB">
        <w:rPr>
          <w:rFonts w:asciiTheme="minorHAnsi" w:eastAsia="Palatino Linotype" w:hAnsiTheme="minorHAnsi" w:cstheme="minorHAnsi"/>
          <w:sz w:val="22"/>
          <w:szCs w:val="22"/>
          <w:lang w:eastAsia="en-US"/>
        </w:rPr>
        <w:t xml:space="preserve"> w wyniku zasięgnięcia opinii organu właściwego do wydania decyzji o środowiskowych uwarunkowaniach przedsięwzięcia)</w:t>
      </w:r>
      <w:r>
        <w:rPr>
          <w:rFonts w:asciiTheme="minorHAnsi" w:eastAsia="Palatino Linotype" w:hAnsiTheme="minorHAnsi" w:cstheme="minorHAnsi"/>
          <w:sz w:val="22"/>
          <w:szCs w:val="22"/>
          <w:lang w:eastAsia="en-US"/>
        </w:rPr>
        <w:t>;</w:t>
      </w:r>
    </w:p>
    <w:p w14:paraId="66BF34D3" w14:textId="77777777" w:rsidR="00A8710C" w:rsidRDefault="00A8710C" w:rsidP="00A8710C">
      <w:pPr>
        <w:numPr>
          <w:ilvl w:val="0"/>
          <w:numId w:val="18"/>
        </w:numPr>
        <w:spacing w:line="276" w:lineRule="auto"/>
        <w:jc w:val="both"/>
        <w:rPr>
          <w:rFonts w:asciiTheme="minorHAnsi" w:eastAsia="Palatino Linotype" w:hAnsiTheme="minorHAnsi" w:cstheme="minorHAnsi"/>
          <w:bCs/>
          <w:sz w:val="22"/>
          <w:szCs w:val="22"/>
          <w:lang w:eastAsia="en-US"/>
        </w:rPr>
      </w:pPr>
      <w:r w:rsidRPr="004F61E6">
        <w:rPr>
          <w:rFonts w:asciiTheme="minorHAnsi" w:eastAsia="Palatino Linotype" w:hAnsiTheme="minorHAnsi" w:cstheme="minorHAnsi"/>
          <w:bCs/>
          <w:sz w:val="22"/>
          <w:szCs w:val="22"/>
          <w:lang w:eastAsia="en-US"/>
        </w:rPr>
        <w:t xml:space="preserve">inwentaryzacji </w:t>
      </w:r>
      <w:r>
        <w:rPr>
          <w:rFonts w:asciiTheme="minorHAnsi" w:eastAsia="Palatino Linotype" w:hAnsiTheme="minorHAnsi" w:cstheme="minorHAnsi"/>
          <w:bCs/>
          <w:sz w:val="22"/>
          <w:szCs w:val="22"/>
          <w:lang w:eastAsia="en-US"/>
        </w:rPr>
        <w:t xml:space="preserve">maszyn, </w:t>
      </w:r>
      <w:r w:rsidRPr="004F61E6">
        <w:rPr>
          <w:rFonts w:asciiTheme="minorHAnsi" w:eastAsia="Palatino Linotype" w:hAnsiTheme="minorHAnsi" w:cstheme="minorHAnsi"/>
          <w:bCs/>
          <w:sz w:val="22"/>
          <w:szCs w:val="22"/>
          <w:lang w:eastAsia="en-US"/>
        </w:rPr>
        <w:t>urządzeń</w:t>
      </w:r>
      <w:r>
        <w:rPr>
          <w:rFonts w:asciiTheme="minorHAnsi" w:eastAsia="Palatino Linotype" w:hAnsiTheme="minorHAnsi" w:cstheme="minorHAnsi"/>
          <w:bCs/>
          <w:sz w:val="22"/>
          <w:szCs w:val="22"/>
          <w:lang w:eastAsia="en-US"/>
        </w:rPr>
        <w:t xml:space="preserve"> oraz innego </w:t>
      </w:r>
      <w:r w:rsidRPr="004F61E6">
        <w:rPr>
          <w:rFonts w:asciiTheme="minorHAnsi" w:eastAsia="Palatino Linotype" w:hAnsiTheme="minorHAnsi" w:cstheme="minorHAnsi"/>
          <w:bCs/>
          <w:sz w:val="22"/>
          <w:szCs w:val="22"/>
          <w:lang w:eastAsia="en-US"/>
        </w:rPr>
        <w:t>sprzętu</w:t>
      </w:r>
      <w:r>
        <w:rPr>
          <w:rFonts w:asciiTheme="minorHAnsi" w:eastAsia="Palatino Linotype" w:hAnsiTheme="minorHAnsi" w:cstheme="minorHAnsi"/>
          <w:bCs/>
          <w:sz w:val="22"/>
          <w:szCs w:val="22"/>
          <w:lang w:eastAsia="en-US"/>
        </w:rPr>
        <w:t xml:space="preserve"> b</w:t>
      </w:r>
      <w:r w:rsidRPr="004F61E6">
        <w:rPr>
          <w:rFonts w:asciiTheme="minorHAnsi" w:eastAsia="Palatino Linotype" w:hAnsiTheme="minorHAnsi" w:cstheme="minorHAnsi"/>
          <w:bCs/>
          <w:sz w:val="22"/>
          <w:szCs w:val="22"/>
          <w:lang w:eastAsia="en-US"/>
        </w:rPr>
        <w:t>ędące</w:t>
      </w:r>
      <w:r>
        <w:rPr>
          <w:rFonts w:asciiTheme="minorHAnsi" w:eastAsia="Palatino Linotype" w:hAnsiTheme="minorHAnsi" w:cstheme="minorHAnsi"/>
          <w:bCs/>
          <w:sz w:val="22"/>
          <w:szCs w:val="22"/>
          <w:lang w:eastAsia="en-US"/>
        </w:rPr>
        <w:t>go</w:t>
      </w:r>
      <w:r w:rsidRPr="004F61E6">
        <w:rPr>
          <w:rFonts w:asciiTheme="minorHAnsi" w:eastAsia="Palatino Linotype" w:hAnsiTheme="minorHAnsi" w:cstheme="minorHAnsi"/>
          <w:bCs/>
          <w:sz w:val="22"/>
          <w:szCs w:val="22"/>
          <w:lang w:eastAsia="en-US"/>
        </w:rPr>
        <w:t xml:space="preserve"> w użytkowaniu </w:t>
      </w:r>
      <w:r>
        <w:rPr>
          <w:rFonts w:asciiTheme="minorHAnsi" w:eastAsia="Palatino Linotype" w:hAnsiTheme="minorHAnsi" w:cstheme="minorHAnsi"/>
          <w:bCs/>
          <w:sz w:val="22"/>
          <w:szCs w:val="22"/>
          <w:lang w:eastAsia="en-US"/>
        </w:rPr>
        <w:t>Zamawiającego</w:t>
      </w:r>
      <w:r w:rsidRPr="004F61E6">
        <w:rPr>
          <w:rFonts w:asciiTheme="minorHAnsi" w:eastAsia="Palatino Linotype" w:hAnsiTheme="minorHAnsi" w:cstheme="minorHAnsi"/>
          <w:bCs/>
          <w:sz w:val="22"/>
          <w:szCs w:val="22"/>
          <w:lang w:eastAsia="en-US"/>
        </w:rPr>
        <w:t>,</w:t>
      </w:r>
      <w:r>
        <w:rPr>
          <w:rFonts w:asciiTheme="minorHAnsi" w:eastAsia="Palatino Linotype" w:hAnsiTheme="minorHAnsi" w:cstheme="minorHAnsi"/>
          <w:bCs/>
          <w:sz w:val="22"/>
          <w:szCs w:val="22"/>
          <w:lang w:eastAsia="en-US"/>
        </w:rPr>
        <w:br/>
        <w:t xml:space="preserve">a  </w:t>
      </w:r>
      <w:r w:rsidRPr="004F61E6">
        <w:rPr>
          <w:rFonts w:asciiTheme="minorHAnsi" w:eastAsia="Palatino Linotype" w:hAnsiTheme="minorHAnsi" w:cstheme="minorHAnsi"/>
          <w:bCs/>
          <w:sz w:val="22"/>
          <w:szCs w:val="22"/>
          <w:lang w:eastAsia="en-US"/>
        </w:rPr>
        <w:t>przewidzian</w:t>
      </w:r>
      <w:r>
        <w:rPr>
          <w:rFonts w:asciiTheme="minorHAnsi" w:eastAsia="Palatino Linotype" w:hAnsiTheme="minorHAnsi" w:cstheme="minorHAnsi"/>
          <w:bCs/>
          <w:sz w:val="22"/>
          <w:szCs w:val="22"/>
          <w:lang w:eastAsia="en-US"/>
        </w:rPr>
        <w:t xml:space="preserve">ego </w:t>
      </w:r>
      <w:r w:rsidRPr="004F61E6">
        <w:rPr>
          <w:rFonts w:asciiTheme="minorHAnsi" w:eastAsia="Palatino Linotype" w:hAnsiTheme="minorHAnsi" w:cstheme="minorHAnsi"/>
          <w:bCs/>
          <w:sz w:val="22"/>
          <w:szCs w:val="22"/>
          <w:lang w:eastAsia="en-US"/>
        </w:rPr>
        <w:t xml:space="preserve">do przeniesienia i wykorzystania w nowo </w:t>
      </w:r>
      <w:r>
        <w:rPr>
          <w:rFonts w:asciiTheme="minorHAnsi" w:eastAsia="Palatino Linotype" w:hAnsiTheme="minorHAnsi" w:cstheme="minorHAnsi"/>
          <w:bCs/>
          <w:sz w:val="22"/>
          <w:szCs w:val="22"/>
          <w:lang w:eastAsia="en-US"/>
        </w:rPr>
        <w:t>projektowanej siedzibie</w:t>
      </w:r>
      <w:r w:rsidRPr="004F61E6">
        <w:rPr>
          <w:rFonts w:asciiTheme="minorHAnsi" w:eastAsia="Palatino Linotype" w:hAnsiTheme="minorHAnsi" w:cstheme="minorHAnsi"/>
          <w:bCs/>
          <w:sz w:val="22"/>
          <w:szCs w:val="22"/>
          <w:lang w:eastAsia="en-US"/>
        </w:rPr>
        <w:t>,</w:t>
      </w:r>
    </w:p>
    <w:p w14:paraId="505A5DC4" w14:textId="77777777" w:rsidR="00A8710C" w:rsidRDefault="00A8710C" w:rsidP="00A8710C">
      <w:pPr>
        <w:numPr>
          <w:ilvl w:val="0"/>
          <w:numId w:val="18"/>
        </w:numPr>
        <w:spacing w:line="276" w:lineRule="auto"/>
        <w:jc w:val="both"/>
        <w:rPr>
          <w:rFonts w:asciiTheme="minorHAnsi" w:eastAsia="Palatino Linotype" w:hAnsiTheme="minorHAnsi" w:cstheme="minorHAnsi"/>
          <w:bCs/>
          <w:sz w:val="22"/>
          <w:szCs w:val="22"/>
          <w:lang w:eastAsia="en-US"/>
        </w:rPr>
      </w:pPr>
      <w:r w:rsidRPr="00F54F52">
        <w:rPr>
          <w:rFonts w:asciiTheme="minorHAnsi" w:eastAsia="Palatino Linotype" w:hAnsiTheme="minorHAnsi" w:cstheme="minorHAnsi"/>
          <w:bCs/>
          <w:sz w:val="22"/>
          <w:szCs w:val="22"/>
          <w:lang w:eastAsia="en-US"/>
        </w:rPr>
        <w:t>pozyskania dodatkowych materiałów wyjściowych</w:t>
      </w:r>
      <w:r>
        <w:rPr>
          <w:rFonts w:asciiTheme="minorHAnsi" w:eastAsia="Palatino Linotype" w:hAnsiTheme="minorHAnsi" w:cstheme="minorHAnsi"/>
          <w:bCs/>
          <w:sz w:val="22"/>
          <w:szCs w:val="22"/>
          <w:lang w:eastAsia="en-US"/>
        </w:rPr>
        <w:t xml:space="preserve"> do projektowania</w:t>
      </w:r>
      <w:r w:rsidRPr="00F54F52">
        <w:rPr>
          <w:rFonts w:asciiTheme="minorHAnsi" w:eastAsia="Palatino Linotype" w:hAnsiTheme="minorHAnsi" w:cstheme="minorHAnsi"/>
          <w:bCs/>
          <w:sz w:val="22"/>
          <w:szCs w:val="22"/>
          <w:lang w:eastAsia="en-US"/>
        </w:rPr>
        <w:t>, a związanych w szczególności</w:t>
      </w:r>
      <w:r>
        <w:rPr>
          <w:rFonts w:asciiTheme="minorHAnsi" w:eastAsia="Palatino Linotype" w:hAnsiTheme="minorHAnsi" w:cstheme="minorHAnsi"/>
          <w:bCs/>
          <w:sz w:val="22"/>
          <w:szCs w:val="22"/>
          <w:lang w:eastAsia="en-US"/>
        </w:rPr>
        <w:br/>
      </w:r>
      <w:r w:rsidRPr="00F54F52">
        <w:rPr>
          <w:rFonts w:asciiTheme="minorHAnsi" w:eastAsia="Palatino Linotype" w:hAnsiTheme="minorHAnsi" w:cstheme="minorHAnsi"/>
          <w:bCs/>
          <w:sz w:val="22"/>
          <w:szCs w:val="22"/>
          <w:lang w:eastAsia="en-US"/>
        </w:rPr>
        <w:t xml:space="preserve">z </w:t>
      </w:r>
      <w:r>
        <w:rPr>
          <w:rFonts w:asciiTheme="minorHAnsi" w:eastAsia="Palatino Linotype" w:hAnsiTheme="minorHAnsi" w:cstheme="minorHAnsi"/>
          <w:bCs/>
          <w:sz w:val="22"/>
          <w:szCs w:val="22"/>
          <w:lang w:eastAsia="en-US"/>
        </w:rPr>
        <w:t>technologią produkcji i planowanych do zakupu maszyn produkcyjnych,</w:t>
      </w:r>
    </w:p>
    <w:p w14:paraId="35CBFD3F" w14:textId="77777777" w:rsidR="00A8710C" w:rsidRDefault="00A8710C" w:rsidP="00A8710C">
      <w:pPr>
        <w:numPr>
          <w:ilvl w:val="0"/>
          <w:numId w:val="18"/>
        </w:numPr>
        <w:spacing w:line="276" w:lineRule="auto"/>
        <w:jc w:val="both"/>
        <w:rPr>
          <w:rFonts w:asciiTheme="minorHAnsi" w:eastAsia="Palatino Linotype" w:hAnsiTheme="minorHAnsi" w:cstheme="minorHAnsi"/>
          <w:bCs/>
          <w:sz w:val="22"/>
          <w:szCs w:val="22"/>
          <w:lang w:eastAsia="en-US"/>
        </w:rPr>
      </w:pPr>
      <w:r>
        <w:rPr>
          <w:rFonts w:asciiTheme="minorHAnsi" w:eastAsia="Palatino Linotype" w:hAnsiTheme="minorHAnsi" w:cstheme="minorHAnsi"/>
          <w:bCs/>
          <w:sz w:val="22"/>
          <w:szCs w:val="22"/>
          <w:lang w:eastAsia="en-US"/>
        </w:rPr>
        <w:t>przeprowadzania szczegółowej analizy oraz uwzględnienia w rozwiązaniach projektowych wymagań wskazanych w instrukcjach/wytycznych/DTR itp. maszyn produkcyjnych, celem zapewniania prawidłowych warunków ich użytkowania</w:t>
      </w:r>
      <w:r w:rsidR="006A5268">
        <w:rPr>
          <w:rFonts w:asciiTheme="minorHAnsi" w:eastAsia="Palatino Linotype" w:hAnsiTheme="minorHAnsi" w:cstheme="minorHAnsi"/>
          <w:bCs/>
          <w:sz w:val="22"/>
          <w:szCs w:val="22"/>
          <w:lang w:eastAsia="en-US"/>
        </w:rPr>
        <w:t xml:space="preserve"> (dot. zarówno maszyn planowanych do zakupu, jak i urządzeń istniejącego parku maszynowego przewidzianych do zachowania i przeniesienia)</w:t>
      </w:r>
      <w:r>
        <w:rPr>
          <w:rFonts w:asciiTheme="minorHAnsi" w:eastAsia="Palatino Linotype" w:hAnsiTheme="minorHAnsi" w:cstheme="minorHAnsi"/>
          <w:bCs/>
          <w:sz w:val="22"/>
          <w:szCs w:val="22"/>
          <w:lang w:eastAsia="en-US"/>
        </w:rPr>
        <w:t>,</w:t>
      </w:r>
    </w:p>
    <w:p w14:paraId="6DBF39F1" w14:textId="77777777" w:rsidR="009C6630" w:rsidRPr="009C6630" w:rsidRDefault="009C6630" w:rsidP="00695CC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projekt technologii produkcji;</w:t>
      </w:r>
    </w:p>
    <w:p w14:paraId="5C1ECD82" w14:textId="77777777" w:rsidR="00A8710C" w:rsidRPr="00F074CB" w:rsidRDefault="00A8710C" w:rsidP="00A8710C">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n</w:t>
      </w:r>
      <w:r w:rsidRPr="00F074CB">
        <w:rPr>
          <w:rFonts w:asciiTheme="minorHAnsi" w:eastAsia="Palatino Linotype" w:hAnsiTheme="minorHAnsi" w:cstheme="minorHAnsi"/>
          <w:sz w:val="22"/>
          <w:szCs w:val="22"/>
          <w:lang w:eastAsia="en-US"/>
        </w:rPr>
        <w:t>iezbędn</w:t>
      </w:r>
      <w:r>
        <w:rPr>
          <w:rFonts w:asciiTheme="minorHAnsi" w:eastAsia="Palatino Linotype" w:hAnsiTheme="minorHAnsi" w:cstheme="minorHAnsi"/>
          <w:sz w:val="22"/>
          <w:szCs w:val="22"/>
          <w:lang w:eastAsia="en-US"/>
        </w:rPr>
        <w:t>ych</w:t>
      </w:r>
      <w:r w:rsidRPr="00F074CB">
        <w:rPr>
          <w:rFonts w:asciiTheme="minorHAnsi" w:eastAsia="Palatino Linotype" w:hAnsiTheme="minorHAnsi" w:cstheme="minorHAnsi"/>
          <w:sz w:val="22"/>
          <w:szCs w:val="22"/>
          <w:lang w:eastAsia="en-US"/>
        </w:rPr>
        <w:t xml:space="preserve"> warunk</w:t>
      </w:r>
      <w:r>
        <w:rPr>
          <w:rFonts w:asciiTheme="minorHAnsi" w:eastAsia="Palatino Linotype" w:hAnsiTheme="minorHAnsi" w:cstheme="minorHAnsi"/>
          <w:sz w:val="22"/>
          <w:szCs w:val="22"/>
          <w:lang w:eastAsia="en-US"/>
        </w:rPr>
        <w:t>ów</w:t>
      </w:r>
      <w:r w:rsidRPr="00F074CB">
        <w:rPr>
          <w:rFonts w:asciiTheme="minorHAnsi" w:eastAsia="Palatino Linotype" w:hAnsiTheme="minorHAnsi" w:cstheme="minorHAnsi"/>
          <w:sz w:val="22"/>
          <w:szCs w:val="22"/>
          <w:lang w:eastAsia="en-US"/>
        </w:rPr>
        <w:t xml:space="preserve"> techniczn</w:t>
      </w:r>
      <w:r>
        <w:rPr>
          <w:rFonts w:asciiTheme="minorHAnsi" w:eastAsia="Palatino Linotype" w:hAnsiTheme="minorHAnsi" w:cstheme="minorHAnsi"/>
          <w:sz w:val="22"/>
          <w:szCs w:val="22"/>
          <w:lang w:eastAsia="en-US"/>
        </w:rPr>
        <w:t>ych</w:t>
      </w:r>
      <w:r w:rsidRPr="00F074CB">
        <w:rPr>
          <w:rFonts w:asciiTheme="minorHAnsi" w:eastAsia="Palatino Linotype" w:hAnsiTheme="minorHAnsi" w:cstheme="minorHAnsi"/>
          <w:sz w:val="22"/>
          <w:szCs w:val="22"/>
          <w:lang w:eastAsia="en-US"/>
        </w:rPr>
        <w:t xml:space="preserve"> i realizacyjn</w:t>
      </w:r>
      <w:r>
        <w:rPr>
          <w:rFonts w:asciiTheme="minorHAnsi" w:eastAsia="Palatino Linotype" w:hAnsiTheme="minorHAnsi" w:cstheme="minorHAnsi"/>
          <w:sz w:val="22"/>
          <w:szCs w:val="22"/>
          <w:lang w:eastAsia="en-US"/>
        </w:rPr>
        <w:t>ych</w:t>
      </w:r>
      <w:r w:rsidRPr="00F074CB">
        <w:rPr>
          <w:rFonts w:asciiTheme="minorHAnsi" w:eastAsia="Palatino Linotype" w:hAnsiTheme="minorHAnsi" w:cstheme="minorHAnsi"/>
          <w:sz w:val="22"/>
          <w:szCs w:val="22"/>
          <w:lang w:eastAsia="en-US"/>
        </w:rPr>
        <w:t xml:space="preserve"> dostaw mediów i odbioru ścieków </w:t>
      </w:r>
      <w:r>
        <w:rPr>
          <w:rFonts w:asciiTheme="minorHAnsi" w:eastAsia="Palatino Linotype" w:hAnsiTheme="minorHAnsi" w:cstheme="minorHAnsi"/>
          <w:sz w:val="22"/>
          <w:szCs w:val="22"/>
          <w:lang w:eastAsia="en-US"/>
        </w:rPr>
        <w:t xml:space="preserve">(w tym również w razie konieczności ścieków technologicznych) oraz </w:t>
      </w:r>
      <w:r w:rsidRPr="00F074CB">
        <w:rPr>
          <w:rFonts w:asciiTheme="minorHAnsi" w:eastAsia="Palatino Linotype" w:hAnsiTheme="minorHAnsi" w:cstheme="minorHAnsi"/>
          <w:sz w:val="22"/>
          <w:szCs w:val="22"/>
          <w:lang w:eastAsia="en-US"/>
        </w:rPr>
        <w:t>warunków przyłączenia do sieci, przebudowy</w:t>
      </w:r>
      <w:r>
        <w:rPr>
          <w:rFonts w:asciiTheme="minorHAnsi" w:eastAsia="Palatino Linotype" w:hAnsiTheme="minorHAnsi" w:cstheme="minorHAnsi"/>
          <w:sz w:val="22"/>
          <w:szCs w:val="22"/>
          <w:lang w:eastAsia="en-US"/>
        </w:rPr>
        <w:t xml:space="preserve">, </w:t>
      </w:r>
      <w:r w:rsidRPr="00F074CB">
        <w:rPr>
          <w:rFonts w:asciiTheme="minorHAnsi" w:eastAsia="Palatino Linotype" w:hAnsiTheme="minorHAnsi" w:cstheme="minorHAnsi"/>
          <w:sz w:val="22"/>
          <w:szCs w:val="22"/>
          <w:lang w:eastAsia="en-US"/>
        </w:rPr>
        <w:t>usunięcia kolizji istniejącego uzbrojenia podziemnego, instalacji, sieci i urządzeń oraz naziemnej infrastruktury technicznej</w:t>
      </w:r>
      <w:r>
        <w:rPr>
          <w:rFonts w:asciiTheme="minorHAnsi" w:eastAsia="Palatino Linotype" w:hAnsiTheme="minorHAnsi" w:cstheme="minorHAnsi"/>
          <w:sz w:val="22"/>
          <w:szCs w:val="22"/>
          <w:lang w:eastAsia="en-US"/>
        </w:rPr>
        <w:t xml:space="preserve"> wraz</w:t>
      </w:r>
      <w:r w:rsidRPr="00470300">
        <w:rPr>
          <w:rFonts w:asciiTheme="minorHAnsi" w:eastAsia="Palatino Linotype" w:hAnsiTheme="minorHAnsi" w:cstheme="minorHAnsi"/>
          <w:sz w:val="22"/>
          <w:szCs w:val="22"/>
          <w:lang w:eastAsia="en-US"/>
        </w:rPr>
        <w:t xml:space="preserve"> </w:t>
      </w:r>
      <w:r w:rsidRPr="00F074CB">
        <w:rPr>
          <w:rFonts w:asciiTheme="minorHAnsi" w:eastAsia="Palatino Linotype" w:hAnsiTheme="minorHAnsi" w:cstheme="minorHAnsi"/>
          <w:sz w:val="22"/>
          <w:szCs w:val="22"/>
          <w:lang w:eastAsia="en-US"/>
        </w:rPr>
        <w:t>z przygotowaniem stosownych dokumentów do wniosków i opracowaniem wniosków wymaganych przez poszczególne podmioty/organy w powyższym zakresie</w:t>
      </w:r>
      <w:r>
        <w:rPr>
          <w:rFonts w:asciiTheme="minorHAnsi" w:eastAsia="Palatino Linotype" w:hAnsiTheme="minorHAnsi" w:cstheme="minorHAnsi"/>
          <w:sz w:val="22"/>
          <w:szCs w:val="22"/>
          <w:lang w:eastAsia="en-US"/>
        </w:rPr>
        <w:t>;</w:t>
      </w:r>
    </w:p>
    <w:p w14:paraId="24BED0EA" w14:textId="23FB8928" w:rsidR="00B21E2E" w:rsidRDefault="00B21E2E" w:rsidP="00B21E2E">
      <w:pPr>
        <w:pStyle w:val="Akapitzlist"/>
        <w:numPr>
          <w:ilvl w:val="0"/>
          <w:numId w:val="18"/>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w:t>
      </w:r>
      <w:r w:rsidRPr="004211EE">
        <w:rPr>
          <w:rFonts w:asciiTheme="minorHAnsi" w:eastAsia="Palatino Linotype" w:hAnsiTheme="minorHAnsi" w:cstheme="minorHAnsi"/>
          <w:sz w:val="22"/>
          <w:szCs w:val="22"/>
          <w:lang w:eastAsia="en-US"/>
        </w:rPr>
        <w:t>rojekt</w:t>
      </w:r>
      <w:r>
        <w:rPr>
          <w:rFonts w:asciiTheme="minorHAnsi" w:eastAsia="Palatino Linotype" w:hAnsiTheme="minorHAnsi" w:cstheme="minorHAnsi"/>
          <w:sz w:val="22"/>
          <w:szCs w:val="22"/>
          <w:lang w:eastAsia="en-US"/>
        </w:rPr>
        <w:t>ów</w:t>
      </w:r>
      <w:r w:rsidRPr="004211EE">
        <w:rPr>
          <w:rFonts w:asciiTheme="minorHAnsi" w:eastAsia="Palatino Linotype" w:hAnsiTheme="minorHAnsi" w:cstheme="minorHAnsi"/>
          <w:sz w:val="22"/>
          <w:szCs w:val="22"/>
          <w:lang w:eastAsia="en-US"/>
        </w:rPr>
        <w:t xml:space="preserve"> budowlan</w:t>
      </w:r>
      <w:r>
        <w:rPr>
          <w:rFonts w:asciiTheme="minorHAnsi" w:eastAsia="Palatino Linotype" w:hAnsiTheme="minorHAnsi" w:cstheme="minorHAnsi"/>
          <w:sz w:val="22"/>
          <w:szCs w:val="22"/>
          <w:lang w:eastAsia="en-US"/>
        </w:rPr>
        <w:t>ych</w:t>
      </w:r>
      <w:r w:rsidR="00755E21">
        <w:rPr>
          <w:rFonts w:asciiTheme="minorHAnsi" w:eastAsia="Palatino Linotype" w:hAnsiTheme="minorHAnsi" w:cstheme="minorHAnsi"/>
          <w:sz w:val="22"/>
          <w:szCs w:val="22"/>
          <w:lang w:eastAsia="en-US"/>
        </w:rPr>
        <w:t xml:space="preserve"> (zamienny)</w:t>
      </w:r>
      <w:r w:rsidRPr="004211EE">
        <w:rPr>
          <w:rFonts w:asciiTheme="minorHAnsi" w:eastAsia="Palatino Linotype" w:hAnsiTheme="minorHAnsi" w:cstheme="minorHAnsi"/>
          <w:sz w:val="22"/>
          <w:szCs w:val="22"/>
          <w:lang w:eastAsia="en-US"/>
        </w:rPr>
        <w:t xml:space="preserve"> wraz z niezbędnymi opiniami i uzgodnieniami</w:t>
      </w:r>
      <w:r>
        <w:rPr>
          <w:rFonts w:asciiTheme="minorHAnsi" w:eastAsia="Palatino Linotype" w:hAnsiTheme="minorHAnsi" w:cstheme="minorHAnsi"/>
          <w:sz w:val="22"/>
          <w:szCs w:val="22"/>
          <w:lang w:eastAsia="en-US"/>
        </w:rPr>
        <w:t>,</w:t>
      </w:r>
      <w:r w:rsidRPr="004211EE">
        <w:rPr>
          <w:rFonts w:asciiTheme="minorHAnsi" w:eastAsia="Palatino Linotype" w:hAnsiTheme="minorHAnsi" w:cstheme="minorHAnsi"/>
          <w:sz w:val="22"/>
          <w:szCs w:val="22"/>
          <w:lang w:eastAsia="en-US"/>
        </w:rPr>
        <w:t xml:space="preserve"> opracowan</w:t>
      </w:r>
      <w:r>
        <w:rPr>
          <w:rFonts w:asciiTheme="minorHAnsi" w:eastAsia="Palatino Linotype" w:hAnsiTheme="minorHAnsi" w:cstheme="minorHAnsi"/>
          <w:sz w:val="22"/>
          <w:szCs w:val="22"/>
          <w:lang w:eastAsia="en-US"/>
        </w:rPr>
        <w:t>ych</w:t>
      </w:r>
      <w:r w:rsidRPr="004211EE">
        <w:rPr>
          <w:rFonts w:asciiTheme="minorHAnsi" w:eastAsia="Palatino Linotype" w:hAnsiTheme="minorHAnsi" w:cstheme="minorHAnsi"/>
          <w:sz w:val="22"/>
          <w:szCs w:val="22"/>
          <w:lang w:eastAsia="en-US"/>
        </w:rPr>
        <w:t xml:space="preserve"> zgodnie</w:t>
      </w:r>
      <w:r w:rsidR="00755E21">
        <w:rPr>
          <w:rFonts w:asciiTheme="minorHAnsi" w:eastAsia="Palatino Linotype" w:hAnsiTheme="minorHAnsi" w:cstheme="minorHAnsi"/>
          <w:sz w:val="22"/>
          <w:szCs w:val="22"/>
          <w:lang w:eastAsia="en-US"/>
        </w:rPr>
        <w:t xml:space="preserve"> </w:t>
      </w:r>
      <w:r w:rsidRPr="004211EE">
        <w:rPr>
          <w:rFonts w:asciiTheme="minorHAnsi" w:eastAsia="Palatino Linotype" w:hAnsiTheme="minorHAnsi" w:cstheme="minorHAnsi"/>
          <w:sz w:val="22"/>
          <w:szCs w:val="22"/>
          <w:lang w:eastAsia="en-US"/>
        </w:rPr>
        <w:t>z przepisami ustawy z dnia 7 lipca 1994 r. Prawo budowlane (</w:t>
      </w:r>
      <w:r w:rsidRPr="009D53F6">
        <w:rPr>
          <w:rFonts w:asciiTheme="minorHAnsi" w:eastAsia="Palatino Linotype" w:hAnsiTheme="minorHAnsi" w:cstheme="minorHAnsi"/>
          <w:sz w:val="22"/>
          <w:szCs w:val="22"/>
          <w:lang w:eastAsia="en-US"/>
        </w:rPr>
        <w:t>Dz.U.2021.2351 t.j.</w:t>
      </w:r>
      <w:r w:rsidRPr="004211EE">
        <w:rPr>
          <w:rFonts w:asciiTheme="minorHAnsi" w:eastAsia="Palatino Linotype" w:hAnsiTheme="minorHAnsi" w:cstheme="minorHAnsi"/>
          <w:sz w:val="22"/>
          <w:szCs w:val="22"/>
          <w:lang w:eastAsia="en-US"/>
        </w:rPr>
        <w:t xml:space="preserve">) </w:t>
      </w:r>
    </w:p>
    <w:bookmarkEnd w:id="7"/>
    <w:p w14:paraId="47616EEF" w14:textId="77777777" w:rsidR="009C6630" w:rsidRPr="009C6630" w:rsidRDefault="009C6630" w:rsidP="009C6630">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 xml:space="preserve">projekt wystroju i aranżacji wnętrz zawierających m.in. </w:t>
      </w:r>
    </w:p>
    <w:p w14:paraId="7FE99D10" w14:textId="77777777" w:rsidR="009C6630" w:rsidRPr="009C6630" w:rsidRDefault="009C6630" w:rsidP="009C6630">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 xml:space="preserve">rozwinięcia i widoki kolorystyki ścian i podłóg wszystkich pomieszczeń oraz opis zastosowanych materiałów wraz z wskazaniem ich wymiarów i kolorów </w:t>
      </w:r>
    </w:p>
    <w:p w14:paraId="403B71A3" w14:textId="77777777" w:rsidR="009C6630" w:rsidRPr="009C6630" w:rsidRDefault="009C6630" w:rsidP="009C6630">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lastRenderedPageBreak/>
        <w:t>karty materiałowe i wzorniki produktów mających wpływ na walory estetyczne, a określające</w:t>
      </w:r>
      <w:r w:rsidRPr="009C6630">
        <w:rPr>
          <w:rFonts w:asciiTheme="minorHAnsi" w:eastAsia="Palatino Linotype" w:hAnsiTheme="minorHAnsi" w:cstheme="minorHAnsi"/>
          <w:sz w:val="22"/>
          <w:szCs w:val="22"/>
          <w:lang w:eastAsia="en-US"/>
        </w:rPr>
        <w:br/>
        <w:t>w szczególności dobór kolorystyki oraz wzornictwa elementów widocznych,</w:t>
      </w:r>
    </w:p>
    <w:p w14:paraId="438359C0" w14:textId="77777777" w:rsidR="009C6630" w:rsidRPr="009C6630" w:rsidRDefault="009C6630" w:rsidP="009C6630">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projekt wyposażenia meblowego i sprzętowego (w tym obejmujący aranżację istniejącego wyposażenia przeznaczonego do zachowania</w:t>
      </w:r>
      <w:r w:rsidR="006A5268">
        <w:rPr>
          <w:rFonts w:asciiTheme="minorHAnsi" w:eastAsia="Palatino Linotype" w:hAnsiTheme="minorHAnsi" w:cstheme="minorHAnsi"/>
          <w:sz w:val="22"/>
          <w:szCs w:val="22"/>
          <w:lang w:eastAsia="en-US"/>
        </w:rPr>
        <w:t>, a wskazanego na etapie opracowania dokumentacji projektowej przez Zamawiającego</w:t>
      </w:r>
      <w:r w:rsidRPr="009C6630">
        <w:rPr>
          <w:rFonts w:asciiTheme="minorHAnsi" w:eastAsia="Palatino Linotype" w:hAnsiTheme="minorHAnsi" w:cstheme="minorHAnsi"/>
          <w:sz w:val="22"/>
          <w:szCs w:val="22"/>
          <w:lang w:eastAsia="en-US"/>
        </w:rPr>
        <w:t>),</w:t>
      </w:r>
    </w:p>
    <w:p w14:paraId="2116E4EE" w14:textId="77777777" w:rsidR="009C6630" w:rsidRPr="009C6630" w:rsidRDefault="009C6630" w:rsidP="009C6630">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 xml:space="preserve">projekt identyfikacji wizualnej </w:t>
      </w:r>
      <w:r w:rsidR="006A5268">
        <w:rPr>
          <w:rFonts w:asciiTheme="minorHAnsi" w:eastAsia="Palatino Linotype" w:hAnsiTheme="minorHAnsi" w:cstheme="minorHAnsi"/>
          <w:sz w:val="22"/>
          <w:szCs w:val="22"/>
          <w:lang w:eastAsia="en-US"/>
        </w:rPr>
        <w:t xml:space="preserve">wewnętrznej i zewnętrznej </w:t>
      </w:r>
      <w:r w:rsidRPr="009C6630">
        <w:rPr>
          <w:rFonts w:asciiTheme="minorHAnsi" w:eastAsia="Palatino Linotype" w:hAnsiTheme="minorHAnsi" w:cstheme="minorHAnsi"/>
          <w:sz w:val="22"/>
          <w:szCs w:val="22"/>
          <w:lang w:eastAsia="en-US"/>
        </w:rPr>
        <w:t>- nośników informacyjnych i kierunkowych, ułatwiających poruszanie się oraz identyfikacje pomieszczeń, zawierający m.in. opisy miejsc, numery pomieszczeń oraz elementy wizerunkowe,</w:t>
      </w:r>
    </w:p>
    <w:p w14:paraId="0659518F" w14:textId="77777777" w:rsidR="009C6630" w:rsidRPr="009C6630" w:rsidRDefault="009C6630" w:rsidP="009C6630">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9C6630">
        <w:rPr>
          <w:rFonts w:asciiTheme="minorHAnsi" w:eastAsia="Palatino Linotype" w:hAnsiTheme="minorHAnsi" w:cstheme="minorHAnsi"/>
          <w:sz w:val="22"/>
          <w:szCs w:val="22"/>
          <w:lang w:eastAsia="en-US"/>
        </w:rPr>
        <w:t>wizualizacji wykonanej w postaci fotorealistycznych renderów, wykonanych w oparciu o graficzny model 3D (uwzględniający możliwie najbardziej rzeczywiste kolory, tekstury, oświetlenie itp., celem rzetelnego i realnego ukazania projektowanych przestrzeni i wyposażenia), obejmujących</w:t>
      </w:r>
      <w:r w:rsidRPr="009C6630">
        <w:rPr>
          <w:rFonts w:asciiTheme="minorHAnsi" w:eastAsia="Palatino Linotype" w:hAnsiTheme="minorHAnsi" w:cstheme="minorHAnsi"/>
          <w:sz w:val="22"/>
          <w:szCs w:val="22"/>
          <w:lang w:eastAsia="en-US"/>
        </w:rPr>
        <w:br/>
        <w:t>co najmniej wizualizację:</w:t>
      </w:r>
    </w:p>
    <w:p w14:paraId="2B9A9F49" w14:textId="77777777" w:rsidR="009C6630" w:rsidRPr="00E9422D" w:rsidRDefault="00A8710C" w:rsidP="00A8710C">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strefy wejścia – sali ekspozycyjnej;</w:t>
      </w:r>
    </w:p>
    <w:p w14:paraId="65DD802B" w14:textId="77777777" w:rsidR="009C6630" w:rsidRPr="00E9422D" w:rsidRDefault="00A8710C" w:rsidP="00A8710C">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biur Zarządu,</w:t>
      </w:r>
    </w:p>
    <w:p w14:paraId="7D8AEADA" w14:textId="77777777" w:rsidR="00A8710C" w:rsidRPr="00E9422D" w:rsidRDefault="00A8710C" w:rsidP="00A8710C">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sal spotkań,</w:t>
      </w:r>
    </w:p>
    <w:p w14:paraId="5560A95A" w14:textId="77777777" w:rsidR="009C6630" w:rsidRPr="00E9422D" w:rsidRDefault="009C6630" w:rsidP="00A8710C">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przykładowych pomieszczeń higieniczno-sanitarne (</w:t>
      </w:r>
      <w:r w:rsidR="00A8710C" w:rsidRPr="00E9422D">
        <w:rPr>
          <w:rFonts w:asciiTheme="minorHAnsi" w:eastAsia="Palatino Linotype" w:hAnsiTheme="minorHAnsi" w:cstheme="minorHAnsi"/>
          <w:sz w:val="22"/>
          <w:szCs w:val="22"/>
          <w:lang w:eastAsia="en-US"/>
        </w:rPr>
        <w:t>toalety zlokalizowanej w części biurowej oraz socjalnej, umywalni, jadalni</w:t>
      </w:r>
      <w:r w:rsidRPr="00E9422D">
        <w:rPr>
          <w:rFonts w:asciiTheme="minorHAnsi" w:eastAsia="Palatino Linotype" w:hAnsiTheme="minorHAnsi" w:cstheme="minorHAnsi"/>
          <w:sz w:val="22"/>
          <w:szCs w:val="22"/>
          <w:lang w:eastAsia="en-US"/>
        </w:rPr>
        <w:t>),</w:t>
      </w:r>
    </w:p>
    <w:p w14:paraId="784DBAC8" w14:textId="77777777" w:rsidR="009C6630" w:rsidRPr="00E9422D" w:rsidRDefault="009C6630" w:rsidP="00A8710C">
      <w:pPr>
        <w:pStyle w:val="Akapitzlist"/>
        <w:numPr>
          <w:ilvl w:val="1"/>
          <w:numId w:val="18"/>
        </w:numPr>
        <w:spacing w:line="276" w:lineRule="auto"/>
        <w:ind w:left="1134"/>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min. 2 przykładow</w:t>
      </w:r>
      <w:r w:rsidR="00A8710C" w:rsidRPr="00E9422D">
        <w:rPr>
          <w:rFonts w:asciiTheme="minorHAnsi" w:eastAsia="Palatino Linotype" w:hAnsiTheme="minorHAnsi" w:cstheme="minorHAnsi"/>
          <w:sz w:val="22"/>
          <w:szCs w:val="22"/>
          <w:lang w:eastAsia="en-US"/>
        </w:rPr>
        <w:t>ych pomieszczeń biurowych</w:t>
      </w:r>
      <w:r w:rsidRPr="00E9422D">
        <w:rPr>
          <w:rFonts w:asciiTheme="minorHAnsi" w:eastAsia="Palatino Linotype" w:hAnsiTheme="minorHAnsi" w:cstheme="minorHAnsi"/>
          <w:sz w:val="22"/>
          <w:szCs w:val="22"/>
          <w:lang w:eastAsia="en-US"/>
        </w:rPr>
        <w:t xml:space="preserve"> (wskazan</w:t>
      </w:r>
      <w:r w:rsidR="00A8710C" w:rsidRPr="00E9422D">
        <w:rPr>
          <w:rFonts w:asciiTheme="minorHAnsi" w:eastAsia="Palatino Linotype" w:hAnsiTheme="minorHAnsi" w:cstheme="minorHAnsi"/>
          <w:sz w:val="22"/>
          <w:szCs w:val="22"/>
          <w:lang w:eastAsia="en-US"/>
        </w:rPr>
        <w:t>ych</w:t>
      </w:r>
      <w:r w:rsidRPr="00E9422D">
        <w:rPr>
          <w:rFonts w:asciiTheme="minorHAnsi" w:eastAsia="Palatino Linotype" w:hAnsiTheme="minorHAnsi" w:cstheme="minorHAnsi"/>
          <w:sz w:val="22"/>
          <w:szCs w:val="22"/>
          <w:lang w:eastAsia="en-US"/>
        </w:rPr>
        <w:t xml:space="preserve"> przez Zamawiającego).</w:t>
      </w:r>
    </w:p>
    <w:p w14:paraId="590389BC" w14:textId="77777777" w:rsidR="009C6630" w:rsidRPr="00A8710C" w:rsidRDefault="009C6630" w:rsidP="00A8710C">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A8710C">
        <w:rPr>
          <w:rFonts w:asciiTheme="minorHAnsi" w:eastAsia="Palatino Linotype" w:hAnsiTheme="minorHAnsi" w:cstheme="minorHAnsi"/>
          <w:sz w:val="22"/>
          <w:szCs w:val="22"/>
          <w:lang w:eastAsia="en-US"/>
        </w:rPr>
        <w:t>przedmiarów robót,</w:t>
      </w:r>
    </w:p>
    <w:p w14:paraId="77C7CD88" w14:textId="77777777" w:rsidR="009C6630" w:rsidRPr="00A8710C" w:rsidRDefault="009C6630" w:rsidP="00A8710C">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A8710C">
        <w:rPr>
          <w:rFonts w:asciiTheme="minorHAnsi" w:eastAsia="Palatino Linotype" w:hAnsiTheme="minorHAnsi" w:cstheme="minorHAnsi"/>
          <w:sz w:val="22"/>
          <w:szCs w:val="22"/>
          <w:lang w:eastAsia="en-US"/>
        </w:rPr>
        <w:t>informacji dotyczącej bezpieczeństwa i ochrony zdrowia</w:t>
      </w:r>
      <w:r w:rsidR="00A8710C">
        <w:rPr>
          <w:rFonts w:asciiTheme="minorHAnsi" w:eastAsia="Palatino Linotype" w:hAnsiTheme="minorHAnsi" w:cstheme="minorHAnsi"/>
          <w:sz w:val="22"/>
          <w:szCs w:val="22"/>
          <w:lang w:eastAsia="en-US"/>
        </w:rPr>
        <w:t>.</w:t>
      </w:r>
    </w:p>
    <w:p w14:paraId="4724CB40" w14:textId="77777777" w:rsidR="00A8710C" w:rsidRDefault="00A8710C" w:rsidP="00A8710C">
      <w:pPr>
        <w:spacing w:after="60" w:line="276" w:lineRule="auto"/>
        <w:contextualSpacing/>
        <w:rPr>
          <w:rFonts w:asciiTheme="minorHAnsi" w:eastAsia="Palatino Linotype" w:hAnsiTheme="minorHAnsi" w:cstheme="minorHAnsi"/>
          <w:bCs/>
          <w:sz w:val="22"/>
          <w:szCs w:val="22"/>
          <w:lang w:eastAsia="en-US"/>
        </w:rPr>
      </w:pPr>
    </w:p>
    <w:p w14:paraId="73277A1B" w14:textId="77777777" w:rsidR="00134428" w:rsidRPr="00134428" w:rsidRDefault="00134428" w:rsidP="00134428">
      <w:pPr>
        <w:spacing w:line="23" w:lineRule="atLeast"/>
        <w:contextualSpacing/>
        <w:jc w:val="both"/>
        <w:rPr>
          <w:rFonts w:ascii="Calibri" w:eastAsia="Calibri" w:hAnsi="Calibri"/>
          <w:sz w:val="22"/>
          <w:szCs w:val="22"/>
          <w:u w:val="single"/>
          <w:lang w:eastAsia="en-US"/>
        </w:rPr>
      </w:pPr>
      <w:r w:rsidRPr="00134428">
        <w:rPr>
          <w:rFonts w:ascii="Calibri" w:eastAsia="Calibri" w:hAnsi="Calibri"/>
          <w:sz w:val="22"/>
          <w:szCs w:val="22"/>
          <w:u w:val="single"/>
          <w:lang w:eastAsia="en-US"/>
        </w:rPr>
        <w:t>UWAGA! Przedmiar robót stanowić będzie podstawę sporządzenia uproszczonych kosztorysów ofertowych, stanowiących podstawę do określania wartości faktur częściowych (bieżącego rozliczania umowy) w zakresie wykonania robót budowlanych).</w:t>
      </w:r>
    </w:p>
    <w:p w14:paraId="4C844356" w14:textId="77777777" w:rsidR="00134428" w:rsidRPr="00134428" w:rsidRDefault="00134428" w:rsidP="00134428">
      <w:pPr>
        <w:spacing w:line="23" w:lineRule="atLeast"/>
        <w:contextualSpacing/>
        <w:jc w:val="both"/>
        <w:rPr>
          <w:rFonts w:ascii="Calibri" w:eastAsia="Calibri" w:hAnsi="Calibri"/>
          <w:sz w:val="22"/>
          <w:szCs w:val="22"/>
          <w:lang w:eastAsia="en-US"/>
        </w:rPr>
      </w:pPr>
      <w:r w:rsidRPr="00134428">
        <w:rPr>
          <w:rFonts w:ascii="Calibri" w:eastAsia="Calibri" w:hAnsi="Calibri"/>
          <w:sz w:val="22"/>
          <w:szCs w:val="22"/>
          <w:lang w:eastAsia="en-US"/>
        </w:rPr>
        <w:t xml:space="preserve">Przedmiar robót należy wykonać dla poszczególnych grup robót w podziale na działy/tomy zgodne z podziałem dokumentacji projektowej. </w:t>
      </w:r>
    </w:p>
    <w:p w14:paraId="091818E1" w14:textId="77777777" w:rsidR="00134428" w:rsidRDefault="00134428" w:rsidP="00134428">
      <w:pPr>
        <w:spacing w:line="23" w:lineRule="atLeast"/>
        <w:contextualSpacing/>
        <w:jc w:val="both"/>
        <w:rPr>
          <w:rFonts w:ascii="Calibri" w:eastAsia="Calibri" w:hAnsi="Calibri"/>
          <w:sz w:val="22"/>
          <w:szCs w:val="22"/>
          <w:lang w:eastAsia="en-US"/>
        </w:rPr>
      </w:pPr>
      <w:r w:rsidRPr="00134428">
        <w:rPr>
          <w:rFonts w:ascii="Calibri" w:eastAsia="Calibri" w:hAnsi="Calibri"/>
          <w:sz w:val="22"/>
          <w:szCs w:val="22"/>
          <w:lang w:eastAsia="en-US"/>
        </w:rPr>
        <w:t>Przedmiar robót winien zawierać zestawienie przewidywanych do wykonania robót podstawowych</w:t>
      </w:r>
      <w:r>
        <w:rPr>
          <w:rFonts w:ascii="Calibri" w:eastAsia="Calibri" w:hAnsi="Calibri"/>
          <w:sz w:val="22"/>
          <w:szCs w:val="22"/>
          <w:lang w:eastAsia="en-US"/>
        </w:rPr>
        <w:br/>
      </w:r>
      <w:r w:rsidRPr="00134428">
        <w:rPr>
          <w:rFonts w:ascii="Calibri" w:eastAsia="Calibri" w:hAnsi="Calibri"/>
          <w:sz w:val="22"/>
          <w:szCs w:val="22"/>
          <w:lang w:eastAsia="en-US"/>
        </w:rPr>
        <w:t>w kolejności technologicznej ich wykonania wraz z ich szczegółowym opisem lub ze wskazaniem podstaw ustalających szczegółowy opis, a także z obliczeniem i zestawieniem liczby jednostek przedmiarowych robót podstawowych.</w:t>
      </w:r>
    </w:p>
    <w:p w14:paraId="4E134E2B" w14:textId="77777777" w:rsidR="00134428" w:rsidRPr="00134428" w:rsidRDefault="00134428" w:rsidP="00134428">
      <w:pPr>
        <w:spacing w:line="23" w:lineRule="atLeast"/>
        <w:contextualSpacing/>
        <w:jc w:val="both"/>
        <w:rPr>
          <w:rFonts w:ascii="Calibri" w:eastAsia="Calibri" w:hAnsi="Calibri"/>
          <w:sz w:val="22"/>
          <w:szCs w:val="22"/>
          <w:lang w:eastAsia="en-US"/>
        </w:rPr>
      </w:pPr>
      <w:r w:rsidRPr="00134428">
        <w:rPr>
          <w:rFonts w:ascii="Calibri" w:eastAsia="Calibri" w:hAnsi="Calibri"/>
          <w:sz w:val="22"/>
          <w:szCs w:val="22"/>
          <w:lang w:eastAsia="en-US"/>
        </w:rPr>
        <w:t>Liczbę jednostek miary podaną w przedmiarze należy obliczyć na podstawie dokumentacji projektowej</w:t>
      </w:r>
      <w:r>
        <w:rPr>
          <w:rFonts w:ascii="Calibri" w:eastAsia="Calibri" w:hAnsi="Calibri"/>
          <w:sz w:val="22"/>
          <w:szCs w:val="22"/>
          <w:lang w:eastAsia="en-US"/>
        </w:rPr>
        <w:t xml:space="preserve"> (m.in. rysunków)</w:t>
      </w:r>
      <w:r w:rsidRPr="00134428">
        <w:rPr>
          <w:rFonts w:ascii="Calibri" w:eastAsia="Calibri" w:hAnsi="Calibri"/>
          <w:sz w:val="22"/>
          <w:szCs w:val="22"/>
          <w:lang w:eastAsia="en-US"/>
        </w:rPr>
        <w:t>. Wymaga się aby przy każdej pozycji przedmiaru zamieścić szczegółowe obliczenia liczby jednostek miary ze wskazaniem rysunku na podstawie którego zostały dokonane.</w:t>
      </w:r>
    </w:p>
    <w:p w14:paraId="78DA8B86" w14:textId="77777777" w:rsidR="00134428" w:rsidRPr="00A8710C" w:rsidRDefault="00134428" w:rsidP="00A8710C">
      <w:pPr>
        <w:spacing w:after="60" w:line="276" w:lineRule="auto"/>
        <w:contextualSpacing/>
        <w:rPr>
          <w:rFonts w:asciiTheme="minorHAnsi" w:eastAsia="Palatino Linotype" w:hAnsiTheme="minorHAnsi" w:cstheme="minorHAnsi"/>
          <w:bCs/>
          <w:sz w:val="22"/>
          <w:szCs w:val="22"/>
          <w:lang w:eastAsia="en-US"/>
        </w:rPr>
      </w:pPr>
    </w:p>
    <w:p w14:paraId="69961F01" w14:textId="4FBC43D7" w:rsidR="00A8710C" w:rsidRPr="00A8710C" w:rsidRDefault="00A8710C" w:rsidP="00A8710C">
      <w:pPr>
        <w:spacing w:line="276" w:lineRule="auto"/>
        <w:jc w:val="both"/>
        <w:rPr>
          <w:rFonts w:asciiTheme="minorHAnsi" w:eastAsia="Palatino Linotype" w:hAnsiTheme="minorHAnsi" w:cstheme="minorHAnsi"/>
          <w:sz w:val="22"/>
          <w:szCs w:val="22"/>
          <w:lang w:eastAsia="en-US"/>
        </w:rPr>
      </w:pPr>
      <w:r w:rsidRPr="00E9422D">
        <w:rPr>
          <w:rFonts w:asciiTheme="minorHAnsi" w:eastAsia="Palatino Linotype" w:hAnsiTheme="minorHAnsi" w:cstheme="minorHAnsi"/>
          <w:sz w:val="22"/>
          <w:szCs w:val="22"/>
          <w:lang w:eastAsia="en-US"/>
        </w:rPr>
        <w:t>Ponadto Wykonawca zobowiązany jest do pozyskania wszelkich niezbędnych pozwoleń, opinii, ocen, uzgodnień, zatwierdzeń, odstępstw, postanowień i decyzji (w tym m.in. zezwoleń w stosunku do gatunków chronionych na czynności podlegające zakazom, zezwolenia na usunięcie drzew lub krzewów z terenu nieruchomości a kolidujących z inwestycją, pozwoleń wodno-prawnych, odstępstw od przepisów techniczno-budowlanych, wymagań sanitarnych, higienicznych i zdrowotnych oraz ochrony przeciwpożarowej, decyzji</w:t>
      </w:r>
      <w:r w:rsidR="00E9422D" w:rsidRPr="00E9422D">
        <w:rPr>
          <w:rFonts w:asciiTheme="minorHAnsi" w:eastAsia="Palatino Linotype" w:hAnsiTheme="minorHAnsi" w:cstheme="minorHAnsi"/>
          <w:sz w:val="22"/>
          <w:szCs w:val="22"/>
          <w:lang w:eastAsia="en-US"/>
        </w:rPr>
        <w:br/>
      </w:r>
      <w:r w:rsidRPr="00E9422D">
        <w:rPr>
          <w:rFonts w:asciiTheme="minorHAnsi" w:eastAsia="Palatino Linotype" w:hAnsiTheme="minorHAnsi" w:cstheme="minorHAnsi"/>
          <w:sz w:val="22"/>
          <w:szCs w:val="22"/>
          <w:lang w:eastAsia="en-US"/>
        </w:rPr>
        <w:t>o</w:t>
      </w:r>
      <w:r w:rsidR="00DC41B7" w:rsidRPr="00E9422D">
        <w:rPr>
          <w:rFonts w:asciiTheme="minorHAnsi" w:eastAsia="Palatino Linotype" w:hAnsiTheme="minorHAnsi" w:cstheme="minorHAnsi"/>
          <w:sz w:val="22"/>
          <w:szCs w:val="22"/>
          <w:lang w:eastAsia="en-US"/>
        </w:rPr>
        <w:t xml:space="preserve"> zmianie</w:t>
      </w:r>
      <w:r w:rsidRPr="00E9422D">
        <w:rPr>
          <w:rFonts w:asciiTheme="minorHAnsi" w:eastAsia="Palatino Linotype" w:hAnsiTheme="minorHAnsi" w:cstheme="minorHAnsi"/>
          <w:sz w:val="22"/>
          <w:szCs w:val="22"/>
          <w:lang w:eastAsia="en-US"/>
        </w:rPr>
        <w:t xml:space="preserve"> pozwoleni</w:t>
      </w:r>
      <w:r w:rsidR="00DC41B7" w:rsidRPr="00E9422D">
        <w:rPr>
          <w:rFonts w:asciiTheme="minorHAnsi" w:eastAsia="Palatino Linotype" w:hAnsiTheme="minorHAnsi" w:cstheme="minorHAnsi"/>
          <w:sz w:val="22"/>
          <w:szCs w:val="22"/>
          <w:lang w:eastAsia="en-US"/>
        </w:rPr>
        <w:t>a</w:t>
      </w:r>
      <w:r w:rsidRPr="00E9422D">
        <w:rPr>
          <w:rFonts w:asciiTheme="minorHAnsi" w:eastAsia="Palatino Linotype" w:hAnsiTheme="minorHAnsi" w:cstheme="minorHAnsi"/>
          <w:sz w:val="22"/>
          <w:szCs w:val="22"/>
          <w:lang w:eastAsia="en-US"/>
        </w:rPr>
        <w:t xml:space="preserve"> na budowę i innych wynikających z przepisów prawa, niezbędnych do rozpoczęcia robót</w:t>
      </w:r>
      <w:r w:rsidRPr="00A8710C">
        <w:rPr>
          <w:rFonts w:asciiTheme="minorHAnsi" w:eastAsia="Palatino Linotype" w:hAnsiTheme="minorHAnsi" w:cstheme="minorHAnsi"/>
          <w:sz w:val="22"/>
          <w:szCs w:val="22"/>
          <w:lang w:eastAsia="en-US"/>
        </w:rPr>
        <w:t xml:space="preserve"> i zrealizowania całości przedmiotowej inwestycji jakie będą wymagane) wraz z przygotowaniem stosownych dokumentów do wniosków i opracowaniem wniosków wymaganych przez poszczególne podmioty/organy</w:t>
      </w:r>
      <w:r w:rsidR="00E9422D">
        <w:rPr>
          <w:rFonts w:asciiTheme="minorHAnsi" w:eastAsia="Palatino Linotype" w:hAnsiTheme="minorHAnsi" w:cstheme="minorHAnsi"/>
          <w:sz w:val="22"/>
          <w:szCs w:val="22"/>
          <w:lang w:eastAsia="en-US"/>
        </w:rPr>
        <w:br/>
      </w:r>
      <w:r w:rsidRPr="00A8710C">
        <w:rPr>
          <w:rFonts w:asciiTheme="minorHAnsi" w:eastAsia="Palatino Linotype" w:hAnsiTheme="minorHAnsi" w:cstheme="minorHAnsi"/>
          <w:sz w:val="22"/>
          <w:szCs w:val="22"/>
          <w:lang w:eastAsia="en-US"/>
        </w:rPr>
        <w:t>w powyższym zakresie.</w:t>
      </w:r>
    </w:p>
    <w:p w14:paraId="6DEECC91" w14:textId="77777777" w:rsidR="00E9422D" w:rsidRDefault="00A8710C" w:rsidP="00A8710C">
      <w:pPr>
        <w:spacing w:line="276" w:lineRule="auto"/>
        <w:jc w:val="both"/>
        <w:rPr>
          <w:rFonts w:asciiTheme="minorHAnsi" w:eastAsia="Palatino Linotype" w:hAnsiTheme="minorHAnsi" w:cstheme="minorHAnsi"/>
          <w:sz w:val="22"/>
          <w:szCs w:val="22"/>
          <w:u w:val="single"/>
          <w:lang w:eastAsia="en-US"/>
        </w:rPr>
      </w:pPr>
      <w:r w:rsidRPr="00DC41B7">
        <w:rPr>
          <w:rFonts w:asciiTheme="minorHAnsi" w:eastAsia="Palatino Linotype" w:hAnsiTheme="minorHAnsi" w:cstheme="minorHAnsi"/>
          <w:sz w:val="22"/>
          <w:szCs w:val="22"/>
          <w:u w:val="single"/>
          <w:lang w:eastAsia="en-US"/>
        </w:rPr>
        <w:t>UWAGA! Ww. zakres nie jest katalogiem zamkniętym, lecz minimalnym z punktu widzenia celu, któremu dokumentacja projektowa ma służyć.</w:t>
      </w:r>
      <w:r w:rsidR="00E9422D">
        <w:rPr>
          <w:rFonts w:asciiTheme="minorHAnsi" w:eastAsia="Palatino Linotype" w:hAnsiTheme="minorHAnsi" w:cstheme="minorHAnsi"/>
          <w:sz w:val="22"/>
          <w:szCs w:val="22"/>
          <w:u w:val="single"/>
          <w:lang w:eastAsia="en-US"/>
        </w:rPr>
        <w:t xml:space="preserve"> </w:t>
      </w:r>
    </w:p>
    <w:p w14:paraId="3F305184" w14:textId="36B236D8" w:rsidR="00A8710C" w:rsidRDefault="00E9422D" w:rsidP="00A8710C">
      <w:pPr>
        <w:spacing w:line="276" w:lineRule="auto"/>
        <w:jc w:val="both"/>
        <w:rPr>
          <w:rFonts w:asciiTheme="minorHAnsi" w:eastAsia="Palatino Linotype" w:hAnsiTheme="minorHAnsi" w:cstheme="minorHAnsi"/>
          <w:sz w:val="22"/>
          <w:szCs w:val="22"/>
          <w:lang w:eastAsia="en-US"/>
        </w:rPr>
      </w:pPr>
      <w:r w:rsidRPr="00730553">
        <w:rPr>
          <w:rFonts w:asciiTheme="minorHAnsi" w:eastAsia="Palatino Linotype" w:hAnsiTheme="minorHAnsi" w:cstheme="minorHAnsi"/>
          <w:sz w:val="22"/>
          <w:szCs w:val="22"/>
          <w:lang w:eastAsia="en-US"/>
        </w:rPr>
        <w:lastRenderedPageBreak/>
        <w:t>Zamawiający dopuszcza możliwość wykorzystania pozyskanych dotychczas dokumentów (m.in. warunków przyłączeniowych, uzgodnień projektowych itp.) dla potrzeb realizacji przedmiotowego zamówienia).</w:t>
      </w:r>
    </w:p>
    <w:p w14:paraId="6781860A" w14:textId="77777777" w:rsidR="00730553" w:rsidRDefault="00730553" w:rsidP="00A8710C">
      <w:pPr>
        <w:spacing w:line="276" w:lineRule="auto"/>
        <w:jc w:val="both"/>
        <w:rPr>
          <w:rFonts w:asciiTheme="minorHAnsi" w:eastAsia="Palatino Linotype" w:hAnsiTheme="minorHAnsi" w:cstheme="minorHAnsi"/>
          <w:sz w:val="22"/>
          <w:szCs w:val="22"/>
          <w:lang w:eastAsia="en-US"/>
        </w:rPr>
      </w:pPr>
    </w:p>
    <w:p w14:paraId="2738D3D6" w14:textId="047A5397" w:rsidR="00134428" w:rsidRDefault="00134428" w:rsidP="002B1326">
      <w:pPr>
        <w:pStyle w:val="Akapitzlist"/>
        <w:numPr>
          <w:ilvl w:val="2"/>
          <w:numId w:val="10"/>
        </w:numPr>
        <w:spacing w:after="240" w:line="276" w:lineRule="auto"/>
        <w:ind w:left="1276"/>
        <w:jc w:val="both"/>
        <w:rPr>
          <w:rFonts w:asciiTheme="minorHAnsi" w:eastAsia="Palatino Linotype" w:hAnsiTheme="minorHAnsi" w:cstheme="minorHAnsi"/>
          <w:b/>
          <w:bCs/>
          <w:sz w:val="22"/>
          <w:szCs w:val="22"/>
          <w:lang w:eastAsia="en-US"/>
        </w:rPr>
      </w:pPr>
      <w:bookmarkStart w:id="8" w:name="_Toc101444188"/>
      <w:r w:rsidRPr="00134428">
        <w:rPr>
          <w:rFonts w:asciiTheme="minorHAnsi" w:eastAsia="Palatino Linotype" w:hAnsiTheme="minorHAnsi" w:cstheme="minorHAnsi"/>
          <w:b/>
          <w:bCs/>
          <w:sz w:val="22"/>
          <w:szCs w:val="22"/>
          <w:lang w:eastAsia="en-US"/>
        </w:rPr>
        <w:t>Uzgodnienia rozwiązań projektowych</w:t>
      </w:r>
      <w:bookmarkEnd w:id="8"/>
    </w:p>
    <w:p w14:paraId="550C8EDF" w14:textId="63555852" w:rsidR="00134428" w:rsidRDefault="00134428" w:rsidP="00134428">
      <w:pPr>
        <w:spacing w:line="276" w:lineRule="auto"/>
        <w:jc w:val="both"/>
        <w:rPr>
          <w:rFonts w:asciiTheme="minorHAnsi" w:eastAsia="Palatino Linotype" w:hAnsiTheme="minorHAnsi" w:cstheme="minorHAnsi"/>
          <w:sz w:val="22"/>
          <w:szCs w:val="22"/>
          <w:lang w:eastAsia="en-US"/>
        </w:rPr>
      </w:pPr>
      <w:r w:rsidRPr="007C03AF">
        <w:rPr>
          <w:rFonts w:asciiTheme="minorHAnsi" w:eastAsia="Palatino Linotype" w:hAnsiTheme="minorHAnsi" w:cstheme="minorHAnsi"/>
          <w:sz w:val="22"/>
          <w:szCs w:val="22"/>
          <w:lang w:eastAsia="en-US"/>
        </w:rPr>
        <w:t>Całość dokumentacji projektowej oraz jej poszczególne elementy/części należy każdorazowo uzgodnić</w:t>
      </w:r>
      <w:r w:rsidRPr="007C03AF">
        <w:rPr>
          <w:rFonts w:asciiTheme="minorHAnsi" w:eastAsia="Palatino Linotype" w:hAnsiTheme="minorHAnsi" w:cstheme="minorHAnsi"/>
          <w:sz w:val="22"/>
          <w:szCs w:val="22"/>
          <w:lang w:eastAsia="en-US"/>
        </w:rPr>
        <w:br/>
        <w:t xml:space="preserve">z </w:t>
      </w:r>
      <w:r>
        <w:rPr>
          <w:rFonts w:asciiTheme="minorHAnsi" w:eastAsia="Palatino Linotype" w:hAnsiTheme="minorHAnsi" w:cstheme="minorHAnsi"/>
          <w:sz w:val="22"/>
          <w:szCs w:val="22"/>
          <w:lang w:eastAsia="en-US"/>
        </w:rPr>
        <w:t>Zamawiającym oraz Nadzorem Inwestorskim.</w:t>
      </w:r>
      <w:r w:rsidRPr="007C03AF">
        <w:rPr>
          <w:rFonts w:asciiTheme="minorHAnsi" w:eastAsia="Palatino Linotype" w:hAnsiTheme="minorHAnsi" w:cstheme="minorHAnsi"/>
          <w:sz w:val="22"/>
          <w:szCs w:val="22"/>
          <w:lang w:eastAsia="en-US"/>
        </w:rPr>
        <w:t xml:space="preserve"> </w:t>
      </w:r>
    </w:p>
    <w:p w14:paraId="26E10BAF" w14:textId="77777777" w:rsidR="00134428" w:rsidRPr="00134428" w:rsidRDefault="00134428" w:rsidP="00134428">
      <w:pPr>
        <w:spacing w:line="276" w:lineRule="auto"/>
        <w:jc w:val="both"/>
        <w:rPr>
          <w:rFonts w:asciiTheme="minorHAnsi" w:eastAsia="Palatino Linotype" w:hAnsiTheme="minorHAnsi" w:cstheme="minorHAnsi"/>
          <w:sz w:val="22"/>
          <w:szCs w:val="22"/>
          <w:lang w:eastAsia="en-US"/>
        </w:rPr>
      </w:pPr>
      <w:r w:rsidRPr="00134428">
        <w:rPr>
          <w:rFonts w:asciiTheme="minorHAnsi" w:eastAsia="Palatino Linotype" w:hAnsiTheme="minorHAnsi" w:cstheme="minorHAnsi"/>
          <w:sz w:val="22"/>
          <w:szCs w:val="22"/>
          <w:lang w:eastAsia="en-US"/>
        </w:rPr>
        <w:t>Dla potrzeb dokonania uzgodnień Wykonawca winien każdorazowo przedłożyć Zamawiającemu</w:t>
      </w:r>
      <w:r w:rsidRPr="00134428">
        <w:rPr>
          <w:rFonts w:asciiTheme="minorHAnsi" w:eastAsia="Palatino Linotype" w:hAnsiTheme="minorHAnsi" w:cstheme="minorHAnsi"/>
          <w:sz w:val="22"/>
          <w:szCs w:val="22"/>
          <w:lang w:eastAsia="en-US"/>
        </w:rPr>
        <w:br/>
        <w:t>po 2 egzemplarze wersji papierowej oraz elektronicznej dokumentacji (lub jej części) podlegającej uzgodnieniu.</w:t>
      </w:r>
    </w:p>
    <w:p w14:paraId="228A0DEB" w14:textId="77777777" w:rsidR="00134428" w:rsidRPr="00134428" w:rsidRDefault="00134428" w:rsidP="00134428">
      <w:pPr>
        <w:spacing w:line="276" w:lineRule="auto"/>
        <w:jc w:val="both"/>
        <w:rPr>
          <w:rFonts w:asciiTheme="minorHAnsi" w:eastAsia="Palatino Linotype" w:hAnsiTheme="minorHAnsi" w:cstheme="minorHAnsi"/>
          <w:sz w:val="22"/>
          <w:szCs w:val="22"/>
          <w:lang w:eastAsia="en-US"/>
        </w:rPr>
      </w:pPr>
      <w:r w:rsidRPr="00134428">
        <w:rPr>
          <w:rFonts w:asciiTheme="minorHAnsi" w:eastAsia="Palatino Linotype" w:hAnsiTheme="minorHAnsi" w:cstheme="minorHAnsi"/>
          <w:sz w:val="22"/>
          <w:szCs w:val="22"/>
          <w:lang w:eastAsia="en-US"/>
        </w:rPr>
        <w:t xml:space="preserve">W przypadku stwierdzenia nieprawidłowości, konieczności wprowadzenia zmian itp. Wykonawca zobowiązany jest do ponownego przedłożenia dokumentacji do uzgodnienia. W takim przypadku, poza dokumentacją Wykonawca zobowiązany jest przedłożyć wykaz wszelkich wprowadzonych w niej zmian, w tym również autopoprawek. </w:t>
      </w:r>
    </w:p>
    <w:p w14:paraId="3BB3FADD" w14:textId="77777777" w:rsidR="008D6B34" w:rsidRDefault="008D6B34" w:rsidP="00B56799">
      <w:pPr>
        <w:spacing w:line="23" w:lineRule="atLeast"/>
        <w:contextualSpacing/>
        <w:jc w:val="both"/>
        <w:rPr>
          <w:rFonts w:ascii="Calibri" w:eastAsia="Calibri" w:hAnsi="Calibri"/>
          <w:sz w:val="22"/>
          <w:szCs w:val="22"/>
          <w:lang w:eastAsia="en-US"/>
        </w:rPr>
      </w:pPr>
    </w:p>
    <w:p w14:paraId="00E13895" w14:textId="77777777" w:rsidR="00134428" w:rsidRPr="000A1A0A" w:rsidRDefault="00134428" w:rsidP="002B1326">
      <w:pPr>
        <w:pStyle w:val="Akapitzlist"/>
        <w:numPr>
          <w:ilvl w:val="2"/>
          <w:numId w:val="10"/>
        </w:numPr>
        <w:spacing w:after="240" w:line="276" w:lineRule="auto"/>
        <w:ind w:left="1276"/>
        <w:jc w:val="both"/>
        <w:rPr>
          <w:rFonts w:asciiTheme="minorHAnsi" w:eastAsia="Palatino Linotype" w:hAnsiTheme="minorHAnsi" w:cstheme="minorHAnsi"/>
          <w:b/>
          <w:bCs/>
          <w:sz w:val="22"/>
          <w:szCs w:val="22"/>
          <w:lang w:eastAsia="en-US"/>
        </w:rPr>
      </w:pPr>
      <w:bookmarkStart w:id="9" w:name="_Toc101444191"/>
      <w:r w:rsidRPr="000A1A0A">
        <w:rPr>
          <w:rFonts w:asciiTheme="minorHAnsi" w:eastAsia="Palatino Linotype" w:hAnsiTheme="minorHAnsi" w:cstheme="minorHAnsi"/>
          <w:b/>
          <w:bCs/>
          <w:sz w:val="22"/>
          <w:szCs w:val="22"/>
          <w:lang w:eastAsia="en-US"/>
        </w:rPr>
        <w:t>Szczegółowe wymagania dot. formy dokumentacji projektowej</w:t>
      </w:r>
      <w:bookmarkEnd w:id="9"/>
    </w:p>
    <w:p w14:paraId="6251FECE" w14:textId="77777777" w:rsidR="00134428" w:rsidRDefault="00134428" w:rsidP="000A1A0A">
      <w:pPr>
        <w:spacing w:line="276" w:lineRule="auto"/>
        <w:jc w:val="both"/>
        <w:rPr>
          <w:rFonts w:asciiTheme="minorHAnsi" w:eastAsia="Palatino Linotype" w:hAnsiTheme="minorHAnsi" w:cstheme="minorHAnsi"/>
          <w:sz w:val="22"/>
          <w:szCs w:val="22"/>
          <w:lang w:eastAsia="en-US"/>
        </w:rPr>
      </w:pPr>
      <w:r w:rsidRPr="00BC01DC">
        <w:rPr>
          <w:rFonts w:asciiTheme="minorHAnsi" w:eastAsia="Palatino Linotype" w:hAnsiTheme="minorHAnsi" w:cstheme="minorHAnsi"/>
          <w:sz w:val="22"/>
          <w:szCs w:val="22"/>
          <w:lang w:eastAsia="en-US"/>
        </w:rPr>
        <w:t>Dokumentację należy opracować i przekazać Zamawiającemu w</w:t>
      </w:r>
      <w:r>
        <w:rPr>
          <w:rFonts w:asciiTheme="minorHAnsi" w:eastAsia="Palatino Linotype" w:hAnsiTheme="minorHAnsi" w:cstheme="minorHAnsi"/>
          <w:sz w:val="22"/>
          <w:szCs w:val="22"/>
          <w:lang w:eastAsia="en-US"/>
        </w:rPr>
        <w:t xml:space="preserve"> wersji papierowej</w:t>
      </w:r>
      <w:r w:rsidRPr="00BC01DC">
        <w:rPr>
          <w:rFonts w:asciiTheme="minorHAnsi" w:eastAsia="Palatino Linotype" w:hAnsiTheme="minorHAnsi" w:cstheme="minorHAnsi"/>
          <w:sz w:val="22"/>
          <w:szCs w:val="22"/>
          <w:lang w:eastAsia="en-US"/>
        </w:rPr>
        <w:t xml:space="preserve"> </w:t>
      </w:r>
      <w:r>
        <w:rPr>
          <w:rFonts w:asciiTheme="minorHAnsi" w:eastAsia="Palatino Linotype" w:hAnsiTheme="minorHAnsi" w:cstheme="minorHAnsi"/>
          <w:sz w:val="22"/>
          <w:szCs w:val="22"/>
          <w:lang w:eastAsia="en-US"/>
        </w:rPr>
        <w:t xml:space="preserve">w </w:t>
      </w:r>
      <w:r w:rsidRPr="00BC01DC">
        <w:rPr>
          <w:rFonts w:asciiTheme="minorHAnsi" w:eastAsia="Palatino Linotype" w:hAnsiTheme="minorHAnsi" w:cstheme="minorHAnsi"/>
          <w:sz w:val="22"/>
          <w:szCs w:val="22"/>
          <w:lang w:eastAsia="en-US"/>
        </w:rPr>
        <w:t>następujących ilościach egzemplarzy</w:t>
      </w:r>
      <w:r>
        <w:rPr>
          <w:rFonts w:asciiTheme="minorHAnsi" w:eastAsia="Palatino Linotype" w:hAnsiTheme="minorHAnsi" w:cstheme="minorHAnsi"/>
          <w:sz w:val="22"/>
          <w:szCs w:val="22"/>
          <w:lang w:eastAsia="en-US"/>
        </w:rPr>
        <w:t xml:space="preserve"> (w poniższym wykazie nie ujęto opracowań przedkładanych celem uzgodnienia/weryfikacji dokumentacji)</w:t>
      </w:r>
      <w:r w:rsidRPr="00BC01DC">
        <w:rPr>
          <w:rFonts w:asciiTheme="minorHAnsi" w:eastAsia="Palatino Linotype" w:hAnsiTheme="minorHAnsi" w:cstheme="minorHAnsi"/>
          <w:sz w:val="22"/>
          <w:szCs w:val="22"/>
          <w:lang w:eastAsia="en-US"/>
        </w:rPr>
        <w:t>:</w:t>
      </w:r>
    </w:p>
    <w:p w14:paraId="7EA902F1" w14:textId="313450C0" w:rsidR="00134428" w:rsidRDefault="00134428" w:rsidP="000A1A0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inwentaryzacja – 2 egz.;</w:t>
      </w:r>
    </w:p>
    <w:p w14:paraId="7E4ACF8C" w14:textId="1C7C294D" w:rsidR="00134428" w:rsidRDefault="00134428" w:rsidP="000A1A0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projekt budowlany – 6 egz. (w tym 3 egz. wymagane do złożenia wraz z wnioskiem o pozwolenie</w:t>
      </w:r>
      <w:r w:rsidR="000A1A0A">
        <w:rPr>
          <w:rFonts w:asciiTheme="minorHAnsi" w:eastAsia="Palatino Linotype" w:hAnsiTheme="minorHAnsi" w:cstheme="minorHAnsi"/>
          <w:sz w:val="22"/>
          <w:szCs w:val="22"/>
          <w:lang w:eastAsia="en-US"/>
        </w:rPr>
        <w:br/>
      </w:r>
      <w:r>
        <w:rPr>
          <w:rFonts w:asciiTheme="minorHAnsi" w:eastAsia="Palatino Linotype" w:hAnsiTheme="minorHAnsi" w:cstheme="minorHAnsi"/>
          <w:sz w:val="22"/>
          <w:szCs w:val="22"/>
          <w:lang w:eastAsia="en-US"/>
        </w:rPr>
        <w:t>na budowę);</w:t>
      </w:r>
    </w:p>
    <w:p w14:paraId="4349880F" w14:textId="407DE5B5" w:rsidR="00134428" w:rsidRDefault="00134428" w:rsidP="00134428">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pozostałe opracowania projektowe (projekt technologii produkcji, wystroju i aranżacji wnętrz, wyposażenia meblowe i sprzętowego, identyfikacji wizualnej) – 2 egz. </w:t>
      </w:r>
      <w:r w:rsidR="000A1A0A">
        <w:rPr>
          <w:rFonts w:asciiTheme="minorHAnsi" w:eastAsia="Palatino Linotype" w:hAnsiTheme="minorHAnsi" w:cstheme="minorHAnsi"/>
          <w:sz w:val="22"/>
          <w:szCs w:val="22"/>
          <w:lang w:eastAsia="en-US"/>
        </w:rPr>
        <w:t>;</w:t>
      </w:r>
    </w:p>
    <w:p w14:paraId="6383BCC6" w14:textId="71829D79" w:rsidR="00134428" w:rsidRPr="006C4068" w:rsidRDefault="00134428" w:rsidP="00134428">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p</w:t>
      </w:r>
      <w:r w:rsidRPr="006C4068">
        <w:rPr>
          <w:rFonts w:asciiTheme="minorHAnsi" w:eastAsia="Palatino Linotype" w:hAnsiTheme="minorHAnsi" w:cstheme="minorHAnsi"/>
          <w:sz w:val="22"/>
          <w:szCs w:val="22"/>
          <w:lang w:eastAsia="en-US"/>
        </w:rPr>
        <w:t>rzedmiar robót</w:t>
      </w:r>
      <w:r>
        <w:rPr>
          <w:rFonts w:asciiTheme="minorHAnsi" w:eastAsia="Palatino Linotype" w:hAnsiTheme="minorHAnsi" w:cstheme="minorHAnsi"/>
          <w:sz w:val="22"/>
          <w:szCs w:val="22"/>
          <w:lang w:eastAsia="en-US"/>
        </w:rPr>
        <w:t xml:space="preserve"> – 3 egz.;</w:t>
      </w:r>
    </w:p>
    <w:p w14:paraId="7560D886" w14:textId="089B3ABB" w:rsidR="00134428" w:rsidRPr="006C4068" w:rsidRDefault="00134428" w:rsidP="00134428">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w:t>
      </w:r>
      <w:r w:rsidRPr="006C4068">
        <w:rPr>
          <w:rFonts w:asciiTheme="minorHAnsi" w:eastAsia="Palatino Linotype" w:hAnsiTheme="minorHAnsi" w:cstheme="minorHAnsi"/>
          <w:sz w:val="22"/>
          <w:szCs w:val="22"/>
          <w:lang w:eastAsia="en-US"/>
        </w:rPr>
        <w:t xml:space="preserve">izualizacje </w:t>
      </w:r>
      <w:r>
        <w:rPr>
          <w:rFonts w:asciiTheme="minorHAnsi" w:eastAsia="Palatino Linotype" w:hAnsiTheme="minorHAnsi" w:cstheme="minorHAnsi"/>
          <w:sz w:val="22"/>
          <w:szCs w:val="22"/>
          <w:lang w:eastAsia="en-US"/>
        </w:rPr>
        <w:t xml:space="preserve">– </w:t>
      </w:r>
      <w:r w:rsidR="000A1A0A">
        <w:rPr>
          <w:rFonts w:asciiTheme="minorHAnsi" w:eastAsia="Palatino Linotype" w:hAnsiTheme="minorHAnsi" w:cstheme="minorHAnsi"/>
          <w:sz w:val="22"/>
          <w:szCs w:val="22"/>
          <w:lang w:eastAsia="en-US"/>
        </w:rPr>
        <w:t>4</w:t>
      </w:r>
      <w:r>
        <w:rPr>
          <w:rFonts w:asciiTheme="minorHAnsi" w:eastAsia="Palatino Linotype" w:hAnsiTheme="minorHAnsi" w:cstheme="minorHAnsi"/>
          <w:sz w:val="22"/>
          <w:szCs w:val="22"/>
          <w:lang w:eastAsia="en-US"/>
        </w:rPr>
        <w:t xml:space="preserve"> egz.;</w:t>
      </w:r>
    </w:p>
    <w:p w14:paraId="1F5F8099" w14:textId="58FBAA35" w:rsidR="00134428" w:rsidRDefault="00134428" w:rsidP="0013442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B02137">
        <w:rPr>
          <w:rFonts w:asciiTheme="minorHAnsi" w:eastAsia="Palatino Linotype" w:hAnsiTheme="minorHAnsi" w:cstheme="minorHAnsi"/>
          <w:sz w:val="22"/>
          <w:szCs w:val="22"/>
          <w:lang w:eastAsia="en-US"/>
        </w:rPr>
        <w:t>wszelkie inne, pozyskane lub wytworzone w trakcie i/lub na potrzeby realizacji przedmiotu zamówienia dokumenty (opinie, decyzje, pozwolenia, uzgodnienia, ekspertyzy, itp.), w tym obrazujące przebieg toczącego się procesu projektowania oraz niezbędne do jego prawidłowego wykonania</w:t>
      </w:r>
      <w:r>
        <w:rPr>
          <w:rFonts w:asciiTheme="minorHAnsi" w:eastAsia="Palatino Linotype" w:hAnsiTheme="minorHAnsi" w:cstheme="minorHAnsi"/>
          <w:sz w:val="22"/>
          <w:szCs w:val="22"/>
          <w:lang w:eastAsia="en-US"/>
        </w:rPr>
        <w:t xml:space="preserve"> –</w:t>
      </w:r>
      <w:r w:rsidR="000A1A0A">
        <w:rPr>
          <w:rFonts w:asciiTheme="minorHAnsi" w:eastAsia="Palatino Linotype" w:hAnsiTheme="minorHAnsi" w:cstheme="minorHAnsi"/>
          <w:sz w:val="22"/>
          <w:szCs w:val="22"/>
          <w:lang w:eastAsia="en-US"/>
        </w:rPr>
        <w:br/>
      </w:r>
      <w:r>
        <w:rPr>
          <w:rFonts w:asciiTheme="minorHAnsi" w:eastAsia="Palatino Linotype" w:hAnsiTheme="minorHAnsi" w:cstheme="minorHAnsi"/>
          <w:sz w:val="22"/>
          <w:szCs w:val="22"/>
          <w:lang w:eastAsia="en-US"/>
        </w:rPr>
        <w:t>4 egz. (w tym 1 oryginał oraz 3 kopie)</w:t>
      </w:r>
      <w:r w:rsidR="000A1A0A">
        <w:rPr>
          <w:rFonts w:asciiTheme="minorHAnsi" w:eastAsia="Palatino Linotype" w:hAnsiTheme="minorHAnsi" w:cstheme="minorHAnsi"/>
          <w:sz w:val="22"/>
          <w:szCs w:val="22"/>
          <w:lang w:eastAsia="en-US"/>
        </w:rPr>
        <w:t>.</w:t>
      </w:r>
    </w:p>
    <w:p w14:paraId="2DD5210F" w14:textId="77777777" w:rsidR="00134428" w:rsidRDefault="00134428" w:rsidP="00134428">
      <w:pPr>
        <w:spacing w:line="276" w:lineRule="auto"/>
        <w:rPr>
          <w:rFonts w:asciiTheme="minorHAnsi" w:eastAsia="Palatino Linotype" w:hAnsiTheme="minorHAnsi" w:cstheme="minorHAnsi"/>
          <w:sz w:val="22"/>
          <w:szCs w:val="22"/>
          <w:lang w:eastAsia="en-US"/>
        </w:rPr>
      </w:pPr>
    </w:p>
    <w:p w14:paraId="64620E1F" w14:textId="094C2358" w:rsidR="00134428" w:rsidRDefault="00134428" w:rsidP="000A1A0A">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Ponadto wraz z wersją papierową dokumentację należy przekazać w 4 egz. </w:t>
      </w:r>
      <w:r w:rsidRPr="000A1A0A">
        <w:rPr>
          <w:rFonts w:asciiTheme="minorHAnsi" w:eastAsia="Palatino Linotype" w:hAnsiTheme="minorHAnsi" w:cstheme="minorHAnsi"/>
          <w:sz w:val="22"/>
          <w:szCs w:val="22"/>
          <w:lang w:eastAsia="en-US"/>
        </w:rPr>
        <w:t>wersji elektronicznej tożsamej</w:t>
      </w:r>
      <w:r w:rsidRPr="000A1A0A">
        <w:rPr>
          <w:rFonts w:asciiTheme="minorHAnsi" w:eastAsia="Palatino Linotype" w:hAnsiTheme="minorHAnsi" w:cstheme="minorHAnsi"/>
          <w:sz w:val="22"/>
          <w:szCs w:val="22"/>
          <w:lang w:eastAsia="en-US"/>
        </w:rPr>
        <w:br/>
        <w:t>z wersją papierową na urządzeniu elektronicznym przenośnym typu plug and play zawierającym pamięć nieulotną typu flash, przeznaczonym do współpracy z komputerem przez port USB co najmniej 3.0.) w formacie *.pdf oraz w formatach edytowalnych np. *.doc lub *.rtf, *.dwg, *.dxf., *.ath lub *.kst.</w:t>
      </w:r>
    </w:p>
    <w:p w14:paraId="20C494A7" w14:textId="77777777" w:rsidR="00134428" w:rsidRDefault="00134428" w:rsidP="000A1A0A">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Zapisane pliki winny być skatalogowane odrębnie dla formatu *.pdf oraz formatów edytowalnych, w folderach odpowiadających nazwie i podziałowi zgodnemu z częścią papierową (np. nazwa dokumentu/nazwa i numeru tomu opracowania). Ponadto wymaga się aby nazwy wszystkich p</w:t>
      </w:r>
      <w:r w:rsidRPr="00BC01DC">
        <w:rPr>
          <w:rFonts w:asciiTheme="minorHAnsi" w:eastAsia="Palatino Linotype" w:hAnsiTheme="minorHAnsi" w:cstheme="minorHAnsi"/>
          <w:sz w:val="22"/>
          <w:szCs w:val="22"/>
          <w:lang w:eastAsia="en-US"/>
        </w:rPr>
        <w:t xml:space="preserve">liki </w:t>
      </w:r>
      <w:r>
        <w:rPr>
          <w:rFonts w:asciiTheme="minorHAnsi" w:eastAsia="Palatino Linotype" w:hAnsiTheme="minorHAnsi" w:cstheme="minorHAnsi"/>
          <w:sz w:val="22"/>
          <w:szCs w:val="22"/>
          <w:lang w:eastAsia="en-US"/>
        </w:rPr>
        <w:t>wersji elektronicznej odpowiadały ich treści/zawartości, a w przypadku rysunków  zawierały ich numer oraz tytuł.</w:t>
      </w:r>
    </w:p>
    <w:p w14:paraId="308798E5" w14:textId="77777777" w:rsidR="00134428" w:rsidRDefault="00134428" w:rsidP="00134428">
      <w:pPr>
        <w:spacing w:line="276" w:lineRule="auto"/>
        <w:rPr>
          <w:rFonts w:asciiTheme="minorHAnsi" w:eastAsia="Palatino Linotype" w:hAnsiTheme="minorHAnsi" w:cstheme="minorHAnsi"/>
          <w:sz w:val="22"/>
          <w:szCs w:val="22"/>
          <w:lang w:eastAsia="en-US"/>
        </w:rPr>
      </w:pPr>
    </w:p>
    <w:p w14:paraId="5D0154F1" w14:textId="77777777" w:rsidR="00134428" w:rsidRDefault="00134428" w:rsidP="000A1A0A">
      <w:pPr>
        <w:spacing w:line="276" w:lineRule="auto"/>
        <w:jc w:val="both"/>
        <w:rPr>
          <w:rFonts w:asciiTheme="minorHAnsi" w:eastAsia="Palatino Linotype" w:hAnsiTheme="minorHAnsi" w:cstheme="minorHAnsi"/>
          <w:sz w:val="22"/>
          <w:szCs w:val="22"/>
          <w:lang w:eastAsia="en-US"/>
        </w:rPr>
      </w:pPr>
      <w:r w:rsidRPr="00EE73B9">
        <w:rPr>
          <w:rFonts w:asciiTheme="minorHAnsi" w:eastAsia="Palatino Linotype" w:hAnsiTheme="minorHAnsi" w:cstheme="minorHAnsi"/>
          <w:sz w:val="22"/>
          <w:szCs w:val="22"/>
          <w:lang w:eastAsia="en-US"/>
        </w:rPr>
        <w:t xml:space="preserve">Ponadto na potrzeby odbioru przedmiotu zamówienia Wykonawca zobowiązany jest do złożenia </w:t>
      </w:r>
      <w:r>
        <w:rPr>
          <w:rFonts w:asciiTheme="minorHAnsi" w:eastAsia="Palatino Linotype" w:hAnsiTheme="minorHAnsi" w:cstheme="minorHAnsi"/>
          <w:sz w:val="22"/>
          <w:szCs w:val="22"/>
          <w:lang w:eastAsia="en-US"/>
        </w:rPr>
        <w:t xml:space="preserve">następujących </w:t>
      </w:r>
      <w:r w:rsidRPr="00EE73B9">
        <w:rPr>
          <w:rFonts w:asciiTheme="minorHAnsi" w:eastAsia="Palatino Linotype" w:hAnsiTheme="minorHAnsi" w:cstheme="minorHAnsi"/>
          <w:sz w:val="22"/>
          <w:szCs w:val="22"/>
          <w:lang w:eastAsia="en-US"/>
        </w:rPr>
        <w:t>oświadczeń</w:t>
      </w:r>
      <w:r>
        <w:rPr>
          <w:rFonts w:asciiTheme="minorHAnsi" w:eastAsia="Palatino Linotype" w:hAnsiTheme="minorHAnsi" w:cstheme="minorHAnsi"/>
          <w:sz w:val="22"/>
          <w:szCs w:val="22"/>
          <w:lang w:eastAsia="en-US"/>
        </w:rPr>
        <w:t>:</w:t>
      </w:r>
    </w:p>
    <w:p w14:paraId="172493E5" w14:textId="77777777" w:rsidR="00134428" w:rsidRDefault="00134428" w:rsidP="000A1A0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o zgodności przedłożonej </w:t>
      </w:r>
      <w:r w:rsidRPr="00B02137">
        <w:rPr>
          <w:rFonts w:asciiTheme="minorHAnsi" w:eastAsia="Palatino Linotype" w:hAnsiTheme="minorHAnsi" w:cstheme="minorHAnsi"/>
          <w:sz w:val="22"/>
          <w:szCs w:val="22"/>
          <w:lang w:eastAsia="en-US"/>
        </w:rPr>
        <w:t>dokumentacj</w:t>
      </w:r>
      <w:r>
        <w:rPr>
          <w:rFonts w:asciiTheme="minorHAnsi" w:eastAsia="Palatino Linotype" w:hAnsiTheme="minorHAnsi" w:cstheme="minorHAnsi"/>
          <w:sz w:val="22"/>
          <w:szCs w:val="22"/>
          <w:lang w:eastAsia="en-US"/>
        </w:rPr>
        <w:t>i</w:t>
      </w:r>
      <w:r w:rsidRPr="00B02137">
        <w:rPr>
          <w:rFonts w:asciiTheme="minorHAnsi" w:eastAsia="Palatino Linotype" w:hAnsiTheme="minorHAnsi" w:cstheme="minorHAnsi"/>
          <w:sz w:val="22"/>
          <w:szCs w:val="22"/>
          <w:lang w:eastAsia="en-US"/>
        </w:rPr>
        <w:t xml:space="preserve"> projektow</w:t>
      </w:r>
      <w:r>
        <w:rPr>
          <w:rFonts w:asciiTheme="minorHAnsi" w:eastAsia="Palatino Linotype" w:hAnsiTheme="minorHAnsi" w:cstheme="minorHAnsi"/>
          <w:sz w:val="22"/>
          <w:szCs w:val="22"/>
          <w:lang w:eastAsia="en-US"/>
        </w:rPr>
        <w:t>ej</w:t>
      </w:r>
      <w:r w:rsidRPr="00B02137">
        <w:rPr>
          <w:rFonts w:asciiTheme="minorHAnsi" w:eastAsia="Palatino Linotype" w:hAnsiTheme="minorHAnsi" w:cstheme="minorHAnsi"/>
          <w:sz w:val="22"/>
          <w:szCs w:val="22"/>
          <w:lang w:eastAsia="en-US"/>
        </w:rPr>
        <w:t xml:space="preserve"> z umową, obowiązującymi przepisami prawa,</w:t>
      </w:r>
      <w:r>
        <w:rPr>
          <w:rFonts w:asciiTheme="minorHAnsi" w:eastAsia="Palatino Linotype" w:hAnsiTheme="minorHAnsi" w:cstheme="minorHAnsi"/>
          <w:sz w:val="22"/>
          <w:szCs w:val="22"/>
          <w:lang w:eastAsia="en-US"/>
        </w:rPr>
        <w:br/>
      </w:r>
      <w:r w:rsidRPr="00B02137">
        <w:rPr>
          <w:rFonts w:asciiTheme="minorHAnsi" w:eastAsia="Palatino Linotype" w:hAnsiTheme="minorHAnsi" w:cstheme="minorHAnsi"/>
          <w:sz w:val="22"/>
          <w:szCs w:val="22"/>
          <w:lang w:eastAsia="en-US"/>
        </w:rPr>
        <w:t>w tym techniczno-budowlanymi i normami, zasadami wiedzy technicznej</w:t>
      </w:r>
      <w:r>
        <w:rPr>
          <w:rFonts w:asciiTheme="minorHAnsi" w:eastAsia="Palatino Linotype" w:hAnsiTheme="minorHAnsi" w:cstheme="minorHAnsi"/>
          <w:sz w:val="22"/>
          <w:szCs w:val="22"/>
          <w:lang w:eastAsia="en-US"/>
        </w:rPr>
        <w:t>;</w:t>
      </w:r>
    </w:p>
    <w:p w14:paraId="714A72B5" w14:textId="7E471BDA" w:rsidR="00134428" w:rsidRDefault="00134428" w:rsidP="000A1A0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lastRenderedPageBreak/>
        <w:t>iż dokumentacja ta</w:t>
      </w:r>
      <w:r w:rsidRPr="00B02137">
        <w:rPr>
          <w:rFonts w:asciiTheme="minorHAnsi" w:eastAsia="Palatino Linotype" w:hAnsiTheme="minorHAnsi" w:cstheme="minorHAnsi"/>
          <w:sz w:val="22"/>
          <w:szCs w:val="22"/>
          <w:lang w:eastAsia="en-US"/>
        </w:rPr>
        <w:t xml:space="preserve"> została opracowana w sposób gwarantujący prawidłową realizację robót budowlanych, jak również że zostaje wydana w stanie kompletnym z punktu widzenia celu, któremu ma służyć</w:t>
      </w:r>
      <w:r>
        <w:rPr>
          <w:rFonts w:asciiTheme="minorHAnsi" w:eastAsia="Palatino Linotype" w:hAnsiTheme="minorHAnsi" w:cstheme="minorHAnsi"/>
          <w:sz w:val="22"/>
          <w:szCs w:val="22"/>
          <w:lang w:eastAsia="en-US"/>
        </w:rPr>
        <w:t>;</w:t>
      </w:r>
    </w:p>
    <w:p w14:paraId="501F84A3" w14:textId="77777777" w:rsidR="00134428" w:rsidRDefault="00134428" w:rsidP="000A1A0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iż dokumentacja ta </w:t>
      </w:r>
      <w:r w:rsidRPr="00996D32">
        <w:rPr>
          <w:rFonts w:asciiTheme="minorHAnsi" w:eastAsia="Palatino Linotype" w:hAnsiTheme="minorHAnsi" w:cstheme="minorHAnsi"/>
          <w:sz w:val="22"/>
          <w:szCs w:val="22"/>
          <w:lang w:eastAsia="en-US"/>
        </w:rPr>
        <w:t>stanowi przedmiot jego wyłącznych praw autorskich, w rozumieniu przepisów ustawy z dnia 4 lutego 1994 r. o prawie autorskim i prawach pokrewnych jest wolna od jakichkolwiek praw osób trzecich, zaś prawo Zamawiającego do rozporządzania tą dokumentacją nie będzie</w:t>
      </w:r>
      <w:r>
        <w:rPr>
          <w:rFonts w:asciiTheme="minorHAnsi" w:eastAsia="Palatino Linotype" w:hAnsiTheme="minorHAnsi" w:cstheme="minorHAnsi"/>
          <w:sz w:val="22"/>
          <w:szCs w:val="22"/>
          <w:lang w:eastAsia="en-US"/>
        </w:rPr>
        <w:br/>
      </w:r>
      <w:r w:rsidRPr="00996D32">
        <w:rPr>
          <w:rFonts w:asciiTheme="minorHAnsi" w:eastAsia="Palatino Linotype" w:hAnsiTheme="minorHAnsi" w:cstheme="minorHAnsi"/>
          <w:sz w:val="22"/>
          <w:szCs w:val="22"/>
          <w:lang w:eastAsia="en-US"/>
        </w:rPr>
        <w:t>w jakikolwiek sposób ograniczone</w:t>
      </w:r>
      <w:r>
        <w:rPr>
          <w:rFonts w:asciiTheme="minorHAnsi" w:eastAsia="Palatino Linotype" w:hAnsiTheme="minorHAnsi" w:cstheme="minorHAnsi"/>
          <w:sz w:val="22"/>
          <w:szCs w:val="22"/>
          <w:lang w:eastAsia="en-US"/>
        </w:rPr>
        <w:t>.</w:t>
      </w:r>
    </w:p>
    <w:p w14:paraId="21D308B0" w14:textId="77777777" w:rsidR="000A1A0A" w:rsidRPr="000A1A0A" w:rsidRDefault="000A1A0A" w:rsidP="000A1A0A">
      <w:pPr>
        <w:spacing w:line="276" w:lineRule="auto"/>
        <w:jc w:val="both"/>
        <w:rPr>
          <w:rFonts w:asciiTheme="minorHAnsi" w:eastAsia="Palatino Linotype" w:hAnsiTheme="minorHAnsi" w:cstheme="minorHAnsi"/>
          <w:sz w:val="22"/>
          <w:szCs w:val="22"/>
          <w:lang w:eastAsia="en-US"/>
        </w:rPr>
      </w:pPr>
    </w:p>
    <w:p w14:paraId="106B0259" w14:textId="77777777" w:rsidR="00E156FC" w:rsidRPr="000A1A0A" w:rsidRDefault="00E156FC" w:rsidP="002B1326">
      <w:pPr>
        <w:pStyle w:val="Akapitzlist"/>
        <w:numPr>
          <w:ilvl w:val="2"/>
          <w:numId w:val="10"/>
        </w:numPr>
        <w:spacing w:after="240" w:line="276" w:lineRule="auto"/>
        <w:ind w:left="1276"/>
        <w:jc w:val="both"/>
        <w:rPr>
          <w:rFonts w:asciiTheme="minorHAnsi" w:eastAsia="Palatino Linotype" w:hAnsiTheme="minorHAnsi" w:cstheme="minorHAnsi"/>
          <w:b/>
          <w:bCs/>
          <w:sz w:val="22"/>
          <w:szCs w:val="22"/>
          <w:lang w:eastAsia="en-US"/>
        </w:rPr>
      </w:pPr>
      <w:r w:rsidRPr="000A1A0A">
        <w:rPr>
          <w:rFonts w:asciiTheme="minorHAnsi" w:eastAsia="Palatino Linotype" w:hAnsiTheme="minorHAnsi" w:cstheme="minorHAnsi"/>
          <w:b/>
          <w:bCs/>
          <w:sz w:val="22"/>
          <w:szCs w:val="22"/>
          <w:lang w:eastAsia="en-US"/>
        </w:rPr>
        <w:t>Zespół projektowy</w:t>
      </w:r>
    </w:p>
    <w:p w14:paraId="385A7315" w14:textId="77777777" w:rsidR="000A1A0A" w:rsidRPr="000A1A0A" w:rsidRDefault="000A1A0A" w:rsidP="000A1A0A">
      <w:pPr>
        <w:spacing w:line="276" w:lineRule="auto"/>
        <w:jc w:val="both"/>
        <w:rPr>
          <w:rFonts w:asciiTheme="minorHAnsi" w:eastAsia="Palatino Linotype" w:hAnsiTheme="minorHAnsi" w:cstheme="minorHAnsi"/>
          <w:sz w:val="22"/>
          <w:szCs w:val="22"/>
          <w:lang w:eastAsia="en-US"/>
        </w:rPr>
      </w:pPr>
      <w:r w:rsidRPr="000A1A0A">
        <w:rPr>
          <w:rFonts w:asciiTheme="minorHAnsi" w:eastAsia="Palatino Linotype" w:hAnsiTheme="minorHAnsi" w:cstheme="minorHAnsi"/>
          <w:sz w:val="22"/>
          <w:szCs w:val="22"/>
          <w:lang w:eastAsia="en-US"/>
        </w:rPr>
        <w:t>Wykonawca zobowiązany jest do zapewnienia stałej dyspozycyjności osób wchodzących w skład personelu wykonawcy (projektantów poszczególnych branż), w zakresie kontaktu telefonicznego oraz drogą elektroniczną (e-mail). Wykonawca zobowiązany będzie dostosować godziny pracy swoje i swojego personelu (projektantów) do godzin pracy Zamawiającego.</w:t>
      </w:r>
    </w:p>
    <w:p w14:paraId="00FDC01A" w14:textId="77777777" w:rsidR="000A1A0A" w:rsidRPr="000A1A0A" w:rsidRDefault="000A1A0A" w:rsidP="000A1A0A">
      <w:pPr>
        <w:spacing w:line="276" w:lineRule="auto"/>
        <w:jc w:val="both"/>
        <w:rPr>
          <w:rFonts w:asciiTheme="minorHAnsi" w:eastAsia="Palatino Linotype" w:hAnsiTheme="minorHAnsi" w:cstheme="minorHAnsi"/>
          <w:sz w:val="22"/>
          <w:szCs w:val="22"/>
          <w:lang w:eastAsia="en-US"/>
        </w:rPr>
      </w:pPr>
      <w:r w:rsidRPr="000A1A0A">
        <w:rPr>
          <w:rFonts w:asciiTheme="minorHAnsi" w:eastAsia="Palatino Linotype" w:hAnsiTheme="minorHAnsi" w:cstheme="minorHAnsi"/>
          <w:sz w:val="22"/>
          <w:szCs w:val="22"/>
          <w:lang w:eastAsia="en-US"/>
        </w:rPr>
        <w:t>Wszystkie osoby biorące udział w realizacji zamówienia ze strony Wykonawcy winny posiadać biegłą znajomość języka polskiego.</w:t>
      </w:r>
    </w:p>
    <w:p w14:paraId="05DF99F1" w14:textId="77777777" w:rsidR="000A1A0A" w:rsidRPr="000A1A0A" w:rsidRDefault="000A1A0A" w:rsidP="000A1A0A">
      <w:pPr>
        <w:spacing w:line="276" w:lineRule="auto"/>
        <w:jc w:val="both"/>
        <w:rPr>
          <w:rFonts w:asciiTheme="minorHAnsi" w:eastAsia="Palatino Linotype" w:hAnsiTheme="minorHAnsi" w:cstheme="minorHAnsi"/>
          <w:b/>
          <w:bCs/>
          <w:sz w:val="22"/>
          <w:szCs w:val="22"/>
          <w:highlight w:val="yellow"/>
          <w:lang w:eastAsia="en-US"/>
        </w:rPr>
      </w:pPr>
    </w:p>
    <w:p w14:paraId="7445C7A1" w14:textId="77777777" w:rsidR="00695CCA" w:rsidRPr="000A1A0A" w:rsidRDefault="00695CCA" w:rsidP="002B1326">
      <w:pPr>
        <w:pStyle w:val="Akapitzlist"/>
        <w:numPr>
          <w:ilvl w:val="2"/>
          <w:numId w:val="10"/>
        </w:numPr>
        <w:spacing w:after="240" w:line="276" w:lineRule="auto"/>
        <w:ind w:left="1276"/>
        <w:jc w:val="both"/>
        <w:rPr>
          <w:rFonts w:asciiTheme="minorHAnsi" w:eastAsia="Palatino Linotype" w:hAnsiTheme="minorHAnsi" w:cstheme="minorHAnsi"/>
          <w:b/>
          <w:bCs/>
          <w:sz w:val="22"/>
          <w:szCs w:val="22"/>
          <w:lang w:eastAsia="en-US"/>
        </w:rPr>
      </w:pPr>
      <w:r w:rsidRPr="000A1A0A">
        <w:rPr>
          <w:rFonts w:asciiTheme="minorHAnsi" w:eastAsia="Palatino Linotype" w:hAnsiTheme="minorHAnsi" w:cstheme="minorHAnsi"/>
          <w:b/>
          <w:bCs/>
          <w:sz w:val="22"/>
          <w:szCs w:val="22"/>
          <w:lang w:eastAsia="en-US"/>
        </w:rPr>
        <w:t>Prawa autorskie</w:t>
      </w:r>
    </w:p>
    <w:p w14:paraId="4E45DFE9" w14:textId="77777777" w:rsidR="00730553" w:rsidRPr="00DB637C"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 xml:space="preserve">Z chwilą odbioru przez Zamawiającego utworów </w:t>
      </w:r>
      <w:bookmarkStart w:id="10" w:name="_Hlk63356050"/>
      <w:r w:rsidRPr="00DB637C">
        <w:rPr>
          <w:rFonts w:asciiTheme="minorHAnsi" w:eastAsia="Palatino Linotype" w:hAnsiTheme="minorHAnsi" w:cstheme="minorHAnsi"/>
          <w:bCs/>
          <w:sz w:val="22"/>
          <w:szCs w:val="22"/>
          <w:lang w:eastAsia="en-US"/>
        </w:rPr>
        <w:t xml:space="preserve">powstałych w związku z realizacją </w:t>
      </w:r>
      <w:r>
        <w:rPr>
          <w:rFonts w:asciiTheme="minorHAnsi" w:eastAsia="Palatino Linotype" w:hAnsiTheme="minorHAnsi" w:cstheme="minorHAnsi"/>
          <w:bCs/>
          <w:sz w:val="22"/>
          <w:szCs w:val="22"/>
          <w:lang w:eastAsia="en-US"/>
        </w:rPr>
        <w:t>zamówienia</w:t>
      </w:r>
      <w:bookmarkEnd w:id="10"/>
      <w:r w:rsidRPr="00DB637C">
        <w:rPr>
          <w:rFonts w:asciiTheme="minorHAnsi" w:eastAsia="Palatino Linotype" w:hAnsiTheme="minorHAnsi" w:cstheme="minorHAnsi"/>
          <w:bCs/>
          <w:sz w:val="22"/>
          <w:szCs w:val="22"/>
          <w:lang w:eastAsia="en-US"/>
        </w:rPr>
        <w:t xml:space="preserve"> (lub przyjmowanej przez niego części), w ramach wynagrodzenia umownego, Wykonawca przenosi na rzecz Zamawiającego bezwarunkowo, bez dodatkowych opłat, całość autorskich praw majątkowych do wszystkich utworów w rozumieniu ustawy z dnia 4 lutego 1994 r. o Prawie autorskim i prawach pokrewnych, stworzonych na potrzeby realizacji Przedmiotu Umowy, lub odpowiednio całość nieograniczonych czasowo i terytorialnie niewyłącznych licencji, niezbędnych do korzystania z przekazanych utworów, w szczególności takich jak: raporty, wykresy, rysunki, plany, obliczenia</w:t>
      </w:r>
      <w:r>
        <w:rPr>
          <w:rFonts w:asciiTheme="minorHAnsi" w:eastAsia="Palatino Linotype" w:hAnsiTheme="minorHAnsi" w:cstheme="minorHAnsi"/>
          <w:bCs/>
          <w:sz w:val="22"/>
          <w:szCs w:val="22"/>
          <w:lang w:eastAsia="en-US"/>
        </w:rPr>
        <w:t xml:space="preserve"> </w:t>
      </w:r>
      <w:r w:rsidRPr="00DB637C">
        <w:rPr>
          <w:rFonts w:asciiTheme="minorHAnsi" w:eastAsia="Palatino Linotype" w:hAnsiTheme="minorHAnsi" w:cstheme="minorHAnsi"/>
          <w:bCs/>
          <w:sz w:val="22"/>
          <w:szCs w:val="22"/>
          <w:lang w:eastAsia="en-US"/>
        </w:rPr>
        <w:t xml:space="preserve">itp. i inne dokumenty, zwane dalej utworami, bez dodatkowych oświadczeń Stron w tym zakresie wraz z wyłącznym prawem do wykonywania i zezwalania na wykonywanie zależnych praw autorskich, na polach eksploatacji wskazanych </w:t>
      </w:r>
      <w:r>
        <w:rPr>
          <w:rFonts w:asciiTheme="minorHAnsi" w:eastAsia="Palatino Linotype" w:hAnsiTheme="minorHAnsi" w:cstheme="minorHAnsi"/>
          <w:bCs/>
          <w:sz w:val="22"/>
          <w:szCs w:val="22"/>
          <w:lang w:eastAsia="en-US"/>
        </w:rPr>
        <w:t>poniżej.</w:t>
      </w:r>
      <w:r w:rsidRPr="00DB637C">
        <w:rPr>
          <w:rFonts w:asciiTheme="minorHAnsi" w:eastAsia="Palatino Linotype" w:hAnsiTheme="minorHAnsi" w:cstheme="minorHAnsi"/>
          <w:bCs/>
          <w:sz w:val="22"/>
          <w:szCs w:val="22"/>
          <w:lang w:eastAsia="en-US"/>
        </w:rPr>
        <w:t xml:space="preserve"> Równocześnie Wykonawca przenosi</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na rzecz Zamawiającego własność wszelkich egzemplarzy lub nośników, na których utrwalono ww. utwory, które przekaże Zamawiającemu.</w:t>
      </w:r>
    </w:p>
    <w:p w14:paraId="69ABC71B" w14:textId="77777777" w:rsidR="00730553" w:rsidRPr="00DB637C"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Zamawiający, z chwilą przeniesienia na niego autorskich praw majątkowych i praw zależnych do utworów stworzonych na potrzeby realizacji Przedmiotu Umowy, będzie mógł korzystać z nich w całości lub w części,</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na następujących polach eksploatacji:</w:t>
      </w:r>
    </w:p>
    <w:p w14:paraId="7E02525D"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utrwalenie i zwielokrotnianie w całości lub we fragmentach dowolnymi technikami, w tym</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m.in. drukarskimi, poligraficznymi, reprograficznymi, audiowizualnymi, informatycznymi, cyfrowymi,</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w tym kserokopie, slajdy, reprodukcje komputerowe, odręcznie i odmianami tych technik, niezależnie</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 xml:space="preserve">od standardu systemu i formatu, na jakichkolwiek nośnikach, bez ograniczeń co do ilości i wielkości nakładu, </w:t>
      </w:r>
    </w:p>
    <w:p w14:paraId="3A1EA7C8"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wykorzystywanie wielokrotne utworu do realizacji celów, zadań i inwestycji Zamawiającego,</w:t>
      </w:r>
    </w:p>
    <w:p w14:paraId="45177002"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wielokrotne wykorzystywanie do opracowania i realizacji dokumentacji projektowej,</w:t>
      </w:r>
    </w:p>
    <w:p w14:paraId="2F30DA17"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przetwarzanie, wprowadzanie modyfikacji i poprawek, wprowadzanie i przechowywanie w pamięci komputera, sieci komputerowej i/lub multimedialnej, w tym do sieci internetowej;</w:t>
      </w:r>
    </w:p>
    <w:p w14:paraId="002B6446"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wykorzystanie w zakresie niezbędnym dla prawidłowej eksploatacji utworu w działalności Zamawiającego, w tym do opracowania wniosków o dofinansowanie z funduszy UE,</w:t>
      </w:r>
    </w:p>
    <w:p w14:paraId="1BB28296"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lastRenderedPageBreak/>
        <w:t>udostępnianie utworu i jego kopii podmiotom zewnętrznym, ich najem, dzierżawa, ich rozpowszechnianie w inny sposób w tym: wprowadzanie do obrotu, publikowanie części lub całości, opracowania.</w:t>
      </w:r>
    </w:p>
    <w:p w14:paraId="2A486DF7" w14:textId="77777777" w:rsidR="00730553" w:rsidRPr="00DB637C"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 xml:space="preserve">Rozpowszechnianie na polach eksploatacji określonych </w:t>
      </w:r>
      <w:r>
        <w:rPr>
          <w:rFonts w:asciiTheme="minorHAnsi" w:eastAsia="Palatino Linotype" w:hAnsiTheme="minorHAnsi" w:cstheme="minorHAnsi"/>
          <w:bCs/>
          <w:sz w:val="22"/>
          <w:szCs w:val="22"/>
          <w:lang w:eastAsia="en-US"/>
        </w:rPr>
        <w:t>powyżej</w:t>
      </w:r>
      <w:r w:rsidRPr="00DB637C">
        <w:rPr>
          <w:rFonts w:asciiTheme="minorHAnsi" w:eastAsia="Palatino Linotype" w:hAnsiTheme="minorHAnsi" w:cstheme="minorHAnsi"/>
          <w:bCs/>
          <w:sz w:val="22"/>
          <w:szCs w:val="22"/>
          <w:lang w:eastAsia="en-US"/>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w:t>
      </w:r>
    </w:p>
    <w:p w14:paraId="37AF6ACE" w14:textId="77777777" w:rsidR="00730553" w:rsidRDefault="00730553" w:rsidP="00730553">
      <w:pPr>
        <w:spacing w:after="60" w:line="276" w:lineRule="auto"/>
        <w:contextualSpacing/>
        <w:jc w:val="both"/>
        <w:rPr>
          <w:rFonts w:asciiTheme="minorHAnsi" w:eastAsia="Palatino Linotype" w:hAnsiTheme="minorHAnsi" w:cstheme="minorHAnsi"/>
          <w:bCs/>
          <w:sz w:val="22"/>
          <w:szCs w:val="22"/>
          <w:lang w:eastAsia="en-US"/>
        </w:rPr>
      </w:pPr>
    </w:p>
    <w:p w14:paraId="5FA14503" w14:textId="77777777" w:rsidR="00730553" w:rsidRPr="00DB637C"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 przypadku wystąpienia przez jakąkolwiek osobę trzecią w stosunku do Zamawiającego z roszczeniem z tytułu naruszenia praw autorskich, jeżeli naruszenie nastąpiło w związku z nienależytym wykonaniem przez Wykonawcę utworu powstałego w ramach Umowy, Wykonawca:</w:t>
      </w:r>
    </w:p>
    <w:p w14:paraId="48E17EAC"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 xml:space="preserve">przyjmie na siebie pełną odpowiedzialność za powstanie oraz wszelkie skutki powyższych </w:t>
      </w:r>
      <w:r w:rsidRPr="00DB637C">
        <w:rPr>
          <w:rFonts w:asciiTheme="minorHAnsi" w:eastAsia="Palatino Linotype" w:hAnsiTheme="minorHAnsi" w:cstheme="minorHAnsi"/>
          <w:bCs/>
          <w:sz w:val="22"/>
          <w:szCs w:val="22"/>
          <w:lang w:eastAsia="en-US"/>
        </w:rPr>
        <w:br/>
        <w:t>zdarzeń;</w:t>
      </w:r>
    </w:p>
    <w:p w14:paraId="0DC56C9F" w14:textId="77777777" w:rsidR="00730553" w:rsidRPr="00DB637C"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 przypadku skierowania sprawy na drogę postępowania sądowego wstąpi do procesu</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 xml:space="preserve">po stronie Zamawiającego i pokryje wszelkie koszty związane z udziałem Zamawiającego w postępowaniu sądowym oraz ewentualnym postępowaniu egzekucyjnym, w tym koszty obsługi prawnej postępowania;  </w:t>
      </w:r>
    </w:p>
    <w:p w14:paraId="69E4C4F5" w14:textId="77777777" w:rsidR="00730553" w:rsidRDefault="00730553" w:rsidP="00730553">
      <w:pPr>
        <w:numPr>
          <w:ilvl w:val="0"/>
          <w:numId w:val="8"/>
        </w:numPr>
        <w:spacing w:line="276" w:lineRule="auto"/>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 xml:space="preserve">poniesie wszelkie koszty związane z ewentualnym pokryciem roszczeń majątkowych i niemajątkowych związanych z naruszeniem majątkowych lub osobistych praw autorskich osób zgłaszających roszczenia.  </w:t>
      </w:r>
    </w:p>
    <w:p w14:paraId="0864E9DC" w14:textId="77777777" w:rsidR="00730553" w:rsidRPr="00DB637C" w:rsidRDefault="00730553" w:rsidP="00730553">
      <w:pPr>
        <w:spacing w:line="276" w:lineRule="auto"/>
        <w:jc w:val="both"/>
        <w:rPr>
          <w:rFonts w:asciiTheme="minorHAnsi" w:eastAsia="Palatino Linotype" w:hAnsiTheme="minorHAnsi" w:cstheme="minorHAnsi"/>
          <w:bCs/>
          <w:sz w:val="22"/>
          <w:szCs w:val="22"/>
          <w:lang w:eastAsia="en-US"/>
        </w:rPr>
      </w:pPr>
    </w:p>
    <w:p w14:paraId="226C6441" w14:textId="77777777" w:rsidR="00730553" w:rsidRPr="00DB637C"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W przypadku zawarcia umowy z podwykonawcą w części dotyczącej wykonania dokumentacji projektowej, Wykonawca zobowiązany jest do uzyskania autorskich praw majątkowych oraz zależnych wraz z ze zgodą</w:t>
      </w:r>
      <w:r>
        <w:rPr>
          <w:rFonts w:asciiTheme="minorHAnsi" w:eastAsia="Palatino Linotype" w:hAnsiTheme="minorHAnsi" w:cstheme="minorHAnsi"/>
          <w:bCs/>
          <w:sz w:val="22"/>
          <w:szCs w:val="22"/>
          <w:lang w:eastAsia="en-US"/>
        </w:rPr>
        <w:br/>
      </w:r>
      <w:r w:rsidRPr="00DB637C">
        <w:rPr>
          <w:rFonts w:asciiTheme="minorHAnsi" w:eastAsia="Palatino Linotype" w:hAnsiTheme="minorHAnsi" w:cstheme="minorHAnsi"/>
          <w:bCs/>
          <w:sz w:val="22"/>
          <w:szCs w:val="22"/>
          <w:lang w:eastAsia="en-US"/>
        </w:rPr>
        <w:t>na wykorzystywanie praw osobistych do utworów wytworzonych w ramach tej umowy w zakresie tożsamym z wymaganym oraz przeniesienia ich na Zamawiającego.</w:t>
      </w:r>
    </w:p>
    <w:p w14:paraId="334EE875" w14:textId="77777777" w:rsidR="00730553" w:rsidRPr="005470C1" w:rsidRDefault="00730553" w:rsidP="00730553">
      <w:pPr>
        <w:spacing w:after="60" w:line="276" w:lineRule="auto"/>
        <w:contextualSpacing/>
        <w:jc w:val="both"/>
        <w:rPr>
          <w:rFonts w:asciiTheme="minorHAnsi" w:eastAsia="Palatino Linotype" w:hAnsiTheme="minorHAnsi" w:cstheme="minorHAnsi"/>
          <w:bCs/>
          <w:sz w:val="22"/>
          <w:szCs w:val="22"/>
          <w:lang w:eastAsia="en-US"/>
        </w:rPr>
      </w:pPr>
      <w:r w:rsidRPr="00DB637C">
        <w:rPr>
          <w:rFonts w:asciiTheme="minorHAnsi" w:eastAsia="Palatino Linotype" w:hAnsiTheme="minorHAnsi" w:cstheme="minorHAnsi"/>
          <w:bCs/>
          <w:sz w:val="22"/>
          <w:szCs w:val="22"/>
          <w:lang w:eastAsia="en-US"/>
        </w:rPr>
        <w:t xml:space="preserve">Wykonawca zobowiązuje się, że wykonując Umowę będzie przestrzegał przepisów ustawy z dnia 4 lutego </w:t>
      </w:r>
      <w:r>
        <w:rPr>
          <w:rFonts w:asciiTheme="minorHAnsi" w:eastAsia="Palatino Linotype" w:hAnsiTheme="minorHAnsi" w:cstheme="minorHAnsi"/>
          <w:bCs/>
          <w:sz w:val="22"/>
          <w:szCs w:val="22"/>
          <w:lang w:eastAsia="en-US"/>
        </w:rPr>
        <w:br/>
        <w:t>1</w:t>
      </w:r>
      <w:r w:rsidRPr="00DB637C">
        <w:rPr>
          <w:rFonts w:asciiTheme="minorHAnsi" w:eastAsia="Palatino Linotype" w:hAnsiTheme="minorHAnsi" w:cstheme="minorHAnsi"/>
          <w:bCs/>
          <w:sz w:val="22"/>
          <w:szCs w:val="22"/>
          <w:lang w:eastAsia="en-US"/>
        </w:rPr>
        <w:t xml:space="preserve">994 r. – o prawie autorskim i prawach pokrewnych i nie naruszy praw majątkowych osób trzecich (w tym autorskich praw majątkowych), a przekazane Zamawiającemu materiały będą wolne od obciążeń prawami </w:t>
      </w:r>
      <w:r w:rsidRPr="005470C1">
        <w:rPr>
          <w:rFonts w:asciiTheme="minorHAnsi" w:eastAsia="Palatino Linotype" w:hAnsiTheme="minorHAnsi" w:cstheme="minorHAnsi"/>
          <w:bCs/>
          <w:sz w:val="22"/>
          <w:szCs w:val="22"/>
          <w:lang w:eastAsia="en-US"/>
        </w:rPr>
        <w:t>tych osób.</w:t>
      </w:r>
    </w:p>
    <w:p w14:paraId="4C57F7CF" w14:textId="77777777" w:rsidR="000A1A0A" w:rsidRPr="005470C1" w:rsidRDefault="000A1A0A" w:rsidP="002B1326">
      <w:pPr>
        <w:spacing w:line="276" w:lineRule="auto"/>
        <w:jc w:val="both"/>
        <w:rPr>
          <w:rFonts w:asciiTheme="minorHAnsi" w:eastAsia="Palatino Linotype" w:hAnsiTheme="minorHAnsi" w:cstheme="minorHAnsi"/>
          <w:b/>
          <w:bCs/>
          <w:sz w:val="22"/>
          <w:szCs w:val="22"/>
          <w:lang w:eastAsia="en-US"/>
        </w:rPr>
      </w:pPr>
    </w:p>
    <w:p w14:paraId="34085E48" w14:textId="7F387B30" w:rsidR="00E156FC" w:rsidRPr="005470C1" w:rsidRDefault="00E156FC" w:rsidP="002B1326">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sidRPr="005470C1">
        <w:rPr>
          <w:rFonts w:asciiTheme="minorHAnsi" w:eastAsia="Palatino Linotype" w:hAnsiTheme="minorHAnsi" w:cstheme="minorHAnsi"/>
          <w:b/>
          <w:bCs/>
          <w:sz w:val="22"/>
          <w:szCs w:val="22"/>
          <w:lang w:eastAsia="en-US"/>
        </w:rPr>
        <w:t>Wytyczne w zakresie projektowania</w:t>
      </w:r>
      <w:r w:rsidR="002B1326" w:rsidRPr="005470C1">
        <w:rPr>
          <w:rFonts w:asciiTheme="minorHAnsi" w:eastAsia="Palatino Linotype" w:hAnsiTheme="minorHAnsi" w:cstheme="minorHAnsi"/>
          <w:b/>
          <w:bCs/>
          <w:sz w:val="22"/>
          <w:szCs w:val="22"/>
          <w:lang w:eastAsia="en-US"/>
        </w:rPr>
        <w:t>/realizacji robót</w:t>
      </w:r>
    </w:p>
    <w:p w14:paraId="4015AE1F" w14:textId="77777777" w:rsidR="00695CCA" w:rsidRPr="005470C1" w:rsidRDefault="00695CCA" w:rsidP="00695CCA">
      <w:pPr>
        <w:spacing w:line="276" w:lineRule="auto"/>
        <w:jc w:val="both"/>
        <w:rPr>
          <w:rFonts w:asciiTheme="minorHAnsi" w:eastAsia="Palatino Linotype" w:hAnsiTheme="minorHAnsi" w:cstheme="minorHAnsi"/>
          <w:sz w:val="22"/>
          <w:szCs w:val="22"/>
          <w:lang w:eastAsia="en-US"/>
        </w:rPr>
      </w:pPr>
      <w:r w:rsidRPr="005470C1">
        <w:rPr>
          <w:rFonts w:asciiTheme="minorHAnsi" w:eastAsia="Palatino Linotype" w:hAnsiTheme="minorHAnsi" w:cstheme="minorHAnsi"/>
          <w:sz w:val="22"/>
          <w:szCs w:val="22"/>
          <w:lang w:eastAsia="en-US"/>
        </w:rPr>
        <w:t>Wszystkie wskazane poniżej parametry funkcjonalno-użytkowe oraz wytyczne są minimalnymi parametrami pożądanymi i należy je dostosować do odpowiednich wymogów projektowanego zakresu robót,</w:t>
      </w:r>
      <w:r w:rsidRPr="005470C1">
        <w:rPr>
          <w:rFonts w:asciiTheme="minorHAnsi" w:eastAsia="Palatino Linotype" w:hAnsiTheme="minorHAnsi" w:cstheme="minorHAnsi"/>
          <w:sz w:val="22"/>
          <w:szCs w:val="22"/>
          <w:lang w:eastAsia="en-US"/>
        </w:rPr>
        <w:br/>
        <w:t xml:space="preserve">w uzgodnieniu z Zamawiającym na etapie opracowania dokumentacji projektowej. </w:t>
      </w:r>
    </w:p>
    <w:p w14:paraId="1AC5BD6C" w14:textId="68FD8479" w:rsidR="00695CCA" w:rsidRDefault="00695CCA" w:rsidP="00695CCA">
      <w:pPr>
        <w:spacing w:line="276" w:lineRule="auto"/>
        <w:jc w:val="both"/>
        <w:rPr>
          <w:rFonts w:asciiTheme="minorHAnsi" w:eastAsia="Palatino Linotype" w:hAnsiTheme="minorHAnsi" w:cstheme="minorHAnsi"/>
          <w:sz w:val="22"/>
          <w:szCs w:val="22"/>
          <w:lang w:eastAsia="en-US"/>
        </w:rPr>
      </w:pPr>
      <w:r w:rsidRPr="005470C1">
        <w:rPr>
          <w:rFonts w:asciiTheme="minorHAnsi" w:eastAsia="Palatino Linotype" w:hAnsiTheme="minorHAnsi" w:cstheme="minorHAnsi"/>
          <w:sz w:val="22"/>
          <w:szCs w:val="22"/>
          <w:lang w:eastAsia="en-US"/>
        </w:rPr>
        <w:t xml:space="preserve">Zakres prac projektowych oraz przewidywanych robót wskazany w </w:t>
      </w:r>
      <w:r w:rsidR="002B1326" w:rsidRPr="005470C1">
        <w:rPr>
          <w:rFonts w:asciiTheme="minorHAnsi" w:eastAsia="Palatino Linotype" w:hAnsiTheme="minorHAnsi" w:cstheme="minorHAnsi"/>
          <w:sz w:val="22"/>
          <w:szCs w:val="22"/>
          <w:lang w:eastAsia="en-US"/>
        </w:rPr>
        <w:t xml:space="preserve">niniejszym </w:t>
      </w:r>
      <w:r w:rsidRPr="005470C1">
        <w:rPr>
          <w:rFonts w:asciiTheme="minorHAnsi" w:eastAsia="Palatino Linotype" w:hAnsiTheme="minorHAnsi" w:cstheme="minorHAnsi"/>
          <w:sz w:val="22"/>
          <w:szCs w:val="22"/>
          <w:lang w:eastAsia="en-US"/>
        </w:rPr>
        <w:t>opisie przedmiotu zamówienia nie jest katalogiem zamkniętym, lecz minimalnym z punktu widzenia celu, któremu ma służyć.</w:t>
      </w:r>
    </w:p>
    <w:p w14:paraId="371E29B8" w14:textId="77777777" w:rsidR="002B1326" w:rsidRPr="00695CCA" w:rsidRDefault="002B1326" w:rsidP="00695CCA">
      <w:pPr>
        <w:spacing w:line="276" w:lineRule="auto"/>
        <w:jc w:val="both"/>
        <w:rPr>
          <w:rFonts w:asciiTheme="minorHAnsi" w:eastAsia="Palatino Linotype" w:hAnsiTheme="minorHAnsi" w:cstheme="minorHAnsi"/>
          <w:sz w:val="22"/>
          <w:szCs w:val="22"/>
          <w:lang w:eastAsia="en-US"/>
        </w:rPr>
      </w:pPr>
    </w:p>
    <w:p w14:paraId="42B1DA27" w14:textId="77777777" w:rsidR="000D339E"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 w zakresie zagospodarowania terenu</w:t>
      </w:r>
    </w:p>
    <w:p w14:paraId="3C0ADB9E" w14:textId="77777777" w:rsidR="00CE1C9A" w:rsidRPr="002B1326"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 xml:space="preserve">W ramach zamówienia należy przewidzieć konieczność zaprojektowania przebudowy wszelkiej infrastruktury kolidującej z planowanym obiektem. </w:t>
      </w:r>
    </w:p>
    <w:p w14:paraId="079800E3" w14:textId="77777777" w:rsidR="00CE1C9A" w:rsidRPr="002B1326"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Zamawiający, nie wskazuje i nie ogranicza rozwiązań projektowych w zakresie sieci, instalacji oraz urządzeń budowlanych niezbędnych do prawidłowego funkcjonowania obiektu zgodnie z deklarowanymi potrzebami</w:t>
      </w:r>
      <w:r w:rsidRPr="002B1326">
        <w:rPr>
          <w:rFonts w:asciiTheme="minorHAnsi" w:eastAsia="Palatino Linotype" w:hAnsiTheme="minorHAnsi" w:cstheme="minorHAnsi"/>
          <w:sz w:val="22"/>
          <w:szCs w:val="22"/>
          <w:lang w:eastAsia="en-US"/>
        </w:rPr>
        <w:br/>
        <w:t>i przewidywaną funkcją.</w:t>
      </w:r>
    </w:p>
    <w:p w14:paraId="6D66B8B0" w14:textId="77777777" w:rsidR="00CE1C9A" w:rsidRPr="002B1326"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 xml:space="preserve">Projekt zagospodarowania terenu powinien uwzględniać rozwiązania dążące do maksymalizacji ilości terenów biologicznie czynnych oraz małej retencji. </w:t>
      </w:r>
    </w:p>
    <w:p w14:paraId="18C828EF" w14:textId="77777777" w:rsidR="00CE1C9A" w:rsidRPr="002B1326"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 xml:space="preserve">Obsługa komunikacyjna piesza i jezdna winna zapewniać pełną dostępność do obiektu i użytkowych elementów zagospodarowania terenu dla osób z niepełnosprawnościami i ze szczególnymi potrzebami. </w:t>
      </w:r>
      <w:r w:rsidRPr="002B1326">
        <w:rPr>
          <w:rFonts w:asciiTheme="minorHAnsi" w:eastAsia="Palatino Linotype" w:hAnsiTheme="minorHAnsi" w:cstheme="minorHAnsi"/>
          <w:sz w:val="22"/>
          <w:szCs w:val="22"/>
          <w:lang w:eastAsia="en-US"/>
        </w:rPr>
        <w:lastRenderedPageBreak/>
        <w:t>Integracyjne nawierzchnie, czytelne oznakowanie oraz układ komunikacyjny wraz z zagospodarowaniem terenów zielonych, oświetleniem zewnętrznym i małą architekturą winny wprowadzać ład i harmonię</w:t>
      </w:r>
      <w:r w:rsidRPr="002B1326">
        <w:rPr>
          <w:rFonts w:asciiTheme="minorHAnsi" w:eastAsia="Palatino Linotype" w:hAnsiTheme="minorHAnsi" w:cstheme="minorHAnsi"/>
          <w:sz w:val="22"/>
          <w:szCs w:val="22"/>
          <w:lang w:eastAsia="en-US"/>
        </w:rPr>
        <w:br/>
        <w:t xml:space="preserve">w przestrzeni oraz eksponować obiekt w sposób czytelny, lecz nie zakłócający funkcjonowania sąsiadującej zabudowy. </w:t>
      </w:r>
    </w:p>
    <w:p w14:paraId="47EEAB4C" w14:textId="10B2323B" w:rsidR="002B1326" w:rsidRPr="002B1326" w:rsidRDefault="002B1326"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Wszelkie nawierzchnie utwardzone należy projektować o warstwie ścieralnej wykonanej</w:t>
      </w:r>
      <w:r w:rsidRPr="002B1326">
        <w:rPr>
          <w:rFonts w:asciiTheme="minorHAnsi" w:eastAsia="Palatino Linotype" w:hAnsiTheme="minorHAnsi" w:cstheme="minorHAnsi"/>
          <w:sz w:val="22"/>
          <w:szCs w:val="22"/>
          <w:lang w:eastAsia="en-US"/>
        </w:rPr>
        <w:br/>
        <w:t>z drobnowymiarowych betonowych elementów prefabrykowanych (kostki/płyt betonowych)</w:t>
      </w:r>
    </w:p>
    <w:p w14:paraId="51D70901" w14:textId="4AAF737F" w:rsidR="00CE1C9A" w:rsidRPr="002B1326"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Do oświetlenia terenu należy używać opraw o niskim zużyciu energii, zapewniając przy tym komfort widzenia oraz poczucie bezpieczeństwa w każdych warunkach atmosferycznych. Należy zapewnić możliwość sterowania oświetleniem zewnętrznym, w tym poprzez programowanie scenariuszy, możliwość zmiany natężania oświetlenia lub wyłączanie grup i pojedynczych opraw.</w:t>
      </w:r>
    </w:p>
    <w:p w14:paraId="41813D56" w14:textId="77777777" w:rsidR="00CE1C9A" w:rsidRDefault="00CE1C9A" w:rsidP="00CE1C9A">
      <w:pPr>
        <w:spacing w:line="276" w:lineRule="auto"/>
        <w:jc w:val="both"/>
        <w:rPr>
          <w:rFonts w:asciiTheme="minorHAnsi" w:eastAsia="Palatino Linotype" w:hAnsiTheme="minorHAnsi" w:cstheme="minorHAnsi"/>
          <w:sz w:val="22"/>
          <w:szCs w:val="22"/>
          <w:lang w:eastAsia="en-US"/>
        </w:rPr>
      </w:pPr>
      <w:r w:rsidRPr="002B1326">
        <w:rPr>
          <w:rFonts w:asciiTheme="minorHAnsi" w:eastAsia="Palatino Linotype" w:hAnsiTheme="minorHAnsi" w:cstheme="minorHAnsi"/>
          <w:sz w:val="22"/>
          <w:szCs w:val="22"/>
          <w:lang w:eastAsia="en-US"/>
        </w:rPr>
        <w:t>W ramach zagospodarowania terenu należy również przewidzieć miejsce na gromadzenie odpadów stałych, miejsca postojowe dla samochodów osobowych (pracowników oraz gości), plac manewrowy dla samochodów ciężarowych, budowę instalacji monitoringu wizyjnego</w:t>
      </w:r>
      <w:r w:rsidR="00C6344F" w:rsidRPr="002B1326">
        <w:rPr>
          <w:rFonts w:asciiTheme="minorHAnsi" w:eastAsia="Palatino Linotype" w:hAnsiTheme="minorHAnsi" w:cstheme="minorHAnsi"/>
          <w:sz w:val="22"/>
          <w:szCs w:val="22"/>
          <w:lang w:eastAsia="en-US"/>
        </w:rPr>
        <w:t>, miejsca do ładowania samochodów elektrycznych</w:t>
      </w:r>
      <w:r w:rsidRPr="002B1326">
        <w:rPr>
          <w:rFonts w:asciiTheme="minorHAnsi" w:eastAsia="Palatino Linotype" w:hAnsiTheme="minorHAnsi" w:cstheme="minorHAnsi"/>
          <w:sz w:val="22"/>
          <w:szCs w:val="22"/>
          <w:lang w:eastAsia="en-US"/>
        </w:rPr>
        <w:t xml:space="preserve">  oraz pozostałe uzbrojenie terenu (w tym przyłącza).</w:t>
      </w:r>
    </w:p>
    <w:p w14:paraId="161ADB25" w14:textId="77777777" w:rsidR="000D339E" w:rsidRPr="000D339E" w:rsidRDefault="000D339E" w:rsidP="000D339E">
      <w:pPr>
        <w:spacing w:after="120" w:line="276" w:lineRule="auto"/>
        <w:jc w:val="both"/>
        <w:rPr>
          <w:rFonts w:asciiTheme="minorHAnsi" w:eastAsia="Palatino Linotype" w:hAnsiTheme="minorHAnsi" w:cstheme="minorHAnsi"/>
          <w:b/>
          <w:bCs/>
          <w:sz w:val="22"/>
          <w:szCs w:val="22"/>
          <w:lang w:eastAsia="en-US"/>
        </w:rPr>
      </w:pPr>
    </w:p>
    <w:p w14:paraId="1F55D82F" w14:textId="77777777" w:rsidR="000D339E" w:rsidRPr="003C0A58"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sidRPr="003C0A58">
        <w:rPr>
          <w:rFonts w:asciiTheme="minorHAnsi" w:eastAsia="Palatino Linotype" w:hAnsiTheme="minorHAnsi" w:cstheme="minorHAnsi"/>
          <w:b/>
          <w:bCs/>
          <w:sz w:val="22"/>
          <w:szCs w:val="22"/>
          <w:lang w:eastAsia="en-US"/>
        </w:rPr>
        <w:t>Wymagania w zakresie architektury</w:t>
      </w:r>
    </w:p>
    <w:p w14:paraId="3B535053" w14:textId="77777777" w:rsidR="00CE1C9A" w:rsidRPr="00C640CC" w:rsidRDefault="00CE1C9A" w:rsidP="00CE1C9A">
      <w:p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Wykonawca zobowiązany jest zaprojektować obiektu jako w pełni odpowiadającego potrzebom Zamawiającego z przeznaczeniem na cele produkcyjn</w:t>
      </w:r>
      <w:r>
        <w:rPr>
          <w:rFonts w:asciiTheme="minorHAnsi" w:eastAsia="Palatino Linotype" w:hAnsiTheme="minorHAnsi" w:cstheme="minorHAnsi"/>
          <w:sz w:val="22"/>
          <w:szCs w:val="22"/>
          <w:lang w:eastAsia="en-US"/>
        </w:rPr>
        <w:t>o-magazynowe</w:t>
      </w:r>
      <w:r w:rsidRPr="00C640CC">
        <w:rPr>
          <w:rFonts w:asciiTheme="minorHAnsi" w:eastAsia="Palatino Linotype" w:hAnsiTheme="minorHAnsi" w:cstheme="minorHAnsi"/>
          <w:sz w:val="22"/>
          <w:szCs w:val="22"/>
          <w:lang w:eastAsia="en-US"/>
        </w:rPr>
        <w:t xml:space="preserve"> oraz biurowe. </w:t>
      </w:r>
    </w:p>
    <w:p w14:paraId="063D6469" w14:textId="77777777" w:rsidR="00CE1C9A" w:rsidRDefault="00CE1C9A" w:rsidP="00CE1C9A">
      <w:p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Architektura obiektu powinna zapewniać standard odpowiadający specyfice obiektu, a także funkcjonalną elastyczność i maksymalne wykorzystanie przestrzeni.</w:t>
      </w:r>
    </w:p>
    <w:p w14:paraId="7C41C4F7" w14:textId="77777777" w:rsidR="00CE1C9A" w:rsidRDefault="00CE1C9A" w:rsidP="00CE1C9A">
      <w:pPr>
        <w:spacing w:line="276" w:lineRule="auto"/>
        <w:jc w:val="both"/>
        <w:rPr>
          <w:rFonts w:asciiTheme="minorHAnsi" w:eastAsia="Palatino Linotype" w:hAnsiTheme="minorHAnsi" w:cstheme="minorHAnsi"/>
          <w:sz w:val="22"/>
          <w:szCs w:val="22"/>
          <w:lang w:eastAsia="en-US"/>
        </w:rPr>
      </w:pPr>
    </w:p>
    <w:p w14:paraId="022E3A1C" w14:textId="77777777" w:rsidR="00CE1C9A" w:rsidRPr="00C640CC" w:rsidRDefault="00CE1C9A" w:rsidP="00CE1C9A">
      <w:p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Obiekt oraz jego elementy wraz ze związanymi z nim urządzeniami budowlanymi należy zaprojektować</w:t>
      </w:r>
      <w:r w:rsidRPr="00C640CC">
        <w:rPr>
          <w:rFonts w:asciiTheme="minorHAnsi" w:eastAsia="Palatino Linotype" w:hAnsiTheme="minorHAnsi" w:cstheme="minorHAnsi"/>
          <w:sz w:val="22"/>
          <w:szCs w:val="22"/>
          <w:lang w:eastAsia="en-US"/>
        </w:rPr>
        <w:br/>
        <w:t>w sposób zapewniający spełnienie wymagań podstawowych i szczegółowych dotyczących:</w:t>
      </w:r>
    </w:p>
    <w:p w14:paraId="4277F9BF" w14:textId="77777777" w:rsidR="00CE1C9A" w:rsidRPr="00C640CC"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bezpieczeństwa konstrukcji, pożarowego, użytkowania, odpowiednich warunków higienicznych</w:t>
      </w:r>
      <w:r w:rsidRPr="00C640CC">
        <w:rPr>
          <w:rFonts w:asciiTheme="minorHAnsi" w:eastAsia="Palatino Linotype" w:hAnsiTheme="minorHAnsi" w:cstheme="minorHAnsi"/>
          <w:sz w:val="22"/>
          <w:szCs w:val="22"/>
          <w:lang w:eastAsia="en-US"/>
        </w:rPr>
        <w:br/>
        <w:t>i zdrowotnych oraz ochrony środowiska, ochrony przed hałasem i drganiami, ochrony przed wybuchem, oszczędności energii i odpowiedniej izolacyjności cieplnej przegród, itp.</w:t>
      </w:r>
    </w:p>
    <w:p w14:paraId="0FB4E95C" w14:textId="77777777" w:rsidR="00CE1C9A" w:rsidRPr="00C640CC"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warunków użytkowych zgodnych z przeznaczeniem obiektu oraz warunków w zakresie wymaganego zaopatrzenia w wodę i energię elektryczną, energię cieplną i paliwa, przy założeniu efektywnego wykorzystania tych czynników.</w:t>
      </w:r>
    </w:p>
    <w:p w14:paraId="2A693827" w14:textId="77777777" w:rsidR="00CE1C9A" w:rsidRPr="00C640CC" w:rsidRDefault="00CE1C9A" w:rsidP="00CE1C9A">
      <w:pPr>
        <w:spacing w:line="276" w:lineRule="auto"/>
        <w:jc w:val="both"/>
        <w:rPr>
          <w:rFonts w:asciiTheme="minorHAnsi" w:eastAsia="Palatino Linotype" w:hAnsiTheme="minorHAnsi" w:cstheme="minorHAnsi"/>
          <w:sz w:val="22"/>
          <w:szCs w:val="22"/>
          <w:lang w:eastAsia="en-US"/>
        </w:rPr>
      </w:pPr>
      <w:r w:rsidRPr="00C640CC">
        <w:rPr>
          <w:rFonts w:asciiTheme="minorHAnsi" w:eastAsia="Palatino Linotype" w:hAnsiTheme="minorHAnsi" w:cstheme="minorHAnsi"/>
          <w:sz w:val="22"/>
          <w:szCs w:val="22"/>
          <w:lang w:eastAsia="en-US"/>
        </w:rPr>
        <w:t>W rozwiązaniach projektowych należy uwzględnić możliwości utrzymania właściwego stanu technicznego obiektu.</w:t>
      </w:r>
    </w:p>
    <w:p w14:paraId="219BFFD2" w14:textId="77777777" w:rsidR="00CE1C9A" w:rsidRDefault="00CE1C9A" w:rsidP="00CE1C9A">
      <w:pPr>
        <w:spacing w:line="276" w:lineRule="auto"/>
        <w:jc w:val="both"/>
        <w:rPr>
          <w:rFonts w:asciiTheme="minorHAnsi" w:eastAsia="Palatino Linotype" w:hAnsiTheme="minorHAnsi" w:cstheme="minorHAnsi"/>
          <w:sz w:val="22"/>
          <w:szCs w:val="22"/>
          <w:lang w:eastAsia="en-US"/>
        </w:rPr>
      </w:pPr>
    </w:p>
    <w:p w14:paraId="78B1D1FC" w14:textId="77777777" w:rsidR="00CE1C9A" w:rsidRDefault="00CE1C9A" w:rsidP="00CE1C9A">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Wykaz planowanych pomieszczeń (dot. części socjalnej oraz biurowej) wraz z z</w:t>
      </w:r>
      <w:r w:rsidRPr="007C6721">
        <w:rPr>
          <w:rFonts w:asciiTheme="minorHAnsi" w:eastAsia="Palatino Linotype" w:hAnsiTheme="minorHAnsi" w:cstheme="minorHAnsi"/>
          <w:sz w:val="22"/>
          <w:szCs w:val="22"/>
          <w:lang w:eastAsia="en-US"/>
        </w:rPr>
        <w:t>akładan</w:t>
      </w:r>
      <w:r>
        <w:rPr>
          <w:rFonts w:asciiTheme="minorHAnsi" w:eastAsia="Palatino Linotype" w:hAnsiTheme="minorHAnsi" w:cstheme="minorHAnsi"/>
          <w:sz w:val="22"/>
          <w:szCs w:val="22"/>
          <w:lang w:eastAsia="en-US"/>
        </w:rPr>
        <w:t>ą ich</w:t>
      </w:r>
      <w:r w:rsidRPr="007C6721">
        <w:rPr>
          <w:rFonts w:asciiTheme="minorHAnsi" w:eastAsia="Palatino Linotype" w:hAnsiTheme="minorHAnsi" w:cstheme="minorHAnsi"/>
          <w:sz w:val="22"/>
          <w:szCs w:val="22"/>
          <w:lang w:eastAsia="en-US"/>
        </w:rPr>
        <w:t xml:space="preserve"> lokalizac</w:t>
      </w:r>
      <w:r>
        <w:rPr>
          <w:rFonts w:asciiTheme="minorHAnsi" w:eastAsia="Palatino Linotype" w:hAnsiTheme="minorHAnsi" w:cstheme="minorHAnsi"/>
          <w:sz w:val="22"/>
          <w:szCs w:val="22"/>
          <w:lang w:eastAsia="en-US"/>
        </w:rPr>
        <w:t>ją</w:t>
      </w:r>
      <w:r w:rsidRPr="007C6721">
        <w:rPr>
          <w:rFonts w:asciiTheme="minorHAnsi" w:eastAsia="Palatino Linotype" w:hAnsiTheme="minorHAnsi" w:cstheme="minorHAnsi"/>
          <w:sz w:val="22"/>
          <w:szCs w:val="22"/>
          <w:lang w:eastAsia="en-US"/>
        </w:rPr>
        <w:t xml:space="preserve"> </w:t>
      </w:r>
      <w:r>
        <w:rPr>
          <w:rFonts w:asciiTheme="minorHAnsi" w:eastAsia="Palatino Linotype" w:hAnsiTheme="minorHAnsi" w:cstheme="minorHAnsi"/>
          <w:sz w:val="22"/>
          <w:szCs w:val="22"/>
          <w:lang w:eastAsia="en-US"/>
        </w:rPr>
        <w:t>oraz</w:t>
      </w:r>
      <w:r w:rsidRPr="007C6721">
        <w:rPr>
          <w:rFonts w:asciiTheme="minorHAnsi" w:eastAsia="Palatino Linotype" w:hAnsiTheme="minorHAnsi" w:cstheme="minorHAnsi"/>
          <w:sz w:val="22"/>
          <w:szCs w:val="22"/>
          <w:lang w:eastAsia="en-US"/>
        </w:rPr>
        <w:t xml:space="preserve"> oznaczeniem ich funkcji wskazan</w:t>
      </w:r>
      <w:r>
        <w:rPr>
          <w:rFonts w:asciiTheme="minorHAnsi" w:eastAsia="Palatino Linotype" w:hAnsiTheme="minorHAnsi" w:cstheme="minorHAnsi"/>
          <w:sz w:val="22"/>
          <w:szCs w:val="22"/>
          <w:lang w:eastAsia="en-US"/>
        </w:rPr>
        <w:t>y</w:t>
      </w:r>
      <w:r w:rsidRPr="007C6721">
        <w:rPr>
          <w:rFonts w:asciiTheme="minorHAnsi" w:eastAsia="Palatino Linotype" w:hAnsiTheme="minorHAnsi" w:cstheme="minorHAnsi"/>
          <w:sz w:val="22"/>
          <w:szCs w:val="22"/>
          <w:lang w:eastAsia="en-US"/>
        </w:rPr>
        <w:t xml:space="preserve"> został</w:t>
      </w:r>
      <w:r>
        <w:rPr>
          <w:rFonts w:asciiTheme="minorHAnsi" w:eastAsia="Palatino Linotype" w:hAnsiTheme="minorHAnsi" w:cstheme="minorHAnsi"/>
          <w:sz w:val="22"/>
          <w:szCs w:val="22"/>
          <w:lang w:eastAsia="en-US"/>
        </w:rPr>
        <w:t xml:space="preserve"> na rzucie kondygnacji „0” stanowiącym część opracowania koncepcyjnego (załącznika nr 2).</w:t>
      </w:r>
    </w:p>
    <w:p w14:paraId="58D1A150" w14:textId="1E1C13E4" w:rsidR="00CE1C9A" w:rsidRDefault="00CE1C9A" w:rsidP="00CE1C9A">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Szczegółowe minimalne wymagania w zakresie m.in. powierzchni, wyposażenia oraz dodatkowych wymagań wobec powyższych pomieszczeń przedstawione zostały w zestawieniu </w:t>
      </w:r>
      <w:r w:rsidR="003B5970">
        <w:rPr>
          <w:rFonts w:asciiTheme="minorHAnsi" w:eastAsia="Palatino Linotype" w:hAnsiTheme="minorHAnsi" w:cstheme="minorHAnsi"/>
          <w:sz w:val="22"/>
          <w:szCs w:val="22"/>
          <w:lang w:eastAsia="en-US"/>
        </w:rPr>
        <w:t xml:space="preserve">minimalnych </w:t>
      </w:r>
      <w:r>
        <w:rPr>
          <w:rFonts w:asciiTheme="minorHAnsi" w:eastAsia="Palatino Linotype" w:hAnsiTheme="minorHAnsi" w:cstheme="minorHAnsi"/>
          <w:sz w:val="22"/>
          <w:szCs w:val="22"/>
          <w:lang w:eastAsia="en-US"/>
        </w:rPr>
        <w:t xml:space="preserve">wymagań wobec pomieszczeń, które to stanowi </w:t>
      </w:r>
      <w:r w:rsidRPr="00DC41B7">
        <w:rPr>
          <w:rFonts w:asciiTheme="minorHAnsi" w:eastAsia="Palatino Linotype" w:hAnsiTheme="minorHAnsi" w:cstheme="minorHAnsi"/>
          <w:b/>
          <w:bCs/>
          <w:sz w:val="22"/>
          <w:szCs w:val="22"/>
          <w:lang w:eastAsia="en-US"/>
        </w:rPr>
        <w:t>załącznik nr 3</w:t>
      </w:r>
      <w:r>
        <w:rPr>
          <w:rFonts w:asciiTheme="minorHAnsi" w:eastAsia="Palatino Linotype" w:hAnsiTheme="minorHAnsi" w:cstheme="minorHAnsi"/>
          <w:sz w:val="22"/>
          <w:szCs w:val="22"/>
          <w:lang w:eastAsia="en-US"/>
        </w:rPr>
        <w:t xml:space="preserve"> do niniejszego opisu przedmiotu zamówienia.</w:t>
      </w:r>
    </w:p>
    <w:p w14:paraId="7D266222" w14:textId="77777777" w:rsidR="00CE1C9A" w:rsidRDefault="00CE1C9A" w:rsidP="00CE1C9A">
      <w:pPr>
        <w:spacing w:line="276" w:lineRule="auto"/>
        <w:jc w:val="both"/>
        <w:rPr>
          <w:rFonts w:asciiTheme="minorHAnsi" w:eastAsia="Palatino Linotype" w:hAnsiTheme="minorHAnsi" w:cstheme="minorHAnsi"/>
          <w:sz w:val="22"/>
          <w:szCs w:val="22"/>
          <w:lang w:eastAsia="en-US"/>
        </w:rPr>
      </w:pPr>
    </w:p>
    <w:p w14:paraId="448FBE05" w14:textId="77777777" w:rsidR="00CE1C9A" w:rsidRPr="006530D3" w:rsidRDefault="00CE1C9A" w:rsidP="00CE1C9A">
      <w:pPr>
        <w:spacing w:line="276" w:lineRule="auto"/>
        <w:jc w:val="both"/>
        <w:rPr>
          <w:rFonts w:asciiTheme="minorHAnsi" w:eastAsia="Palatino Linotype" w:hAnsiTheme="minorHAnsi" w:cstheme="minorHAnsi"/>
          <w:sz w:val="22"/>
          <w:szCs w:val="22"/>
          <w:lang w:eastAsia="en-US"/>
        </w:rPr>
      </w:pPr>
      <w:r w:rsidRPr="006530D3">
        <w:rPr>
          <w:rFonts w:asciiTheme="minorHAnsi" w:eastAsia="Palatino Linotype" w:hAnsiTheme="minorHAnsi" w:cstheme="minorHAnsi"/>
          <w:sz w:val="22"/>
          <w:szCs w:val="22"/>
          <w:lang w:eastAsia="en-US"/>
        </w:rPr>
        <w:t>Projektowane pomieszczenia i ich wyposażenie powinny zapewniać bezpieczne i higieniczne warunki ich użytkowania - w szczególności w pomieszczeniach należy zapewnić właściwe oświetlenie, odpowiednią temperaturę, wymianę powietrza oraz zabezpieczenie przed wilgocią, niekorzystnymi warunkami cieplnymi</w:t>
      </w:r>
      <w:r w:rsidRPr="006530D3">
        <w:rPr>
          <w:rFonts w:asciiTheme="minorHAnsi" w:eastAsia="Palatino Linotype" w:hAnsiTheme="minorHAnsi" w:cstheme="minorHAnsi"/>
          <w:sz w:val="22"/>
          <w:szCs w:val="22"/>
          <w:lang w:eastAsia="en-US"/>
        </w:rPr>
        <w:br/>
        <w:t>i nasłonecznieniem, drganiami, hałasem oraz innymi czynnikami szkodliwymi dla zdrowia.</w:t>
      </w:r>
    </w:p>
    <w:p w14:paraId="59798F78" w14:textId="77777777" w:rsidR="00CE1C9A" w:rsidRDefault="00CE1C9A" w:rsidP="00CE1C9A">
      <w:pPr>
        <w:spacing w:line="276" w:lineRule="auto"/>
        <w:jc w:val="both"/>
        <w:rPr>
          <w:rFonts w:asciiTheme="minorHAnsi" w:eastAsia="Palatino Linotype" w:hAnsiTheme="minorHAnsi" w:cstheme="minorHAnsi"/>
          <w:sz w:val="22"/>
          <w:szCs w:val="22"/>
          <w:lang w:eastAsia="en-US"/>
        </w:rPr>
      </w:pPr>
      <w:r w:rsidRPr="006530D3">
        <w:rPr>
          <w:rFonts w:asciiTheme="minorHAnsi" w:eastAsia="Palatino Linotype" w:hAnsiTheme="minorHAnsi" w:cstheme="minorHAnsi"/>
          <w:sz w:val="22"/>
          <w:szCs w:val="22"/>
          <w:lang w:eastAsia="en-US"/>
        </w:rPr>
        <w:lastRenderedPageBreak/>
        <w:t>Standard oraz forma wykończenia pomieszczeń powinna być adekwatna do projektowanego przeznaczenia obiektu – posiadać charakter reprezentacyjny i nowoczesny.</w:t>
      </w:r>
      <w:r>
        <w:rPr>
          <w:rFonts w:asciiTheme="minorHAnsi" w:eastAsia="Palatino Linotype" w:hAnsiTheme="minorHAnsi" w:cstheme="minorHAnsi"/>
          <w:sz w:val="22"/>
          <w:szCs w:val="22"/>
          <w:lang w:eastAsia="en-US"/>
        </w:rPr>
        <w:t xml:space="preserve"> </w:t>
      </w:r>
      <w:r w:rsidRPr="006530D3">
        <w:rPr>
          <w:rFonts w:asciiTheme="minorHAnsi" w:eastAsia="Palatino Linotype" w:hAnsiTheme="minorHAnsi" w:cstheme="minorHAnsi"/>
          <w:sz w:val="22"/>
          <w:szCs w:val="22"/>
          <w:lang w:eastAsia="en-US"/>
        </w:rPr>
        <w:t>Użyte materiały wykończeniowe powinny cechować się dużą trwałością oraz estetyką, a także być łatwe do utrzymania czystości (zmywalne, odporne</w:t>
      </w:r>
      <w:r w:rsidRPr="006530D3">
        <w:rPr>
          <w:rFonts w:asciiTheme="minorHAnsi" w:eastAsia="Palatino Linotype" w:hAnsiTheme="minorHAnsi" w:cstheme="minorHAnsi"/>
          <w:sz w:val="22"/>
          <w:szCs w:val="22"/>
          <w:lang w:eastAsia="en-US"/>
        </w:rPr>
        <w:br/>
        <w:t>na działanie środków dezynfekcyjnych itp.) oraz proste w bieżącej konserwacji i/lub wymianie.</w:t>
      </w:r>
    </w:p>
    <w:p w14:paraId="2781DDA4" w14:textId="77777777" w:rsidR="00CE1C9A" w:rsidRDefault="00CE1C9A" w:rsidP="00CE1C9A">
      <w:pPr>
        <w:spacing w:line="276" w:lineRule="auto"/>
        <w:jc w:val="both"/>
        <w:rPr>
          <w:rFonts w:asciiTheme="minorHAnsi" w:eastAsia="Palatino Linotype" w:hAnsiTheme="minorHAnsi" w:cstheme="minorHAnsi"/>
          <w:sz w:val="22"/>
          <w:szCs w:val="22"/>
          <w:lang w:eastAsia="en-US"/>
        </w:rPr>
      </w:pPr>
      <w:r w:rsidRPr="006530D3">
        <w:rPr>
          <w:rFonts w:asciiTheme="minorHAnsi" w:eastAsia="Palatino Linotype" w:hAnsiTheme="minorHAnsi" w:cstheme="minorHAnsi"/>
          <w:sz w:val="22"/>
          <w:szCs w:val="22"/>
          <w:lang w:eastAsia="en-US"/>
        </w:rPr>
        <w:t>W rozwiązaniu projektowym należy przewidzieć nowoczesne oraz funkcjonalne rozwiązania konstrukcyjno-materiałowe</w:t>
      </w:r>
      <w:r>
        <w:rPr>
          <w:rFonts w:asciiTheme="minorHAnsi" w:eastAsia="Palatino Linotype" w:hAnsiTheme="minorHAnsi" w:cstheme="minorHAnsi"/>
          <w:sz w:val="22"/>
          <w:szCs w:val="22"/>
          <w:lang w:eastAsia="en-US"/>
        </w:rPr>
        <w:t xml:space="preserve"> – wymaga się zachowania dla pomieszczeń części biurowej industrialnego charakteru wykończenia (obejmującego co najmniej: dużą ilość przeszkleń, dekoracje w postaci okładzin z betonu architektonicznego oraz cegły, sufitów z paneli rastrowych, adekwatnego sposobu wykonania instalacji itp.).</w:t>
      </w:r>
    </w:p>
    <w:p w14:paraId="28D4B7FB" w14:textId="2E463105" w:rsidR="006F58F2" w:rsidRDefault="006F58F2" w:rsidP="00CE1C9A">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Ponadto </w:t>
      </w:r>
    </w:p>
    <w:p w14:paraId="3C209766" w14:textId="77777777" w:rsidR="00CE1C9A" w:rsidRDefault="00CE1C9A" w:rsidP="00CE1C9A">
      <w:pPr>
        <w:spacing w:line="276" w:lineRule="auto"/>
        <w:jc w:val="both"/>
        <w:rPr>
          <w:rFonts w:asciiTheme="minorHAnsi" w:eastAsia="Palatino Linotype" w:hAnsiTheme="minorHAnsi" w:cstheme="minorHAnsi"/>
          <w:sz w:val="22"/>
          <w:szCs w:val="22"/>
          <w:lang w:eastAsia="en-US"/>
        </w:rPr>
      </w:pPr>
    </w:p>
    <w:p w14:paraId="495CEE15" w14:textId="77777777" w:rsidR="000D339E" w:rsidRPr="000D339E"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sidRPr="000D339E">
        <w:rPr>
          <w:rFonts w:asciiTheme="minorHAnsi" w:eastAsia="Palatino Linotype" w:hAnsiTheme="minorHAnsi" w:cstheme="minorHAnsi"/>
          <w:b/>
          <w:bCs/>
          <w:sz w:val="22"/>
          <w:szCs w:val="22"/>
          <w:lang w:eastAsia="en-US"/>
        </w:rPr>
        <w:t>Dostępność architektoniczna</w:t>
      </w:r>
    </w:p>
    <w:p w14:paraId="0D268728" w14:textId="77777777" w:rsidR="00CE1C9A" w:rsidRPr="00385AA8" w:rsidRDefault="00CE1C9A" w:rsidP="00CE1C9A">
      <w:p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Wykonawca zobowiązany jest zaprojektować obiekt wraz zagospodarowaniem terenu jako dostępny dla osób z niepełnosprawnościami i szczególnymi potrzebami. W ramach rozwiązań projektowych należy zapewnić równość szans i niedyskryminacji, w tym kobiet i mężczyzn. Stosując zasady uniwersalnego projektowania zobowiązuje się zapewnić co najmniej:</w:t>
      </w:r>
    </w:p>
    <w:p w14:paraId="1A1BAFBF" w14:textId="77777777" w:rsidR="00CE1C9A"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2D6302">
        <w:rPr>
          <w:rFonts w:asciiTheme="minorHAnsi" w:eastAsia="Palatino Linotype" w:hAnsiTheme="minorHAnsi" w:cstheme="minorHAnsi"/>
          <w:sz w:val="22"/>
          <w:szCs w:val="22"/>
          <w:lang w:eastAsia="en-US"/>
        </w:rPr>
        <w:t>4% miejsc postojowych przeznaczonych było dla samochodów, z których korzystają osoby niepełnosprawne</w:t>
      </w:r>
    </w:p>
    <w:p w14:paraId="3331FE4A" w14:textId="77777777" w:rsidR="00CE1C9A" w:rsidRPr="00385AA8"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 xml:space="preserve">wolne od barier przestrzenie komunikacyjne w budynku, </w:t>
      </w:r>
    </w:p>
    <w:p w14:paraId="1FF536CD" w14:textId="77777777" w:rsidR="00CE1C9A" w:rsidRPr="00385AA8"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instalację urządzeń lub zastosowanie środków technicznych i rozwiązań architektonicznych</w:t>
      </w:r>
      <w:r w:rsidRPr="00385AA8">
        <w:rPr>
          <w:rFonts w:asciiTheme="minorHAnsi" w:eastAsia="Palatino Linotype" w:hAnsiTheme="minorHAnsi" w:cstheme="minorHAnsi"/>
          <w:sz w:val="22"/>
          <w:szCs w:val="22"/>
          <w:lang w:eastAsia="en-US"/>
        </w:rPr>
        <w:br/>
        <w:t>w budynku, które umożliwiają dostęp do wszystkich pomieszczeń, z wyłączeniem pomieszczeń technicznych,</w:t>
      </w:r>
    </w:p>
    <w:p w14:paraId="1D4408C1" w14:textId="77777777" w:rsidR="00CE1C9A" w:rsidRPr="00385AA8"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możliwość ewakuacji osobom ze szczególnymi potrzebami lub zapewnienie im innego sposobu ratunku (poprzez odpowiednie procedury i sprzęt, czy sygnalizację)</w:t>
      </w:r>
    </w:p>
    <w:p w14:paraId="56108304" w14:textId="77777777" w:rsidR="00CE1C9A" w:rsidRPr="00385AA8" w:rsidRDefault="00CE1C9A" w:rsidP="00CE1C9A">
      <w:pPr>
        <w:pStyle w:val="Akapitzlist"/>
        <w:numPr>
          <w:ilvl w:val="0"/>
          <w:numId w:val="18"/>
        </w:numPr>
        <w:spacing w:after="60" w:line="276" w:lineRule="auto"/>
        <w:contextualSpacing/>
        <w:jc w:val="both"/>
        <w:rPr>
          <w:rFonts w:ascii="Calibri" w:eastAsia="SimSun" w:hAnsi="Calibri" w:cs="Calibri"/>
          <w:color w:val="000000"/>
          <w:sz w:val="22"/>
          <w:szCs w:val="22"/>
        </w:rPr>
      </w:pPr>
      <w:r w:rsidRPr="00385AA8">
        <w:rPr>
          <w:rFonts w:asciiTheme="minorHAnsi" w:eastAsia="Palatino Linotype" w:hAnsiTheme="minorHAnsi" w:cstheme="minorHAnsi"/>
          <w:sz w:val="22"/>
          <w:szCs w:val="22"/>
          <w:lang w:eastAsia="en-US"/>
        </w:rPr>
        <w:t>dostęp do toalety, z której komfortowo skorzysta osoba</w:t>
      </w:r>
      <w:r>
        <w:rPr>
          <w:rFonts w:asciiTheme="minorHAnsi" w:eastAsia="Palatino Linotype" w:hAnsiTheme="minorHAnsi" w:cstheme="minorHAnsi"/>
          <w:sz w:val="22"/>
          <w:szCs w:val="22"/>
          <w:lang w:eastAsia="en-US"/>
        </w:rPr>
        <w:t xml:space="preserve"> </w:t>
      </w:r>
      <w:r w:rsidRPr="00385AA8">
        <w:rPr>
          <w:rFonts w:asciiTheme="minorHAnsi" w:eastAsia="Palatino Linotype" w:hAnsiTheme="minorHAnsi" w:cstheme="minorHAnsi"/>
          <w:sz w:val="22"/>
          <w:szCs w:val="22"/>
          <w:lang w:eastAsia="en-US"/>
        </w:rPr>
        <w:t xml:space="preserve">z niepełnosprawnością, z przestrzenią manewrową 150/150, pochwytami przy toaletach i miskach ustępowych i przestrzeni przesiadkowej przy obu stronach miski ustępowej; </w:t>
      </w:r>
    </w:p>
    <w:p w14:paraId="527F256A" w14:textId="77777777" w:rsidR="00CE1C9A" w:rsidRPr="00385AA8" w:rsidRDefault="00CE1C9A" w:rsidP="00CE1C9A">
      <w:pPr>
        <w:spacing w:after="60" w:line="276" w:lineRule="auto"/>
        <w:ind w:left="360"/>
        <w:contextualSpacing/>
        <w:jc w:val="both"/>
        <w:rPr>
          <w:rFonts w:ascii="Calibri" w:eastAsia="SimSun" w:hAnsi="Calibri" w:cs="Calibri"/>
          <w:color w:val="000000"/>
          <w:sz w:val="22"/>
          <w:szCs w:val="22"/>
        </w:rPr>
      </w:pPr>
      <w:r w:rsidRPr="00385AA8">
        <w:rPr>
          <w:rFonts w:ascii="Calibri" w:eastAsia="SimSun" w:hAnsi="Calibri" w:cs="Calibri"/>
          <w:color w:val="000000"/>
          <w:sz w:val="22"/>
          <w:szCs w:val="22"/>
        </w:rPr>
        <w:t>Wymaganym standardem jest zapewnienie pełnej dostępności obiektu dla osób z niepełnosprawnościami</w:t>
      </w:r>
      <w:r>
        <w:rPr>
          <w:rFonts w:ascii="Calibri" w:eastAsia="SimSun" w:hAnsi="Calibri" w:cs="Calibri"/>
          <w:color w:val="000000"/>
          <w:sz w:val="22"/>
          <w:szCs w:val="22"/>
        </w:rPr>
        <w:t xml:space="preserve"> </w:t>
      </w:r>
      <w:r w:rsidRPr="00385AA8">
        <w:rPr>
          <w:rFonts w:ascii="Calibri" w:eastAsia="SimSun" w:hAnsi="Calibri" w:cs="Calibri"/>
          <w:color w:val="000000"/>
          <w:sz w:val="22"/>
          <w:szCs w:val="22"/>
        </w:rPr>
        <w:t>i szczególnymi potrzebami.</w:t>
      </w:r>
    </w:p>
    <w:p w14:paraId="72CB4219" w14:textId="77777777" w:rsidR="00CE1C9A" w:rsidRPr="00385AA8" w:rsidRDefault="00CE1C9A" w:rsidP="00CE1C9A">
      <w:pPr>
        <w:autoSpaceDE w:val="0"/>
        <w:autoSpaceDN w:val="0"/>
        <w:adjustRightInd w:val="0"/>
        <w:rPr>
          <w:rFonts w:ascii="Calibri" w:eastAsia="SimSun" w:hAnsi="Calibri" w:cs="Calibri"/>
          <w:color w:val="000000"/>
          <w:sz w:val="22"/>
          <w:szCs w:val="22"/>
          <w:highlight w:val="yellow"/>
        </w:rPr>
      </w:pPr>
    </w:p>
    <w:p w14:paraId="7AB3BD2D" w14:textId="77777777" w:rsidR="00CE1C9A" w:rsidRPr="00385AA8" w:rsidRDefault="00CE1C9A" w:rsidP="00CE1C9A">
      <w:pPr>
        <w:autoSpaceDE w:val="0"/>
        <w:autoSpaceDN w:val="0"/>
        <w:adjustRightInd w:val="0"/>
        <w:rPr>
          <w:rFonts w:ascii="Calibri" w:eastAsia="SimSun" w:hAnsi="Calibri" w:cs="Calibri"/>
          <w:color w:val="000000"/>
          <w:sz w:val="22"/>
          <w:szCs w:val="22"/>
        </w:rPr>
      </w:pPr>
      <w:r w:rsidRPr="00385AA8">
        <w:rPr>
          <w:rFonts w:ascii="Calibri" w:eastAsia="SimSun" w:hAnsi="Calibri" w:cs="Calibri"/>
          <w:color w:val="000000"/>
          <w:sz w:val="22"/>
          <w:szCs w:val="22"/>
        </w:rPr>
        <w:t xml:space="preserve">Przy projektowaniu dostępności obiektu i zagospodarowania terenu należy m.in. stosować się do zaleceń: </w:t>
      </w:r>
    </w:p>
    <w:p w14:paraId="5C6D708A" w14:textId="77777777" w:rsidR="00CE1C9A" w:rsidRPr="00385AA8"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 xml:space="preserve">opracowanego przez Ministerstwo Infrastruktury i Budownictwa wydawnictwa pt. „STANDARDY DOSTĘPNOŚCI BUDYNKÓW DLA OSÓB Z NIEPEŁNOSPRAWNOŚCIAMI uwzględniając koncepcję uniwersalnego projektowania – poradnik”; </w:t>
      </w:r>
    </w:p>
    <w:p w14:paraId="6D834E73" w14:textId="77777777" w:rsidR="00CE1C9A" w:rsidRPr="00385AA8" w:rsidRDefault="00CE1C9A" w:rsidP="00CE1C9A">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385AA8">
        <w:rPr>
          <w:rFonts w:asciiTheme="minorHAnsi" w:eastAsia="Palatino Linotype" w:hAnsiTheme="minorHAnsi" w:cstheme="minorHAnsi"/>
          <w:sz w:val="22"/>
          <w:szCs w:val="22"/>
          <w:lang w:eastAsia="en-US"/>
        </w:rPr>
        <w:t>STANDARD DOSTĘPNOŚCI POZ opracowany w ramach projektu grantowego pn. Dostępność Plus dla zdrowia (nr POWR.05.02.00-00-0044/18)</w:t>
      </w:r>
    </w:p>
    <w:p w14:paraId="61657654" w14:textId="77777777" w:rsidR="00CE1C9A" w:rsidRPr="00385AA8" w:rsidRDefault="00CE1C9A" w:rsidP="00CE1C9A">
      <w:pPr>
        <w:pStyle w:val="Akapitzlist"/>
        <w:numPr>
          <w:ilvl w:val="0"/>
          <w:numId w:val="18"/>
        </w:numPr>
        <w:autoSpaceDE w:val="0"/>
        <w:autoSpaceDN w:val="0"/>
        <w:adjustRightInd w:val="0"/>
        <w:spacing w:line="276" w:lineRule="auto"/>
        <w:jc w:val="both"/>
        <w:rPr>
          <w:rFonts w:ascii="Calibri" w:eastAsia="SimSun" w:hAnsi="Calibri" w:cs="Calibri"/>
          <w:color w:val="000000"/>
          <w:sz w:val="22"/>
          <w:szCs w:val="22"/>
        </w:rPr>
      </w:pPr>
      <w:r w:rsidRPr="00385AA8">
        <w:rPr>
          <w:rFonts w:asciiTheme="minorHAnsi" w:eastAsia="Palatino Linotype" w:hAnsiTheme="minorHAnsi" w:cstheme="minorHAnsi"/>
          <w:sz w:val="22"/>
          <w:szCs w:val="22"/>
          <w:lang w:eastAsia="en-US"/>
        </w:rPr>
        <w:t>standardów uniwersalnego projektowania, dostępnych pod adresem:</w:t>
      </w:r>
    </w:p>
    <w:p w14:paraId="0C796BBB" w14:textId="77777777" w:rsidR="00CE1C9A" w:rsidRDefault="00000000" w:rsidP="00CE1C9A">
      <w:pPr>
        <w:pStyle w:val="Akapitzlist"/>
        <w:autoSpaceDE w:val="0"/>
        <w:autoSpaceDN w:val="0"/>
        <w:adjustRightInd w:val="0"/>
        <w:spacing w:line="276" w:lineRule="auto"/>
        <w:ind w:left="720"/>
        <w:jc w:val="both"/>
        <w:rPr>
          <w:rFonts w:ascii="Calibri" w:eastAsia="SimSun" w:hAnsi="Calibri" w:cs="Calibri"/>
          <w:color w:val="000000"/>
          <w:sz w:val="22"/>
          <w:szCs w:val="22"/>
        </w:rPr>
      </w:pPr>
      <w:hyperlink r:id="rId9" w:history="1">
        <w:r w:rsidR="00CE1C9A" w:rsidRPr="00221978">
          <w:rPr>
            <w:rStyle w:val="Hipercze"/>
            <w:rFonts w:ascii="Calibri" w:eastAsia="SimSun" w:hAnsi="Calibri" w:cs="Calibri"/>
            <w:sz w:val="22"/>
            <w:szCs w:val="22"/>
          </w:rPr>
          <w:t>https://budowlaneabc.gov.pl/standardy-projektowania-budynkow-dla-osob-niepelnosprawnych/</w:t>
        </w:r>
      </w:hyperlink>
    </w:p>
    <w:p w14:paraId="29269809" w14:textId="77777777" w:rsidR="00CE1C9A" w:rsidRPr="00CE1C9A" w:rsidRDefault="00CE1C9A" w:rsidP="00CE1C9A">
      <w:pPr>
        <w:autoSpaceDE w:val="0"/>
        <w:autoSpaceDN w:val="0"/>
        <w:adjustRightInd w:val="0"/>
        <w:spacing w:line="276" w:lineRule="auto"/>
        <w:jc w:val="both"/>
        <w:rPr>
          <w:rFonts w:ascii="Calibri" w:eastAsia="SimSun" w:hAnsi="Calibri" w:cs="Calibri"/>
          <w:color w:val="000000"/>
          <w:sz w:val="22"/>
          <w:szCs w:val="22"/>
        </w:rPr>
      </w:pPr>
      <w:r w:rsidRPr="00CE1C9A">
        <w:rPr>
          <w:rFonts w:asciiTheme="minorHAnsi" w:eastAsia="Palatino Linotype" w:hAnsiTheme="minorHAnsi" w:cstheme="minorHAnsi"/>
          <w:sz w:val="22"/>
          <w:szCs w:val="22"/>
          <w:lang w:eastAsia="en-US"/>
        </w:rPr>
        <w:t xml:space="preserve">oraz dążyć do ich spełnienia. </w:t>
      </w:r>
    </w:p>
    <w:p w14:paraId="48A36676" w14:textId="77777777" w:rsidR="000D339E" w:rsidRPr="000D339E" w:rsidRDefault="000D339E" w:rsidP="000D339E">
      <w:pPr>
        <w:spacing w:after="120" w:line="276" w:lineRule="auto"/>
        <w:jc w:val="both"/>
        <w:rPr>
          <w:rFonts w:asciiTheme="minorHAnsi" w:eastAsia="Palatino Linotype" w:hAnsiTheme="minorHAnsi" w:cstheme="minorHAnsi"/>
          <w:b/>
          <w:bCs/>
          <w:sz w:val="22"/>
          <w:szCs w:val="22"/>
          <w:lang w:eastAsia="en-US"/>
        </w:rPr>
      </w:pPr>
    </w:p>
    <w:p w14:paraId="3F9EAADD" w14:textId="77777777" w:rsidR="000D339E"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 w zakresie konstrukcji</w:t>
      </w:r>
    </w:p>
    <w:p w14:paraId="450DACA3" w14:textId="77777777" w:rsidR="000D339E" w:rsidRDefault="000D339E" w:rsidP="000D339E">
      <w:p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Zamawiający n</w:t>
      </w:r>
      <w:r w:rsidRPr="000D339E">
        <w:rPr>
          <w:rFonts w:asciiTheme="minorHAnsi" w:eastAsia="Palatino Linotype" w:hAnsiTheme="minorHAnsi" w:cstheme="minorHAnsi"/>
          <w:sz w:val="22"/>
          <w:szCs w:val="22"/>
          <w:lang w:eastAsia="en-US"/>
        </w:rPr>
        <w:t xml:space="preserve">ie ogranicza </w:t>
      </w:r>
      <w:r>
        <w:rPr>
          <w:rFonts w:asciiTheme="minorHAnsi" w:eastAsia="Palatino Linotype" w:hAnsiTheme="minorHAnsi" w:cstheme="minorHAnsi"/>
          <w:sz w:val="22"/>
          <w:szCs w:val="22"/>
          <w:lang w:eastAsia="en-US"/>
        </w:rPr>
        <w:t xml:space="preserve">i nie narzuca </w:t>
      </w:r>
      <w:r w:rsidRPr="000D339E">
        <w:rPr>
          <w:rFonts w:asciiTheme="minorHAnsi" w:eastAsia="Palatino Linotype" w:hAnsiTheme="minorHAnsi" w:cstheme="minorHAnsi"/>
          <w:sz w:val="22"/>
          <w:szCs w:val="22"/>
          <w:lang w:eastAsia="en-US"/>
        </w:rPr>
        <w:t>rozwiązań konstrukcyjnych zastosowanych w projekcie. Wybór typu oraz rodzaju konstrukcji winien uwzględniać możliwie największą trwałość konstrukcji</w:t>
      </w:r>
      <w:r>
        <w:rPr>
          <w:rFonts w:asciiTheme="minorHAnsi" w:eastAsia="Palatino Linotype" w:hAnsiTheme="minorHAnsi" w:cstheme="minorHAnsi"/>
          <w:sz w:val="22"/>
          <w:szCs w:val="22"/>
          <w:lang w:eastAsia="en-US"/>
        </w:rPr>
        <w:t>, jednakże ze</w:t>
      </w:r>
      <w:r w:rsidRPr="000D339E">
        <w:rPr>
          <w:rFonts w:asciiTheme="minorHAnsi" w:eastAsia="Palatino Linotype" w:hAnsiTheme="minorHAnsi" w:cstheme="minorHAnsi"/>
          <w:sz w:val="22"/>
          <w:szCs w:val="22"/>
          <w:lang w:eastAsia="en-US"/>
        </w:rPr>
        <w:t xml:space="preserve"> względu </w:t>
      </w:r>
      <w:r w:rsidRPr="000D339E">
        <w:rPr>
          <w:rFonts w:asciiTheme="minorHAnsi" w:eastAsia="Palatino Linotype" w:hAnsiTheme="minorHAnsi" w:cstheme="minorHAnsi"/>
          <w:sz w:val="22"/>
          <w:szCs w:val="22"/>
          <w:lang w:eastAsia="en-US"/>
        </w:rPr>
        <w:lastRenderedPageBreak/>
        <w:t xml:space="preserve">na specyfikę obiektu, osie elementów konstrukcji </w:t>
      </w:r>
      <w:r>
        <w:rPr>
          <w:rFonts w:asciiTheme="minorHAnsi" w:eastAsia="Palatino Linotype" w:hAnsiTheme="minorHAnsi" w:cstheme="minorHAnsi"/>
          <w:sz w:val="22"/>
          <w:szCs w:val="22"/>
          <w:lang w:eastAsia="en-US"/>
        </w:rPr>
        <w:t xml:space="preserve">należy </w:t>
      </w:r>
      <w:r w:rsidRPr="000D339E">
        <w:rPr>
          <w:rFonts w:asciiTheme="minorHAnsi" w:eastAsia="Palatino Linotype" w:hAnsiTheme="minorHAnsi" w:cstheme="minorHAnsi"/>
          <w:sz w:val="22"/>
          <w:szCs w:val="22"/>
          <w:lang w:eastAsia="en-US"/>
        </w:rPr>
        <w:t>zaprojektować tak, aby uzyskać optymalną ilości powierzchni użytkowej</w:t>
      </w:r>
      <w:r>
        <w:rPr>
          <w:rFonts w:asciiTheme="minorHAnsi" w:eastAsia="Palatino Linotype" w:hAnsiTheme="minorHAnsi" w:cstheme="minorHAnsi"/>
          <w:sz w:val="22"/>
          <w:szCs w:val="22"/>
          <w:lang w:eastAsia="en-US"/>
        </w:rPr>
        <w:t xml:space="preserve"> w stosunku do powierzchni zabudowy</w:t>
      </w:r>
      <w:r w:rsidRPr="000D339E">
        <w:rPr>
          <w:rFonts w:asciiTheme="minorHAnsi" w:eastAsia="Palatino Linotype" w:hAnsiTheme="minorHAnsi" w:cstheme="minorHAnsi"/>
          <w:sz w:val="22"/>
          <w:szCs w:val="22"/>
          <w:lang w:eastAsia="en-US"/>
        </w:rPr>
        <w:t>.</w:t>
      </w:r>
    </w:p>
    <w:p w14:paraId="7DE55352" w14:textId="77777777" w:rsidR="003B5970" w:rsidRPr="000D339E" w:rsidRDefault="003B5970" w:rsidP="000D339E">
      <w:pPr>
        <w:spacing w:line="276" w:lineRule="auto"/>
        <w:jc w:val="both"/>
        <w:rPr>
          <w:rFonts w:asciiTheme="minorHAnsi" w:eastAsia="Palatino Linotype" w:hAnsiTheme="minorHAnsi" w:cstheme="minorHAnsi"/>
          <w:sz w:val="22"/>
          <w:szCs w:val="22"/>
          <w:lang w:eastAsia="en-US"/>
        </w:rPr>
      </w:pPr>
    </w:p>
    <w:p w14:paraId="38A4C694" w14:textId="77777777" w:rsidR="000D339E"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 w zakresie instalacji oraz urządzeń budowlanych</w:t>
      </w:r>
    </w:p>
    <w:p w14:paraId="2462DBAE" w14:textId="6AFF1F65" w:rsidR="00CE1C9A" w:rsidRPr="00D424A8"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D424A8">
        <w:rPr>
          <w:rFonts w:asciiTheme="minorHAnsi" w:eastAsia="Palatino Linotype" w:hAnsiTheme="minorHAnsi" w:cstheme="minorHAnsi"/>
          <w:bCs/>
          <w:sz w:val="22"/>
          <w:szCs w:val="22"/>
          <w:lang w:eastAsia="en-US"/>
        </w:rPr>
        <w:t>W ramach zamówienia należy przewidzieć konieczność zaprojektowania przebudowy wszelkiej infrastruktury kolidującej z planowanym budynkiem i zagospodarowaniem terenu</w:t>
      </w:r>
      <w:r w:rsidR="00F76BCE">
        <w:rPr>
          <w:rFonts w:asciiTheme="minorHAnsi" w:eastAsia="Palatino Linotype" w:hAnsiTheme="minorHAnsi" w:cstheme="minorHAnsi"/>
          <w:bCs/>
          <w:sz w:val="22"/>
          <w:szCs w:val="22"/>
          <w:lang w:eastAsia="en-US"/>
        </w:rPr>
        <w:t xml:space="preserve"> (jeśli zajdzie taka potrzeba)</w:t>
      </w:r>
      <w:r w:rsidRPr="00D424A8">
        <w:rPr>
          <w:rFonts w:asciiTheme="minorHAnsi" w:eastAsia="Palatino Linotype" w:hAnsiTheme="minorHAnsi" w:cstheme="minorHAnsi"/>
          <w:bCs/>
          <w:sz w:val="22"/>
          <w:szCs w:val="22"/>
          <w:lang w:eastAsia="en-US"/>
        </w:rPr>
        <w:t>.</w:t>
      </w:r>
    </w:p>
    <w:p w14:paraId="7F9279B9" w14:textId="77777777" w:rsidR="00CE1C9A" w:rsidRPr="00D424A8"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D424A8">
        <w:rPr>
          <w:rFonts w:asciiTheme="minorHAnsi" w:eastAsia="Palatino Linotype" w:hAnsiTheme="minorHAnsi" w:cstheme="minorHAnsi"/>
          <w:bCs/>
          <w:sz w:val="22"/>
          <w:szCs w:val="22"/>
          <w:lang w:eastAsia="en-US"/>
        </w:rPr>
        <w:t>Zamawiający, poza bezpośrednio zdefiniowanymi rozwiązaniami projektowymi w zakresie instalacji oraz urządzeń budowlanych nie wskazuje i nie ogranicza rozwiązań projektowych niezbędnych do prawidłowego funkcjonowania obiektu zgodnie z deklarowanymi potrzebami i przewidywaną funkcją.</w:t>
      </w:r>
    </w:p>
    <w:p w14:paraId="3154B468" w14:textId="77777777" w:rsidR="00CE1C9A" w:rsidRPr="00D424A8" w:rsidRDefault="00CE1C9A" w:rsidP="00CE1C9A">
      <w:pPr>
        <w:spacing w:after="60" w:line="276" w:lineRule="auto"/>
        <w:contextualSpacing/>
        <w:jc w:val="both"/>
        <w:rPr>
          <w:rFonts w:asciiTheme="minorHAnsi" w:eastAsia="Palatino Linotype" w:hAnsiTheme="minorHAnsi" w:cstheme="minorHAnsi"/>
          <w:bCs/>
          <w:sz w:val="22"/>
          <w:szCs w:val="22"/>
          <w:lang w:eastAsia="en-US"/>
        </w:rPr>
      </w:pPr>
    </w:p>
    <w:p w14:paraId="1999B98C" w14:textId="77777777" w:rsidR="00CE1C9A" w:rsidRPr="00D424A8"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D424A8">
        <w:rPr>
          <w:rFonts w:asciiTheme="minorHAnsi" w:eastAsia="Palatino Linotype" w:hAnsiTheme="minorHAnsi" w:cstheme="minorHAnsi"/>
          <w:bCs/>
          <w:sz w:val="22"/>
          <w:szCs w:val="22"/>
          <w:lang w:eastAsia="en-US"/>
        </w:rPr>
        <w:t>Należy przewidzieć co najmniej następujące instalacje:</w:t>
      </w:r>
    </w:p>
    <w:p w14:paraId="396FF971"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 xml:space="preserve">instalacja wod-kan w tym instalacja zagospodarowania wód opadowych i wody szarej np. dla </w:t>
      </w:r>
      <w:r w:rsidR="00F8578F">
        <w:rPr>
          <w:rFonts w:asciiTheme="minorHAnsi" w:eastAsia="Palatino Linotype" w:hAnsiTheme="minorHAnsi" w:cstheme="minorHAnsi"/>
          <w:sz w:val="22"/>
          <w:szCs w:val="22"/>
          <w:lang w:eastAsia="en-US"/>
        </w:rPr>
        <w:t xml:space="preserve">potrzeb </w:t>
      </w:r>
      <w:r w:rsidRPr="00D424A8">
        <w:rPr>
          <w:rFonts w:asciiTheme="minorHAnsi" w:eastAsia="Palatino Linotype" w:hAnsiTheme="minorHAnsi" w:cstheme="minorHAnsi"/>
          <w:sz w:val="22"/>
          <w:szCs w:val="22"/>
          <w:lang w:eastAsia="en-US"/>
        </w:rPr>
        <w:t>nawadniania zieleni,</w:t>
      </w:r>
    </w:p>
    <w:p w14:paraId="17C125C4"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drenaż (jeśli wymagany),</w:t>
      </w:r>
    </w:p>
    <w:p w14:paraId="67D28F24"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zagospodarowania ścieków szarych,</w:t>
      </w:r>
    </w:p>
    <w:p w14:paraId="13CA4819"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c.o. i c.t.,</w:t>
      </w:r>
    </w:p>
    <w:p w14:paraId="523CAFC3"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 xml:space="preserve">instalacja wodociągowa przeciwpożarowa oraz stałych urządzeń gaśniczych (jeśli wymagana), </w:t>
      </w:r>
    </w:p>
    <w:p w14:paraId="7D2FAD05"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wentylacji i klimatyzacji komfortu,</w:t>
      </w:r>
    </w:p>
    <w:p w14:paraId="290D8936" w14:textId="77777777" w:rsidR="00CE1C9A" w:rsidRPr="002D3C4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2D3C47">
        <w:rPr>
          <w:rFonts w:asciiTheme="minorHAnsi" w:eastAsia="Palatino Linotype" w:hAnsiTheme="minorHAnsi" w:cstheme="minorHAnsi"/>
          <w:sz w:val="22"/>
          <w:szCs w:val="22"/>
          <w:lang w:eastAsia="en-US"/>
        </w:rPr>
        <w:t>instalacja klimatyzacji precyzyjnej (jeśli będzie wymagana),</w:t>
      </w:r>
    </w:p>
    <w:p w14:paraId="0755A1C8" w14:textId="77777777" w:rsidR="00CE1C9A" w:rsidRPr="002D3C4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2D3C47">
        <w:rPr>
          <w:rFonts w:asciiTheme="minorHAnsi" w:eastAsia="Palatino Linotype" w:hAnsiTheme="minorHAnsi" w:cstheme="minorHAnsi"/>
          <w:sz w:val="22"/>
          <w:szCs w:val="22"/>
          <w:lang w:eastAsia="en-US"/>
        </w:rPr>
        <w:t>instalacja gazów technicznych (instalację sprężonego powietrza)</w:t>
      </w:r>
      <w:r w:rsidR="00F8578F">
        <w:rPr>
          <w:rFonts w:asciiTheme="minorHAnsi" w:eastAsia="Palatino Linotype" w:hAnsiTheme="minorHAnsi" w:cstheme="minorHAnsi"/>
          <w:sz w:val="22"/>
          <w:szCs w:val="22"/>
          <w:lang w:eastAsia="en-US"/>
        </w:rPr>
        <w:t>,</w:t>
      </w:r>
    </w:p>
    <w:p w14:paraId="7B2C1BDE"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elektryczna zasilania urządzeń, gniazd i oświetlenia,</w:t>
      </w:r>
    </w:p>
    <w:p w14:paraId="663605E9"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instalacje kontroli dostępu i SSWIN,</w:t>
      </w:r>
    </w:p>
    <w:p w14:paraId="418DBBFF"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ewidencji czasu pracy,</w:t>
      </w:r>
    </w:p>
    <w:p w14:paraId="7572053E"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 xml:space="preserve">instalacja monitoringu (CCTV), </w:t>
      </w:r>
    </w:p>
    <w:p w14:paraId="32401309" w14:textId="77777777" w:rsidR="00CE1C9A"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okablowania strukturalnego (między innymi LAN, WiFi, VoIP),</w:t>
      </w:r>
    </w:p>
    <w:p w14:paraId="5F270F51"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 xml:space="preserve">instalację fotowoltaiczną o mocy </w:t>
      </w:r>
      <w:r w:rsidR="00F8578F">
        <w:rPr>
          <w:rFonts w:asciiTheme="minorHAnsi" w:eastAsia="Palatino Linotype" w:hAnsiTheme="minorHAnsi" w:cstheme="minorHAnsi"/>
          <w:sz w:val="22"/>
          <w:szCs w:val="22"/>
          <w:lang w:eastAsia="en-US"/>
        </w:rPr>
        <w:t xml:space="preserve">50 </w:t>
      </w:r>
      <w:r>
        <w:rPr>
          <w:rFonts w:asciiTheme="minorHAnsi" w:eastAsia="Palatino Linotype" w:hAnsiTheme="minorHAnsi" w:cstheme="minorHAnsi"/>
          <w:sz w:val="22"/>
          <w:szCs w:val="22"/>
          <w:lang w:eastAsia="en-US"/>
        </w:rPr>
        <w:t>kWp,</w:t>
      </w:r>
    </w:p>
    <w:p w14:paraId="78838877"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instalacje automatyki budynkowej w tym sterowania i zarządzania energią i jej zużyciem,</w:t>
      </w:r>
    </w:p>
    <w:p w14:paraId="6917289A"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instalacja technicznych środków zabezpieczenia przeciwpożarowego, w tym urządzeń przeciwpożarowych i zabezpieczenia przed zadymieniem dróg ewakuacyjnych oraz połączenia</w:t>
      </w:r>
      <w:r w:rsidRPr="00D424A8">
        <w:rPr>
          <w:rFonts w:asciiTheme="minorHAnsi" w:eastAsia="Palatino Linotype" w:hAnsiTheme="minorHAnsi" w:cstheme="minorHAnsi"/>
          <w:sz w:val="22"/>
          <w:szCs w:val="22"/>
          <w:lang w:eastAsia="en-US"/>
        </w:rPr>
        <w:br/>
        <w:t>z właściwą terenowo jednostką PSP,</w:t>
      </w:r>
    </w:p>
    <w:p w14:paraId="387D8106" w14:textId="77777777" w:rsidR="00CE1C9A" w:rsidRPr="00385AA8" w:rsidRDefault="00CE1C9A" w:rsidP="00CE1C9A">
      <w:pPr>
        <w:spacing w:line="276" w:lineRule="auto"/>
        <w:jc w:val="both"/>
        <w:rPr>
          <w:rFonts w:asciiTheme="minorHAnsi" w:eastAsia="Palatino Linotype" w:hAnsiTheme="minorHAnsi" w:cstheme="minorHAnsi"/>
          <w:sz w:val="22"/>
          <w:szCs w:val="22"/>
          <w:highlight w:val="yellow"/>
          <w:lang w:eastAsia="en-US"/>
        </w:rPr>
      </w:pPr>
    </w:p>
    <w:p w14:paraId="41CB9E4B"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t xml:space="preserve">Zamawiający nie wskazuje rozwiązań technicznych dotyczących źródła ciepła i chłodu. Należy dokonać analizy najbardziej efektywnego energetycznie rozwiązania powyższych zagadnień z zastosowaniem najlepszych dostępnych technologii. </w:t>
      </w:r>
    </w:p>
    <w:p w14:paraId="3B84784A"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t>Należy rozważyć możliwość stosowania gruntowych lub powietrznych pomp ciepła (chłodzenie pasywne), kogeneracji, fotowoltaiki i innych dostępnych rozwiązań uznawanych za odnawialne źródła energii.</w:t>
      </w:r>
    </w:p>
    <w:p w14:paraId="64078EF0"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t>Zamawiający wymaga aby w dokumentacji przedstawić również możliwość ograniczenia zapotrzebowania</w:t>
      </w:r>
      <w:r w:rsidRPr="00A51D17">
        <w:rPr>
          <w:rFonts w:asciiTheme="minorHAnsi" w:eastAsia="Palatino Linotype" w:hAnsiTheme="minorHAnsi" w:cstheme="minorHAnsi"/>
          <w:bCs/>
          <w:sz w:val="22"/>
          <w:szCs w:val="22"/>
          <w:lang w:eastAsia="en-US"/>
        </w:rPr>
        <w:br/>
        <w:t>na energię pierwotną dla budynku stosując odzysk ciepła odpadowego z wentylacji, chłodzenia i ścieków. Wobec powyższego należy przewidzieć w dokumentacji projektowej zaprojektowanie układów odzysku ciepła.</w:t>
      </w:r>
    </w:p>
    <w:p w14:paraId="11038826"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t xml:space="preserve">Zamawiający wymaga aby dokumentacja projektowa zawierała również rozwiązania automatyki dla instalacji i urządzeń na podstawie których będzie możliwe wykonanie systemu zarządzania budynkiem z wizualizacjami działania poszczególnych instalacji (BMS). Efektem procesu projektowania powinno być osiągnięcie takich funkcjonalności instalacji technicznych oraz systemów automatyki i sterowania, które zagwarantują najwyższą możliwą do uzyskania efektywność energetyczną budynku. </w:t>
      </w:r>
    </w:p>
    <w:p w14:paraId="4F8AD00D"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lastRenderedPageBreak/>
        <w:t xml:space="preserve">Wobec powyższego należy przewidzieć opracowanie dokumentacji automatyki: </w:t>
      </w:r>
    </w:p>
    <w:p w14:paraId="1B5C700C"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miejscowej i centralnej regulacji w zakresie ogrzewania i chłodzenia pomieszczeń (również</w:t>
      </w:r>
      <w:r w:rsidRPr="00A51D17">
        <w:rPr>
          <w:rFonts w:asciiTheme="minorHAnsi" w:eastAsia="Palatino Linotype" w:hAnsiTheme="minorHAnsi" w:cstheme="minorHAnsi"/>
          <w:sz w:val="22"/>
          <w:szCs w:val="22"/>
          <w:lang w:eastAsia="en-US"/>
        </w:rPr>
        <w:br/>
        <w:t>z możliwością zaimplementowania harmonogramów),</w:t>
      </w:r>
    </w:p>
    <w:p w14:paraId="4443305C"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produkcji i dystrybucji ciepłej wody użytkowej,</w:t>
      </w:r>
    </w:p>
    <w:p w14:paraId="60A31582"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oświetlenia,</w:t>
      </w:r>
    </w:p>
    <w:p w14:paraId="6B7CFF21"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żaluzji i osłon przeciwsłonecznych,</w:t>
      </w:r>
    </w:p>
    <w:p w14:paraId="35548C33"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instalacji nawodnienia,</w:t>
      </w:r>
    </w:p>
    <w:p w14:paraId="07935A12"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systemów zapewnienia bezpieczeństwa ludzi i mienia,</w:t>
      </w:r>
    </w:p>
    <w:p w14:paraId="3AF31A57" w14:textId="77777777" w:rsidR="00CE1C9A" w:rsidRPr="00A51D17"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A51D17">
        <w:rPr>
          <w:rFonts w:asciiTheme="minorHAnsi" w:eastAsia="Palatino Linotype" w:hAnsiTheme="minorHAnsi" w:cstheme="minorHAnsi"/>
          <w:sz w:val="22"/>
          <w:szCs w:val="22"/>
          <w:lang w:eastAsia="en-US"/>
        </w:rPr>
        <w:t>wentylacji i klimatyzacji pomieszczeń.</w:t>
      </w:r>
    </w:p>
    <w:p w14:paraId="1B463F1E" w14:textId="77777777" w:rsidR="00CE1C9A" w:rsidRPr="00A51D17" w:rsidRDefault="00CE1C9A" w:rsidP="00CE1C9A">
      <w:pPr>
        <w:spacing w:after="60" w:line="276" w:lineRule="auto"/>
        <w:contextualSpacing/>
        <w:jc w:val="both"/>
        <w:rPr>
          <w:rFonts w:asciiTheme="minorHAnsi" w:eastAsia="Palatino Linotype" w:hAnsiTheme="minorHAnsi" w:cstheme="minorHAnsi"/>
          <w:bCs/>
          <w:sz w:val="22"/>
          <w:szCs w:val="22"/>
          <w:lang w:eastAsia="en-US"/>
        </w:rPr>
      </w:pPr>
      <w:r w:rsidRPr="00A51D17">
        <w:rPr>
          <w:rFonts w:asciiTheme="minorHAnsi" w:eastAsia="Palatino Linotype" w:hAnsiTheme="minorHAnsi" w:cstheme="minorHAnsi"/>
          <w:bCs/>
          <w:sz w:val="22"/>
          <w:szCs w:val="22"/>
          <w:lang w:eastAsia="en-US"/>
        </w:rPr>
        <w:t>Powyższe układy automatyki powinny być zintegrowane w jeden system centralny wyposażony</w:t>
      </w:r>
      <w:r w:rsidRPr="00A51D17">
        <w:rPr>
          <w:rFonts w:asciiTheme="minorHAnsi" w:eastAsia="Palatino Linotype" w:hAnsiTheme="minorHAnsi" w:cstheme="minorHAnsi"/>
          <w:bCs/>
          <w:sz w:val="22"/>
          <w:szCs w:val="22"/>
          <w:lang w:eastAsia="en-US"/>
        </w:rPr>
        <w:br/>
        <w:t>w wizualizację pracy poszczególnych elementów.</w:t>
      </w:r>
    </w:p>
    <w:p w14:paraId="70F02E9F" w14:textId="77777777" w:rsidR="000D339E" w:rsidRDefault="000D339E" w:rsidP="000D339E">
      <w:pPr>
        <w:spacing w:after="120" w:line="276" w:lineRule="auto"/>
        <w:jc w:val="both"/>
        <w:rPr>
          <w:rFonts w:asciiTheme="minorHAnsi" w:eastAsia="Palatino Linotype" w:hAnsiTheme="minorHAnsi" w:cstheme="minorHAnsi"/>
          <w:b/>
          <w:bCs/>
          <w:sz w:val="22"/>
          <w:szCs w:val="22"/>
          <w:lang w:eastAsia="en-US"/>
        </w:rPr>
      </w:pPr>
    </w:p>
    <w:p w14:paraId="493989F7" w14:textId="77777777" w:rsidR="00CE1C9A" w:rsidRDefault="00CE1C9A"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 dot. ochrony budynku</w:t>
      </w:r>
    </w:p>
    <w:p w14:paraId="3F6E9A7A" w14:textId="77777777" w:rsidR="00CE1C9A" w:rsidRPr="00D424A8" w:rsidRDefault="00CE1C9A" w:rsidP="00CE1C9A">
      <w:p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Obiekt należy objąć ochroną:</w:t>
      </w:r>
    </w:p>
    <w:p w14:paraId="11291AAE"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poprzez monitoring wizyjny, spełniający następujące wymagania:</w:t>
      </w:r>
    </w:p>
    <w:p w14:paraId="70F14F50" w14:textId="77777777" w:rsidR="00CE1C9A" w:rsidRPr="00D424A8" w:rsidRDefault="00CE1C9A" w:rsidP="00CE1C9A">
      <w:pPr>
        <w:pStyle w:val="Akapitzlist"/>
        <w:numPr>
          <w:ilvl w:val="1"/>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rozdzielczość obrazu winna pozwalać na identyfikację osób i robienie zbliżeń obrazu,</w:t>
      </w:r>
    </w:p>
    <w:p w14:paraId="747CA28D" w14:textId="77777777" w:rsidR="00CE1C9A" w:rsidRPr="00D424A8" w:rsidRDefault="00CE1C9A" w:rsidP="00CE1C9A">
      <w:pPr>
        <w:pStyle w:val="Akapitzlist"/>
        <w:numPr>
          <w:ilvl w:val="1"/>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pojemność dysków powinna pozwalać na ochronę przed nadpisaniem przez co najmniej 30 dni,</w:t>
      </w:r>
    </w:p>
    <w:p w14:paraId="6C74EA0A" w14:textId="77777777" w:rsidR="00CE1C9A" w:rsidRPr="00D424A8" w:rsidRDefault="00CE1C9A" w:rsidP="00CE1C9A">
      <w:pPr>
        <w:pStyle w:val="Akapitzlist"/>
        <w:numPr>
          <w:ilvl w:val="1"/>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kamery monitoringu powinny obejmować budynek z zewnątrz, zwłaszcza jego elewacje, strefy wejść oraz bram transportowe, zagospodarowanie terenu, urządzenia i infrastrukturę towarzyszącą,</w:t>
      </w:r>
    </w:p>
    <w:p w14:paraId="5C437459" w14:textId="77777777" w:rsidR="00CE1C9A" w:rsidRPr="00D424A8" w:rsidRDefault="00CE1C9A" w:rsidP="00CE1C9A">
      <w:pPr>
        <w:pStyle w:val="Akapitzlist"/>
        <w:numPr>
          <w:ilvl w:val="1"/>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kamery monitoringu powinny obejmować wnętrze budynku co najmniej w zakresie korytarzy poszczególne kondygnacje oraz wejść do pomieszczeń podlegającej szczególnej ochronie, które to wskazane będą na etapie projektowania przez Zamawiającego,</w:t>
      </w:r>
    </w:p>
    <w:p w14:paraId="22D357C5"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systemem kontroli dostępu,</w:t>
      </w:r>
    </w:p>
    <w:p w14:paraId="20DAE773" w14:textId="77777777" w:rsidR="00CE1C9A" w:rsidRPr="00D424A8" w:rsidRDefault="00CE1C9A" w:rsidP="00CE1C9A">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D424A8">
        <w:rPr>
          <w:rFonts w:asciiTheme="minorHAnsi" w:eastAsia="Palatino Linotype" w:hAnsiTheme="minorHAnsi" w:cstheme="minorHAnsi"/>
          <w:sz w:val="22"/>
          <w:szCs w:val="22"/>
          <w:lang w:eastAsia="en-US"/>
        </w:rPr>
        <w:t>systemem sygnalizacji włamania i napadu.</w:t>
      </w:r>
    </w:p>
    <w:p w14:paraId="08EDFA2D" w14:textId="77777777" w:rsidR="00CE1C9A" w:rsidRPr="00906095" w:rsidRDefault="00CE1C9A" w:rsidP="00CE1C9A">
      <w:pPr>
        <w:spacing w:line="276" w:lineRule="auto"/>
        <w:jc w:val="both"/>
        <w:rPr>
          <w:rFonts w:asciiTheme="minorHAnsi" w:eastAsia="Palatino Linotype" w:hAnsiTheme="minorHAnsi" w:cstheme="minorHAnsi"/>
          <w:sz w:val="22"/>
          <w:szCs w:val="22"/>
          <w:lang w:eastAsia="en-US"/>
        </w:rPr>
      </w:pPr>
    </w:p>
    <w:p w14:paraId="2CA34A32" w14:textId="77777777" w:rsidR="000D339E" w:rsidRDefault="000D339E" w:rsidP="002B1326">
      <w:pPr>
        <w:pStyle w:val="Akapitzlist"/>
        <w:numPr>
          <w:ilvl w:val="2"/>
          <w:numId w:val="10"/>
        </w:numPr>
        <w:spacing w:after="120" w:line="276" w:lineRule="auto"/>
        <w:ind w:left="1843" w:hanging="850"/>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 w zakresie wyposażenia</w:t>
      </w:r>
    </w:p>
    <w:p w14:paraId="0F621C56" w14:textId="46A7C7F3" w:rsidR="00F8578F" w:rsidRPr="00F8578F" w:rsidRDefault="00F8578F" w:rsidP="00F8578F">
      <w:pPr>
        <w:spacing w:line="276" w:lineRule="auto"/>
        <w:jc w:val="both"/>
        <w:rPr>
          <w:rFonts w:asciiTheme="minorHAnsi" w:eastAsia="Palatino Linotype" w:hAnsiTheme="minorHAnsi" w:cstheme="minorHAnsi"/>
          <w:sz w:val="22"/>
          <w:szCs w:val="22"/>
          <w:lang w:eastAsia="en-US"/>
        </w:rPr>
      </w:pPr>
      <w:r w:rsidRPr="00F8578F">
        <w:rPr>
          <w:rFonts w:asciiTheme="minorHAnsi" w:eastAsia="Palatino Linotype" w:hAnsiTheme="minorHAnsi" w:cstheme="minorHAnsi"/>
          <w:sz w:val="22"/>
          <w:szCs w:val="22"/>
          <w:lang w:eastAsia="en-US"/>
        </w:rPr>
        <w:t>Projektant zobowiązany jest zaprojektować w uzgodnieniu z Zamawiającym pełne wyposażenie budynku</w:t>
      </w:r>
      <w:r w:rsidRPr="00F8578F">
        <w:rPr>
          <w:rFonts w:asciiTheme="minorHAnsi" w:eastAsia="Palatino Linotype" w:hAnsiTheme="minorHAnsi" w:cstheme="minorHAnsi"/>
          <w:sz w:val="22"/>
          <w:szCs w:val="22"/>
          <w:lang w:eastAsia="en-US"/>
        </w:rPr>
        <w:br/>
        <w:t>we wszystkie elementy umożliwiające rozpoczęcie jego funkcjonowania, w tym między innymi wyposażenie</w:t>
      </w:r>
      <w:r>
        <w:rPr>
          <w:rFonts w:asciiTheme="minorHAnsi" w:eastAsia="Palatino Linotype" w:hAnsiTheme="minorHAnsi" w:cstheme="minorHAnsi"/>
          <w:sz w:val="22"/>
          <w:szCs w:val="22"/>
          <w:lang w:eastAsia="en-US"/>
        </w:rPr>
        <w:br/>
      </w:r>
      <w:r w:rsidRPr="00F8578F">
        <w:rPr>
          <w:rFonts w:asciiTheme="minorHAnsi" w:eastAsia="Palatino Linotype" w:hAnsiTheme="minorHAnsi" w:cstheme="minorHAnsi"/>
          <w:sz w:val="22"/>
          <w:szCs w:val="22"/>
          <w:lang w:eastAsia="en-US"/>
        </w:rPr>
        <w:t>w sprzęt produkcyjny oraz magazynowy, wyposażenie meblowe pomieszczeń biurowych,</w:t>
      </w:r>
      <w:r>
        <w:rPr>
          <w:rFonts w:asciiTheme="minorHAnsi" w:eastAsia="Palatino Linotype" w:hAnsiTheme="minorHAnsi" w:cstheme="minorHAnsi"/>
          <w:sz w:val="22"/>
          <w:szCs w:val="22"/>
          <w:lang w:eastAsia="en-US"/>
        </w:rPr>
        <w:t xml:space="preserve"> </w:t>
      </w:r>
      <w:r w:rsidRPr="00F8578F">
        <w:rPr>
          <w:rFonts w:asciiTheme="minorHAnsi" w:eastAsia="Palatino Linotype" w:hAnsiTheme="minorHAnsi" w:cstheme="minorHAnsi"/>
          <w:sz w:val="22"/>
          <w:szCs w:val="22"/>
          <w:lang w:eastAsia="en-US"/>
        </w:rPr>
        <w:t xml:space="preserve">sal konferencyjnych/szkoleniowych, przestrzeni komunikacyjnych, pomieszczeń magazynowych i pomocniczych, pomieszczeń sanitarnych, szatni, serwerowni i innych. </w:t>
      </w:r>
    </w:p>
    <w:p w14:paraId="41E5BD40" w14:textId="77777777" w:rsidR="000D339E" w:rsidRPr="00F8578F" w:rsidRDefault="00F8578F" w:rsidP="00F8578F">
      <w:pPr>
        <w:spacing w:line="276" w:lineRule="auto"/>
        <w:jc w:val="both"/>
        <w:rPr>
          <w:rFonts w:asciiTheme="minorHAnsi" w:eastAsia="Palatino Linotype" w:hAnsiTheme="minorHAnsi" w:cstheme="minorHAnsi"/>
          <w:sz w:val="22"/>
          <w:szCs w:val="22"/>
          <w:u w:val="single"/>
          <w:lang w:eastAsia="en-US"/>
        </w:rPr>
      </w:pPr>
      <w:r w:rsidRPr="00F8578F">
        <w:rPr>
          <w:rFonts w:asciiTheme="minorHAnsi" w:eastAsia="Palatino Linotype" w:hAnsiTheme="minorHAnsi" w:cstheme="minorHAnsi"/>
          <w:sz w:val="22"/>
          <w:szCs w:val="22"/>
          <w:u w:val="single"/>
          <w:lang w:eastAsia="en-US"/>
        </w:rPr>
        <w:t>UWAGA! Zamówienie nie obejmuje dostawy wyposażenia meblowego i sprzętowego (z wyłączeniem elementów instalacji)</w:t>
      </w:r>
      <w:r>
        <w:rPr>
          <w:rFonts w:asciiTheme="minorHAnsi" w:eastAsia="Palatino Linotype" w:hAnsiTheme="minorHAnsi" w:cstheme="minorHAnsi"/>
          <w:sz w:val="22"/>
          <w:szCs w:val="22"/>
          <w:u w:val="single"/>
          <w:lang w:eastAsia="en-US"/>
        </w:rPr>
        <w:t>.</w:t>
      </w:r>
    </w:p>
    <w:p w14:paraId="259A07F5" w14:textId="77777777" w:rsidR="00CE1C9A" w:rsidRPr="00CE1C9A" w:rsidRDefault="00CE1C9A" w:rsidP="00CE1C9A">
      <w:pPr>
        <w:pStyle w:val="Akapitzlist"/>
        <w:rPr>
          <w:rFonts w:asciiTheme="minorHAnsi" w:eastAsia="Palatino Linotype" w:hAnsiTheme="minorHAnsi" w:cstheme="minorHAnsi"/>
          <w:b/>
          <w:bCs/>
          <w:sz w:val="22"/>
          <w:szCs w:val="22"/>
          <w:lang w:eastAsia="en-US"/>
        </w:rPr>
      </w:pPr>
    </w:p>
    <w:p w14:paraId="57B94A67" w14:textId="2FC03D41" w:rsidR="00F76BCE" w:rsidRDefault="00F76BCE" w:rsidP="006F58F2">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Roboty budowlane</w:t>
      </w:r>
    </w:p>
    <w:p w14:paraId="373D2CFF" w14:textId="4203EA8A" w:rsidR="006F58F2" w:rsidRDefault="00F76BCE" w:rsidP="006F58F2">
      <w:pPr>
        <w:spacing w:line="276" w:lineRule="auto"/>
        <w:jc w:val="both"/>
        <w:rPr>
          <w:rFonts w:asciiTheme="minorHAnsi" w:eastAsia="Palatino Linotype" w:hAnsiTheme="minorHAnsi" w:cstheme="minorHAnsi"/>
          <w:sz w:val="22"/>
          <w:szCs w:val="22"/>
          <w:lang w:eastAsia="en-US"/>
        </w:rPr>
      </w:pPr>
      <w:r w:rsidRPr="006F58F2">
        <w:rPr>
          <w:rFonts w:asciiTheme="minorHAnsi" w:eastAsia="Palatino Linotype" w:hAnsiTheme="minorHAnsi" w:cstheme="minorHAnsi"/>
          <w:sz w:val="22"/>
          <w:szCs w:val="22"/>
          <w:lang w:eastAsia="en-US"/>
        </w:rPr>
        <w:t>Wykonawca w ramach przedmiotu zamówienia zobowiązany jest do wykonania</w:t>
      </w:r>
      <w:r w:rsidR="006F58F2">
        <w:rPr>
          <w:rFonts w:asciiTheme="minorHAnsi" w:eastAsia="Palatino Linotype" w:hAnsiTheme="minorHAnsi" w:cstheme="minorHAnsi"/>
          <w:sz w:val="22"/>
          <w:szCs w:val="22"/>
          <w:lang w:eastAsia="en-US"/>
        </w:rPr>
        <w:t xml:space="preserve"> wszelkich</w:t>
      </w:r>
      <w:r w:rsidRPr="006F58F2">
        <w:rPr>
          <w:rFonts w:asciiTheme="minorHAnsi" w:eastAsia="Palatino Linotype" w:hAnsiTheme="minorHAnsi" w:cstheme="minorHAnsi"/>
          <w:sz w:val="22"/>
          <w:szCs w:val="22"/>
          <w:lang w:eastAsia="en-US"/>
        </w:rPr>
        <w:t xml:space="preserve"> robót budowlanych</w:t>
      </w:r>
      <w:r w:rsidR="00BC1781">
        <w:rPr>
          <w:rFonts w:asciiTheme="minorHAnsi" w:eastAsia="Palatino Linotype" w:hAnsiTheme="minorHAnsi" w:cstheme="minorHAnsi"/>
          <w:sz w:val="22"/>
          <w:szCs w:val="22"/>
          <w:lang w:eastAsia="en-US"/>
        </w:rPr>
        <w:t xml:space="preserve"> (w tym w szczególności wynikających z opracowanej i zatwierdzonej przez Zamawiającego dokumentacji projektowej)</w:t>
      </w:r>
      <w:r w:rsidR="006F58F2">
        <w:rPr>
          <w:rFonts w:asciiTheme="minorHAnsi" w:eastAsia="Palatino Linotype" w:hAnsiTheme="minorHAnsi" w:cstheme="minorHAnsi"/>
          <w:sz w:val="22"/>
          <w:szCs w:val="22"/>
          <w:lang w:eastAsia="en-US"/>
        </w:rPr>
        <w:t>, w tym wybudowania nowej hali produkcyjno-magazynowej wraz zapleczem socjalnym oraz częścią biurową</w:t>
      </w:r>
      <w:r w:rsidR="00BC1781">
        <w:rPr>
          <w:rFonts w:asciiTheme="minorHAnsi" w:eastAsia="Palatino Linotype" w:hAnsiTheme="minorHAnsi" w:cstheme="minorHAnsi"/>
          <w:sz w:val="22"/>
          <w:szCs w:val="22"/>
          <w:lang w:eastAsia="en-US"/>
        </w:rPr>
        <w:t xml:space="preserve"> </w:t>
      </w:r>
      <w:r w:rsidR="006F58F2">
        <w:rPr>
          <w:rFonts w:asciiTheme="minorHAnsi" w:eastAsia="Palatino Linotype" w:hAnsiTheme="minorHAnsi" w:cstheme="minorHAnsi"/>
          <w:sz w:val="22"/>
          <w:szCs w:val="22"/>
          <w:lang w:eastAsia="en-US"/>
        </w:rPr>
        <w:t>i infrastrukturą towarzyszącą, tak aby umożliwić Zamawiającego po ich wyposażeniu</w:t>
      </w:r>
      <w:r w:rsidR="00BC1781">
        <w:rPr>
          <w:rFonts w:asciiTheme="minorHAnsi" w:eastAsia="Palatino Linotype" w:hAnsiTheme="minorHAnsi" w:cstheme="minorHAnsi"/>
          <w:sz w:val="22"/>
          <w:szCs w:val="22"/>
          <w:lang w:eastAsia="en-US"/>
        </w:rPr>
        <w:br/>
      </w:r>
      <w:r w:rsidR="006F58F2">
        <w:rPr>
          <w:rFonts w:asciiTheme="minorHAnsi" w:eastAsia="Palatino Linotype" w:hAnsiTheme="minorHAnsi" w:cstheme="minorHAnsi"/>
          <w:sz w:val="22"/>
          <w:szCs w:val="22"/>
          <w:lang w:eastAsia="en-US"/>
        </w:rPr>
        <w:t xml:space="preserve">w maszyny produkcyjnego oraz sprzęt meblowy, ich użytkowanie zgodnie z planowanym przeznaczeniem. </w:t>
      </w:r>
    </w:p>
    <w:p w14:paraId="3C4DC903" w14:textId="77777777" w:rsidR="00BC1781" w:rsidRDefault="00BC1781" w:rsidP="006F58F2">
      <w:pPr>
        <w:spacing w:line="276" w:lineRule="auto"/>
        <w:jc w:val="both"/>
        <w:rPr>
          <w:rFonts w:asciiTheme="minorHAnsi" w:eastAsia="Palatino Linotype" w:hAnsiTheme="minorHAnsi" w:cstheme="minorHAnsi"/>
          <w:sz w:val="22"/>
          <w:szCs w:val="22"/>
          <w:lang w:eastAsia="en-US"/>
        </w:rPr>
      </w:pPr>
    </w:p>
    <w:p w14:paraId="2F7E16EC" w14:textId="77777777" w:rsidR="002B1326" w:rsidRPr="00762AA7" w:rsidRDefault="002B1326" w:rsidP="00762AA7">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sidRPr="00762AA7">
        <w:rPr>
          <w:rFonts w:asciiTheme="minorHAnsi" w:eastAsia="Palatino Linotype" w:hAnsiTheme="minorHAnsi" w:cstheme="minorHAnsi"/>
          <w:b/>
          <w:bCs/>
          <w:sz w:val="22"/>
          <w:szCs w:val="22"/>
          <w:lang w:eastAsia="en-US"/>
        </w:rPr>
        <w:lastRenderedPageBreak/>
        <w:t>Nadzór autorski</w:t>
      </w:r>
    </w:p>
    <w:p w14:paraId="1342179B"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 xml:space="preserve">Wykonawca w ramach zawartej umowy zobowiązany będzie do sprawowania wielobranżowego nadzoru autorskiego przez cały okres realizacji zadania. </w:t>
      </w:r>
    </w:p>
    <w:p w14:paraId="69904DCD"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 xml:space="preserve">Wykonawca w ramach realizacji przedmiotu zamówienia zobowiązany będzie do pełnienia profesjonalnego, kompletnego, ciągłego, stałego wielobranżowego nadzoru autorskiego nad realizacją inwestycji, w zakresie wynikającym z dokumentacji projektowych. </w:t>
      </w:r>
    </w:p>
    <w:p w14:paraId="6005B006"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W zakresie pełnienia nadzoru autorskiego wykonawca zobowiązany jest w szczególności do:</w:t>
      </w:r>
    </w:p>
    <w:p w14:paraId="553ECE5D"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nadzoru nad prawidłową realizacją robót budowlanych, pod względem zgodności rozwiązań technicznych, materiałowych i użytkowych z zakresem wynikającym z dokumentacji projektowej,</w:t>
      </w:r>
    </w:p>
    <w:p w14:paraId="657FAD1C"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wyjaśniania wątpliwości dotyczących części dokumentacji projektowej i zawartych w nich rozwiązań,</w:t>
      </w:r>
    </w:p>
    <w:p w14:paraId="6E20F784"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udziału w komisjach, naradach technicznych, radach budowy oraz spotkaniach, organizowanych przez Zamawiającego,</w:t>
      </w:r>
    </w:p>
    <w:p w14:paraId="01C475D3"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czynnego udziału w trakcie procedury odbioru końcowym budowy,</w:t>
      </w:r>
    </w:p>
    <w:p w14:paraId="68E8BE4C"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oceny wyników badań materiałów i elementów budowlanych w zakresie wynikającym z dokumentacji projektowej,</w:t>
      </w:r>
    </w:p>
    <w:p w14:paraId="43D94E9D"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aktualizacji rozwiązań projektowych w trakcie realizacji,</w:t>
      </w:r>
    </w:p>
    <w:p w14:paraId="02A9C830"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uzgadniania możliwości wprowadzenia rozwiązań zamiennych w stosunku do przewidzianych</w:t>
      </w:r>
      <w:r w:rsidRPr="00762AA7">
        <w:rPr>
          <w:rFonts w:asciiTheme="minorHAnsi" w:eastAsia="Palatino Linotype" w:hAnsiTheme="minorHAnsi" w:cstheme="minorHAnsi"/>
          <w:sz w:val="22"/>
          <w:szCs w:val="22"/>
          <w:lang w:eastAsia="en-US"/>
        </w:rPr>
        <w:br/>
        <w:t>w dokumentacji projektowej,</w:t>
      </w:r>
    </w:p>
    <w:p w14:paraId="4671832C"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kontrolowania, aby wprowadzone zmiany i uzupełnienia dokumentacji projektowej nie powodowały zmian w realizacji inwestycji na niekorzyść Zamawiającego,</w:t>
      </w:r>
    </w:p>
    <w:p w14:paraId="0BC20F7F"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opracowywania projektów zamiennych i uzupełniających,</w:t>
      </w:r>
    </w:p>
    <w:p w14:paraId="2ED943D2"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uzupełniania i poprawiania ewentualnych braków i/lub błędów w dokumentacji projektowej, ujawnionych w trakcie realizacji inwestycji, w terminach nie powodujących przerw w realizacji inwestycji i/lub wstrzymania robót, lecz nie później niż do siedmiu (7) dni kalendarzowych chyba,</w:t>
      </w:r>
      <w:r w:rsidRPr="00762AA7">
        <w:rPr>
          <w:rFonts w:asciiTheme="minorHAnsi" w:eastAsia="Palatino Linotype" w:hAnsiTheme="minorHAnsi" w:cstheme="minorHAnsi"/>
          <w:sz w:val="22"/>
          <w:szCs w:val="22"/>
          <w:lang w:eastAsia="en-US"/>
        </w:rPr>
        <w:br/>
        <w:t>że z Zamawiającym uzgodniony zostanie inny termin,</w:t>
      </w:r>
    </w:p>
    <w:p w14:paraId="600B8A1B"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kwalifikacji zamierzonego odstąpienia od zatwierdzonego projektu budowlanego lub innych warunków pozwolenia na budowę,</w:t>
      </w:r>
    </w:p>
    <w:p w14:paraId="35BE1E34" w14:textId="77777777" w:rsidR="002B1326" w:rsidRPr="00762AA7" w:rsidRDefault="002B1326" w:rsidP="00FB37F8">
      <w:pPr>
        <w:pStyle w:val="Akapitzlist"/>
        <w:numPr>
          <w:ilvl w:val="0"/>
          <w:numId w:val="21"/>
        </w:num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wykonywania wszelkich innych działań i opracowań celem dostosowania dokumentacji</w:t>
      </w:r>
      <w:r w:rsidRPr="00762AA7">
        <w:rPr>
          <w:rFonts w:asciiTheme="minorHAnsi" w:eastAsia="Palatino Linotype" w:hAnsiTheme="minorHAnsi" w:cstheme="minorHAnsi"/>
          <w:sz w:val="22"/>
          <w:szCs w:val="22"/>
          <w:lang w:eastAsia="en-US"/>
        </w:rPr>
        <w:br/>
        <w:t>do prawidłowej realizacji robót budowlanych, w terminach nie powodujących zbędnych przerw w ich realizacji.</w:t>
      </w:r>
    </w:p>
    <w:p w14:paraId="5999760C"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p>
    <w:p w14:paraId="6F529D4C"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Nadzór autorski zobowiązany będzie wykonywać swoje obowiązki i uprawnienia, rozpatrując sytuacje zaistniałe w ramach realizacji inwestycji, biorąc pod uwagę wszystkie istotne okoliczności, aktywnie</w:t>
      </w:r>
      <w:r w:rsidRPr="00762AA7">
        <w:rPr>
          <w:rFonts w:asciiTheme="minorHAnsi" w:eastAsia="Palatino Linotype" w:hAnsiTheme="minorHAnsi" w:cstheme="minorHAnsi"/>
          <w:sz w:val="22"/>
          <w:szCs w:val="22"/>
          <w:lang w:eastAsia="en-US"/>
        </w:rPr>
        <w:br/>
        <w:t xml:space="preserve">i kompetentnie działając na rzecz prawidłowego wykonania inwestycji, przy pomocy wielobranżowego zespołu projektantów, którym kieruje i za pracę którego odpowiada. </w:t>
      </w:r>
    </w:p>
    <w:p w14:paraId="4F695EE0" w14:textId="77777777" w:rsidR="002B1326" w:rsidRPr="00762AA7"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Nadzór autorski wykonuje swoje czynności wydając polecenia, decyzje, opinie, zgody, akceptacje, wnioski, potwierdzając je na piśmie (np. wpisem w dzienniku budowy, notatką lub protokołem potwierdzonym przez strony, mailem, itp.) oraz prowadzi dokumentację z tych czynności.</w:t>
      </w:r>
    </w:p>
    <w:p w14:paraId="1869915E" w14:textId="77777777" w:rsidR="002B1326" w:rsidRDefault="002B1326" w:rsidP="00FB37F8">
      <w:pPr>
        <w:spacing w:line="276" w:lineRule="auto"/>
        <w:jc w:val="both"/>
        <w:rPr>
          <w:rFonts w:asciiTheme="minorHAnsi" w:eastAsia="Palatino Linotype" w:hAnsiTheme="minorHAnsi" w:cstheme="minorHAnsi"/>
          <w:sz w:val="22"/>
          <w:szCs w:val="22"/>
          <w:lang w:eastAsia="en-US"/>
        </w:rPr>
      </w:pPr>
      <w:r w:rsidRPr="00762AA7">
        <w:rPr>
          <w:rFonts w:asciiTheme="minorHAnsi" w:eastAsia="Palatino Linotype" w:hAnsiTheme="minorHAnsi" w:cstheme="minorHAnsi"/>
          <w:sz w:val="22"/>
          <w:szCs w:val="22"/>
          <w:lang w:eastAsia="en-US"/>
        </w:rPr>
        <w:t>W ramach sprawowanej funkcji nadzór autorski nie jest uprawniony do dokonywania, bez pisemnej akceptacji Zamawiającego, jakichkolwiek zmian ingerujących w zakres robót budowlanych ustalony przez Zamawiającego.</w:t>
      </w:r>
    </w:p>
    <w:p w14:paraId="78010CCC" w14:textId="77777777" w:rsidR="004D6C93" w:rsidRDefault="004D6C93" w:rsidP="00B56799">
      <w:pPr>
        <w:spacing w:after="120" w:line="276" w:lineRule="auto"/>
        <w:jc w:val="both"/>
        <w:rPr>
          <w:rFonts w:asciiTheme="minorHAnsi" w:eastAsia="Palatino Linotype" w:hAnsiTheme="minorHAnsi" w:cstheme="minorHAnsi"/>
          <w:b/>
          <w:bCs/>
          <w:sz w:val="22"/>
          <w:szCs w:val="22"/>
          <w:highlight w:val="yellow"/>
          <w:lang w:eastAsia="en-US"/>
        </w:rPr>
      </w:pPr>
    </w:p>
    <w:p w14:paraId="067386A8" w14:textId="77777777" w:rsidR="00FE4880" w:rsidRPr="00AA4669" w:rsidRDefault="00FE4880" w:rsidP="00BF55C9">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sidRPr="00AA4669">
        <w:rPr>
          <w:rFonts w:asciiTheme="minorHAnsi" w:eastAsia="Palatino Linotype" w:hAnsiTheme="minorHAnsi" w:cstheme="minorHAnsi"/>
          <w:b/>
          <w:bCs/>
          <w:sz w:val="22"/>
          <w:szCs w:val="22"/>
          <w:lang w:eastAsia="en-US"/>
        </w:rPr>
        <w:t>Aktualne uwarunkowania wykonania przedmiotu zamówienia</w:t>
      </w:r>
    </w:p>
    <w:p w14:paraId="19019DDF" w14:textId="77777777" w:rsidR="006408FA" w:rsidRPr="00AA4669" w:rsidRDefault="0071565F" w:rsidP="00BF55C9">
      <w:pPr>
        <w:pStyle w:val="Akapitzlist"/>
        <w:numPr>
          <w:ilvl w:val="1"/>
          <w:numId w:val="10"/>
        </w:numPr>
        <w:spacing w:after="240" w:line="276" w:lineRule="auto"/>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lastRenderedPageBreak/>
        <w:t>Ogólne w</w:t>
      </w:r>
      <w:r w:rsidR="006408FA" w:rsidRPr="00AA4669">
        <w:rPr>
          <w:rFonts w:asciiTheme="minorHAnsi" w:eastAsia="Palatino Linotype" w:hAnsiTheme="minorHAnsi" w:cstheme="minorHAnsi"/>
          <w:b/>
          <w:bCs/>
          <w:sz w:val="22"/>
          <w:szCs w:val="22"/>
          <w:lang w:eastAsia="en-US"/>
        </w:rPr>
        <w:t>ymagania</w:t>
      </w:r>
      <w:r w:rsidR="00B113F5">
        <w:rPr>
          <w:rFonts w:asciiTheme="minorHAnsi" w:eastAsia="Palatino Linotype" w:hAnsiTheme="minorHAnsi" w:cstheme="minorHAnsi"/>
          <w:b/>
          <w:bCs/>
          <w:sz w:val="22"/>
          <w:szCs w:val="22"/>
          <w:lang w:eastAsia="en-US"/>
        </w:rPr>
        <w:t xml:space="preserve"> i uwarunkowania</w:t>
      </w:r>
      <w:r w:rsidR="006408FA" w:rsidRPr="00AA4669">
        <w:rPr>
          <w:rFonts w:asciiTheme="minorHAnsi" w:eastAsia="Palatino Linotype" w:hAnsiTheme="minorHAnsi" w:cstheme="minorHAnsi"/>
          <w:b/>
          <w:bCs/>
          <w:sz w:val="22"/>
          <w:szCs w:val="22"/>
          <w:lang w:eastAsia="en-US"/>
        </w:rPr>
        <w:t xml:space="preserve"> realizacyjne</w:t>
      </w:r>
    </w:p>
    <w:p w14:paraId="6E122862" w14:textId="77777777" w:rsidR="00EF6CD0" w:rsidRPr="00762AA7" w:rsidRDefault="00EF6CD0" w:rsidP="00954B71">
      <w:pPr>
        <w:numPr>
          <w:ilvl w:val="0"/>
          <w:numId w:val="4"/>
        </w:numPr>
        <w:spacing w:line="23" w:lineRule="atLeast"/>
        <w:ind w:hanging="436"/>
        <w:contextualSpacing/>
        <w:jc w:val="both"/>
        <w:rPr>
          <w:rFonts w:ascii="Calibri" w:eastAsia="Calibri" w:hAnsi="Calibri"/>
          <w:sz w:val="22"/>
          <w:szCs w:val="22"/>
          <w:u w:val="single"/>
          <w:lang w:eastAsia="en-US"/>
        </w:rPr>
      </w:pPr>
      <w:r w:rsidRPr="00762AA7">
        <w:rPr>
          <w:rFonts w:ascii="Calibri" w:eastAsia="Calibri" w:hAnsi="Calibri"/>
          <w:sz w:val="22"/>
          <w:szCs w:val="22"/>
          <w:u w:val="single"/>
          <w:lang w:eastAsia="en-US"/>
        </w:rPr>
        <w:t>Przed sporządzeniem oferty zaleca się przeprowadzenie wizji lokalnej w terenie, w celu sprawdzenia warunków wykonania niniejszego zamówienia i właściwego oszacowania ceny ofertowej zamówienia.</w:t>
      </w:r>
    </w:p>
    <w:p w14:paraId="49A43688" w14:textId="77777777" w:rsidR="00EF6CD0" w:rsidRPr="00AA4669" w:rsidRDefault="00EF6CD0" w:rsidP="00954B71">
      <w:pPr>
        <w:numPr>
          <w:ilvl w:val="0"/>
          <w:numId w:val="4"/>
        </w:numPr>
        <w:spacing w:line="23" w:lineRule="atLeast"/>
        <w:ind w:hanging="436"/>
        <w:contextualSpacing/>
        <w:jc w:val="both"/>
        <w:rPr>
          <w:rFonts w:ascii="Calibri" w:eastAsia="Calibri" w:hAnsi="Calibri"/>
          <w:sz w:val="22"/>
          <w:szCs w:val="22"/>
          <w:lang w:eastAsia="en-US"/>
        </w:rPr>
      </w:pPr>
      <w:r w:rsidRPr="00AA4669">
        <w:rPr>
          <w:rFonts w:ascii="Calibri" w:eastAsia="Calibri" w:hAnsi="Calibri"/>
          <w:sz w:val="22"/>
          <w:szCs w:val="22"/>
          <w:lang w:eastAsia="en-US"/>
        </w:rPr>
        <w:t>Wykonawca zamówienia zobowiązany jest do stosowania wysokich standardów uczciwości</w:t>
      </w:r>
      <w:r w:rsidRPr="00AA4669">
        <w:rPr>
          <w:rFonts w:ascii="Calibri" w:eastAsia="Calibri" w:hAnsi="Calibri"/>
          <w:sz w:val="22"/>
          <w:szCs w:val="22"/>
          <w:lang w:eastAsia="en-US"/>
        </w:rPr>
        <w:br/>
        <w:t>i etycznego postępowania we wszystkich procesach związanych z realizacją zamówienia.</w:t>
      </w:r>
    </w:p>
    <w:p w14:paraId="3BCCCDDB" w14:textId="77777777" w:rsidR="00EF6CD0" w:rsidRPr="00AA4669" w:rsidRDefault="00EF6CD0" w:rsidP="00954B71">
      <w:pPr>
        <w:numPr>
          <w:ilvl w:val="0"/>
          <w:numId w:val="4"/>
        </w:numPr>
        <w:spacing w:line="23" w:lineRule="atLeast"/>
        <w:ind w:hanging="436"/>
        <w:contextualSpacing/>
        <w:jc w:val="both"/>
        <w:rPr>
          <w:rFonts w:ascii="Calibri" w:eastAsia="Calibri" w:hAnsi="Calibri"/>
          <w:sz w:val="22"/>
          <w:szCs w:val="22"/>
          <w:lang w:eastAsia="en-US"/>
        </w:rPr>
      </w:pPr>
      <w:r w:rsidRPr="00AA4669">
        <w:rPr>
          <w:rFonts w:ascii="Calibri" w:eastAsia="Calibri" w:hAnsi="Calibri"/>
          <w:sz w:val="22"/>
          <w:szCs w:val="22"/>
          <w:lang w:eastAsia="en-US"/>
        </w:rPr>
        <w:t>Wykonawca zobowiązuje się do terminowości, kompletności oraz zgodności realizacji przedmiotu zamówienia z zawartą umową,</w:t>
      </w:r>
      <w:r w:rsidR="004B7A88" w:rsidRPr="00AA4669">
        <w:rPr>
          <w:rFonts w:ascii="Calibri" w:eastAsia="Calibri" w:hAnsi="Calibri"/>
          <w:sz w:val="22"/>
          <w:szCs w:val="22"/>
          <w:lang w:eastAsia="en-US"/>
        </w:rPr>
        <w:t xml:space="preserve"> </w:t>
      </w:r>
      <w:r w:rsidR="00AA4669" w:rsidRPr="00AA4669">
        <w:rPr>
          <w:rFonts w:ascii="Calibri" w:eastAsia="Calibri" w:hAnsi="Calibri"/>
          <w:sz w:val="22"/>
          <w:szCs w:val="22"/>
          <w:lang w:eastAsia="en-US"/>
        </w:rPr>
        <w:t>uzgodnienia poczynionymi z Zamawiającym na etapie opracowywania prac projektowych</w:t>
      </w:r>
      <w:r w:rsidRPr="00AA4669">
        <w:rPr>
          <w:rFonts w:ascii="Calibri" w:eastAsia="Calibri" w:hAnsi="Calibri"/>
          <w:sz w:val="22"/>
          <w:szCs w:val="22"/>
          <w:lang w:eastAsia="en-US"/>
        </w:rPr>
        <w:t>, przepisami prawa (w tym</w:t>
      </w:r>
      <w:r w:rsidR="00AA4669" w:rsidRPr="00AA4669">
        <w:rPr>
          <w:rFonts w:ascii="Calibri" w:eastAsia="Calibri" w:hAnsi="Calibri"/>
          <w:sz w:val="22"/>
          <w:szCs w:val="22"/>
          <w:lang w:eastAsia="en-US"/>
        </w:rPr>
        <w:t xml:space="preserve"> </w:t>
      </w:r>
      <w:r w:rsidRPr="00AA4669">
        <w:rPr>
          <w:rFonts w:ascii="Calibri" w:eastAsia="Calibri" w:hAnsi="Calibri"/>
          <w:sz w:val="22"/>
          <w:szCs w:val="22"/>
          <w:lang w:eastAsia="en-US"/>
        </w:rPr>
        <w:t>w zakresie bezpieczeństwa i ochrony zdrowia oraz bezpieczeństwa przeciwpożarowego) oraz zasadami wiedzy technicznej.</w:t>
      </w:r>
    </w:p>
    <w:p w14:paraId="3B022B37" w14:textId="77777777" w:rsidR="00EF6CD0" w:rsidRPr="00AA4669" w:rsidRDefault="00EF6CD0" w:rsidP="00954B71">
      <w:pPr>
        <w:numPr>
          <w:ilvl w:val="0"/>
          <w:numId w:val="4"/>
        </w:numPr>
        <w:spacing w:line="23" w:lineRule="atLeast"/>
        <w:ind w:hanging="436"/>
        <w:contextualSpacing/>
        <w:jc w:val="both"/>
        <w:rPr>
          <w:rFonts w:ascii="Calibri" w:eastAsia="Calibri" w:hAnsi="Calibri"/>
          <w:sz w:val="22"/>
          <w:szCs w:val="22"/>
          <w:lang w:eastAsia="en-US"/>
        </w:rPr>
      </w:pPr>
      <w:r w:rsidRPr="00AA4669">
        <w:rPr>
          <w:rFonts w:ascii="Calibri" w:eastAsia="Calibri" w:hAnsi="Calibri"/>
          <w:sz w:val="22"/>
          <w:szCs w:val="22"/>
          <w:lang w:eastAsia="en-US"/>
        </w:rPr>
        <w:t>Na każde żądanie Zamawiającego, Wykonawca zobowiązany jest do niezwłocznego wydania wszelkich posiadanych dokumentów otrzymanych od Zamawiającego oraz powstałych w trakcie realizacji zamówienia.</w:t>
      </w:r>
    </w:p>
    <w:p w14:paraId="5D40C2F5" w14:textId="77777777" w:rsidR="00EF6CD0" w:rsidRPr="00BF55C9" w:rsidRDefault="00EF6CD0" w:rsidP="00954B71">
      <w:pPr>
        <w:numPr>
          <w:ilvl w:val="0"/>
          <w:numId w:val="4"/>
        </w:numPr>
        <w:spacing w:line="23" w:lineRule="atLeast"/>
        <w:ind w:hanging="436"/>
        <w:contextualSpacing/>
        <w:jc w:val="both"/>
        <w:rPr>
          <w:rFonts w:ascii="Calibri" w:eastAsia="Calibri" w:hAnsi="Calibri"/>
          <w:sz w:val="22"/>
          <w:szCs w:val="22"/>
          <w:lang w:eastAsia="en-US"/>
        </w:rPr>
      </w:pPr>
      <w:r w:rsidRPr="00BF55C9">
        <w:rPr>
          <w:rFonts w:ascii="Calibri" w:eastAsia="Calibri" w:hAnsi="Calibri"/>
          <w:sz w:val="22"/>
          <w:szCs w:val="22"/>
          <w:lang w:eastAsia="en-US"/>
        </w:rPr>
        <w:t>Wykonawca zobowiązany jest najpóźniej w dniu zawarcia umowy do przedłożenia Zamawiającemu kserokopii potwierdzonej za zgodność z oryginałem (przez osoby których dane dokumenty dotyczą) dowodów potwierdzających zdolność tych osób do pełnienia samodzielnych funkcji technicznych</w:t>
      </w:r>
      <w:r w:rsidRPr="00BF55C9">
        <w:rPr>
          <w:rFonts w:ascii="Calibri" w:eastAsia="Calibri" w:hAnsi="Calibri"/>
          <w:sz w:val="22"/>
          <w:szCs w:val="22"/>
          <w:lang w:eastAsia="en-US"/>
        </w:rPr>
        <w:br/>
        <w:t>w budownictwie co najmniej w zakresie wymaganym przez Zamawiającego na etapie postępowania</w:t>
      </w:r>
      <w:r w:rsidRPr="00BF55C9">
        <w:rPr>
          <w:rFonts w:ascii="Calibri" w:eastAsia="Calibri" w:hAnsi="Calibri"/>
          <w:sz w:val="22"/>
          <w:szCs w:val="22"/>
          <w:lang w:eastAsia="en-US"/>
        </w:rPr>
        <w:br/>
        <w:t xml:space="preserve">o udzielenie zamówienia publicznego. </w:t>
      </w:r>
    </w:p>
    <w:p w14:paraId="18841303" w14:textId="77777777" w:rsidR="00EF6CD0" w:rsidRPr="00AA4669" w:rsidRDefault="00EF6CD0" w:rsidP="00954B71">
      <w:pPr>
        <w:numPr>
          <w:ilvl w:val="0"/>
          <w:numId w:val="4"/>
        </w:numPr>
        <w:spacing w:line="23" w:lineRule="atLeast"/>
        <w:ind w:hanging="436"/>
        <w:contextualSpacing/>
        <w:jc w:val="both"/>
        <w:rPr>
          <w:rFonts w:ascii="Calibri" w:eastAsia="Calibri" w:hAnsi="Calibri"/>
          <w:sz w:val="22"/>
          <w:szCs w:val="22"/>
          <w:lang w:eastAsia="en-US"/>
        </w:rPr>
      </w:pPr>
      <w:r w:rsidRPr="00BF55C9">
        <w:rPr>
          <w:rFonts w:ascii="Calibri" w:eastAsia="Calibri" w:hAnsi="Calibri"/>
          <w:sz w:val="22"/>
          <w:szCs w:val="22"/>
          <w:lang w:eastAsia="en-US"/>
        </w:rPr>
        <w:t>Wykonawca zobowiązany jest najpóźniej w terminie pięciu (5) dni kalendarzowych licząc</w:t>
      </w:r>
      <w:r w:rsidRPr="00AA4669">
        <w:rPr>
          <w:rFonts w:ascii="Calibri" w:eastAsia="Calibri" w:hAnsi="Calibri"/>
          <w:sz w:val="22"/>
          <w:szCs w:val="22"/>
          <w:lang w:eastAsia="en-US"/>
        </w:rPr>
        <w:br/>
        <w:t>od daty zawarcia umowy do przedłożenia Zamawiającemu kserokopii potwierdzonej za zgodność</w:t>
      </w:r>
      <w:r w:rsidRPr="00AA4669">
        <w:rPr>
          <w:rFonts w:ascii="Calibri" w:eastAsia="Calibri" w:hAnsi="Calibri"/>
          <w:sz w:val="22"/>
          <w:szCs w:val="22"/>
          <w:lang w:eastAsia="en-US"/>
        </w:rPr>
        <w:br/>
        <w:t>z oryginałem przez osobę/osoby upoważnione do reprezentowania Wykonawcy, polisy lub innego dokumentu potwierdzającego, że Wykonawca jest ubezpieczony od odpowiedzialności cywilnej</w:t>
      </w:r>
      <w:r w:rsidRPr="00AA4669">
        <w:rPr>
          <w:rFonts w:ascii="Calibri" w:eastAsia="Calibri" w:hAnsi="Calibri"/>
          <w:sz w:val="22"/>
          <w:szCs w:val="22"/>
          <w:lang w:eastAsia="en-US"/>
        </w:rPr>
        <w:br/>
        <w:t>w zakresie prowadzonej działalności związanej z przedmiotem umowy, na sumę ubezpieczenia nie niższą niż</w:t>
      </w:r>
      <w:r w:rsidR="00695CCA">
        <w:rPr>
          <w:rFonts w:ascii="Calibri" w:eastAsia="Calibri" w:hAnsi="Calibri"/>
          <w:sz w:val="22"/>
          <w:szCs w:val="22"/>
          <w:lang w:eastAsia="en-US"/>
        </w:rPr>
        <w:t xml:space="preserve"> 10</w:t>
      </w:r>
      <w:r w:rsidRPr="00AA4669">
        <w:rPr>
          <w:rFonts w:ascii="Calibri" w:eastAsia="Calibri" w:hAnsi="Calibri"/>
          <w:sz w:val="22"/>
          <w:szCs w:val="22"/>
          <w:lang w:eastAsia="en-US"/>
        </w:rPr>
        <w:t xml:space="preserve"> 000 000,00 zł wraz z dowodem opłaty należnej z tego tytułu składki.</w:t>
      </w:r>
    </w:p>
    <w:p w14:paraId="1DDA240C" w14:textId="77777777" w:rsidR="00EF6CD0" w:rsidRPr="00AA4669" w:rsidRDefault="00EF6CD0" w:rsidP="00EF6CD0">
      <w:pPr>
        <w:spacing w:line="23" w:lineRule="atLeast"/>
        <w:ind w:left="720"/>
        <w:contextualSpacing/>
        <w:jc w:val="both"/>
        <w:rPr>
          <w:rFonts w:ascii="Calibri" w:eastAsia="Calibri" w:hAnsi="Calibri"/>
          <w:sz w:val="22"/>
          <w:szCs w:val="22"/>
          <w:lang w:eastAsia="en-US"/>
        </w:rPr>
      </w:pPr>
      <w:r w:rsidRPr="00AA4669">
        <w:rPr>
          <w:rFonts w:ascii="Calibri" w:eastAsia="Calibri" w:hAnsi="Calibri"/>
          <w:sz w:val="22"/>
          <w:szCs w:val="22"/>
          <w:lang w:eastAsia="en-US"/>
        </w:rPr>
        <w:t xml:space="preserve">Wykonawca zobowiązany jest do utrzymywania ubezpieczenia od odpowiedzialności cywilnej, o której mowa powyżej przez cały okres realizacji zamówienia. </w:t>
      </w:r>
    </w:p>
    <w:p w14:paraId="54A59E8D" w14:textId="77777777" w:rsidR="00EF6CD0" w:rsidRPr="00AA4669" w:rsidRDefault="00EF6CD0" w:rsidP="00EF6CD0">
      <w:pPr>
        <w:spacing w:line="23" w:lineRule="atLeast"/>
        <w:ind w:left="720"/>
        <w:contextualSpacing/>
        <w:jc w:val="both"/>
        <w:rPr>
          <w:rFonts w:ascii="Calibri" w:eastAsia="Calibri" w:hAnsi="Calibri"/>
          <w:sz w:val="22"/>
          <w:szCs w:val="22"/>
          <w:lang w:eastAsia="en-US"/>
        </w:rPr>
      </w:pPr>
      <w:r w:rsidRPr="00AA4669">
        <w:rPr>
          <w:rFonts w:ascii="Calibri" w:eastAsia="Calibri" w:hAnsi="Calibri"/>
          <w:sz w:val="22"/>
          <w:szCs w:val="22"/>
          <w:lang w:eastAsia="en-US"/>
        </w:rPr>
        <w:t>W przypadku wygaśnięcia terminu obowiązywania polisy Wykonawcy zobowiązany jest</w:t>
      </w:r>
      <w:r w:rsidRPr="00AA4669">
        <w:rPr>
          <w:rFonts w:ascii="Calibri" w:eastAsia="Calibri" w:hAnsi="Calibri"/>
          <w:sz w:val="22"/>
          <w:szCs w:val="22"/>
          <w:lang w:eastAsia="en-US"/>
        </w:rPr>
        <w:br/>
        <w:t xml:space="preserve">do przedstawienia Zamawiającemu najpóźniej w ostatnim dniu jej obowiązywania dowodów potwierdzających jej przedłużenie lub nowej polisy lub innego dokumentu potwierdzającego posiadanie ubezpieczenia od odpowiedzialności cywilnej w zakresie prowadzonej działalności związanej z przedmiotem umowy, na sumę ubezpieczenia nie niższą niż </w:t>
      </w:r>
      <w:r w:rsidR="00695CCA">
        <w:rPr>
          <w:rFonts w:ascii="Calibri" w:eastAsia="Calibri" w:hAnsi="Calibri"/>
          <w:sz w:val="22"/>
          <w:szCs w:val="22"/>
          <w:lang w:eastAsia="en-US"/>
        </w:rPr>
        <w:t>10</w:t>
      </w:r>
      <w:r w:rsidRPr="00AA4669">
        <w:rPr>
          <w:rFonts w:ascii="Calibri" w:eastAsia="Calibri" w:hAnsi="Calibri"/>
          <w:sz w:val="22"/>
          <w:szCs w:val="22"/>
          <w:lang w:eastAsia="en-US"/>
        </w:rPr>
        <w:t xml:space="preserve"> 000 000,00 zł wraz</w:t>
      </w:r>
      <w:r w:rsidRPr="00AA4669">
        <w:rPr>
          <w:rFonts w:ascii="Calibri" w:eastAsia="Calibri" w:hAnsi="Calibri"/>
          <w:sz w:val="22"/>
          <w:szCs w:val="22"/>
          <w:lang w:eastAsia="en-US"/>
        </w:rPr>
        <w:br/>
        <w:t>z dowodami potwierdzającymi opłacenie należnych z tego tytułu składek.</w:t>
      </w:r>
    </w:p>
    <w:p w14:paraId="70C057EB" w14:textId="77777777" w:rsidR="00EF6CD0" w:rsidRDefault="00EF6CD0" w:rsidP="00EF6CD0">
      <w:pPr>
        <w:spacing w:line="23" w:lineRule="atLeast"/>
        <w:ind w:left="720"/>
        <w:contextualSpacing/>
        <w:jc w:val="both"/>
        <w:rPr>
          <w:rFonts w:ascii="Calibri" w:eastAsia="Calibri" w:hAnsi="Calibri"/>
          <w:sz w:val="22"/>
          <w:szCs w:val="22"/>
          <w:lang w:eastAsia="en-US"/>
        </w:rPr>
      </w:pPr>
      <w:r w:rsidRPr="00AA4669">
        <w:rPr>
          <w:rFonts w:ascii="Calibri" w:eastAsia="Calibri" w:hAnsi="Calibri"/>
          <w:sz w:val="22"/>
          <w:szCs w:val="22"/>
          <w:lang w:eastAsia="en-US"/>
        </w:rPr>
        <w:t>W przypadku płatności w ratach, Wykonawca przedstawi Zamawiającemu dowód opłacenia składki ubezpieczenia najpóźniej następnego dnia po dacie wymagalności płatności kolejnej raty.</w:t>
      </w:r>
    </w:p>
    <w:p w14:paraId="1DF9C444" w14:textId="77777777" w:rsidR="00365C54" w:rsidRDefault="00365C54" w:rsidP="00EF6CD0">
      <w:pPr>
        <w:spacing w:line="23" w:lineRule="atLeast"/>
        <w:ind w:left="720"/>
        <w:contextualSpacing/>
        <w:jc w:val="both"/>
        <w:rPr>
          <w:rFonts w:ascii="Calibri" w:eastAsia="Calibri" w:hAnsi="Calibri"/>
          <w:sz w:val="22"/>
          <w:szCs w:val="22"/>
          <w:lang w:eastAsia="en-US"/>
        </w:rPr>
      </w:pPr>
    </w:p>
    <w:p w14:paraId="11EB1BC7" w14:textId="77777777" w:rsidR="00F61798" w:rsidRPr="00071158" w:rsidRDefault="0071565F" w:rsidP="00BF55C9">
      <w:pPr>
        <w:pStyle w:val="Akapitzlist"/>
        <w:numPr>
          <w:ilvl w:val="2"/>
          <w:numId w:val="10"/>
        </w:numPr>
        <w:spacing w:after="120" w:line="276" w:lineRule="auto"/>
        <w:ind w:left="1276"/>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Wymagania</w:t>
      </w:r>
      <w:r w:rsidR="00F61798" w:rsidRPr="00071158">
        <w:rPr>
          <w:rFonts w:asciiTheme="minorHAnsi" w:eastAsia="Palatino Linotype" w:hAnsiTheme="minorHAnsi" w:cstheme="minorHAnsi"/>
          <w:b/>
          <w:bCs/>
          <w:sz w:val="22"/>
          <w:szCs w:val="22"/>
          <w:lang w:eastAsia="en-US"/>
        </w:rPr>
        <w:t xml:space="preserve"> </w:t>
      </w:r>
      <w:r w:rsidR="00B113F5">
        <w:rPr>
          <w:rFonts w:asciiTheme="minorHAnsi" w:eastAsia="Palatino Linotype" w:hAnsiTheme="minorHAnsi" w:cstheme="minorHAnsi"/>
          <w:b/>
          <w:bCs/>
          <w:sz w:val="22"/>
          <w:szCs w:val="22"/>
          <w:lang w:eastAsia="en-US"/>
        </w:rPr>
        <w:t xml:space="preserve">i uwarunkowania </w:t>
      </w:r>
      <w:r w:rsidR="00F61798" w:rsidRPr="00071158">
        <w:rPr>
          <w:rFonts w:asciiTheme="minorHAnsi" w:eastAsia="Palatino Linotype" w:hAnsiTheme="minorHAnsi" w:cstheme="minorHAnsi"/>
          <w:b/>
          <w:bCs/>
          <w:sz w:val="22"/>
          <w:szCs w:val="22"/>
          <w:lang w:eastAsia="en-US"/>
        </w:rPr>
        <w:t>dot. prac projektowych</w:t>
      </w:r>
    </w:p>
    <w:p w14:paraId="0395682E" w14:textId="77777777" w:rsidR="00F15AA1" w:rsidRPr="00071158" w:rsidRDefault="00F15AA1" w:rsidP="00954B71">
      <w:pPr>
        <w:numPr>
          <w:ilvl w:val="0"/>
          <w:numId w:val="13"/>
        </w:numPr>
        <w:spacing w:line="23" w:lineRule="atLeast"/>
        <w:ind w:hanging="436"/>
        <w:contextualSpacing/>
        <w:jc w:val="both"/>
        <w:rPr>
          <w:rFonts w:ascii="Calibri" w:eastAsia="Calibri" w:hAnsi="Calibri"/>
          <w:sz w:val="22"/>
          <w:szCs w:val="22"/>
          <w:lang w:eastAsia="en-US"/>
        </w:rPr>
      </w:pPr>
      <w:r w:rsidRPr="00071158">
        <w:rPr>
          <w:rFonts w:ascii="Calibri" w:eastAsia="Calibri" w:hAnsi="Calibri"/>
          <w:sz w:val="22"/>
          <w:szCs w:val="22"/>
          <w:lang w:eastAsia="en-US"/>
        </w:rPr>
        <w:t>Wykonawca zobowiązany jest do opracowania dokumentacji projektowej w zorganizowany i sprawny sposób z należytą starannością wynikającą z zawodowego charakteru prowadzonej działalności.</w:t>
      </w:r>
    </w:p>
    <w:p w14:paraId="15CA59BF" w14:textId="77777777" w:rsidR="00F15AA1" w:rsidRDefault="00F15AA1" w:rsidP="00954B71">
      <w:pPr>
        <w:numPr>
          <w:ilvl w:val="0"/>
          <w:numId w:val="13"/>
        </w:numPr>
        <w:spacing w:line="23" w:lineRule="atLeast"/>
        <w:ind w:hanging="436"/>
        <w:contextualSpacing/>
        <w:jc w:val="both"/>
        <w:rPr>
          <w:rFonts w:ascii="Calibri" w:eastAsia="Calibri" w:hAnsi="Calibri"/>
          <w:sz w:val="22"/>
          <w:szCs w:val="22"/>
          <w:lang w:eastAsia="en-US"/>
        </w:rPr>
      </w:pPr>
      <w:r w:rsidRPr="00071158">
        <w:rPr>
          <w:rFonts w:ascii="Calibri" w:eastAsia="Calibri" w:hAnsi="Calibri"/>
          <w:sz w:val="22"/>
          <w:szCs w:val="22"/>
          <w:lang w:eastAsia="en-US"/>
        </w:rPr>
        <w:t xml:space="preserve">Wykonawca zobowiązany jest do zapewnienia stałej dyspozycyjności osób wchodzących w skład personelu wykonawcy (projektantów </w:t>
      </w:r>
      <w:r w:rsidR="00C40F75" w:rsidRPr="00071158">
        <w:rPr>
          <w:rFonts w:ascii="Calibri" w:eastAsia="Calibri" w:hAnsi="Calibri"/>
          <w:sz w:val="22"/>
          <w:szCs w:val="22"/>
          <w:lang w:eastAsia="en-US"/>
        </w:rPr>
        <w:t>biorących udział w realizacji</w:t>
      </w:r>
      <w:r w:rsidRPr="00071158">
        <w:rPr>
          <w:rFonts w:ascii="Calibri" w:eastAsia="Calibri" w:hAnsi="Calibri"/>
          <w:sz w:val="22"/>
          <w:szCs w:val="22"/>
          <w:lang w:eastAsia="en-US"/>
        </w:rPr>
        <w:t>), w zakresie kontaktu telefonicznego oraz drogą elektroniczną (e-mail). Wykonawca zobowiązany będzie dostosować godziny pracy swoje</w:t>
      </w:r>
      <w:r w:rsidR="00C40F75" w:rsidRPr="00071158">
        <w:rPr>
          <w:rFonts w:ascii="Calibri" w:eastAsia="Calibri" w:hAnsi="Calibri"/>
          <w:sz w:val="22"/>
          <w:szCs w:val="22"/>
          <w:lang w:eastAsia="en-US"/>
        </w:rPr>
        <w:t xml:space="preserve"> </w:t>
      </w:r>
      <w:r w:rsidRPr="00071158">
        <w:rPr>
          <w:rFonts w:ascii="Calibri" w:eastAsia="Calibri" w:hAnsi="Calibri"/>
          <w:sz w:val="22"/>
          <w:szCs w:val="22"/>
          <w:lang w:eastAsia="en-US"/>
        </w:rPr>
        <w:t>i swojego personelu (projektantów) do godzin pracy Zamawiającego.</w:t>
      </w:r>
    </w:p>
    <w:p w14:paraId="0EE1AE3C" w14:textId="77777777" w:rsidR="00216D6B" w:rsidRPr="00216D6B" w:rsidRDefault="00216D6B" w:rsidP="00954B71">
      <w:pPr>
        <w:numPr>
          <w:ilvl w:val="0"/>
          <w:numId w:val="13"/>
        </w:numPr>
        <w:spacing w:line="23" w:lineRule="atLeast"/>
        <w:ind w:hanging="436"/>
        <w:contextualSpacing/>
        <w:jc w:val="both"/>
        <w:rPr>
          <w:rFonts w:ascii="Calibri" w:eastAsia="Calibri" w:hAnsi="Calibri"/>
          <w:sz w:val="22"/>
          <w:szCs w:val="22"/>
          <w:lang w:eastAsia="en-US"/>
        </w:rPr>
      </w:pPr>
      <w:r w:rsidRPr="00216D6B">
        <w:rPr>
          <w:rFonts w:ascii="Calibri" w:eastAsia="Calibri" w:hAnsi="Calibri"/>
          <w:sz w:val="22"/>
          <w:szCs w:val="22"/>
          <w:lang w:eastAsia="en-US"/>
        </w:rPr>
        <w:t>Wszystkie osoby biorące udział w realizacji zamówienia ze strony Wykonawcy winny posiadać biegłą znajomość języka polskiego.</w:t>
      </w:r>
    </w:p>
    <w:p w14:paraId="02E5EFF8" w14:textId="77777777" w:rsidR="00216D6B" w:rsidRPr="00216D6B" w:rsidRDefault="00216D6B" w:rsidP="00216D6B">
      <w:pPr>
        <w:spacing w:line="23" w:lineRule="atLeast"/>
        <w:ind w:left="720"/>
        <w:contextualSpacing/>
        <w:jc w:val="both"/>
        <w:rPr>
          <w:rFonts w:ascii="Calibri" w:eastAsia="Calibri" w:hAnsi="Calibri"/>
          <w:sz w:val="22"/>
          <w:szCs w:val="22"/>
          <w:lang w:eastAsia="en-US"/>
        </w:rPr>
      </w:pPr>
      <w:r w:rsidRPr="00216D6B">
        <w:rPr>
          <w:rFonts w:ascii="Calibri" w:eastAsia="Calibri" w:hAnsi="Calibri"/>
          <w:sz w:val="22"/>
          <w:szCs w:val="22"/>
          <w:lang w:eastAsia="en-US"/>
        </w:rPr>
        <w:t>Zamawiający uzna warunek za spełniony również wtedy, gdy wykonawca na własny koszt zapewni tłumacza języka polskiego, który zapewni stałe i biegłe tłumaczenie w kontaktach pomiędzy Zamawiającym a zespołem projektowym wykonawcy, a także zapewni tłumaczenie na bieżąco wszystkich dokumentów związanych</w:t>
      </w:r>
      <w:r>
        <w:rPr>
          <w:rFonts w:ascii="Calibri" w:eastAsia="Calibri" w:hAnsi="Calibri"/>
          <w:sz w:val="22"/>
          <w:szCs w:val="22"/>
          <w:lang w:eastAsia="en-US"/>
        </w:rPr>
        <w:t xml:space="preserve"> </w:t>
      </w:r>
      <w:r w:rsidRPr="00216D6B">
        <w:rPr>
          <w:rFonts w:ascii="Calibri" w:eastAsia="Calibri" w:hAnsi="Calibri"/>
          <w:sz w:val="22"/>
          <w:szCs w:val="22"/>
          <w:lang w:eastAsia="en-US"/>
        </w:rPr>
        <w:t xml:space="preserve">z realizacją przedmiotowego zamówienia, stworzonych zarówno przez Wykonawcę, jak i dostarczonych przez Zamawiającego. Wykonawca zatrudniając tłumacza winien wziąć pod uwagę, iż z uwagi na złożony zakres przedmiotu zamówienia, tłumacz ten winien być </w:t>
      </w:r>
      <w:r w:rsidRPr="00216D6B">
        <w:rPr>
          <w:rFonts w:ascii="Calibri" w:eastAsia="Calibri" w:hAnsi="Calibri"/>
          <w:sz w:val="22"/>
          <w:szCs w:val="22"/>
          <w:lang w:eastAsia="en-US"/>
        </w:rPr>
        <w:lastRenderedPageBreak/>
        <w:t>biegły w bezbłędnym i jednoznacznym tłumaczeniu zagadnień technicznych, ekonomicznych</w:t>
      </w:r>
      <w:r>
        <w:rPr>
          <w:rFonts w:ascii="Calibri" w:eastAsia="Calibri" w:hAnsi="Calibri"/>
          <w:sz w:val="22"/>
          <w:szCs w:val="22"/>
          <w:lang w:eastAsia="en-US"/>
        </w:rPr>
        <w:br/>
      </w:r>
      <w:r w:rsidRPr="00216D6B">
        <w:rPr>
          <w:rFonts w:ascii="Calibri" w:eastAsia="Calibri" w:hAnsi="Calibri"/>
          <w:sz w:val="22"/>
          <w:szCs w:val="22"/>
          <w:lang w:eastAsia="en-US"/>
        </w:rPr>
        <w:t>i prawnych.</w:t>
      </w:r>
    </w:p>
    <w:p w14:paraId="4A33AB19" w14:textId="77777777" w:rsidR="00BA13AF" w:rsidRPr="00071158" w:rsidRDefault="00BA13AF" w:rsidP="00954B71">
      <w:pPr>
        <w:numPr>
          <w:ilvl w:val="0"/>
          <w:numId w:val="13"/>
        </w:numPr>
        <w:spacing w:line="23" w:lineRule="atLeast"/>
        <w:ind w:hanging="436"/>
        <w:contextualSpacing/>
        <w:jc w:val="both"/>
        <w:rPr>
          <w:rFonts w:ascii="Calibri" w:eastAsia="Calibri" w:hAnsi="Calibri"/>
          <w:sz w:val="22"/>
          <w:szCs w:val="22"/>
          <w:lang w:eastAsia="en-US"/>
        </w:rPr>
      </w:pPr>
      <w:r w:rsidRPr="00071158">
        <w:rPr>
          <w:rFonts w:ascii="Calibri" w:eastAsia="Calibri" w:hAnsi="Calibri"/>
          <w:sz w:val="22"/>
          <w:szCs w:val="22"/>
          <w:lang w:eastAsia="en-US"/>
        </w:rPr>
        <w:t>Zamawiający wymaga od Wykonawcy uczestnictwa w naradach (spotkaniach roboczych) organizowanych przez Zamawiającego, których tematem będzie przedstawienie przez Wykonawcę stanu zaawansowania prac projektowych wraz z ich omówieniem. Zamawiający planuje zwoływanie narad koordynacyjnych z częstotliwością nie większą niż dwa razy w miesiącu przypadającym na okres realizacji zamówienia</w:t>
      </w:r>
      <w:r w:rsidR="004B7A88" w:rsidRPr="00071158">
        <w:rPr>
          <w:rFonts w:ascii="Calibri" w:eastAsia="Calibri" w:hAnsi="Calibri"/>
          <w:sz w:val="22"/>
          <w:szCs w:val="22"/>
          <w:lang w:eastAsia="en-US"/>
        </w:rPr>
        <w:t xml:space="preserve"> w zakresie prac projektowych.</w:t>
      </w:r>
      <w:r w:rsidRPr="00071158">
        <w:rPr>
          <w:rFonts w:ascii="Calibri" w:eastAsia="Calibri" w:hAnsi="Calibri"/>
          <w:sz w:val="22"/>
          <w:szCs w:val="22"/>
          <w:lang w:eastAsia="en-US"/>
        </w:rPr>
        <w:t xml:space="preserve"> Zwoływanie narad jest uprawnieniem Zamawiającego, a nie jego obowiązkiem.</w:t>
      </w:r>
    </w:p>
    <w:p w14:paraId="3B37CC28" w14:textId="77777777" w:rsidR="00BA13AF" w:rsidRPr="00071158" w:rsidRDefault="00BA13AF" w:rsidP="00BA13AF">
      <w:pPr>
        <w:spacing w:line="23" w:lineRule="atLeast"/>
        <w:contextualSpacing/>
        <w:jc w:val="both"/>
        <w:rPr>
          <w:rFonts w:ascii="Calibri" w:eastAsia="Calibri" w:hAnsi="Calibri"/>
          <w:sz w:val="22"/>
          <w:szCs w:val="22"/>
          <w:lang w:eastAsia="en-US"/>
        </w:rPr>
      </w:pPr>
    </w:p>
    <w:p w14:paraId="669FDE7D" w14:textId="77777777" w:rsidR="00F15AA1" w:rsidRPr="00746E58" w:rsidRDefault="00F15AA1" w:rsidP="00954B71">
      <w:pPr>
        <w:numPr>
          <w:ilvl w:val="0"/>
          <w:numId w:val="13"/>
        </w:numPr>
        <w:spacing w:line="23" w:lineRule="atLeast"/>
        <w:ind w:hanging="436"/>
        <w:contextualSpacing/>
        <w:jc w:val="both"/>
        <w:rPr>
          <w:rFonts w:ascii="Calibri" w:eastAsia="Calibri" w:hAnsi="Calibri"/>
          <w:sz w:val="22"/>
          <w:szCs w:val="22"/>
          <w:lang w:eastAsia="en-US"/>
        </w:rPr>
      </w:pPr>
      <w:r w:rsidRPr="00071158">
        <w:rPr>
          <w:rFonts w:ascii="Calibri" w:eastAsia="Calibri" w:hAnsi="Calibri"/>
          <w:sz w:val="22"/>
          <w:szCs w:val="22"/>
          <w:lang w:eastAsia="en-US"/>
        </w:rPr>
        <w:t>W rozwiązaniach projektowych należy zachować zasadę uniwersalnego projektowania - rozwiązania architektoniczne i funkcjonalne należy przyjmować z uwzględnieniem zasady równości szans</w:t>
      </w:r>
      <w:r w:rsidR="00BA13AF" w:rsidRPr="00071158">
        <w:rPr>
          <w:rFonts w:ascii="Calibri" w:eastAsia="Calibri" w:hAnsi="Calibri"/>
          <w:sz w:val="22"/>
          <w:szCs w:val="22"/>
          <w:lang w:eastAsia="en-US"/>
        </w:rPr>
        <w:br/>
      </w:r>
      <w:r w:rsidRPr="00746E58">
        <w:rPr>
          <w:rFonts w:ascii="Calibri" w:eastAsia="Calibri" w:hAnsi="Calibri"/>
          <w:sz w:val="22"/>
          <w:szCs w:val="22"/>
          <w:lang w:eastAsia="en-US"/>
        </w:rPr>
        <w:t>i niedyskryminacji, w tym dostępności dla osób z niepełnosprawnościami oraz zasady równości szans kobiet i mężczyzn.</w:t>
      </w:r>
    </w:p>
    <w:p w14:paraId="6665C663" w14:textId="77777777" w:rsidR="00F15AA1" w:rsidRPr="00071158" w:rsidRDefault="00F15AA1" w:rsidP="00954B71">
      <w:pPr>
        <w:numPr>
          <w:ilvl w:val="0"/>
          <w:numId w:val="13"/>
        </w:numPr>
        <w:spacing w:line="23" w:lineRule="atLeast"/>
        <w:ind w:hanging="436"/>
        <w:contextualSpacing/>
        <w:jc w:val="both"/>
        <w:rPr>
          <w:rFonts w:ascii="Calibri" w:eastAsia="Calibri" w:hAnsi="Calibri"/>
          <w:sz w:val="22"/>
          <w:szCs w:val="22"/>
          <w:lang w:eastAsia="en-US"/>
        </w:rPr>
      </w:pPr>
      <w:r w:rsidRPr="00071158">
        <w:rPr>
          <w:rFonts w:ascii="Calibri" w:eastAsia="Calibri" w:hAnsi="Calibri"/>
          <w:sz w:val="22"/>
          <w:szCs w:val="22"/>
          <w:lang w:eastAsia="en-US"/>
        </w:rPr>
        <w:t>Zamawiający udzieli Wykonawcy pełnomocnictwa do wystąpienia w jego imieniu w celu uzyskania potrzebnych opinii, uzgodnień, zezwoleń i decyzji administracyjnych umożliwiających zatwierdzenie opracowanej dokumentacji projektowej i prawidłową realizację prac projektowych</w:t>
      </w:r>
      <w:r w:rsidR="00AA4669" w:rsidRPr="00071158">
        <w:rPr>
          <w:rFonts w:ascii="Calibri" w:eastAsia="Calibri" w:hAnsi="Calibri"/>
          <w:sz w:val="22"/>
          <w:szCs w:val="22"/>
          <w:lang w:eastAsia="en-US"/>
        </w:rPr>
        <w:t xml:space="preserve"> (jeśli będzie</w:t>
      </w:r>
      <w:r w:rsidR="00746E58">
        <w:rPr>
          <w:rFonts w:ascii="Calibri" w:eastAsia="Calibri" w:hAnsi="Calibri"/>
          <w:sz w:val="22"/>
          <w:szCs w:val="22"/>
          <w:lang w:eastAsia="en-US"/>
        </w:rPr>
        <w:br/>
      </w:r>
      <w:r w:rsidR="00AA4669" w:rsidRPr="00071158">
        <w:rPr>
          <w:rFonts w:ascii="Calibri" w:eastAsia="Calibri" w:hAnsi="Calibri"/>
          <w:sz w:val="22"/>
          <w:szCs w:val="22"/>
          <w:lang w:eastAsia="en-US"/>
        </w:rPr>
        <w:t>to wymagane)</w:t>
      </w:r>
      <w:r w:rsidRPr="00071158">
        <w:rPr>
          <w:rFonts w:ascii="Calibri" w:eastAsia="Calibri" w:hAnsi="Calibri"/>
          <w:sz w:val="22"/>
          <w:szCs w:val="22"/>
          <w:lang w:eastAsia="en-US"/>
        </w:rPr>
        <w:t>. Wykonawca przygotuje propozycję zakresu wymaganego pełnomocnictwa i wystąpi</w:t>
      </w:r>
      <w:r w:rsidR="00746E58">
        <w:rPr>
          <w:rFonts w:ascii="Calibri" w:eastAsia="Calibri" w:hAnsi="Calibri"/>
          <w:sz w:val="22"/>
          <w:szCs w:val="22"/>
          <w:lang w:eastAsia="en-US"/>
        </w:rPr>
        <w:br/>
      </w:r>
      <w:r w:rsidRPr="00071158">
        <w:rPr>
          <w:rFonts w:ascii="Calibri" w:eastAsia="Calibri" w:hAnsi="Calibri"/>
          <w:sz w:val="22"/>
          <w:szCs w:val="22"/>
          <w:lang w:eastAsia="en-US"/>
        </w:rPr>
        <w:t>o jego udzielenie.</w:t>
      </w:r>
    </w:p>
    <w:p w14:paraId="6978BE3F" w14:textId="77777777" w:rsidR="006408FA" w:rsidRPr="00092276" w:rsidRDefault="006408FA" w:rsidP="00BA13AF">
      <w:pPr>
        <w:spacing w:line="23" w:lineRule="atLeast"/>
        <w:contextualSpacing/>
        <w:jc w:val="both"/>
        <w:rPr>
          <w:rFonts w:asciiTheme="minorHAnsi" w:eastAsia="Palatino Linotype" w:hAnsiTheme="minorHAnsi" w:cstheme="minorHAnsi"/>
          <w:b/>
          <w:bCs/>
          <w:sz w:val="22"/>
          <w:szCs w:val="22"/>
          <w:lang w:eastAsia="en-US"/>
        </w:rPr>
      </w:pPr>
    </w:p>
    <w:p w14:paraId="58276182" w14:textId="77777777" w:rsidR="00F61798" w:rsidRPr="00092276" w:rsidRDefault="0071565F" w:rsidP="00BF55C9">
      <w:pPr>
        <w:pStyle w:val="Akapitzlist"/>
        <w:numPr>
          <w:ilvl w:val="2"/>
          <w:numId w:val="10"/>
        </w:numPr>
        <w:spacing w:after="120" w:line="276" w:lineRule="auto"/>
        <w:ind w:left="1276"/>
        <w:jc w:val="both"/>
        <w:rPr>
          <w:rFonts w:asciiTheme="minorHAnsi" w:eastAsia="Palatino Linotype" w:hAnsiTheme="minorHAnsi" w:cstheme="minorHAnsi"/>
          <w:b/>
          <w:bCs/>
          <w:sz w:val="22"/>
          <w:szCs w:val="22"/>
          <w:lang w:eastAsia="en-US"/>
        </w:rPr>
      </w:pPr>
      <w:r>
        <w:rPr>
          <w:rFonts w:asciiTheme="minorHAnsi" w:eastAsia="Palatino Linotype" w:hAnsiTheme="minorHAnsi" w:cstheme="minorHAnsi"/>
          <w:b/>
          <w:bCs/>
          <w:sz w:val="22"/>
          <w:szCs w:val="22"/>
          <w:lang w:eastAsia="en-US"/>
        </w:rPr>
        <w:t xml:space="preserve">Wymagania i uwarunkowania </w:t>
      </w:r>
      <w:r w:rsidR="00F61798" w:rsidRPr="00092276">
        <w:rPr>
          <w:rFonts w:asciiTheme="minorHAnsi" w:eastAsia="Palatino Linotype" w:hAnsiTheme="minorHAnsi" w:cstheme="minorHAnsi"/>
          <w:b/>
          <w:bCs/>
          <w:sz w:val="22"/>
          <w:szCs w:val="22"/>
          <w:lang w:eastAsia="en-US"/>
        </w:rPr>
        <w:t>dot. realizacji robót budowlanych</w:t>
      </w:r>
    </w:p>
    <w:p w14:paraId="6DAEE86B" w14:textId="77777777" w:rsidR="00EF6CD0" w:rsidRPr="00C82D66" w:rsidRDefault="00EF6CD0" w:rsidP="00954B71">
      <w:pPr>
        <w:numPr>
          <w:ilvl w:val="0"/>
          <w:numId w:val="16"/>
        </w:numPr>
        <w:spacing w:line="23" w:lineRule="atLeast"/>
        <w:ind w:hanging="436"/>
        <w:contextualSpacing/>
        <w:jc w:val="both"/>
        <w:rPr>
          <w:rFonts w:asciiTheme="minorHAnsi" w:eastAsia="Calibri" w:hAnsiTheme="minorHAnsi" w:cstheme="minorHAnsi"/>
          <w:sz w:val="22"/>
          <w:szCs w:val="22"/>
          <w:lang w:eastAsia="en-US"/>
        </w:rPr>
      </w:pPr>
      <w:bookmarkStart w:id="11" w:name="_Hlk143507089"/>
      <w:r w:rsidRPr="00C82D66">
        <w:rPr>
          <w:rFonts w:asciiTheme="minorHAnsi" w:eastAsia="Calibri" w:hAnsiTheme="minorHAnsi" w:cstheme="minorHAnsi"/>
          <w:sz w:val="22"/>
          <w:szCs w:val="22"/>
          <w:lang w:eastAsia="en-US"/>
        </w:rPr>
        <w:t>Wykonawca zobowiązany jest najpóźniej wraz ze zgłoszeniem gotowości do przejęcia terenu budowy</w:t>
      </w:r>
      <w:r w:rsidR="007524BB" w:rsidRPr="00C82D66">
        <w:rPr>
          <w:rFonts w:asciiTheme="minorHAnsi" w:eastAsia="Calibri" w:hAnsiTheme="minorHAnsi" w:cstheme="minorHAnsi"/>
          <w:sz w:val="22"/>
          <w:szCs w:val="22"/>
          <w:lang w:eastAsia="en-US"/>
        </w:rPr>
        <w:t xml:space="preserve"> dostarczyć Zamawiającemu następujące dokumenty:</w:t>
      </w:r>
      <w:r w:rsidRPr="00C82D66">
        <w:rPr>
          <w:rFonts w:asciiTheme="minorHAnsi" w:eastAsia="Calibri" w:hAnsiTheme="minorHAnsi" w:cstheme="minorHAnsi"/>
          <w:sz w:val="22"/>
          <w:szCs w:val="22"/>
          <w:lang w:eastAsia="en-US"/>
        </w:rPr>
        <w:t xml:space="preserve"> </w:t>
      </w:r>
    </w:p>
    <w:p w14:paraId="6A174CBA" w14:textId="77777777" w:rsidR="00EF6CD0" w:rsidRPr="00C82D66" w:rsidRDefault="00EF6CD0" w:rsidP="00954B71">
      <w:pPr>
        <w:numPr>
          <w:ilvl w:val="0"/>
          <w:numId w:val="12"/>
        </w:numPr>
        <w:spacing w:line="23" w:lineRule="atLeast"/>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oświadcze</w:t>
      </w:r>
      <w:r w:rsidR="007524BB" w:rsidRPr="00C82D66">
        <w:rPr>
          <w:rFonts w:asciiTheme="minorHAnsi" w:eastAsia="Calibri" w:hAnsiTheme="minorHAnsi" w:cstheme="minorHAnsi"/>
          <w:sz w:val="22"/>
          <w:szCs w:val="22"/>
          <w:lang w:eastAsia="en-US"/>
        </w:rPr>
        <w:t>nia</w:t>
      </w:r>
      <w:r w:rsidRPr="00C82D66">
        <w:rPr>
          <w:rFonts w:asciiTheme="minorHAnsi" w:eastAsia="Calibri" w:hAnsiTheme="minorHAnsi" w:cstheme="minorHAnsi"/>
          <w:sz w:val="22"/>
          <w:szCs w:val="22"/>
          <w:lang w:eastAsia="en-US"/>
        </w:rPr>
        <w:t xml:space="preserve"> kierownika budowy</w:t>
      </w:r>
      <w:r w:rsidR="004B643F" w:rsidRPr="00C82D66">
        <w:rPr>
          <w:rFonts w:asciiTheme="minorHAnsi" w:eastAsia="Calibri" w:hAnsiTheme="minorHAnsi" w:cstheme="minorHAnsi"/>
          <w:sz w:val="22"/>
          <w:szCs w:val="22"/>
          <w:lang w:eastAsia="en-US"/>
        </w:rPr>
        <w:t xml:space="preserve"> oraz kierowników robót</w:t>
      </w:r>
      <w:r w:rsidRPr="00C82D66">
        <w:rPr>
          <w:rFonts w:asciiTheme="minorHAnsi" w:eastAsia="Calibri" w:hAnsiTheme="minorHAnsi" w:cstheme="minorHAnsi"/>
          <w:sz w:val="22"/>
          <w:szCs w:val="22"/>
          <w:lang w:eastAsia="en-US"/>
        </w:rPr>
        <w:t xml:space="preserve">, potwierdzających przyjęcie </w:t>
      </w:r>
      <w:r w:rsidR="00C40F75" w:rsidRPr="00C82D66">
        <w:rPr>
          <w:rFonts w:asciiTheme="minorHAnsi" w:eastAsia="Calibri" w:hAnsiTheme="minorHAnsi" w:cstheme="minorHAnsi"/>
          <w:sz w:val="22"/>
          <w:szCs w:val="22"/>
          <w:lang w:eastAsia="en-US"/>
        </w:rPr>
        <w:t xml:space="preserve">przez </w:t>
      </w:r>
      <w:r w:rsidR="004B643F" w:rsidRPr="00C82D66">
        <w:rPr>
          <w:rFonts w:asciiTheme="minorHAnsi" w:eastAsia="Calibri" w:hAnsiTheme="minorHAnsi" w:cstheme="minorHAnsi"/>
          <w:sz w:val="22"/>
          <w:szCs w:val="22"/>
          <w:lang w:eastAsia="en-US"/>
        </w:rPr>
        <w:t>te osoby</w:t>
      </w:r>
      <w:r w:rsidR="00C40F75" w:rsidRPr="00C82D66">
        <w:rPr>
          <w:rFonts w:asciiTheme="minorHAnsi" w:eastAsia="Calibri" w:hAnsiTheme="minorHAnsi" w:cstheme="minorHAnsi"/>
          <w:sz w:val="22"/>
          <w:szCs w:val="22"/>
          <w:lang w:eastAsia="en-US"/>
        </w:rPr>
        <w:t xml:space="preserve"> </w:t>
      </w:r>
      <w:r w:rsidRPr="00C82D66">
        <w:rPr>
          <w:rFonts w:asciiTheme="minorHAnsi" w:eastAsia="Calibri" w:hAnsiTheme="minorHAnsi" w:cstheme="minorHAnsi"/>
          <w:sz w:val="22"/>
          <w:szCs w:val="22"/>
          <w:lang w:eastAsia="en-US"/>
        </w:rPr>
        <w:t>obowiązków</w:t>
      </w:r>
      <w:r w:rsidR="004B643F" w:rsidRPr="00C82D66">
        <w:rPr>
          <w:rFonts w:asciiTheme="minorHAnsi" w:eastAsia="Calibri" w:hAnsiTheme="minorHAnsi" w:cstheme="minorHAnsi"/>
          <w:sz w:val="22"/>
          <w:szCs w:val="22"/>
          <w:lang w:eastAsia="en-US"/>
        </w:rPr>
        <w:t xml:space="preserve"> </w:t>
      </w:r>
      <w:r w:rsidRPr="00C82D66">
        <w:rPr>
          <w:rFonts w:asciiTheme="minorHAnsi" w:eastAsia="Calibri" w:hAnsiTheme="minorHAnsi" w:cstheme="minorHAnsi"/>
          <w:sz w:val="22"/>
          <w:szCs w:val="22"/>
          <w:lang w:eastAsia="en-US"/>
        </w:rPr>
        <w:t>na budowie,</w:t>
      </w:r>
    </w:p>
    <w:p w14:paraId="1AE75F27" w14:textId="0FF2A708" w:rsidR="00EF6CD0" w:rsidRPr="00C82D66" w:rsidRDefault="00EF6CD0" w:rsidP="00954B71">
      <w:pPr>
        <w:numPr>
          <w:ilvl w:val="0"/>
          <w:numId w:val="12"/>
        </w:numPr>
        <w:spacing w:line="23" w:lineRule="atLeast"/>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plan bezpieczeństwa i ochrony zdrowi</w:t>
      </w:r>
      <w:r w:rsidR="00C12B46" w:rsidRPr="00C82D66">
        <w:rPr>
          <w:rFonts w:asciiTheme="minorHAnsi" w:eastAsia="Calibri" w:hAnsiTheme="minorHAnsi" w:cstheme="minorHAnsi"/>
          <w:sz w:val="22"/>
          <w:szCs w:val="22"/>
          <w:lang w:eastAsia="en-US"/>
        </w:rPr>
        <w:t>a</w:t>
      </w:r>
      <w:r w:rsidRPr="00C82D66">
        <w:rPr>
          <w:rFonts w:asciiTheme="minorHAnsi" w:eastAsia="Calibri" w:hAnsiTheme="minorHAnsi" w:cstheme="minorHAnsi"/>
          <w:sz w:val="22"/>
          <w:szCs w:val="22"/>
          <w:lang w:eastAsia="en-US"/>
        </w:rPr>
        <w:t>,</w:t>
      </w:r>
    </w:p>
    <w:p w14:paraId="4027C1A6" w14:textId="210525F5" w:rsidR="00C12B46" w:rsidRPr="00C82D66" w:rsidRDefault="00C12B46" w:rsidP="00C12B46">
      <w:pPr>
        <w:numPr>
          <w:ilvl w:val="0"/>
          <w:numId w:val="12"/>
        </w:numPr>
        <w:spacing w:line="23" w:lineRule="atLeast"/>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uproszczonego harmonogramu rzeczowego realizacji umowy, sporządzonego w okresach tygodniowych, w formie wykresu Gantta zawierającego poszczególne etapy realizacji, które mogą stanowić osobny element odbioru częściowego, z uwzględnieniem terminów realizacji każdego z tych elementów w okresach 7 dniowych oraz kolejności, w jakiej Wykonawca zamierza prowadzić te roboty.</w:t>
      </w:r>
    </w:p>
    <w:p w14:paraId="42CBB1E5" w14:textId="4B53276B" w:rsidR="00C12B46" w:rsidRPr="00C82D66" w:rsidRDefault="00C12B46" w:rsidP="00C12B46">
      <w:pPr>
        <w:numPr>
          <w:ilvl w:val="0"/>
          <w:numId w:val="16"/>
        </w:numPr>
        <w:spacing w:line="23" w:lineRule="atLeast"/>
        <w:ind w:hanging="436"/>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Wykonawca po sporządzeniu i uzgodnieniu z Zamawiającym oraz uzyskaniu zamiennego pozwolenia na budowę dostarczy Zamawiającemu:</w:t>
      </w:r>
    </w:p>
    <w:p w14:paraId="46F2DF52" w14:textId="710DCF4F" w:rsidR="00C12B46" w:rsidRPr="00C82D66" w:rsidRDefault="00C12B46" w:rsidP="00C12B46">
      <w:pPr>
        <w:numPr>
          <w:ilvl w:val="0"/>
          <w:numId w:val="49"/>
        </w:numPr>
        <w:spacing w:line="23" w:lineRule="atLeast"/>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uproszczone kosztorysy ofertowe</w:t>
      </w:r>
      <w:r w:rsidR="00A832D0" w:rsidRPr="00A832D0">
        <w:t xml:space="preserve"> </w:t>
      </w:r>
      <w:r w:rsidR="00A832D0" w:rsidRPr="00A832D0">
        <w:rPr>
          <w:rFonts w:asciiTheme="minorHAnsi" w:eastAsia="Calibri" w:hAnsiTheme="minorHAnsi" w:cstheme="minorHAnsi"/>
          <w:sz w:val="22"/>
          <w:szCs w:val="22"/>
          <w:lang w:eastAsia="en-US"/>
        </w:rPr>
        <w:t>wraz z zestawieniem i cenami jednostkowymi R, M, S, wartością Kz i Kp oraz tabelą elementów scalonych</w:t>
      </w:r>
      <w:r w:rsidRPr="00C82D66">
        <w:rPr>
          <w:rFonts w:asciiTheme="minorHAnsi" w:eastAsia="Calibri" w:hAnsiTheme="minorHAnsi" w:cstheme="minorHAnsi"/>
          <w:sz w:val="22"/>
          <w:szCs w:val="22"/>
          <w:lang w:eastAsia="en-US"/>
        </w:rPr>
        <w:t>, sporządzone na podstawie opracowanych</w:t>
      </w:r>
      <w:r w:rsidRPr="00C82D66">
        <w:rPr>
          <w:rFonts w:asciiTheme="minorHAnsi" w:eastAsia="Calibri" w:hAnsiTheme="minorHAnsi" w:cstheme="minorHAnsi"/>
          <w:sz w:val="22"/>
          <w:szCs w:val="22"/>
          <w:lang w:eastAsia="en-US"/>
        </w:rPr>
        <w:br/>
        <w:t>w ramach prac projektowych przedmiarów robót, które to stanowić będą podstawę do określania wartości faktur częściowych (bieżącego rozliczania umowy w zakresie wykonania robót budowlanych),</w:t>
      </w:r>
    </w:p>
    <w:p w14:paraId="6E6E2893" w14:textId="45DA8092" w:rsidR="00C12B46" w:rsidRPr="00C82D66" w:rsidRDefault="00C12B46" w:rsidP="00C12B46">
      <w:pPr>
        <w:spacing w:line="23" w:lineRule="atLeast"/>
        <w:ind w:left="1440"/>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Cena wynikająca z kosztorysów ofertowych musi być tożsama z ceną wynikającą z oferty Wykonawcy złożoną na etapie postępowania o udzielenie zamówienia publicznego.</w:t>
      </w:r>
    </w:p>
    <w:p w14:paraId="41DBA664" w14:textId="77777777" w:rsidR="00C40F75" w:rsidRPr="00C82D66" w:rsidRDefault="00EF6CD0" w:rsidP="00C12B46">
      <w:pPr>
        <w:numPr>
          <w:ilvl w:val="0"/>
          <w:numId w:val="49"/>
        </w:numPr>
        <w:spacing w:line="23" w:lineRule="atLeast"/>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szczegółowego harmonogramu rzeczowo – finansowego wykonania robót, sporządzonego</w:t>
      </w:r>
      <w:r w:rsidRPr="00C82D66">
        <w:rPr>
          <w:rFonts w:asciiTheme="minorHAnsi" w:eastAsia="Calibri" w:hAnsiTheme="minorHAnsi" w:cstheme="minorHAnsi"/>
          <w:sz w:val="22"/>
          <w:szCs w:val="22"/>
          <w:lang w:eastAsia="en-US"/>
        </w:rPr>
        <w:br/>
        <w:t>w okresach tygodniowych, w formie wykresu Gantta zawierającego poszczególne etapy robót, które mogą stanowić osobny element odbioru częściowego, z uwzględnieniem terminów realizacji każdego z tych elementów w okresach 7 dniowych oraz kolejności, w jakiej Wykonawca zamierza prowadzić te roboty</w:t>
      </w:r>
      <w:r w:rsidR="00C40F75" w:rsidRPr="00C82D66">
        <w:rPr>
          <w:rFonts w:asciiTheme="minorHAnsi" w:eastAsia="Calibri" w:hAnsiTheme="minorHAnsi" w:cstheme="minorHAnsi"/>
          <w:sz w:val="22"/>
          <w:szCs w:val="22"/>
          <w:lang w:eastAsia="en-US"/>
        </w:rPr>
        <w:t>.</w:t>
      </w:r>
    </w:p>
    <w:p w14:paraId="228B1D0D" w14:textId="77777777" w:rsidR="00EF6CD0" w:rsidRPr="00C82D66" w:rsidRDefault="00EF6CD0" w:rsidP="00C40F75">
      <w:pPr>
        <w:spacing w:line="23" w:lineRule="atLeast"/>
        <w:ind w:left="1440"/>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Powyższy harmonogram winien uwzględniać koszty realizacji tych robót (zgodnie</w:t>
      </w:r>
      <w:r w:rsidR="00BA13AF" w:rsidRPr="00C82D66">
        <w:rPr>
          <w:rFonts w:asciiTheme="minorHAnsi" w:eastAsia="Calibri" w:hAnsiTheme="minorHAnsi" w:cstheme="minorHAnsi"/>
          <w:sz w:val="22"/>
          <w:szCs w:val="22"/>
          <w:lang w:eastAsia="en-US"/>
        </w:rPr>
        <w:br/>
      </w:r>
      <w:r w:rsidRPr="00C82D66">
        <w:rPr>
          <w:rFonts w:asciiTheme="minorHAnsi" w:eastAsia="Calibri" w:hAnsiTheme="minorHAnsi" w:cstheme="minorHAnsi"/>
          <w:sz w:val="22"/>
          <w:szCs w:val="22"/>
          <w:lang w:eastAsia="en-US"/>
        </w:rPr>
        <w:t xml:space="preserve">z kosztorysami ofertowymi Wykonawcy) w ujęciu czasowym zgodnym z przewidywaną częstotliwością płatności częściowych (tj. w okresach miesięcznych). </w:t>
      </w:r>
    </w:p>
    <w:p w14:paraId="4DE64394" w14:textId="77777777" w:rsidR="00EF6CD0" w:rsidRPr="00C82D66" w:rsidRDefault="00EF6CD0" w:rsidP="007524BB">
      <w:pPr>
        <w:spacing w:line="23" w:lineRule="atLeast"/>
        <w:ind w:left="1440"/>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Poszczególne etapy robót i usług powinny być naniesione na grafik w zakresie harmonogramu</w:t>
      </w:r>
      <w:r w:rsidRPr="00C82D66">
        <w:rPr>
          <w:rFonts w:asciiTheme="minorHAnsi" w:eastAsia="Calibri" w:hAnsiTheme="minorHAnsi" w:cstheme="minorHAnsi"/>
          <w:sz w:val="22"/>
          <w:szCs w:val="22"/>
          <w:lang w:eastAsia="en-US"/>
        </w:rPr>
        <w:br/>
        <w:t xml:space="preserve">z uwzględnieniem daty ich rozpoczęcia, czasu potrzebnego na ich wykonanie oraz daty ich zakończenia, z dokładnością do 7 dni. W planowaniu czasu potrzebnego na wykonanie poszczególnych etapów Wykonawca powinien uwzględnić przerwy wynikające z przyczyn </w:t>
      </w:r>
      <w:r w:rsidRPr="00C82D66">
        <w:rPr>
          <w:rFonts w:asciiTheme="minorHAnsi" w:eastAsia="Calibri" w:hAnsiTheme="minorHAnsi" w:cstheme="minorHAnsi"/>
          <w:sz w:val="22"/>
          <w:szCs w:val="22"/>
          <w:lang w:eastAsia="en-US"/>
        </w:rPr>
        <w:lastRenderedPageBreak/>
        <w:t>technologicznych i atmosferycznych, a także inne okoliczności mogące mieć wpływ</w:t>
      </w:r>
      <w:r w:rsidR="006F6DDA" w:rsidRPr="00C82D66">
        <w:rPr>
          <w:rFonts w:asciiTheme="minorHAnsi" w:eastAsia="Calibri" w:hAnsiTheme="minorHAnsi" w:cstheme="minorHAnsi"/>
          <w:sz w:val="22"/>
          <w:szCs w:val="22"/>
          <w:lang w:eastAsia="en-US"/>
        </w:rPr>
        <w:br/>
      </w:r>
      <w:r w:rsidRPr="00C82D66">
        <w:rPr>
          <w:rFonts w:asciiTheme="minorHAnsi" w:eastAsia="Calibri" w:hAnsiTheme="minorHAnsi" w:cstheme="minorHAnsi"/>
          <w:sz w:val="22"/>
          <w:szCs w:val="22"/>
          <w:lang w:eastAsia="en-US"/>
        </w:rPr>
        <w:t>na terminowość ich wykonania.</w:t>
      </w:r>
    </w:p>
    <w:p w14:paraId="5145C52D" w14:textId="77777777" w:rsidR="00EF6CD0" w:rsidRPr="00C82D66" w:rsidRDefault="00EF6CD0" w:rsidP="007524BB">
      <w:pPr>
        <w:spacing w:line="23" w:lineRule="atLeast"/>
        <w:ind w:left="1440"/>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W przypadku zmiany terminów realizacji zamówienia określonych w harmonogramie, Wykonawca zobowiązany jest do dokonania aktualizacji harmonogramu w terminie</w:t>
      </w:r>
      <w:r w:rsidR="006F6DDA" w:rsidRPr="00C82D66">
        <w:rPr>
          <w:rFonts w:asciiTheme="minorHAnsi" w:eastAsia="Calibri" w:hAnsiTheme="minorHAnsi" w:cstheme="minorHAnsi"/>
          <w:sz w:val="22"/>
          <w:szCs w:val="22"/>
          <w:lang w:eastAsia="en-US"/>
        </w:rPr>
        <w:br/>
      </w:r>
      <w:r w:rsidRPr="00C82D66">
        <w:rPr>
          <w:rFonts w:asciiTheme="minorHAnsi" w:eastAsia="Calibri" w:hAnsiTheme="minorHAnsi" w:cstheme="minorHAnsi"/>
          <w:sz w:val="22"/>
          <w:szCs w:val="22"/>
          <w:lang w:eastAsia="en-US"/>
        </w:rPr>
        <w:t xml:space="preserve">do siedmiu (7) dni kalendarzowych od dnia wystąpienia okoliczności uzasadniających konieczność dokonania zmiany terminów wynikających z harmonogramu, oraz ponownego przedstawienia zaktualizowanego harmonogramu do zaopiniowania i akceptacji Zamawiającego. </w:t>
      </w:r>
    </w:p>
    <w:p w14:paraId="7CAA36BF" w14:textId="77777777" w:rsidR="00EF6CD0" w:rsidRPr="00C82D66" w:rsidRDefault="00EF6CD0" w:rsidP="007524BB">
      <w:pPr>
        <w:spacing w:line="23" w:lineRule="atLeast"/>
        <w:ind w:left="1440"/>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Wykonawca zobowiązany jest do niezwłocznego informowania Zamawiającego o okolicznościach, które mogą spowodować niedotrzymanie terminów wynikających z harmonogramu, przerwania robót, lub zmiany zakresu robót.</w:t>
      </w:r>
    </w:p>
    <w:p w14:paraId="290330B4" w14:textId="77777777" w:rsidR="00EF6CD0" w:rsidRPr="00C82D66" w:rsidRDefault="00EF6CD0" w:rsidP="007524BB">
      <w:pPr>
        <w:spacing w:line="23" w:lineRule="atLeast"/>
        <w:ind w:left="1440"/>
        <w:contextualSpacing/>
        <w:jc w:val="both"/>
        <w:rPr>
          <w:rFonts w:asciiTheme="minorHAnsi" w:eastAsia="Calibri" w:hAnsiTheme="minorHAnsi" w:cstheme="minorHAnsi"/>
          <w:sz w:val="22"/>
          <w:szCs w:val="22"/>
          <w:highlight w:val="yellow"/>
          <w:lang w:eastAsia="en-US"/>
        </w:rPr>
      </w:pPr>
      <w:r w:rsidRPr="00C82D66">
        <w:rPr>
          <w:rFonts w:asciiTheme="minorHAnsi" w:eastAsia="Calibri" w:hAnsiTheme="minorHAnsi" w:cstheme="minorHAnsi"/>
          <w:sz w:val="22"/>
          <w:szCs w:val="22"/>
          <w:lang w:eastAsia="en-US"/>
        </w:rPr>
        <w:t>Obowiązkiem Wykonawcy jest bezzwłoczne zawiadamianie Zamawiającego o każdorazowym wstrzymaniu realizacji inwestycji lub przerwie w jej wykonywaniu, niezależnie od przyczyny wstrzymania lub przerwy.</w:t>
      </w:r>
    </w:p>
    <w:p w14:paraId="2E2ECABC" w14:textId="353F8875" w:rsidR="0094752F" w:rsidRPr="00C82D66" w:rsidRDefault="0094752F" w:rsidP="0094752F">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eastAsia="Calibri" w:hAnsiTheme="minorHAnsi" w:cstheme="minorHAnsi"/>
          <w:sz w:val="22"/>
          <w:szCs w:val="22"/>
          <w:lang w:eastAsia="en-US"/>
        </w:rPr>
        <w:t>Wykonawca zobowiązany jest do niezwłocznego informowania Zamawiającego o okolicznościach, które mogą spowodować niedotrzymanie terminów wynikających z harmonogramu lub przerwanie realizacji. W przypadku wystąpienia ww. okoliczności lub opóźnień lub zwłoki w realizacji robót</w:t>
      </w:r>
      <w:r w:rsidRPr="00C82D66">
        <w:rPr>
          <w:rFonts w:asciiTheme="minorHAnsi" w:eastAsia="Calibri" w:hAnsiTheme="minorHAnsi" w:cstheme="minorHAnsi"/>
          <w:sz w:val="22"/>
          <w:szCs w:val="22"/>
          <w:lang w:eastAsia="en-US"/>
        </w:rPr>
        <w:br/>
        <w:t>w stosunku do zatwierdzonego aktualnego harmonogramu, Wykonawca zobowiązany jest</w:t>
      </w:r>
      <w:r w:rsidRPr="00C82D66">
        <w:rPr>
          <w:rFonts w:asciiTheme="minorHAnsi" w:eastAsia="Calibri" w:hAnsiTheme="minorHAnsi" w:cstheme="minorHAnsi"/>
          <w:sz w:val="22"/>
          <w:szCs w:val="22"/>
          <w:lang w:eastAsia="en-US"/>
        </w:rPr>
        <w:br/>
        <w:t>do sporządzenia aktualizacji harmonogramu robót oraz do przedstawienia programu naprawczego,</w:t>
      </w:r>
      <w:r w:rsidRPr="00C82D66">
        <w:rPr>
          <w:rFonts w:asciiTheme="minorHAnsi" w:eastAsia="Calibri" w:hAnsiTheme="minorHAnsi" w:cstheme="minorHAnsi"/>
          <w:sz w:val="22"/>
          <w:szCs w:val="22"/>
          <w:lang w:eastAsia="en-US"/>
        </w:rPr>
        <w:br/>
        <w:t>tj. planu czynności/działań w zakresie zaangażowania środków, sprzętu i personelu, które</w:t>
      </w:r>
      <w:r w:rsidRPr="00C82D66">
        <w:rPr>
          <w:rFonts w:asciiTheme="minorHAnsi" w:eastAsia="Calibri" w:hAnsiTheme="minorHAnsi" w:cstheme="minorHAnsi"/>
          <w:sz w:val="22"/>
          <w:szCs w:val="22"/>
          <w:lang w:eastAsia="en-US"/>
        </w:rPr>
        <w:br/>
        <w:t>to Wykonawca podjął lub zamierza podjąć mając na celu terminową realizację Przedmiotu umowy zgodnie z przedstawioną do akceptacji aktualizacją harmonogramu rzeczowo-finansowego</w:t>
      </w:r>
      <w:r w:rsidRPr="00C82D66">
        <w:rPr>
          <w:rFonts w:asciiTheme="minorHAnsi" w:eastAsia="Calibri" w:hAnsiTheme="minorHAnsi" w:cstheme="minorHAnsi"/>
          <w:sz w:val="22"/>
          <w:szCs w:val="22"/>
          <w:lang w:eastAsia="en-US"/>
        </w:rPr>
        <w:br/>
        <w:t>w terminach umownych.</w:t>
      </w:r>
    </w:p>
    <w:bookmarkEnd w:id="11"/>
    <w:p w14:paraId="64F9C9A0" w14:textId="3DE9405E" w:rsidR="0094752F" w:rsidRPr="00C82D66" w:rsidRDefault="0094752F" w:rsidP="0094752F">
      <w:pPr>
        <w:spacing w:line="23" w:lineRule="atLeast"/>
        <w:ind w:left="720"/>
        <w:contextualSpacing/>
        <w:jc w:val="both"/>
        <w:rPr>
          <w:rFonts w:asciiTheme="minorHAnsi" w:eastAsia="Calibri" w:hAnsiTheme="minorHAnsi" w:cstheme="minorHAnsi"/>
          <w:sz w:val="22"/>
          <w:szCs w:val="22"/>
          <w:lang w:eastAsia="en-US"/>
        </w:rPr>
      </w:pPr>
    </w:p>
    <w:p w14:paraId="300A1AFF"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Przed przystąpieniem do robót, lecz nie później niż w dniu przekazania terenu budowy Wykonawca zobowiązany jest w imieniu Zamawiającego powiadomić organ nadzoru budowlanego o zamierzonym terminie ich rozpoczęcia.</w:t>
      </w:r>
    </w:p>
    <w:p w14:paraId="024B17B2" w14:textId="77777777" w:rsidR="0094752F" w:rsidRPr="00C82D66" w:rsidRDefault="0094752F" w:rsidP="0094752F">
      <w:pPr>
        <w:numPr>
          <w:ilvl w:val="0"/>
          <w:numId w:val="16"/>
        </w:numPr>
        <w:spacing w:line="23" w:lineRule="atLeast"/>
        <w:ind w:hanging="436"/>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Wykonawca zobowiązany jest do protokolarnego przejęcia terenu budowy w terminie wyznaczonym przez Zamawiającego, nie później jednak niż do siedmiu (7) dni kalendarzowych od daty pisemnego zgłoszenia przez Wykonawcę gotowości do przejęcia terenu budowy.</w:t>
      </w:r>
    </w:p>
    <w:p w14:paraId="0A967854"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przystąpi do wykonywania robót budowlanych najpóźniej w terminie do 7 dni od daty przekazania terenu robót przez Zamawiającego.</w:t>
      </w:r>
    </w:p>
    <w:p w14:paraId="5448E1E6" w14:textId="14BB8422"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należytego zabezpieczenia terenu budowy i interesów osób trzecich, zapewnienia warunków bezpieczeństwa związanego z budową oraz właściwej ochrony środowiska,</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w tym m.in. poprzez:</w:t>
      </w:r>
    </w:p>
    <w:p w14:paraId="0B0F13A4" w14:textId="77777777" w:rsidR="00C82D66" w:rsidRPr="00C82D66" w:rsidRDefault="00C82D66" w:rsidP="00C82D66">
      <w:pPr>
        <w:pStyle w:val="Teksttreci0"/>
        <w:numPr>
          <w:ilvl w:val="0"/>
          <w:numId w:val="54"/>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ograniczenia dostępu osób nieupoważnionych na teren budowy poprzez wygrodzenie terenu budowy ogrodzeniem pełnym o wysokości minimum 2m; ogrodzenie to należy wykonać  taki sposób, aby nie stwarzało zagrożenia dla ludzi i mienia; na ogrodzeniu w odległościach nie większych niż 10 m należy umieścić stosowne tablice ostrzegawcze,</w:t>
      </w:r>
    </w:p>
    <w:p w14:paraId="5C71414F" w14:textId="7936F309" w:rsidR="00C82D66" w:rsidRPr="00C82D66" w:rsidRDefault="00C82D66" w:rsidP="00C82D66">
      <w:pPr>
        <w:pStyle w:val="Teksttreci0"/>
        <w:numPr>
          <w:ilvl w:val="0"/>
          <w:numId w:val="54"/>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ponoszenie odpowiedzialności za organizację, bezpieczne dojazdy i przejścia dla innych w otoczeniu terenu budowy</w:t>
      </w:r>
      <w:r w:rsidR="00FB37F8">
        <w:rPr>
          <w:rStyle w:val="Teksttreci"/>
          <w:rFonts w:asciiTheme="minorHAnsi" w:hAnsiTheme="minorHAnsi" w:cstheme="minorHAnsi"/>
        </w:rPr>
        <w:t>,</w:t>
      </w:r>
    </w:p>
    <w:p w14:paraId="7FE35F84" w14:textId="77777777" w:rsidR="00C82D66" w:rsidRPr="00C82D66" w:rsidRDefault="00C82D66" w:rsidP="00C82D66">
      <w:pPr>
        <w:pStyle w:val="Teksttreci0"/>
        <w:numPr>
          <w:ilvl w:val="0"/>
          <w:numId w:val="54"/>
        </w:numPr>
        <w:spacing w:after="60" w:line="264" w:lineRule="auto"/>
        <w:ind w:left="1134" w:hanging="437"/>
        <w:contextualSpacing/>
        <w:jc w:val="both"/>
        <w:rPr>
          <w:rFonts w:asciiTheme="minorHAnsi" w:hAnsiTheme="minorHAnsi" w:cstheme="minorHAnsi"/>
        </w:rPr>
      </w:pPr>
      <w:r w:rsidRPr="00C82D66">
        <w:rPr>
          <w:rFonts w:asciiTheme="minorHAnsi" w:hAnsiTheme="minorHAnsi" w:cstheme="minorHAnsi"/>
        </w:rPr>
        <w:t>prowadzenie robót budowlanych w taki sposób, aby możliwe było ciągłe, stałe funkcjonowanie obiektów zlokalizowanych w rejonie prowadzenia robót, w tym do zapewnienia realizacji robót budowlanych w taki sposób, aby z tytułu prowadzonych prac nie doszło do przerwania ciągłości dostaw mediów, w tym odbioru ścieków,</w:t>
      </w:r>
    </w:p>
    <w:p w14:paraId="50D459C4" w14:textId="77777777" w:rsidR="00C82D66" w:rsidRPr="00C82D66" w:rsidRDefault="00C82D66" w:rsidP="00C82D66">
      <w:pPr>
        <w:pStyle w:val="Teksttreci0"/>
        <w:numPr>
          <w:ilvl w:val="0"/>
          <w:numId w:val="54"/>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zapewnienie geodezyjnego wytyczenia obiektów w terenie;</w:t>
      </w:r>
    </w:p>
    <w:p w14:paraId="7D849622" w14:textId="77777777" w:rsidR="00C82D66" w:rsidRPr="00C82D66" w:rsidRDefault="00C82D66" w:rsidP="00C82D66">
      <w:pPr>
        <w:pStyle w:val="Teksttreci0"/>
        <w:numPr>
          <w:ilvl w:val="0"/>
          <w:numId w:val="54"/>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zorganizowanie budowy i kierowanie budową w sposób zgodny z dokumentacją projektową, specyfikacjami technicznymi wykonania i odbioru robót, przepisami, w tym techniczno-budowlanym oraz bezpieczeństwa i higieny pracy;</w:t>
      </w:r>
    </w:p>
    <w:p w14:paraId="62807FB3" w14:textId="77777777" w:rsidR="00C82D66" w:rsidRPr="00C82D66" w:rsidRDefault="00C82D66" w:rsidP="00C82D66">
      <w:pPr>
        <w:pStyle w:val="Teksttreci0"/>
        <w:numPr>
          <w:ilvl w:val="0"/>
          <w:numId w:val="54"/>
        </w:numPr>
        <w:spacing w:after="60" w:line="264" w:lineRule="auto"/>
        <w:ind w:left="1134" w:hanging="437"/>
        <w:contextualSpacing/>
        <w:jc w:val="both"/>
        <w:rPr>
          <w:rFonts w:asciiTheme="minorHAnsi" w:hAnsiTheme="minorHAnsi" w:cstheme="minorHAnsi"/>
        </w:rPr>
      </w:pPr>
      <w:r w:rsidRPr="00C82D66">
        <w:rPr>
          <w:rStyle w:val="Teksttreci"/>
          <w:rFonts w:asciiTheme="minorHAnsi" w:hAnsiTheme="minorHAnsi" w:cstheme="minorHAnsi"/>
        </w:rPr>
        <w:t xml:space="preserve">realizację robót zgodnie z wymogami właściwej gospodarki odpadami oraz w sposób </w:t>
      </w:r>
      <w:r w:rsidRPr="00C82D66">
        <w:rPr>
          <w:rStyle w:val="Teksttreci"/>
          <w:rFonts w:asciiTheme="minorHAnsi" w:hAnsiTheme="minorHAnsi" w:cstheme="minorHAnsi"/>
        </w:rPr>
        <w:lastRenderedPageBreak/>
        <w:t>zapewniający ochronę środowiska przed hałasem i zanieczyszczeniem, w tym także przez zastosowanie sprawnego i właściwie eksploatowanego sprzętu oraz najmniej uciążliwej akustycznie technologii prowadzenia robót;</w:t>
      </w:r>
    </w:p>
    <w:p w14:paraId="76AFDED9" w14:textId="70FA2065" w:rsidR="00C82D66" w:rsidRPr="00C82D66" w:rsidRDefault="00C82D66" w:rsidP="00D91B42">
      <w:pPr>
        <w:pStyle w:val="Teksttreci0"/>
        <w:numPr>
          <w:ilvl w:val="0"/>
          <w:numId w:val="54"/>
        </w:numPr>
        <w:spacing w:line="264" w:lineRule="auto"/>
        <w:ind w:left="1134" w:hanging="437"/>
        <w:contextualSpacing/>
        <w:jc w:val="both"/>
        <w:rPr>
          <w:rFonts w:asciiTheme="minorHAnsi" w:hAnsiTheme="minorHAnsi" w:cstheme="minorHAnsi"/>
        </w:rPr>
      </w:pPr>
      <w:r w:rsidRPr="00C82D66">
        <w:rPr>
          <w:rStyle w:val="Teksttreci"/>
          <w:rFonts w:asciiTheme="minorHAnsi" w:hAnsiTheme="minorHAnsi" w:cstheme="minorHAnsi"/>
        </w:rPr>
        <w:t xml:space="preserve">codzienne zabezpieczenie, uporządkowanie i utrzymanie w czystości terenu budowy (zarówno </w:t>
      </w:r>
      <w:r w:rsidR="00D91B42">
        <w:rPr>
          <w:rStyle w:val="Teksttreci"/>
          <w:rFonts w:asciiTheme="minorHAnsi" w:hAnsiTheme="minorHAnsi" w:cstheme="minorHAnsi"/>
        </w:rPr>
        <w:br/>
      </w:r>
      <w:r w:rsidRPr="00C82D66">
        <w:rPr>
          <w:rStyle w:val="Teksttreci"/>
          <w:rFonts w:asciiTheme="minorHAnsi" w:hAnsiTheme="minorHAnsi" w:cstheme="minorHAnsi"/>
        </w:rPr>
        <w:t>w trakcie, jak i po zakończeniu prac).</w:t>
      </w:r>
    </w:p>
    <w:p w14:paraId="54052F74" w14:textId="1801F0EA"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 xml:space="preserve">Zamawiający nie zapewnia na potrzeby realizacji przedmiotu umowy punktów poboru energii elektrycznej i wody. Obowiązkiem Wykonawcy jest zorganizowanie przyłączy mediów na potrzeby budowy oraz ponoszenie kosztów za ich zużycie. </w:t>
      </w:r>
    </w:p>
    <w:p w14:paraId="65FA6276"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Zamawiający nie zapewnia, poza terenem budowy, terenu na czasowy odkład lub składowanie mas ziemnych oraz materiałów z rozbiórek i demontażu oraz terenu na cele magazynowo - socjalne.</w:t>
      </w:r>
    </w:p>
    <w:p w14:paraId="51A0233B"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winien samodzielnie zapewniać sprzęt, narzędzia, urządzenia, materiały i wyposażenie konieczne do realizacji zamówienia. Wydatki poniesione na nabycie sprzętu, narzędzi, materiałów, urządzeń i wyposażenia stanowią koszt Wykonawcy.</w:t>
      </w:r>
    </w:p>
    <w:p w14:paraId="07746A86"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Zamawiający nie będzie ponosił odpowiedzialności za składniki majątkowe Wykonawcy znajdujące się na terenie budowy w trakcie realizacji przedmiotu zamówienia.</w:t>
      </w:r>
    </w:p>
    <w:p w14:paraId="57619E09" w14:textId="77777777" w:rsidR="0094752F" w:rsidRPr="00C82D66" w:rsidRDefault="0094752F" w:rsidP="0094752F">
      <w:pPr>
        <w:spacing w:line="276" w:lineRule="auto"/>
        <w:ind w:left="1134"/>
        <w:jc w:val="both"/>
        <w:rPr>
          <w:rFonts w:asciiTheme="minorHAnsi" w:eastAsia="Palatino Linotype" w:hAnsiTheme="minorHAnsi" w:cstheme="minorHAnsi"/>
          <w:sz w:val="22"/>
          <w:szCs w:val="22"/>
          <w:lang w:eastAsia="en-US"/>
        </w:rPr>
      </w:pPr>
    </w:p>
    <w:p w14:paraId="5FEA2511" w14:textId="77777777" w:rsidR="00C82D66" w:rsidRPr="00C82D66" w:rsidRDefault="00C82D66" w:rsidP="00C82D66">
      <w:pPr>
        <w:numPr>
          <w:ilvl w:val="0"/>
          <w:numId w:val="16"/>
        </w:numPr>
        <w:spacing w:line="23" w:lineRule="atLeast"/>
        <w:ind w:hanging="436"/>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Nadzór inwestorski nad realizacją zamówienia sprawować będzie podmiot zewnętrzny (zwany dalej „inspektorem nadzoru”), który przejmie obowiązki Zamawiającego w zakresie wykonywania czynności związanych z nadzorowaniem zamówienia.</w:t>
      </w:r>
    </w:p>
    <w:p w14:paraId="349CDAB0" w14:textId="77777777" w:rsidR="00C82D66" w:rsidRPr="00C82D66" w:rsidRDefault="00C82D66" w:rsidP="00C82D66">
      <w:pPr>
        <w:numPr>
          <w:ilvl w:val="0"/>
          <w:numId w:val="16"/>
        </w:numPr>
        <w:spacing w:line="23" w:lineRule="atLeast"/>
        <w:ind w:hanging="436"/>
        <w:contextualSpacing/>
        <w:jc w:val="both"/>
        <w:rPr>
          <w:rFonts w:asciiTheme="minorHAnsi" w:eastAsia="Calibri" w:hAnsiTheme="minorHAnsi" w:cstheme="minorHAnsi"/>
          <w:sz w:val="22"/>
          <w:szCs w:val="22"/>
          <w:lang w:eastAsia="en-US"/>
        </w:rPr>
      </w:pPr>
      <w:r w:rsidRPr="00C82D66">
        <w:rPr>
          <w:rFonts w:asciiTheme="minorHAnsi" w:eastAsia="Calibri" w:hAnsiTheme="minorHAnsi" w:cstheme="minorHAnsi"/>
          <w:sz w:val="22"/>
          <w:szCs w:val="22"/>
          <w:lang w:eastAsia="en-US"/>
        </w:rPr>
        <w:t>Inspektor nadzoru nie jest uprawniony do zaciągania zobowiązań finansowych w imieniu i na rzecz Zamawiającego ani do dokonywania, bez pisemnej akceptacji Zamawiającego jakichkolwiek zmian ingerujących w zakres zamówienia.</w:t>
      </w:r>
    </w:p>
    <w:p w14:paraId="1196C401" w14:textId="77777777" w:rsidR="00C82D66" w:rsidRPr="00C82D66" w:rsidRDefault="00C82D66" w:rsidP="0094752F">
      <w:pPr>
        <w:spacing w:line="276" w:lineRule="auto"/>
        <w:ind w:left="1134"/>
        <w:jc w:val="both"/>
        <w:rPr>
          <w:rFonts w:asciiTheme="minorHAnsi" w:eastAsia="Palatino Linotype" w:hAnsiTheme="minorHAnsi" w:cstheme="minorHAnsi"/>
          <w:sz w:val="22"/>
          <w:szCs w:val="22"/>
          <w:highlight w:val="green"/>
          <w:lang w:eastAsia="en-US"/>
        </w:rPr>
      </w:pPr>
    </w:p>
    <w:p w14:paraId="75020925"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Roboty budowlane należy wykonywać zgodnie aktualnymi pozwoleniami i postanowieniami, w tym m.in. pozwoleniem na budowę, warunkami przyłączenia, umowami o przyłączenie, innymi uzgodnieniami i pozwoleniami, decyzjami i postanowieniami.</w:t>
      </w:r>
    </w:p>
    <w:p w14:paraId="60718EBC"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zgłosić zamiar rozpoczęcia robót właściwym gestorom sieci, którzy dokonywali uzgodnień dokumentacji. Koszt nadzorów branżowych leży po stronie Wykonawcy. Przed rozpoczęciem prac na sieciach Wykonawca zobowiązany jest uzyskać zgodę na wymagane wyłączenie odpowiednich urządzeń oraz ustalić nadzór służb gestora nad tymi pracami.</w:t>
      </w:r>
    </w:p>
    <w:p w14:paraId="7F7D99BC"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Obowiązkiem Wykonawcy jest prowadzenie robót w taki sposób, aby nie wystąpiły uszkodzenia istniejących obiektów, w tym infrastruktury technicznej i uzbrojenia terenu istniejącego, zlokalizowanych na terenie budowy i nie podlegających likwidacji lub przebudowie, a także zlokalizowanych poza terenem budowy. W przypadku wystąpienia uszkodzeń tych obiektów, infrastruktury lub uzbrojenia terenu, Wykonawca zobowiązany jest do ich odtworzenia i naprawy uszkodzeń na własny koszt.</w:t>
      </w:r>
    </w:p>
    <w:p w14:paraId="107FC087"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ponosi wszelką odpowiedzialność za ewentualne szkody wobec Zamawiającego lub podmiotów i osób trzecich z tytułu prowadzonych i wykonanych robót, w szczególności za uszkodzenie ciała, utratę zdrowia lub śmierć osób oraz uszkodzenie lub utratę mienia, a także ponosi odpowiedzialność za wybrane metody działań i bezpieczeństwo na terenie budowy.</w:t>
      </w:r>
    </w:p>
    <w:p w14:paraId="1009BF02"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Dla potrzeb realizacji zamówienia, Wykonawca zobowiązany jest dysponować niezbędną kadrą kierowniczą, w skład której wchodzić będą co najmniej kierownik budowy i kierownicy robót, posiadający kwalifikacje, uprawnienia i doświadczenie co najmniej na poziomie wymaganym przez Zamawiającego na etapie postępowania o udzielenie zamówienia publicznego.</w:t>
      </w:r>
    </w:p>
    <w:p w14:paraId="60F15989" w14:textId="5DD5DB2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zapewnienia stałego, bieżącego, aktywnego, zorganizowanego uczestnictwa kadry kierowniczej Wykonawcy w realizacji przedmiotu zamówienia. Wykonawca zobowiązany jest do zapewnienia stałej dyspozycyjności kierownika budowy i kierowników robót</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w zakresie kontaktu telefonicznego oraz drogą elektroniczną (mail).</w:t>
      </w:r>
    </w:p>
    <w:p w14:paraId="2604C43F" w14:textId="59F41845"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Do obowiązków organizacyjnych Wykonawcy związanych z realizacją umowy należy</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 xml:space="preserve">m.in. uczestnictwo w naradach koordynacyjnych zwoływanych przez Zamawiającego. Celem narad koordynacyjnych jest przede wszystkim omawianie lub wyjaśnianie bieżących spraw dotyczących </w:t>
      </w:r>
      <w:r w:rsidRPr="00C82D66">
        <w:rPr>
          <w:rFonts w:asciiTheme="minorHAnsi" w:hAnsiTheme="minorHAnsi" w:cstheme="minorHAnsi"/>
          <w:sz w:val="22"/>
          <w:szCs w:val="22"/>
          <w:lang w:eastAsia="en-US"/>
        </w:rPr>
        <w:lastRenderedPageBreak/>
        <w:t>wykonania i zaawansowania robót, w szczególności dotyczących postępu prac, nieprawidłowości</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w wykonywaniu robót lub zagrożenia terminowego wykonania umowy.</w:t>
      </w:r>
    </w:p>
    <w:p w14:paraId="1FE978CF" w14:textId="23B8CB55"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zapewnienia każdorazowo udziału w naradach kierownika budowy oraz kierowników robót. Zamawiający planuje zwoływanie narad koordynacyjnych z częstotliwością nie większą niż jeden raz na 2 tygodnie w każdym miesiącu przypadającym na okres realizacji Umowy. Zwoływanie narady koordynacyjnej jest uprawnieniem Zamawiającego, a nie jego obowiązkiem. Obecność kierowników poszczególnych robót na naradach koordynacyjnych jest obowiązkowa</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 xml:space="preserve">od chwili rozpoczęcia danych robót, aż do ich całkowitego zakończenia. </w:t>
      </w:r>
    </w:p>
    <w:p w14:paraId="5ACC6175"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zapewnienia stałego, bieżącego, aktywnego, zorganizowanego  uczestnictwa personelu Wykonawcy, tj. kierownictwa budowy i robót w realizacji przedmiotu zamówienia, w tym m.in. w ramach wymaganych:</w:t>
      </w:r>
    </w:p>
    <w:p w14:paraId="6DC3B18C" w14:textId="2BEB2555" w:rsidR="00C82D66" w:rsidRPr="00C82D66" w:rsidRDefault="00C82D66" w:rsidP="00C82D66">
      <w:pPr>
        <w:pStyle w:val="Teksttreci0"/>
        <w:numPr>
          <w:ilvl w:val="0"/>
          <w:numId w:val="56"/>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obowiązkowych pobytów każdego dnia roboczego przez okres minimum 6 godzin/1</w:t>
      </w:r>
      <w:r w:rsidR="00D91B42">
        <w:rPr>
          <w:rStyle w:val="Teksttreci"/>
          <w:rFonts w:asciiTheme="minorHAnsi" w:hAnsiTheme="minorHAnsi" w:cstheme="minorHAnsi"/>
        </w:rPr>
        <w:t xml:space="preserve"> </w:t>
      </w:r>
      <w:r w:rsidRPr="00C82D66">
        <w:rPr>
          <w:rStyle w:val="Teksttreci"/>
          <w:rFonts w:asciiTheme="minorHAnsi" w:hAnsiTheme="minorHAnsi" w:cstheme="minorHAnsi"/>
        </w:rPr>
        <w:t>pobyt</w:t>
      </w:r>
      <w:r w:rsidR="00D91B42">
        <w:rPr>
          <w:rStyle w:val="Teksttreci"/>
          <w:rFonts w:asciiTheme="minorHAnsi" w:hAnsiTheme="minorHAnsi" w:cstheme="minorHAnsi"/>
        </w:rPr>
        <w:br/>
      </w:r>
      <w:r w:rsidRPr="00C82D66">
        <w:rPr>
          <w:rStyle w:val="Teksttreci"/>
          <w:rFonts w:asciiTheme="minorHAnsi" w:hAnsiTheme="minorHAnsi" w:cstheme="minorHAnsi"/>
        </w:rPr>
        <w:t xml:space="preserve"> na terenie inwestycji kierownika budowy, pomiędzy godz. 8.00 a 15.00, od chwili rozpoczęcia realizacji robót budowlanych w ramach przedmiotu zamówienia,</w:t>
      </w:r>
    </w:p>
    <w:p w14:paraId="077F4538" w14:textId="77777777" w:rsidR="00C82D66" w:rsidRPr="00C82D66" w:rsidRDefault="00C82D66" w:rsidP="00C82D66">
      <w:pPr>
        <w:pStyle w:val="Teksttreci0"/>
        <w:numPr>
          <w:ilvl w:val="0"/>
          <w:numId w:val="56"/>
        </w:numPr>
        <w:spacing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obowiązkowych pobytów co najmniej dwa razy w tygodniu (każdy w inny dzień) przez okres minimum 2 godzin/1 pobyt na terenie inwestycji kierowników robót każdej z branż, pomiędzy godz. 8.00 a 14.00,  od chwili rozpoczęcia realizacji robót budowlanych danej branży w ramach przedmiotu zamówienia.</w:t>
      </w:r>
    </w:p>
    <w:p w14:paraId="388F2479" w14:textId="6A0111DE" w:rsidR="00C82D66" w:rsidRPr="00D91B42" w:rsidRDefault="00C82D66" w:rsidP="00D91B42">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Kierownik budowy i kierownicy robót zobowiązani są również do obecności na terenie budowy</w:t>
      </w:r>
      <w:r w:rsidR="00D91B42">
        <w:rPr>
          <w:rFonts w:asciiTheme="minorHAnsi" w:hAnsiTheme="minorHAnsi" w:cstheme="minorHAnsi"/>
          <w:sz w:val="22"/>
          <w:szCs w:val="22"/>
          <w:lang w:eastAsia="en-US"/>
        </w:rPr>
        <w:br/>
      </w:r>
      <w:r w:rsidRPr="00D91B42">
        <w:rPr>
          <w:rFonts w:asciiTheme="minorHAnsi" w:hAnsiTheme="minorHAnsi" w:cstheme="minorHAnsi"/>
          <w:sz w:val="22"/>
          <w:szCs w:val="22"/>
          <w:lang w:eastAsia="en-US"/>
        </w:rPr>
        <w:t>w każdym innym przypadku wskazanym w opisie przedmiotu zamówienia oraz gdy wymaga tego stan lub charakter prowadzonych robót, jak również każdorazowo, gdy żądanie takie (osobiście, mailowo lub telefonicznie) zgłosi Zamawiający lub inspektor nadzoru inwestorskiego. Uznaje się że dany kierownik uczynił zadość żądaniu, o którym mowa w zdaniu poprzednim, jeżeli jest obecny w trakcie wskazanych prac oraz gdy stawił się na terenie budowy w terminie nie dłuższym niż 24 godziny</w:t>
      </w:r>
      <w:r w:rsidR="00D91B42">
        <w:rPr>
          <w:rFonts w:asciiTheme="minorHAnsi" w:hAnsiTheme="minorHAnsi" w:cstheme="minorHAnsi"/>
          <w:sz w:val="22"/>
          <w:szCs w:val="22"/>
          <w:lang w:eastAsia="en-US"/>
        </w:rPr>
        <w:br/>
      </w:r>
      <w:r w:rsidRPr="00D91B42">
        <w:rPr>
          <w:rFonts w:asciiTheme="minorHAnsi" w:hAnsiTheme="minorHAnsi" w:cstheme="minorHAnsi"/>
          <w:sz w:val="22"/>
          <w:szCs w:val="22"/>
          <w:lang w:eastAsia="en-US"/>
        </w:rPr>
        <w:t xml:space="preserve">od zgłoszenia żądania, a także pozostał tam przez czas wyznaczony przez Zamawiającego lub inspektora nadzoru. </w:t>
      </w:r>
    </w:p>
    <w:p w14:paraId="66771976" w14:textId="4F003099"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Konieczność pracy jakiegokolwiek personelu i lub pracowników Wykonawcy (jego podwykonawców</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i dalszych podwykonawców) w dni wolne od pracy i/lub w godzinach nadliczbowych oraz w systemie zmianowym nie może być podstawą do jakichkolwiek dodatkowych roszczeń w stosunku</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do Zamawiającego. Czas pracy personelu Wykonawcy na terenie inwestycji winien umożliwiać właściwy przebieg, nadzór i kontrolę wszystkich procesów związanych z jego realizacją.</w:t>
      </w:r>
    </w:p>
    <w:p w14:paraId="7497A3BF" w14:textId="77777777" w:rsidR="0094752F" w:rsidRPr="00C82D66" w:rsidRDefault="0094752F" w:rsidP="00C82D66">
      <w:pPr>
        <w:spacing w:line="23" w:lineRule="atLeast"/>
        <w:contextualSpacing/>
        <w:jc w:val="both"/>
        <w:rPr>
          <w:rFonts w:asciiTheme="minorHAnsi" w:hAnsiTheme="minorHAnsi" w:cstheme="minorHAnsi"/>
          <w:sz w:val="22"/>
          <w:szCs w:val="22"/>
          <w:lang w:eastAsia="en-US"/>
        </w:rPr>
      </w:pPr>
    </w:p>
    <w:p w14:paraId="6C38C471" w14:textId="4474F6CA"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wykonywania geodezyjnych pomiarów sytuacyjnych</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 xml:space="preserve">i wysokościowych podczas budowy, w szczególności związanych z wytyczeniem obiektów budowlanych w terenie, geodezyjną inwentaryzacją powykonawczą obiektów budowlanych, geodezyjną obsługą budowy i montażu obiektów budowlanych, skutkujących sporządzeniem dokumentacji geodezyjnej. </w:t>
      </w:r>
    </w:p>
    <w:p w14:paraId="58D5153E" w14:textId="4E9AEA32" w:rsidR="00C82D66" w:rsidRPr="00C82D66" w:rsidRDefault="00C82D66" w:rsidP="00C82D66">
      <w:pPr>
        <w:spacing w:line="23" w:lineRule="atLeast"/>
        <w:ind w:left="720"/>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sporządzenia geodezyjnej inwentaryzacji powykonawczej obiektów budowlanych, tj. pomiarów sytuacyjnych i wysokościowych mających na celu zebranie aktualnych danych o przestrzennym rozmieszczeniu elementów zagospodarowania terenu objętego zamierzeniem budowlanym i sporządzenie dokumentacji geodezyjnej zawierającej wyniki tych pomiarów, w tym mapy opatrzonej klauzulą urzędową, stanowiącą potwierdzenie przyjęcia</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do państwowego zasobu geodezyjnego i kartograficznego zbiorów danych lub dokumentów,</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w oparciu o które mapa ta została sporządzona, albo oświadczenia wykonawcy prac geodezyjnych</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 xml:space="preserve">o uzyskaniu pozytywnego wyniku weryfikacji. </w:t>
      </w:r>
    </w:p>
    <w:p w14:paraId="019CBE79" w14:textId="77777777" w:rsidR="00C82D66" w:rsidRPr="00C82D66" w:rsidRDefault="00C82D66" w:rsidP="00C82D66">
      <w:pPr>
        <w:spacing w:line="23" w:lineRule="atLeast"/>
        <w:ind w:left="720"/>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Ww. czynności i opracowania Wykonawca zobowiązany jest wykonać zgodnie z ustawą z dnia 17 maja 1989 r. Prawo geodezyjne i kartograficzne (t.j. Dz.U.2021.1990 z późn. zm.) oraz Rozporządzenia Ministra Rozwoju z dnia 18 sierpnia 2020 r. w sprawie standardów technicznych wykonywania geodezyjnych pomiarów sytuacyjnych i wysokościowych oraz opracowywania i przekazywania wyników tych pomiarów do państwowego zasobu geodezyjnego i kartograficznego.</w:t>
      </w:r>
    </w:p>
    <w:p w14:paraId="7543DE5A" w14:textId="77777777"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lastRenderedPageBreak/>
        <w:t>Wykonawca zobowiązany jest do stosowania przy wykonywaniu robót wyrobów nowych, o należytych właściwościach użytkowych zgodnie z art. 10 ustawy z dnia 7 lipca 1997 r. Prawo budowlane.</w:t>
      </w:r>
    </w:p>
    <w:p w14:paraId="47B61DF4" w14:textId="01F00405" w:rsidR="00C82D66" w:rsidRPr="00C82D66" w:rsidRDefault="00C82D66" w:rsidP="00C82D66">
      <w:pPr>
        <w:numPr>
          <w:ilvl w:val="0"/>
          <w:numId w:val="16"/>
        </w:numPr>
        <w:spacing w:line="23" w:lineRule="atLeast"/>
        <w:ind w:hanging="436"/>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Wykonawca zobowiązany jest do przedkładania inspektorowi nadzoru do akceptacji wniosków</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o zatwierdzenie wyrobu przynajmniej na 14 dni kalendarzowych przed jego wbudowaniem.</w:t>
      </w:r>
      <w:r w:rsidR="00D91B42">
        <w:rPr>
          <w:rFonts w:asciiTheme="minorHAnsi" w:hAnsiTheme="minorHAnsi" w:cstheme="minorHAnsi"/>
          <w:sz w:val="22"/>
          <w:szCs w:val="22"/>
          <w:lang w:eastAsia="en-US"/>
        </w:rPr>
        <w:br/>
      </w:r>
      <w:r w:rsidRPr="00C82D66">
        <w:rPr>
          <w:rFonts w:asciiTheme="minorHAnsi" w:hAnsiTheme="minorHAnsi" w:cstheme="minorHAnsi"/>
          <w:sz w:val="22"/>
          <w:szCs w:val="22"/>
          <w:lang w:eastAsia="en-US"/>
        </w:rPr>
        <w:t>We wniosku (przygotowanym zgodnie z wzorem przekazanym przez nadzór inwestorski) Wykonawca powinien udokumentować, że proponowane do wbudowania wyroby spełniają wymagania Zamawiającego. Inspektor nadzoru ma 7 dni kalendarzowych od otrzymania wniosku na jego zaopiniowanie (zaakceptowanie lub odrzucenie).</w:t>
      </w:r>
    </w:p>
    <w:p w14:paraId="30A7F761" w14:textId="77777777" w:rsidR="00C82D66" w:rsidRPr="00C82D66" w:rsidRDefault="00C82D66" w:rsidP="00C82D66">
      <w:pPr>
        <w:spacing w:line="23" w:lineRule="atLeast"/>
        <w:ind w:left="720"/>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Zaakceptowanie zaproponowanego przez Wykonawcę wyrobu z konkretnego systemu lub technologii zobowiązuje Wykonawcę do stosowania pozostałych wyrobów z tego systemu lub technologii (nie dopuszcza się stosowania wybiórczo wyrobów z różnych technologii lub systemów).</w:t>
      </w:r>
    </w:p>
    <w:p w14:paraId="36CA00A2" w14:textId="77777777" w:rsidR="00C82D66" w:rsidRPr="00C82D66" w:rsidRDefault="00C82D66" w:rsidP="00C82D66">
      <w:pPr>
        <w:spacing w:line="23" w:lineRule="atLeast"/>
        <w:ind w:left="720"/>
        <w:contextualSpacing/>
        <w:jc w:val="both"/>
        <w:rPr>
          <w:rFonts w:asciiTheme="minorHAnsi" w:hAnsiTheme="minorHAnsi" w:cstheme="minorHAnsi"/>
          <w:sz w:val="22"/>
          <w:szCs w:val="22"/>
          <w:lang w:eastAsia="en-US"/>
        </w:rPr>
      </w:pPr>
      <w:r w:rsidRPr="00C82D66">
        <w:rPr>
          <w:rFonts w:asciiTheme="minorHAnsi" w:hAnsiTheme="minorHAnsi" w:cstheme="minorHAnsi"/>
          <w:sz w:val="22"/>
          <w:szCs w:val="22"/>
          <w:lang w:eastAsia="en-US"/>
        </w:rPr>
        <w:t>Powyższe zapisy stosuje się odpowiednio do planowanych do użycia, zabudowania lub montażu materiałów sprzętów, urządzeń, wyposażenia itp. (nie dotyczy narzędzi roboczych, sprzętu budowlanego i środków transportowych używanych w toku wykonania robót)</w:t>
      </w:r>
    </w:p>
    <w:p w14:paraId="2068AE36" w14:textId="231D924B" w:rsidR="00C82D66" w:rsidRPr="00C82D66" w:rsidRDefault="00C82D66" w:rsidP="00C82D66">
      <w:pPr>
        <w:pStyle w:val="Teksttreci0"/>
        <w:numPr>
          <w:ilvl w:val="0"/>
          <w:numId w:val="16"/>
        </w:numPr>
        <w:tabs>
          <w:tab w:val="left" w:pos="851"/>
        </w:tabs>
        <w:spacing w:after="60" w:line="264" w:lineRule="auto"/>
        <w:contextualSpacing/>
        <w:jc w:val="both"/>
        <w:rPr>
          <w:rFonts w:asciiTheme="minorHAnsi" w:hAnsiTheme="minorHAnsi" w:cstheme="minorHAnsi"/>
        </w:rPr>
      </w:pPr>
      <w:r w:rsidRPr="00C82D66">
        <w:rPr>
          <w:rStyle w:val="Teksttreci"/>
          <w:rFonts w:asciiTheme="minorHAnsi" w:hAnsiTheme="minorHAnsi" w:cstheme="minorHAnsi"/>
        </w:rPr>
        <w:t xml:space="preserve">Wykonawca zobowiązany jest do realizowania poleceń inspektora nadzoru i Zamawiającego, w tym m.in. dotyczących: usunięcia nieprawidłowości lub zagrożeń (w tym wykonywanie poprawek bądź ponowne wykonanie wadliwie wykonanych robót), wykonania prób lub badań, także wymagających odkrycia robót lub elementów zakrytych, przedstawienia ekspertyz dotyczących prowadzonych robót budowlanych oraz informacji i dokumentów potwierdzających zastosowanie przy wykonywaniu robót budowlanych właściwych wyrobów, zgodnie z art. 10 ustawy Prawo budowlane, </w:t>
      </w:r>
      <w:r w:rsidRPr="00C82D66">
        <w:rPr>
          <w:rFonts w:asciiTheme="minorHAnsi" w:hAnsiTheme="minorHAnsi" w:cstheme="minorHAnsi"/>
          <w:lang w:eastAsia="ko-KR"/>
        </w:rPr>
        <w:t>a także informacji</w:t>
      </w:r>
      <w:r w:rsidR="00D91B42">
        <w:rPr>
          <w:rFonts w:asciiTheme="minorHAnsi" w:hAnsiTheme="minorHAnsi" w:cstheme="minorHAnsi"/>
          <w:lang w:eastAsia="ko-KR"/>
        </w:rPr>
        <w:br/>
      </w:r>
      <w:r w:rsidRPr="00C82D66">
        <w:rPr>
          <w:rFonts w:asciiTheme="minorHAnsi" w:hAnsiTheme="minorHAnsi" w:cstheme="minorHAnsi"/>
          <w:lang w:eastAsia="ko-KR"/>
        </w:rPr>
        <w:t>i dokumentów potwierdzających dopuszczenie do stosowania urządzeń technicznych.</w:t>
      </w:r>
    </w:p>
    <w:p w14:paraId="6AF01B64" w14:textId="77777777"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 xml:space="preserve">Wykonawca zobowiązany jest do przekazywania właściwym inspektorom nadzoru inwestorskiego informacji dotyczących realizacji przedmiotu zamówienia, w tym do natychmiastowego, pisemnego informowania o wszystkich możliwych zagrożeniach w jego terminowym wykonaniu, z podaniem ich przypuszczalnych konsekwencji, a także umożliwienia przeprowadzenia kontroli stanu jego realizacji przez Zamawiającego. </w:t>
      </w:r>
    </w:p>
    <w:p w14:paraId="1857BA00" w14:textId="1D3AC32C"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Fonts w:asciiTheme="minorHAnsi" w:hAnsiTheme="minorHAnsi" w:cstheme="minorHAnsi"/>
          <w:lang w:eastAsia="ko-KR"/>
        </w:rPr>
        <w:t>Wykonawca zobowiązany jest do wstrzymania na polecenie właściwego inspektora nadzoru inwestorskiego wykonywania robót w odpowiedniej części lub w całości, w przypadku gdyby ich kontynuacja mogła wywołać zagrożenie bądź spowodować niedopuszczalną niezgodność z projektem lub pozwoleniem na budowę. Wykonawca zobowiązany jest poinformować Zamawiającego</w:t>
      </w:r>
      <w:r w:rsidR="00D91B42">
        <w:rPr>
          <w:rFonts w:asciiTheme="minorHAnsi" w:hAnsiTheme="minorHAnsi" w:cstheme="minorHAnsi"/>
          <w:lang w:eastAsia="ko-KR"/>
        </w:rPr>
        <w:br/>
      </w:r>
      <w:r w:rsidRPr="00C82D66">
        <w:rPr>
          <w:rFonts w:asciiTheme="minorHAnsi" w:hAnsiTheme="minorHAnsi" w:cstheme="minorHAnsi"/>
          <w:lang w:eastAsia="ko-KR"/>
        </w:rPr>
        <w:t>o wstrzymaniu wykonywania robót budowlanych, nie później niż w dniu otrzymania żądania ich wstrzymania. Wstrzymania robót budowlanych w przypadku stwierdzenia możliwości powstania zagrożenia skutkowało będzie bezzwłocznym zawiadomienie o tym fakcie właściwego organu. Każdorazowe wstrzymanie wykonywania robót budowlanych, w tym w wyniku okoliczności innych niż wymienione powyżej oraz w przypadku wstrzymania realizacji inwestycji lub przerwie w jej wykonywaniu przez wykonawcę robót na okres dłuższy niż 1 dzień roboczy, wymaga bezzwłocznego powiadomienia Zamawiającego o tym fakcie, lecz nie później niż w następnym dniu roboczym</w:t>
      </w:r>
      <w:r w:rsidR="00D91B42">
        <w:rPr>
          <w:rFonts w:asciiTheme="minorHAnsi" w:hAnsiTheme="minorHAnsi" w:cstheme="minorHAnsi"/>
          <w:lang w:eastAsia="ko-KR"/>
        </w:rPr>
        <w:br/>
      </w:r>
      <w:r w:rsidRPr="00C82D66">
        <w:rPr>
          <w:rFonts w:asciiTheme="minorHAnsi" w:hAnsiTheme="minorHAnsi" w:cstheme="minorHAnsi"/>
          <w:lang w:eastAsia="ko-KR"/>
        </w:rPr>
        <w:t>od powzięcia informacji o ich wstrzymaniu.</w:t>
      </w:r>
    </w:p>
    <w:p w14:paraId="7887506A" w14:textId="1FB0624D"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Wykonawca w trakcie realizacji Umowy ma obowiązek w pierwszej kolejności poddania odpadów odzyskowi, a jeżeli z przyczyn technologicznych jest to niemożliwe lub nieuzasadnione z przyczyn ekologicznych tudzież ekonomicznych, zobowiązany jest do przekazania powstałych odpadów</w:t>
      </w:r>
      <w:r w:rsidR="00D91B42">
        <w:rPr>
          <w:rStyle w:val="Teksttreci"/>
          <w:rFonts w:asciiTheme="minorHAnsi" w:hAnsiTheme="minorHAnsi" w:cstheme="minorHAnsi"/>
        </w:rPr>
        <w:br/>
      </w:r>
      <w:r w:rsidRPr="00C82D66">
        <w:rPr>
          <w:rStyle w:val="Teksttreci"/>
          <w:rFonts w:asciiTheme="minorHAnsi" w:hAnsiTheme="minorHAnsi" w:cstheme="minorHAnsi"/>
        </w:rPr>
        <w:t xml:space="preserve">do zagospodarowania lub unieszkodliwienia. </w:t>
      </w:r>
    </w:p>
    <w:p w14:paraId="102717F8" w14:textId="77777777"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Obowiązkiem wykonawcy jest zapewnienie udziału w czynnościach pomiarowych i odbiorowych kierownika budowy i kierowników robót w odpowiedniej specjalności. Powyższe dotyczy również odbioru końcowego oraz przekazywania obiektu do użytkowania.</w:t>
      </w:r>
    </w:p>
    <w:p w14:paraId="46CF5172" w14:textId="77777777"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 xml:space="preserve">Wykonawca zobowiązany jest do bieżącego przeprowadzania pomiarów i badań materiałów oraz robót zgodnie z zasadami kontroli jakości wyrobów, materiałów i robót, określonymi w dokumentacji projektowej i STWiORB normach i przepisach oraz na każdy wniosek inspektora nadzoru. </w:t>
      </w:r>
    </w:p>
    <w:p w14:paraId="1A745FC7" w14:textId="46550B7B"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lastRenderedPageBreak/>
        <w:t>Wykonawca zobowiązany jest do przeprowadzania, przy udziale właściwych inspektorów nadzoru inwestorskiego, prób i rozruchów instalacji i urządzeń oraz zgłaszanie ich do odbioru. Wykonawca,</w:t>
      </w:r>
      <w:r w:rsidR="00D91B42">
        <w:rPr>
          <w:rStyle w:val="Teksttreci"/>
          <w:rFonts w:asciiTheme="minorHAnsi" w:hAnsiTheme="minorHAnsi" w:cstheme="minorHAnsi"/>
        </w:rPr>
        <w:br/>
      </w:r>
      <w:r w:rsidRPr="00C82D66">
        <w:rPr>
          <w:rStyle w:val="Teksttreci"/>
          <w:rFonts w:asciiTheme="minorHAnsi" w:hAnsiTheme="minorHAnsi" w:cstheme="minorHAnsi"/>
        </w:rPr>
        <w:t>za pośrednictwem kierownika budowy i kierowników robót, zobowiązany jest do zgłaszania nadzorowi inwestorskiemu planowanych prób, rozruchów technicznych instalacji i urządzeń, przynajmniej na 7 dni roboczych przed ich terminem.</w:t>
      </w:r>
    </w:p>
    <w:p w14:paraId="7D8B1534" w14:textId="47A644AD"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Wykonawca zobowiązany jest do uzyskania w imieniu i na rzecz Zamawiającego dopuszczenia zabudowanych urządzeń do ruchu (tj. rejestracji i uzyskania decyzji zezwalającej na eksploatację) przez Urząd Dozoru Technicznego (odbiór przez UDT) – jeśli wymagane.</w:t>
      </w:r>
    </w:p>
    <w:p w14:paraId="5BB969C5" w14:textId="43C8C55C"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Wykonawca zobowiązany jest do przeszkolenia min 3 osób personelu Użytkownika z obsługi</w:t>
      </w:r>
      <w:r w:rsidRPr="00C82D66">
        <w:rPr>
          <w:rStyle w:val="Teksttreci"/>
          <w:rFonts w:asciiTheme="minorHAnsi" w:hAnsiTheme="minorHAnsi" w:cstheme="minorHAnsi"/>
        </w:rPr>
        <w:br/>
        <w:t>i konserwacji wszystkich zabudowanych systemów, instalacji oraz urządzeń. Dla każdej z instalacji, systemów i urządzeń należy przeprowadzić osobne, jednodniowe szkolenie, podzielone na 2 moduły:</w:t>
      </w:r>
    </w:p>
    <w:p w14:paraId="731B8A66" w14:textId="77777777" w:rsidR="00C82D66" w:rsidRPr="00C82D66" w:rsidRDefault="00C82D66" w:rsidP="00C82D66">
      <w:pPr>
        <w:pStyle w:val="Teksttreci0"/>
        <w:numPr>
          <w:ilvl w:val="0"/>
          <w:numId w:val="59"/>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teoretyczny,</w:t>
      </w:r>
    </w:p>
    <w:p w14:paraId="0299511C" w14:textId="77777777" w:rsidR="00C82D66" w:rsidRPr="00C82D66" w:rsidRDefault="00C82D66" w:rsidP="00C82D66">
      <w:pPr>
        <w:pStyle w:val="Teksttreci0"/>
        <w:numPr>
          <w:ilvl w:val="0"/>
          <w:numId w:val="59"/>
        </w:numPr>
        <w:spacing w:after="60" w:line="264" w:lineRule="auto"/>
        <w:ind w:left="1134" w:hanging="437"/>
        <w:contextualSpacing/>
        <w:jc w:val="both"/>
        <w:rPr>
          <w:rStyle w:val="Teksttreci"/>
          <w:rFonts w:asciiTheme="minorHAnsi" w:hAnsiTheme="minorHAnsi" w:cstheme="minorHAnsi"/>
        </w:rPr>
      </w:pPr>
      <w:r w:rsidRPr="00C82D66">
        <w:rPr>
          <w:rStyle w:val="Teksttreci"/>
          <w:rFonts w:asciiTheme="minorHAnsi" w:hAnsiTheme="minorHAnsi" w:cstheme="minorHAnsi"/>
        </w:rPr>
        <w:t>praktyczny</w:t>
      </w:r>
    </w:p>
    <w:p w14:paraId="4EC961EF" w14:textId="77777777" w:rsidR="00C82D66" w:rsidRPr="00C82D66" w:rsidRDefault="00C82D66" w:rsidP="00C82D66">
      <w:pPr>
        <w:pStyle w:val="Teksttreci0"/>
        <w:tabs>
          <w:tab w:val="left" w:pos="851"/>
        </w:tabs>
        <w:spacing w:after="60" w:line="264" w:lineRule="auto"/>
        <w:ind w:left="720"/>
        <w:contextualSpacing/>
        <w:jc w:val="both"/>
        <w:rPr>
          <w:rStyle w:val="Teksttreci"/>
          <w:rFonts w:asciiTheme="minorHAnsi" w:hAnsiTheme="minorHAnsi" w:cstheme="minorHAnsi"/>
        </w:rPr>
      </w:pPr>
      <w:r w:rsidRPr="00C82D66">
        <w:rPr>
          <w:rStyle w:val="Teksttreci"/>
          <w:rFonts w:asciiTheme="minorHAnsi" w:hAnsiTheme="minorHAnsi" w:cstheme="minorHAnsi"/>
        </w:rPr>
        <w:t>Ramowy program szkolenia:</w:t>
      </w:r>
    </w:p>
    <w:p w14:paraId="1EBEE199" w14:textId="77777777" w:rsidR="00C82D66" w:rsidRPr="00C82D66" w:rsidRDefault="00C82D66" w:rsidP="00C82D66">
      <w:pPr>
        <w:pStyle w:val="Teksttreci0"/>
        <w:widowControl/>
        <w:numPr>
          <w:ilvl w:val="0"/>
          <w:numId w:val="57"/>
        </w:numPr>
        <w:tabs>
          <w:tab w:val="left" w:pos="851"/>
        </w:tabs>
        <w:autoSpaceDE w:val="0"/>
        <w:autoSpaceDN w:val="0"/>
        <w:adjustRightInd w:val="0"/>
        <w:spacing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moduł teoretyczny, średnio 4 godziny/instalację, system lub urządzenie:</w:t>
      </w:r>
    </w:p>
    <w:p w14:paraId="1BE177E9"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prezentacja urządzeń składowych i elementów instalacji/systemu, omówienie ich funkcjonalności, parametrów i zasady działania</w:t>
      </w:r>
    </w:p>
    <w:p w14:paraId="33C1EA81"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 zapoznanie z instrukcją eksploatacji,</w:t>
      </w:r>
    </w:p>
    <w:p w14:paraId="314E2DEE"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zasad bhp przy eksploatacji,</w:t>
      </w:r>
    </w:p>
    <w:p w14:paraId="1F44DFDA"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czynności zastrzeżonych dla instalatora lub serwisanta oraz dla  osób/podmiotów posiadających stosowne uprawnienia w zakresie dozoru lub eksploatacji,</w:t>
      </w:r>
    </w:p>
    <w:p w14:paraId="304C6040"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zasad konfiguracji od strony użytkownika,</w:t>
      </w:r>
    </w:p>
    <w:p w14:paraId="7D15379C"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czynności kontrolnych, konserwacji i przeglądów,</w:t>
      </w:r>
    </w:p>
    <w:p w14:paraId="32035D00"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wymogów eksploatacji i warunków gwarancji, materiały eksploatacyjne</w:t>
      </w:r>
    </w:p>
    <w:p w14:paraId="46139042"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omówienie postępowania na wypadek awarii.</w:t>
      </w:r>
    </w:p>
    <w:p w14:paraId="779203D9" w14:textId="77777777" w:rsidR="00C82D66" w:rsidRPr="00C82D66" w:rsidRDefault="00C82D66" w:rsidP="00C82D66">
      <w:pPr>
        <w:pStyle w:val="Teksttreci0"/>
        <w:widowControl/>
        <w:numPr>
          <w:ilvl w:val="0"/>
          <w:numId w:val="57"/>
        </w:numPr>
        <w:tabs>
          <w:tab w:val="left" w:pos="851"/>
        </w:tabs>
        <w:autoSpaceDE w:val="0"/>
        <w:autoSpaceDN w:val="0"/>
        <w:adjustRightInd w:val="0"/>
        <w:spacing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moduł praktyczny, średnio 4 godziny/instalację:</w:t>
      </w:r>
    </w:p>
    <w:p w14:paraId="37AA8DCC"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zapoznanie się z instalacją/systemem i jej urządzeniami (elementami składowymi),</w:t>
      </w:r>
    </w:p>
    <w:p w14:paraId="250EAF97"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ćwiczenia z obsługi i konfiguracji instalacji od strony użytkownika,</w:t>
      </w:r>
    </w:p>
    <w:p w14:paraId="3F72FD96" w14:textId="77777777" w:rsidR="00C82D66" w:rsidRPr="00C82D66" w:rsidRDefault="00C82D66" w:rsidP="00C82D66">
      <w:pPr>
        <w:pStyle w:val="Akapitzlist"/>
        <w:numPr>
          <w:ilvl w:val="0"/>
          <w:numId w:val="58"/>
        </w:numPr>
        <w:ind w:left="1418" w:hanging="284"/>
        <w:contextualSpacing/>
        <w:jc w:val="both"/>
        <w:rPr>
          <w:rStyle w:val="Teksttreci"/>
          <w:rFonts w:asciiTheme="minorHAnsi" w:hAnsiTheme="minorHAnsi" w:cstheme="minorHAnsi"/>
        </w:rPr>
      </w:pPr>
      <w:r w:rsidRPr="00C82D66">
        <w:rPr>
          <w:rStyle w:val="Teksttreci"/>
          <w:rFonts w:asciiTheme="minorHAnsi" w:hAnsiTheme="minorHAnsi" w:cstheme="minorHAnsi"/>
        </w:rPr>
        <w:t>wymiana materiałów eksploatacyjnych.  </w:t>
      </w:r>
    </w:p>
    <w:p w14:paraId="39773324" w14:textId="77777777" w:rsidR="00C82D66" w:rsidRPr="00C82D66" w:rsidRDefault="00C82D66" w:rsidP="00C82D66">
      <w:pPr>
        <w:pStyle w:val="Teksttreci0"/>
        <w:tabs>
          <w:tab w:val="left" w:pos="851"/>
        </w:tabs>
        <w:spacing w:after="60" w:line="264" w:lineRule="auto"/>
        <w:ind w:left="720"/>
        <w:contextualSpacing/>
        <w:jc w:val="both"/>
        <w:rPr>
          <w:rStyle w:val="Teksttreci"/>
          <w:rFonts w:asciiTheme="minorHAnsi" w:hAnsiTheme="minorHAnsi" w:cstheme="minorHAnsi"/>
        </w:rPr>
      </w:pPr>
      <w:r w:rsidRPr="00C82D66">
        <w:rPr>
          <w:rStyle w:val="Teksttreci"/>
          <w:rFonts w:asciiTheme="minorHAnsi" w:hAnsiTheme="minorHAnsi" w:cstheme="minorHAnsi"/>
        </w:rPr>
        <w:t>Ww. program należy dostosować do wymogów eksploatacyjnych i warunków gwarancji danego producenta instalacji, systemów i urządzeń tak, aby użytkownik końcowy mógł bezpiecznie przystąpić do ich eksploatacji oraz by posiadał wiedzę niezbędną do jej bieżącej konserwacji i utrzymania, konfiguracji oraz do zachowania wymaganych warunków gwarancji. Tematyka szkoleń winna dotyczyć uprawnień i obowiązków użytkownika końcowego.</w:t>
      </w:r>
    </w:p>
    <w:p w14:paraId="2CF1C924" w14:textId="77777777" w:rsidR="00C82D66" w:rsidRPr="00C82D66" w:rsidRDefault="00C82D66" w:rsidP="00C82D66">
      <w:pPr>
        <w:pStyle w:val="Teksttreci0"/>
        <w:tabs>
          <w:tab w:val="left" w:pos="851"/>
        </w:tabs>
        <w:spacing w:after="60" w:line="264" w:lineRule="auto"/>
        <w:ind w:left="720"/>
        <w:contextualSpacing/>
        <w:jc w:val="both"/>
        <w:rPr>
          <w:rStyle w:val="Teksttreci"/>
          <w:rFonts w:asciiTheme="minorHAnsi" w:hAnsiTheme="minorHAnsi" w:cstheme="minorHAnsi"/>
        </w:rPr>
      </w:pPr>
      <w:r w:rsidRPr="00C82D66">
        <w:rPr>
          <w:rStyle w:val="Teksttreci"/>
          <w:rFonts w:asciiTheme="minorHAnsi" w:hAnsiTheme="minorHAnsi" w:cstheme="minorHAnsi"/>
        </w:rPr>
        <w:t>Osoby uczestniczące w szkoleniu winny dostać komplet dokumentów szkoleniowych, w tym instrukcję eksploatacji oraz prezentację zabudowanych instalacji, systemów i urządzeń, wraz z opisem uprawnień i obowiązków użytkownika końcowego.</w:t>
      </w:r>
    </w:p>
    <w:p w14:paraId="52BE347B" w14:textId="77777777" w:rsidR="00C82D66" w:rsidRPr="00C82D66" w:rsidRDefault="00C82D66" w:rsidP="00C82D66">
      <w:pPr>
        <w:pStyle w:val="Teksttreci0"/>
        <w:tabs>
          <w:tab w:val="left" w:pos="851"/>
        </w:tabs>
        <w:spacing w:after="60" w:line="264" w:lineRule="auto"/>
        <w:ind w:left="720"/>
        <w:contextualSpacing/>
        <w:jc w:val="both"/>
        <w:rPr>
          <w:rStyle w:val="Teksttreci"/>
          <w:rFonts w:asciiTheme="minorHAnsi" w:hAnsiTheme="minorHAnsi" w:cstheme="minorHAnsi"/>
        </w:rPr>
      </w:pPr>
      <w:r w:rsidRPr="00C82D66">
        <w:rPr>
          <w:rStyle w:val="Teksttreci"/>
          <w:rFonts w:asciiTheme="minorHAnsi" w:hAnsiTheme="minorHAnsi" w:cstheme="minorHAnsi"/>
        </w:rPr>
        <w:t>Uczestnicy szkolenia winni dostać zaświadczenie o uczestnictwie w szkoleniu.</w:t>
      </w:r>
    </w:p>
    <w:p w14:paraId="4E254C5D" w14:textId="4DBBA539" w:rsidR="00C82D66" w:rsidRPr="00C82D66" w:rsidRDefault="00C82D66" w:rsidP="00C82D66">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C82D66">
        <w:rPr>
          <w:rStyle w:val="Teksttreci"/>
          <w:rFonts w:asciiTheme="minorHAnsi" w:hAnsiTheme="minorHAnsi" w:cstheme="minorHAnsi"/>
        </w:rPr>
        <w:t>Wykonawca zobowiązany jest do zgłaszania do odbioru, przez kierownika budowy/robót ulegających zakryciu lub zanikających przynajmniej na pięć (5) dni roboczych przed ich zakryciem. Odbiory częściowe dokonywane będą przez inspektora nadzoru do 5 dni roboczych od daty ich zgłoszenia. Wykonawca nie jest uprawniony do zakrycia wykonanej roboty budowlanej bez uprzedniej zgody inspektora nadzoru inwestorskiego. Wykonawca, ma obowiązek umożliwić inspektorowi nadzoru inwestorskiego sprawdzenie każdej roboty budowlanej zanikającej lub ulegającej zakryciu.</w:t>
      </w:r>
      <w:r w:rsidR="00D91B42">
        <w:rPr>
          <w:rStyle w:val="Teksttreci"/>
          <w:rFonts w:asciiTheme="minorHAnsi" w:hAnsiTheme="minorHAnsi" w:cstheme="minorHAnsi"/>
        </w:rPr>
        <w:br/>
      </w:r>
      <w:r w:rsidRPr="00C82D66">
        <w:rPr>
          <w:rStyle w:val="Teksttreci"/>
          <w:rFonts w:asciiTheme="minorHAnsi" w:hAnsiTheme="minorHAnsi" w:cstheme="minorHAnsi"/>
        </w:rPr>
        <w:t>W przypadku niespełnienia ww. wymogów, Wykonawca zobowiązany będzie do odkrycia robót lub wykonania otworów kontrolnych lub ich rozbiórki zgodnie z dyspozycją właściwego inspektora nadzoru inwestorskiego, a następnie przywrócenia stanu poprzedniego lub jego odtworzenia. Koszt</w:t>
      </w:r>
      <w:r w:rsidR="00D91B42">
        <w:rPr>
          <w:rStyle w:val="Teksttreci"/>
          <w:rFonts w:asciiTheme="minorHAnsi" w:hAnsiTheme="minorHAnsi" w:cstheme="minorHAnsi"/>
        </w:rPr>
        <w:br/>
      </w:r>
      <w:r w:rsidRPr="00C82D66">
        <w:rPr>
          <w:rStyle w:val="Teksttreci"/>
          <w:rFonts w:asciiTheme="minorHAnsi" w:hAnsiTheme="minorHAnsi" w:cstheme="minorHAnsi"/>
        </w:rPr>
        <w:t>i ryzyko tych czynności obciąża Wykonawcę.</w:t>
      </w:r>
    </w:p>
    <w:p w14:paraId="07EF749D" w14:textId="4FDEECAA" w:rsidR="00C82D66" w:rsidRPr="00C82D66" w:rsidRDefault="00C82D66" w:rsidP="00C82D66">
      <w:pPr>
        <w:pStyle w:val="Teksttreci0"/>
        <w:numPr>
          <w:ilvl w:val="0"/>
          <w:numId w:val="16"/>
        </w:numPr>
        <w:tabs>
          <w:tab w:val="left" w:pos="851"/>
        </w:tabs>
        <w:spacing w:after="60"/>
        <w:jc w:val="both"/>
        <w:rPr>
          <w:rStyle w:val="Teksttreci"/>
          <w:rFonts w:asciiTheme="minorHAnsi" w:hAnsiTheme="minorHAnsi" w:cstheme="minorHAnsi"/>
        </w:rPr>
      </w:pPr>
      <w:r w:rsidRPr="00C82D66">
        <w:rPr>
          <w:rStyle w:val="Teksttreci"/>
          <w:rFonts w:asciiTheme="minorHAnsi" w:hAnsiTheme="minorHAnsi" w:cstheme="minorHAnsi"/>
        </w:rPr>
        <w:lastRenderedPageBreak/>
        <w:t xml:space="preserve">Wykonawca zobowiązany jest wraz ze zgłoszeniem ciągów kanalizacji do obioru przedłożyć inspektorowi nadzoru raport z czyszczenia i prześwietlenia kanalizacji telewizją </w:t>
      </w:r>
      <w:r w:rsidR="00D91B42" w:rsidRPr="00C82D66">
        <w:rPr>
          <w:rStyle w:val="Teksttreci"/>
          <w:rFonts w:asciiTheme="minorHAnsi" w:hAnsiTheme="minorHAnsi" w:cstheme="minorHAnsi"/>
        </w:rPr>
        <w:t>przemysłow</w:t>
      </w:r>
      <w:r w:rsidR="00D91B42">
        <w:rPr>
          <w:rStyle w:val="Teksttreci"/>
          <w:rFonts w:asciiTheme="minorHAnsi" w:hAnsiTheme="minorHAnsi" w:cstheme="minorHAnsi"/>
        </w:rPr>
        <w:t>ą</w:t>
      </w:r>
      <w:r w:rsidR="00D91B42">
        <w:rPr>
          <w:rStyle w:val="Teksttreci"/>
          <w:rFonts w:asciiTheme="minorHAnsi" w:hAnsiTheme="minorHAnsi" w:cstheme="minorHAnsi"/>
        </w:rPr>
        <w:br/>
      </w:r>
      <w:r w:rsidRPr="00C82D66">
        <w:rPr>
          <w:rStyle w:val="Teksttreci"/>
          <w:rFonts w:asciiTheme="minorHAnsi" w:hAnsiTheme="minorHAnsi" w:cstheme="minorHAnsi"/>
        </w:rPr>
        <w:t>z materiałem filmowym (w formacie plików typu open source), wykresami spadków i kartami studni oraz wykazem współrzędnych x, y, z.</w:t>
      </w:r>
    </w:p>
    <w:p w14:paraId="683A266E" w14:textId="77777777" w:rsidR="00C82D66" w:rsidRPr="00C82D66" w:rsidRDefault="00C82D66" w:rsidP="00D91B42">
      <w:pPr>
        <w:pStyle w:val="Teksttreci0"/>
        <w:tabs>
          <w:tab w:val="left" w:pos="851"/>
        </w:tabs>
        <w:spacing w:after="60" w:line="264" w:lineRule="auto"/>
        <w:ind w:left="720"/>
        <w:contextualSpacing/>
        <w:jc w:val="both"/>
        <w:rPr>
          <w:rStyle w:val="Teksttreci"/>
          <w:rFonts w:asciiTheme="minorHAnsi" w:hAnsiTheme="minorHAnsi" w:cstheme="minorHAnsi"/>
        </w:rPr>
      </w:pPr>
    </w:p>
    <w:p w14:paraId="2D57962A" w14:textId="77777777"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Odbiór częściowy polega na ocenie ilości i jakośc</w:t>
      </w:r>
      <w:r>
        <w:rPr>
          <w:rStyle w:val="Teksttreci"/>
          <w:rFonts w:asciiTheme="minorHAnsi" w:hAnsiTheme="minorHAnsi" w:cstheme="minorHAnsi"/>
        </w:rPr>
        <w:t xml:space="preserve">i wykonanych części robót wraz </w:t>
      </w:r>
      <w:r w:rsidRPr="007A07D4">
        <w:rPr>
          <w:rStyle w:val="Teksttreci"/>
          <w:rFonts w:asciiTheme="minorHAnsi" w:hAnsiTheme="minorHAnsi" w:cstheme="minorHAnsi"/>
        </w:rPr>
        <w:t>z ustaleniem należnego wynagrodzenia. Odbioru częściowego robót dokonuje się wg</w:t>
      </w:r>
      <w:r>
        <w:rPr>
          <w:rStyle w:val="Teksttreci"/>
          <w:rFonts w:asciiTheme="minorHAnsi" w:hAnsiTheme="minorHAnsi" w:cstheme="minorHAnsi"/>
        </w:rPr>
        <w:t>.</w:t>
      </w:r>
      <w:r w:rsidRPr="007A07D4">
        <w:rPr>
          <w:rStyle w:val="Teksttreci"/>
          <w:rFonts w:asciiTheme="minorHAnsi" w:hAnsiTheme="minorHAnsi" w:cstheme="minorHAnsi"/>
        </w:rPr>
        <w:t xml:space="preserve"> zasad opisanych w umowie</w:t>
      </w:r>
      <w:r>
        <w:rPr>
          <w:rStyle w:val="Teksttreci"/>
          <w:rFonts w:asciiTheme="minorHAnsi" w:hAnsiTheme="minorHAnsi" w:cstheme="minorHAnsi"/>
        </w:rPr>
        <w:t xml:space="preserve">. </w:t>
      </w:r>
    </w:p>
    <w:p w14:paraId="14288D39" w14:textId="77777777"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Warunkiem przystąpienia przez Zamawiającego do odbioru częściowego, jest wcześniejsze przekazanie Zamawiającemu przez Wykonawcę jednego egzemplarza oryginału odpowiedniego protokołu z uprzedniego odbioru bez uwag tych samych robót, przeprowadzonego pomiędzy Wykonawcą lub podwykonawcą oraz podwykonawcami i dalszymi podwykonawcami. Powyższe dotyczy również odbioru końcowego.</w:t>
      </w:r>
    </w:p>
    <w:p w14:paraId="72BE6D84" w14:textId="77777777"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Odbiory częściowe nie zwalniają Wykonawcy z odpowiedzialności za wykonane roboty do czasu przekazania całości inwestycji protokołem odbioru końcowego.</w:t>
      </w:r>
    </w:p>
    <w:p w14:paraId="70ADD889" w14:textId="77777777" w:rsidR="00C82D66" w:rsidRPr="00C82D66" w:rsidRDefault="00C82D66" w:rsidP="00C82D66">
      <w:pPr>
        <w:spacing w:line="23" w:lineRule="atLeast"/>
        <w:contextualSpacing/>
        <w:jc w:val="both"/>
        <w:rPr>
          <w:rFonts w:asciiTheme="minorHAnsi" w:hAnsiTheme="minorHAnsi" w:cstheme="minorHAnsi"/>
          <w:sz w:val="22"/>
          <w:szCs w:val="22"/>
          <w:lang w:eastAsia="en-US"/>
        </w:rPr>
      </w:pPr>
    </w:p>
    <w:p w14:paraId="1067D5CA" w14:textId="77777777"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bookmarkStart w:id="12" w:name="_Hlk143508022"/>
      <w:r w:rsidRPr="00133EB6">
        <w:rPr>
          <w:rStyle w:val="Teksttreci"/>
          <w:rFonts w:asciiTheme="minorHAnsi" w:hAnsiTheme="minorHAnsi" w:cstheme="minorHAnsi"/>
        </w:rPr>
        <w:t>Wykonawca, po zakończeniu wszystkich robót budowlanych składających się na zakres zamówienia, na własny koszt zlikwiduje zaplecze i doprowadzi teren budowy do należytego stanu (pełnego uporządkowania) wraz z uporządkowaniem terenów przyległych. Jako uporządkowanie terenów przyległych rozumie się doprowadzenie do należytego stanu i porządku sąsiedniej nieruchomości, m.in. drogi (w tym drogi publicznej), ulicy, gruntu, znajdującej się poza terenem budowy, w razie korzystania z tej nieruchomości.</w:t>
      </w:r>
    </w:p>
    <w:p w14:paraId="7A815D60" w14:textId="0B2BD1D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20DDE">
        <w:rPr>
          <w:rStyle w:val="Teksttreci"/>
          <w:rFonts w:asciiTheme="minorHAnsi" w:hAnsiTheme="minorHAnsi" w:cstheme="minorHAnsi"/>
        </w:rPr>
        <w:t xml:space="preserve">Po zakończeniu wszystkich robót budowlanych składających się na zakres zamówienia, Wykonawca przygotuje i złoży w imieniu Zamawiającego </w:t>
      </w:r>
      <w:r w:rsidRPr="00D91B42">
        <w:rPr>
          <w:rStyle w:val="Teksttreci"/>
          <w:rFonts w:asciiTheme="minorHAnsi" w:hAnsiTheme="minorHAnsi" w:cstheme="minorHAnsi"/>
        </w:rPr>
        <w:t>zgłoszenia zakończenia budowy obiektu budowlanego</w:t>
      </w:r>
      <w:r>
        <w:rPr>
          <w:rStyle w:val="Teksttreci"/>
          <w:rFonts w:asciiTheme="minorHAnsi" w:hAnsiTheme="minorHAnsi" w:cstheme="minorHAnsi"/>
        </w:rPr>
        <w:br/>
      </w:r>
      <w:r w:rsidRPr="00D91B42">
        <w:rPr>
          <w:rStyle w:val="Teksttreci"/>
          <w:rFonts w:asciiTheme="minorHAnsi" w:hAnsiTheme="minorHAnsi" w:cstheme="minorHAnsi"/>
        </w:rPr>
        <w:t>i zamiarze przystąpienia do jego użytkowania organom Państwowej Inspekcji Sanitarnej oraz Państwowej Straży Pożarnej.</w:t>
      </w:r>
    </w:p>
    <w:p w14:paraId="4FE83884" w14:textId="77777777" w:rsidR="00D91B42" w:rsidRPr="00120DDE"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20DDE">
        <w:rPr>
          <w:rStyle w:val="Teksttreci"/>
          <w:rFonts w:asciiTheme="minorHAnsi" w:hAnsiTheme="minorHAnsi" w:cstheme="minorHAnsi"/>
        </w:rPr>
        <w:t>Po zakończeniu wszystkich robót budowlanych składających się na zakres zamówienia, Wykonawca przygotuje i złoży w imieniu Zamawiającego zawiadomienie do organu nadzoru budowlanego o zakończeniu budowy</w:t>
      </w:r>
      <w:r>
        <w:rPr>
          <w:rStyle w:val="Teksttreci"/>
          <w:rFonts w:asciiTheme="minorHAnsi" w:hAnsiTheme="minorHAnsi" w:cstheme="minorHAnsi"/>
        </w:rPr>
        <w:t xml:space="preserve"> oraz o</w:t>
      </w:r>
      <w:r w:rsidRPr="00120DDE">
        <w:rPr>
          <w:rStyle w:val="Teksttreci"/>
          <w:rFonts w:asciiTheme="minorHAnsi" w:hAnsiTheme="minorHAnsi" w:cstheme="minorHAnsi"/>
        </w:rPr>
        <w:t xml:space="preserve"> </w:t>
      </w:r>
      <w:r w:rsidRPr="00CB21C6">
        <w:rPr>
          <w:rStyle w:val="Teksttreci"/>
          <w:rFonts w:asciiTheme="minorHAnsi" w:hAnsiTheme="minorHAnsi" w:cstheme="minorHAnsi"/>
        </w:rPr>
        <w:t>udzielenie pozwolenia na użytkowanie obiektu budowlanego</w:t>
      </w:r>
      <w:r w:rsidRPr="00120DDE">
        <w:rPr>
          <w:rStyle w:val="Teksttreci"/>
          <w:rFonts w:asciiTheme="minorHAnsi" w:hAnsiTheme="minorHAnsi" w:cstheme="minorHAnsi"/>
        </w:rPr>
        <w:t>.</w:t>
      </w:r>
    </w:p>
    <w:p w14:paraId="1ACCF78C" w14:textId="77777777"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Odbiór ostateczny</w:t>
      </w:r>
      <w:r>
        <w:rPr>
          <w:rStyle w:val="Teksttreci"/>
          <w:rFonts w:asciiTheme="minorHAnsi" w:hAnsiTheme="minorHAnsi" w:cstheme="minorHAnsi"/>
        </w:rPr>
        <w:t xml:space="preserve"> (końcowy)</w:t>
      </w:r>
      <w:r w:rsidRPr="007A07D4">
        <w:rPr>
          <w:rStyle w:val="Teksttreci"/>
          <w:rFonts w:asciiTheme="minorHAnsi" w:hAnsiTheme="minorHAnsi" w:cstheme="minorHAnsi"/>
        </w:rPr>
        <w:t xml:space="preserve"> polega na finalnej ocenie rzeczywistego wykonania robót w odniesieniu do ich ilości, jakości i wartości. Całkowite zakończenie robót oraz gotowość do odbioru końcowego powinna być stwierdzona przez kierownika </w:t>
      </w:r>
      <w:r>
        <w:rPr>
          <w:rStyle w:val="Teksttreci"/>
          <w:rFonts w:asciiTheme="minorHAnsi" w:hAnsiTheme="minorHAnsi" w:cstheme="minorHAnsi"/>
        </w:rPr>
        <w:t>budowy</w:t>
      </w:r>
      <w:r w:rsidRPr="007A07D4">
        <w:rPr>
          <w:rStyle w:val="Teksttreci"/>
          <w:rFonts w:asciiTheme="minorHAnsi" w:hAnsiTheme="minorHAnsi" w:cstheme="minorHAnsi"/>
        </w:rPr>
        <w:t xml:space="preserve"> i bezzwłocznie przedstawiona pisemnie Inwestorowi. </w:t>
      </w:r>
    </w:p>
    <w:p w14:paraId="4441764C" w14:textId="77777777"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 xml:space="preserve">Wykonawca </w:t>
      </w:r>
      <w:r>
        <w:rPr>
          <w:rStyle w:val="Teksttreci"/>
          <w:rFonts w:asciiTheme="minorHAnsi" w:hAnsiTheme="minorHAnsi" w:cstheme="minorHAnsi"/>
        </w:rPr>
        <w:t>wraz z uzyskaniem pozwolenia na użytkowanie, lecz nie później niż</w:t>
      </w:r>
      <w:r w:rsidRPr="007A07D4">
        <w:rPr>
          <w:rStyle w:val="Teksttreci"/>
          <w:rFonts w:asciiTheme="minorHAnsi" w:hAnsiTheme="minorHAnsi" w:cstheme="minorHAnsi"/>
        </w:rPr>
        <w:t xml:space="preserve"> ze zgłoszeniem gotowości do odbioru końcowego</w:t>
      </w:r>
      <w:r>
        <w:rPr>
          <w:rStyle w:val="Teksttreci"/>
          <w:rFonts w:asciiTheme="minorHAnsi" w:hAnsiTheme="minorHAnsi" w:cstheme="minorHAnsi"/>
        </w:rPr>
        <w:t>,</w:t>
      </w:r>
      <w:r w:rsidRPr="007A07D4">
        <w:rPr>
          <w:rStyle w:val="Teksttreci"/>
          <w:rFonts w:asciiTheme="minorHAnsi" w:hAnsiTheme="minorHAnsi" w:cstheme="minorHAnsi"/>
        </w:rPr>
        <w:t xml:space="preserve"> przedłoży Zamawiającemu dokumenty odbiorowe w ilości 2 (dwóch) egz. (oryginał+kopia) w wersji papierowej (pisemnej) i w 2 egz. w wersji elektronicznej tożsamej z papierową (</w:t>
      </w:r>
      <w:r>
        <w:rPr>
          <w:rStyle w:val="Teksttreci"/>
          <w:rFonts w:asciiTheme="minorHAnsi" w:hAnsiTheme="minorHAnsi" w:cstheme="minorHAnsi"/>
        </w:rPr>
        <w:t>na nośniku</w:t>
      </w:r>
      <w:r w:rsidRPr="007A07D4">
        <w:rPr>
          <w:rStyle w:val="Teksttreci"/>
          <w:rFonts w:asciiTheme="minorHAnsi" w:hAnsiTheme="minorHAnsi" w:cstheme="minorHAnsi"/>
        </w:rPr>
        <w:t xml:space="preserve"> elektronicznym przenośnym typu plug and play</w:t>
      </w:r>
      <w:r>
        <w:rPr>
          <w:rStyle w:val="Teksttreci"/>
          <w:rFonts w:asciiTheme="minorHAnsi" w:hAnsiTheme="minorHAnsi" w:cstheme="minorHAnsi"/>
        </w:rPr>
        <w:t xml:space="preserve"> – „pendrive”</w:t>
      </w:r>
      <w:r w:rsidRPr="007A07D4">
        <w:rPr>
          <w:rStyle w:val="Teksttreci"/>
          <w:rFonts w:asciiTheme="minorHAnsi" w:hAnsiTheme="minorHAnsi" w:cstheme="minorHAnsi"/>
        </w:rPr>
        <w:t>, zawierającym pamięć nieulotną typu flash, przeznaczonym do współpracy z komputerem przez port USB co najmniej 2.0.), zawierające</w:t>
      </w:r>
      <w:r w:rsidRPr="00950D2E">
        <w:rPr>
          <w:rStyle w:val="Teksttreci"/>
          <w:rFonts w:asciiTheme="minorHAnsi" w:hAnsiTheme="minorHAnsi" w:cstheme="minorHAnsi"/>
        </w:rPr>
        <w:t>:</w:t>
      </w:r>
    </w:p>
    <w:p w14:paraId="1E64238B"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 xml:space="preserve">oryginał dziennika budowy prowadzonego w postaci papierowej, a w przypadku prowadzenia dziennika budowy w postaci elektronicznej numer tego dziennika </w:t>
      </w:r>
    </w:p>
    <w:p w14:paraId="02B44E7C"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 xml:space="preserve">projekt powykonawczy, w tym projekt techniczny z uwzględnieniem dokonanych zmian (dokumentacje projektową z naniesieniem ewentualnymi zmianami/opracowaniami dodatkowymi i uzupełniającym opisem tych zmian), </w:t>
      </w:r>
    </w:p>
    <w:p w14:paraId="5A33AD5B"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oświadczenie kierownika budowy</w:t>
      </w:r>
      <w:r>
        <w:rPr>
          <w:rFonts w:asciiTheme="minorHAnsi" w:hAnsiTheme="minorHAnsi" w:cstheme="minorHAnsi"/>
          <w:bCs/>
        </w:rPr>
        <w:t xml:space="preserve"> i kierowników robót</w:t>
      </w:r>
      <w:r w:rsidRPr="007A07D4">
        <w:rPr>
          <w:rFonts w:asciiTheme="minorHAnsi" w:hAnsiTheme="minorHAnsi" w:cstheme="minorHAnsi"/>
          <w:bCs/>
        </w:rPr>
        <w:t>:</w:t>
      </w:r>
    </w:p>
    <w:p w14:paraId="0B8E72C0"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o zgodności wykonania obiektu budowlanego z projektem budowlanym, warunkami pozwolenia na budowę oraz przepisami,</w:t>
      </w:r>
    </w:p>
    <w:p w14:paraId="72D4EF70"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 xml:space="preserve">o doprowadzeniu do należytego stanu i porządku terenu budowy, a także - w razie </w:t>
      </w:r>
      <w:r w:rsidRPr="007A07D4">
        <w:rPr>
          <w:rFonts w:asciiTheme="minorHAnsi" w:hAnsiTheme="minorHAnsi" w:cstheme="minorHAnsi"/>
          <w:bCs/>
        </w:rPr>
        <w:lastRenderedPageBreak/>
        <w:t>korzystania - drogi, ulicy, sąsiedniej nieruchomości, budynku lub lokalu;</w:t>
      </w:r>
    </w:p>
    <w:p w14:paraId="6DF284A9"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 xml:space="preserve">oświadczenie o właściwym zagospodarowaniu terenów przyległych </w:t>
      </w:r>
    </w:p>
    <w:p w14:paraId="0BD833AB"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potwierdzenie zgłoszenia zakończenia budowy obiektu budowlanego i zamiarze przystąpienia do jego użytkowania organom Państwowej Inspekcji Sanitarnej oraz Państwowej Straży Pożarnej,</w:t>
      </w:r>
    </w:p>
    <w:p w14:paraId="0042ECBC"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potwierdzenie zawiadomieniu organu nadzoru budowlanego o zakończeniu budowy,</w:t>
      </w:r>
    </w:p>
    <w:p w14:paraId="228091F6"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Pr>
          <w:rFonts w:asciiTheme="minorHAnsi" w:hAnsiTheme="minorHAnsi" w:cstheme="minorHAnsi"/>
          <w:bCs/>
        </w:rPr>
        <w:t xml:space="preserve">decyzję o </w:t>
      </w:r>
      <w:r w:rsidRPr="007A07D4">
        <w:rPr>
          <w:rFonts w:asciiTheme="minorHAnsi" w:hAnsiTheme="minorHAnsi" w:cstheme="minorHAnsi"/>
          <w:bCs/>
        </w:rPr>
        <w:t>pozwoleni</w:t>
      </w:r>
      <w:r>
        <w:rPr>
          <w:rFonts w:asciiTheme="minorHAnsi" w:hAnsiTheme="minorHAnsi" w:cstheme="minorHAnsi"/>
          <w:bCs/>
        </w:rPr>
        <w:t xml:space="preserve">u </w:t>
      </w:r>
      <w:r w:rsidRPr="007A07D4">
        <w:rPr>
          <w:rFonts w:asciiTheme="minorHAnsi" w:hAnsiTheme="minorHAnsi" w:cstheme="minorHAnsi"/>
          <w:bCs/>
        </w:rPr>
        <w:t xml:space="preserve">na użytkowanie, </w:t>
      </w:r>
    </w:p>
    <w:p w14:paraId="396C3D8C" w14:textId="77777777" w:rsidR="00D91B42" w:rsidRPr="007A07D4" w:rsidRDefault="00D91B42" w:rsidP="00D91B42">
      <w:pPr>
        <w:pStyle w:val="Teksttreci0"/>
        <w:numPr>
          <w:ilvl w:val="0"/>
          <w:numId w:val="61"/>
        </w:numPr>
        <w:spacing w:after="60" w:line="264" w:lineRule="auto"/>
        <w:ind w:left="1134" w:hanging="360"/>
        <w:contextualSpacing/>
        <w:jc w:val="both"/>
        <w:rPr>
          <w:rStyle w:val="Teksttreci"/>
          <w:rFonts w:asciiTheme="minorHAnsi" w:hAnsiTheme="minorHAnsi" w:cstheme="minorHAnsi"/>
          <w:bCs/>
        </w:rPr>
      </w:pPr>
      <w:r w:rsidRPr="00950D2E">
        <w:rPr>
          <w:rStyle w:val="Teksttreci"/>
          <w:rFonts w:asciiTheme="minorHAnsi" w:hAnsiTheme="minorHAnsi" w:cstheme="minorHAnsi"/>
        </w:rPr>
        <w:t xml:space="preserve">zbiór wszystkich kart zatwierdzenia </w:t>
      </w:r>
      <w:r>
        <w:rPr>
          <w:rStyle w:val="Teksttreci"/>
          <w:rFonts w:asciiTheme="minorHAnsi" w:hAnsiTheme="minorHAnsi" w:cstheme="minorHAnsi"/>
        </w:rPr>
        <w:t>wyrobów i  kart zapytań projektowych,</w:t>
      </w:r>
    </w:p>
    <w:p w14:paraId="0881E80C"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dokumentów potwierdzających wprowadzone do obrotu lub udostępnione na rynku krajowym zgodnie z przepisami i dopuszczenie do zabudowania wyrobów budowlanych w obiekt budowlany tj. atestów, certyfikatów i deklaracji zgodności/właściwości użytkowych dotyczących zabudowanych materiałów i urządzeń  (z oznaczeniem, iż zostały wbudowane w obiekt oraz pieczątka i podpis kierownika budowy / robót, zbiór powinien posiadać spis treści),</w:t>
      </w:r>
    </w:p>
    <w:p w14:paraId="7AAFD312"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 xml:space="preserve">zbiór wszystkich protokołów badań, rozruchów i sprawdzeń, </w:t>
      </w:r>
    </w:p>
    <w:p w14:paraId="46415B04" w14:textId="4BFAD25B"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decyzję zezwalającą na eksploatację urządze</w:t>
      </w:r>
      <w:r>
        <w:rPr>
          <w:rFonts w:asciiTheme="minorHAnsi" w:hAnsiTheme="minorHAnsi" w:cstheme="minorHAnsi"/>
          <w:bCs/>
        </w:rPr>
        <w:t>ń</w:t>
      </w:r>
      <w:r w:rsidRPr="007A07D4">
        <w:rPr>
          <w:rFonts w:asciiTheme="minorHAnsi" w:hAnsiTheme="minorHAnsi" w:cstheme="minorHAnsi"/>
          <w:bCs/>
        </w:rPr>
        <w:t xml:space="preserve"> techniczn</w:t>
      </w:r>
      <w:r>
        <w:rPr>
          <w:rFonts w:asciiTheme="minorHAnsi" w:hAnsiTheme="minorHAnsi" w:cstheme="minorHAnsi"/>
          <w:bCs/>
        </w:rPr>
        <w:t>ych (jeśli uzyskano),</w:t>
      </w:r>
    </w:p>
    <w:p w14:paraId="544D7D7F" w14:textId="32300AE5"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dokumentację geodezyjną, zawierającą wyniki geodezyjnej inwentaryzacji powykonawczej,</w:t>
      </w:r>
      <w:r>
        <w:rPr>
          <w:rFonts w:asciiTheme="minorHAnsi" w:hAnsiTheme="minorHAnsi" w:cstheme="minorHAnsi"/>
          <w:bCs/>
        </w:rPr>
        <w:br/>
      </w:r>
      <w:r w:rsidRPr="007A07D4">
        <w:rPr>
          <w:rFonts w:asciiTheme="minorHAnsi" w:hAnsiTheme="minorHAnsi" w:cstheme="minorHAnsi"/>
          <w:bCs/>
        </w:rPr>
        <w:t>w tym mapę, o której mowa w art. 2 pkt 7b ustawy z dnia 17 maja 1989 r. - Prawo geodezyjne</w:t>
      </w:r>
      <w:r>
        <w:rPr>
          <w:rFonts w:asciiTheme="minorHAnsi" w:hAnsiTheme="minorHAnsi" w:cstheme="minorHAnsi"/>
          <w:bCs/>
        </w:rPr>
        <w:br/>
      </w:r>
      <w:r w:rsidRPr="007A07D4">
        <w:rPr>
          <w:rFonts w:asciiTheme="minorHAnsi" w:hAnsiTheme="minorHAnsi" w:cstheme="minorHAnsi"/>
          <w:bCs/>
        </w:rPr>
        <w:t xml:space="preserve">i kartograficzne, oraz informację o zgodności usytuowania obiektu budowlanego z projektem zagospodarowania działki lub terenu lub odstępstwach od tego projektu sporządzone przez osobę posiadającą odpowiednie uprawnienia zawodowe w dziedzinie geodezji i kartografii </w:t>
      </w:r>
    </w:p>
    <w:p w14:paraId="3BD45132" w14:textId="781EC0E4"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potwierdzenie, zgodnie z odrębnymi przepisami, odbioru wykonanych przyłączy</w:t>
      </w:r>
      <w:r>
        <w:rPr>
          <w:rFonts w:asciiTheme="minorHAnsi" w:hAnsiTheme="minorHAnsi" w:cstheme="minorHAnsi"/>
          <w:bCs/>
        </w:rPr>
        <w:t>,</w:t>
      </w:r>
    </w:p>
    <w:p w14:paraId="5B3BBFC2" w14:textId="4EDAD28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instrukcję bezpieczeństwa pożarowego,</w:t>
      </w:r>
    </w:p>
    <w:p w14:paraId="1E385217" w14:textId="77777777" w:rsidR="00D91B42" w:rsidRPr="007A07D4" w:rsidRDefault="00D91B42" w:rsidP="00D91B42">
      <w:pPr>
        <w:pStyle w:val="Teksttreci0"/>
        <w:numPr>
          <w:ilvl w:val="0"/>
          <w:numId w:val="61"/>
        </w:numPr>
        <w:spacing w:after="60" w:line="264" w:lineRule="auto"/>
        <w:ind w:left="1134" w:hanging="360"/>
        <w:contextualSpacing/>
        <w:jc w:val="both"/>
        <w:rPr>
          <w:rFonts w:asciiTheme="minorHAnsi" w:hAnsiTheme="minorHAnsi" w:cstheme="minorHAnsi"/>
          <w:bCs/>
        </w:rPr>
      </w:pPr>
      <w:r w:rsidRPr="007A07D4">
        <w:rPr>
          <w:rFonts w:asciiTheme="minorHAnsi" w:hAnsiTheme="minorHAnsi" w:cstheme="minorHAnsi"/>
          <w:bCs/>
        </w:rPr>
        <w:t>instrukcję eksploatacji i konserwacji zamontowanych urządzeń - instrukcja musi zawierać  istotne i pełne informacje gwarantujące utrzymanie udzielonej gwarancji, tabelaryczny wykaz tych urządzeń wraz z podaniem ich numeru fabrycznego, częstotliwości przeprowadzania wymaganych przeglądów i ww. czynności konserwacyjnych w okresie gwarancji oraz opis czynności koniecznych do wykonania:</w:t>
      </w:r>
    </w:p>
    <w:p w14:paraId="71B2034F"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zgodnych z warunkami gwarancji producenta urządzeń,</w:t>
      </w:r>
    </w:p>
    <w:p w14:paraId="5535EE6D"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nie naruszających prawa Zamawiającego do swobody zawierania umów,</w:t>
      </w:r>
    </w:p>
    <w:p w14:paraId="1108A7D6" w14:textId="77777777" w:rsidR="00D91B42" w:rsidRPr="007A07D4" w:rsidRDefault="00D91B42" w:rsidP="00D91B42">
      <w:pPr>
        <w:pStyle w:val="Teksttreci0"/>
        <w:numPr>
          <w:ilvl w:val="0"/>
          <w:numId w:val="60"/>
        </w:numPr>
        <w:spacing w:after="60" w:line="264" w:lineRule="auto"/>
        <w:ind w:left="1134"/>
        <w:contextualSpacing/>
        <w:rPr>
          <w:rFonts w:asciiTheme="minorHAnsi" w:hAnsiTheme="minorHAnsi" w:cstheme="minorHAnsi"/>
          <w:bCs/>
        </w:rPr>
      </w:pPr>
      <w:r w:rsidRPr="007A07D4">
        <w:rPr>
          <w:rFonts w:asciiTheme="minorHAnsi" w:hAnsiTheme="minorHAnsi" w:cstheme="minorHAnsi"/>
          <w:bCs/>
        </w:rPr>
        <w:t>nie powodujących nadmiernych kosztów dla Zamawiającego,</w:t>
      </w:r>
    </w:p>
    <w:p w14:paraId="141B8739" w14:textId="77777777" w:rsidR="00D91B42" w:rsidRPr="007A07D4" w:rsidRDefault="00D91B42" w:rsidP="00D91B42">
      <w:pPr>
        <w:pStyle w:val="Teksttreci0"/>
        <w:numPr>
          <w:ilvl w:val="0"/>
          <w:numId w:val="61"/>
        </w:numPr>
        <w:tabs>
          <w:tab w:val="left" w:pos="1005"/>
        </w:tabs>
        <w:spacing w:after="60" w:line="264" w:lineRule="auto"/>
        <w:ind w:left="1000" w:hanging="360"/>
        <w:contextualSpacing/>
        <w:jc w:val="both"/>
        <w:rPr>
          <w:rFonts w:asciiTheme="minorHAnsi" w:hAnsiTheme="minorHAnsi" w:cstheme="minorHAnsi"/>
          <w:bCs/>
        </w:rPr>
      </w:pPr>
      <w:r w:rsidRPr="007A07D4">
        <w:rPr>
          <w:rFonts w:asciiTheme="minorHAnsi" w:hAnsiTheme="minorHAnsi" w:cstheme="minorHAnsi"/>
          <w:bCs/>
        </w:rPr>
        <w:t>karty gwarancyjne urządzeń w oryginale oraz ogólne warunki udzielanej gwarancji,</w:t>
      </w:r>
    </w:p>
    <w:p w14:paraId="7F1F5E4F" w14:textId="77777777" w:rsidR="00D91B42" w:rsidRPr="007A07D4" w:rsidRDefault="00D91B42" w:rsidP="00D91B42">
      <w:pPr>
        <w:pStyle w:val="Teksttreci0"/>
        <w:numPr>
          <w:ilvl w:val="0"/>
          <w:numId w:val="61"/>
        </w:numPr>
        <w:tabs>
          <w:tab w:val="left" w:pos="1005"/>
        </w:tabs>
        <w:spacing w:after="60" w:line="264" w:lineRule="auto"/>
        <w:ind w:left="1000" w:hanging="360"/>
        <w:contextualSpacing/>
        <w:jc w:val="both"/>
        <w:rPr>
          <w:rFonts w:asciiTheme="minorHAnsi" w:hAnsiTheme="minorHAnsi" w:cstheme="minorHAnsi"/>
          <w:bCs/>
        </w:rPr>
      </w:pPr>
      <w:r w:rsidRPr="007A07D4">
        <w:rPr>
          <w:rFonts w:asciiTheme="minorHAnsi" w:hAnsiTheme="minorHAnsi" w:cstheme="minorHAnsi"/>
          <w:bCs/>
        </w:rPr>
        <w:t>dokument potwierdzający przeszkolenie pracowników użytkownika w zakresie obsługi zabudowanych instalacji i urządzeń,</w:t>
      </w:r>
    </w:p>
    <w:p w14:paraId="7171FD46" w14:textId="77777777" w:rsidR="00D91B42" w:rsidRPr="007A07D4" w:rsidRDefault="00D91B42" w:rsidP="00D91B42">
      <w:pPr>
        <w:pStyle w:val="Teksttreci0"/>
        <w:numPr>
          <w:ilvl w:val="0"/>
          <w:numId w:val="61"/>
        </w:numPr>
        <w:tabs>
          <w:tab w:val="left" w:pos="1005"/>
        </w:tabs>
        <w:spacing w:after="60" w:line="264" w:lineRule="auto"/>
        <w:ind w:left="1000" w:hanging="360"/>
        <w:contextualSpacing/>
        <w:jc w:val="both"/>
        <w:rPr>
          <w:rFonts w:asciiTheme="minorHAnsi" w:hAnsiTheme="minorHAnsi" w:cstheme="minorHAnsi"/>
          <w:bCs/>
        </w:rPr>
      </w:pPr>
      <w:r w:rsidRPr="007A07D4">
        <w:rPr>
          <w:rFonts w:asciiTheme="minorHAnsi" w:hAnsiTheme="minorHAnsi" w:cstheme="minorHAnsi"/>
          <w:bCs/>
        </w:rPr>
        <w:t>dokumentację fotograficzną (w przypadku znacznej ilości zdjęć dopuszcza się przekazanie dokumentacji fotograficznej jedynie w postaci elektronicznej),</w:t>
      </w:r>
    </w:p>
    <w:p w14:paraId="3D0E5AF2" w14:textId="77777777" w:rsidR="00D91B42" w:rsidRPr="007A07D4" w:rsidRDefault="00D91B42" w:rsidP="00D91B42">
      <w:pPr>
        <w:pStyle w:val="Teksttreci0"/>
        <w:numPr>
          <w:ilvl w:val="0"/>
          <w:numId w:val="61"/>
        </w:numPr>
        <w:tabs>
          <w:tab w:val="left" w:pos="1005"/>
        </w:tabs>
        <w:spacing w:after="60" w:line="264" w:lineRule="auto"/>
        <w:ind w:left="1000" w:hanging="360"/>
        <w:contextualSpacing/>
        <w:jc w:val="both"/>
        <w:rPr>
          <w:rFonts w:asciiTheme="minorHAnsi" w:hAnsiTheme="minorHAnsi" w:cstheme="minorHAnsi"/>
          <w:bCs/>
        </w:rPr>
      </w:pPr>
      <w:r w:rsidRPr="007A07D4">
        <w:rPr>
          <w:rFonts w:asciiTheme="minorHAnsi" w:hAnsiTheme="minorHAnsi" w:cstheme="minorHAnsi"/>
          <w:bCs/>
        </w:rPr>
        <w:t>dane potrzebne do sporządzenia dokumentów przejęcia na majątek Zamawiającego środków trwałych OT tj. tabelaryczny wykaz zabudowanych urządzeń i sprzętu, zawierający m.in. nazwę, oznaczenie producenta, oznaczenie modelu, numer fabryczny, szczegółowe wskazania miejsca zabudowy, wartość (netto oraz brutto), okres gwarancji producenta.</w:t>
      </w:r>
    </w:p>
    <w:bookmarkEnd w:id="12"/>
    <w:p w14:paraId="6AC3BAC5"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 xml:space="preserve">Dokumentacja odbiorowa powinna zostać złożona w segregatorze (segregatorach) z naklejoną stroną tytułową, opatrzona w szczegółowy spis treści, przekładki działów oraz numerację stron. </w:t>
      </w:r>
      <w:r w:rsidRPr="00D91B42">
        <w:rPr>
          <w:rStyle w:val="Teksttreci"/>
          <w:rFonts w:asciiTheme="minorHAnsi" w:hAnsiTheme="minorHAnsi" w:cstheme="minorHAnsi"/>
        </w:rPr>
        <w:t>Grzbiet segregatora powinien zawierać:</w:t>
      </w:r>
    </w:p>
    <w:p w14:paraId="71E114FE" w14:textId="77777777" w:rsidR="00D91B42" w:rsidRPr="00D91B42" w:rsidRDefault="00D91B42" w:rsidP="00D91B42">
      <w:pPr>
        <w:pStyle w:val="Teksttreci0"/>
        <w:numPr>
          <w:ilvl w:val="0"/>
          <w:numId w:val="63"/>
        </w:numPr>
        <w:spacing w:after="60" w:line="264" w:lineRule="auto"/>
        <w:ind w:left="993" w:hanging="360"/>
        <w:contextualSpacing/>
        <w:jc w:val="both"/>
        <w:rPr>
          <w:bCs/>
        </w:rPr>
      </w:pPr>
      <w:r w:rsidRPr="00D91B42">
        <w:rPr>
          <w:bCs/>
        </w:rPr>
        <w:t>nazwę inwestycji,</w:t>
      </w:r>
    </w:p>
    <w:p w14:paraId="62EF5706" w14:textId="77777777" w:rsidR="00D91B42" w:rsidRPr="00D91B42" w:rsidRDefault="00D91B42" w:rsidP="00D91B42">
      <w:pPr>
        <w:pStyle w:val="Teksttreci0"/>
        <w:numPr>
          <w:ilvl w:val="0"/>
          <w:numId w:val="63"/>
        </w:numPr>
        <w:spacing w:after="60" w:line="264" w:lineRule="auto"/>
        <w:ind w:left="993" w:hanging="360"/>
        <w:contextualSpacing/>
        <w:jc w:val="both"/>
        <w:rPr>
          <w:bCs/>
        </w:rPr>
      </w:pPr>
      <w:r w:rsidRPr="00D91B42">
        <w:rPr>
          <w:bCs/>
        </w:rPr>
        <w:t>numer tomu,</w:t>
      </w:r>
    </w:p>
    <w:p w14:paraId="12EA59AC" w14:textId="77777777" w:rsidR="00D91B42" w:rsidRPr="00D91B42" w:rsidRDefault="00D91B42" w:rsidP="00D91B42">
      <w:pPr>
        <w:pStyle w:val="Teksttreci0"/>
        <w:numPr>
          <w:ilvl w:val="0"/>
          <w:numId w:val="63"/>
        </w:numPr>
        <w:spacing w:after="60" w:line="264" w:lineRule="auto"/>
        <w:ind w:left="993" w:hanging="360"/>
        <w:contextualSpacing/>
        <w:jc w:val="both"/>
        <w:rPr>
          <w:bCs/>
        </w:rPr>
      </w:pPr>
      <w:r w:rsidRPr="00D91B42">
        <w:rPr>
          <w:bCs/>
        </w:rPr>
        <w:t>tytuł tomu dokumentacji odbiorowej</w:t>
      </w:r>
    </w:p>
    <w:p w14:paraId="437EE2D1" w14:textId="3147EC23" w:rsidR="00D91B42" w:rsidRPr="00950D2E"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bookmarkStart w:id="13" w:name="_Hlk143508102"/>
      <w:r>
        <w:rPr>
          <w:rStyle w:val="Teksttreci"/>
          <w:rFonts w:asciiTheme="minorHAnsi" w:hAnsiTheme="minorHAnsi" w:cstheme="minorHAnsi"/>
        </w:rPr>
        <w:t>Weryfikacja dokumentów odbiorowych zostanie przeprowadzona w terminie do 14 dni</w:t>
      </w:r>
      <w:r w:rsidRPr="007A07D4">
        <w:rPr>
          <w:rStyle w:val="Teksttreci"/>
          <w:rFonts w:asciiTheme="minorHAnsi" w:hAnsiTheme="minorHAnsi" w:cstheme="minorHAnsi"/>
        </w:rPr>
        <w:t xml:space="preserve"> </w:t>
      </w:r>
      <w:r>
        <w:rPr>
          <w:rStyle w:val="Teksttreci"/>
          <w:rFonts w:asciiTheme="minorHAnsi" w:hAnsiTheme="minorHAnsi" w:cstheme="minorHAnsi"/>
        </w:rPr>
        <w:t>od ich otrzymania.</w:t>
      </w:r>
      <w:r w:rsidRPr="007A07D4">
        <w:rPr>
          <w:rStyle w:val="Teksttreci"/>
          <w:rFonts w:asciiTheme="minorHAnsi" w:hAnsiTheme="minorHAnsi" w:cstheme="minorHAnsi"/>
        </w:rPr>
        <w:t xml:space="preserve"> W przypadku gdy </w:t>
      </w:r>
      <w:r>
        <w:rPr>
          <w:rStyle w:val="Teksttreci"/>
          <w:rFonts w:asciiTheme="minorHAnsi" w:hAnsiTheme="minorHAnsi" w:cstheme="minorHAnsi"/>
        </w:rPr>
        <w:t>i</w:t>
      </w:r>
      <w:r w:rsidRPr="007A07D4">
        <w:rPr>
          <w:rStyle w:val="Teksttreci"/>
          <w:rFonts w:asciiTheme="minorHAnsi" w:hAnsiTheme="minorHAnsi" w:cstheme="minorHAnsi"/>
        </w:rPr>
        <w:t xml:space="preserve">nspektor </w:t>
      </w:r>
      <w:r>
        <w:rPr>
          <w:rStyle w:val="Teksttreci"/>
          <w:rFonts w:asciiTheme="minorHAnsi" w:hAnsiTheme="minorHAnsi" w:cstheme="minorHAnsi"/>
        </w:rPr>
        <w:t>n</w:t>
      </w:r>
      <w:r w:rsidRPr="007A07D4">
        <w:rPr>
          <w:rStyle w:val="Teksttreci"/>
          <w:rFonts w:asciiTheme="minorHAnsi" w:hAnsiTheme="minorHAnsi" w:cstheme="minorHAnsi"/>
        </w:rPr>
        <w:t xml:space="preserve">adzoru lub Zamawiający stwierdzi, iż dokumenty odbiorowe nie są kompletne lub prawidłowe, to </w:t>
      </w:r>
      <w:r>
        <w:rPr>
          <w:rStyle w:val="Teksttreci"/>
          <w:rFonts w:asciiTheme="minorHAnsi" w:hAnsiTheme="minorHAnsi" w:cstheme="minorHAnsi"/>
        </w:rPr>
        <w:t xml:space="preserve">wyznaczy Wykonawcy </w:t>
      </w:r>
      <w:r w:rsidRPr="007A07D4">
        <w:rPr>
          <w:rStyle w:val="Teksttreci"/>
          <w:rFonts w:asciiTheme="minorHAnsi" w:hAnsiTheme="minorHAnsi" w:cstheme="minorHAnsi"/>
        </w:rPr>
        <w:t>termin na ich uzupełnienie lub poprawę</w:t>
      </w:r>
      <w:r>
        <w:rPr>
          <w:rStyle w:val="Teksttreci"/>
          <w:rFonts w:asciiTheme="minorHAnsi" w:hAnsiTheme="minorHAnsi" w:cstheme="minorHAnsi"/>
        </w:rPr>
        <w:t xml:space="preserve">, </w:t>
      </w:r>
      <w:r>
        <w:rPr>
          <w:rStyle w:val="Teksttreci"/>
          <w:rFonts w:asciiTheme="minorHAnsi" w:hAnsiTheme="minorHAnsi" w:cstheme="minorHAnsi"/>
        </w:rPr>
        <w:lastRenderedPageBreak/>
        <w:t xml:space="preserve">lecz nie dłuższy niż 14 dni. </w:t>
      </w:r>
      <w:r w:rsidRPr="007A07D4">
        <w:rPr>
          <w:rStyle w:val="Teksttreci"/>
          <w:rFonts w:asciiTheme="minorHAnsi" w:hAnsiTheme="minorHAnsi" w:cstheme="minorHAnsi"/>
        </w:rPr>
        <w:t>W przypadku stwierdzenia, że dokumentacja odbiorowa jest kompletna</w:t>
      </w:r>
      <w:r>
        <w:rPr>
          <w:rStyle w:val="Teksttreci"/>
          <w:rFonts w:asciiTheme="minorHAnsi" w:hAnsiTheme="minorHAnsi" w:cstheme="minorHAnsi"/>
        </w:rPr>
        <w:br/>
      </w:r>
      <w:r w:rsidRPr="007A07D4">
        <w:rPr>
          <w:rStyle w:val="Teksttreci"/>
          <w:rFonts w:asciiTheme="minorHAnsi" w:hAnsiTheme="minorHAnsi" w:cstheme="minorHAnsi"/>
        </w:rPr>
        <w:t>i prawidłowa lub występujące w niej braki i/lub nieprawidłowości nie uniemożliwiają przeprowadzenia odbioru</w:t>
      </w:r>
      <w:r>
        <w:rPr>
          <w:rStyle w:val="Teksttreci"/>
          <w:rFonts w:asciiTheme="minorHAnsi" w:hAnsiTheme="minorHAnsi" w:cstheme="minorHAnsi"/>
        </w:rPr>
        <w:t xml:space="preserve">, </w:t>
      </w:r>
      <w:r w:rsidRPr="007A07D4">
        <w:rPr>
          <w:rStyle w:val="Teksttreci"/>
          <w:rFonts w:asciiTheme="minorHAnsi" w:hAnsiTheme="minorHAnsi" w:cstheme="minorHAnsi"/>
        </w:rPr>
        <w:t>Zamawiający powoła komisję odbiorową i przystąpi do czynności odbiorowych.</w:t>
      </w:r>
      <w:r>
        <w:rPr>
          <w:rStyle w:val="Teksttreci"/>
          <w:rFonts w:asciiTheme="minorHAnsi" w:hAnsiTheme="minorHAnsi" w:cstheme="minorHAnsi"/>
        </w:rPr>
        <w:t xml:space="preserve"> </w:t>
      </w:r>
    </w:p>
    <w:p w14:paraId="75D042C4" w14:textId="1AC40676"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 xml:space="preserve">Komisja dokonująca odbioru robót dokonuje ich oceny jakościowej na podstawie przedłożonych dokumentów, wyników badań i pomiarów, ocenie wizualnej oraz zgodności wykonania robót z </w:t>
      </w:r>
      <w:r>
        <w:rPr>
          <w:rStyle w:val="Teksttreci"/>
          <w:rFonts w:asciiTheme="minorHAnsi" w:hAnsiTheme="minorHAnsi" w:cstheme="minorHAnsi"/>
        </w:rPr>
        <w:t xml:space="preserve">opisem przedmiotu zamówienia, w tym m.in. z </w:t>
      </w:r>
      <w:r w:rsidRPr="007A07D4">
        <w:rPr>
          <w:rStyle w:val="Teksttreci"/>
          <w:rFonts w:asciiTheme="minorHAnsi" w:hAnsiTheme="minorHAnsi" w:cstheme="minorHAnsi"/>
        </w:rPr>
        <w:t>dokumentacją projektową</w:t>
      </w:r>
      <w:r>
        <w:rPr>
          <w:rStyle w:val="Teksttreci"/>
          <w:rFonts w:asciiTheme="minorHAnsi" w:hAnsiTheme="minorHAnsi" w:cstheme="minorHAnsi"/>
        </w:rPr>
        <w:t xml:space="preserve"> </w:t>
      </w:r>
      <w:r w:rsidRPr="007A07D4">
        <w:rPr>
          <w:rStyle w:val="Teksttreci"/>
          <w:rFonts w:asciiTheme="minorHAnsi" w:hAnsiTheme="minorHAnsi" w:cstheme="minorHAnsi"/>
        </w:rPr>
        <w:t xml:space="preserve">oraz pozostałymi dokumentami umownymi. </w:t>
      </w:r>
    </w:p>
    <w:p w14:paraId="519E470C" w14:textId="77777777"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Jeżeli w toku czynności odbioru ostatecznego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 Jeżeli wady nie nadają się do usunięcia, a także uniemożliwiają użytkowanie obiektu zgodne z przeznaczeniem, Zamawiający może odstąpić od Umowy lub żądać wykonania Umowy po raz drugi.</w:t>
      </w:r>
    </w:p>
    <w:p w14:paraId="40187C4A" w14:textId="6A28EA03"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 xml:space="preserve">W przypadku stwierdzenia przez komisję, że jakość wykonywanych robót w poszczególnych asortymentach nieznacznie odbiega od wymaganej przez dokumentację projektową                         </w:t>
      </w:r>
      <w:r>
        <w:rPr>
          <w:rStyle w:val="Teksttreci"/>
          <w:rFonts w:asciiTheme="minorHAnsi" w:hAnsiTheme="minorHAnsi" w:cstheme="minorHAnsi"/>
        </w:rPr>
        <w:br/>
      </w:r>
      <w:r w:rsidRPr="007A07D4">
        <w:rPr>
          <w:rStyle w:val="Teksttreci"/>
          <w:rFonts w:asciiTheme="minorHAnsi" w:hAnsiTheme="minorHAnsi" w:cstheme="minorHAnsi"/>
        </w:rPr>
        <w:t xml:space="preserve">z uwzględnieniem tolerancji i nie ma większego wpływu na cechy eksploatacyjne obiektu                  </w:t>
      </w:r>
      <w:r>
        <w:rPr>
          <w:rStyle w:val="Teksttreci"/>
          <w:rFonts w:asciiTheme="minorHAnsi" w:hAnsiTheme="minorHAnsi" w:cstheme="minorHAnsi"/>
        </w:rPr>
        <w:br/>
      </w:r>
      <w:r w:rsidRPr="007A07D4">
        <w:rPr>
          <w:rStyle w:val="Teksttreci"/>
          <w:rFonts w:asciiTheme="minorHAnsi" w:hAnsiTheme="minorHAnsi" w:cstheme="minorHAnsi"/>
        </w:rPr>
        <w:t>i bezpieczeństwo, Zamawiający może dokonać potrąceń wynagrodzenia, oceniając pomniejszoną wartość wykonywanych robót w stosunku do wymagań przyjętych w dokumentach kontraktowych.</w:t>
      </w:r>
    </w:p>
    <w:p w14:paraId="0664F010" w14:textId="6DD2E953"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commentRangeStart w:id="14"/>
      <w:r w:rsidRPr="00120912">
        <w:rPr>
          <w:rStyle w:val="Teksttreci"/>
          <w:rFonts w:asciiTheme="minorHAnsi" w:hAnsiTheme="minorHAnsi" w:cstheme="minorHAnsi"/>
        </w:rPr>
        <w:t>Zamawiający po dokonaniu przez inspektora nadzoru weryfikacji tj. sprawdzenia kompletności</w:t>
      </w:r>
      <w:r>
        <w:rPr>
          <w:rStyle w:val="Teksttreci"/>
          <w:rFonts w:asciiTheme="minorHAnsi" w:hAnsiTheme="minorHAnsi" w:cstheme="minorHAnsi"/>
        </w:rPr>
        <w:br/>
      </w:r>
      <w:r w:rsidRPr="00120912">
        <w:rPr>
          <w:rStyle w:val="Teksttreci"/>
          <w:rFonts w:asciiTheme="minorHAnsi" w:hAnsiTheme="minorHAnsi" w:cstheme="minorHAnsi"/>
        </w:rPr>
        <w:t>i prawidłowości oraz zatwierdzenia ww. dokumentacji powykonawczej powoła komisję odbiorową</w:t>
      </w:r>
      <w:r>
        <w:rPr>
          <w:rStyle w:val="Teksttreci"/>
          <w:rFonts w:asciiTheme="minorHAnsi" w:hAnsiTheme="minorHAnsi" w:cstheme="minorHAnsi"/>
        </w:rPr>
        <w:br/>
      </w:r>
      <w:r w:rsidRPr="00120912">
        <w:rPr>
          <w:rStyle w:val="Teksttreci"/>
          <w:rFonts w:asciiTheme="minorHAnsi" w:hAnsiTheme="minorHAnsi" w:cstheme="minorHAnsi"/>
        </w:rPr>
        <w:t>i wyznaczy termin rozpoczęcia czynności obioru końcowego zamówienia, jednak nie później niż na czternaście (14) dni kalendarzowych od daty dokonania zgłoszenia, pod warunkiem iż dokumentacja powykonawcza jest kompletna i prawidłowa</w:t>
      </w:r>
      <w:r>
        <w:rPr>
          <w:rStyle w:val="Teksttreci"/>
          <w:rFonts w:asciiTheme="minorHAnsi" w:hAnsiTheme="minorHAnsi" w:cstheme="minorHAnsi"/>
        </w:rPr>
        <w:t>.</w:t>
      </w:r>
      <w:r w:rsidRPr="00120912">
        <w:rPr>
          <w:rStyle w:val="Teksttreci"/>
          <w:rFonts w:asciiTheme="minorHAnsi" w:hAnsiTheme="minorHAnsi" w:cstheme="minorHAnsi"/>
        </w:rPr>
        <w:t xml:space="preserve"> </w:t>
      </w:r>
      <w:commentRangeEnd w:id="14"/>
      <w:r w:rsidR="0086665D">
        <w:rPr>
          <w:rStyle w:val="Odwoaniedokomentarza"/>
          <w:rFonts w:ascii="Times New Roman" w:eastAsia="Times New Roman" w:hAnsi="Times New Roman" w:cs="Times New Roman"/>
        </w:rPr>
        <w:commentReference w:id="14"/>
      </w:r>
    </w:p>
    <w:p w14:paraId="695A4CBC"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950D2E">
        <w:rPr>
          <w:rStyle w:val="Teksttreci"/>
          <w:rFonts w:asciiTheme="minorHAnsi" w:hAnsiTheme="minorHAnsi" w:cstheme="minorHAnsi"/>
        </w:rPr>
        <w:t>Komisja odbiorowa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483EA79B"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Pr>
          <w:rStyle w:val="Teksttreci"/>
          <w:rFonts w:asciiTheme="minorHAnsi" w:hAnsiTheme="minorHAnsi" w:cstheme="minorHAnsi"/>
        </w:rPr>
        <w:t>Z</w:t>
      </w:r>
      <w:r w:rsidRPr="00950D2E">
        <w:rPr>
          <w:rStyle w:val="Teksttreci"/>
          <w:rFonts w:asciiTheme="minorHAnsi" w:hAnsiTheme="minorHAnsi" w:cstheme="minorHAnsi"/>
        </w:rPr>
        <w:t xml:space="preserve">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bookmarkEnd w:id="13"/>
    <w:p w14:paraId="651C7658" w14:textId="77777777" w:rsidR="00C82D66" w:rsidRPr="00C82D66" w:rsidRDefault="00C82D66" w:rsidP="00C82D66">
      <w:pPr>
        <w:spacing w:line="23" w:lineRule="atLeast"/>
        <w:contextualSpacing/>
        <w:jc w:val="both"/>
        <w:rPr>
          <w:rFonts w:asciiTheme="minorHAnsi" w:hAnsiTheme="minorHAnsi" w:cstheme="minorHAnsi"/>
          <w:sz w:val="22"/>
          <w:szCs w:val="22"/>
          <w:lang w:eastAsia="en-US"/>
        </w:rPr>
      </w:pPr>
    </w:p>
    <w:p w14:paraId="1D5D1048" w14:textId="40840D51"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950D2E">
        <w:rPr>
          <w:rStyle w:val="Teksttreci"/>
          <w:rFonts w:asciiTheme="minorHAnsi" w:hAnsiTheme="minorHAnsi" w:cstheme="minorHAnsi"/>
        </w:rPr>
        <w:t xml:space="preserve">Zamawiający wymaga od Wykonawcy udzielenia gwarancji i rękojmi za wady fizyczne na wykonane roboty budowlane </w:t>
      </w:r>
      <w:r w:rsidR="005D24A8">
        <w:rPr>
          <w:rStyle w:val="Teksttreci"/>
          <w:rFonts w:asciiTheme="minorHAnsi" w:hAnsiTheme="minorHAnsi" w:cstheme="minorHAnsi"/>
        </w:rPr>
        <w:t xml:space="preserve">na </w:t>
      </w:r>
      <w:bookmarkStart w:id="15" w:name="_Hlk143510967"/>
      <w:r w:rsidR="005D24A8">
        <w:rPr>
          <w:rStyle w:val="Teksttreci"/>
          <w:rFonts w:asciiTheme="minorHAnsi" w:hAnsiTheme="minorHAnsi" w:cstheme="minorHAnsi"/>
        </w:rPr>
        <w:t>okres 60 miesięcy, a na</w:t>
      </w:r>
      <w:r w:rsidRPr="00950D2E">
        <w:rPr>
          <w:rStyle w:val="Teksttreci"/>
          <w:rFonts w:asciiTheme="minorHAnsi" w:hAnsiTheme="minorHAnsi" w:cstheme="minorHAnsi"/>
        </w:rPr>
        <w:t xml:space="preserve"> zabudowane </w:t>
      </w:r>
      <w:r>
        <w:rPr>
          <w:rStyle w:val="Teksttreci"/>
          <w:rFonts w:asciiTheme="minorHAnsi" w:hAnsiTheme="minorHAnsi" w:cstheme="minorHAnsi"/>
        </w:rPr>
        <w:t xml:space="preserve">wyroby, materiały, </w:t>
      </w:r>
      <w:r w:rsidRPr="00950D2E">
        <w:rPr>
          <w:rStyle w:val="Teksttreci"/>
          <w:rFonts w:asciiTheme="minorHAnsi" w:hAnsiTheme="minorHAnsi" w:cstheme="minorHAnsi"/>
        </w:rPr>
        <w:t>urządzenia</w:t>
      </w:r>
      <w:r>
        <w:rPr>
          <w:rStyle w:val="Teksttreci"/>
          <w:rFonts w:asciiTheme="minorHAnsi" w:hAnsiTheme="minorHAnsi" w:cstheme="minorHAnsi"/>
        </w:rPr>
        <w:t>, sprzęt</w:t>
      </w:r>
      <w:r w:rsidR="005D24A8">
        <w:rPr>
          <w:rStyle w:val="Teksttreci"/>
          <w:rFonts w:asciiTheme="minorHAnsi" w:hAnsiTheme="minorHAnsi" w:cstheme="minorHAnsi"/>
        </w:rPr>
        <w:br/>
      </w:r>
      <w:r>
        <w:rPr>
          <w:rStyle w:val="Teksttreci"/>
          <w:rFonts w:asciiTheme="minorHAnsi" w:hAnsiTheme="minorHAnsi" w:cstheme="minorHAnsi"/>
        </w:rPr>
        <w:t>i wyposażenie</w:t>
      </w:r>
      <w:r w:rsidRPr="00950D2E">
        <w:rPr>
          <w:rStyle w:val="Teksttreci"/>
          <w:rFonts w:asciiTheme="minorHAnsi" w:hAnsiTheme="minorHAnsi" w:cstheme="minorHAnsi"/>
        </w:rPr>
        <w:t xml:space="preserve"> na okres </w:t>
      </w:r>
      <w:r w:rsidR="005D24A8">
        <w:rPr>
          <w:rStyle w:val="Teksttreci"/>
          <w:rFonts w:asciiTheme="minorHAnsi" w:hAnsiTheme="minorHAnsi" w:cstheme="minorHAnsi"/>
        </w:rPr>
        <w:t xml:space="preserve">wynikający z gwarancji producenta, jednak nie krótszy niż </w:t>
      </w:r>
      <w:r w:rsidRPr="00950D2E">
        <w:rPr>
          <w:rStyle w:val="Teksttreci"/>
          <w:rFonts w:asciiTheme="minorHAnsi" w:hAnsiTheme="minorHAnsi" w:cstheme="minorHAnsi"/>
        </w:rPr>
        <w:t>60 miesięcy</w:t>
      </w:r>
      <w:r>
        <w:rPr>
          <w:rStyle w:val="Teksttreci"/>
          <w:rFonts w:asciiTheme="minorHAnsi" w:hAnsiTheme="minorHAnsi" w:cstheme="minorHAnsi"/>
        </w:rPr>
        <w:t>.</w:t>
      </w:r>
      <w:r w:rsidRPr="00950D2E">
        <w:rPr>
          <w:rStyle w:val="Teksttreci"/>
          <w:rFonts w:asciiTheme="minorHAnsi" w:hAnsiTheme="minorHAnsi" w:cstheme="minorHAnsi"/>
        </w:rPr>
        <w:t xml:space="preserve"> Dochodzenie roszczeń z tytułu rękojmi i gwarancji możliwe jest także po upływie terminu rękojmi</w:t>
      </w:r>
      <w:r w:rsidR="005D24A8">
        <w:rPr>
          <w:rStyle w:val="Teksttreci"/>
          <w:rFonts w:asciiTheme="minorHAnsi" w:hAnsiTheme="minorHAnsi" w:cstheme="minorHAnsi"/>
        </w:rPr>
        <w:br/>
      </w:r>
      <w:r w:rsidRPr="00950D2E">
        <w:rPr>
          <w:rStyle w:val="Teksttreci"/>
          <w:rFonts w:asciiTheme="minorHAnsi" w:hAnsiTheme="minorHAnsi" w:cstheme="minorHAnsi"/>
        </w:rPr>
        <w:t>i gwarancji, w przypadku reklamowania wady przed upływem terminu</w:t>
      </w:r>
      <w:bookmarkEnd w:id="15"/>
      <w:r w:rsidRPr="00950D2E">
        <w:rPr>
          <w:rStyle w:val="Teksttreci"/>
          <w:rFonts w:asciiTheme="minorHAnsi" w:hAnsiTheme="minorHAnsi" w:cstheme="minorHAnsi"/>
        </w:rPr>
        <w:t>.</w:t>
      </w:r>
    </w:p>
    <w:p w14:paraId="16464B76" w14:textId="77777777" w:rsidR="00D91B42" w:rsidRPr="00BD4A66"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bookmarkStart w:id="16" w:name="_Hlk143511021"/>
      <w:r w:rsidRPr="00BD4A66">
        <w:rPr>
          <w:rStyle w:val="Teksttreci"/>
          <w:rFonts w:asciiTheme="minorHAnsi" w:hAnsiTheme="minorHAnsi" w:cstheme="minorHAnsi"/>
        </w:rPr>
        <w:t>Czas reakcji na zgłoszenie wady</w:t>
      </w:r>
      <w:r>
        <w:rPr>
          <w:rStyle w:val="Teksttreci"/>
          <w:rFonts w:asciiTheme="minorHAnsi" w:hAnsiTheme="minorHAnsi" w:cstheme="minorHAnsi"/>
        </w:rPr>
        <w:t>,</w:t>
      </w:r>
      <w:r w:rsidRPr="00BD4A66">
        <w:rPr>
          <w:rStyle w:val="Teksttreci"/>
          <w:rFonts w:asciiTheme="minorHAnsi" w:hAnsiTheme="minorHAnsi" w:cstheme="minorHAnsi"/>
        </w:rPr>
        <w:t xml:space="preserve"> rozumian</w:t>
      </w:r>
      <w:r>
        <w:rPr>
          <w:rStyle w:val="Teksttreci"/>
          <w:rFonts w:asciiTheme="minorHAnsi" w:hAnsiTheme="minorHAnsi" w:cstheme="minorHAnsi"/>
        </w:rPr>
        <w:t>y</w:t>
      </w:r>
      <w:r w:rsidRPr="00BD4A66">
        <w:rPr>
          <w:rStyle w:val="Teksttreci"/>
          <w:rFonts w:asciiTheme="minorHAnsi" w:hAnsiTheme="minorHAnsi" w:cstheme="minorHAnsi"/>
        </w:rPr>
        <w:t xml:space="preserve"> jako przystąpienie do usunięcia wady poprzez stawiennictwo upoważnionych przedstawicieli Wykonawcy (gwaranta)</w:t>
      </w:r>
      <w:r>
        <w:rPr>
          <w:rStyle w:val="Teksttreci"/>
          <w:rFonts w:asciiTheme="minorHAnsi" w:hAnsiTheme="minorHAnsi" w:cstheme="minorHAnsi"/>
        </w:rPr>
        <w:t>,</w:t>
      </w:r>
      <w:r w:rsidRPr="00BD4A66">
        <w:rPr>
          <w:rStyle w:val="Teksttreci"/>
          <w:rFonts w:asciiTheme="minorHAnsi" w:hAnsiTheme="minorHAnsi" w:cstheme="minorHAnsi"/>
        </w:rPr>
        <w:t xml:space="preserve"> nie może przekroczyć 3 dni roboczych od daty zgłoszenia wady, a w przypadku wad zagrażających życiu, zdrowiu lub mieniu – reakcja serwisu powinna nastąpić niezwłocznie.</w:t>
      </w:r>
    </w:p>
    <w:p w14:paraId="21C9B547" w14:textId="05609E24"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20DDE">
        <w:rPr>
          <w:rStyle w:val="Teksttreci"/>
          <w:rFonts w:asciiTheme="minorHAnsi" w:hAnsiTheme="minorHAnsi" w:cstheme="minorHAnsi"/>
        </w:rPr>
        <w:t xml:space="preserve">W okresie gwarancji i rękojmi Wykonawca zobowiązany jest do nieodpłatnego usuwania zaistniałych wad w terminie czternastu (14) dni kalendarzowych licząc od daty otrzymania wezwania do ich usunięcia (w formie pisemnej, faksem lub za pośrednictwem poczty elektronicznej </w:t>
      </w:r>
      <w:r w:rsidR="005D24A8">
        <w:rPr>
          <w:rStyle w:val="Teksttreci"/>
          <w:rFonts w:asciiTheme="minorHAnsi" w:hAnsiTheme="minorHAnsi" w:cstheme="minorHAnsi"/>
        </w:rPr>
        <w:t>–</w:t>
      </w:r>
      <w:r w:rsidRPr="00120DDE">
        <w:rPr>
          <w:rStyle w:val="Teksttreci"/>
          <w:rFonts w:asciiTheme="minorHAnsi" w:hAnsiTheme="minorHAnsi" w:cstheme="minorHAnsi"/>
        </w:rPr>
        <w:t xml:space="preserve"> wiadomość</w:t>
      </w:r>
      <w:r w:rsidR="005D24A8">
        <w:rPr>
          <w:rStyle w:val="Teksttreci"/>
          <w:rFonts w:asciiTheme="minorHAnsi" w:hAnsiTheme="minorHAnsi" w:cstheme="minorHAnsi"/>
        </w:rPr>
        <w:br/>
      </w:r>
      <w:r w:rsidRPr="00120DDE">
        <w:rPr>
          <w:rStyle w:val="Teksttreci"/>
          <w:rFonts w:asciiTheme="minorHAnsi" w:hAnsiTheme="minorHAnsi" w:cstheme="minorHAnsi"/>
        </w:rPr>
        <w:lastRenderedPageBreak/>
        <w:t>e-mail), a w przypadku wad i usterek zagrażających życiu, zdrowiu lub mieniu – bezzwłocznie.</w:t>
      </w:r>
    </w:p>
    <w:p w14:paraId="523C1C3D"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20DDE">
        <w:rPr>
          <w:rStyle w:val="Teksttreci"/>
          <w:rFonts w:asciiTheme="minorHAnsi" w:hAnsiTheme="minorHAnsi" w:cstheme="minorHAnsi"/>
        </w:rPr>
        <w:t>W przypadku wystąpienia obiektywnych przyczyn technicznych lub technologicznych uniemożliwiających usunięcie usterek w ww. terminie Zamawiający dopuszcza ich usunięcie w innym uzgodnionym przez strony terminie.</w:t>
      </w:r>
    </w:p>
    <w:p w14:paraId="671439E2"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950D2E">
        <w:rPr>
          <w:rStyle w:val="Teksttreci"/>
          <w:rFonts w:asciiTheme="minorHAnsi" w:hAnsiTheme="minorHAnsi" w:cstheme="minorHAnsi"/>
        </w:rPr>
        <w:t xml:space="preserve">Jeżeli Wykonawca nie usunie wykrytych wad w ww. terminie Zamawiający może zlecić ich usunięcie </w:t>
      </w:r>
      <w:r>
        <w:rPr>
          <w:rStyle w:val="Teksttreci"/>
          <w:rFonts w:asciiTheme="minorHAnsi" w:hAnsiTheme="minorHAnsi" w:cstheme="minorHAnsi"/>
        </w:rPr>
        <w:t>podmiotowi</w:t>
      </w:r>
      <w:r w:rsidRPr="00950D2E">
        <w:rPr>
          <w:rStyle w:val="Teksttreci"/>
          <w:rFonts w:asciiTheme="minorHAnsi" w:hAnsiTheme="minorHAnsi" w:cstheme="minorHAnsi"/>
        </w:rPr>
        <w:t xml:space="preserve"> trzecie</w:t>
      </w:r>
      <w:r>
        <w:rPr>
          <w:rStyle w:val="Teksttreci"/>
          <w:rFonts w:asciiTheme="minorHAnsi" w:hAnsiTheme="minorHAnsi" w:cstheme="minorHAnsi"/>
        </w:rPr>
        <w:t>mu</w:t>
      </w:r>
      <w:r w:rsidRPr="00950D2E">
        <w:rPr>
          <w:rStyle w:val="Teksttreci"/>
          <w:rFonts w:asciiTheme="minorHAnsi" w:hAnsiTheme="minorHAnsi" w:cstheme="minorHAnsi"/>
        </w:rPr>
        <w:t xml:space="preserve"> (innemu wykonawcy) na koszt i ryzyko Wykonawcy. O zamiarze powierzenia usunięcia wad i usterek </w:t>
      </w:r>
      <w:r>
        <w:rPr>
          <w:rStyle w:val="Teksttreci"/>
          <w:rFonts w:asciiTheme="minorHAnsi" w:hAnsiTheme="minorHAnsi" w:cstheme="minorHAnsi"/>
        </w:rPr>
        <w:t>podmiotowi trzeciemu</w:t>
      </w:r>
      <w:r w:rsidRPr="00950D2E">
        <w:rPr>
          <w:rStyle w:val="Teksttreci"/>
          <w:rFonts w:asciiTheme="minorHAnsi" w:hAnsiTheme="minorHAnsi" w:cstheme="minorHAnsi"/>
        </w:rPr>
        <w:t xml:space="preserve"> Zamawiający zawiadomi Wykonawcę co najmniej na trzy (3) dni wcześniej. Koszt usunięcia wad przez </w:t>
      </w:r>
      <w:r>
        <w:rPr>
          <w:rStyle w:val="Teksttreci"/>
          <w:rFonts w:asciiTheme="minorHAnsi" w:hAnsiTheme="minorHAnsi" w:cstheme="minorHAnsi"/>
        </w:rPr>
        <w:t>podmiot trzeci</w:t>
      </w:r>
      <w:r w:rsidRPr="00950D2E">
        <w:rPr>
          <w:rStyle w:val="Teksttreci"/>
          <w:rFonts w:asciiTheme="minorHAnsi" w:hAnsiTheme="minorHAnsi" w:cstheme="minorHAnsi"/>
        </w:rPr>
        <w:t xml:space="preserve"> zostanie w takim przypadku potrącony z zabezpieczenia należytego wykonania umowy wniesionego przez Wykonawcę.</w:t>
      </w:r>
    </w:p>
    <w:p w14:paraId="0DFD7842"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845E3">
        <w:rPr>
          <w:rStyle w:val="Teksttreci"/>
          <w:rFonts w:asciiTheme="minorHAnsi" w:hAnsiTheme="minorHAnsi" w:cstheme="minorHAnsi"/>
        </w:rPr>
        <w:t>Udzielona gwarancja i rękojmia nie naruszają prawa Zamawiającego do dochodzenia roszczeń o naprawienie szkody w pełnej wysokości na zasadach określonych w kodeksie cywilnym.</w:t>
      </w:r>
    </w:p>
    <w:p w14:paraId="4FFB37B2"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commentRangeStart w:id="17"/>
      <w:r w:rsidRPr="001845E3">
        <w:rPr>
          <w:rStyle w:val="Teksttreci"/>
          <w:rFonts w:asciiTheme="minorHAnsi" w:hAnsiTheme="minorHAnsi" w:cstheme="minorHAnsi"/>
        </w:rPr>
        <w:t>Obowiązkiem wykonawcy jest zapewnienie właściwego kierownictwa nad realizacją prac związanych z usuwaniem wad i usterek w okresie rękojmi gwarancji.</w:t>
      </w:r>
      <w:commentRangeEnd w:id="17"/>
      <w:r w:rsidR="00582BD5">
        <w:rPr>
          <w:rStyle w:val="Odwoaniedokomentarza"/>
          <w:rFonts w:ascii="Times New Roman" w:eastAsia="Times New Roman" w:hAnsi="Times New Roman" w:cs="Times New Roman"/>
        </w:rPr>
        <w:commentReference w:id="17"/>
      </w:r>
    </w:p>
    <w:p w14:paraId="73947895" w14:textId="77777777" w:rsidR="00D91B42" w:rsidRPr="001845E3"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845E3">
        <w:rPr>
          <w:rStyle w:val="Teksttreci"/>
          <w:rFonts w:asciiTheme="minorHAnsi" w:hAnsiTheme="minorHAnsi" w:cstheme="minorHAnsi"/>
        </w:rPr>
        <w:t>Obowiązkiem Wykonawcy jest terminowe usuwanie wad i usterek oraz zapewnienie właściwego kierownictwa nad realizacją prac związanych z ich usuwaniem, w tym w okresie rękojmi i gwarancji, według zasad obowiązujących w okresie realizacji zamówienia.</w:t>
      </w:r>
    </w:p>
    <w:p w14:paraId="21E2F2ED" w14:textId="77777777" w:rsidR="00D91B42" w:rsidRPr="001845E3"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1845E3">
        <w:rPr>
          <w:rStyle w:val="Teksttreci"/>
          <w:rFonts w:asciiTheme="minorHAnsi" w:hAnsiTheme="minorHAnsi" w:cstheme="minorHAnsi"/>
        </w:rPr>
        <w:t>Wykonawca zobowiązany jest do udziału, w okresie udzielonych gwarancji i rękojmi, w przeglądach i odbiorach gwarancyjnych.</w:t>
      </w:r>
    </w:p>
    <w:p w14:paraId="1A8E3F3F"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D91B42">
        <w:rPr>
          <w:rStyle w:val="Teksttreci"/>
          <w:rFonts w:asciiTheme="minorHAnsi" w:hAnsiTheme="minorHAnsi" w:cstheme="minorHAnsi"/>
        </w:rPr>
        <w:t>Odbiory gwarancyjne będą przeprowadzane po przeglądach gwarancyjnych, w okresie gwarancji i w okresie rękojmi oraz na miesiąc przed upływem odpowiednio okresu gwarancji i okresu rękojmi. Odbiór przed upływem okresu gwarancji i rękojmi polega na ocenie wykonanych robót związanych z usunięciem wad stwierdzonych przy odbiorze końcowym i zaistniałych w okresie gwarancyjnym. Na zakończenie okresu gwarancji i rękojmi przeprowadza się ostatni odbiór gwarancyjny (odbiór pogwarancyjny).</w:t>
      </w:r>
    </w:p>
    <w:p w14:paraId="5E1D22DC" w14:textId="77777777" w:rsidR="00D91B42" w:rsidRP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D91B42">
        <w:rPr>
          <w:rStyle w:val="Teksttreci"/>
          <w:rFonts w:asciiTheme="minorHAnsi" w:hAnsiTheme="minorHAnsi" w:cstheme="minorHAnsi"/>
        </w:rPr>
        <w:t>Odbiory gwarancyjne będą dokonywane komisyjnie przy udziale upoważnionych przedstawicieli Zamawiającego, inspektora nadzoru i upoważnionych przedstawicieli Wykonawcy w wyznaczonym przez Zamawiającego terminie. Odbiór gwarancyjny potwierdzany jest protokołem usunięcia wad, sporządzonym po usunięciu wad ujawnionych w okresie gwarancji i rękojmi. Odbiór pogwarancyjny potwierdzany jest protokołem z zakończenia okresu gwarancji i rękojmi.</w:t>
      </w:r>
    </w:p>
    <w:p w14:paraId="1ECF3CFF" w14:textId="77777777" w:rsidR="00D91B42" w:rsidRPr="007A07D4"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Koszty oględzin, przeglądów koniecznych do przeprowadzenia w związku z usuwaniem wynikłych wad i usterek oraz przeglądu gwarancyjnego i pogwarancyjnego całości wykonanych robót ponosić będzie Wykonawca. Koszty przeglądów gwarancyjnych i przeglądu pogwarancyjnego urządzeń (serwisowania), niezbędne dla dochowania przez Zamawiającego warunków gwarancji producenta ponosić będzie Zamawiający (Użytkownik).</w:t>
      </w:r>
    </w:p>
    <w:p w14:paraId="0F63CBC5" w14:textId="77777777" w:rsidR="00D91B42" w:rsidRDefault="00D91B42" w:rsidP="00D91B42">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7A07D4">
        <w:rPr>
          <w:rStyle w:val="Teksttreci"/>
          <w:rFonts w:asciiTheme="minorHAnsi" w:hAnsiTheme="minorHAnsi" w:cstheme="minorHAnsi"/>
        </w:rPr>
        <w:t>Koszty materiałów eksploatacyjnych, jeżeli ich zużycie nastąpi przed czasem (cyklem życia produktu) przewidzianym przez producenta/dostawcę materiału w okresie udzielonej gwarancji, będzie ponosił Wykonawca (tj. koszty zakupu ww. materiałów eksploatacyjnych oraz ich wymiany</w:t>
      </w:r>
      <w:r>
        <w:rPr>
          <w:rStyle w:val="Teksttreci"/>
          <w:rFonts w:asciiTheme="minorHAnsi" w:hAnsiTheme="minorHAnsi" w:cstheme="minorHAnsi"/>
        </w:rPr>
        <w:t>)</w:t>
      </w:r>
      <w:r w:rsidRPr="00D91B42">
        <w:rPr>
          <w:rStyle w:val="Teksttreci"/>
          <w:rFonts w:asciiTheme="minorHAnsi" w:hAnsiTheme="minorHAnsi" w:cstheme="minorHAnsi"/>
        </w:rPr>
        <w:t>.</w:t>
      </w:r>
    </w:p>
    <w:bookmarkEnd w:id="16"/>
    <w:p w14:paraId="726279DC" w14:textId="77777777" w:rsidR="005D24A8" w:rsidRDefault="005D24A8" w:rsidP="005D24A8">
      <w:pPr>
        <w:pStyle w:val="Teksttreci0"/>
        <w:tabs>
          <w:tab w:val="left" w:pos="851"/>
        </w:tabs>
        <w:spacing w:after="60" w:line="264" w:lineRule="auto"/>
        <w:contextualSpacing/>
        <w:jc w:val="both"/>
        <w:rPr>
          <w:rStyle w:val="Teksttreci"/>
          <w:rFonts w:asciiTheme="minorHAnsi" w:hAnsiTheme="minorHAnsi" w:cstheme="minorHAnsi"/>
        </w:rPr>
      </w:pPr>
    </w:p>
    <w:p w14:paraId="16D3ADEF" w14:textId="77777777" w:rsidR="005D24A8" w:rsidRDefault="005D24A8" w:rsidP="005D24A8">
      <w:pPr>
        <w:pStyle w:val="Teksttreci0"/>
        <w:numPr>
          <w:ilvl w:val="0"/>
          <w:numId w:val="16"/>
        </w:numPr>
        <w:tabs>
          <w:tab w:val="left" w:pos="851"/>
        </w:tabs>
        <w:spacing w:after="60" w:line="264" w:lineRule="auto"/>
        <w:contextualSpacing/>
        <w:jc w:val="both"/>
        <w:rPr>
          <w:rStyle w:val="Teksttreci"/>
          <w:rFonts w:asciiTheme="minorHAnsi" w:hAnsiTheme="minorHAnsi" w:cstheme="minorHAnsi"/>
        </w:rPr>
      </w:pPr>
      <w:r w:rsidRPr="00283077">
        <w:rPr>
          <w:rStyle w:val="Teksttreci"/>
          <w:rFonts w:asciiTheme="minorHAnsi" w:hAnsiTheme="minorHAnsi" w:cstheme="minorHAnsi"/>
        </w:rPr>
        <w:t>Wykonawca w ofercie winien uwzględnić wszelkie koszty niezbędne w celu należytego wykonania zamówienia zgodnie z wymaganiami Zamawiającego,</w:t>
      </w:r>
      <w:r>
        <w:rPr>
          <w:rStyle w:val="Teksttreci"/>
          <w:rFonts w:asciiTheme="minorHAnsi" w:hAnsiTheme="minorHAnsi" w:cstheme="minorHAnsi"/>
        </w:rPr>
        <w:t xml:space="preserve"> w tym wskazane powyżej,</w:t>
      </w:r>
      <w:r w:rsidRPr="00283077">
        <w:rPr>
          <w:rStyle w:val="Teksttreci"/>
          <w:rFonts w:asciiTheme="minorHAnsi" w:hAnsiTheme="minorHAnsi" w:cstheme="minorHAnsi"/>
        </w:rPr>
        <w:t xml:space="preserve"> jak również nie wskazane bezpośrednio, a bez których nie można wykonać zamówienia, w tym </w:t>
      </w:r>
      <w:r>
        <w:rPr>
          <w:rStyle w:val="Teksttreci"/>
          <w:rFonts w:asciiTheme="minorHAnsi" w:hAnsiTheme="minorHAnsi" w:cstheme="minorHAnsi"/>
        </w:rPr>
        <w:t>m.in.</w:t>
      </w:r>
      <w:r w:rsidRPr="00283077">
        <w:rPr>
          <w:rStyle w:val="Teksttreci"/>
          <w:rFonts w:asciiTheme="minorHAnsi" w:hAnsiTheme="minorHAnsi" w:cstheme="minorHAnsi"/>
        </w:rPr>
        <w:t xml:space="preserve"> </w:t>
      </w:r>
      <w:r>
        <w:rPr>
          <w:rStyle w:val="Teksttreci"/>
          <w:rFonts w:asciiTheme="minorHAnsi" w:hAnsiTheme="minorHAnsi" w:cstheme="minorHAnsi"/>
        </w:rPr>
        <w:t xml:space="preserve">koszty ogólne, pośrednie i bezpośrednie, </w:t>
      </w:r>
      <w:r w:rsidRPr="00283077">
        <w:rPr>
          <w:rStyle w:val="Teksttreci"/>
          <w:rFonts w:asciiTheme="minorHAnsi" w:hAnsiTheme="minorHAnsi" w:cstheme="minorHAnsi"/>
        </w:rPr>
        <w:t>koszty zakupu</w:t>
      </w:r>
      <w:r>
        <w:rPr>
          <w:rStyle w:val="Teksttreci"/>
          <w:rFonts w:asciiTheme="minorHAnsi" w:hAnsiTheme="minorHAnsi" w:cstheme="minorHAnsi"/>
        </w:rPr>
        <w:t xml:space="preserve"> i transportu, pracy sprzętu i robocizny, przeglądów, czynności w okresie gwarancji i rękojmi, </w:t>
      </w:r>
      <w:r w:rsidRPr="00283077">
        <w:rPr>
          <w:rStyle w:val="Teksttreci"/>
          <w:rFonts w:asciiTheme="minorHAnsi" w:hAnsiTheme="minorHAnsi" w:cstheme="minorHAnsi"/>
        </w:rPr>
        <w:t xml:space="preserve">koszty zużycia </w:t>
      </w:r>
      <w:r>
        <w:rPr>
          <w:rStyle w:val="Teksttreci"/>
          <w:rFonts w:asciiTheme="minorHAnsi" w:hAnsiTheme="minorHAnsi" w:cstheme="minorHAnsi"/>
        </w:rPr>
        <w:t>mediów</w:t>
      </w:r>
      <w:r w:rsidRPr="00283077">
        <w:rPr>
          <w:rStyle w:val="Teksttreci"/>
          <w:rFonts w:asciiTheme="minorHAnsi" w:hAnsiTheme="minorHAnsi" w:cstheme="minorHAnsi"/>
        </w:rPr>
        <w:t xml:space="preserve">, koszty dojazdu, </w:t>
      </w:r>
      <w:r>
        <w:rPr>
          <w:rStyle w:val="Teksttreci"/>
          <w:rFonts w:asciiTheme="minorHAnsi" w:hAnsiTheme="minorHAnsi" w:cstheme="minorHAnsi"/>
        </w:rPr>
        <w:t xml:space="preserve">koszty stałe działalności, koszty opracowania projektów organizacji ruchu, koszty opracowania </w:t>
      </w:r>
      <w:r w:rsidRPr="00283077">
        <w:rPr>
          <w:rStyle w:val="Teksttreci"/>
          <w:rFonts w:asciiTheme="minorHAnsi" w:hAnsiTheme="minorHAnsi" w:cstheme="minorHAnsi"/>
        </w:rPr>
        <w:t xml:space="preserve">dokumentacji </w:t>
      </w:r>
      <w:r>
        <w:rPr>
          <w:rStyle w:val="Teksttreci"/>
          <w:rFonts w:asciiTheme="minorHAnsi" w:hAnsiTheme="minorHAnsi" w:cstheme="minorHAnsi"/>
        </w:rPr>
        <w:t xml:space="preserve">warsztatowych i </w:t>
      </w:r>
      <w:r w:rsidRPr="00283077">
        <w:rPr>
          <w:rStyle w:val="Teksttreci"/>
          <w:rFonts w:asciiTheme="minorHAnsi" w:hAnsiTheme="minorHAnsi" w:cstheme="minorHAnsi"/>
        </w:rPr>
        <w:t>powykonawczej, jak i wszelki</w:t>
      </w:r>
      <w:r>
        <w:rPr>
          <w:rStyle w:val="Teksttreci"/>
          <w:rFonts w:asciiTheme="minorHAnsi" w:hAnsiTheme="minorHAnsi" w:cstheme="minorHAnsi"/>
        </w:rPr>
        <w:t>ch</w:t>
      </w:r>
      <w:r w:rsidRPr="00283077">
        <w:rPr>
          <w:rStyle w:val="Teksttreci"/>
          <w:rFonts w:asciiTheme="minorHAnsi" w:hAnsiTheme="minorHAnsi" w:cstheme="minorHAnsi"/>
        </w:rPr>
        <w:t xml:space="preserve"> rob</w:t>
      </w:r>
      <w:r>
        <w:rPr>
          <w:rStyle w:val="Teksttreci"/>
          <w:rFonts w:asciiTheme="minorHAnsi" w:hAnsiTheme="minorHAnsi" w:cstheme="minorHAnsi"/>
        </w:rPr>
        <w:t>ót pomocniczych, towarzyszących</w:t>
      </w:r>
      <w:r w:rsidRPr="00283077">
        <w:rPr>
          <w:rStyle w:val="Teksttreci"/>
          <w:rFonts w:asciiTheme="minorHAnsi" w:hAnsiTheme="minorHAnsi" w:cstheme="minorHAnsi"/>
        </w:rPr>
        <w:t xml:space="preserve"> i zabezpieczając</w:t>
      </w:r>
      <w:r>
        <w:rPr>
          <w:rStyle w:val="Teksttreci"/>
          <w:rFonts w:asciiTheme="minorHAnsi" w:hAnsiTheme="minorHAnsi" w:cstheme="minorHAnsi"/>
        </w:rPr>
        <w:t>ych oraz innych</w:t>
      </w:r>
      <w:r w:rsidRPr="00283077">
        <w:rPr>
          <w:rStyle w:val="Teksttreci"/>
          <w:rFonts w:asciiTheme="minorHAnsi" w:hAnsiTheme="minorHAnsi" w:cstheme="minorHAnsi"/>
        </w:rPr>
        <w:t xml:space="preserve"> konieczn</w:t>
      </w:r>
      <w:r>
        <w:rPr>
          <w:rStyle w:val="Teksttreci"/>
          <w:rFonts w:asciiTheme="minorHAnsi" w:hAnsiTheme="minorHAnsi" w:cstheme="minorHAnsi"/>
        </w:rPr>
        <w:t>ych</w:t>
      </w:r>
      <w:r w:rsidRPr="00283077">
        <w:rPr>
          <w:rStyle w:val="Teksttreci"/>
          <w:rFonts w:asciiTheme="minorHAnsi" w:hAnsiTheme="minorHAnsi" w:cstheme="minorHAnsi"/>
        </w:rPr>
        <w:t xml:space="preserve"> do wykonania na podstawie obowiązującego prawa, w tym przepisów techniczno-budowlanych </w:t>
      </w:r>
      <w:r>
        <w:rPr>
          <w:rStyle w:val="Teksttreci"/>
          <w:rFonts w:asciiTheme="minorHAnsi" w:hAnsiTheme="minorHAnsi" w:cstheme="minorHAnsi"/>
        </w:rPr>
        <w:t xml:space="preserve">i </w:t>
      </w:r>
      <w:r w:rsidRPr="00283077">
        <w:rPr>
          <w:rStyle w:val="Teksttreci"/>
          <w:rFonts w:asciiTheme="minorHAnsi" w:hAnsiTheme="minorHAnsi" w:cstheme="minorHAnsi"/>
        </w:rPr>
        <w:t>wiedzy technicznej</w:t>
      </w:r>
      <w:r>
        <w:rPr>
          <w:rStyle w:val="Teksttreci"/>
          <w:rFonts w:asciiTheme="minorHAnsi" w:hAnsiTheme="minorHAnsi" w:cstheme="minorHAnsi"/>
        </w:rPr>
        <w:t xml:space="preserve"> oraz </w:t>
      </w:r>
      <w:r w:rsidRPr="00283077">
        <w:rPr>
          <w:rStyle w:val="Teksttreci"/>
          <w:rFonts w:asciiTheme="minorHAnsi" w:hAnsiTheme="minorHAnsi" w:cstheme="minorHAnsi"/>
        </w:rPr>
        <w:t>niezbędn</w:t>
      </w:r>
      <w:r>
        <w:rPr>
          <w:rStyle w:val="Teksttreci"/>
          <w:rFonts w:asciiTheme="minorHAnsi" w:hAnsiTheme="minorHAnsi" w:cstheme="minorHAnsi"/>
        </w:rPr>
        <w:t>ych</w:t>
      </w:r>
      <w:r w:rsidRPr="00283077">
        <w:rPr>
          <w:rStyle w:val="Teksttreci"/>
          <w:rFonts w:asciiTheme="minorHAnsi" w:hAnsiTheme="minorHAnsi" w:cstheme="minorHAnsi"/>
        </w:rPr>
        <w:t xml:space="preserve"> do prawidłowego wy</w:t>
      </w:r>
      <w:r>
        <w:rPr>
          <w:rStyle w:val="Teksttreci"/>
          <w:rFonts w:asciiTheme="minorHAnsi" w:hAnsiTheme="minorHAnsi" w:cstheme="minorHAnsi"/>
        </w:rPr>
        <w:t xml:space="preserve">konania robót </w:t>
      </w:r>
      <w:r>
        <w:rPr>
          <w:rStyle w:val="Teksttreci"/>
          <w:rFonts w:asciiTheme="minorHAnsi" w:hAnsiTheme="minorHAnsi" w:cstheme="minorHAnsi"/>
        </w:rPr>
        <w:lastRenderedPageBreak/>
        <w:t xml:space="preserve">podstawowych i całości </w:t>
      </w:r>
      <w:r w:rsidRPr="00283077">
        <w:rPr>
          <w:rStyle w:val="Teksttreci"/>
          <w:rFonts w:asciiTheme="minorHAnsi" w:hAnsiTheme="minorHAnsi" w:cstheme="minorHAnsi"/>
        </w:rPr>
        <w:t xml:space="preserve">przedmiotu </w:t>
      </w:r>
      <w:r>
        <w:rPr>
          <w:rStyle w:val="Teksttreci"/>
          <w:rFonts w:asciiTheme="minorHAnsi" w:hAnsiTheme="minorHAnsi" w:cstheme="minorHAnsi"/>
        </w:rPr>
        <w:t xml:space="preserve">zamówienia, </w:t>
      </w:r>
      <w:r w:rsidRPr="00283077">
        <w:rPr>
          <w:rStyle w:val="Teksttreci"/>
          <w:rFonts w:asciiTheme="minorHAnsi" w:hAnsiTheme="minorHAnsi" w:cstheme="minorHAnsi"/>
        </w:rPr>
        <w:t>a także wszelkie podatki (także należny podatek VAT).</w:t>
      </w:r>
    </w:p>
    <w:p w14:paraId="51C45701" w14:textId="77777777" w:rsidR="005D24A8" w:rsidRDefault="005D24A8" w:rsidP="005D24A8">
      <w:pPr>
        <w:pStyle w:val="Akapitzlist"/>
        <w:rPr>
          <w:rStyle w:val="Teksttreci"/>
          <w:rFonts w:asciiTheme="minorHAnsi" w:hAnsiTheme="minorHAnsi" w:cstheme="minorHAnsi"/>
        </w:rPr>
      </w:pPr>
    </w:p>
    <w:p w14:paraId="7221F148" w14:textId="77777777" w:rsidR="005D24A8" w:rsidRPr="00183B69" w:rsidRDefault="005D24A8" w:rsidP="005D24A8">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sidRPr="00183B69">
        <w:rPr>
          <w:rFonts w:asciiTheme="minorHAnsi" w:eastAsia="Palatino Linotype" w:hAnsiTheme="minorHAnsi" w:cstheme="minorHAnsi"/>
          <w:b/>
          <w:bCs/>
          <w:sz w:val="22"/>
          <w:szCs w:val="22"/>
          <w:lang w:eastAsia="en-US"/>
        </w:rPr>
        <w:t>Termin realizacji zamówienia</w:t>
      </w:r>
    </w:p>
    <w:p w14:paraId="1B324F0B" w14:textId="77777777" w:rsidR="005D24A8" w:rsidRPr="00BF55C9" w:rsidRDefault="005D24A8" w:rsidP="005D24A8">
      <w:pPr>
        <w:contextualSpacing/>
        <w:jc w:val="both"/>
        <w:rPr>
          <w:rFonts w:ascii="Calibri" w:eastAsia="Calibri" w:hAnsi="Calibri"/>
          <w:sz w:val="22"/>
          <w:szCs w:val="22"/>
          <w:lang w:eastAsia="en-US"/>
        </w:rPr>
      </w:pPr>
      <w:r w:rsidRPr="00BF55C9">
        <w:rPr>
          <w:rFonts w:ascii="Calibri" w:eastAsia="Calibri" w:hAnsi="Calibri"/>
          <w:sz w:val="22"/>
          <w:szCs w:val="22"/>
          <w:lang w:eastAsia="en-US"/>
        </w:rPr>
        <w:t>Zamówienie należy wykonać w terminie do dnia 31.05.2023 r., z zastrzeżeniem, iż:</w:t>
      </w:r>
    </w:p>
    <w:p w14:paraId="740F2472" w14:textId="77777777" w:rsidR="005D24A8" w:rsidRPr="00BF55C9" w:rsidRDefault="005D24A8" w:rsidP="005D24A8">
      <w:pPr>
        <w:pStyle w:val="Akapitzlist"/>
        <w:numPr>
          <w:ilvl w:val="0"/>
          <w:numId w:val="21"/>
        </w:numPr>
        <w:spacing w:line="276" w:lineRule="auto"/>
        <w:rPr>
          <w:rFonts w:asciiTheme="minorHAnsi" w:eastAsia="Palatino Linotype" w:hAnsiTheme="minorHAnsi" w:cstheme="minorHAnsi"/>
          <w:sz w:val="22"/>
          <w:szCs w:val="22"/>
          <w:lang w:eastAsia="en-US"/>
        </w:rPr>
      </w:pPr>
      <w:r w:rsidRPr="00BF55C9">
        <w:rPr>
          <w:rFonts w:asciiTheme="minorHAnsi" w:eastAsia="Palatino Linotype" w:hAnsiTheme="minorHAnsi" w:cstheme="minorHAnsi"/>
          <w:sz w:val="22"/>
          <w:szCs w:val="22"/>
          <w:lang w:eastAsia="en-US"/>
        </w:rPr>
        <w:t>dokumentacje projektową należy wykonać w terminie do 3 miesięcy od daty zawarcia umowy,</w:t>
      </w:r>
    </w:p>
    <w:p w14:paraId="03F62640" w14:textId="77777777" w:rsidR="005D24A8" w:rsidRPr="00BF55C9" w:rsidRDefault="005D24A8" w:rsidP="005D24A8">
      <w:pPr>
        <w:pStyle w:val="Akapitzlist"/>
        <w:numPr>
          <w:ilvl w:val="0"/>
          <w:numId w:val="21"/>
        </w:numPr>
        <w:spacing w:line="276" w:lineRule="auto"/>
        <w:rPr>
          <w:rFonts w:ascii="Calibri" w:eastAsia="Calibri" w:hAnsi="Calibri"/>
          <w:sz w:val="22"/>
          <w:szCs w:val="22"/>
          <w:lang w:eastAsia="en-US"/>
        </w:rPr>
      </w:pPr>
      <w:r w:rsidRPr="00BF55C9">
        <w:rPr>
          <w:rFonts w:asciiTheme="minorHAnsi" w:eastAsia="Palatino Linotype" w:hAnsiTheme="minorHAnsi" w:cstheme="minorHAnsi"/>
          <w:sz w:val="22"/>
          <w:szCs w:val="22"/>
          <w:lang w:eastAsia="en-US"/>
        </w:rPr>
        <w:t>całość robót budowlanych objęta zamówieniem należy wykonać do dnia 30.04.2023 r.</w:t>
      </w:r>
    </w:p>
    <w:p w14:paraId="15260A0B" w14:textId="77777777" w:rsidR="005D24A8" w:rsidRPr="00BF55C9" w:rsidRDefault="005D24A8" w:rsidP="005D24A8">
      <w:pPr>
        <w:spacing w:line="276" w:lineRule="auto"/>
        <w:rPr>
          <w:rFonts w:ascii="Calibri" w:eastAsia="Calibri" w:hAnsi="Calibri"/>
          <w:sz w:val="22"/>
          <w:szCs w:val="22"/>
          <w:lang w:eastAsia="en-US"/>
        </w:rPr>
      </w:pPr>
    </w:p>
    <w:p w14:paraId="6F5C0296" w14:textId="77777777" w:rsidR="005D24A8" w:rsidRPr="00183B69" w:rsidRDefault="005D24A8" w:rsidP="005D24A8">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sidRPr="00183B69">
        <w:rPr>
          <w:rFonts w:asciiTheme="minorHAnsi" w:eastAsia="Palatino Linotype" w:hAnsiTheme="minorHAnsi" w:cstheme="minorHAnsi"/>
          <w:b/>
          <w:bCs/>
          <w:sz w:val="22"/>
          <w:szCs w:val="22"/>
          <w:lang w:eastAsia="en-US"/>
        </w:rPr>
        <w:t>Opis sposobu obliczenia ceny</w:t>
      </w:r>
    </w:p>
    <w:p w14:paraId="37DC3658" w14:textId="77777777" w:rsidR="005D24A8" w:rsidRPr="00183B69" w:rsidRDefault="005D24A8" w:rsidP="005D24A8">
      <w:pPr>
        <w:contextualSpacing/>
        <w:jc w:val="both"/>
        <w:rPr>
          <w:rFonts w:ascii="Calibri" w:eastAsia="Calibri" w:hAnsi="Calibri"/>
          <w:sz w:val="22"/>
          <w:szCs w:val="22"/>
          <w:lang w:eastAsia="en-US"/>
        </w:rPr>
      </w:pPr>
      <w:bookmarkStart w:id="18" w:name="_Hlk143506228"/>
      <w:r w:rsidRPr="00183B69">
        <w:rPr>
          <w:rFonts w:ascii="Calibri" w:eastAsia="Calibri" w:hAnsi="Calibri"/>
          <w:sz w:val="22"/>
          <w:szCs w:val="22"/>
          <w:lang w:eastAsia="en-US"/>
        </w:rPr>
        <w:t>Formą wynagrodzenia przyjętą w niniejszym postępowaniu jest wynagrodzenie ryczałtowe, ustalone</w:t>
      </w:r>
      <w:r w:rsidRPr="00183B69">
        <w:rPr>
          <w:rFonts w:ascii="Calibri" w:eastAsia="Calibri" w:hAnsi="Calibri"/>
          <w:sz w:val="22"/>
          <w:szCs w:val="22"/>
          <w:lang w:eastAsia="en-US"/>
        </w:rPr>
        <w:br/>
        <w:t xml:space="preserve">w oparciu o złożoną ofertę. </w:t>
      </w:r>
    </w:p>
    <w:p w14:paraId="161D9F92" w14:textId="77777777" w:rsidR="005D24A8" w:rsidRPr="00183B69" w:rsidRDefault="005D24A8" w:rsidP="005D24A8">
      <w:pPr>
        <w:contextualSpacing/>
        <w:jc w:val="both"/>
        <w:rPr>
          <w:rFonts w:ascii="Calibri" w:eastAsia="Calibri" w:hAnsi="Calibri"/>
          <w:sz w:val="22"/>
          <w:szCs w:val="22"/>
          <w:lang w:eastAsia="en-US"/>
        </w:rPr>
      </w:pPr>
    </w:p>
    <w:p w14:paraId="097F501A" w14:textId="77777777" w:rsidR="005D24A8" w:rsidRPr="00183B69" w:rsidRDefault="005D24A8" w:rsidP="005D24A8">
      <w:pPr>
        <w:contextualSpacing/>
        <w:jc w:val="both"/>
        <w:rPr>
          <w:rFonts w:ascii="Calibri" w:eastAsia="Calibri" w:hAnsi="Calibri"/>
          <w:sz w:val="22"/>
          <w:szCs w:val="22"/>
          <w:lang w:eastAsia="en-US"/>
        </w:rPr>
      </w:pPr>
      <w:r w:rsidRPr="00183B69">
        <w:rPr>
          <w:rFonts w:ascii="Calibri" w:eastAsia="Calibri" w:hAnsi="Calibri"/>
          <w:sz w:val="22"/>
          <w:szCs w:val="22"/>
          <w:lang w:eastAsia="en-US"/>
        </w:rPr>
        <w:t>Wynagrodzenie łączne za wykonanie przedmiotu zamówienia uwzględnia ryzyko związane</w:t>
      </w:r>
      <w:r w:rsidRPr="00183B69">
        <w:rPr>
          <w:rFonts w:ascii="Calibri" w:eastAsia="Calibri" w:hAnsi="Calibri"/>
          <w:sz w:val="22"/>
          <w:szCs w:val="22"/>
          <w:lang w:eastAsia="en-US"/>
        </w:rPr>
        <w:br/>
        <w:t>z wynagrodzeniem ryczałtowym i jest niezmienne przez cały okres realizacji umowy</w:t>
      </w:r>
      <w:r>
        <w:rPr>
          <w:rFonts w:ascii="Calibri" w:eastAsia="Calibri" w:hAnsi="Calibri"/>
          <w:sz w:val="22"/>
          <w:szCs w:val="22"/>
          <w:lang w:eastAsia="en-US"/>
        </w:rPr>
        <w:t xml:space="preserve">. </w:t>
      </w:r>
      <w:r w:rsidRPr="00183B69">
        <w:rPr>
          <w:rFonts w:ascii="Calibri" w:eastAsia="Calibri" w:hAnsi="Calibri"/>
          <w:sz w:val="22"/>
          <w:szCs w:val="22"/>
          <w:lang w:eastAsia="en-US"/>
        </w:rPr>
        <w:t>Wynagrodzenie ryczałtowe oznacza, że Wykonawca nie może żądać podwyższenia wynagrodzenia, chociażby w czasie zawarcia umowy nie można było przewidzieć rozmiaru, zakresu i kosztów robót budowlanych oraz innych kosztów ponoszonych w celu należytego wykonania przedmiotu zamówienia. Wynagrodzenie to nie zwiększy się nawet wówczas, gdy w trakcie realizacji umowy okaże się, iż cena została nieprawidłowo określona przez Wykonawcę w postępowaniu o udzielenie zamówienia publicznego, w oparciu o dostarczoną dokumentację przetargową, pod względem ilościowym</w:t>
      </w:r>
      <w:r>
        <w:rPr>
          <w:rFonts w:ascii="Calibri" w:eastAsia="Calibri" w:hAnsi="Calibri"/>
          <w:sz w:val="22"/>
          <w:szCs w:val="22"/>
          <w:lang w:eastAsia="en-US"/>
        </w:rPr>
        <w:t xml:space="preserve"> </w:t>
      </w:r>
      <w:r w:rsidRPr="00183B69">
        <w:rPr>
          <w:rFonts w:ascii="Calibri" w:eastAsia="Calibri" w:hAnsi="Calibri"/>
          <w:sz w:val="22"/>
          <w:szCs w:val="22"/>
          <w:lang w:eastAsia="en-US"/>
        </w:rPr>
        <w:t>i jakościowym. Niedoszacowanie i/lub nierozpoznanie przez Wykonawcę kosztów realizacji przedmiotu zamówienia nie może stanowić podstawy zmiany jego wartości.</w:t>
      </w:r>
    </w:p>
    <w:p w14:paraId="7430A16D" w14:textId="77777777" w:rsidR="005D24A8" w:rsidRPr="00183B69" w:rsidRDefault="005D24A8" w:rsidP="005D24A8">
      <w:pPr>
        <w:contextualSpacing/>
        <w:jc w:val="both"/>
        <w:rPr>
          <w:rFonts w:ascii="Calibri" w:eastAsia="Calibri" w:hAnsi="Calibri"/>
          <w:sz w:val="22"/>
          <w:szCs w:val="22"/>
          <w:lang w:eastAsia="en-US"/>
        </w:rPr>
      </w:pPr>
    </w:p>
    <w:p w14:paraId="08ADC458" w14:textId="77777777" w:rsidR="005D24A8" w:rsidRPr="00EB23DA" w:rsidRDefault="005D24A8" w:rsidP="005D24A8">
      <w:pPr>
        <w:jc w:val="both"/>
        <w:rPr>
          <w:rFonts w:asciiTheme="minorHAnsi" w:eastAsia="Palatino Linotype" w:hAnsiTheme="minorHAnsi" w:cstheme="minorHAnsi"/>
          <w:bCs/>
          <w:sz w:val="22"/>
          <w:szCs w:val="22"/>
          <w:lang w:eastAsia="en-US"/>
        </w:rPr>
      </w:pPr>
      <w:r w:rsidRPr="00EB23DA">
        <w:rPr>
          <w:rFonts w:asciiTheme="minorHAnsi" w:eastAsia="Palatino Linotype" w:hAnsiTheme="minorHAnsi" w:cstheme="minorHAnsi"/>
          <w:bCs/>
          <w:sz w:val="22"/>
          <w:szCs w:val="22"/>
          <w:lang w:eastAsia="en-US"/>
        </w:rPr>
        <w:t xml:space="preserve">Wykonawca w ofercie winien uwzględnić wszelkie koszty niezbędne w celu należytego wykonania zamówienia zgodnie z wymaganiami Zamawiającego (w szczególności opisanymi w niniejszym </w:t>
      </w:r>
      <w:r>
        <w:rPr>
          <w:rFonts w:asciiTheme="minorHAnsi" w:eastAsia="Palatino Linotype" w:hAnsiTheme="minorHAnsi" w:cstheme="minorHAnsi"/>
          <w:bCs/>
          <w:sz w:val="22"/>
          <w:szCs w:val="22"/>
          <w:lang w:eastAsia="en-US"/>
        </w:rPr>
        <w:t>opisie przedmiotu zamówienia</w:t>
      </w:r>
      <w:r w:rsidRPr="00EB23DA">
        <w:rPr>
          <w:rFonts w:asciiTheme="minorHAnsi" w:eastAsia="Palatino Linotype" w:hAnsiTheme="minorHAnsi" w:cstheme="minorHAnsi"/>
          <w:bCs/>
          <w:sz w:val="22"/>
          <w:szCs w:val="22"/>
          <w:lang w:eastAsia="en-US"/>
        </w:rPr>
        <w:t>), jak również nie wskazane bezpośrednio, a bez których nie można wykonać zamówienia, w tym w szczególności koszty zakupu materiałów, koszty oględzin, przeglądów koniecznych do przeprowadzenia</w:t>
      </w:r>
      <w:r>
        <w:rPr>
          <w:rFonts w:asciiTheme="minorHAnsi" w:eastAsia="Palatino Linotype" w:hAnsiTheme="minorHAnsi" w:cstheme="minorHAnsi"/>
          <w:bCs/>
          <w:sz w:val="22"/>
          <w:szCs w:val="22"/>
          <w:lang w:eastAsia="en-US"/>
        </w:rPr>
        <w:br/>
      </w:r>
      <w:r w:rsidRPr="00EB23DA">
        <w:rPr>
          <w:rFonts w:asciiTheme="minorHAnsi" w:eastAsia="Palatino Linotype" w:hAnsiTheme="minorHAnsi" w:cstheme="minorHAnsi"/>
          <w:bCs/>
          <w:sz w:val="22"/>
          <w:szCs w:val="22"/>
          <w:lang w:eastAsia="en-US"/>
        </w:rPr>
        <w:t>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koszty czynności i dokumentów niezbędnych do zgłoszenia i przeprowadzenia odbiorów przez organy zewnętrzne,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i wszelkie roboty towarzyszące i zabezpieczające konieczne do wykonania na podstawie obowiązującego prawa, w tym przepisów techniczno-budowlanych oraz wiedzy technicznej w taki sposób aby przedmiot zamówienia spełniał cel jakiemu ma służyć oraz wszystkie roboty towarzyszące nie  wskazane wprost, a niezbędne do prawidłowego wykonania robót podstawowych oraz przedmiotu umowy,</w:t>
      </w:r>
      <w:r>
        <w:rPr>
          <w:rFonts w:asciiTheme="minorHAnsi" w:eastAsia="Palatino Linotype" w:hAnsiTheme="minorHAnsi" w:cstheme="minorHAnsi"/>
          <w:bCs/>
          <w:sz w:val="22"/>
          <w:szCs w:val="22"/>
          <w:lang w:eastAsia="en-US"/>
        </w:rPr>
        <w:br/>
      </w:r>
      <w:r w:rsidRPr="00EB23DA">
        <w:rPr>
          <w:rFonts w:asciiTheme="minorHAnsi" w:eastAsia="Palatino Linotype" w:hAnsiTheme="minorHAnsi" w:cstheme="minorHAnsi"/>
          <w:bCs/>
          <w:sz w:val="22"/>
          <w:szCs w:val="22"/>
          <w:lang w:eastAsia="en-US"/>
        </w:rPr>
        <w:t>a także wszelkie podatki (także należny podatek VAT).</w:t>
      </w:r>
    </w:p>
    <w:bookmarkEnd w:id="18"/>
    <w:p w14:paraId="0D520D42" w14:textId="77777777" w:rsidR="005D24A8" w:rsidRPr="00183B69" w:rsidRDefault="005D24A8" w:rsidP="005D24A8">
      <w:pPr>
        <w:contextualSpacing/>
        <w:jc w:val="both"/>
        <w:rPr>
          <w:rFonts w:ascii="Calibri" w:eastAsia="Calibri" w:hAnsi="Calibri"/>
          <w:sz w:val="22"/>
          <w:szCs w:val="22"/>
          <w:lang w:eastAsia="en-US"/>
        </w:rPr>
      </w:pPr>
    </w:p>
    <w:p w14:paraId="1FD353AD" w14:textId="77777777" w:rsidR="005D24A8" w:rsidRPr="00183B69" w:rsidRDefault="005D24A8" w:rsidP="005D24A8">
      <w:pPr>
        <w:contextualSpacing/>
        <w:jc w:val="both"/>
        <w:rPr>
          <w:rFonts w:ascii="Calibri" w:eastAsia="Calibri" w:hAnsi="Calibri"/>
          <w:sz w:val="22"/>
          <w:szCs w:val="22"/>
          <w:lang w:eastAsia="en-US"/>
        </w:rPr>
      </w:pPr>
      <w:r w:rsidRPr="00183B69">
        <w:rPr>
          <w:rFonts w:ascii="Calibri" w:eastAsia="Calibri" w:hAnsi="Calibri"/>
          <w:sz w:val="22"/>
          <w:szCs w:val="22"/>
          <w:lang w:eastAsia="en-US"/>
        </w:rPr>
        <w:t xml:space="preserve">Wykonawca zobowiązany jest do podania ceny za całość zamówienia, a także wskazania następujących jej składników, tj.:  </w:t>
      </w:r>
    </w:p>
    <w:p w14:paraId="093DDE41" w14:textId="77777777" w:rsidR="005D24A8" w:rsidRPr="00183B69" w:rsidRDefault="005D24A8" w:rsidP="005D24A8">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183B69">
        <w:rPr>
          <w:rFonts w:asciiTheme="minorHAnsi" w:eastAsia="Palatino Linotype" w:hAnsiTheme="minorHAnsi" w:cstheme="minorHAnsi"/>
          <w:sz w:val="22"/>
          <w:szCs w:val="22"/>
          <w:lang w:eastAsia="en-US"/>
        </w:rPr>
        <w:t>za wykonanie dokumentacji projektowej,</w:t>
      </w:r>
    </w:p>
    <w:p w14:paraId="25842541" w14:textId="77777777" w:rsidR="005D24A8" w:rsidRPr="00183B69" w:rsidRDefault="005D24A8" w:rsidP="005D24A8">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183B69">
        <w:rPr>
          <w:rFonts w:asciiTheme="minorHAnsi" w:eastAsia="Palatino Linotype" w:hAnsiTheme="minorHAnsi" w:cstheme="minorHAnsi"/>
          <w:sz w:val="22"/>
          <w:szCs w:val="22"/>
          <w:lang w:eastAsia="en-US"/>
        </w:rPr>
        <w:t>za przeniesienie praw autorskich do opracowanej dokumentacji projektowej,</w:t>
      </w:r>
    </w:p>
    <w:p w14:paraId="5995E695" w14:textId="77777777" w:rsidR="005D24A8" w:rsidRPr="00183B69" w:rsidRDefault="005D24A8" w:rsidP="005D24A8">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183B69">
        <w:rPr>
          <w:rFonts w:asciiTheme="minorHAnsi" w:eastAsia="Palatino Linotype" w:hAnsiTheme="minorHAnsi" w:cstheme="minorHAnsi"/>
          <w:sz w:val="22"/>
          <w:szCs w:val="22"/>
          <w:lang w:eastAsia="en-US"/>
        </w:rPr>
        <w:t>za pełnienie nadzoru autorskiego,</w:t>
      </w:r>
    </w:p>
    <w:p w14:paraId="66BBD644" w14:textId="77777777" w:rsidR="005D24A8" w:rsidRDefault="005D24A8" w:rsidP="005D24A8">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183B69">
        <w:rPr>
          <w:rFonts w:asciiTheme="minorHAnsi" w:eastAsia="Palatino Linotype" w:hAnsiTheme="minorHAnsi" w:cstheme="minorHAnsi"/>
          <w:sz w:val="22"/>
          <w:szCs w:val="22"/>
          <w:lang w:eastAsia="en-US"/>
        </w:rPr>
        <w:t>za wykonanie robót budowlanych</w:t>
      </w:r>
      <w:r>
        <w:rPr>
          <w:rFonts w:asciiTheme="minorHAnsi" w:eastAsia="Palatino Linotype" w:hAnsiTheme="minorHAnsi" w:cstheme="minorHAnsi"/>
          <w:sz w:val="22"/>
          <w:szCs w:val="22"/>
          <w:lang w:eastAsia="en-US"/>
        </w:rPr>
        <w:t xml:space="preserve"> obejmujących wykonanie instalacji fotowoltaicznej,</w:t>
      </w:r>
    </w:p>
    <w:p w14:paraId="4F17DD5F" w14:textId="77777777" w:rsidR="005D24A8" w:rsidRDefault="005D24A8" w:rsidP="005D24A8">
      <w:pPr>
        <w:pStyle w:val="Akapitzlist"/>
        <w:numPr>
          <w:ilvl w:val="0"/>
          <w:numId w:val="18"/>
        </w:numPr>
        <w:spacing w:line="276" w:lineRule="auto"/>
        <w:jc w:val="both"/>
        <w:rPr>
          <w:rFonts w:asciiTheme="minorHAnsi" w:eastAsia="Palatino Linotype" w:hAnsiTheme="minorHAnsi" w:cstheme="minorHAnsi"/>
          <w:sz w:val="22"/>
          <w:szCs w:val="22"/>
          <w:lang w:eastAsia="en-US"/>
        </w:rPr>
      </w:pPr>
      <w:r w:rsidRPr="00183B69">
        <w:rPr>
          <w:rFonts w:asciiTheme="minorHAnsi" w:eastAsia="Palatino Linotype" w:hAnsiTheme="minorHAnsi" w:cstheme="minorHAnsi"/>
          <w:sz w:val="22"/>
          <w:szCs w:val="22"/>
          <w:lang w:eastAsia="en-US"/>
        </w:rPr>
        <w:t>za wykonanie robót budowlanych</w:t>
      </w:r>
      <w:r>
        <w:rPr>
          <w:rFonts w:asciiTheme="minorHAnsi" w:eastAsia="Palatino Linotype" w:hAnsiTheme="minorHAnsi" w:cstheme="minorHAnsi"/>
          <w:sz w:val="22"/>
          <w:szCs w:val="22"/>
          <w:lang w:eastAsia="en-US"/>
        </w:rPr>
        <w:t xml:space="preserve"> z wyłączeniem instalacji fotowoltaicznej,</w:t>
      </w:r>
    </w:p>
    <w:p w14:paraId="61946A37" w14:textId="77777777" w:rsidR="005D24A8" w:rsidRPr="00183B69" w:rsidRDefault="005D24A8" w:rsidP="005D24A8">
      <w:pPr>
        <w:spacing w:line="276" w:lineRule="auto"/>
        <w:jc w:val="both"/>
        <w:rPr>
          <w:rFonts w:asciiTheme="minorHAnsi" w:eastAsia="Palatino Linotype" w:hAnsiTheme="minorHAnsi" w:cstheme="minorHAnsi"/>
          <w:sz w:val="22"/>
          <w:szCs w:val="22"/>
          <w:lang w:eastAsia="en-US"/>
        </w:rPr>
      </w:pPr>
    </w:p>
    <w:p w14:paraId="15BB9E9E" w14:textId="77777777" w:rsidR="005D24A8" w:rsidRPr="00183B69" w:rsidRDefault="005D24A8" w:rsidP="005D24A8">
      <w:pPr>
        <w:contextualSpacing/>
        <w:jc w:val="both"/>
        <w:rPr>
          <w:rFonts w:ascii="Calibri" w:eastAsia="Calibri" w:hAnsi="Calibri"/>
          <w:sz w:val="22"/>
          <w:szCs w:val="22"/>
          <w:lang w:eastAsia="en-US"/>
        </w:rPr>
      </w:pPr>
      <w:r w:rsidRPr="00183B69">
        <w:rPr>
          <w:rFonts w:ascii="Calibri" w:eastAsia="Calibri" w:hAnsi="Calibri"/>
          <w:sz w:val="22"/>
          <w:szCs w:val="22"/>
          <w:lang w:eastAsia="en-US"/>
        </w:rPr>
        <w:lastRenderedPageBreak/>
        <w:t xml:space="preserve">Ewentualne marże i </w:t>
      </w:r>
      <w:r>
        <w:rPr>
          <w:rFonts w:ascii="Calibri" w:eastAsia="Calibri" w:hAnsi="Calibri"/>
          <w:sz w:val="22"/>
          <w:szCs w:val="22"/>
          <w:lang w:eastAsia="en-US"/>
        </w:rPr>
        <w:t>u</w:t>
      </w:r>
      <w:r w:rsidRPr="00183B69">
        <w:rPr>
          <w:rFonts w:ascii="Calibri" w:eastAsia="Calibri" w:hAnsi="Calibri"/>
          <w:sz w:val="22"/>
          <w:szCs w:val="22"/>
          <w:lang w:eastAsia="en-US"/>
        </w:rPr>
        <w:t>pusty należy wkalkulować w cenę oferty.</w:t>
      </w:r>
    </w:p>
    <w:p w14:paraId="59C0D6AF" w14:textId="77777777" w:rsidR="005D24A8" w:rsidRPr="00183B69" w:rsidRDefault="005D24A8" w:rsidP="005D24A8">
      <w:pPr>
        <w:contextualSpacing/>
        <w:jc w:val="both"/>
        <w:rPr>
          <w:rFonts w:ascii="Calibri" w:eastAsia="Calibri" w:hAnsi="Calibri"/>
          <w:sz w:val="22"/>
          <w:szCs w:val="22"/>
          <w:lang w:eastAsia="en-US"/>
        </w:rPr>
      </w:pPr>
    </w:p>
    <w:p w14:paraId="55F8D5C2" w14:textId="77777777" w:rsidR="005D24A8" w:rsidRDefault="005D24A8" w:rsidP="005D24A8">
      <w:pPr>
        <w:contextualSpacing/>
        <w:jc w:val="both"/>
        <w:rPr>
          <w:rFonts w:ascii="Calibri" w:eastAsia="Calibri" w:hAnsi="Calibri"/>
          <w:sz w:val="22"/>
          <w:szCs w:val="22"/>
          <w:lang w:eastAsia="en-US"/>
        </w:rPr>
      </w:pPr>
      <w:r w:rsidRPr="00183B69">
        <w:rPr>
          <w:rFonts w:ascii="Calibri" w:eastAsia="Calibri" w:hAnsi="Calibri"/>
          <w:sz w:val="22"/>
          <w:szCs w:val="22"/>
          <w:lang w:eastAsia="en-US"/>
        </w:rPr>
        <w:t>Prawidłowe ustalenie stawki podatku VAT należy do obowiązków Wykonawcy. Należy przyjąć obowiązującą na dzień składania ofert stawkę podatku VAT, ustaloną zgodnie z ustawą z dnia 11.03.2004 r. o podatku od towarów i usług.</w:t>
      </w:r>
    </w:p>
    <w:p w14:paraId="54D638C2" w14:textId="77777777" w:rsidR="005D24A8" w:rsidRPr="000768E3" w:rsidRDefault="005D24A8" w:rsidP="005D24A8">
      <w:pPr>
        <w:spacing w:line="23" w:lineRule="atLeast"/>
        <w:jc w:val="both"/>
        <w:rPr>
          <w:b/>
          <w:highlight w:val="yellow"/>
        </w:rPr>
      </w:pPr>
    </w:p>
    <w:p w14:paraId="394C4E6E" w14:textId="77777777" w:rsidR="005D24A8" w:rsidRPr="00C40F75" w:rsidRDefault="005D24A8" w:rsidP="005D24A8">
      <w:pPr>
        <w:pStyle w:val="Akapitzlist"/>
        <w:numPr>
          <w:ilvl w:val="0"/>
          <w:numId w:val="10"/>
        </w:numPr>
        <w:spacing w:after="240" w:line="276" w:lineRule="auto"/>
        <w:jc w:val="both"/>
        <w:rPr>
          <w:rFonts w:asciiTheme="minorHAnsi" w:eastAsia="Palatino Linotype" w:hAnsiTheme="minorHAnsi" w:cstheme="minorHAnsi"/>
          <w:b/>
          <w:bCs/>
          <w:sz w:val="22"/>
          <w:szCs w:val="22"/>
          <w:lang w:eastAsia="en-US"/>
        </w:rPr>
      </w:pPr>
      <w:r w:rsidRPr="00C40F75">
        <w:rPr>
          <w:rFonts w:asciiTheme="minorHAnsi" w:eastAsia="Palatino Linotype" w:hAnsiTheme="minorHAnsi" w:cstheme="minorHAnsi"/>
          <w:b/>
          <w:bCs/>
          <w:sz w:val="22"/>
          <w:szCs w:val="22"/>
          <w:lang w:eastAsia="en-US"/>
        </w:rPr>
        <w:t>Wynagrodzenie i warunki płatności</w:t>
      </w:r>
    </w:p>
    <w:p w14:paraId="5E4BB640" w14:textId="77777777" w:rsidR="005D24A8" w:rsidRPr="005D24A8" w:rsidRDefault="005D24A8" w:rsidP="005D24A8">
      <w:pPr>
        <w:contextualSpacing/>
        <w:jc w:val="both"/>
        <w:rPr>
          <w:rFonts w:ascii="Calibri" w:eastAsia="Calibri" w:hAnsi="Calibri"/>
          <w:sz w:val="22"/>
          <w:szCs w:val="22"/>
          <w:lang w:eastAsia="en-US"/>
        </w:rPr>
      </w:pPr>
      <w:r w:rsidRPr="005D24A8">
        <w:rPr>
          <w:rFonts w:ascii="Calibri" w:eastAsia="Calibri" w:hAnsi="Calibri"/>
          <w:sz w:val="22"/>
          <w:szCs w:val="22"/>
          <w:lang w:eastAsia="en-US"/>
        </w:rPr>
        <w:t>Rozliczenie za wykonanie umowy następować będzie częściowo, na podstawie faktur częściowych do kwoty łącznej stanowiącej nie więcej niż 90% wartości umowy. Pozostała kwota wynagrodzenia wypłacona zostanie na podstawie faktury końcowej, po dokonaniu odbioru końcowego całości zamówienia, potwierdzonego stosownym protokołem odbioru.</w:t>
      </w:r>
    </w:p>
    <w:p w14:paraId="199B8C8B" w14:textId="77777777" w:rsidR="005D24A8" w:rsidRPr="005D24A8" w:rsidRDefault="005D24A8" w:rsidP="005D24A8">
      <w:pPr>
        <w:contextualSpacing/>
        <w:jc w:val="both"/>
        <w:rPr>
          <w:rFonts w:ascii="Calibri" w:eastAsia="Calibri" w:hAnsi="Calibri"/>
          <w:sz w:val="22"/>
          <w:szCs w:val="22"/>
          <w:lang w:eastAsia="en-US"/>
        </w:rPr>
      </w:pPr>
    </w:p>
    <w:p w14:paraId="7F6B7B6C" w14:textId="77777777" w:rsidR="005D24A8" w:rsidRPr="005D24A8" w:rsidRDefault="005D24A8" w:rsidP="005D24A8">
      <w:pPr>
        <w:contextualSpacing/>
        <w:jc w:val="both"/>
        <w:rPr>
          <w:rFonts w:ascii="Calibri" w:eastAsia="Calibri" w:hAnsi="Calibri"/>
          <w:sz w:val="22"/>
          <w:szCs w:val="22"/>
          <w:lang w:eastAsia="en-US"/>
        </w:rPr>
      </w:pPr>
      <w:r w:rsidRPr="005D24A8">
        <w:rPr>
          <w:rFonts w:ascii="Calibri" w:eastAsia="Calibri" w:hAnsi="Calibri"/>
          <w:sz w:val="22"/>
          <w:szCs w:val="22"/>
          <w:lang w:eastAsia="en-US"/>
        </w:rPr>
        <w:t>Płatność częściowa odbywać się będzie nie częściej niż raz w miesiącu w następujący sposób:</w:t>
      </w:r>
    </w:p>
    <w:p w14:paraId="596AD0A6" w14:textId="774969E9" w:rsidR="005D24A8" w:rsidRPr="005D24A8" w:rsidRDefault="005D24A8" w:rsidP="005D24A8">
      <w:pPr>
        <w:pStyle w:val="Teksttreci0"/>
        <w:numPr>
          <w:ilvl w:val="0"/>
          <w:numId w:val="66"/>
        </w:numPr>
        <w:tabs>
          <w:tab w:val="left" w:pos="851"/>
        </w:tabs>
        <w:spacing w:after="60" w:line="264" w:lineRule="auto"/>
        <w:contextualSpacing/>
        <w:jc w:val="both"/>
        <w:rPr>
          <w:rStyle w:val="Teksttreci"/>
          <w:rFonts w:asciiTheme="minorHAnsi" w:hAnsiTheme="minorHAnsi" w:cstheme="minorHAnsi"/>
        </w:rPr>
      </w:pPr>
      <w:r w:rsidRPr="005D24A8">
        <w:rPr>
          <w:rStyle w:val="Teksttreci"/>
          <w:rFonts w:asciiTheme="minorHAnsi" w:hAnsiTheme="minorHAnsi" w:cstheme="minorHAnsi"/>
        </w:rPr>
        <w:t>za opracowanie dokumentacji projektowej – w wysokości wynagrodzenia wskazanego w formularzu ofertowym za opracowanie dokumentacji projektowej oraz przeniesienie praw autorskich, po jej opracowaniu i przekazaniu Zamawiającemu zgodnie z warunkami opisanymi szczegółow</w:t>
      </w:r>
      <w:r>
        <w:rPr>
          <w:rStyle w:val="Teksttreci"/>
          <w:rFonts w:asciiTheme="minorHAnsi" w:hAnsiTheme="minorHAnsi" w:cstheme="minorHAnsi"/>
        </w:rPr>
        <w:t>ym</w:t>
      </w:r>
      <w:r w:rsidRPr="005D24A8">
        <w:rPr>
          <w:rStyle w:val="Teksttreci"/>
          <w:rFonts w:asciiTheme="minorHAnsi" w:hAnsiTheme="minorHAnsi" w:cstheme="minorHAnsi"/>
        </w:rPr>
        <w:t xml:space="preserve"> opis</w:t>
      </w:r>
      <w:r>
        <w:rPr>
          <w:rStyle w:val="Teksttreci"/>
          <w:rFonts w:asciiTheme="minorHAnsi" w:hAnsiTheme="minorHAnsi" w:cstheme="minorHAnsi"/>
        </w:rPr>
        <w:t>ie</w:t>
      </w:r>
      <w:r w:rsidRPr="005D24A8">
        <w:rPr>
          <w:rStyle w:val="Teksttreci"/>
          <w:rFonts w:asciiTheme="minorHAnsi" w:hAnsiTheme="minorHAnsi" w:cstheme="minorHAnsi"/>
        </w:rPr>
        <w:t xml:space="preserve"> przedmiotu zamówienia </w:t>
      </w:r>
    </w:p>
    <w:p w14:paraId="71D3583A" w14:textId="49A7F318" w:rsidR="005D24A8" w:rsidRPr="005D24A8" w:rsidRDefault="005D24A8" w:rsidP="005D24A8">
      <w:pPr>
        <w:pStyle w:val="Teksttreci0"/>
        <w:numPr>
          <w:ilvl w:val="0"/>
          <w:numId w:val="66"/>
        </w:numPr>
        <w:tabs>
          <w:tab w:val="left" w:pos="851"/>
        </w:tabs>
        <w:spacing w:after="60" w:line="264" w:lineRule="auto"/>
        <w:contextualSpacing/>
        <w:jc w:val="both"/>
        <w:rPr>
          <w:rStyle w:val="Teksttreci"/>
          <w:rFonts w:asciiTheme="minorHAnsi" w:hAnsiTheme="minorHAnsi" w:cstheme="minorHAnsi"/>
        </w:rPr>
      </w:pPr>
      <w:r w:rsidRPr="005D24A8">
        <w:rPr>
          <w:rStyle w:val="Teksttreci"/>
          <w:rFonts w:asciiTheme="minorHAnsi" w:hAnsiTheme="minorHAnsi" w:cstheme="minorHAnsi"/>
        </w:rPr>
        <w:t>za wykonanie robót budowlanych – na podstawie potwierdzonego przez Inspektora Nadzoru protokołu zaawansowania robót budowlanych, w wysokości odpowiadającej 85% wartości faktycznie zrealizowanych robót, wyliczonej w oparciu o przekazane Zamawiającemu kosztorysy ofertowe</w:t>
      </w:r>
      <w:r>
        <w:rPr>
          <w:rStyle w:val="Teksttreci"/>
          <w:rFonts w:asciiTheme="minorHAnsi" w:hAnsiTheme="minorHAnsi" w:cstheme="minorHAnsi"/>
        </w:rPr>
        <w:br/>
      </w:r>
      <w:r w:rsidRPr="005D24A8">
        <w:rPr>
          <w:rStyle w:val="Teksttreci"/>
          <w:rFonts w:asciiTheme="minorHAnsi" w:hAnsiTheme="minorHAnsi" w:cstheme="minorHAnsi"/>
        </w:rPr>
        <w:t>z zastrzeżeniem, iż pierwsza płatność częściowa za wykonanie robót budowlanych dokonana zostanie po odbiorze dokumentacji projektowej (tj. wraz z płatnością za opracowanie dokumentacji projektowej);</w:t>
      </w:r>
    </w:p>
    <w:p w14:paraId="53ECA6CD" w14:textId="32419778" w:rsidR="005D24A8" w:rsidRPr="005D24A8" w:rsidRDefault="005D24A8" w:rsidP="005D24A8">
      <w:pPr>
        <w:pStyle w:val="Teksttreci0"/>
        <w:numPr>
          <w:ilvl w:val="0"/>
          <w:numId w:val="66"/>
        </w:numPr>
        <w:tabs>
          <w:tab w:val="left" w:pos="851"/>
        </w:tabs>
        <w:spacing w:after="60" w:line="264" w:lineRule="auto"/>
        <w:contextualSpacing/>
        <w:jc w:val="both"/>
        <w:rPr>
          <w:rStyle w:val="Teksttreci"/>
          <w:rFonts w:asciiTheme="minorHAnsi" w:hAnsiTheme="minorHAnsi" w:cstheme="minorHAnsi"/>
        </w:rPr>
      </w:pPr>
      <w:r w:rsidRPr="005D24A8">
        <w:rPr>
          <w:rStyle w:val="Teksttreci"/>
          <w:rFonts w:asciiTheme="minorHAnsi" w:hAnsiTheme="minorHAnsi" w:cstheme="minorHAnsi"/>
        </w:rPr>
        <w:t>za pełnienie nadzoru autorskiego –  w wartości 75%  wartości wynagrodzenia wskazanego</w:t>
      </w:r>
      <w:r>
        <w:rPr>
          <w:rStyle w:val="Teksttreci"/>
          <w:rFonts w:asciiTheme="minorHAnsi" w:hAnsiTheme="minorHAnsi" w:cstheme="minorHAnsi"/>
        </w:rPr>
        <w:br/>
      </w:r>
      <w:r w:rsidRPr="005D24A8">
        <w:rPr>
          <w:rStyle w:val="Teksttreci"/>
          <w:rFonts w:asciiTheme="minorHAnsi" w:hAnsiTheme="minorHAnsi" w:cstheme="minorHAnsi"/>
        </w:rPr>
        <w:t>w formularzu ofertowym za świadczenie usługi nadzoru autorskiego przypadającego proporcjonalnie do okresu świadczenia usługi (tj. wyliczonego w podziale na okres od daty odbioru dokumentacji</w:t>
      </w:r>
      <w:r>
        <w:rPr>
          <w:rStyle w:val="Teksttreci"/>
          <w:rFonts w:asciiTheme="minorHAnsi" w:hAnsiTheme="minorHAnsi" w:cstheme="minorHAnsi"/>
        </w:rPr>
        <w:br/>
      </w:r>
      <w:r w:rsidRPr="005D24A8">
        <w:rPr>
          <w:rStyle w:val="Teksttreci"/>
          <w:rFonts w:asciiTheme="minorHAnsi" w:hAnsiTheme="minorHAnsi" w:cstheme="minorHAnsi"/>
        </w:rPr>
        <w:t>to daty zakończenia robót)</w:t>
      </w:r>
    </w:p>
    <w:p w14:paraId="191DF85D" w14:textId="77777777" w:rsidR="005D24A8" w:rsidRPr="005D24A8" w:rsidRDefault="005D24A8" w:rsidP="005D24A8">
      <w:pPr>
        <w:contextualSpacing/>
        <w:jc w:val="both"/>
        <w:rPr>
          <w:rFonts w:ascii="Calibri" w:eastAsia="Calibri" w:hAnsi="Calibri"/>
          <w:lang w:eastAsia="en-US"/>
        </w:rPr>
      </w:pPr>
    </w:p>
    <w:p w14:paraId="2DCDD902" w14:textId="77777777" w:rsidR="005D24A8" w:rsidRPr="005D24A8" w:rsidRDefault="005D24A8" w:rsidP="005D24A8">
      <w:pPr>
        <w:contextualSpacing/>
        <w:jc w:val="both"/>
        <w:rPr>
          <w:rFonts w:ascii="Calibri" w:eastAsia="Calibri" w:hAnsi="Calibri"/>
          <w:sz w:val="22"/>
          <w:szCs w:val="22"/>
          <w:lang w:eastAsia="en-US"/>
        </w:rPr>
      </w:pPr>
      <w:r w:rsidRPr="005D24A8">
        <w:rPr>
          <w:rFonts w:ascii="Calibri" w:eastAsia="Calibri" w:hAnsi="Calibri"/>
          <w:sz w:val="22"/>
          <w:szCs w:val="22"/>
          <w:lang w:eastAsia="en-US"/>
        </w:rPr>
        <w:t>Zapłata należnego Wykonawcy wynagrodzenia nastąpi na podstawie prawidłowo wystawionej faktury VAT,</w:t>
      </w:r>
      <w:r w:rsidRPr="005D24A8">
        <w:rPr>
          <w:rFonts w:ascii="Calibri" w:eastAsia="Calibri" w:hAnsi="Calibri"/>
          <w:sz w:val="22"/>
          <w:szCs w:val="22"/>
          <w:lang w:eastAsia="en-US"/>
        </w:rPr>
        <w:br/>
        <w:t xml:space="preserve">w ciągu trzydziestu (30) dni od daty jej doręczenia Zamawiającemu, do jego siedziby. Za datę zapłaty Wykonawcy należności, uważa się datę wysłania przez Zamawiającego polecenia przelewu bankowego. </w:t>
      </w:r>
    </w:p>
    <w:p w14:paraId="4C942098" w14:textId="66B05C59" w:rsidR="005D24A8" w:rsidRPr="005D24A8" w:rsidRDefault="005D24A8" w:rsidP="005D24A8">
      <w:pPr>
        <w:contextualSpacing/>
        <w:jc w:val="both"/>
        <w:rPr>
          <w:rFonts w:ascii="Calibri" w:hAnsi="Calibri"/>
          <w:lang w:eastAsia="en-US"/>
        </w:rPr>
      </w:pPr>
      <w:r w:rsidRPr="005D24A8">
        <w:rPr>
          <w:rFonts w:ascii="Calibri" w:hAnsi="Calibri"/>
          <w:lang w:eastAsia="en-US"/>
        </w:rPr>
        <w:t xml:space="preserve"> </w:t>
      </w:r>
      <w:bookmarkEnd w:id="5"/>
    </w:p>
    <w:sectPr w:rsidR="005D24A8" w:rsidRPr="005D24A8" w:rsidSect="00A23D35">
      <w:headerReference w:type="default" r:id="rId14"/>
      <w:footerReference w:type="even" r:id="rId15"/>
      <w:footerReference w:type="default" r:id="rId16"/>
      <w:headerReference w:type="first" r:id="rId17"/>
      <w:pgSz w:w="11906" w:h="16838"/>
      <w:pgMar w:top="1418" w:right="1080" w:bottom="1440" w:left="1080" w:header="426" w:footer="62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Michał Palusiński" w:date="2023-08-21T11:22:00Z" w:initials="MP">
    <w:p w14:paraId="50A23300" w14:textId="77777777" w:rsidR="0086665D" w:rsidRDefault="0086665D" w:rsidP="006525DA">
      <w:pPr>
        <w:pStyle w:val="Tekstkomentarza"/>
      </w:pPr>
      <w:r>
        <w:rPr>
          <w:rStyle w:val="Odwoaniedokomentarza"/>
        </w:rPr>
        <w:annotationRef/>
      </w:r>
      <w:r>
        <w:t>Moim zdaniem do usunięcia - powtórzenie z powyższych punktów gdzie mowa o komisji odbiorowej</w:t>
      </w:r>
    </w:p>
  </w:comment>
  <w:comment w:id="17" w:author="Michał Palusiński" w:date="2023-08-21T11:52:00Z" w:initials="MP">
    <w:p w14:paraId="0A01F724" w14:textId="77777777" w:rsidR="00582BD5" w:rsidRDefault="00582BD5" w:rsidP="00E76D64">
      <w:pPr>
        <w:pStyle w:val="Tekstkomentarza"/>
      </w:pPr>
      <w:r>
        <w:rPr>
          <w:rStyle w:val="Odwoaniedokomentarza"/>
        </w:rPr>
        <w:annotationRef/>
      </w:r>
      <w:r>
        <w:t>Do wykreślenia to samo w pkt 62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A23300" w15:done="0"/>
  <w15:commentEx w15:paraId="0A01F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C78B" w16cex:dateUtc="2023-08-21T09:22:00Z"/>
  <w16cex:commentExtensible w16cex:durableId="288DCE60" w16cex:dateUtc="2023-08-21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23300" w16cid:durableId="288DC78B"/>
  <w16cid:commentId w16cid:paraId="0A01F724" w16cid:durableId="288DC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0A3D" w14:textId="77777777" w:rsidR="00C10817" w:rsidRDefault="00C10817">
      <w:r>
        <w:separator/>
      </w:r>
    </w:p>
  </w:endnote>
  <w:endnote w:type="continuationSeparator" w:id="0">
    <w:p w14:paraId="4B0F428A" w14:textId="77777777" w:rsidR="00C10817" w:rsidRDefault="00C1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EA53" w14:textId="77777777" w:rsidR="00695CCA" w:rsidRDefault="00695CCA" w:rsidP="0088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6CC16C35" w14:textId="77777777" w:rsidR="00695CCA" w:rsidRDefault="00695CCA" w:rsidP="0088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7A3C" w14:textId="77777777" w:rsidR="00695CCA" w:rsidRDefault="00695CCA" w:rsidP="00E64354">
    <w:pPr>
      <w:pStyle w:val="Stopka"/>
      <w:ind w:right="360"/>
      <w:jc w:val="right"/>
    </w:pP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1" allowOverlap="1" wp14:anchorId="00BC05D7" wp14:editId="4838C520">
              <wp:simplePos x="0" y="0"/>
              <wp:positionH relativeFrom="column">
                <wp:posOffset>5395595</wp:posOffset>
              </wp:positionH>
              <wp:positionV relativeFrom="paragraph">
                <wp:posOffset>-6350</wp:posOffset>
              </wp:positionV>
              <wp:extent cx="574675" cy="0"/>
              <wp:effectExtent l="13970" t="12700" r="1143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DE699" id="_x0000_t32" coordsize="21600,21600" o:spt="32" o:oned="t" path="m,l21600,21600e" filled="f">
              <v:path arrowok="t" fillok="f" o:connecttype="none"/>
              <o:lock v:ext="edit" shapetype="t"/>
            </v:shapetype>
            <v:shape id="AutoShape 7" o:spid="_x0000_s1026" type="#_x0000_t32" style="position:absolute;margin-left:424.85pt;margin-top:-.5pt;width:4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vDuAEAAFUDAAAOAAAAZHJzL2Uyb0RvYy54bWysU8Fu2zAMvQ/YPwi6L06Cpd2MOD2k6y7d&#10;FqDdBzCSbAuTRYFUYufvJ6lJWmy3YT4IlEg+Pj7S67tpcOJoiC36Ri5mcymMV6it7xr58/nhwy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"/>
          </w:pict>
        </mc:Fallback>
      </mc:AlternateContent>
    </w:r>
    <w:r w:rsidRPr="007534F8">
      <w:rPr>
        <w:rFonts w:asciiTheme="minorHAnsi" w:hAnsiTheme="minorHAnsi" w:cstheme="minorHAnsi"/>
        <w:noProof/>
        <w:sz w:val="16"/>
        <w:szCs w:val="16"/>
      </w:rPr>
      <w:t xml:space="preserve">Strona </w:t>
    </w:r>
    <w:r w:rsidRPr="007534F8">
      <w:rPr>
        <w:rFonts w:asciiTheme="minorHAnsi" w:hAnsiTheme="minorHAnsi" w:cstheme="minorHAnsi"/>
        <w:b/>
        <w:noProof/>
        <w:sz w:val="16"/>
        <w:szCs w:val="16"/>
      </w:rPr>
      <w:fldChar w:fldCharType="begin"/>
    </w:r>
    <w:r w:rsidRPr="007534F8">
      <w:rPr>
        <w:rFonts w:asciiTheme="minorHAnsi" w:hAnsiTheme="minorHAnsi" w:cstheme="minorHAnsi"/>
        <w:noProof/>
        <w:sz w:val="16"/>
        <w:szCs w:val="16"/>
      </w:rPr>
      <w:instrText xml:space="preserve"> PAGE </w:instrText>
    </w:r>
    <w:r w:rsidRPr="007534F8">
      <w:rPr>
        <w:rFonts w:asciiTheme="minorHAnsi" w:hAnsiTheme="minorHAnsi" w:cstheme="minorHAnsi"/>
        <w:b/>
        <w:noProof/>
        <w:sz w:val="16"/>
        <w:szCs w:val="16"/>
      </w:rPr>
      <w:fldChar w:fldCharType="separate"/>
    </w:r>
    <w:r>
      <w:rPr>
        <w:rFonts w:asciiTheme="minorHAnsi" w:hAnsiTheme="minorHAnsi" w:cstheme="minorHAnsi"/>
        <w:noProof/>
        <w:sz w:val="16"/>
        <w:szCs w:val="16"/>
      </w:rPr>
      <w:t>11</w:t>
    </w:r>
    <w:r w:rsidRPr="007534F8">
      <w:rPr>
        <w:rFonts w:asciiTheme="minorHAnsi" w:hAnsiTheme="minorHAnsi" w:cstheme="minorHAnsi"/>
        <w:b/>
        <w:noProof/>
        <w:sz w:val="16"/>
        <w:szCs w:val="16"/>
      </w:rPr>
      <w:fldChar w:fldCharType="end"/>
    </w:r>
    <w:r w:rsidRPr="007534F8">
      <w:rPr>
        <w:rFonts w:asciiTheme="minorHAnsi" w:hAnsiTheme="minorHAnsi" w:cstheme="minorHAnsi"/>
        <w:noProof/>
        <w:sz w:val="16"/>
        <w:szCs w:val="16"/>
      </w:rPr>
      <w:t xml:space="preserve"> z </w:t>
    </w:r>
    <w:fldSimple w:instr=" NUMPAGES   \* MERGEFORMAT ">
      <w:r w:rsidRPr="0028389B">
        <w:rPr>
          <w:rFonts w:asciiTheme="minorHAnsi" w:hAnsiTheme="minorHAnsi" w:cstheme="minorHAnsi"/>
          <w:noProof/>
          <w:sz w:val="16"/>
          <w:szCs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844E" w14:textId="77777777" w:rsidR="00C10817" w:rsidRDefault="00C10817">
      <w:r>
        <w:separator/>
      </w:r>
    </w:p>
  </w:footnote>
  <w:footnote w:type="continuationSeparator" w:id="0">
    <w:p w14:paraId="103F4A96" w14:textId="77777777" w:rsidR="00C10817" w:rsidRDefault="00C1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728B" w14:textId="77777777" w:rsidR="00695CCA" w:rsidRPr="008B0BA9" w:rsidRDefault="00695CCA" w:rsidP="008B0BA9">
    <w:pPr>
      <w:spacing w:line="276" w:lineRule="auto"/>
      <w:contextualSpacing/>
      <w:jc w:val="both"/>
      <w:rPr>
        <w:rFonts w:asciiTheme="minorHAnsi" w:eastAsia="Palatino Linotype" w:hAnsiTheme="minorHAnsi" w:cstheme="minorHAns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8"/>
      <w:gridCol w:w="222"/>
    </w:tblGrid>
    <w:tr w:rsidR="00695CCA" w:rsidRPr="00F755AF" w14:paraId="474C909D" w14:textId="77777777" w:rsidTr="00A2504E">
      <w:trPr>
        <w:trHeight w:val="417"/>
      </w:trPr>
      <w:tc>
        <w:tcPr>
          <w:tcW w:w="5778" w:type="dxa"/>
        </w:tcPr>
        <w:p w14:paraId="123305D4" w14:textId="3ACEF23F" w:rsidR="00695CCA" w:rsidRPr="005A1DB8" w:rsidRDefault="00EF76F3" w:rsidP="00A2504E">
          <w:pPr>
            <w:spacing w:line="276" w:lineRule="auto"/>
            <w:ind w:right="34"/>
            <w:rPr>
              <w:rFonts w:asciiTheme="minorHAnsi" w:hAnsiTheme="minorHAnsi" w:cstheme="minorHAnsi"/>
              <w:sz w:val="20"/>
              <w:szCs w:val="20"/>
            </w:rPr>
          </w:pPr>
          <w:r w:rsidRPr="00EF76F3">
            <w:rPr>
              <w:rFonts w:ascii="Calibri" w:hAnsi="Calibri" w:cs="Calibri"/>
              <w:noProof/>
              <w:sz w:val="22"/>
              <w:szCs w:val="22"/>
              <w:lang w:eastAsia="ar-SA"/>
            </w:rPr>
            <w:drawing>
              <wp:inline distT="0" distB="0" distL="0" distR="0" wp14:anchorId="30303148" wp14:editId="43DF5B31">
                <wp:extent cx="6120130" cy="645795"/>
                <wp:effectExtent l="0" t="0" r="0" b="1905"/>
                <wp:docPr id="238194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5795"/>
                        </a:xfrm>
                        <a:prstGeom prst="rect">
                          <a:avLst/>
                        </a:prstGeom>
                        <a:noFill/>
                        <a:ln>
                          <a:noFill/>
                        </a:ln>
                      </pic:spPr>
                    </pic:pic>
                  </a:graphicData>
                </a:graphic>
              </wp:inline>
            </w:drawing>
          </w:r>
        </w:p>
      </w:tc>
      <w:tc>
        <w:tcPr>
          <w:tcW w:w="4003" w:type="dxa"/>
        </w:tcPr>
        <w:p w14:paraId="4A736092" w14:textId="77777777" w:rsidR="00695CCA" w:rsidRPr="00F755AF" w:rsidRDefault="00695CCA" w:rsidP="00A2504E">
          <w:pPr>
            <w:spacing w:line="276" w:lineRule="auto"/>
            <w:ind w:right="-108"/>
            <w:jc w:val="right"/>
            <w:rPr>
              <w:rFonts w:asciiTheme="minorHAnsi" w:hAnsiTheme="minorHAnsi" w:cstheme="minorHAnsi"/>
              <w:sz w:val="20"/>
              <w:szCs w:val="20"/>
              <w:lang w:val="en-US"/>
            </w:rPr>
          </w:pPr>
        </w:p>
      </w:tc>
    </w:tr>
  </w:tbl>
  <w:p w14:paraId="5F54AD20" w14:textId="77777777" w:rsidR="00695CCA" w:rsidRDefault="00695CCA" w:rsidP="000D00DB">
    <w:pPr>
      <w:pStyle w:val="Nagwek"/>
      <w:tabs>
        <w:tab w:val="clear" w:pos="4536"/>
        <w:tab w:val="clear" w:pos="9072"/>
        <w:tab w:val="left" w:pos="1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57" w:hanging="357"/>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Times New Roman"/>
        <w:b/>
      </w:rPr>
    </w:lvl>
  </w:abstractNum>
  <w:abstractNum w:abstractNumId="2" w15:restartNumberingAfterBreak="0">
    <w:nsid w:val="00000005"/>
    <w:multiLevelType w:val="singleLevel"/>
    <w:tmpl w:val="906C20B0"/>
    <w:name w:val="WW8Num17"/>
    <w:lvl w:ilvl="0">
      <w:start w:val="1"/>
      <w:numFmt w:val="upperRoman"/>
      <w:lvlText w:val="%1."/>
      <w:lvlJc w:val="left"/>
      <w:pPr>
        <w:tabs>
          <w:tab w:val="num" w:pos="284"/>
        </w:tabs>
        <w:ind w:left="284" w:hanging="284"/>
      </w:pPr>
      <w:rPr>
        <w:rFonts w:ascii="Calibri" w:eastAsia="Times New Roman" w:hAnsi="Calibri" w:cs="Calibri" w:hint="default"/>
        <w:sz w:val="22"/>
        <w:szCs w:val="22"/>
        <w:u w:val="none"/>
        <w:lang w:eastAsia="en-US"/>
      </w:rPr>
    </w:lvl>
  </w:abstractNum>
  <w:abstractNum w:abstractNumId="3" w15:restartNumberingAfterBreak="0">
    <w:nsid w:val="00000006"/>
    <w:multiLevelType w:val="singleLevel"/>
    <w:tmpl w:val="DF323ABC"/>
    <w:name w:val="WW8Num12"/>
    <w:lvl w:ilvl="0">
      <w:start w:val="1"/>
      <w:numFmt w:val="decimal"/>
      <w:lvlText w:val="%1)"/>
      <w:lvlJc w:val="left"/>
      <w:pPr>
        <w:tabs>
          <w:tab w:val="num" w:pos="0"/>
        </w:tabs>
        <w:ind w:left="720" w:hanging="360"/>
      </w:pPr>
      <w:rPr>
        <w:rFonts w:ascii="Calibri" w:hAnsi="Calibri" w:cs="Calibri"/>
        <w:color w:val="auto"/>
        <w:sz w:val="22"/>
        <w:szCs w:val="22"/>
        <w:lang w:eastAsia="ko-KR"/>
      </w:rPr>
    </w:lvl>
  </w:abstractNum>
  <w:abstractNum w:abstractNumId="4" w15:restartNumberingAfterBreak="0">
    <w:nsid w:val="00000007"/>
    <w:multiLevelType w:val="singleLevel"/>
    <w:tmpl w:val="00000007"/>
    <w:name w:val="WW8Num21"/>
    <w:lvl w:ilvl="0">
      <w:start w:val="1"/>
      <w:numFmt w:val="bullet"/>
      <w:lvlText w:val="−"/>
      <w:lvlJc w:val="left"/>
      <w:pPr>
        <w:tabs>
          <w:tab w:val="num" w:pos="0"/>
        </w:tabs>
        <w:ind w:left="360" w:hanging="360"/>
      </w:pPr>
      <w:rPr>
        <w:rFonts w:ascii="Times New Roman" w:hAnsi="Times New Roman" w:cs="Times New Roman" w:hint="default"/>
        <w:color w:val="auto"/>
        <w:sz w:val="22"/>
        <w:szCs w:val="22"/>
      </w:rPr>
    </w:lvl>
  </w:abstractNum>
  <w:abstractNum w:abstractNumId="5"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Symbol" w:hAnsi="Symbol" w:cs="Symbol" w:hint="default"/>
        <w:sz w:val="22"/>
        <w:szCs w:val="22"/>
      </w:rPr>
    </w:lvl>
  </w:abstractNum>
  <w:abstractNum w:abstractNumId="6" w15:restartNumberingAfterBreak="0">
    <w:nsid w:val="00000009"/>
    <w:multiLevelType w:val="singleLevel"/>
    <w:tmpl w:val="00000009"/>
    <w:name w:val="WW8Num24"/>
    <w:lvl w:ilvl="0">
      <w:start w:val="1"/>
      <w:numFmt w:val="lowerLetter"/>
      <w:lvlText w:val="%1)"/>
      <w:lvlJc w:val="left"/>
      <w:pPr>
        <w:tabs>
          <w:tab w:val="num" w:pos="0"/>
        </w:tabs>
        <w:ind w:left="360" w:hanging="360"/>
      </w:pPr>
      <w:rPr>
        <w:rFonts w:hint="default"/>
        <w:sz w:val="22"/>
        <w:szCs w:val="22"/>
      </w:rPr>
    </w:lvl>
  </w:abstractNum>
  <w:abstractNum w:abstractNumId="7" w15:restartNumberingAfterBreak="0">
    <w:nsid w:val="0000000B"/>
    <w:multiLevelType w:val="singleLevel"/>
    <w:tmpl w:val="0000000B"/>
    <w:name w:val="WW8Num26"/>
    <w:lvl w:ilvl="0">
      <w:start w:val="1"/>
      <w:numFmt w:val="decimal"/>
      <w:lvlText w:val="%1)"/>
      <w:lvlJc w:val="left"/>
      <w:pPr>
        <w:tabs>
          <w:tab w:val="num" w:pos="2049"/>
        </w:tabs>
        <w:ind w:left="2769" w:hanging="360"/>
      </w:pPr>
      <w:rPr>
        <w:sz w:val="22"/>
        <w:szCs w:val="22"/>
      </w:rPr>
    </w:lvl>
  </w:abstractNum>
  <w:abstractNum w:abstractNumId="8" w15:restartNumberingAfterBreak="0">
    <w:nsid w:val="0000000C"/>
    <w:multiLevelType w:val="singleLevel"/>
    <w:tmpl w:val="0000000C"/>
    <w:name w:val="WW8Num27"/>
    <w:lvl w:ilvl="0">
      <w:start w:val="1"/>
      <w:numFmt w:val="lowerLetter"/>
      <w:lvlText w:val="%1)"/>
      <w:lvlJc w:val="left"/>
      <w:pPr>
        <w:tabs>
          <w:tab w:val="num" w:pos="0"/>
        </w:tabs>
        <w:ind w:left="360" w:hanging="360"/>
      </w:pPr>
      <w:rPr>
        <w:rFonts w:hint="default"/>
        <w:sz w:val="22"/>
        <w:szCs w:val="22"/>
      </w:rPr>
    </w:lvl>
  </w:abstractNum>
  <w:abstractNum w:abstractNumId="9" w15:restartNumberingAfterBreak="0">
    <w:nsid w:val="0000000F"/>
    <w:multiLevelType w:val="singleLevel"/>
    <w:tmpl w:val="0000000F"/>
    <w:name w:val="WW8Num30"/>
    <w:lvl w:ilvl="0">
      <w:start w:val="1"/>
      <w:numFmt w:val="decimal"/>
      <w:lvlText w:val="%1)"/>
      <w:lvlJc w:val="left"/>
      <w:pPr>
        <w:tabs>
          <w:tab w:val="num" w:pos="0"/>
        </w:tabs>
        <w:ind w:left="720" w:hanging="360"/>
      </w:pPr>
      <w:rPr>
        <w:sz w:val="22"/>
        <w:szCs w:val="22"/>
      </w:rPr>
    </w:lvl>
  </w:abstractNum>
  <w:abstractNum w:abstractNumId="10" w15:restartNumberingAfterBreak="0">
    <w:nsid w:val="00FE31BB"/>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926D6A"/>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1D87BE6"/>
    <w:multiLevelType w:val="hybridMultilevel"/>
    <w:tmpl w:val="0D6E8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3E1CEC"/>
    <w:multiLevelType w:val="multilevel"/>
    <w:tmpl w:val="83C6D5F4"/>
    <w:lvl w:ilvl="0">
      <w:start w:val="1"/>
      <w:numFmt w:val="bullet"/>
      <w:lvlText w:val=""/>
      <w:lvlJc w:val="left"/>
      <w:rPr>
        <w:rFonts w:ascii="Wingdings" w:hAnsi="Wingdings" w:hint="default"/>
        <w:b w:val="0"/>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6E34D6"/>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3BD071E"/>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EF5A46"/>
    <w:multiLevelType w:val="hybridMultilevel"/>
    <w:tmpl w:val="526C84CC"/>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6314"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6F7941"/>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4A0C57"/>
    <w:multiLevelType w:val="hybridMultilevel"/>
    <w:tmpl w:val="45DA36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04E39D7"/>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5132D4"/>
    <w:multiLevelType w:val="hybridMultilevel"/>
    <w:tmpl w:val="565431D8"/>
    <w:lvl w:ilvl="0" w:tplc="953A5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4E611F"/>
    <w:multiLevelType w:val="multilevel"/>
    <w:tmpl w:val="6F04774A"/>
    <w:lvl w:ilvl="0">
      <w:start w:val="1"/>
      <w:numFmt w:val="decimal"/>
      <w:pStyle w:val="Nagwek21"/>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7055741"/>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183840BC"/>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188A19B9"/>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3B7C20"/>
    <w:multiLevelType w:val="hybridMultilevel"/>
    <w:tmpl w:val="5D2A6C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953A5F4C">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4D36F6"/>
    <w:multiLevelType w:val="hybridMultilevel"/>
    <w:tmpl w:val="17BCDD72"/>
    <w:lvl w:ilvl="0" w:tplc="32CE7AE4">
      <w:start w:val="1"/>
      <w:numFmt w:val="decimal"/>
      <w:lvlText w:val="%1."/>
      <w:lvlJc w:val="left"/>
      <w:pPr>
        <w:ind w:left="360" w:hanging="360"/>
      </w:pPr>
      <w:rPr>
        <w:rFonts w:ascii="Arial" w:hAnsi="Arial" w:cs="Arial" w:hint="default"/>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27" w15:restartNumberingAfterBreak="0">
    <w:nsid w:val="200224EA"/>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353D52"/>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0D2DF5"/>
    <w:multiLevelType w:val="hybridMultilevel"/>
    <w:tmpl w:val="5F26C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514445"/>
    <w:multiLevelType w:val="hybridMultilevel"/>
    <w:tmpl w:val="934E8A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DF0ED9"/>
    <w:multiLevelType w:val="multilevel"/>
    <w:tmpl w:val="4A88D5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2205CD"/>
    <w:multiLevelType w:val="hybridMultilevel"/>
    <w:tmpl w:val="5D9470EC"/>
    <w:lvl w:ilvl="0" w:tplc="953A5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5E3481"/>
    <w:multiLevelType w:val="hybridMultilevel"/>
    <w:tmpl w:val="0584FC64"/>
    <w:lvl w:ilvl="0" w:tplc="0FAC92D4">
      <w:start w:val="1"/>
      <w:numFmt w:val="decimal"/>
      <w:lvlText w:val="Załącznik nr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99614C4"/>
    <w:multiLevelType w:val="hybridMultilevel"/>
    <w:tmpl w:val="A7283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D726CB"/>
    <w:multiLevelType w:val="hybridMultilevel"/>
    <w:tmpl w:val="006C82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1441A5"/>
    <w:multiLevelType w:val="hybridMultilevel"/>
    <w:tmpl w:val="A7283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CCF306B"/>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F2732ED"/>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31973B9A"/>
    <w:multiLevelType w:val="multilevel"/>
    <w:tmpl w:val="783888A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DA34D1"/>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DE42A3"/>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C114B4"/>
    <w:multiLevelType w:val="hybridMultilevel"/>
    <w:tmpl w:val="98B02D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5280459"/>
    <w:multiLevelType w:val="hybridMultilevel"/>
    <w:tmpl w:val="3C12FCB0"/>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5CE67F5"/>
    <w:multiLevelType w:val="multilevel"/>
    <w:tmpl w:val="700E32AE"/>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ED4E9D"/>
    <w:multiLevelType w:val="multilevel"/>
    <w:tmpl w:val="A77019E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78D54FB"/>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8387648"/>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4A7686"/>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ACB4795"/>
    <w:multiLevelType w:val="hybridMultilevel"/>
    <w:tmpl w:val="98B02D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C262F92"/>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FB1806"/>
    <w:multiLevelType w:val="hybridMultilevel"/>
    <w:tmpl w:val="AC4ED8E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3D9135EB"/>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07042AB"/>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41EE79F0"/>
    <w:multiLevelType w:val="hybridMultilevel"/>
    <w:tmpl w:val="6AD85902"/>
    <w:lvl w:ilvl="0" w:tplc="06DC981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43764CF8"/>
    <w:multiLevelType w:val="hybridMultilevel"/>
    <w:tmpl w:val="02EEB6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58412BC"/>
    <w:multiLevelType w:val="hybridMultilevel"/>
    <w:tmpl w:val="E18A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9631FAB"/>
    <w:multiLevelType w:val="hybridMultilevel"/>
    <w:tmpl w:val="139C9E7A"/>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498E17A3"/>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9B02C00"/>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9FE6401"/>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C5E0694"/>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1CD6D35"/>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3523FCC"/>
    <w:multiLevelType w:val="multilevel"/>
    <w:tmpl w:val="4EBE46B4"/>
    <w:styleLink w:val="WW8Num521"/>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54CB48DF"/>
    <w:multiLevelType w:val="hybridMultilevel"/>
    <w:tmpl w:val="98B02D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AA66714"/>
    <w:multiLevelType w:val="hybridMultilevel"/>
    <w:tmpl w:val="C5E0E02C"/>
    <w:lvl w:ilvl="0" w:tplc="47BA3264">
      <w:start w:val="1"/>
      <w:numFmt w:val="decimal"/>
      <w:pStyle w:val="Mrz1"/>
      <w:lvlText w:val="%1)"/>
      <w:lvlJc w:val="left"/>
      <w:pPr>
        <w:ind w:left="947" w:hanging="437"/>
      </w:pPr>
      <w:rPr>
        <w:rFonts w:hint="default"/>
      </w:rPr>
    </w:lvl>
    <w:lvl w:ilvl="1" w:tplc="04150019">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66" w15:restartNumberingAfterBreak="0">
    <w:nsid w:val="5D584DF4"/>
    <w:multiLevelType w:val="hybridMultilevel"/>
    <w:tmpl w:val="98B02D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E7D2271"/>
    <w:multiLevelType w:val="multilevel"/>
    <w:tmpl w:val="04CEAE5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2B044FD"/>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32019FC"/>
    <w:multiLevelType w:val="hybridMultilevel"/>
    <w:tmpl w:val="1910FB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836372E"/>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1" w15:restartNumberingAfterBreak="0">
    <w:nsid w:val="6C681A06"/>
    <w:multiLevelType w:val="hybridMultilevel"/>
    <w:tmpl w:val="0F688E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3833E4"/>
    <w:multiLevelType w:val="hybridMultilevel"/>
    <w:tmpl w:val="1910F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A503237"/>
    <w:multiLevelType w:val="hybridMultilevel"/>
    <w:tmpl w:val="139C9E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501893812">
    <w:abstractNumId w:val="21"/>
  </w:num>
  <w:num w:numId="2" w16cid:durableId="1156799294">
    <w:abstractNumId w:val="63"/>
  </w:num>
  <w:num w:numId="3" w16cid:durableId="797069829">
    <w:abstractNumId w:val="65"/>
  </w:num>
  <w:num w:numId="4" w16cid:durableId="908224754">
    <w:abstractNumId w:val="43"/>
  </w:num>
  <w:num w:numId="5" w16cid:durableId="1531184985">
    <w:abstractNumId w:val="64"/>
  </w:num>
  <w:num w:numId="6" w16cid:durableId="502008533">
    <w:abstractNumId w:val="66"/>
  </w:num>
  <w:num w:numId="7" w16cid:durableId="1895047722">
    <w:abstractNumId w:val="16"/>
  </w:num>
  <w:num w:numId="8" w16cid:durableId="91584149">
    <w:abstractNumId w:val="67"/>
  </w:num>
  <w:num w:numId="9" w16cid:durableId="1533110841">
    <w:abstractNumId w:val="39"/>
  </w:num>
  <w:num w:numId="10" w16cid:durableId="1119953745">
    <w:abstractNumId w:val="68"/>
  </w:num>
  <w:num w:numId="11" w16cid:durableId="1250115717">
    <w:abstractNumId w:val="25"/>
  </w:num>
  <w:num w:numId="12" w16cid:durableId="58941422">
    <w:abstractNumId w:val="69"/>
  </w:num>
  <w:num w:numId="13" w16cid:durableId="1953710913">
    <w:abstractNumId w:val="37"/>
  </w:num>
  <w:num w:numId="14" w16cid:durableId="703599421">
    <w:abstractNumId w:val="49"/>
  </w:num>
  <w:num w:numId="15" w16cid:durableId="2043163046">
    <w:abstractNumId w:val="5"/>
  </w:num>
  <w:num w:numId="16" w16cid:durableId="788551807">
    <w:abstractNumId w:val="27"/>
  </w:num>
  <w:num w:numId="17" w16cid:durableId="1236933310">
    <w:abstractNumId w:val="12"/>
  </w:num>
  <w:num w:numId="18" w16cid:durableId="1901818672">
    <w:abstractNumId w:val="55"/>
  </w:num>
  <w:num w:numId="19" w16cid:durableId="213390465">
    <w:abstractNumId w:val="56"/>
  </w:num>
  <w:num w:numId="20" w16cid:durableId="897983546">
    <w:abstractNumId w:val="35"/>
  </w:num>
  <w:num w:numId="21" w16cid:durableId="2097358397">
    <w:abstractNumId w:val="30"/>
  </w:num>
  <w:num w:numId="22" w16cid:durableId="1420176957">
    <w:abstractNumId w:val="61"/>
  </w:num>
  <w:num w:numId="23" w16cid:durableId="2096975964">
    <w:abstractNumId w:val="42"/>
  </w:num>
  <w:num w:numId="24" w16cid:durableId="1578248329">
    <w:abstractNumId w:val="71"/>
  </w:num>
  <w:num w:numId="25" w16cid:durableId="795219779">
    <w:abstractNumId w:val="33"/>
  </w:num>
  <w:num w:numId="26" w16cid:durableId="1576624788">
    <w:abstractNumId w:val="10"/>
  </w:num>
  <w:num w:numId="27" w16cid:durableId="1772779729">
    <w:abstractNumId w:val="59"/>
  </w:num>
  <w:num w:numId="28" w16cid:durableId="638655790">
    <w:abstractNumId w:val="20"/>
  </w:num>
  <w:num w:numId="29" w16cid:durableId="932737317">
    <w:abstractNumId w:val="19"/>
  </w:num>
  <w:num w:numId="30" w16cid:durableId="1353140743">
    <w:abstractNumId w:val="34"/>
  </w:num>
  <w:num w:numId="31" w16cid:durableId="395855246">
    <w:abstractNumId w:val="57"/>
  </w:num>
  <w:num w:numId="32" w16cid:durableId="522595768">
    <w:abstractNumId w:val="29"/>
  </w:num>
  <w:num w:numId="33" w16cid:durableId="962155888">
    <w:abstractNumId w:val="73"/>
  </w:num>
  <w:num w:numId="34" w16cid:durableId="1935086752">
    <w:abstractNumId w:val="60"/>
  </w:num>
  <w:num w:numId="35" w16cid:durableId="517038097">
    <w:abstractNumId w:val="53"/>
  </w:num>
  <w:num w:numId="36" w16cid:durableId="337123800">
    <w:abstractNumId w:val="23"/>
  </w:num>
  <w:num w:numId="37" w16cid:durableId="378284336">
    <w:abstractNumId w:val="36"/>
  </w:num>
  <w:num w:numId="38" w16cid:durableId="42407762">
    <w:abstractNumId w:val="22"/>
  </w:num>
  <w:num w:numId="39" w16cid:durableId="1698195703">
    <w:abstractNumId w:val="38"/>
  </w:num>
  <w:num w:numId="40" w16cid:durableId="1839880922">
    <w:abstractNumId w:val="70"/>
  </w:num>
  <w:num w:numId="41" w16cid:durableId="1447700317">
    <w:abstractNumId w:val="11"/>
  </w:num>
  <w:num w:numId="42" w16cid:durableId="1747725148">
    <w:abstractNumId w:val="50"/>
  </w:num>
  <w:num w:numId="43" w16cid:durableId="1752267388">
    <w:abstractNumId w:val="14"/>
  </w:num>
  <w:num w:numId="44" w16cid:durableId="1688169762">
    <w:abstractNumId w:val="26"/>
  </w:num>
  <w:num w:numId="45" w16cid:durableId="1011563256">
    <w:abstractNumId w:val="40"/>
  </w:num>
  <w:num w:numId="46" w16cid:durableId="1136489616">
    <w:abstractNumId w:val="32"/>
  </w:num>
  <w:num w:numId="47" w16cid:durableId="1200321402">
    <w:abstractNumId w:val="28"/>
  </w:num>
  <w:num w:numId="48" w16cid:durableId="277224732">
    <w:abstractNumId w:val="58"/>
  </w:num>
  <w:num w:numId="49" w16cid:durableId="2073846500">
    <w:abstractNumId w:val="72"/>
  </w:num>
  <w:num w:numId="50" w16cid:durableId="1002129418">
    <w:abstractNumId w:val="52"/>
  </w:num>
  <w:num w:numId="51" w16cid:durableId="1605959884">
    <w:abstractNumId w:val="31"/>
  </w:num>
  <w:num w:numId="52" w16cid:durableId="1910192171">
    <w:abstractNumId w:val="46"/>
  </w:num>
  <w:num w:numId="53" w16cid:durableId="480004130">
    <w:abstractNumId w:val="44"/>
  </w:num>
  <w:num w:numId="54" w16cid:durableId="956180920">
    <w:abstractNumId w:val="24"/>
  </w:num>
  <w:num w:numId="55" w16cid:durableId="1005405274">
    <w:abstractNumId w:val="17"/>
  </w:num>
  <w:num w:numId="56" w16cid:durableId="1661420055">
    <w:abstractNumId w:val="62"/>
  </w:num>
  <w:num w:numId="57" w16cid:durableId="1528983024">
    <w:abstractNumId w:val="54"/>
  </w:num>
  <w:num w:numId="58" w16cid:durableId="1367874358">
    <w:abstractNumId w:val="13"/>
  </w:num>
  <w:num w:numId="59" w16cid:durableId="865484228">
    <w:abstractNumId w:val="15"/>
  </w:num>
  <w:num w:numId="60" w16cid:durableId="66223006">
    <w:abstractNumId w:val="45"/>
  </w:num>
  <w:num w:numId="61" w16cid:durableId="830604361">
    <w:abstractNumId w:val="47"/>
  </w:num>
  <w:num w:numId="62" w16cid:durableId="95564461">
    <w:abstractNumId w:val="51"/>
  </w:num>
  <w:num w:numId="63" w16cid:durableId="516118342">
    <w:abstractNumId w:val="41"/>
  </w:num>
  <w:num w:numId="64" w16cid:durableId="1129788216">
    <w:abstractNumId w:val="18"/>
  </w:num>
  <w:num w:numId="65" w16cid:durableId="190341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8336774">
    <w:abstractNumId w:val="4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ł Palusiński">
    <w15:presenceInfo w15:providerId="AD" w15:userId="S-1-5-21-904059822-1242473619-2278086618-1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E9"/>
    <w:rsid w:val="000001BE"/>
    <w:rsid w:val="00000758"/>
    <w:rsid w:val="00003671"/>
    <w:rsid w:val="00005000"/>
    <w:rsid w:val="000054B2"/>
    <w:rsid w:val="00005FA8"/>
    <w:rsid w:val="00006338"/>
    <w:rsid w:val="00006BB5"/>
    <w:rsid w:val="0000794D"/>
    <w:rsid w:val="00011370"/>
    <w:rsid w:val="00011DF8"/>
    <w:rsid w:val="0001295D"/>
    <w:rsid w:val="0001324B"/>
    <w:rsid w:val="000133B5"/>
    <w:rsid w:val="00013FF6"/>
    <w:rsid w:val="000143AC"/>
    <w:rsid w:val="000143BC"/>
    <w:rsid w:val="00014A4B"/>
    <w:rsid w:val="00020E77"/>
    <w:rsid w:val="00022C75"/>
    <w:rsid w:val="00024157"/>
    <w:rsid w:val="0002501D"/>
    <w:rsid w:val="00027152"/>
    <w:rsid w:val="0002761B"/>
    <w:rsid w:val="000317C4"/>
    <w:rsid w:val="00031EC8"/>
    <w:rsid w:val="00032080"/>
    <w:rsid w:val="00032491"/>
    <w:rsid w:val="000354E4"/>
    <w:rsid w:val="0003573D"/>
    <w:rsid w:val="00036FAD"/>
    <w:rsid w:val="00040351"/>
    <w:rsid w:val="00040CC1"/>
    <w:rsid w:val="00040F53"/>
    <w:rsid w:val="00043053"/>
    <w:rsid w:val="00043EF8"/>
    <w:rsid w:val="00045BAA"/>
    <w:rsid w:val="00046316"/>
    <w:rsid w:val="00051168"/>
    <w:rsid w:val="000535C8"/>
    <w:rsid w:val="00053D16"/>
    <w:rsid w:val="0005509F"/>
    <w:rsid w:val="000606B4"/>
    <w:rsid w:val="00061A53"/>
    <w:rsid w:val="000638BE"/>
    <w:rsid w:val="00066107"/>
    <w:rsid w:val="00067E5D"/>
    <w:rsid w:val="00070605"/>
    <w:rsid w:val="00071158"/>
    <w:rsid w:val="00074905"/>
    <w:rsid w:val="000750EE"/>
    <w:rsid w:val="000768E3"/>
    <w:rsid w:val="00076B5F"/>
    <w:rsid w:val="0008033F"/>
    <w:rsid w:val="00080544"/>
    <w:rsid w:val="0008292D"/>
    <w:rsid w:val="00082969"/>
    <w:rsid w:val="00082A60"/>
    <w:rsid w:val="0008458A"/>
    <w:rsid w:val="00086E0F"/>
    <w:rsid w:val="00091FE9"/>
    <w:rsid w:val="00092276"/>
    <w:rsid w:val="00092665"/>
    <w:rsid w:val="00093F82"/>
    <w:rsid w:val="00094B3E"/>
    <w:rsid w:val="0009526A"/>
    <w:rsid w:val="00095482"/>
    <w:rsid w:val="00095B6C"/>
    <w:rsid w:val="000A0159"/>
    <w:rsid w:val="000A04DA"/>
    <w:rsid w:val="000A080E"/>
    <w:rsid w:val="000A1A0A"/>
    <w:rsid w:val="000A1A5C"/>
    <w:rsid w:val="000A2AE5"/>
    <w:rsid w:val="000A3AA1"/>
    <w:rsid w:val="000A66ED"/>
    <w:rsid w:val="000B1A92"/>
    <w:rsid w:val="000B2BAB"/>
    <w:rsid w:val="000B3009"/>
    <w:rsid w:val="000B371A"/>
    <w:rsid w:val="000B4C34"/>
    <w:rsid w:val="000B6E19"/>
    <w:rsid w:val="000C311F"/>
    <w:rsid w:val="000C37FF"/>
    <w:rsid w:val="000C3ABB"/>
    <w:rsid w:val="000C4AAA"/>
    <w:rsid w:val="000C5D06"/>
    <w:rsid w:val="000C5E08"/>
    <w:rsid w:val="000C627C"/>
    <w:rsid w:val="000D00DB"/>
    <w:rsid w:val="000D0463"/>
    <w:rsid w:val="000D094E"/>
    <w:rsid w:val="000D3398"/>
    <w:rsid w:val="000D339E"/>
    <w:rsid w:val="000D378E"/>
    <w:rsid w:val="000D3A38"/>
    <w:rsid w:val="000D4BFF"/>
    <w:rsid w:val="000D78E4"/>
    <w:rsid w:val="000E20CC"/>
    <w:rsid w:val="000E2AC9"/>
    <w:rsid w:val="000E42E8"/>
    <w:rsid w:val="000E49A9"/>
    <w:rsid w:val="000E5B37"/>
    <w:rsid w:val="000E68C0"/>
    <w:rsid w:val="000E705B"/>
    <w:rsid w:val="000E742A"/>
    <w:rsid w:val="000E7D61"/>
    <w:rsid w:val="000F30E0"/>
    <w:rsid w:val="000F3F40"/>
    <w:rsid w:val="000F54DF"/>
    <w:rsid w:val="000F6C8C"/>
    <w:rsid w:val="000F7A99"/>
    <w:rsid w:val="000F7B07"/>
    <w:rsid w:val="001005A4"/>
    <w:rsid w:val="00102CBF"/>
    <w:rsid w:val="0010352F"/>
    <w:rsid w:val="00103546"/>
    <w:rsid w:val="00104379"/>
    <w:rsid w:val="001064F2"/>
    <w:rsid w:val="00110B69"/>
    <w:rsid w:val="001131AC"/>
    <w:rsid w:val="00113B22"/>
    <w:rsid w:val="0011405E"/>
    <w:rsid w:val="0011434F"/>
    <w:rsid w:val="00115B6F"/>
    <w:rsid w:val="00116E71"/>
    <w:rsid w:val="00117691"/>
    <w:rsid w:val="00120391"/>
    <w:rsid w:val="0012168F"/>
    <w:rsid w:val="0012249C"/>
    <w:rsid w:val="001232C6"/>
    <w:rsid w:val="00125669"/>
    <w:rsid w:val="00125C67"/>
    <w:rsid w:val="001277B7"/>
    <w:rsid w:val="0012782E"/>
    <w:rsid w:val="00133D06"/>
    <w:rsid w:val="00133E83"/>
    <w:rsid w:val="00134428"/>
    <w:rsid w:val="00136515"/>
    <w:rsid w:val="00137CD6"/>
    <w:rsid w:val="00140475"/>
    <w:rsid w:val="00141DEF"/>
    <w:rsid w:val="0014200B"/>
    <w:rsid w:val="00142D33"/>
    <w:rsid w:val="00142F68"/>
    <w:rsid w:val="00150ED3"/>
    <w:rsid w:val="00153605"/>
    <w:rsid w:val="001607BE"/>
    <w:rsid w:val="0016178C"/>
    <w:rsid w:val="00162956"/>
    <w:rsid w:val="00164054"/>
    <w:rsid w:val="00164C1A"/>
    <w:rsid w:val="001652FC"/>
    <w:rsid w:val="00165E95"/>
    <w:rsid w:val="0017255B"/>
    <w:rsid w:val="001727E3"/>
    <w:rsid w:val="00174C92"/>
    <w:rsid w:val="00174F2F"/>
    <w:rsid w:val="00182DC1"/>
    <w:rsid w:val="00183B69"/>
    <w:rsid w:val="00184CB9"/>
    <w:rsid w:val="00184DBA"/>
    <w:rsid w:val="00185312"/>
    <w:rsid w:val="001859D3"/>
    <w:rsid w:val="00185E52"/>
    <w:rsid w:val="00187355"/>
    <w:rsid w:val="001874FC"/>
    <w:rsid w:val="00187FC2"/>
    <w:rsid w:val="00194A51"/>
    <w:rsid w:val="001952F4"/>
    <w:rsid w:val="001A2944"/>
    <w:rsid w:val="001A3476"/>
    <w:rsid w:val="001A4308"/>
    <w:rsid w:val="001B0429"/>
    <w:rsid w:val="001B1D3F"/>
    <w:rsid w:val="001C0333"/>
    <w:rsid w:val="001C3736"/>
    <w:rsid w:val="001C3B70"/>
    <w:rsid w:val="001C654A"/>
    <w:rsid w:val="001C6A50"/>
    <w:rsid w:val="001C7160"/>
    <w:rsid w:val="001C75D4"/>
    <w:rsid w:val="001D180C"/>
    <w:rsid w:val="001D1B13"/>
    <w:rsid w:val="001D1C54"/>
    <w:rsid w:val="001D28EB"/>
    <w:rsid w:val="001D3C8C"/>
    <w:rsid w:val="001D57E2"/>
    <w:rsid w:val="001D5B92"/>
    <w:rsid w:val="001D6FBD"/>
    <w:rsid w:val="001E0AB2"/>
    <w:rsid w:val="001E4883"/>
    <w:rsid w:val="001E592B"/>
    <w:rsid w:val="001E6CBA"/>
    <w:rsid w:val="001F3EBA"/>
    <w:rsid w:val="001F40C2"/>
    <w:rsid w:val="001F4526"/>
    <w:rsid w:val="001F65C9"/>
    <w:rsid w:val="002007F8"/>
    <w:rsid w:val="00203B47"/>
    <w:rsid w:val="00203EBD"/>
    <w:rsid w:val="00204708"/>
    <w:rsid w:val="00211A4C"/>
    <w:rsid w:val="00212F39"/>
    <w:rsid w:val="0021313F"/>
    <w:rsid w:val="00213863"/>
    <w:rsid w:val="00213DF7"/>
    <w:rsid w:val="00216D6B"/>
    <w:rsid w:val="00217643"/>
    <w:rsid w:val="0022336F"/>
    <w:rsid w:val="00224E08"/>
    <w:rsid w:val="0022585B"/>
    <w:rsid w:val="002301DB"/>
    <w:rsid w:val="002312D9"/>
    <w:rsid w:val="00233A42"/>
    <w:rsid w:val="00235D06"/>
    <w:rsid w:val="00236699"/>
    <w:rsid w:val="00237532"/>
    <w:rsid w:val="002457E1"/>
    <w:rsid w:val="0024776E"/>
    <w:rsid w:val="00251018"/>
    <w:rsid w:val="00253B7E"/>
    <w:rsid w:val="00254B66"/>
    <w:rsid w:val="00256000"/>
    <w:rsid w:val="002564B3"/>
    <w:rsid w:val="00256DD9"/>
    <w:rsid w:val="00260580"/>
    <w:rsid w:val="002620D7"/>
    <w:rsid w:val="00262710"/>
    <w:rsid w:val="00262EE0"/>
    <w:rsid w:val="00263794"/>
    <w:rsid w:val="00264AC9"/>
    <w:rsid w:val="002659BE"/>
    <w:rsid w:val="0026748F"/>
    <w:rsid w:val="0027186D"/>
    <w:rsid w:val="0027312D"/>
    <w:rsid w:val="002754B1"/>
    <w:rsid w:val="0027616C"/>
    <w:rsid w:val="00281C14"/>
    <w:rsid w:val="00282801"/>
    <w:rsid w:val="0028313F"/>
    <w:rsid w:val="0028389B"/>
    <w:rsid w:val="00284C73"/>
    <w:rsid w:val="0028559D"/>
    <w:rsid w:val="00286C64"/>
    <w:rsid w:val="00287882"/>
    <w:rsid w:val="00290277"/>
    <w:rsid w:val="00290949"/>
    <w:rsid w:val="00290CFE"/>
    <w:rsid w:val="002912F2"/>
    <w:rsid w:val="00291346"/>
    <w:rsid w:val="0029250A"/>
    <w:rsid w:val="00293260"/>
    <w:rsid w:val="0029493D"/>
    <w:rsid w:val="00294A5C"/>
    <w:rsid w:val="002965A0"/>
    <w:rsid w:val="002A4CF3"/>
    <w:rsid w:val="002A4DA4"/>
    <w:rsid w:val="002A60B1"/>
    <w:rsid w:val="002A7657"/>
    <w:rsid w:val="002B1326"/>
    <w:rsid w:val="002B2C53"/>
    <w:rsid w:val="002B5001"/>
    <w:rsid w:val="002B77B8"/>
    <w:rsid w:val="002C031B"/>
    <w:rsid w:val="002C0D4D"/>
    <w:rsid w:val="002C2BF4"/>
    <w:rsid w:val="002C4BE1"/>
    <w:rsid w:val="002C5925"/>
    <w:rsid w:val="002C628D"/>
    <w:rsid w:val="002D032C"/>
    <w:rsid w:val="002D1861"/>
    <w:rsid w:val="002D5A5C"/>
    <w:rsid w:val="002D5BC6"/>
    <w:rsid w:val="002D63E6"/>
    <w:rsid w:val="002E4D3E"/>
    <w:rsid w:val="002F3348"/>
    <w:rsid w:val="002F70DD"/>
    <w:rsid w:val="00303A86"/>
    <w:rsid w:val="00306F86"/>
    <w:rsid w:val="00307E6E"/>
    <w:rsid w:val="003105E2"/>
    <w:rsid w:val="00310B62"/>
    <w:rsid w:val="00314C46"/>
    <w:rsid w:val="003152B8"/>
    <w:rsid w:val="0031691D"/>
    <w:rsid w:val="003175A3"/>
    <w:rsid w:val="0031769C"/>
    <w:rsid w:val="00321424"/>
    <w:rsid w:val="00322489"/>
    <w:rsid w:val="003240BC"/>
    <w:rsid w:val="00324EF5"/>
    <w:rsid w:val="00327061"/>
    <w:rsid w:val="00330DE4"/>
    <w:rsid w:val="00333282"/>
    <w:rsid w:val="00333FA3"/>
    <w:rsid w:val="00334079"/>
    <w:rsid w:val="00335125"/>
    <w:rsid w:val="00335513"/>
    <w:rsid w:val="00335D52"/>
    <w:rsid w:val="00336208"/>
    <w:rsid w:val="0033673B"/>
    <w:rsid w:val="00337C3F"/>
    <w:rsid w:val="00340B28"/>
    <w:rsid w:val="00341937"/>
    <w:rsid w:val="003431AB"/>
    <w:rsid w:val="00344653"/>
    <w:rsid w:val="00346B63"/>
    <w:rsid w:val="00346B98"/>
    <w:rsid w:val="00346D1F"/>
    <w:rsid w:val="00350B5C"/>
    <w:rsid w:val="00352B2A"/>
    <w:rsid w:val="00352D36"/>
    <w:rsid w:val="00353647"/>
    <w:rsid w:val="00356650"/>
    <w:rsid w:val="0036151A"/>
    <w:rsid w:val="00361BC2"/>
    <w:rsid w:val="00365C54"/>
    <w:rsid w:val="00367AB4"/>
    <w:rsid w:val="00370CD6"/>
    <w:rsid w:val="003720CB"/>
    <w:rsid w:val="003750E4"/>
    <w:rsid w:val="00375E69"/>
    <w:rsid w:val="00376676"/>
    <w:rsid w:val="003771B1"/>
    <w:rsid w:val="00377AC7"/>
    <w:rsid w:val="00381DC5"/>
    <w:rsid w:val="00383196"/>
    <w:rsid w:val="00385713"/>
    <w:rsid w:val="0038623B"/>
    <w:rsid w:val="00390F23"/>
    <w:rsid w:val="00392D4C"/>
    <w:rsid w:val="0039433C"/>
    <w:rsid w:val="003A336A"/>
    <w:rsid w:val="003A4A87"/>
    <w:rsid w:val="003A601F"/>
    <w:rsid w:val="003B1BA7"/>
    <w:rsid w:val="003B1ED9"/>
    <w:rsid w:val="003B413C"/>
    <w:rsid w:val="003B52EE"/>
    <w:rsid w:val="003B5970"/>
    <w:rsid w:val="003B5C27"/>
    <w:rsid w:val="003C08AD"/>
    <w:rsid w:val="003C0A58"/>
    <w:rsid w:val="003C2452"/>
    <w:rsid w:val="003C4769"/>
    <w:rsid w:val="003C7189"/>
    <w:rsid w:val="003D0B4E"/>
    <w:rsid w:val="003D0FC7"/>
    <w:rsid w:val="003D2D5C"/>
    <w:rsid w:val="003D52DD"/>
    <w:rsid w:val="003D760A"/>
    <w:rsid w:val="003D798B"/>
    <w:rsid w:val="003E1078"/>
    <w:rsid w:val="003E1B96"/>
    <w:rsid w:val="003E3E4D"/>
    <w:rsid w:val="003E4352"/>
    <w:rsid w:val="003E6615"/>
    <w:rsid w:val="003E6855"/>
    <w:rsid w:val="003E72EF"/>
    <w:rsid w:val="003F0A94"/>
    <w:rsid w:val="003F0C43"/>
    <w:rsid w:val="003F25B6"/>
    <w:rsid w:val="003F34BE"/>
    <w:rsid w:val="003F460C"/>
    <w:rsid w:val="003F5255"/>
    <w:rsid w:val="0040194D"/>
    <w:rsid w:val="00403B19"/>
    <w:rsid w:val="00404EED"/>
    <w:rsid w:val="004057CB"/>
    <w:rsid w:val="004106E4"/>
    <w:rsid w:val="004154B9"/>
    <w:rsid w:val="00416842"/>
    <w:rsid w:val="00416C29"/>
    <w:rsid w:val="00417217"/>
    <w:rsid w:val="004172F7"/>
    <w:rsid w:val="00421790"/>
    <w:rsid w:val="004237FA"/>
    <w:rsid w:val="0042393A"/>
    <w:rsid w:val="0043096A"/>
    <w:rsid w:val="00434AF1"/>
    <w:rsid w:val="00435089"/>
    <w:rsid w:val="004354AC"/>
    <w:rsid w:val="00436406"/>
    <w:rsid w:val="00441714"/>
    <w:rsid w:val="0044419B"/>
    <w:rsid w:val="00445A00"/>
    <w:rsid w:val="0044617D"/>
    <w:rsid w:val="004462A3"/>
    <w:rsid w:val="0045729A"/>
    <w:rsid w:val="00457C6F"/>
    <w:rsid w:val="00460868"/>
    <w:rsid w:val="00462202"/>
    <w:rsid w:val="00463BCD"/>
    <w:rsid w:val="00464285"/>
    <w:rsid w:val="00464A55"/>
    <w:rsid w:val="00464DBE"/>
    <w:rsid w:val="00466E9B"/>
    <w:rsid w:val="00470A34"/>
    <w:rsid w:val="0047183E"/>
    <w:rsid w:val="00473122"/>
    <w:rsid w:val="00473438"/>
    <w:rsid w:val="00473F26"/>
    <w:rsid w:val="00477681"/>
    <w:rsid w:val="00486FC6"/>
    <w:rsid w:val="00497EA4"/>
    <w:rsid w:val="004A0992"/>
    <w:rsid w:val="004A0BF1"/>
    <w:rsid w:val="004A195E"/>
    <w:rsid w:val="004A1A5A"/>
    <w:rsid w:val="004A1D06"/>
    <w:rsid w:val="004A412F"/>
    <w:rsid w:val="004A4486"/>
    <w:rsid w:val="004A4E6F"/>
    <w:rsid w:val="004A5C15"/>
    <w:rsid w:val="004A617E"/>
    <w:rsid w:val="004A6E72"/>
    <w:rsid w:val="004B3A14"/>
    <w:rsid w:val="004B643F"/>
    <w:rsid w:val="004B7A88"/>
    <w:rsid w:val="004B7A97"/>
    <w:rsid w:val="004C4752"/>
    <w:rsid w:val="004C6204"/>
    <w:rsid w:val="004D16C5"/>
    <w:rsid w:val="004D32C6"/>
    <w:rsid w:val="004D3AC4"/>
    <w:rsid w:val="004D4798"/>
    <w:rsid w:val="004D6C93"/>
    <w:rsid w:val="004D6FF7"/>
    <w:rsid w:val="004D7CA6"/>
    <w:rsid w:val="004E09F3"/>
    <w:rsid w:val="004E533F"/>
    <w:rsid w:val="004E6318"/>
    <w:rsid w:val="004E7E9C"/>
    <w:rsid w:val="004F1A58"/>
    <w:rsid w:val="004F2A48"/>
    <w:rsid w:val="004F32E3"/>
    <w:rsid w:val="004F41E2"/>
    <w:rsid w:val="004F61E6"/>
    <w:rsid w:val="004F78FF"/>
    <w:rsid w:val="00500D93"/>
    <w:rsid w:val="00504381"/>
    <w:rsid w:val="0051093C"/>
    <w:rsid w:val="0051105B"/>
    <w:rsid w:val="00514139"/>
    <w:rsid w:val="00514319"/>
    <w:rsid w:val="00514F08"/>
    <w:rsid w:val="00516A9A"/>
    <w:rsid w:val="00517DC1"/>
    <w:rsid w:val="005219D3"/>
    <w:rsid w:val="00522380"/>
    <w:rsid w:val="00523618"/>
    <w:rsid w:val="00526265"/>
    <w:rsid w:val="00527F3C"/>
    <w:rsid w:val="0053083F"/>
    <w:rsid w:val="00531A6A"/>
    <w:rsid w:val="00533184"/>
    <w:rsid w:val="00536DF7"/>
    <w:rsid w:val="00537B1C"/>
    <w:rsid w:val="005401D8"/>
    <w:rsid w:val="00542648"/>
    <w:rsid w:val="00542784"/>
    <w:rsid w:val="005432F4"/>
    <w:rsid w:val="005470C1"/>
    <w:rsid w:val="00552642"/>
    <w:rsid w:val="00553AC6"/>
    <w:rsid w:val="00553D91"/>
    <w:rsid w:val="00554AD1"/>
    <w:rsid w:val="00555A19"/>
    <w:rsid w:val="00555ED2"/>
    <w:rsid w:val="005562D6"/>
    <w:rsid w:val="005565E5"/>
    <w:rsid w:val="0056192F"/>
    <w:rsid w:val="005624A4"/>
    <w:rsid w:val="00562A85"/>
    <w:rsid w:val="00563145"/>
    <w:rsid w:val="005649A1"/>
    <w:rsid w:val="0056530D"/>
    <w:rsid w:val="00571362"/>
    <w:rsid w:val="0057376A"/>
    <w:rsid w:val="00574250"/>
    <w:rsid w:val="00581593"/>
    <w:rsid w:val="0058174D"/>
    <w:rsid w:val="00582143"/>
    <w:rsid w:val="00582BD5"/>
    <w:rsid w:val="00583296"/>
    <w:rsid w:val="00583E81"/>
    <w:rsid w:val="005841E2"/>
    <w:rsid w:val="00585EF6"/>
    <w:rsid w:val="005874FF"/>
    <w:rsid w:val="005909A6"/>
    <w:rsid w:val="00591DFF"/>
    <w:rsid w:val="005927F1"/>
    <w:rsid w:val="00593470"/>
    <w:rsid w:val="005936E6"/>
    <w:rsid w:val="00597E7F"/>
    <w:rsid w:val="005A0B2E"/>
    <w:rsid w:val="005A1C32"/>
    <w:rsid w:val="005A1DB8"/>
    <w:rsid w:val="005A2A85"/>
    <w:rsid w:val="005A35CD"/>
    <w:rsid w:val="005A4BED"/>
    <w:rsid w:val="005A4D1B"/>
    <w:rsid w:val="005A4D37"/>
    <w:rsid w:val="005A7380"/>
    <w:rsid w:val="005A7382"/>
    <w:rsid w:val="005B2B9A"/>
    <w:rsid w:val="005B652A"/>
    <w:rsid w:val="005B786E"/>
    <w:rsid w:val="005C3829"/>
    <w:rsid w:val="005C3EC0"/>
    <w:rsid w:val="005C57B5"/>
    <w:rsid w:val="005C7BDB"/>
    <w:rsid w:val="005D0A54"/>
    <w:rsid w:val="005D1D5C"/>
    <w:rsid w:val="005D24A8"/>
    <w:rsid w:val="005D2DF3"/>
    <w:rsid w:val="005D5FE4"/>
    <w:rsid w:val="005E039A"/>
    <w:rsid w:val="005E1CE1"/>
    <w:rsid w:val="005E3927"/>
    <w:rsid w:val="005E53B7"/>
    <w:rsid w:val="005F0112"/>
    <w:rsid w:val="005F310C"/>
    <w:rsid w:val="005F46E2"/>
    <w:rsid w:val="00601265"/>
    <w:rsid w:val="00601D52"/>
    <w:rsid w:val="006029C3"/>
    <w:rsid w:val="00605F76"/>
    <w:rsid w:val="0060663C"/>
    <w:rsid w:val="0060787A"/>
    <w:rsid w:val="0061055F"/>
    <w:rsid w:val="00611B17"/>
    <w:rsid w:val="00614915"/>
    <w:rsid w:val="00615099"/>
    <w:rsid w:val="006164A1"/>
    <w:rsid w:val="00616D49"/>
    <w:rsid w:val="00617038"/>
    <w:rsid w:val="006171A3"/>
    <w:rsid w:val="00617537"/>
    <w:rsid w:val="0062096C"/>
    <w:rsid w:val="00620B22"/>
    <w:rsid w:val="006213CB"/>
    <w:rsid w:val="00623314"/>
    <w:rsid w:val="006246F5"/>
    <w:rsid w:val="006259FF"/>
    <w:rsid w:val="0062723F"/>
    <w:rsid w:val="0062753A"/>
    <w:rsid w:val="00627E19"/>
    <w:rsid w:val="006302EB"/>
    <w:rsid w:val="00630EC9"/>
    <w:rsid w:val="00631A75"/>
    <w:rsid w:val="00632D46"/>
    <w:rsid w:val="0063437D"/>
    <w:rsid w:val="00635500"/>
    <w:rsid w:val="006408FA"/>
    <w:rsid w:val="00640A75"/>
    <w:rsid w:val="00641767"/>
    <w:rsid w:val="00644449"/>
    <w:rsid w:val="006451D5"/>
    <w:rsid w:val="0064647A"/>
    <w:rsid w:val="00651EC9"/>
    <w:rsid w:val="0065235A"/>
    <w:rsid w:val="006530D3"/>
    <w:rsid w:val="006541BB"/>
    <w:rsid w:val="00654854"/>
    <w:rsid w:val="0065571B"/>
    <w:rsid w:val="00655FEF"/>
    <w:rsid w:val="00656E20"/>
    <w:rsid w:val="00657374"/>
    <w:rsid w:val="0066116F"/>
    <w:rsid w:val="00664E19"/>
    <w:rsid w:val="00665839"/>
    <w:rsid w:val="006676E6"/>
    <w:rsid w:val="00667841"/>
    <w:rsid w:val="00670569"/>
    <w:rsid w:val="00672701"/>
    <w:rsid w:val="00674902"/>
    <w:rsid w:val="0067577E"/>
    <w:rsid w:val="00677A22"/>
    <w:rsid w:val="00684838"/>
    <w:rsid w:val="00684D26"/>
    <w:rsid w:val="00684D9A"/>
    <w:rsid w:val="00686B70"/>
    <w:rsid w:val="00686D91"/>
    <w:rsid w:val="00693BF0"/>
    <w:rsid w:val="0069439E"/>
    <w:rsid w:val="00695CCA"/>
    <w:rsid w:val="00697C6C"/>
    <w:rsid w:val="006A0199"/>
    <w:rsid w:val="006A0359"/>
    <w:rsid w:val="006A1248"/>
    <w:rsid w:val="006A1F46"/>
    <w:rsid w:val="006A5268"/>
    <w:rsid w:val="006A5A86"/>
    <w:rsid w:val="006A75E6"/>
    <w:rsid w:val="006B0D4B"/>
    <w:rsid w:val="006B37B5"/>
    <w:rsid w:val="006B4754"/>
    <w:rsid w:val="006B4A1E"/>
    <w:rsid w:val="006C0048"/>
    <w:rsid w:val="006C1060"/>
    <w:rsid w:val="006C17FD"/>
    <w:rsid w:val="006C1E9B"/>
    <w:rsid w:val="006C1F88"/>
    <w:rsid w:val="006C2A00"/>
    <w:rsid w:val="006C3655"/>
    <w:rsid w:val="006C45B7"/>
    <w:rsid w:val="006C5C2D"/>
    <w:rsid w:val="006C6D6A"/>
    <w:rsid w:val="006D0B60"/>
    <w:rsid w:val="006D1643"/>
    <w:rsid w:val="006D2995"/>
    <w:rsid w:val="006D4877"/>
    <w:rsid w:val="006D5ACC"/>
    <w:rsid w:val="006D637B"/>
    <w:rsid w:val="006D67AB"/>
    <w:rsid w:val="006E0B92"/>
    <w:rsid w:val="006E4745"/>
    <w:rsid w:val="006E4746"/>
    <w:rsid w:val="006E736A"/>
    <w:rsid w:val="006F010B"/>
    <w:rsid w:val="006F143F"/>
    <w:rsid w:val="006F2145"/>
    <w:rsid w:val="006F58F2"/>
    <w:rsid w:val="006F5D49"/>
    <w:rsid w:val="006F5E7A"/>
    <w:rsid w:val="006F6DDA"/>
    <w:rsid w:val="00700DE8"/>
    <w:rsid w:val="00702C12"/>
    <w:rsid w:val="00706EE8"/>
    <w:rsid w:val="007076B9"/>
    <w:rsid w:val="00707973"/>
    <w:rsid w:val="00712330"/>
    <w:rsid w:val="007126FE"/>
    <w:rsid w:val="00713185"/>
    <w:rsid w:val="00713C3D"/>
    <w:rsid w:val="0071565F"/>
    <w:rsid w:val="00722824"/>
    <w:rsid w:val="0072299C"/>
    <w:rsid w:val="0072368D"/>
    <w:rsid w:val="007251E7"/>
    <w:rsid w:val="007262BC"/>
    <w:rsid w:val="00726E89"/>
    <w:rsid w:val="00726F8D"/>
    <w:rsid w:val="00727961"/>
    <w:rsid w:val="00730553"/>
    <w:rsid w:val="00730F29"/>
    <w:rsid w:val="007316F5"/>
    <w:rsid w:val="00731B76"/>
    <w:rsid w:val="00732B55"/>
    <w:rsid w:val="00732F88"/>
    <w:rsid w:val="00737BBD"/>
    <w:rsid w:val="00737E54"/>
    <w:rsid w:val="007410B1"/>
    <w:rsid w:val="00741717"/>
    <w:rsid w:val="0074177B"/>
    <w:rsid w:val="00746E58"/>
    <w:rsid w:val="007524BB"/>
    <w:rsid w:val="00755E21"/>
    <w:rsid w:val="00757291"/>
    <w:rsid w:val="00757ECA"/>
    <w:rsid w:val="00760029"/>
    <w:rsid w:val="007605BE"/>
    <w:rsid w:val="00760B46"/>
    <w:rsid w:val="007617D1"/>
    <w:rsid w:val="00762AA7"/>
    <w:rsid w:val="00765113"/>
    <w:rsid w:val="00766327"/>
    <w:rsid w:val="0076753D"/>
    <w:rsid w:val="00767AD2"/>
    <w:rsid w:val="00767E34"/>
    <w:rsid w:val="00772601"/>
    <w:rsid w:val="007727B7"/>
    <w:rsid w:val="007751C8"/>
    <w:rsid w:val="00775955"/>
    <w:rsid w:val="00777647"/>
    <w:rsid w:val="00780F6B"/>
    <w:rsid w:val="007813DF"/>
    <w:rsid w:val="00781E1B"/>
    <w:rsid w:val="00782E2B"/>
    <w:rsid w:val="007840FC"/>
    <w:rsid w:val="0078795D"/>
    <w:rsid w:val="007908C0"/>
    <w:rsid w:val="007912F6"/>
    <w:rsid w:val="007914DB"/>
    <w:rsid w:val="00793139"/>
    <w:rsid w:val="00793AFD"/>
    <w:rsid w:val="007945DA"/>
    <w:rsid w:val="00794BE1"/>
    <w:rsid w:val="00797589"/>
    <w:rsid w:val="007A1040"/>
    <w:rsid w:val="007A1ED1"/>
    <w:rsid w:val="007A25AB"/>
    <w:rsid w:val="007A3113"/>
    <w:rsid w:val="007A474D"/>
    <w:rsid w:val="007A4AA7"/>
    <w:rsid w:val="007A6792"/>
    <w:rsid w:val="007A7C65"/>
    <w:rsid w:val="007B0606"/>
    <w:rsid w:val="007B0D21"/>
    <w:rsid w:val="007B23F7"/>
    <w:rsid w:val="007B367C"/>
    <w:rsid w:val="007B4155"/>
    <w:rsid w:val="007B62FE"/>
    <w:rsid w:val="007B77FF"/>
    <w:rsid w:val="007C0826"/>
    <w:rsid w:val="007C1FB1"/>
    <w:rsid w:val="007C49E9"/>
    <w:rsid w:val="007C4F96"/>
    <w:rsid w:val="007C6721"/>
    <w:rsid w:val="007D1D31"/>
    <w:rsid w:val="007D2320"/>
    <w:rsid w:val="007D3A8C"/>
    <w:rsid w:val="007D43F6"/>
    <w:rsid w:val="007D48B6"/>
    <w:rsid w:val="007D6841"/>
    <w:rsid w:val="007D7B63"/>
    <w:rsid w:val="007E03A7"/>
    <w:rsid w:val="007E2504"/>
    <w:rsid w:val="007E31E1"/>
    <w:rsid w:val="007E334B"/>
    <w:rsid w:val="007E3B75"/>
    <w:rsid w:val="007E4980"/>
    <w:rsid w:val="007E50A4"/>
    <w:rsid w:val="007E7308"/>
    <w:rsid w:val="007F1B57"/>
    <w:rsid w:val="007F2911"/>
    <w:rsid w:val="007F4FFB"/>
    <w:rsid w:val="007F5039"/>
    <w:rsid w:val="00800F70"/>
    <w:rsid w:val="008024A7"/>
    <w:rsid w:val="008030FA"/>
    <w:rsid w:val="0080398F"/>
    <w:rsid w:val="008043BE"/>
    <w:rsid w:val="00804433"/>
    <w:rsid w:val="00805EA3"/>
    <w:rsid w:val="00807A4C"/>
    <w:rsid w:val="008102C8"/>
    <w:rsid w:val="00811262"/>
    <w:rsid w:val="00811819"/>
    <w:rsid w:val="008127F3"/>
    <w:rsid w:val="008132C9"/>
    <w:rsid w:val="008136D1"/>
    <w:rsid w:val="00813D80"/>
    <w:rsid w:val="00814F2D"/>
    <w:rsid w:val="008151A7"/>
    <w:rsid w:val="008211D6"/>
    <w:rsid w:val="00822C4E"/>
    <w:rsid w:val="00827402"/>
    <w:rsid w:val="00830380"/>
    <w:rsid w:val="00831797"/>
    <w:rsid w:val="008327D9"/>
    <w:rsid w:val="00832E62"/>
    <w:rsid w:val="008337A4"/>
    <w:rsid w:val="00835363"/>
    <w:rsid w:val="00836685"/>
    <w:rsid w:val="00840EA3"/>
    <w:rsid w:val="00841573"/>
    <w:rsid w:val="00842205"/>
    <w:rsid w:val="00844E27"/>
    <w:rsid w:val="00846288"/>
    <w:rsid w:val="00846965"/>
    <w:rsid w:val="008479CE"/>
    <w:rsid w:val="00852CB0"/>
    <w:rsid w:val="00854B58"/>
    <w:rsid w:val="00854E00"/>
    <w:rsid w:val="00855060"/>
    <w:rsid w:val="00857F31"/>
    <w:rsid w:val="00860088"/>
    <w:rsid w:val="00860977"/>
    <w:rsid w:val="00861ECC"/>
    <w:rsid w:val="00862902"/>
    <w:rsid w:val="00862DAD"/>
    <w:rsid w:val="00865B07"/>
    <w:rsid w:val="0086665D"/>
    <w:rsid w:val="008666F0"/>
    <w:rsid w:val="008670EE"/>
    <w:rsid w:val="00867D43"/>
    <w:rsid w:val="00873845"/>
    <w:rsid w:val="00873F31"/>
    <w:rsid w:val="00877E0E"/>
    <w:rsid w:val="00880E7C"/>
    <w:rsid w:val="00885D65"/>
    <w:rsid w:val="008902F1"/>
    <w:rsid w:val="0089146F"/>
    <w:rsid w:val="008944B7"/>
    <w:rsid w:val="008950E3"/>
    <w:rsid w:val="00895194"/>
    <w:rsid w:val="0089667F"/>
    <w:rsid w:val="00896C26"/>
    <w:rsid w:val="0089724A"/>
    <w:rsid w:val="008A0AEA"/>
    <w:rsid w:val="008A209A"/>
    <w:rsid w:val="008A2D35"/>
    <w:rsid w:val="008A2D6A"/>
    <w:rsid w:val="008A4522"/>
    <w:rsid w:val="008A4870"/>
    <w:rsid w:val="008A48AC"/>
    <w:rsid w:val="008B0BA9"/>
    <w:rsid w:val="008B29E3"/>
    <w:rsid w:val="008B410F"/>
    <w:rsid w:val="008B49F9"/>
    <w:rsid w:val="008B6B6D"/>
    <w:rsid w:val="008C2BC0"/>
    <w:rsid w:val="008C3D73"/>
    <w:rsid w:val="008C4727"/>
    <w:rsid w:val="008C69CC"/>
    <w:rsid w:val="008D02E9"/>
    <w:rsid w:val="008D6B34"/>
    <w:rsid w:val="008D75BB"/>
    <w:rsid w:val="008E1841"/>
    <w:rsid w:val="008E1F76"/>
    <w:rsid w:val="008E2038"/>
    <w:rsid w:val="008E3B04"/>
    <w:rsid w:val="008E5861"/>
    <w:rsid w:val="008E6E66"/>
    <w:rsid w:val="008F10C8"/>
    <w:rsid w:val="008F19A5"/>
    <w:rsid w:val="008F19DF"/>
    <w:rsid w:val="008F1D32"/>
    <w:rsid w:val="008F2363"/>
    <w:rsid w:val="008F2D32"/>
    <w:rsid w:val="008F3969"/>
    <w:rsid w:val="008F574E"/>
    <w:rsid w:val="008F6271"/>
    <w:rsid w:val="008F7F8D"/>
    <w:rsid w:val="00900C83"/>
    <w:rsid w:val="00901C40"/>
    <w:rsid w:val="00907662"/>
    <w:rsid w:val="00911B0E"/>
    <w:rsid w:val="0091298A"/>
    <w:rsid w:val="00914415"/>
    <w:rsid w:val="009177AB"/>
    <w:rsid w:val="00920187"/>
    <w:rsid w:val="009202AB"/>
    <w:rsid w:val="009213EE"/>
    <w:rsid w:val="00922C3F"/>
    <w:rsid w:val="00924541"/>
    <w:rsid w:val="009245F0"/>
    <w:rsid w:val="00925F30"/>
    <w:rsid w:val="009268B6"/>
    <w:rsid w:val="00926A66"/>
    <w:rsid w:val="009310AA"/>
    <w:rsid w:val="0093438C"/>
    <w:rsid w:val="00935AF6"/>
    <w:rsid w:val="00936D84"/>
    <w:rsid w:val="009402AA"/>
    <w:rsid w:val="00940388"/>
    <w:rsid w:val="00940F72"/>
    <w:rsid w:val="009411F2"/>
    <w:rsid w:val="00941CC6"/>
    <w:rsid w:val="00942860"/>
    <w:rsid w:val="0094752F"/>
    <w:rsid w:val="009510A1"/>
    <w:rsid w:val="00951C78"/>
    <w:rsid w:val="00951EC8"/>
    <w:rsid w:val="00952AD1"/>
    <w:rsid w:val="00953ADB"/>
    <w:rsid w:val="00954B71"/>
    <w:rsid w:val="00957CF8"/>
    <w:rsid w:val="00961963"/>
    <w:rsid w:val="0096208B"/>
    <w:rsid w:val="00962C74"/>
    <w:rsid w:val="0097225F"/>
    <w:rsid w:val="00972373"/>
    <w:rsid w:val="00976DA1"/>
    <w:rsid w:val="009778C0"/>
    <w:rsid w:val="00980BAE"/>
    <w:rsid w:val="00981C4C"/>
    <w:rsid w:val="00990F3B"/>
    <w:rsid w:val="0099112E"/>
    <w:rsid w:val="00992ED0"/>
    <w:rsid w:val="009947A1"/>
    <w:rsid w:val="009953E2"/>
    <w:rsid w:val="009A033D"/>
    <w:rsid w:val="009A1A92"/>
    <w:rsid w:val="009A4F41"/>
    <w:rsid w:val="009A5D70"/>
    <w:rsid w:val="009A79B8"/>
    <w:rsid w:val="009B0C6C"/>
    <w:rsid w:val="009B56ED"/>
    <w:rsid w:val="009B6DB8"/>
    <w:rsid w:val="009B6E60"/>
    <w:rsid w:val="009C1130"/>
    <w:rsid w:val="009C2BC1"/>
    <w:rsid w:val="009C306F"/>
    <w:rsid w:val="009C42D3"/>
    <w:rsid w:val="009C4799"/>
    <w:rsid w:val="009C6630"/>
    <w:rsid w:val="009C69CB"/>
    <w:rsid w:val="009D0909"/>
    <w:rsid w:val="009D17FF"/>
    <w:rsid w:val="009D1AD6"/>
    <w:rsid w:val="009D43A6"/>
    <w:rsid w:val="009D5404"/>
    <w:rsid w:val="009D573D"/>
    <w:rsid w:val="009D5E22"/>
    <w:rsid w:val="009D7F1C"/>
    <w:rsid w:val="009E3CA8"/>
    <w:rsid w:val="009E6121"/>
    <w:rsid w:val="009F0F02"/>
    <w:rsid w:val="009F14C2"/>
    <w:rsid w:val="009F3747"/>
    <w:rsid w:val="009F51E1"/>
    <w:rsid w:val="009F5607"/>
    <w:rsid w:val="009F5CA3"/>
    <w:rsid w:val="009F6150"/>
    <w:rsid w:val="009F66FE"/>
    <w:rsid w:val="00A0274E"/>
    <w:rsid w:val="00A119ED"/>
    <w:rsid w:val="00A122EA"/>
    <w:rsid w:val="00A1555B"/>
    <w:rsid w:val="00A1587B"/>
    <w:rsid w:val="00A17AF5"/>
    <w:rsid w:val="00A21BB6"/>
    <w:rsid w:val="00A23D35"/>
    <w:rsid w:val="00A24205"/>
    <w:rsid w:val="00A2488A"/>
    <w:rsid w:val="00A2489F"/>
    <w:rsid w:val="00A2504E"/>
    <w:rsid w:val="00A25879"/>
    <w:rsid w:val="00A30409"/>
    <w:rsid w:val="00A33B1B"/>
    <w:rsid w:val="00A34864"/>
    <w:rsid w:val="00A34E9B"/>
    <w:rsid w:val="00A37758"/>
    <w:rsid w:val="00A419F2"/>
    <w:rsid w:val="00A420F6"/>
    <w:rsid w:val="00A45729"/>
    <w:rsid w:val="00A4632E"/>
    <w:rsid w:val="00A46829"/>
    <w:rsid w:val="00A53D78"/>
    <w:rsid w:val="00A550D1"/>
    <w:rsid w:val="00A553D4"/>
    <w:rsid w:val="00A613BA"/>
    <w:rsid w:val="00A622D6"/>
    <w:rsid w:val="00A7020E"/>
    <w:rsid w:val="00A73593"/>
    <w:rsid w:val="00A7455E"/>
    <w:rsid w:val="00A76E39"/>
    <w:rsid w:val="00A77FB9"/>
    <w:rsid w:val="00A823C3"/>
    <w:rsid w:val="00A832D0"/>
    <w:rsid w:val="00A83428"/>
    <w:rsid w:val="00A83DC5"/>
    <w:rsid w:val="00A8710C"/>
    <w:rsid w:val="00A876F9"/>
    <w:rsid w:val="00A87F66"/>
    <w:rsid w:val="00A91C7F"/>
    <w:rsid w:val="00A9560A"/>
    <w:rsid w:val="00A96274"/>
    <w:rsid w:val="00A96DCC"/>
    <w:rsid w:val="00AA0402"/>
    <w:rsid w:val="00AA19E7"/>
    <w:rsid w:val="00AA2532"/>
    <w:rsid w:val="00AA4669"/>
    <w:rsid w:val="00AA7AF0"/>
    <w:rsid w:val="00AB0D8A"/>
    <w:rsid w:val="00AB2867"/>
    <w:rsid w:val="00AB3978"/>
    <w:rsid w:val="00AB4F74"/>
    <w:rsid w:val="00AB5C35"/>
    <w:rsid w:val="00AB6550"/>
    <w:rsid w:val="00AB7C23"/>
    <w:rsid w:val="00AC15EF"/>
    <w:rsid w:val="00AC3090"/>
    <w:rsid w:val="00AD4474"/>
    <w:rsid w:val="00AD48EA"/>
    <w:rsid w:val="00AD5C30"/>
    <w:rsid w:val="00AE13A3"/>
    <w:rsid w:val="00AE2032"/>
    <w:rsid w:val="00AE3156"/>
    <w:rsid w:val="00AE390D"/>
    <w:rsid w:val="00AF1021"/>
    <w:rsid w:val="00AF1557"/>
    <w:rsid w:val="00AF2CFE"/>
    <w:rsid w:val="00AF5E10"/>
    <w:rsid w:val="00AF74FE"/>
    <w:rsid w:val="00AF7952"/>
    <w:rsid w:val="00AF7CE8"/>
    <w:rsid w:val="00B0266C"/>
    <w:rsid w:val="00B036FC"/>
    <w:rsid w:val="00B03B69"/>
    <w:rsid w:val="00B113F5"/>
    <w:rsid w:val="00B12BF0"/>
    <w:rsid w:val="00B13371"/>
    <w:rsid w:val="00B163F6"/>
    <w:rsid w:val="00B16AF1"/>
    <w:rsid w:val="00B16C7E"/>
    <w:rsid w:val="00B20836"/>
    <w:rsid w:val="00B20C3D"/>
    <w:rsid w:val="00B21E2E"/>
    <w:rsid w:val="00B22B39"/>
    <w:rsid w:val="00B23DEA"/>
    <w:rsid w:val="00B24528"/>
    <w:rsid w:val="00B25A52"/>
    <w:rsid w:val="00B25CD6"/>
    <w:rsid w:val="00B26073"/>
    <w:rsid w:val="00B3051A"/>
    <w:rsid w:val="00B3097D"/>
    <w:rsid w:val="00B31CFB"/>
    <w:rsid w:val="00B349EC"/>
    <w:rsid w:val="00B37C96"/>
    <w:rsid w:val="00B41217"/>
    <w:rsid w:val="00B41E4D"/>
    <w:rsid w:val="00B435FB"/>
    <w:rsid w:val="00B45D27"/>
    <w:rsid w:val="00B47047"/>
    <w:rsid w:val="00B5136A"/>
    <w:rsid w:val="00B51BF3"/>
    <w:rsid w:val="00B537A5"/>
    <w:rsid w:val="00B553AF"/>
    <w:rsid w:val="00B56799"/>
    <w:rsid w:val="00B57510"/>
    <w:rsid w:val="00B607FB"/>
    <w:rsid w:val="00B60AD6"/>
    <w:rsid w:val="00B614AB"/>
    <w:rsid w:val="00B620AB"/>
    <w:rsid w:val="00B644F7"/>
    <w:rsid w:val="00B649D7"/>
    <w:rsid w:val="00B64EA3"/>
    <w:rsid w:val="00B6606C"/>
    <w:rsid w:val="00B66543"/>
    <w:rsid w:val="00B7097C"/>
    <w:rsid w:val="00B71FD9"/>
    <w:rsid w:val="00B732BB"/>
    <w:rsid w:val="00B76904"/>
    <w:rsid w:val="00B76B6F"/>
    <w:rsid w:val="00B816ED"/>
    <w:rsid w:val="00B82604"/>
    <w:rsid w:val="00B82BEF"/>
    <w:rsid w:val="00B84B09"/>
    <w:rsid w:val="00B85BAC"/>
    <w:rsid w:val="00B86642"/>
    <w:rsid w:val="00B8675F"/>
    <w:rsid w:val="00B86DBF"/>
    <w:rsid w:val="00B87392"/>
    <w:rsid w:val="00B87864"/>
    <w:rsid w:val="00B92943"/>
    <w:rsid w:val="00B92E06"/>
    <w:rsid w:val="00B93106"/>
    <w:rsid w:val="00B94B74"/>
    <w:rsid w:val="00B95833"/>
    <w:rsid w:val="00B96E9B"/>
    <w:rsid w:val="00B979D6"/>
    <w:rsid w:val="00BA0371"/>
    <w:rsid w:val="00BA13AF"/>
    <w:rsid w:val="00BA2FD0"/>
    <w:rsid w:val="00BA38D7"/>
    <w:rsid w:val="00BA6A84"/>
    <w:rsid w:val="00BA73BD"/>
    <w:rsid w:val="00BB02F4"/>
    <w:rsid w:val="00BB65A4"/>
    <w:rsid w:val="00BC1234"/>
    <w:rsid w:val="00BC1781"/>
    <w:rsid w:val="00BC383E"/>
    <w:rsid w:val="00BD0027"/>
    <w:rsid w:val="00BD1CDF"/>
    <w:rsid w:val="00BD350E"/>
    <w:rsid w:val="00BD3C4A"/>
    <w:rsid w:val="00BD4E9D"/>
    <w:rsid w:val="00BD5E10"/>
    <w:rsid w:val="00BD7F2A"/>
    <w:rsid w:val="00BE23C5"/>
    <w:rsid w:val="00BE762F"/>
    <w:rsid w:val="00BE793A"/>
    <w:rsid w:val="00BF1E33"/>
    <w:rsid w:val="00BF32EC"/>
    <w:rsid w:val="00BF55C9"/>
    <w:rsid w:val="00C0396F"/>
    <w:rsid w:val="00C04D0F"/>
    <w:rsid w:val="00C05A0F"/>
    <w:rsid w:val="00C10817"/>
    <w:rsid w:val="00C10AEA"/>
    <w:rsid w:val="00C12B46"/>
    <w:rsid w:val="00C13AA3"/>
    <w:rsid w:val="00C14408"/>
    <w:rsid w:val="00C15779"/>
    <w:rsid w:val="00C15D74"/>
    <w:rsid w:val="00C175B6"/>
    <w:rsid w:val="00C207F0"/>
    <w:rsid w:val="00C21757"/>
    <w:rsid w:val="00C21C77"/>
    <w:rsid w:val="00C22A12"/>
    <w:rsid w:val="00C23841"/>
    <w:rsid w:val="00C25EEA"/>
    <w:rsid w:val="00C30E8A"/>
    <w:rsid w:val="00C311A9"/>
    <w:rsid w:val="00C3752C"/>
    <w:rsid w:val="00C40F75"/>
    <w:rsid w:val="00C41662"/>
    <w:rsid w:val="00C41F30"/>
    <w:rsid w:val="00C41F68"/>
    <w:rsid w:val="00C435AA"/>
    <w:rsid w:val="00C44557"/>
    <w:rsid w:val="00C45647"/>
    <w:rsid w:val="00C45BDE"/>
    <w:rsid w:val="00C504A7"/>
    <w:rsid w:val="00C514DB"/>
    <w:rsid w:val="00C53B07"/>
    <w:rsid w:val="00C60B1E"/>
    <w:rsid w:val="00C622BA"/>
    <w:rsid w:val="00C6344F"/>
    <w:rsid w:val="00C64C95"/>
    <w:rsid w:val="00C65EFC"/>
    <w:rsid w:val="00C66089"/>
    <w:rsid w:val="00C66701"/>
    <w:rsid w:val="00C717C9"/>
    <w:rsid w:val="00C73098"/>
    <w:rsid w:val="00C740CD"/>
    <w:rsid w:val="00C744A4"/>
    <w:rsid w:val="00C7711C"/>
    <w:rsid w:val="00C777AE"/>
    <w:rsid w:val="00C82D66"/>
    <w:rsid w:val="00C8554B"/>
    <w:rsid w:val="00C85B22"/>
    <w:rsid w:val="00C86FB8"/>
    <w:rsid w:val="00C87A47"/>
    <w:rsid w:val="00C90C47"/>
    <w:rsid w:val="00C91FC2"/>
    <w:rsid w:val="00C955D0"/>
    <w:rsid w:val="00C97092"/>
    <w:rsid w:val="00CA2EFF"/>
    <w:rsid w:val="00CA5002"/>
    <w:rsid w:val="00CA6800"/>
    <w:rsid w:val="00CA7198"/>
    <w:rsid w:val="00CB0F56"/>
    <w:rsid w:val="00CB5C4C"/>
    <w:rsid w:val="00CB6A7B"/>
    <w:rsid w:val="00CC21CD"/>
    <w:rsid w:val="00CC3658"/>
    <w:rsid w:val="00CC55C9"/>
    <w:rsid w:val="00CD0B44"/>
    <w:rsid w:val="00CD70B3"/>
    <w:rsid w:val="00CE122A"/>
    <w:rsid w:val="00CE1C9A"/>
    <w:rsid w:val="00CE32F5"/>
    <w:rsid w:val="00CE5223"/>
    <w:rsid w:val="00CE5493"/>
    <w:rsid w:val="00CE55E4"/>
    <w:rsid w:val="00CE5880"/>
    <w:rsid w:val="00CE71CE"/>
    <w:rsid w:val="00CF0829"/>
    <w:rsid w:val="00CF0A32"/>
    <w:rsid w:val="00CF1B69"/>
    <w:rsid w:val="00CF30F0"/>
    <w:rsid w:val="00CF3319"/>
    <w:rsid w:val="00CF5839"/>
    <w:rsid w:val="00CF7E96"/>
    <w:rsid w:val="00D0074E"/>
    <w:rsid w:val="00D00786"/>
    <w:rsid w:val="00D022B7"/>
    <w:rsid w:val="00D025B4"/>
    <w:rsid w:val="00D0463B"/>
    <w:rsid w:val="00D04708"/>
    <w:rsid w:val="00D0509F"/>
    <w:rsid w:val="00D05FFD"/>
    <w:rsid w:val="00D0675C"/>
    <w:rsid w:val="00D0689E"/>
    <w:rsid w:val="00D11D5F"/>
    <w:rsid w:val="00D12151"/>
    <w:rsid w:val="00D14779"/>
    <w:rsid w:val="00D156D4"/>
    <w:rsid w:val="00D15F4B"/>
    <w:rsid w:val="00D16649"/>
    <w:rsid w:val="00D20A87"/>
    <w:rsid w:val="00D27054"/>
    <w:rsid w:val="00D2762E"/>
    <w:rsid w:val="00D27C3D"/>
    <w:rsid w:val="00D31024"/>
    <w:rsid w:val="00D32147"/>
    <w:rsid w:val="00D32299"/>
    <w:rsid w:val="00D32DCA"/>
    <w:rsid w:val="00D34A27"/>
    <w:rsid w:val="00D354B3"/>
    <w:rsid w:val="00D36E87"/>
    <w:rsid w:val="00D378AB"/>
    <w:rsid w:val="00D4169E"/>
    <w:rsid w:val="00D42316"/>
    <w:rsid w:val="00D43BA6"/>
    <w:rsid w:val="00D43E7B"/>
    <w:rsid w:val="00D442DE"/>
    <w:rsid w:val="00D477BC"/>
    <w:rsid w:val="00D503C5"/>
    <w:rsid w:val="00D51D10"/>
    <w:rsid w:val="00D5297C"/>
    <w:rsid w:val="00D54B7A"/>
    <w:rsid w:val="00D60A45"/>
    <w:rsid w:val="00D66CE4"/>
    <w:rsid w:val="00D67A39"/>
    <w:rsid w:val="00D67BCA"/>
    <w:rsid w:val="00D710AF"/>
    <w:rsid w:val="00D713C8"/>
    <w:rsid w:val="00D7378C"/>
    <w:rsid w:val="00D74B89"/>
    <w:rsid w:val="00D7572B"/>
    <w:rsid w:val="00D80A72"/>
    <w:rsid w:val="00D84D7A"/>
    <w:rsid w:val="00D85475"/>
    <w:rsid w:val="00D85A9F"/>
    <w:rsid w:val="00D90827"/>
    <w:rsid w:val="00D91B42"/>
    <w:rsid w:val="00D920AE"/>
    <w:rsid w:val="00D92E58"/>
    <w:rsid w:val="00D93634"/>
    <w:rsid w:val="00D9484A"/>
    <w:rsid w:val="00D94C49"/>
    <w:rsid w:val="00D95765"/>
    <w:rsid w:val="00D96150"/>
    <w:rsid w:val="00D97E87"/>
    <w:rsid w:val="00DA06DF"/>
    <w:rsid w:val="00DA16C3"/>
    <w:rsid w:val="00DA2DBF"/>
    <w:rsid w:val="00DA3442"/>
    <w:rsid w:val="00DB053D"/>
    <w:rsid w:val="00DB2D61"/>
    <w:rsid w:val="00DB348C"/>
    <w:rsid w:val="00DB38D8"/>
    <w:rsid w:val="00DB4A1D"/>
    <w:rsid w:val="00DB53A9"/>
    <w:rsid w:val="00DB637C"/>
    <w:rsid w:val="00DC19D7"/>
    <w:rsid w:val="00DC2BE4"/>
    <w:rsid w:val="00DC3110"/>
    <w:rsid w:val="00DC3B5B"/>
    <w:rsid w:val="00DC41B7"/>
    <w:rsid w:val="00DC534F"/>
    <w:rsid w:val="00DC558D"/>
    <w:rsid w:val="00DD1FF1"/>
    <w:rsid w:val="00DD24CE"/>
    <w:rsid w:val="00DD3462"/>
    <w:rsid w:val="00DD418B"/>
    <w:rsid w:val="00DD6F18"/>
    <w:rsid w:val="00DD763E"/>
    <w:rsid w:val="00DD77D9"/>
    <w:rsid w:val="00DE019D"/>
    <w:rsid w:val="00DE2969"/>
    <w:rsid w:val="00DE479C"/>
    <w:rsid w:val="00DE4AF6"/>
    <w:rsid w:val="00DE58A9"/>
    <w:rsid w:val="00DE5D9D"/>
    <w:rsid w:val="00DE6BEC"/>
    <w:rsid w:val="00DF072A"/>
    <w:rsid w:val="00DF0BDD"/>
    <w:rsid w:val="00DF0BFE"/>
    <w:rsid w:val="00DF1998"/>
    <w:rsid w:val="00DF3444"/>
    <w:rsid w:val="00DF46F8"/>
    <w:rsid w:val="00DF6525"/>
    <w:rsid w:val="00DF71C4"/>
    <w:rsid w:val="00DF7274"/>
    <w:rsid w:val="00DF7338"/>
    <w:rsid w:val="00E00155"/>
    <w:rsid w:val="00E02E57"/>
    <w:rsid w:val="00E03F81"/>
    <w:rsid w:val="00E042D5"/>
    <w:rsid w:val="00E05598"/>
    <w:rsid w:val="00E06C54"/>
    <w:rsid w:val="00E144ED"/>
    <w:rsid w:val="00E15550"/>
    <w:rsid w:val="00E156FC"/>
    <w:rsid w:val="00E1751D"/>
    <w:rsid w:val="00E206FF"/>
    <w:rsid w:val="00E20857"/>
    <w:rsid w:val="00E209BC"/>
    <w:rsid w:val="00E2205C"/>
    <w:rsid w:val="00E23733"/>
    <w:rsid w:val="00E25737"/>
    <w:rsid w:val="00E262D6"/>
    <w:rsid w:val="00E304CF"/>
    <w:rsid w:val="00E313FF"/>
    <w:rsid w:val="00E336D4"/>
    <w:rsid w:val="00E364BD"/>
    <w:rsid w:val="00E37227"/>
    <w:rsid w:val="00E40CF4"/>
    <w:rsid w:val="00E43174"/>
    <w:rsid w:val="00E4467E"/>
    <w:rsid w:val="00E44E24"/>
    <w:rsid w:val="00E4533F"/>
    <w:rsid w:val="00E45844"/>
    <w:rsid w:val="00E45941"/>
    <w:rsid w:val="00E4638C"/>
    <w:rsid w:val="00E47B4B"/>
    <w:rsid w:val="00E53415"/>
    <w:rsid w:val="00E53F46"/>
    <w:rsid w:val="00E54A28"/>
    <w:rsid w:val="00E5533B"/>
    <w:rsid w:val="00E64354"/>
    <w:rsid w:val="00E65A2F"/>
    <w:rsid w:val="00E65E3A"/>
    <w:rsid w:val="00E70357"/>
    <w:rsid w:val="00E76D03"/>
    <w:rsid w:val="00E7731D"/>
    <w:rsid w:val="00E81C20"/>
    <w:rsid w:val="00E8206D"/>
    <w:rsid w:val="00E84DE8"/>
    <w:rsid w:val="00E866E1"/>
    <w:rsid w:val="00E877C0"/>
    <w:rsid w:val="00E91D42"/>
    <w:rsid w:val="00E940FA"/>
    <w:rsid w:val="00E9422D"/>
    <w:rsid w:val="00E9456C"/>
    <w:rsid w:val="00E97742"/>
    <w:rsid w:val="00E97C52"/>
    <w:rsid w:val="00E97FB3"/>
    <w:rsid w:val="00EA2ADE"/>
    <w:rsid w:val="00EA437E"/>
    <w:rsid w:val="00EA520E"/>
    <w:rsid w:val="00EA69C3"/>
    <w:rsid w:val="00EB1028"/>
    <w:rsid w:val="00EB1F7E"/>
    <w:rsid w:val="00EB23DA"/>
    <w:rsid w:val="00EB27EA"/>
    <w:rsid w:val="00EB54A9"/>
    <w:rsid w:val="00EB5BB1"/>
    <w:rsid w:val="00EB7834"/>
    <w:rsid w:val="00EB7B6E"/>
    <w:rsid w:val="00EC055A"/>
    <w:rsid w:val="00EC2CE7"/>
    <w:rsid w:val="00EC56BA"/>
    <w:rsid w:val="00EC60B5"/>
    <w:rsid w:val="00ED053B"/>
    <w:rsid w:val="00ED0ABA"/>
    <w:rsid w:val="00ED1155"/>
    <w:rsid w:val="00ED1319"/>
    <w:rsid w:val="00ED1935"/>
    <w:rsid w:val="00ED25D2"/>
    <w:rsid w:val="00ED3819"/>
    <w:rsid w:val="00ED46B5"/>
    <w:rsid w:val="00ED4C0A"/>
    <w:rsid w:val="00ED783E"/>
    <w:rsid w:val="00EE0EE2"/>
    <w:rsid w:val="00EE1A5D"/>
    <w:rsid w:val="00EE3DD6"/>
    <w:rsid w:val="00EE4FFC"/>
    <w:rsid w:val="00EE5DD6"/>
    <w:rsid w:val="00EF410E"/>
    <w:rsid w:val="00EF5758"/>
    <w:rsid w:val="00EF6CD0"/>
    <w:rsid w:val="00EF7260"/>
    <w:rsid w:val="00EF7412"/>
    <w:rsid w:val="00EF76F3"/>
    <w:rsid w:val="00F04589"/>
    <w:rsid w:val="00F0695E"/>
    <w:rsid w:val="00F06C48"/>
    <w:rsid w:val="00F07C92"/>
    <w:rsid w:val="00F12D35"/>
    <w:rsid w:val="00F15AA1"/>
    <w:rsid w:val="00F173B6"/>
    <w:rsid w:val="00F20BE0"/>
    <w:rsid w:val="00F22AA1"/>
    <w:rsid w:val="00F2316E"/>
    <w:rsid w:val="00F2446D"/>
    <w:rsid w:val="00F27131"/>
    <w:rsid w:val="00F34657"/>
    <w:rsid w:val="00F37A32"/>
    <w:rsid w:val="00F40B88"/>
    <w:rsid w:val="00F422CB"/>
    <w:rsid w:val="00F43561"/>
    <w:rsid w:val="00F4654A"/>
    <w:rsid w:val="00F46EFC"/>
    <w:rsid w:val="00F47FF3"/>
    <w:rsid w:val="00F51149"/>
    <w:rsid w:val="00F5323D"/>
    <w:rsid w:val="00F5380A"/>
    <w:rsid w:val="00F54F52"/>
    <w:rsid w:val="00F5651B"/>
    <w:rsid w:val="00F61798"/>
    <w:rsid w:val="00F6207A"/>
    <w:rsid w:val="00F647E8"/>
    <w:rsid w:val="00F667C8"/>
    <w:rsid w:val="00F71851"/>
    <w:rsid w:val="00F73C2A"/>
    <w:rsid w:val="00F74E2D"/>
    <w:rsid w:val="00F755AF"/>
    <w:rsid w:val="00F76B83"/>
    <w:rsid w:val="00F76BCE"/>
    <w:rsid w:val="00F76C0D"/>
    <w:rsid w:val="00F7712A"/>
    <w:rsid w:val="00F772EF"/>
    <w:rsid w:val="00F7759D"/>
    <w:rsid w:val="00F8578F"/>
    <w:rsid w:val="00F90F1A"/>
    <w:rsid w:val="00F91198"/>
    <w:rsid w:val="00F931A1"/>
    <w:rsid w:val="00F9330F"/>
    <w:rsid w:val="00F94DFC"/>
    <w:rsid w:val="00F96484"/>
    <w:rsid w:val="00FA0635"/>
    <w:rsid w:val="00FA28AC"/>
    <w:rsid w:val="00FA4A0E"/>
    <w:rsid w:val="00FA60A3"/>
    <w:rsid w:val="00FA6F52"/>
    <w:rsid w:val="00FA79A9"/>
    <w:rsid w:val="00FB1BA5"/>
    <w:rsid w:val="00FB1DB4"/>
    <w:rsid w:val="00FB37F8"/>
    <w:rsid w:val="00FB41B2"/>
    <w:rsid w:val="00FB5720"/>
    <w:rsid w:val="00FB5E44"/>
    <w:rsid w:val="00FC0711"/>
    <w:rsid w:val="00FC3514"/>
    <w:rsid w:val="00FC49D2"/>
    <w:rsid w:val="00FC5BFD"/>
    <w:rsid w:val="00FC715C"/>
    <w:rsid w:val="00FC786A"/>
    <w:rsid w:val="00FD00F2"/>
    <w:rsid w:val="00FD31E3"/>
    <w:rsid w:val="00FD3C8F"/>
    <w:rsid w:val="00FD3CBC"/>
    <w:rsid w:val="00FD4989"/>
    <w:rsid w:val="00FD7040"/>
    <w:rsid w:val="00FE038E"/>
    <w:rsid w:val="00FE14C3"/>
    <w:rsid w:val="00FE3387"/>
    <w:rsid w:val="00FE39E8"/>
    <w:rsid w:val="00FE4880"/>
    <w:rsid w:val="00FE5A1E"/>
    <w:rsid w:val="00FF1644"/>
    <w:rsid w:val="00FF22F6"/>
    <w:rsid w:val="00FF49DD"/>
    <w:rsid w:val="00FF6D30"/>
    <w:rsid w:val="00FF6DF1"/>
    <w:rsid w:val="00FF731C"/>
    <w:rsid w:val="00FF7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053A"/>
  <w15:docId w15:val="{41069218-E27B-4A8F-BAFD-9E987558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56C"/>
    <w:rPr>
      <w:rFonts w:eastAsia="Times New Roman"/>
      <w:sz w:val="24"/>
      <w:szCs w:val="24"/>
    </w:rPr>
  </w:style>
  <w:style w:type="paragraph" w:styleId="Nagwek1">
    <w:name w:val="heading 1"/>
    <w:basedOn w:val="Normalny"/>
    <w:next w:val="Normalny"/>
    <w:link w:val="Nagwek1Znak"/>
    <w:qFormat/>
    <w:rsid w:val="00674902"/>
    <w:pPr>
      <w:keepNext/>
      <w:jc w:val="center"/>
      <w:outlineLvl w:val="0"/>
    </w:pPr>
    <w:rPr>
      <w:rFonts w:ascii="Arial" w:hAnsi="Arial" w:cs="Arial"/>
      <w:b/>
      <w:bCs/>
      <w:i/>
      <w:sz w:val="20"/>
      <w:szCs w:val="20"/>
    </w:rPr>
  </w:style>
  <w:style w:type="paragraph" w:styleId="Nagwek2">
    <w:name w:val="heading 2"/>
    <w:basedOn w:val="Normalny"/>
    <w:next w:val="Normalny"/>
    <w:link w:val="Nagwek2Znak"/>
    <w:unhideWhenUsed/>
    <w:qFormat/>
    <w:rsid w:val="008043BE"/>
    <w:pPr>
      <w:keepNext/>
      <w:keepLines/>
      <w:spacing w:before="200"/>
      <w:outlineLvl w:val="1"/>
    </w:pPr>
    <w:rPr>
      <w:rFonts w:ascii="Palatino Linotype" w:eastAsia="Palatino Linotype" w:hAnsi="Palatino Linotype" w:cs="Palatino Linotype"/>
      <w:b/>
      <w:bCs/>
      <w:sz w:val="20"/>
      <w:szCs w:val="26"/>
    </w:rPr>
  </w:style>
  <w:style w:type="paragraph" w:styleId="Nagwek3">
    <w:name w:val="heading 3"/>
    <w:basedOn w:val="Normalny"/>
    <w:next w:val="Normalny"/>
    <w:link w:val="Nagwek3Znak"/>
    <w:unhideWhenUsed/>
    <w:qFormat/>
    <w:rsid w:val="00A87F6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05116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qFormat/>
    <w:rsid w:val="00674902"/>
    <w:pPr>
      <w:spacing w:before="100" w:beforeAutospacing="1" w:after="100" w:afterAutospacing="1"/>
    </w:pPr>
  </w:style>
  <w:style w:type="character" w:customStyle="1" w:styleId="akapitustep1">
    <w:name w:val="akapitustep1"/>
    <w:basedOn w:val="Domylnaczcionkaakapitu"/>
    <w:rsid w:val="00674902"/>
  </w:style>
  <w:style w:type="paragraph" w:styleId="Stopka">
    <w:name w:val="footer"/>
    <w:basedOn w:val="Normalny"/>
    <w:link w:val="StopkaZnak"/>
    <w:uiPriority w:val="99"/>
    <w:rsid w:val="00885D65"/>
    <w:pPr>
      <w:tabs>
        <w:tab w:val="center" w:pos="4536"/>
        <w:tab w:val="right" w:pos="9072"/>
      </w:tabs>
    </w:pPr>
  </w:style>
  <w:style w:type="character" w:styleId="Numerstrony">
    <w:name w:val="page number"/>
    <w:basedOn w:val="Domylnaczcionkaakapitu"/>
    <w:rsid w:val="00885D65"/>
  </w:style>
  <w:style w:type="table" w:styleId="Tabela-Siatka">
    <w:name w:val="Table Grid"/>
    <w:basedOn w:val="Standardowy"/>
    <w:uiPriority w:val="59"/>
    <w:rsid w:val="00914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ormal,Akapit z listą3,Akapit z listą31,Wypunktowanie,L1,Numerowanie,Akapit z listą5,CW_Lista"/>
    <w:basedOn w:val="Normalny"/>
    <w:link w:val="AkapitzlistZnak"/>
    <w:uiPriority w:val="99"/>
    <w:qFormat/>
    <w:rsid w:val="001652FC"/>
    <w:pPr>
      <w:ind w:left="708"/>
    </w:pPr>
  </w:style>
  <w:style w:type="paragraph" w:styleId="Tekstdymka">
    <w:name w:val="Balloon Text"/>
    <w:basedOn w:val="Normalny"/>
    <w:link w:val="TekstdymkaZnak"/>
    <w:uiPriority w:val="99"/>
    <w:semiHidden/>
    <w:unhideWhenUsed/>
    <w:qFormat/>
    <w:rsid w:val="00D0675C"/>
    <w:rPr>
      <w:rFonts w:ascii="Tahoma" w:hAnsi="Tahoma" w:cs="Tahoma"/>
      <w:sz w:val="16"/>
      <w:szCs w:val="16"/>
    </w:rPr>
  </w:style>
  <w:style w:type="character" w:customStyle="1" w:styleId="TekstdymkaZnak">
    <w:name w:val="Tekst dymka Znak"/>
    <w:link w:val="Tekstdymka"/>
    <w:uiPriority w:val="99"/>
    <w:semiHidden/>
    <w:qFormat/>
    <w:rsid w:val="00D0675C"/>
    <w:rPr>
      <w:rFonts w:ascii="Tahoma" w:eastAsia="Times New Roman" w:hAnsi="Tahoma" w:cs="Tahoma"/>
      <w:sz w:val="16"/>
      <w:szCs w:val="16"/>
    </w:rPr>
  </w:style>
  <w:style w:type="paragraph" w:styleId="Nagwek">
    <w:name w:val="header"/>
    <w:basedOn w:val="Normalny"/>
    <w:link w:val="NagwekZnak"/>
    <w:uiPriority w:val="99"/>
    <w:unhideWhenUsed/>
    <w:rsid w:val="00340B28"/>
    <w:pPr>
      <w:tabs>
        <w:tab w:val="center" w:pos="4536"/>
        <w:tab w:val="right" w:pos="9072"/>
      </w:tabs>
    </w:pPr>
  </w:style>
  <w:style w:type="character" w:customStyle="1" w:styleId="NagwekZnak">
    <w:name w:val="Nagłówek Znak"/>
    <w:link w:val="Nagwek"/>
    <w:uiPriority w:val="99"/>
    <w:qFormat/>
    <w:rsid w:val="00340B28"/>
    <w:rPr>
      <w:rFonts w:eastAsia="Times New Roman"/>
      <w:sz w:val="24"/>
      <w:szCs w:val="24"/>
    </w:rPr>
  </w:style>
  <w:style w:type="character" w:customStyle="1" w:styleId="Nagwek3Znak">
    <w:name w:val="Nagłówek 3 Znak"/>
    <w:basedOn w:val="Domylnaczcionkaakapitu"/>
    <w:link w:val="Nagwek3"/>
    <w:qFormat/>
    <w:rsid w:val="00A87F66"/>
    <w:rPr>
      <w:rFonts w:asciiTheme="majorHAnsi" w:eastAsiaTheme="majorEastAsia" w:hAnsiTheme="majorHAnsi" w:cstheme="majorBidi"/>
      <w:b/>
      <w:bCs/>
      <w:color w:val="5B9BD5" w:themeColor="accent1"/>
      <w:sz w:val="24"/>
      <w:szCs w:val="24"/>
    </w:rPr>
  </w:style>
  <w:style w:type="character" w:customStyle="1" w:styleId="ng-binding">
    <w:name w:val="ng-binding"/>
    <w:basedOn w:val="Domylnaczcionkaakapitu"/>
    <w:rsid w:val="00A87F66"/>
  </w:style>
  <w:style w:type="character" w:customStyle="1" w:styleId="ng-scope">
    <w:name w:val="ng-scope"/>
    <w:basedOn w:val="Domylnaczcionkaakapitu"/>
    <w:rsid w:val="00A87F66"/>
  </w:style>
  <w:style w:type="paragraph" w:styleId="Tekstprzypisukocowego">
    <w:name w:val="endnote text"/>
    <w:basedOn w:val="Normalny"/>
    <w:link w:val="TekstprzypisukocowegoZnak"/>
    <w:uiPriority w:val="99"/>
    <w:semiHidden/>
    <w:unhideWhenUsed/>
    <w:rsid w:val="00857F31"/>
    <w:rPr>
      <w:sz w:val="20"/>
      <w:szCs w:val="20"/>
    </w:rPr>
  </w:style>
  <w:style w:type="character" w:customStyle="1" w:styleId="TekstprzypisukocowegoZnak">
    <w:name w:val="Tekst przypisu końcowego Znak"/>
    <w:basedOn w:val="Domylnaczcionkaakapitu"/>
    <w:link w:val="Tekstprzypisukocowego"/>
    <w:uiPriority w:val="99"/>
    <w:semiHidden/>
    <w:qFormat/>
    <w:rsid w:val="00857F31"/>
    <w:rPr>
      <w:rFonts w:eastAsia="Times New Roman"/>
    </w:rPr>
  </w:style>
  <w:style w:type="character" w:styleId="Odwoanieprzypisukocowego">
    <w:name w:val="endnote reference"/>
    <w:basedOn w:val="Domylnaczcionkaakapitu"/>
    <w:uiPriority w:val="99"/>
    <w:semiHidden/>
    <w:unhideWhenUsed/>
    <w:rsid w:val="00857F31"/>
    <w:rPr>
      <w:vertAlign w:val="superscript"/>
    </w:rPr>
  </w:style>
  <w:style w:type="character" w:styleId="Odwoaniedokomentarza">
    <w:name w:val="annotation reference"/>
    <w:basedOn w:val="Domylnaczcionkaakapitu"/>
    <w:uiPriority w:val="99"/>
    <w:semiHidden/>
    <w:unhideWhenUsed/>
    <w:qFormat/>
    <w:rsid w:val="00F755AF"/>
    <w:rPr>
      <w:sz w:val="16"/>
      <w:szCs w:val="16"/>
    </w:rPr>
  </w:style>
  <w:style w:type="paragraph" w:styleId="Tekstkomentarza">
    <w:name w:val="annotation text"/>
    <w:basedOn w:val="Normalny"/>
    <w:link w:val="TekstkomentarzaZnak"/>
    <w:unhideWhenUsed/>
    <w:qFormat/>
    <w:rsid w:val="00F755AF"/>
    <w:rPr>
      <w:sz w:val="20"/>
      <w:szCs w:val="20"/>
    </w:rPr>
  </w:style>
  <w:style w:type="character" w:customStyle="1" w:styleId="TekstkomentarzaZnak">
    <w:name w:val="Tekst komentarza Znak"/>
    <w:basedOn w:val="Domylnaczcionkaakapitu"/>
    <w:link w:val="Tekstkomentarza"/>
    <w:qFormat/>
    <w:rsid w:val="00F755AF"/>
    <w:rPr>
      <w:rFonts w:eastAsia="Times New Roman"/>
    </w:rPr>
  </w:style>
  <w:style w:type="paragraph" w:styleId="Tematkomentarza">
    <w:name w:val="annotation subject"/>
    <w:basedOn w:val="Tekstkomentarza"/>
    <w:next w:val="Tekstkomentarza"/>
    <w:link w:val="TematkomentarzaZnak"/>
    <w:uiPriority w:val="99"/>
    <w:semiHidden/>
    <w:unhideWhenUsed/>
    <w:qFormat/>
    <w:rsid w:val="00F755AF"/>
    <w:rPr>
      <w:b/>
      <w:bCs/>
    </w:rPr>
  </w:style>
  <w:style w:type="character" w:customStyle="1" w:styleId="TematkomentarzaZnak">
    <w:name w:val="Temat komentarza Znak"/>
    <w:basedOn w:val="TekstkomentarzaZnak"/>
    <w:link w:val="Tematkomentarza"/>
    <w:uiPriority w:val="99"/>
    <w:semiHidden/>
    <w:qFormat/>
    <w:rsid w:val="00F755AF"/>
    <w:rPr>
      <w:rFonts w:eastAsia="Times New Roman"/>
      <w:b/>
      <w:bCs/>
    </w:rPr>
  </w:style>
  <w:style w:type="character" w:styleId="Hipercze">
    <w:name w:val="Hyperlink"/>
    <w:basedOn w:val="Domylnaczcionkaakapitu"/>
    <w:uiPriority w:val="99"/>
    <w:unhideWhenUsed/>
    <w:rsid w:val="00AB0D8A"/>
    <w:rPr>
      <w:color w:val="0563C1" w:themeColor="hyperlink"/>
      <w:u w:val="single"/>
    </w:rPr>
  </w:style>
  <w:style w:type="paragraph" w:customStyle="1" w:styleId="Nagwek21">
    <w:name w:val="Nagłówek 21"/>
    <w:basedOn w:val="Normalny"/>
    <w:next w:val="Normalny"/>
    <w:autoRedefine/>
    <w:unhideWhenUsed/>
    <w:qFormat/>
    <w:rsid w:val="008043BE"/>
    <w:pPr>
      <w:keepNext/>
      <w:numPr>
        <w:numId w:val="1"/>
      </w:numPr>
      <w:contextualSpacing/>
      <w:jc w:val="both"/>
      <w:outlineLvl w:val="1"/>
    </w:pPr>
    <w:rPr>
      <w:rFonts w:ascii="Palatino Linotype" w:eastAsia="Palatino Linotype" w:hAnsi="Palatino Linotype" w:cs="Palatino Linotype"/>
      <w:b/>
      <w:bCs/>
      <w:sz w:val="22"/>
      <w:szCs w:val="26"/>
      <w:lang w:eastAsia="en-US"/>
    </w:rPr>
  </w:style>
  <w:style w:type="character" w:customStyle="1" w:styleId="StopkaZnak">
    <w:name w:val="Stopka Znak"/>
    <w:basedOn w:val="Domylnaczcionkaakapitu"/>
    <w:link w:val="Stopka"/>
    <w:uiPriority w:val="99"/>
    <w:qFormat/>
    <w:rsid w:val="008043BE"/>
    <w:rPr>
      <w:rFonts w:eastAsia="Times New Roman"/>
      <w:sz w:val="24"/>
      <w:szCs w:val="24"/>
    </w:rPr>
  </w:style>
  <w:style w:type="character" w:customStyle="1" w:styleId="czeinternetowe">
    <w:name w:val="Łącze internetowe"/>
    <w:basedOn w:val="Domylnaczcionkaakapitu"/>
    <w:uiPriority w:val="99"/>
    <w:unhideWhenUsed/>
    <w:rsid w:val="008043BE"/>
    <w:rPr>
      <w:color w:val="0563C1"/>
      <w:u w:val="single"/>
    </w:rPr>
  </w:style>
  <w:style w:type="character" w:customStyle="1" w:styleId="Nierozpoznanawzmianka1">
    <w:name w:val="Nierozpoznana wzmianka1"/>
    <w:basedOn w:val="Domylnaczcionkaakapitu"/>
    <w:uiPriority w:val="99"/>
    <w:semiHidden/>
    <w:unhideWhenUsed/>
    <w:qFormat/>
    <w:rsid w:val="008043BE"/>
    <w:rPr>
      <w:color w:val="605E5C"/>
      <w:shd w:val="clear" w:color="auto" w:fill="E1DFDD"/>
    </w:rPr>
  </w:style>
  <w:style w:type="character" w:styleId="Pogrubienie">
    <w:name w:val="Strong"/>
    <w:basedOn w:val="Domylnaczcionkaakapitu"/>
    <w:uiPriority w:val="22"/>
    <w:qFormat/>
    <w:rsid w:val="008043BE"/>
    <w:rPr>
      <w:b/>
      <w:bCs/>
    </w:rPr>
  </w:style>
  <w:style w:type="character" w:customStyle="1" w:styleId="Nagwek1Znak">
    <w:name w:val="Nagłówek 1 Znak"/>
    <w:basedOn w:val="Domylnaczcionkaakapitu"/>
    <w:link w:val="Nagwek1"/>
    <w:qFormat/>
    <w:rsid w:val="008043BE"/>
    <w:rPr>
      <w:rFonts w:ascii="Arial" w:eastAsia="Times New Roman" w:hAnsi="Arial" w:cs="Arial"/>
      <w:b/>
      <w:bCs/>
      <w:i/>
    </w:rPr>
  </w:style>
  <w:style w:type="character" w:customStyle="1" w:styleId="AkapitzlistZnak">
    <w:name w:val="Akapit z listą Znak"/>
    <w:aliases w:val="Normal Znak,Akapit z listą3 Znak,Akapit z listą31 Znak,Wypunktowanie Znak,L1 Znak,Numerowanie Znak,Akapit z listą5 Znak,CW_Lista Znak"/>
    <w:link w:val="Akapitzlist"/>
    <w:uiPriority w:val="99"/>
    <w:qFormat/>
    <w:locked/>
    <w:rsid w:val="008043BE"/>
    <w:rPr>
      <w:rFonts w:eastAsia="Times New Roman"/>
      <w:sz w:val="24"/>
      <w:szCs w:val="24"/>
    </w:rPr>
  </w:style>
  <w:style w:type="character" w:customStyle="1" w:styleId="Nagwek2Znak">
    <w:name w:val="Nagłówek 2 Znak"/>
    <w:basedOn w:val="Domylnaczcionkaakapitu"/>
    <w:link w:val="Nagwek2"/>
    <w:qFormat/>
    <w:rsid w:val="008043BE"/>
    <w:rPr>
      <w:rFonts w:ascii="Palatino Linotype" w:eastAsia="Palatino Linotype" w:hAnsi="Palatino Linotype" w:cs="Palatino Linotype"/>
      <w:b/>
      <w:bCs/>
      <w:szCs w:val="26"/>
    </w:rPr>
  </w:style>
  <w:style w:type="character" w:customStyle="1" w:styleId="classification-text">
    <w:name w:val="classification-text"/>
    <w:qFormat/>
    <w:rsid w:val="008043BE"/>
  </w:style>
  <w:style w:type="character" w:styleId="Tekstzastpczy">
    <w:name w:val="Placeholder Text"/>
    <w:basedOn w:val="Domylnaczcionkaakapitu"/>
    <w:uiPriority w:val="99"/>
    <w:semiHidden/>
    <w:qFormat/>
    <w:rsid w:val="008043BE"/>
    <w:rPr>
      <w:color w:val="808080"/>
    </w:rPr>
  </w:style>
  <w:style w:type="character" w:customStyle="1" w:styleId="TekstprzypisudolnegoZnak">
    <w:name w:val="Tekst przypisu dolnego Znak"/>
    <w:basedOn w:val="Domylnaczcionkaakapitu"/>
    <w:link w:val="Tekstprzypisudolnego"/>
    <w:uiPriority w:val="99"/>
    <w:qFormat/>
    <w:rsid w:val="008043BE"/>
    <w:rPr>
      <w:rFonts w:eastAsia="Times New Roman"/>
    </w:rPr>
  </w:style>
  <w:style w:type="character" w:customStyle="1" w:styleId="Zakotwiczenieprzypisudolnego">
    <w:name w:val="Zakotwiczenie przypisu dolnego"/>
    <w:rsid w:val="008043BE"/>
    <w:rPr>
      <w:rFonts w:cs="Times New Roman"/>
      <w:vertAlign w:val="superscript"/>
    </w:rPr>
  </w:style>
  <w:style w:type="character" w:customStyle="1" w:styleId="FootnoteCharacters">
    <w:name w:val="Footnote Characters"/>
    <w:uiPriority w:val="99"/>
    <w:qFormat/>
    <w:rsid w:val="008043BE"/>
    <w:rPr>
      <w:rFonts w:cs="Times New Roman"/>
      <w:vertAlign w:val="superscript"/>
    </w:rPr>
  </w:style>
  <w:style w:type="character" w:customStyle="1" w:styleId="Zakotwiczenieprzypisukocowego">
    <w:name w:val="Zakotwiczenie przypisu końcowego"/>
    <w:rsid w:val="008043BE"/>
    <w:rPr>
      <w:vertAlign w:val="superscript"/>
    </w:rPr>
  </w:style>
  <w:style w:type="character" w:customStyle="1" w:styleId="EndnoteCharacters">
    <w:name w:val="Endnote Characters"/>
    <w:basedOn w:val="Domylnaczcionkaakapitu"/>
    <w:uiPriority w:val="99"/>
    <w:semiHidden/>
    <w:unhideWhenUsed/>
    <w:qFormat/>
    <w:rsid w:val="008043BE"/>
    <w:rPr>
      <w:vertAlign w:val="superscript"/>
    </w:rPr>
  </w:style>
  <w:style w:type="character" w:customStyle="1" w:styleId="PodtytuZnak">
    <w:name w:val="Podtytuł Znak"/>
    <w:basedOn w:val="Domylnaczcionkaakapitu"/>
    <w:link w:val="Podtytu"/>
    <w:uiPriority w:val="99"/>
    <w:qFormat/>
    <w:rsid w:val="008043BE"/>
    <w:rPr>
      <w:rFonts w:ascii="Arial" w:eastAsia="Times New Roman" w:hAnsi="Arial"/>
      <w:b/>
      <w:bCs/>
      <w:szCs w:val="24"/>
      <w:lang w:eastAsia="ar-SA"/>
    </w:rPr>
  </w:style>
  <w:style w:type="character" w:customStyle="1" w:styleId="czeindeksu">
    <w:name w:val="Łącze indeksu"/>
    <w:qFormat/>
    <w:rsid w:val="008043BE"/>
  </w:style>
  <w:style w:type="paragraph" w:styleId="Tekstpodstawowy">
    <w:name w:val="Body Text"/>
    <w:basedOn w:val="Normalny"/>
    <w:link w:val="TekstpodstawowyZnak"/>
    <w:rsid w:val="008043BE"/>
    <w:pPr>
      <w:spacing w:after="140" w:line="276" w:lineRule="auto"/>
      <w:ind w:left="227"/>
      <w:jc w:val="both"/>
    </w:pPr>
    <w:rPr>
      <w:rFonts w:ascii="Palatino Linotype" w:eastAsia="Palatino Linotype" w:hAnsi="Palatino Linotype" w:cs="Palatino Linotype"/>
      <w:sz w:val="22"/>
      <w:szCs w:val="22"/>
      <w:lang w:eastAsia="en-US"/>
    </w:rPr>
  </w:style>
  <w:style w:type="character" w:customStyle="1" w:styleId="TekstpodstawowyZnak">
    <w:name w:val="Tekst podstawowy Znak"/>
    <w:basedOn w:val="Domylnaczcionkaakapitu"/>
    <w:link w:val="Tekstpodstawowy"/>
    <w:rsid w:val="008043BE"/>
    <w:rPr>
      <w:rFonts w:ascii="Palatino Linotype" w:eastAsia="Palatino Linotype" w:hAnsi="Palatino Linotype" w:cs="Palatino Linotype"/>
      <w:sz w:val="22"/>
      <w:szCs w:val="22"/>
      <w:lang w:eastAsia="en-US"/>
    </w:rPr>
  </w:style>
  <w:style w:type="paragraph" w:styleId="Lista">
    <w:name w:val="List"/>
    <w:basedOn w:val="Tekstpodstawowy"/>
    <w:rsid w:val="008043BE"/>
    <w:rPr>
      <w:rFonts w:cs="Arial"/>
    </w:rPr>
  </w:style>
  <w:style w:type="paragraph" w:styleId="Legenda">
    <w:name w:val="caption"/>
    <w:basedOn w:val="Normalny"/>
    <w:qFormat/>
    <w:rsid w:val="008043BE"/>
    <w:pPr>
      <w:suppressLineNumbers/>
      <w:spacing w:before="120" w:after="120"/>
      <w:ind w:left="227"/>
      <w:jc w:val="both"/>
    </w:pPr>
    <w:rPr>
      <w:rFonts w:ascii="Palatino Linotype" w:eastAsia="Palatino Linotype" w:hAnsi="Palatino Linotype" w:cs="Arial"/>
      <w:i/>
      <w:iCs/>
      <w:lang w:eastAsia="en-US"/>
    </w:rPr>
  </w:style>
  <w:style w:type="paragraph" w:customStyle="1" w:styleId="Indeks">
    <w:name w:val="Indeks"/>
    <w:basedOn w:val="Normalny"/>
    <w:qFormat/>
    <w:rsid w:val="008043BE"/>
    <w:pPr>
      <w:suppressLineNumbers/>
      <w:ind w:left="227"/>
      <w:jc w:val="both"/>
    </w:pPr>
    <w:rPr>
      <w:rFonts w:ascii="Palatino Linotype" w:eastAsia="Palatino Linotype" w:hAnsi="Palatino Linotype" w:cs="Arial"/>
      <w:sz w:val="22"/>
      <w:szCs w:val="22"/>
      <w:lang w:eastAsia="en-US"/>
    </w:rPr>
  </w:style>
  <w:style w:type="paragraph" w:customStyle="1" w:styleId="Gwkaistopka">
    <w:name w:val="Główka i stopka"/>
    <w:basedOn w:val="Normalny"/>
    <w:qFormat/>
    <w:rsid w:val="008043BE"/>
    <w:pPr>
      <w:ind w:left="227"/>
      <w:jc w:val="both"/>
    </w:pPr>
    <w:rPr>
      <w:rFonts w:ascii="Palatino Linotype" w:eastAsia="Palatino Linotype" w:hAnsi="Palatino Linotype" w:cs="Palatino Linotype"/>
      <w:sz w:val="22"/>
      <w:szCs w:val="22"/>
      <w:lang w:eastAsia="en-US"/>
    </w:rPr>
  </w:style>
  <w:style w:type="paragraph" w:customStyle="1" w:styleId="Podstawowyakapitowy">
    <w:name w:val="[Podstawowy akapitowy]"/>
    <w:basedOn w:val="Normalny"/>
    <w:uiPriority w:val="99"/>
    <w:qFormat/>
    <w:rsid w:val="008043BE"/>
    <w:pPr>
      <w:spacing w:line="288" w:lineRule="auto"/>
      <w:ind w:left="227"/>
      <w:jc w:val="both"/>
      <w:textAlignment w:val="center"/>
    </w:pPr>
    <w:rPr>
      <w:rFonts w:ascii="Minion Pro" w:eastAsia="Palatino Linotype" w:hAnsi="Minion Pro" w:cs="Minion Pro"/>
      <w:color w:val="000000"/>
      <w:lang w:eastAsia="en-US"/>
    </w:rPr>
  </w:style>
  <w:style w:type="paragraph" w:customStyle="1" w:styleId="Default">
    <w:name w:val="Default"/>
    <w:qFormat/>
    <w:rsid w:val="008043BE"/>
    <w:rPr>
      <w:rFonts w:eastAsia="Times New Roman"/>
      <w:color w:val="000000"/>
      <w:sz w:val="24"/>
      <w:szCs w:val="24"/>
    </w:rPr>
  </w:style>
  <w:style w:type="paragraph" w:styleId="Bezodstpw">
    <w:name w:val="No Spacing"/>
    <w:qFormat/>
    <w:rsid w:val="008043BE"/>
    <w:pPr>
      <w:ind w:left="227"/>
    </w:pPr>
    <w:rPr>
      <w:rFonts w:ascii="Palatino Linotype" w:eastAsia="Palatino Linotype" w:hAnsi="Palatino Linotype" w:cs="Palatino Linotype"/>
      <w:sz w:val="22"/>
      <w:szCs w:val="22"/>
      <w:lang w:eastAsia="en-US"/>
    </w:rPr>
  </w:style>
  <w:style w:type="paragraph" w:styleId="Poprawka">
    <w:name w:val="Revision"/>
    <w:uiPriority w:val="99"/>
    <w:semiHidden/>
    <w:qFormat/>
    <w:rsid w:val="008043BE"/>
    <w:rPr>
      <w:rFonts w:ascii="Palatino Linotype" w:eastAsia="Palatino Linotype" w:hAnsi="Palatino Linotype" w:cs="Palatino Linotype"/>
      <w:sz w:val="22"/>
      <w:szCs w:val="22"/>
      <w:lang w:eastAsia="en-US"/>
    </w:rPr>
  </w:style>
  <w:style w:type="paragraph" w:customStyle="1" w:styleId="Bezodstpw1">
    <w:name w:val="Bez odstępów1"/>
    <w:qFormat/>
    <w:rsid w:val="008043BE"/>
    <w:rPr>
      <w:rFonts w:ascii="Calibri" w:eastAsia="Times New Roman" w:hAnsi="Calibri" w:cs="Calibri"/>
      <w:sz w:val="22"/>
      <w:szCs w:val="22"/>
      <w:lang w:eastAsia="en-US"/>
    </w:rPr>
  </w:style>
  <w:style w:type="paragraph" w:styleId="Spistreci1">
    <w:name w:val="toc 1"/>
    <w:basedOn w:val="Normalny"/>
    <w:next w:val="Normalny"/>
    <w:autoRedefine/>
    <w:uiPriority w:val="39"/>
    <w:rsid w:val="008043BE"/>
    <w:pPr>
      <w:spacing w:line="276" w:lineRule="auto"/>
      <w:jc w:val="both"/>
    </w:pPr>
    <w:rPr>
      <w:rFonts w:ascii="Arial" w:hAnsi="Arial"/>
      <w:sz w:val="22"/>
      <w:szCs w:val="20"/>
    </w:rPr>
  </w:style>
  <w:style w:type="paragraph" w:styleId="Spistreci2">
    <w:name w:val="toc 2"/>
    <w:basedOn w:val="Normalny"/>
    <w:next w:val="Normalny"/>
    <w:autoRedefine/>
    <w:uiPriority w:val="39"/>
    <w:rsid w:val="008043BE"/>
    <w:pPr>
      <w:spacing w:line="276" w:lineRule="auto"/>
      <w:ind w:left="220"/>
      <w:jc w:val="both"/>
    </w:pPr>
    <w:rPr>
      <w:rFonts w:ascii="Arial" w:hAnsi="Arial"/>
      <w:sz w:val="22"/>
      <w:szCs w:val="20"/>
    </w:rPr>
  </w:style>
  <w:style w:type="paragraph" w:styleId="Spistreci3">
    <w:name w:val="toc 3"/>
    <w:basedOn w:val="Normalny"/>
    <w:next w:val="Normalny"/>
    <w:autoRedefine/>
    <w:uiPriority w:val="39"/>
    <w:rsid w:val="00616D49"/>
    <w:pPr>
      <w:tabs>
        <w:tab w:val="right" w:leader="dot" w:pos="9628"/>
        <w:tab w:val="right" w:leader="dot" w:pos="9736"/>
      </w:tabs>
      <w:spacing w:line="276" w:lineRule="auto"/>
      <w:jc w:val="both"/>
    </w:pPr>
    <w:rPr>
      <w:rFonts w:ascii="Arial" w:hAnsi="Arial"/>
      <w:sz w:val="22"/>
      <w:szCs w:val="20"/>
    </w:rPr>
  </w:style>
  <w:style w:type="paragraph" w:styleId="Tekstprzypisudolnego">
    <w:name w:val="footnote text"/>
    <w:basedOn w:val="Normalny"/>
    <w:link w:val="TekstprzypisudolnegoZnak"/>
    <w:uiPriority w:val="99"/>
    <w:rsid w:val="008043BE"/>
    <w:rPr>
      <w:sz w:val="20"/>
      <w:szCs w:val="20"/>
    </w:rPr>
  </w:style>
  <w:style w:type="character" w:customStyle="1" w:styleId="TekstprzypisudolnegoZnak1">
    <w:name w:val="Tekst przypisu dolnego Znak1"/>
    <w:basedOn w:val="Domylnaczcionkaakapitu"/>
    <w:uiPriority w:val="99"/>
    <w:semiHidden/>
    <w:rsid w:val="008043BE"/>
    <w:rPr>
      <w:rFonts w:eastAsia="Times New Roman"/>
    </w:rPr>
  </w:style>
  <w:style w:type="paragraph" w:styleId="Podtytu">
    <w:name w:val="Subtitle"/>
    <w:basedOn w:val="Normalny"/>
    <w:next w:val="Normalny"/>
    <w:link w:val="PodtytuZnak"/>
    <w:uiPriority w:val="99"/>
    <w:qFormat/>
    <w:rsid w:val="008043BE"/>
    <w:pPr>
      <w:suppressAutoHyphens/>
      <w:ind w:left="227" w:right="57"/>
      <w:jc w:val="both"/>
    </w:pPr>
    <w:rPr>
      <w:rFonts w:ascii="Arial" w:hAnsi="Arial"/>
      <w:b/>
      <w:bCs/>
      <w:sz w:val="20"/>
      <w:lang w:eastAsia="ar-SA"/>
    </w:rPr>
  </w:style>
  <w:style w:type="character" w:customStyle="1" w:styleId="PodtytuZnak1">
    <w:name w:val="Podtytuł Znak1"/>
    <w:basedOn w:val="Domylnaczcionkaakapitu"/>
    <w:uiPriority w:val="11"/>
    <w:rsid w:val="008043BE"/>
    <w:rPr>
      <w:rFonts w:asciiTheme="majorHAnsi" w:eastAsiaTheme="majorEastAsia" w:hAnsiTheme="majorHAnsi" w:cstheme="majorBidi"/>
      <w:i/>
      <w:iCs/>
      <w:color w:val="5B9BD5" w:themeColor="accent1"/>
      <w:spacing w:val="15"/>
      <w:sz w:val="24"/>
      <w:szCs w:val="24"/>
    </w:rPr>
  </w:style>
  <w:style w:type="paragraph" w:customStyle="1" w:styleId="Bezodstpw2">
    <w:name w:val="Bez odstępów2"/>
    <w:qFormat/>
    <w:rsid w:val="008043BE"/>
    <w:rPr>
      <w:rFonts w:ascii="Calibri" w:eastAsia="Times New Roman" w:hAnsi="Calibri" w:cs="Calibri"/>
      <w:sz w:val="22"/>
      <w:szCs w:val="22"/>
      <w:lang w:eastAsia="en-US"/>
    </w:rPr>
  </w:style>
  <w:style w:type="table" w:customStyle="1" w:styleId="Tabela-Siatka1">
    <w:name w:val="Tabela - Siatka1"/>
    <w:basedOn w:val="Standardowy"/>
    <w:uiPriority w:val="59"/>
    <w:rsid w:val="008043BE"/>
    <w:rPr>
      <w:rFonts w:ascii="Palatino Linotype" w:eastAsia="Palatino Linotype" w:hAnsi="Palatino Linotype" w:cs="Palatino Linotyp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043BE"/>
    <w:rPr>
      <w:rFonts w:ascii="Palatino Linotype" w:eastAsia="Palatino Linotype" w:hAnsi="Palatino Linotype" w:cs="Palatino Linotyp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1">
    <w:name w:val="Nagłówek 2 Znak1"/>
    <w:basedOn w:val="Domylnaczcionkaakapitu"/>
    <w:uiPriority w:val="9"/>
    <w:semiHidden/>
    <w:rsid w:val="008043BE"/>
    <w:rPr>
      <w:rFonts w:asciiTheme="majorHAnsi" w:eastAsiaTheme="majorEastAsia" w:hAnsiTheme="majorHAnsi" w:cstheme="majorBidi"/>
      <w:b/>
      <w:bCs/>
      <w:color w:val="5B9BD5" w:themeColor="accent1"/>
      <w:sz w:val="26"/>
      <w:szCs w:val="26"/>
    </w:rPr>
  </w:style>
  <w:style w:type="numbering" w:customStyle="1" w:styleId="WW8Num521">
    <w:name w:val="WW8Num521"/>
    <w:basedOn w:val="Bezlisty"/>
    <w:rsid w:val="00B16AF1"/>
    <w:pPr>
      <w:numPr>
        <w:numId w:val="2"/>
      </w:numPr>
    </w:pPr>
  </w:style>
  <w:style w:type="paragraph" w:customStyle="1" w:styleId="Tretekstu3">
    <w:name w:val="Treść tekstu 3"/>
    <w:basedOn w:val="Normalny"/>
    <w:rsid w:val="00B16AF1"/>
    <w:pPr>
      <w:widowControl w:val="0"/>
      <w:suppressAutoHyphens/>
      <w:autoSpaceDN w:val="0"/>
      <w:ind w:left="811"/>
      <w:jc w:val="both"/>
      <w:textAlignment w:val="baseline"/>
    </w:pPr>
    <w:rPr>
      <w:rFonts w:ascii="Arial" w:eastAsia="SimSun" w:hAnsi="Arial" w:cs="Mangal"/>
      <w:kern w:val="3"/>
      <w:sz w:val="21"/>
      <w:lang w:eastAsia="zh-CN" w:bidi="hi-IN"/>
    </w:rPr>
  </w:style>
  <w:style w:type="character" w:customStyle="1" w:styleId="highlight">
    <w:name w:val="highlight"/>
    <w:basedOn w:val="Domylnaczcionkaakapitu"/>
    <w:rsid w:val="006541BB"/>
  </w:style>
  <w:style w:type="character" w:customStyle="1" w:styleId="Nagwek4Znak">
    <w:name w:val="Nagłówek 4 Znak"/>
    <w:basedOn w:val="Domylnaczcionkaakapitu"/>
    <w:link w:val="Nagwek4"/>
    <w:uiPriority w:val="9"/>
    <w:semiHidden/>
    <w:rsid w:val="00051168"/>
    <w:rPr>
      <w:rFonts w:asciiTheme="majorHAnsi" w:eastAsiaTheme="majorEastAsia" w:hAnsiTheme="majorHAnsi" w:cstheme="majorBidi"/>
      <w:b/>
      <w:bCs/>
      <w:i/>
      <w:iCs/>
      <w:color w:val="5B9BD5" w:themeColor="accent1"/>
      <w:sz w:val="24"/>
      <w:szCs w:val="24"/>
    </w:rPr>
  </w:style>
  <w:style w:type="character" w:styleId="Nierozpoznanawzmianka">
    <w:name w:val="Unresolved Mention"/>
    <w:basedOn w:val="Domylnaczcionkaakapitu"/>
    <w:uiPriority w:val="99"/>
    <w:semiHidden/>
    <w:unhideWhenUsed/>
    <w:rsid w:val="00B5136A"/>
    <w:rPr>
      <w:color w:val="605E5C"/>
      <w:shd w:val="clear" w:color="auto" w:fill="E1DFDD"/>
    </w:rPr>
  </w:style>
  <w:style w:type="character" w:styleId="UyteHipercze">
    <w:name w:val="FollowedHyperlink"/>
    <w:basedOn w:val="Domylnaczcionkaakapitu"/>
    <w:uiPriority w:val="99"/>
    <w:semiHidden/>
    <w:unhideWhenUsed/>
    <w:rsid w:val="00020E77"/>
    <w:rPr>
      <w:color w:val="954F72" w:themeColor="followedHyperlink"/>
      <w:u w:val="single"/>
    </w:rPr>
  </w:style>
  <w:style w:type="paragraph" w:customStyle="1" w:styleId="Bezodstpw3">
    <w:name w:val="Bez odstępów3"/>
    <w:rsid w:val="00DB38D8"/>
    <w:rPr>
      <w:rFonts w:ascii="Calibri" w:eastAsia="Times New Roman" w:hAnsi="Calibri" w:cs="Calibri"/>
      <w:sz w:val="22"/>
      <w:szCs w:val="22"/>
      <w:lang w:eastAsia="en-US"/>
    </w:rPr>
  </w:style>
  <w:style w:type="paragraph" w:customStyle="1" w:styleId="Bezodstpw4">
    <w:name w:val="Bez odstępów4"/>
    <w:rsid w:val="00FB1DB4"/>
    <w:rPr>
      <w:rFonts w:ascii="Calibri" w:eastAsia="Times New Roman" w:hAnsi="Calibri" w:cs="Calibri"/>
      <w:sz w:val="22"/>
      <w:szCs w:val="22"/>
      <w:lang w:eastAsia="en-US"/>
    </w:rPr>
  </w:style>
  <w:style w:type="paragraph" w:customStyle="1" w:styleId="Mrz1">
    <w:name w:val="Mróz 1"/>
    <w:basedOn w:val="Normalny"/>
    <w:link w:val="Mrz1Znak"/>
    <w:qFormat/>
    <w:rsid w:val="00184DBA"/>
    <w:pPr>
      <w:numPr>
        <w:numId w:val="3"/>
      </w:numPr>
      <w:spacing w:after="120" w:line="288" w:lineRule="auto"/>
      <w:jc w:val="both"/>
    </w:pPr>
    <w:rPr>
      <w:rFonts w:asciiTheme="minorHAnsi" w:eastAsia="Calibri" w:hAnsiTheme="minorHAnsi"/>
      <w:sz w:val="22"/>
      <w:szCs w:val="20"/>
    </w:rPr>
  </w:style>
  <w:style w:type="character" w:customStyle="1" w:styleId="Mrz1Znak">
    <w:name w:val="Mróz 1 Znak"/>
    <w:basedOn w:val="Domylnaczcionkaakapitu"/>
    <w:link w:val="Mrz1"/>
    <w:rsid w:val="00184DBA"/>
    <w:rPr>
      <w:rFonts w:asciiTheme="minorHAnsi" w:eastAsia="Calibri" w:hAnsiTheme="minorHAnsi"/>
      <w:sz w:val="22"/>
    </w:rPr>
  </w:style>
  <w:style w:type="character" w:styleId="HTML-kod">
    <w:name w:val="HTML Code"/>
    <w:basedOn w:val="Domylnaczcionkaakapitu"/>
    <w:uiPriority w:val="99"/>
    <w:semiHidden/>
    <w:unhideWhenUsed/>
    <w:rsid w:val="00DF0BFE"/>
    <w:rPr>
      <w:rFonts w:ascii="Courier New" w:eastAsia="Times New Roman" w:hAnsi="Courier New" w:cs="Courier New"/>
      <w:sz w:val="20"/>
      <w:szCs w:val="20"/>
    </w:rPr>
  </w:style>
  <w:style w:type="character" w:customStyle="1" w:styleId="highlighted">
    <w:name w:val="highlighted"/>
    <w:basedOn w:val="Domylnaczcionkaakapitu"/>
    <w:rsid w:val="00DF0BFE"/>
  </w:style>
  <w:style w:type="paragraph" w:customStyle="1" w:styleId="Bezodstpw5">
    <w:name w:val="Bez odstępów5"/>
    <w:rsid w:val="002301DB"/>
    <w:rPr>
      <w:rFonts w:ascii="Calibri" w:eastAsia="Times New Roman" w:hAnsi="Calibri" w:cs="Calibri"/>
      <w:sz w:val="22"/>
      <w:szCs w:val="22"/>
      <w:lang w:eastAsia="en-US"/>
    </w:rPr>
  </w:style>
  <w:style w:type="character" w:customStyle="1" w:styleId="Teksttreci">
    <w:name w:val="Tekst treści_"/>
    <w:basedOn w:val="Domylnaczcionkaakapitu"/>
    <w:link w:val="Teksttreci0"/>
    <w:rsid w:val="00677A22"/>
    <w:rPr>
      <w:rFonts w:ascii="Calibri" w:eastAsia="Calibri" w:hAnsi="Calibri" w:cs="Calibri"/>
      <w:sz w:val="22"/>
      <w:szCs w:val="22"/>
    </w:rPr>
  </w:style>
  <w:style w:type="paragraph" w:customStyle="1" w:styleId="Teksttreci0">
    <w:name w:val="Tekst treści"/>
    <w:basedOn w:val="Normalny"/>
    <w:link w:val="Teksttreci"/>
    <w:rsid w:val="00677A22"/>
    <w:pPr>
      <w:widowControl w:val="0"/>
    </w:pPr>
    <w:rPr>
      <w:rFonts w:ascii="Calibri" w:eastAsia="Calibri" w:hAnsi="Calibri" w:cs="Calibri"/>
      <w:sz w:val="22"/>
      <w:szCs w:val="22"/>
    </w:rPr>
  </w:style>
  <w:style w:type="paragraph" w:customStyle="1" w:styleId="Style10">
    <w:name w:val="Style10"/>
    <w:basedOn w:val="Normalny"/>
    <w:rsid w:val="00936D84"/>
    <w:pPr>
      <w:widowControl w:val="0"/>
      <w:autoSpaceDE w:val="0"/>
      <w:autoSpaceDN w:val="0"/>
      <w:adjustRightInd w:val="0"/>
    </w:pPr>
    <w:rPr>
      <w:rFonts w:ascii="Georgia" w:hAnsi="Georgia"/>
    </w:rPr>
  </w:style>
  <w:style w:type="character" w:customStyle="1" w:styleId="WW8Num2z0">
    <w:name w:val="WW8Num2z0"/>
    <w:rsid w:val="00C8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2801">
      <w:bodyDiv w:val="1"/>
      <w:marLeft w:val="0"/>
      <w:marRight w:val="0"/>
      <w:marTop w:val="0"/>
      <w:marBottom w:val="0"/>
      <w:divBdr>
        <w:top w:val="none" w:sz="0" w:space="0" w:color="auto"/>
        <w:left w:val="none" w:sz="0" w:space="0" w:color="auto"/>
        <w:bottom w:val="none" w:sz="0" w:space="0" w:color="auto"/>
        <w:right w:val="none" w:sz="0" w:space="0" w:color="auto"/>
      </w:divBdr>
    </w:div>
    <w:div w:id="82845811">
      <w:bodyDiv w:val="1"/>
      <w:marLeft w:val="0"/>
      <w:marRight w:val="0"/>
      <w:marTop w:val="0"/>
      <w:marBottom w:val="0"/>
      <w:divBdr>
        <w:top w:val="none" w:sz="0" w:space="0" w:color="auto"/>
        <w:left w:val="none" w:sz="0" w:space="0" w:color="auto"/>
        <w:bottom w:val="none" w:sz="0" w:space="0" w:color="auto"/>
        <w:right w:val="none" w:sz="0" w:space="0" w:color="auto"/>
      </w:divBdr>
    </w:div>
    <w:div w:id="101999545">
      <w:bodyDiv w:val="1"/>
      <w:marLeft w:val="0"/>
      <w:marRight w:val="0"/>
      <w:marTop w:val="0"/>
      <w:marBottom w:val="0"/>
      <w:divBdr>
        <w:top w:val="none" w:sz="0" w:space="0" w:color="auto"/>
        <w:left w:val="none" w:sz="0" w:space="0" w:color="auto"/>
        <w:bottom w:val="none" w:sz="0" w:space="0" w:color="auto"/>
        <w:right w:val="none" w:sz="0" w:space="0" w:color="auto"/>
      </w:divBdr>
    </w:div>
    <w:div w:id="102070997">
      <w:bodyDiv w:val="1"/>
      <w:marLeft w:val="0"/>
      <w:marRight w:val="0"/>
      <w:marTop w:val="0"/>
      <w:marBottom w:val="0"/>
      <w:divBdr>
        <w:top w:val="none" w:sz="0" w:space="0" w:color="auto"/>
        <w:left w:val="none" w:sz="0" w:space="0" w:color="auto"/>
        <w:bottom w:val="none" w:sz="0" w:space="0" w:color="auto"/>
        <w:right w:val="none" w:sz="0" w:space="0" w:color="auto"/>
      </w:divBdr>
    </w:div>
    <w:div w:id="128398026">
      <w:bodyDiv w:val="1"/>
      <w:marLeft w:val="0"/>
      <w:marRight w:val="0"/>
      <w:marTop w:val="0"/>
      <w:marBottom w:val="0"/>
      <w:divBdr>
        <w:top w:val="none" w:sz="0" w:space="0" w:color="auto"/>
        <w:left w:val="none" w:sz="0" w:space="0" w:color="auto"/>
        <w:bottom w:val="none" w:sz="0" w:space="0" w:color="auto"/>
        <w:right w:val="none" w:sz="0" w:space="0" w:color="auto"/>
      </w:divBdr>
    </w:div>
    <w:div w:id="156843693">
      <w:bodyDiv w:val="1"/>
      <w:marLeft w:val="0"/>
      <w:marRight w:val="0"/>
      <w:marTop w:val="0"/>
      <w:marBottom w:val="0"/>
      <w:divBdr>
        <w:top w:val="none" w:sz="0" w:space="0" w:color="auto"/>
        <w:left w:val="none" w:sz="0" w:space="0" w:color="auto"/>
        <w:bottom w:val="none" w:sz="0" w:space="0" w:color="auto"/>
        <w:right w:val="none" w:sz="0" w:space="0" w:color="auto"/>
      </w:divBdr>
    </w:div>
    <w:div w:id="173229145">
      <w:bodyDiv w:val="1"/>
      <w:marLeft w:val="0"/>
      <w:marRight w:val="0"/>
      <w:marTop w:val="0"/>
      <w:marBottom w:val="0"/>
      <w:divBdr>
        <w:top w:val="none" w:sz="0" w:space="0" w:color="auto"/>
        <w:left w:val="none" w:sz="0" w:space="0" w:color="auto"/>
        <w:bottom w:val="none" w:sz="0" w:space="0" w:color="auto"/>
        <w:right w:val="none" w:sz="0" w:space="0" w:color="auto"/>
      </w:divBdr>
      <w:divsChild>
        <w:div w:id="1906450301">
          <w:marLeft w:val="0"/>
          <w:marRight w:val="0"/>
          <w:marTop w:val="0"/>
          <w:marBottom w:val="0"/>
          <w:divBdr>
            <w:top w:val="none" w:sz="0" w:space="0" w:color="auto"/>
            <w:left w:val="none" w:sz="0" w:space="0" w:color="auto"/>
            <w:bottom w:val="none" w:sz="0" w:space="0" w:color="auto"/>
            <w:right w:val="none" w:sz="0" w:space="0" w:color="auto"/>
          </w:divBdr>
        </w:div>
        <w:div w:id="171383747">
          <w:marLeft w:val="0"/>
          <w:marRight w:val="0"/>
          <w:marTop w:val="0"/>
          <w:marBottom w:val="0"/>
          <w:divBdr>
            <w:top w:val="none" w:sz="0" w:space="0" w:color="auto"/>
            <w:left w:val="none" w:sz="0" w:space="0" w:color="auto"/>
            <w:bottom w:val="none" w:sz="0" w:space="0" w:color="auto"/>
            <w:right w:val="none" w:sz="0" w:space="0" w:color="auto"/>
          </w:divBdr>
          <w:divsChild>
            <w:div w:id="37510044">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 w:id="200703462">
      <w:bodyDiv w:val="1"/>
      <w:marLeft w:val="0"/>
      <w:marRight w:val="0"/>
      <w:marTop w:val="0"/>
      <w:marBottom w:val="0"/>
      <w:divBdr>
        <w:top w:val="none" w:sz="0" w:space="0" w:color="auto"/>
        <w:left w:val="none" w:sz="0" w:space="0" w:color="auto"/>
        <w:bottom w:val="none" w:sz="0" w:space="0" w:color="auto"/>
        <w:right w:val="none" w:sz="0" w:space="0" w:color="auto"/>
      </w:divBdr>
    </w:div>
    <w:div w:id="210507376">
      <w:bodyDiv w:val="1"/>
      <w:marLeft w:val="0"/>
      <w:marRight w:val="0"/>
      <w:marTop w:val="0"/>
      <w:marBottom w:val="0"/>
      <w:divBdr>
        <w:top w:val="none" w:sz="0" w:space="0" w:color="auto"/>
        <w:left w:val="none" w:sz="0" w:space="0" w:color="auto"/>
        <w:bottom w:val="none" w:sz="0" w:space="0" w:color="auto"/>
        <w:right w:val="none" w:sz="0" w:space="0" w:color="auto"/>
      </w:divBdr>
    </w:div>
    <w:div w:id="224683837">
      <w:bodyDiv w:val="1"/>
      <w:marLeft w:val="0"/>
      <w:marRight w:val="0"/>
      <w:marTop w:val="0"/>
      <w:marBottom w:val="0"/>
      <w:divBdr>
        <w:top w:val="none" w:sz="0" w:space="0" w:color="auto"/>
        <w:left w:val="none" w:sz="0" w:space="0" w:color="auto"/>
        <w:bottom w:val="none" w:sz="0" w:space="0" w:color="auto"/>
        <w:right w:val="none" w:sz="0" w:space="0" w:color="auto"/>
      </w:divBdr>
    </w:div>
    <w:div w:id="227109204">
      <w:bodyDiv w:val="1"/>
      <w:marLeft w:val="0"/>
      <w:marRight w:val="0"/>
      <w:marTop w:val="0"/>
      <w:marBottom w:val="0"/>
      <w:divBdr>
        <w:top w:val="none" w:sz="0" w:space="0" w:color="auto"/>
        <w:left w:val="none" w:sz="0" w:space="0" w:color="auto"/>
        <w:bottom w:val="none" w:sz="0" w:space="0" w:color="auto"/>
        <w:right w:val="none" w:sz="0" w:space="0" w:color="auto"/>
      </w:divBdr>
    </w:div>
    <w:div w:id="284849131">
      <w:bodyDiv w:val="1"/>
      <w:marLeft w:val="0"/>
      <w:marRight w:val="0"/>
      <w:marTop w:val="0"/>
      <w:marBottom w:val="0"/>
      <w:divBdr>
        <w:top w:val="none" w:sz="0" w:space="0" w:color="auto"/>
        <w:left w:val="none" w:sz="0" w:space="0" w:color="auto"/>
        <w:bottom w:val="none" w:sz="0" w:space="0" w:color="auto"/>
        <w:right w:val="none" w:sz="0" w:space="0" w:color="auto"/>
      </w:divBdr>
    </w:div>
    <w:div w:id="292905147">
      <w:bodyDiv w:val="1"/>
      <w:marLeft w:val="0"/>
      <w:marRight w:val="0"/>
      <w:marTop w:val="0"/>
      <w:marBottom w:val="0"/>
      <w:divBdr>
        <w:top w:val="none" w:sz="0" w:space="0" w:color="auto"/>
        <w:left w:val="none" w:sz="0" w:space="0" w:color="auto"/>
        <w:bottom w:val="none" w:sz="0" w:space="0" w:color="auto"/>
        <w:right w:val="none" w:sz="0" w:space="0" w:color="auto"/>
      </w:divBdr>
    </w:div>
    <w:div w:id="299924188">
      <w:bodyDiv w:val="1"/>
      <w:marLeft w:val="0"/>
      <w:marRight w:val="0"/>
      <w:marTop w:val="0"/>
      <w:marBottom w:val="0"/>
      <w:divBdr>
        <w:top w:val="none" w:sz="0" w:space="0" w:color="auto"/>
        <w:left w:val="none" w:sz="0" w:space="0" w:color="auto"/>
        <w:bottom w:val="none" w:sz="0" w:space="0" w:color="auto"/>
        <w:right w:val="none" w:sz="0" w:space="0" w:color="auto"/>
      </w:divBdr>
    </w:div>
    <w:div w:id="327750397">
      <w:bodyDiv w:val="1"/>
      <w:marLeft w:val="0"/>
      <w:marRight w:val="0"/>
      <w:marTop w:val="0"/>
      <w:marBottom w:val="0"/>
      <w:divBdr>
        <w:top w:val="none" w:sz="0" w:space="0" w:color="auto"/>
        <w:left w:val="none" w:sz="0" w:space="0" w:color="auto"/>
        <w:bottom w:val="none" w:sz="0" w:space="0" w:color="auto"/>
        <w:right w:val="none" w:sz="0" w:space="0" w:color="auto"/>
      </w:divBdr>
    </w:div>
    <w:div w:id="354238095">
      <w:bodyDiv w:val="1"/>
      <w:marLeft w:val="0"/>
      <w:marRight w:val="0"/>
      <w:marTop w:val="0"/>
      <w:marBottom w:val="0"/>
      <w:divBdr>
        <w:top w:val="none" w:sz="0" w:space="0" w:color="auto"/>
        <w:left w:val="none" w:sz="0" w:space="0" w:color="auto"/>
        <w:bottom w:val="none" w:sz="0" w:space="0" w:color="auto"/>
        <w:right w:val="none" w:sz="0" w:space="0" w:color="auto"/>
      </w:divBdr>
    </w:div>
    <w:div w:id="358698363">
      <w:bodyDiv w:val="1"/>
      <w:marLeft w:val="0"/>
      <w:marRight w:val="0"/>
      <w:marTop w:val="0"/>
      <w:marBottom w:val="0"/>
      <w:divBdr>
        <w:top w:val="none" w:sz="0" w:space="0" w:color="auto"/>
        <w:left w:val="none" w:sz="0" w:space="0" w:color="auto"/>
        <w:bottom w:val="none" w:sz="0" w:space="0" w:color="auto"/>
        <w:right w:val="none" w:sz="0" w:space="0" w:color="auto"/>
      </w:divBdr>
      <w:divsChild>
        <w:div w:id="1531256091">
          <w:marLeft w:val="0"/>
          <w:marRight w:val="0"/>
          <w:marTop w:val="0"/>
          <w:marBottom w:val="0"/>
          <w:divBdr>
            <w:top w:val="none" w:sz="0" w:space="0" w:color="auto"/>
            <w:left w:val="none" w:sz="0" w:space="0" w:color="auto"/>
            <w:bottom w:val="none" w:sz="0" w:space="0" w:color="auto"/>
            <w:right w:val="none" w:sz="0" w:space="0" w:color="auto"/>
          </w:divBdr>
        </w:div>
        <w:div w:id="868107164">
          <w:marLeft w:val="0"/>
          <w:marRight w:val="0"/>
          <w:marTop w:val="0"/>
          <w:marBottom w:val="0"/>
          <w:divBdr>
            <w:top w:val="none" w:sz="0" w:space="0" w:color="auto"/>
            <w:left w:val="none" w:sz="0" w:space="0" w:color="auto"/>
            <w:bottom w:val="none" w:sz="0" w:space="0" w:color="auto"/>
            <w:right w:val="none" w:sz="0" w:space="0" w:color="auto"/>
          </w:divBdr>
        </w:div>
        <w:div w:id="1162501467">
          <w:marLeft w:val="0"/>
          <w:marRight w:val="0"/>
          <w:marTop w:val="0"/>
          <w:marBottom w:val="0"/>
          <w:divBdr>
            <w:top w:val="none" w:sz="0" w:space="0" w:color="auto"/>
            <w:left w:val="none" w:sz="0" w:space="0" w:color="auto"/>
            <w:bottom w:val="none" w:sz="0" w:space="0" w:color="auto"/>
            <w:right w:val="none" w:sz="0" w:space="0" w:color="auto"/>
          </w:divBdr>
        </w:div>
      </w:divsChild>
    </w:div>
    <w:div w:id="369576254">
      <w:bodyDiv w:val="1"/>
      <w:marLeft w:val="0"/>
      <w:marRight w:val="0"/>
      <w:marTop w:val="0"/>
      <w:marBottom w:val="0"/>
      <w:divBdr>
        <w:top w:val="none" w:sz="0" w:space="0" w:color="auto"/>
        <w:left w:val="none" w:sz="0" w:space="0" w:color="auto"/>
        <w:bottom w:val="none" w:sz="0" w:space="0" w:color="auto"/>
        <w:right w:val="none" w:sz="0" w:space="0" w:color="auto"/>
      </w:divBdr>
    </w:div>
    <w:div w:id="394552593">
      <w:bodyDiv w:val="1"/>
      <w:marLeft w:val="0"/>
      <w:marRight w:val="0"/>
      <w:marTop w:val="0"/>
      <w:marBottom w:val="0"/>
      <w:divBdr>
        <w:top w:val="none" w:sz="0" w:space="0" w:color="auto"/>
        <w:left w:val="none" w:sz="0" w:space="0" w:color="auto"/>
        <w:bottom w:val="none" w:sz="0" w:space="0" w:color="auto"/>
        <w:right w:val="none" w:sz="0" w:space="0" w:color="auto"/>
      </w:divBdr>
    </w:div>
    <w:div w:id="424959704">
      <w:bodyDiv w:val="1"/>
      <w:marLeft w:val="0"/>
      <w:marRight w:val="0"/>
      <w:marTop w:val="0"/>
      <w:marBottom w:val="0"/>
      <w:divBdr>
        <w:top w:val="none" w:sz="0" w:space="0" w:color="auto"/>
        <w:left w:val="none" w:sz="0" w:space="0" w:color="auto"/>
        <w:bottom w:val="none" w:sz="0" w:space="0" w:color="auto"/>
        <w:right w:val="none" w:sz="0" w:space="0" w:color="auto"/>
      </w:divBdr>
    </w:div>
    <w:div w:id="440876411">
      <w:bodyDiv w:val="1"/>
      <w:marLeft w:val="0"/>
      <w:marRight w:val="0"/>
      <w:marTop w:val="0"/>
      <w:marBottom w:val="0"/>
      <w:divBdr>
        <w:top w:val="none" w:sz="0" w:space="0" w:color="auto"/>
        <w:left w:val="none" w:sz="0" w:space="0" w:color="auto"/>
        <w:bottom w:val="none" w:sz="0" w:space="0" w:color="auto"/>
        <w:right w:val="none" w:sz="0" w:space="0" w:color="auto"/>
      </w:divBdr>
    </w:div>
    <w:div w:id="486748009">
      <w:bodyDiv w:val="1"/>
      <w:marLeft w:val="0"/>
      <w:marRight w:val="0"/>
      <w:marTop w:val="0"/>
      <w:marBottom w:val="0"/>
      <w:divBdr>
        <w:top w:val="none" w:sz="0" w:space="0" w:color="auto"/>
        <w:left w:val="none" w:sz="0" w:space="0" w:color="auto"/>
        <w:bottom w:val="none" w:sz="0" w:space="0" w:color="auto"/>
        <w:right w:val="none" w:sz="0" w:space="0" w:color="auto"/>
      </w:divBdr>
    </w:div>
    <w:div w:id="503132781">
      <w:bodyDiv w:val="1"/>
      <w:marLeft w:val="0"/>
      <w:marRight w:val="0"/>
      <w:marTop w:val="0"/>
      <w:marBottom w:val="0"/>
      <w:divBdr>
        <w:top w:val="none" w:sz="0" w:space="0" w:color="auto"/>
        <w:left w:val="none" w:sz="0" w:space="0" w:color="auto"/>
        <w:bottom w:val="none" w:sz="0" w:space="0" w:color="auto"/>
        <w:right w:val="none" w:sz="0" w:space="0" w:color="auto"/>
      </w:divBdr>
    </w:div>
    <w:div w:id="515923219">
      <w:bodyDiv w:val="1"/>
      <w:marLeft w:val="0"/>
      <w:marRight w:val="0"/>
      <w:marTop w:val="0"/>
      <w:marBottom w:val="0"/>
      <w:divBdr>
        <w:top w:val="none" w:sz="0" w:space="0" w:color="auto"/>
        <w:left w:val="none" w:sz="0" w:space="0" w:color="auto"/>
        <w:bottom w:val="none" w:sz="0" w:space="0" w:color="auto"/>
        <w:right w:val="none" w:sz="0" w:space="0" w:color="auto"/>
      </w:divBdr>
    </w:div>
    <w:div w:id="535627328">
      <w:bodyDiv w:val="1"/>
      <w:marLeft w:val="0"/>
      <w:marRight w:val="0"/>
      <w:marTop w:val="0"/>
      <w:marBottom w:val="0"/>
      <w:divBdr>
        <w:top w:val="none" w:sz="0" w:space="0" w:color="auto"/>
        <w:left w:val="none" w:sz="0" w:space="0" w:color="auto"/>
        <w:bottom w:val="none" w:sz="0" w:space="0" w:color="auto"/>
        <w:right w:val="none" w:sz="0" w:space="0" w:color="auto"/>
      </w:divBdr>
    </w:div>
    <w:div w:id="552809363">
      <w:bodyDiv w:val="1"/>
      <w:marLeft w:val="0"/>
      <w:marRight w:val="0"/>
      <w:marTop w:val="0"/>
      <w:marBottom w:val="0"/>
      <w:divBdr>
        <w:top w:val="none" w:sz="0" w:space="0" w:color="auto"/>
        <w:left w:val="none" w:sz="0" w:space="0" w:color="auto"/>
        <w:bottom w:val="none" w:sz="0" w:space="0" w:color="auto"/>
        <w:right w:val="none" w:sz="0" w:space="0" w:color="auto"/>
      </w:divBdr>
    </w:div>
    <w:div w:id="599526244">
      <w:bodyDiv w:val="1"/>
      <w:marLeft w:val="0"/>
      <w:marRight w:val="0"/>
      <w:marTop w:val="0"/>
      <w:marBottom w:val="0"/>
      <w:divBdr>
        <w:top w:val="none" w:sz="0" w:space="0" w:color="auto"/>
        <w:left w:val="none" w:sz="0" w:space="0" w:color="auto"/>
        <w:bottom w:val="none" w:sz="0" w:space="0" w:color="auto"/>
        <w:right w:val="none" w:sz="0" w:space="0" w:color="auto"/>
      </w:divBdr>
    </w:div>
    <w:div w:id="618681111">
      <w:bodyDiv w:val="1"/>
      <w:marLeft w:val="0"/>
      <w:marRight w:val="0"/>
      <w:marTop w:val="0"/>
      <w:marBottom w:val="0"/>
      <w:divBdr>
        <w:top w:val="none" w:sz="0" w:space="0" w:color="auto"/>
        <w:left w:val="none" w:sz="0" w:space="0" w:color="auto"/>
        <w:bottom w:val="none" w:sz="0" w:space="0" w:color="auto"/>
        <w:right w:val="none" w:sz="0" w:space="0" w:color="auto"/>
      </w:divBdr>
    </w:div>
    <w:div w:id="649288690">
      <w:bodyDiv w:val="1"/>
      <w:marLeft w:val="0"/>
      <w:marRight w:val="0"/>
      <w:marTop w:val="0"/>
      <w:marBottom w:val="0"/>
      <w:divBdr>
        <w:top w:val="none" w:sz="0" w:space="0" w:color="auto"/>
        <w:left w:val="none" w:sz="0" w:space="0" w:color="auto"/>
        <w:bottom w:val="none" w:sz="0" w:space="0" w:color="auto"/>
        <w:right w:val="none" w:sz="0" w:space="0" w:color="auto"/>
      </w:divBdr>
    </w:div>
    <w:div w:id="703600160">
      <w:bodyDiv w:val="1"/>
      <w:marLeft w:val="0"/>
      <w:marRight w:val="0"/>
      <w:marTop w:val="0"/>
      <w:marBottom w:val="0"/>
      <w:divBdr>
        <w:top w:val="none" w:sz="0" w:space="0" w:color="auto"/>
        <w:left w:val="none" w:sz="0" w:space="0" w:color="auto"/>
        <w:bottom w:val="none" w:sz="0" w:space="0" w:color="auto"/>
        <w:right w:val="none" w:sz="0" w:space="0" w:color="auto"/>
      </w:divBdr>
    </w:div>
    <w:div w:id="719793506">
      <w:bodyDiv w:val="1"/>
      <w:marLeft w:val="0"/>
      <w:marRight w:val="0"/>
      <w:marTop w:val="0"/>
      <w:marBottom w:val="0"/>
      <w:divBdr>
        <w:top w:val="none" w:sz="0" w:space="0" w:color="auto"/>
        <w:left w:val="none" w:sz="0" w:space="0" w:color="auto"/>
        <w:bottom w:val="none" w:sz="0" w:space="0" w:color="auto"/>
        <w:right w:val="none" w:sz="0" w:space="0" w:color="auto"/>
      </w:divBdr>
    </w:div>
    <w:div w:id="723024652">
      <w:bodyDiv w:val="1"/>
      <w:marLeft w:val="0"/>
      <w:marRight w:val="0"/>
      <w:marTop w:val="0"/>
      <w:marBottom w:val="0"/>
      <w:divBdr>
        <w:top w:val="none" w:sz="0" w:space="0" w:color="auto"/>
        <w:left w:val="none" w:sz="0" w:space="0" w:color="auto"/>
        <w:bottom w:val="none" w:sz="0" w:space="0" w:color="auto"/>
        <w:right w:val="none" w:sz="0" w:space="0" w:color="auto"/>
      </w:divBdr>
    </w:div>
    <w:div w:id="739908335">
      <w:bodyDiv w:val="1"/>
      <w:marLeft w:val="0"/>
      <w:marRight w:val="0"/>
      <w:marTop w:val="0"/>
      <w:marBottom w:val="0"/>
      <w:divBdr>
        <w:top w:val="none" w:sz="0" w:space="0" w:color="auto"/>
        <w:left w:val="none" w:sz="0" w:space="0" w:color="auto"/>
        <w:bottom w:val="none" w:sz="0" w:space="0" w:color="auto"/>
        <w:right w:val="none" w:sz="0" w:space="0" w:color="auto"/>
      </w:divBdr>
    </w:div>
    <w:div w:id="805122271">
      <w:bodyDiv w:val="1"/>
      <w:marLeft w:val="0"/>
      <w:marRight w:val="0"/>
      <w:marTop w:val="0"/>
      <w:marBottom w:val="0"/>
      <w:divBdr>
        <w:top w:val="none" w:sz="0" w:space="0" w:color="auto"/>
        <w:left w:val="none" w:sz="0" w:space="0" w:color="auto"/>
        <w:bottom w:val="none" w:sz="0" w:space="0" w:color="auto"/>
        <w:right w:val="none" w:sz="0" w:space="0" w:color="auto"/>
      </w:divBdr>
    </w:div>
    <w:div w:id="812065826">
      <w:bodyDiv w:val="1"/>
      <w:marLeft w:val="0"/>
      <w:marRight w:val="0"/>
      <w:marTop w:val="0"/>
      <w:marBottom w:val="0"/>
      <w:divBdr>
        <w:top w:val="none" w:sz="0" w:space="0" w:color="auto"/>
        <w:left w:val="none" w:sz="0" w:space="0" w:color="auto"/>
        <w:bottom w:val="none" w:sz="0" w:space="0" w:color="auto"/>
        <w:right w:val="none" w:sz="0" w:space="0" w:color="auto"/>
      </w:divBdr>
    </w:div>
    <w:div w:id="842623767">
      <w:bodyDiv w:val="1"/>
      <w:marLeft w:val="0"/>
      <w:marRight w:val="0"/>
      <w:marTop w:val="0"/>
      <w:marBottom w:val="0"/>
      <w:divBdr>
        <w:top w:val="none" w:sz="0" w:space="0" w:color="auto"/>
        <w:left w:val="none" w:sz="0" w:space="0" w:color="auto"/>
        <w:bottom w:val="none" w:sz="0" w:space="0" w:color="auto"/>
        <w:right w:val="none" w:sz="0" w:space="0" w:color="auto"/>
      </w:divBdr>
    </w:div>
    <w:div w:id="842820983">
      <w:bodyDiv w:val="1"/>
      <w:marLeft w:val="0"/>
      <w:marRight w:val="0"/>
      <w:marTop w:val="0"/>
      <w:marBottom w:val="0"/>
      <w:divBdr>
        <w:top w:val="none" w:sz="0" w:space="0" w:color="auto"/>
        <w:left w:val="none" w:sz="0" w:space="0" w:color="auto"/>
        <w:bottom w:val="none" w:sz="0" w:space="0" w:color="auto"/>
        <w:right w:val="none" w:sz="0" w:space="0" w:color="auto"/>
      </w:divBdr>
    </w:div>
    <w:div w:id="902762365">
      <w:bodyDiv w:val="1"/>
      <w:marLeft w:val="0"/>
      <w:marRight w:val="0"/>
      <w:marTop w:val="0"/>
      <w:marBottom w:val="0"/>
      <w:divBdr>
        <w:top w:val="none" w:sz="0" w:space="0" w:color="auto"/>
        <w:left w:val="none" w:sz="0" w:space="0" w:color="auto"/>
        <w:bottom w:val="none" w:sz="0" w:space="0" w:color="auto"/>
        <w:right w:val="none" w:sz="0" w:space="0" w:color="auto"/>
      </w:divBdr>
    </w:div>
    <w:div w:id="927347804">
      <w:bodyDiv w:val="1"/>
      <w:marLeft w:val="0"/>
      <w:marRight w:val="0"/>
      <w:marTop w:val="0"/>
      <w:marBottom w:val="0"/>
      <w:divBdr>
        <w:top w:val="none" w:sz="0" w:space="0" w:color="auto"/>
        <w:left w:val="none" w:sz="0" w:space="0" w:color="auto"/>
        <w:bottom w:val="none" w:sz="0" w:space="0" w:color="auto"/>
        <w:right w:val="none" w:sz="0" w:space="0" w:color="auto"/>
      </w:divBdr>
    </w:div>
    <w:div w:id="931888870">
      <w:bodyDiv w:val="1"/>
      <w:marLeft w:val="0"/>
      <w:marRight w:val="0"/>
      <w:marTop w:val="0"/>
      <w:marBottom w:val="0"/>
      <w:divBdr>
        <w:top w:val="none" w:sz="0" w:space="0" w:color="auto"/>
        <w:left w:val="none" w:sz="0" w:space="0" w:color="auto"/>
        <w:bottom w:val="none" w:sz="0" w:space="0" w:color="auto"/>
        <w:right w:val="none" w:sz="0" w:space="0" w:color="auto"/>
      </w:divBdr>
    </w:div>
    <w:div w:id="936013079">
      <w:bodyDiv w:val="1"/>
      <w:marLeft w:val="0"/>
      <w:marRight w:val="0"/>
      <w:marTop w:val="0"/>
      <w:marBottom w:val="0"/>
      <w:divBdr>
        <w:top w:val="none" w:sz="0" w:space="0" w:color="auto"/>
        <w:left w:val="none" w:sz="0" w:space="0" w:color="auto"/>
        <w:bottom w:val="none" w:sz="0" w:space="0" w:color="auto"/>
        <w:right w:val="none" w:sz="0" w:space="0" w:color="auto"/>
      </w:divBdr>
    </w:div>
    <w:div w:id="936139015">
      <w:bodyDiv w:val="1"/>
      <w:marLeft w:val="0"/>
      <w:marRight w:val="0"/>
      <w:marTop w:val="0"/>
      <w:marBottom w:val="0"/>
      <w:divBdr>
        <w:top w:val="none" w:sz="0" w:space="0" w:color="auto"/>
        <w:left w:val="none" w:sz="0" w:space="0" w:color="auto"/>
        <w:bottom w:val="none" w:sz="0" w:space="0" w:color="auto"/>
        <w:right w:val="none" w:sz="0" w:space="0" w:color="auto"/>
      </w:divBdr>
    </w:div>
    <w:div w:id="969671006">
      <w:bodyDiv w:val="1"/>
      <w:marLeft w:val="0"/>
      <w:marRight w:val="0"/>
      <w:marTop w:val="0"/>
      <w:marBottom w:val="0"/>
      <w:divBdr>
        <w:top w:val="none" w:sz="0" w:space="0" w:color="auto"/>
        <w:left w:val="none" w:sz="0" w:space="0" w:color="auto"/>
        <w:bottom w:val="none" w:sz="0" w:space="0" w:color="auto"/>
        <w:right w:val="none" w:sz="0" w:space="0" w:color="auto"/>
      </w:divBdr>
    </w:div>
    <w:div w:id="1028724894">
      <w:bodyDiv w:val="1"/>
      <w:marLeft w:val="0"/>
      <w:marRight w:val="0"/>
      <w:marTop w:val="0"/>
      <w:marBottom w:val="0"/>
      <w:divBdr>
        <w:top w:val="none" w:sz="0" w:space="0" w:color="auto"/>
        <w:left w:val="none" w:sz="0" w:space="0" w:color="auto"/>
        <w:bottom w:val="none" w:sz="0" w:space="0" w:color="auto"/>
        <w:right w:val="none" w:sz="0" w:space="0" w:color="auto"/>
      </w:divBdr>
    </w:div>
    <w:div w:id="1029991775">
      <w:bodyDiv w:val="1"/>
      <w:marLeft w:val="0"/>
      <w:marRight w:val="0"/>
      <w:marTop w:val="0"/>
      <w:marBottom w:val="0"/>
      <w:divBdr>
        <w:top w:val="none" w:sz="0" w:space="0" w:color="auto"/>
        <w:left w:val="none" w:sz="0" w:space="0" w:color="auto"/>
        <w:bottom w:val="none" w:sz="0" w:space="0" w:color="auto"/>
        <w:right w:val="none" w:sz="0" w:space="0" w:color="auto"/>
      </w:divBdr>
    </w:div>
    <w:div w:id="1042637340">
      <w:bodyDiv w:val="1"/>
      <w:marLeft w:val="0"/>
      <w:marRight w:val="0"/>
      <w:marTop w:val="0"/>
      <w:marBottom w:val="0"/>
      <w:divBdr>
        <w:top w:val="none" w:sz="0" w:space="0" w:color="auto"/>
        <w:left w:val="none" w:sz="0" w:space="0" w:color="auto"/>
        <w:bottom w:val="none" w:sz="0" w:space="0" w:color="auto"/>
        <w:right w:val="none" w:sz="0" w:space="0" w:color="auto"/>
      </w:divBdr>
    </w:div>
    <w:div w:id="1130129915">
      <w:bodyDiv w:val="1"/>
      <w:marLeft w:val="0"/>
      <w:marRight w:val="0"/>
      <w:marTop w:val="0"/>
      <w:marBottom w:val="0"/>
      <w:divBdr>
        <w:top w:val="none" w:sz="0" w:space="0" w:color="auto"/>
        <w:left w:val="none" w:sz="0" w:space="0" w:color="auto"/>
        <w:bottom w:val="none" w:sz="0" w:space="0" w:color="auto"/>
        <w:right w:val="none" w:sz="0" w:space="0" w:color="auto"/>
      </w:divBdr>
    </w:div>
    <w:div w:id="1155268631">
      <w:bodyDiv w:val="1"/>
      <w:marLeft w:val="0"/>
      <w:marRight w:val="0"/>
      <w:marTop w:val="0"/>
      <w:marBottom w:val="0"/>
      <w:divBdr>
        <w:top w:val="none" w:sz="0" w:space="0" w:color="auto"/>
        <w:left w:val="none" w:sz="0" w:space="0" w:color="auto"/>
        <w:bottom w:val="none" w:sz="0" w:space="0" w:color="auto"/>
        <w:right w:val="none" w:sz="0" w:space="0" w:color="auto"/>
      </w:divBdr>
    </w:div>
    <w:div w:id="1217744441">
      <w:bodyDiv w:val="1"/>
      <w:marLeft w:val="0"/>
      <w:marRight w:val="0"/>
      <w:marTop w:val="0"/>
      <w:marBottom w:val="0"/>
      <w:divBdr>
        <w:top w:val="none" w:sz="0" w:space="0" w:color="auto"/>
        <w:left w:val="none" w:sz="0" w:space="0" w:color="auto"/>
        <w:bottom w:val="none" w:sz="0" w:space="0" w:color="auto"/>
        <w:right w:val="none" w:sz="0" w:space="0" w:color="auto"/>
      </w:divBdr>
    </w:div>
    <w:div w:id="1229342717">
      <w:bodyDiv w:val="1"/>
      <w:marLeft w:val="0"/>
      <w:marRight w:val="0"/>
      <w:marTop w:val="0"/>
      <w:marBottom w:val="0"/>
      <w:divBdr>
        <w:top w:val="none" w:sz="0" w:space="0" w:color="auto"/>
        <w:left w:val="none" w:sz="0" w:space="0" w:color="auto"/>
        <w:bottom w:val="none" w:sz="0" w:space="0" w:color="auto"/>
        <w:right w:val="none" w:sz="0" w:space="0" w:color="auto"/>
      </w:divBdr>
    </w:div>
    <w:div w:id="1250239730">
      <w:bodyDiv w:val="1"/>
      <w:marLeft w:val="0"/>
      <w:marRight w:val="0"/>
      <w:marTop w:val="0"/>
      <w:marBottom w:val="0"/>
      <w:divBdr>
        <w:top w:val="none" w:sz="0" w:space="0" w:color="auto"/>
        <w:left w:val="none" w:sz="0" w:space="0" w:color="auto"/>
        <w:bottom w:val="none" w:sz="0" w:space="0" w:color="auto"/>
        <w:right w:val="none" w:sz="0" w:space="0" w:color="auto"/>
      </w:divBdr>
      <w:divsChild>
        <w:div w:id="1503819056">
          <w:marLeft w:val="0"/>
          <w:marRight w:val="0"/>
          <w:marTop w:val="0"/>
          <w:marBottom w:val="0"/>
          <w:divBdr>
            <w:top w:val="none" w:sz="0" w:space="0" w:color="auto"/>
            <w:left w:val="none" w:sz="0" w:space="0" w:color="auto"/>
            <w:bottom w:val="none" w:sz="0" w:space="0" w:color="auto"/>
            <w:right w:val="none" w:sz="0" w:space="0" w:color="auto"/>
          </w:divBdr>
          <w:divsChild>
            <w:div w:id="142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09780">
      <w:bodyDiv w:val="1"/>
      <w:marLeft w:val="0"/>
      <w:marRight w:val="0"/>
      <w:marTop w:val="0"/>
      <w:marBottom w:val="0"/>
      <w:divBdr>
        <w:top w:val="none" w:sz="0" w:space="0" w:color="auto"/>
        <w:left w:val="none" w:sz="0" w:space="0" w:color="auto"/>
        <w:bottom w:val="none" w:sz="0" w:space="0" w:color="auto"/>
        <w:right w:val="none" w:sz="0" w:space="0" w:color="auto"/>
      </w:divBdr>
      <w:divsChild>
        <w:div w:id="1109811623">
          <w:marLeft w:val="0"/>
          <w:marRight w:val="0"/>
          <w:marTop w:val="0"/>
          <w:marBottom w:val="0"/>
          <w:divBdr>
            <w:top w:val="none" w:sz="0" w:space="0" w:color="auto"/>
            <w:left w:val="none" w:sz="0" w:space="0" w:color="auto"/>
            <w:bottom w:val="none" w:sz="0" w:space="0" w:color="auto"/>
            <w:right w:val="none" w:sz="0" w:space="0" w:color="auto"/>
          </w:divBdr>
          <w:divsChild>
            <w:div w:id="361324502">
              <w:marLeft w:val="0"/>
              <w:marRight w:val="0"/>
              <w:marTop w:val="0"/>
              <w:marBottom w:val="0"/>
              <w:divBdr>
                <w:top w:val="none" w:sz="0" w:space="0" w:color="auto"/>
                <w:left w:val="none" w:sz="0" w:space="0" w:color="auto"/>
                <w:bottom w:val="none" w:sz="0" w:space="0" w:color="auto"/>
                <w:right w:val="none" w:sz="0" w:space="0" w:color="auto"/>
              </w:divBdr>
            </w:div>
          </w:divsChild>
        </w:div>
        <w:div w:id="1113473821">
          <w:marLeft w:val="0"/>
          <w:marRight w:val="0"/>
          <w:marTop w:val="0"/>
          <w:marBottom w:val="0"/>
          <w:divBdr>
            <w:top w:val="none" w:sz="0" w:space="0" w:color="auto"/>
            <w:left w:val="none" w:sz="0" w:space="0" w:color="auto"/>
            <w:bottom w:val="none" w:sz="0" w:space="0" w:color="auto"/>
            <w:right w:val="none" w:sz="0" w:space="0" w:color="auto"/>
          </w:divBdr>
          <w:divsChild>
            <w:div w:id="18016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2942">
      <w:bodyDiv w:val="1"/>
      <w:marLeft w:val="0"/>
      <w:marRight w:val="0"/>
      <w:marTop w:val="0"/>
      <w:marBottom w:val="0"/>
      <w:divBdr>
        <w:top w:val="none" w:sz="0" w:space="0" w:color="auto"/>
        <w:left w:val="none" w:sz="0" w:space="0" w:color="auto"/>
        <w:bottom w:val="none" w:sz="0" w:space="0" w:color="auto"/>
        <w:right w:val="none" w:sz="0" w:space="0" w:color="auto"/>
      </w:divBdr>
    </w:div>
    <w:div w:id="1279028729">
      <w:bodyDiv w:val="1"/>
      <w:marLeft w:val="0"/>
      <w:marRight w:val="0"/>
      <w:marTop w:val="0"/>
      <w:marBottom w:val="0"/>
      <w:divBdr>
        <w:top w:val="none" w:sz="0" w:space="0" w:color="auto"/>
        <w:left w:val="none" w:sz="0" w:space="0" w:color="auto"/>
        <w:bottom w:val="none" w:sz="0" w:space="0" w:color="auto"/>
        <w:right w:val="none" w:sz="0" w:space="0" w:color="auto"/>
      </w:divBdr>
    </w:div>
    <w:div w:id="1288589287">
      <w:bodyDiv w:val="1"/>
      <w:marLeft w:val="0"/>
      <w:marRight w:val="0"/>
      <w:marTop w:val="0"/>
      <w:marBottom w:val="0"/>
      <w:divBdr>
        <w:top w:val="none" w:sz="0" w:space="0" w:color="auto"/>
        <w:left w:val="none" w:sz="0" w:space="0" w:color="auto"/>
        <w:bottom w:val="none" w:sz="0" w:space="0" w:color="auto"/>
        <w:right w:val="none" w:sz="0" w:space="0" w:color="auto"/>
      </w:divBdr>
    </w:div>
    <w:div w:id="1339163624">
      <w:bodyDiv w:val="1"/>
      <w:marLeft w:val="0"/>
      <w:marRight w:val="0"/>
      <w:marTop w:val="0"/>
      <w:marBottom w:val="0"/>
      <w:divBdr>
        <w:top w:val="none" w:sz="0" w:space="0" w:color="auto"/>
        <w:left w:val="none" w:sz="0" w:space="0" w:color="auto"/>
        <w:bottom w:val="none" w:sz="0" w:space="0" w:color="auto"/>
        <w:right w:val="none" w:sz="0" w:space="0" w:color="auto"/>
      </w:divBdr>
    </w:div>
    <w:div w:id="1351417967">
      <w:bodyDiv w:val="1"/>
      <w:marLeft w:val="0"/>
      <w:marRight w:val="0"/>
      <w:marTop w:val="0"/>
      <w:marBottom w:val="0"/>
      <w:divBdr>
        <w:top w:val="none" w:sz="0" w:space="0" w:color="auto"/>
        <w:left w:val="none" w:sz="0" w:space="0" w:color="auto"/>
        <w:bottom w:val="none" w:sz="0" w:space="0" w:color="auto"/>
        <w:right w:val="none" w:sz="0" w:space="0" w:color="auto"/>
      </w:divBdr>
    </w:div>
    <w:div w:id="1357999068">
      <w:bodyDiv w:val="1"/>
      <w:marLeft w:val="0"/>
      <w:marRight w:val="0"/>
      <w:marTop w:val="0"/>
      <w:marBottom w:val="0"/>
      <w:divBdr>
        <w:top w:val="none" w:sz="0" w:space="0" w:color="auto"/>
        <w:left w:val="none" w:sz="0" w:space="0" w:color="auto"/>
        <w:bottom w:val="none" w:sz="0" w:space="0" w:color="auto"/>
        <w:right w:val="none" w:sz="0" w:space="0" w:color="auto"/>
      </w:divBdr>
      <w:divsChild>
        <w:div w:id="333801480">
          <w:marLeft w:val="0"/>
          <w:marRight w:val="0"/>
          <w:marTop w:val="0"/>
          <w:marBottom w:val="0"/>
          <w:divBdr>
            <w:top w:val="none" w:sz="0" w:space="0" w:color="auto"/>
            <w:left w:val="none" w:sz="0" w:space="0" w:color="auto"/>
            <w:bottom w:val="none" w:sz="0" w:space="0" w:color="auto"/>
            <w:right w:val="none" w:sz="0" w:space="0" w:color="auto"/>
          </w:divBdr>
          <w:divsChild>
            <w:div w:id="1469278429">
              <w:marLeft w:val="0"/>
              <w:marRight w:val="0"/>
              <w:marTop w:val="0"/>
              <w:marBottom w:val="0"/>
              <w:divBdr>
                <w:top w:val="none" w:sz="0" w:space="0" w:color="auto"/>
                <w:left w:val="none" w:sz="0" w:space="0" w:color="auto"/>
                <w:bottom w:val="none" w:sz="0" w:space="0" w:color="auto"/>
                <w:right w:val="none" w:sz="0" w:space="0" w:color="auto"/>
              </w:divBdr>
            </w:div>
          </w:divsChild>
        </w:div>
        <w:div w:id="1760524302">
          <w:marLeft w:val="0"/>
          <w:marRight w:val="0"/>
          <w:marTop w:val="0"/>
          <w:marBottom w:val="0"/>
          <w:divBdr>
            <w:top w:val="none" w:sz="0" w:space="0" w:color="auto"/>
            <w:left w:val="none" w:sz="0" w:space="0" w:color="auto"/>
            <w:bottom w:val="none" w:sz="0" w:space="0" w:color="auto"/>
            <w:right w:val="none" w:sz="0" w:space="0" w:color="auto"/>
          </w:divBdr>
          <w:divsChild>
            <w:div w:id="2710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3515">
      <w:bodyDiv w:val="1"/>
      <w:marLeft w:val="0"/>
      <w:marRight w:val="0"/>
      <w:marTop w:val="0"/>
      <w:marBottom w:val="0"/>
      <w:divBdr>
        <w:top w:val="none" w:sz="0" w:space="0" w:color="auto"/>
        <w:left w:val="none" w:sz="0" w:space="0" w:color="auto"/>
        <w:bottom w:val="none" w:sz="0" w:space="0" w:color="auto"/>
        <w:right w:val="none" w:sz="0" w:space="0" w:color="auto"/>
      </w:divBdr>
    </w:div>
    <w:div w:id="1406147834">
      <w:bodyDiv w:val="1"/>
      <w:marLeft w:val="0"/>
      <w:marRight w:val="0"/>
      <w:marTop w:val="0"/>
      <w:marBottom w:val="0"/>
      <w:divBdr>
        <w:top w:val="none" w:sz="0" w:space="0" w:color="auto"/>
        <w:left w:val="none" w:sz="0" w:space="0" w:color="auto"/>
        <w:bottom w:val="none" w:sz="0" w:space="0" w:color="auto"/>
        <w:right w:val="none" w:sz="0" w:space="0" w:color="auto"/>
      </w:divBdr>
    </w:div>
    <w:div w:id="1407069643">
      <w:bodyDiv w:val="1"/>
      <w:marLeft w:val="0"/>
      <w:marRight w:val="0"/>
      <w:marTop w:val="0"/>
      <w:marBottom w:val="0"/>
      <w:divBdr>
        <w:top w:val="none" w:sz="0" w:space="0" w:color="auto"/>
        <w:left w:val="none" w:sz="0" w:space="0" w:color="auto"/>
        <w:bottom w:val="none" w:sz="0" w:space="0" w:color="auto"/>
        <w:right w:val="none" w:sz="0" w:space="0" w:color="auto"/>
      </w:divBdr>
    </w:div>
    <w:div w:id="1437023849">
      <w:bodyDiv w:val="1"/>
      <w:marLeft w:val="0"/>
      <w:marRight w:val="0"/>
      <w:marTop w:val="0"/>
      <w:marBottom w:val="0"/>
      <w:divBdr>
        <w:top w:val="none" w:sz="0" w:space="0" w:color="auto"/>
        <w:left w:val="none" w:sz="0" w:space="0" w:color="auto"/>
        <w:bottom w:val="none" w:sz="0" w:space="0" w:color="auto"/>
        <w:right w:val="none" w:sz="0" w:space="0" w:color="auto"/>
      </w:divBdr>
    </w:div>
    <w:div w:id="1460566053">
      <w:bodyDiv w:val="1"/>
      <w:marLeft w:val="0"/>
      <w:marRight w:val="0"/>
      <w:marTop w:val="0"/>
      <w:marBottom w:val="0"/>
      <w:divBdr>
        <w:top w:val="none" w:sz="0" w:space="0" w:color="auto"/>
        <w:left w:val="none" w:sz="0" w:space="0" w:color="auto"/>
        <w:bottom w:val="none" w:sz="0" w:space="0" w:color="auto"/>
        <w:right w:val="none" w:sz="0" w:space="0" w:color="auto"/>
      </w:divBdr>
    </w:div>
    <w:div w:id="1496258946">
      <w:bodyDiv w:val="1"/>
      <w:marLeft w:val="0"/>
      <w:marRight w:val="0"/>
      <w:marTop w:val="0"/>
      <w:marBottom w:val="0"/>
      <w:divBdr>
        <w:top w:val="none" w:sz="0" w:space="0" w:color="auto"/>
        <w:left w:val="none" w:sz="0" w:space="0" w:color="auto"/>
        <w:bottom w:val="none" w:sz="0" w:space="0" w:color="auto"/>
        <w:right w:val="none" w:sz="0" w:space="0" w:color="auto"/>
      </w:divBdr>
    </w:div>
    <w:div w:id="1501849930">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30140765">
      <w:bodyDiv w:val="1"/>
      <w:marLeft w:val="0"/>
      <w:marRight w:val="0"/>
      <w:marTop w:val="0"/>
      <w:marBottom w:val="0"/>
      <w:divBdr>
        <w:top w:val="none" w:sz="0" w:space="0" w:color="auto"/>
        <w:left w:val="none" w:sz="0" w:space="0" w:color="auto"/>
        <w:bottom w:val="none" w:sz="0" w:space="0" w:color="auto"/>
        <w:right w:val="none" w:sz="0" w:space="0" w:color="auto"/>
      </w:divBdr>
    </w:div>
    <w:div w:id="1545945801">
      <w:bodyDiv w:val="1"/>
      <w:marLeft w:val="0"/>
      <w:marRight w:val="0"/>
      <w:marTop w:val="0"/>
      <w:marBottom w:val="0"/>
      <w:divBdr>
        <w:top w:val="none" w:sz="0" w:space="0" w:color="auto"/>
        <w:left w:val="none" w:sz="0" w:space="0" w:color="auto"/>
        <w:bottom w:val="none" w:sz="0" w:space="0" w:color="auto"/>
        <w:right w:val="none" w:sz="0" w:space="0" w:color="auto"/>
      </w:divBdr>
    </w:div>
    <w:div w:id="1660114099">
      <w:bodyDiv w:val="1"/>
      <w:marLeft w:val="0"/>
      <w:marRight w:val="0"/>
      <w:marTop w:val="0"/>
      <w:marBottom w:val="0"/>
      <w:divBdr>
        <w:top w:val="none" w:sz="0" w:space="0" w:color="auto"/>
        <w:left w:val="none" w:sz="0" w:space="0" w:color="auto"/>
        <w:bottom w:val="none" w:sz="0" w:space="0" w:color="auto"/>
        <w:right w:val="none" w:sz="0" w:space="0" w:color="auto"/>
      </w:divBdr>
    </w:div>
    <w:div w:id="1688093332">
      <w:bodyDiv w:val="1"/>
      <w:marLeft w:val="0"/>
      <w:marRight w:val="0"/>
      <w:marTop w:val="0"/>
      <w:marBottom w:val="0"/>
      <w:divBdr>
        <w:top w:val="none" w:sz="0" w:space="0" w:color="auto"/>
        <w:left w:val="none" w:sz="0" w:space="0" w:color="auto"/>
        <w:bottom w:val="none" w:sz="0" w:space="0" w:color="auto"/>
        <w:right w:val="none" w:sz="0" w:space="0" w:color="auto"/>
      </w:divBdr>
    </w:div>
    <w:div w:id="1718621270">
      <w:bodyDiv w:val="1"/>
      <w:marLeft w:val="0"/>
      <w:marRight w:val="0"/>
      <w:marTop w:val="0"/>
      <w:marBottom w:val="0"/>
      <w:divBdr>
        <w:top w:val="none" w:sz="0" w:space="0" w:color="auto"/>
        <w:left w:val="none" w:sz="0" w:space="0" w:color="auto"/>
        <w:bottom w:val="none" w:sz="0" w:space="0" w:color="auto"/>
        <w:right w:val="none" w:sz="0" w:space="0" w:color="auto"/>
      </w:divBdr>
    </w:div>
    <w:div w:id="1756433228">
      <w:bodyDiv w:val="1"/>
      <w:marLeft w:val="0"/>
      <w:marRight w:val="0"/>
      <w:marTop w:val="0"/>
      <w:marBottom w:val="0"/>
      <w:divBdr>
        <w:top w:val="none" w:sz="0" w:space="0" w:color="auto"/>
        <w:left w:val="none" w:sz="0" w:space="0" w:color="auto"/>
        <w:bottom w:val="none" w:sz="0" w:space="0" w:color="auto"/>
        <w:right w:val="none" w:sz="0" w:space="0" w:color="auto"/>
      </w:divBdr>
    </w:div>
    <w:div w:id="1782799213">
      <w:bodyDiv w:val="1"/>
      <w:marLeft w:val="0"/>
      <w:marRight w:val="0"/>
      <w:marTop w:val="0"/>
      <w:marBottom w:val="0"/>
      <w:divBdr>
        <w:top w:val="none" w:sz="0" w:space="0" w:color="auto"/>
        <w:left w:val="none" w:sz="0" w:space="0" w:color="auto"/>
        <w:bottom w:val="none" w:sz="0" w:space="0" w:color="auto"/>
        <w:right w:val="none" w:sz="0" w:space="0" w:color="auto"/>
      </w:divBdr>
    </w:div>
    <w:div w:id="1819883435">
      <w:bodyDiv w:val="1"/>
      <w:marLeft w:val="0"/>
      <w:marRight w:val="0"/>
      <w:marTop w:val="0"/>
      <w:marBottom w:val="0"/>
      <w:divBdr>
        <w:top w:val="none" w:sz="0" w:space="0" w:color="auto"/>
        <w:left w:val="none" w:sz="0" w:space="0" w:color="auto"/>
        <w:bottom w:val="none" w:sz="0" w:space="0" w:color="auto"/>
        <w:right w:val="none" w:sz="0" w:space="0" w:color="auto"/>
      </w:divBdr>
    </w:div>
    <w:div w:id="1832598881">
      <w:bodyDiv w:val="1"/>
      <w:marLeft w:val="0"/>
      <w:marRight w:val="0"/>
      <w:marTop w:val="0"/>
      <w:marBottom w:val="0"/>
      <w:divBdr>
        <w:top w:val="none" w:sz="0" w:space="0" w:color="auto"/>
        <w:left w:val="none" w:sz="0" w:space="0" w:color="auto"/>
        <w:bottom w:val="none" w:sz="0" w:space="0" w:color="auto"/>
        <w:right w:val="none" w:sz="0" w:space="0" w:color="auto"/>
      </w:divBdr>
    </w:div>
    <w:div w:id="1834879729">
      <w:bodyDiv w:val="1"/>
      <w:marLeft w:val="0"/>
      <w:marRight w:val="0"/>
      <w:marTop w:val="0"/>
      <w:marBottom w:val="0"/>
      <w:divBdr>
        <w:top w:val="none" w:sz="0" w:space="0" w:color="auto"/>
        <w:left w:val="none" w:sz="0" w:space="0" w:color="auto"/>
        <w:bottom w:val="none" w:sz="0" w:space="0" w:color="auto"/>
        <w:right w:val="none" w:sz="0" w:space="0" w:color="auto"/>
      </w:divBdr>
    </w:div>
    <w:div w:id="1887721531">
      <w:bodyDiv w:val="1"/>
      <w:marLeft w:val="0"/>
      <w:marRight w:val="0"/>
      <w:marTop w:val="0"/>
      <w:marBottom w:val="0"/>
      <w:divBdr>
        <w:top w:val="none" w:sz="0" w:space="0" w:color="auto"/>
        <w:left w:val="none" w:sz="0" w:space="0" w:color="auto"/>
        <w:bottom w:val="none" w:sz="0" w:space="0" w:color="auto"/>
        <w:right w:val="none" w:sz="0" w:space="0" w:color="auto"/>
      </w:divBdr>
      <w:divsChild>
        <w:div w:id="247472364">
          <w:marLeft w:val="0"/>
          <w:marRight w:val="0"/>
          <w:marTop w:val="0"/>
          <w:marBottom w:val="0"/>
          <w:divBdr>
            <w:top w:val="none" w:sz="0" w:space="0" w:color="auto"/>
            <w:left w:val="none" w:sz="0" w:space="0" w:color="auto"/>
            <w:bottom w:val="none" w:sz="0" w:space="0" w:color="auto"/>
            <w:right w:val="none" w:sz="0" w:space="0" w:color="auto"/>
          </w:divBdr>
        </w:div>
        <w:div w:id="463501908">
          <w:marLeft w:val="0"/>
          <w:marRight w:val="0"/>
          <w:marTop w:val="0"/>
          <w:marBottom w:val="0"/>
          <w:divBdr>
            <w:top w:val="none" w:sz="0" w:space="0" w:color="auto"/>
            <w:left w:val="none" w:sz="0" w:space="0" w:color="auto"/>
            <w:bottom w:val="none" w:sz="0" w:space="0" w:color="auto"/>
            <w:right w:val="none" w:sz="0" w:space="0" w:color="auto"/>
          </w:divBdr>
        </w:div>
        <w:div w:id="666371005">
          <w:marLeft w:val="0"/>
          <w:marRight w:val="0"/>
          <w:marTop w:val="0"/>
          <w:marBottom w:val="0"/>
          <w:divBdr>
            <w:top w:val="none" w:sz="0" w:space="0" w:color="auto"/>
            <w:left w:val="none" w:sz="0" w:space="0" w:color="auto"/>
            <w:bottom w:val="none" w:sz="0" w:space="0" w:color="auto"/>
            <w:right w:val="none" w:sz="0" w:space="0" w:color="auto"/>
          </w:divBdr>
        </w:div>
      </w:divsChild>
    </w:div>
    <w:div w:id="1888295438">
      <w:bodyDiv w:val="1"/>
      <w:marLeft w:val="0"/>
      <w:marRight w:val="0"/>
      <w:marTop w:val="0"/>
      <w:marBottom w:val="0"/>
      <w:divBdr>
        <w:top w:val="none" w:sz="0" w:space="0" w:color="auto"/>
        <w:left w:val="none" w:sz="0" w:space="0" w:color="auto"/>
        <w:bottom w:val="none" w:sz="0" w:space="0" w:color="auto"/>
        <w:right w:val="none" w:sz="0" w:space="0" w:color="auto"/>
      </w:divBdr>
    </w:div>
    <w:div w:id="1903517996">
      <w:bodyDiv w:val="1"/>
      <w:marLeft w:val="0"/>
      <w:marRight w:val="0"/>
      <w:marTop w:val="0"/>
      <w:marBottom w:val="0"/>
      <w:divBdr>
        <w:top w:val="none" w:sz="0" w:space="0" w:color="auto"/>
        <w:left w:val="none" w:sz="0" w:space="0" w:color="auto"/>
        <w:bottom w:val="none" w:sz="0" w:space="0" w:color="auto"/>
        <w:right w:val="none" w:sz="0" w:space="0" w:color="auto"/>
      </w:divBdr>
    </w:div>
    <w:div w:id="1906261033">
      <w:bodyDiv w:val="1"/>
      <w:marLeft w:val="0"/>
      <w:marRight w:val="0"/>
      <w:marTop w:val="0"/>
      <w:marBottom w:val="0"/>
      <w:divBdr>
        <w:top w:val="none" w:sz="0" w:space="0" w:color="auto"/>
        <w:left w:val="none" w:sz="0" w:space="0" w:color="auto"/>
        <w:bottom w:val="none" w:sz="0" w:space="0" w:color="auto"/>
        <w:right w:val="none" w:sz="0" w:space="0" w:color="auto"/>
      </w:divBdr>
    </w:div>
    <w:div w:id="1917477226">
      <w:bodyDiv w:val="1"/>
      <w:marLeft w:val="0"/>
      <w:marRight w:val="0"/>
      <w:marTop w:val="0"/>
      <w:marBottom w:val="0"/>
      <w:divBdr>
        <w:top w:val="none" w:sz="0" w:space="0" w:color="auto"/>
        <w:left w:val="none" w:sz="0" w:space="0" w:color="auto"/>
        <w:bottom w:val="none" w:sz="0" w:space="0" w:color="auto"/>
        <w:right w:val="none" w:sz="0" w:space="0" w:color="auto"/>
      </w:divBdr>
    </w:div>
    <w:div w:id="1922255252">
      <w:bodyDiv w:val="1"/>
      <w:marLeft w:val="0"/>
      <w:marRight w:val="0"/>
      <w:marTop w:val="0"/>
      <w:marBottom w:val="0"/>
      <w:divBdr>
        <w:top w:val="none" w:sz="0" w:space="0" w:color="auto"/>
        <w:left w:val="none" w:sz="0" w:space="0" w:color="auto"/>
        <w:bottom w:val="none" w:sz="0" w:space="0" w:color="auto"/>
        <w:right w:val="none" w:sz="0" w:space="0" w:color="auto"/>
      </w:divBdr>
    </w:div>
    <w:div w:id="1969555063">
      <w:bodyDiv w:val="1"/>
      <w:marLeft w:val="0"/>
      <w:marRight w:val="0"/>
      <w:marTop w:val="0"/>
      <w:marBottom w:val="0"/>
      <w:divBdr>
        <w:top w:val="none" w:sz="0" w:space="0" w:color="auto"/>
        <w:left w:val="none" w:sz="0" w:space="0" w:color="auto"/>
        <w:bottom w:val="none" w:sz="0" w:space="0" w:color="auto"/>
        <w:right w:val="none" w:sz="0" w:space="0" w:color="auto"/>
      </w:divBdr>
    </w:div>
    <w:div w:id="1973779171">
      <w:bodyDiv w:val="1"/>
      <w:marLeft w:val="0"/>
      <w:marRight w:val="0"/>
      <w:marTop w:val="0"/>
      <w:marBottom w:val="0"/>
      <w:divBdr>
        <w:top w:val="none" w:sz="0" w:space="0" w:color="auto"/>
        <w:left w:val="none" w:sz="0" w:space="0" w:color="auto"/>
        <w:bottom w:val="none" w:sz="0" w:space="0" w:color="auto"/>
        <w:right w:val="none" w:sz="0" w:space="0" w:color="auto"/>
      </w:divBdr>
    </w:div>
    <w:div w:id="1983658247">
      <w:bodyDiv w:val="1"/>
      <w:marLeft w:val="0"/>
      <w:marRight w:val="0"/>
      <w:marTop w:val="0"/>
      <w:marBottom w:val="0"/>
      <w:divBdr>
        <w:top w:val="none" w:sz="0" w:space="0" w:color="auto"/>
        <w:left w:val="none" w:sz="0" w:space="0" w:color="auto"/>
        <w:bottom w:val="none" w:sz="0" w:space="0" w:color="auto"/>
        <w:right w:val="none" w:sz="0" w:space="0" w:color="auto"/>
      </w:divBdr>
    </w:div>
    <w:div w:id="1994019759">
      <w:bodyDiv w:val="1"/>
      <w:marLeft w:val="0"/>
      <w:marRight w:val="0"/>
      <w:marTop w:val="0"/>
      <w:marBottom w:val="0"/>
      <w:divBdr>
        <w:top w:val="none" w:sz="0" w:space="0" w:color="auto"/>
        <w:left w:val="none" w:sz="0" w:space="0" w:color="auto"/>
        <w:bottom w:val="none" w:sz="0" w:space="0" w:color="auto"/>
        <w:right w:val="none" w:sz="0" w:space="0" w:color="auto"/>
      </w:divBdr>
    </w:div>
    <w:div w:id="2000310574">
      <w:bodyDiv w:val="1"/>
      <w:marLeft w:val="0"/>
      <w:marRight w:val="0"/>
      <w:marTop w:val="0"/>
      <w:marBottom w:val="0"/>
      <w:divBdr>
        <w:top w:val="none" w:sz="0" w:space="0" w:color="auto"/>
        <w:left w:val="none" w:sz="0" w:space="0" w:color="auto"/>
        <w:bottom w:val="none" w:sz="0" w:space="0" w:color="auto"/>
        <w:right w:val="none" w:sz="0" w:space="0" w:color="auto"/>
      </w:divBdr>
    </w:div>
    <w:div w:id="2008164493">
      <w:bodyDiv w:val="1"/>
      <w:marLeft w:val="0"/>
      <w:marRight w:val="0"/>
      <w:marTop w:val="0"/>
      <w:marBottom w:val="0"/>
      <w:divBdr>
        <w:top w:val="none" w:sz="0" w:space="0" w:color="auto"/>
        <w:left w:val="none" w:sz="0" w:space="0" w:color="auto"/>
        <w:bottom w:val="none" w:sz="0" w:space="0" w:color="auto"/>
        <w:right w:val="none" w:sz="0" w:space="0" w:color="auto"/>
      </w:divBdr>
    </w:div>
    <w:div w:id="2012098722">
      <w:bodyDiv w:val="1"/>
      <w:marLeft w:val="0"/>
      <w:marRight w:val="0"/>
      <w:marTop w:val="0"/>
      <w:marBottom w:val="0"/>
      <w:divBdr>
        <w:top w:val="none" w:sz="0" w:space="0" w:color="auto"/>
        <w:left w:val="none" w:sz="0" w:space="0" w:color="auto"/>
        <w:bottom w:val="none" w:sz="0" w:space="0" w:color="auto"/>
        <w:right w:val="none" w:sz="0" w:space="0" w:color="auto"/>
      </w:divBdr>
    </w:div>
    <w:div w:id="2054763827">
      <w:bodyDiv w:val="1"/>
      <w:marLeft w:val="0"/>
      <w:marRight w:val="0"/>
      <w:marTop w:val="0"/>
      <w:marBottom w:val="0"/>
      <w:divBdr>
        <w:top w:val="none" w:sz="0" w:space="0" w:color="auto"/>
        <w:left w:val="none" w:sz="0" w:space="0" w:color="auto"/>
        <w:bottom w:val="none" w:sz="0" w:space="0" w:color="auto"/>
        <w:right w:val="none" w:sz="0" w:space="0" w:color="auto"/>
      </w:divBdr>
    </w:div>
    <w:div w:id="2058360211">
      <w:bodyDiv w:val="1"/>
      <w:marLeft w:val="0"/>
      <w:marRight w:val="0"/>
      <w:marTop w:val="0"/>
      <w:marBottom w:val="0"/>
      <w:divBdr>
        <w:top w:val="none" w:sz="0" w:space="0" w:color="auto"/>
        <w:left w:val="none" w:sz="0" w:space="0" w:color="auto"/>
        <w:bottom w:val="none" w:sz="0" w:space="0" w:color="auto"/>
        <w:right w:val="none" w:sz="0" w:space="0" w:color="auto"/>
      </w:divBdr>
    </w:div>
    <w:div w:id="2072773879">
      <w:bodyDiv w:val="1"/>
      <w:marLeft w:val="0"/>
      <w:marRight w:val="0"/>
      <w:marTop w:val="0"/>
      <w:marBottom w:val="0"/>
      <w:divBdr>
        <w:top w:val="none" w:sz="0" w:space="0" w:color="auto"/>
        <w:left w:val="none" w:sz="0" w:space="0" w:color="auto"/>
        <w:bottom w:val="none" w:sz="0" w:space="0" w:color="auto"/>
        <w:right w:val="none" w:sz="0" w:space="0" w:color="auto"/>
      </w:divBdr>
    </w:div>
    <w:div w:id="2095086796">
      <w:bodyDiv w:val="1"/>
      <w:marLeft w:val="0"/>
      <w:marRight w:val="0"/>
      <w:marTop w:val="0"/>
      <w:marBottom w:val="0"/>
      <w:divBdr>
        <w:top w:val="none" w:sz="0" w:space="0" w:color="auto"/>
        <w:left w:val="none" w:sz="0" w:space="0" w:color="auto"/>
        <w:bottom w:val="none" w:sz="0" w:space="0" w:color="auto"/>
        <w:right w:val="none" w:sz="0" w:space="0" w:color="auto"/>
      </w:divBdr>
    </w:div>
    <w:div w:id="2100516067">
      <w:bodyDiv w:val="1"/>
      <w:marLeft w:val="0"/>
      <w:marRight w:val="0"/>
      <w:marTop w:val="0"/>
      <w:marBottom w:val="0"/>
      <w:divBdr>
        <w:top w:val="none" w:sz="0" w:space="0" w:color="auto"/>
        <w:left w:val="none" w:sz="0" w:space="0" w:color="auto"/>
        <w:bottom w:val="none" w:sz="0" w:space="0" w:color="auto"/>
        <w:right w:val="none" w:sz="0" w:space="0" w:color="auto"/>
      </w:divBdr>
    </w:div>
    <w:div w:id="2111123269">
      <w:bodyDiv w:val="1"/>
      <w:marLeft w:val="0"/>
      <w:marRight w:val="0"/>
      <w:marTop w:val="0"/>
      <w:marBottom w:val="0"/>
      <w:divBdr>
        <w:top w:val="none" w:sz="0" w:space="0" w:color="auto"/>
        <w:left w:val="none" w:sz="0" w:space="0" w:color="auto"/>
        <w:bottom w:val="none" w:sz="0" w:space="0" w:color="auto"/>
        <w:right w:val="none" w:sz="0" w:space="0" w:color="auto"/>
      </w:divBdr>
    </w:div>
    <w:div w:id="21155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lsi/nabor/26"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budowlaneabc.gov.pl/standardy-projektowania-budynkow-dla-osob-niepelnosprawnych/"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487E-1CEA-4EFC-B3EF-038530AD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14121</Words>
  <Characters>84726</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PROTOKÓŁ</vt:lpstr>
    </vt:vector>
  </TitlesOfParts>
  <Company>Rycho444</Company>
  <LinksUpToDate>false</LinksUpToDate>
  <CharactersWithSpaces>98650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dc:title>
  <dc:creator>vista</dc:creator>
  <cp:lastModifiedBy>Michał Palusiński</cp:lastModifiedBy>
  <cp:revision>4</cp:revision>
  <cp:lastPrinted>2023-05-08T02:09:00Z</cp:lastPrinted>
  <dcterms:created xsi:type="dcterms:W3CDTF">2023-08-21T07:38:00Z</dcterms:created>
  <dcterms:modified xsi:type="dcterms:W3CDTF">2023-08-21T10:56:00Z</dcterms:modified>
</cp:coreProperties>
</file>