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D8B0D" w14:textId="77777777" w:rsidR="009502A4" w:rsidRPr="009502A4" w:rsidRDefault="008643D9" w:rsidP="00B94C2E">
      <w:pPr>
        <w:jc w:val="both"/>
      </w:pPr>
      <w:r w:rsidRPr="009502A4">
        <w:t xml:space="preserve">Załącznik nr 1 </w:t>
      </w:r>
      <w:r w:rsidR="009502A4" w:rsidRPr="009502A4">
        <w:t>do zapytania ofertowego nr 1/SMART/2023</w:t>
      </w:r>
      <w:r w:rsidR="009502A4" w:rsidRPr="009502A4">
        <w:tab/>
      </w:r>
    </w:p>
    <w:p w14:paraId="5D485D8A" w14:textId="77777777" w:rsidR="009502A4" w:rsidRDefault="009502A4" w:rsidP="00B94C2E">
      <w:pPr>
        <w:jc w:val="both"/>
        <w:rPr>
          <w:b/>
          <w:bCs/>
        </w:rPr>
      </w:pPr>
    </w:p>
    <w:p w14:paraId="3B6D58FB" w14:textId="7F2EC341" w:rsidR="009841E8" w:rsidRPr="00C63D49" w:rsidRDefault="009502A4" w:rsidP="009502A4">
      <w:pPr>
        <w:jc w:val="center"/>
        <w:rPr>
          <w:b/>
          <w:bCs/>
        </w:rPr>
      </w:pPr>
      <w:r w:rsidRPr="00C63D49">
        <w:rPr>
          <w:b/>
          <w:bCs/>
        </w:rPr>
        <w:t>SZCZEGÓŁOWY OPIS PRZEDMIOTU ZAMÓWIENIA</w:t>
      </w:r>
    </w:p>
    <w:p w14:paraId="1262F4B2" w14:textId="3EC8E95B" w:rsidR="4EBBC815" w:rsidRDefault="4EBBC815" w:rsidP="00B94C2E">
      <w:pPr>
        <w:jc w:val="both"/>
      </w:pPr>
    </w:p>
    <w:p w14:paraId="26DA0D0B" w14:textId="400586CE" w:rsidR="7FB71A67" w:rsidRDefault="7FB71A67" w:rsidP="00B94C2E">
      <w:pPr>
        <w:jc w:val="both"/>
      </w:pPr>
      <w:r>
        <w:t>Spółka udostępni podmiotom zainteresowanym realizacją zamówienia w ciągu 2 dni roboczyc</w:t>
      </w:r>
      <w:r w:rsidR="321304F3">
        <w:t>h od przesłania przez podmiot podpisanego dokumentu NDA opis działalności Zamawiającego.</w:t>
      </w:r>
    </w:p>
    <w:p w14:paraId="773E80F4" w14:textId="27EB6139" w:rsidR="009841E8" w:rsidRDefault="009841E8" w:rsidP="00B94C2E">
      <w:pPr>
        <w:jc w:val="both"/>
      </w:pPr>
      <w:r>
        <w:t>W wyniku realizacji przedmiotu zamówienia ma zostać wdrożony System klasy</w:t>
      </w:r>
      <w:r w:rsidR="00B210E2">
        <w:t xml:space="preserve"> </w:t>
      </w:r>
      <w:r>
        <w:t>ERP w zakresie wskazanym w dalszej części dokumentu.</w:t>
      </w:r>
    </w:p>
    <w:p w14:paraId="31F82273" w14:textId="77777777" w:rsidR="009841E8" w:rsidRPr="00164F73" w:rsidRDefault="009841E8" w:rsidP="00B94C2E">
      <w:pPr>
        <w:jc w:val="both"/>
        <w:rPr>
          <w:b/>
          <w:bCs/>
        </w:rPr>
      </w:pPr>
      <w:r w:rsidRPr="00164F73">
        <w:rPr>
          <w:b/>
          <w:bCs/>
        </w:rPr>
        <w:t>Opis realizacji zamówienia</w:t>
      </w:r>
    </w:p>
    <w:p w14:paraId="174E7085" w14:textId="77777777" w:rsidR="009841E8" w:rsidRDefault="009841E8" w:rsidP="00B94C2E">
      <w:pPr>
        <w:jc w:val="both"/>
      </w:pPr>
      <w:r>
        <w:t>Zamówienie obejmuje etapy główne:</w:t>
      </w:r>
    </w:p>
    <w:p w14:paraId="373F5085" w14:textId="465D226B" w:rsidR="009841E8" w:rsidRDefault="009841E8" w:rsidP="00B94C2E">
      <w:pPr>
        <w:jc w:val="both"/>
      </w:pPr>
      <w:r>
        <w:t xml:space="preserve">1. </w:t>
      </w:r>
      <w:r w:rsidR="00B210E2">
        <w:t>Analizę przedwdrożeniową, d</w:t>
      </w:r>
      <w:r>
        <w:t xml:space="preserve">ostawę </w:t>
      </w:r>
      <w:r w:rsidR="00B210E2">
        <w:t xml:space="preserve">licencji </w:t>
      </w:r>
      <w:r w:rsidR="41A67336">
        <w:t xml:space="preserve">(wszelkich niezbędnych do funkcjonowania systemu) </w:t>
      </w:r>
      <w:r>
        <w:t>i wdrożenie systemu ERP</w:t>
      </w:r>
      <w:r w:rsidR="7019575A">
        <w:t xml:space="preserve"> (uwzględniające migrację, testy i prototyp)</w:t>
      </w:r>
    </w:p>
    <w:p w14:paraId="1300CC9F" w14:textId="77777777" w:rsidR="009841E8" w:rsidRDefault="009841E8" w:rsidP="00B94C2E">
      <w:pPr>
        <w:jc w:val="both"/>
      </w:pPr>
      <w:r>
        <w:t>2. Szkolenia</w:t>
      </w:r>
    </w:p>
    <w:p w14:paraId="20B69C1F" w14:textId="5BE39F48" w:rsidR="009841E8" w:rsidRDefault="009841E8" w:rsidP="00B94C2E">
      <w:pPr>
        <w:jc w:val="both"/>
      </w:pPr>
      <w:r>
        <w:t>3. Gwarancj</w:t>
      </w:r>
      <w:r w:rsidR="1D07F797">
        <w:t>ę</w:t>
      </w:r>
      <w:r>
        <w:t xml:space="preserve"> i serwis</w:t>
      </w:r>
    </w:p>
    <w:p w14:paraId="6AEC5930" w14:textId="77777777" w:rsidR="000B5F58" w:rsidRDefault="000B5F58" w:rsidP="00B94C2E">
      <w:pPr>
        <w:jc w:val="both"/>
        <w:rPr>
          <w:b/>
          <w:bCs/>
        </w:rPr>
      </w:pPr>
    </w:p>
    <w:p w14:paraId="1890191F" w14:textId="56CBFE6C" w:rsidR="009841E8" w:rsidRPr="000B5F58" w:rsidRDefault="009841E8" w:rsidP="00B94C2E">
      <w:pPr>
        <w:jc w:val="both"/>
        <w:rPr>
          <w:b/>
          <w:bCs/>
        </w:rPr>
      </w:pPr>
      <w:r w:rsidRPr="000B5F58">
        <w:rPr>
          <w:b/>
          <w:bCs/>
        </w:rPr>
        <w:t>Ad 1</w:t>
      </w:r>
    </w:p>
    <w:p w14:paraId="6B207527" w14:textId="77777777" w:rsidR="009841E8" w:rsidRPr="00164F73" w:rsidRDefault="009841E8" w:rsidP="00B94C2E">
      <w:pPr>
        <w:jc w:val="both"/>
        <w:rPr>
          <w:b/>
          <w:bCs/>
        </w:rPr>
      </w:pPr>
      <w:r w:rsidRPr="00164F73">
        <w:rPr>
          <w:b/>
          <w:bCs/>
        </w:rPr>
        <w:t>Dostawa i wdrożenie systemu ERP spełniającego minimalne wymagania funkcjonalne:</w:t>
      </w:r>
    </w:p>
    <w:p w14:paraId="573B5087" w14:textId="77777777" w:rsidR="009841E8" w:rsidRPr="00164F73" w:rsidRDefault="009841E8" w:rsidP="00B94C2E">
      <w:pPr>
        <w:jc w:val="both"/>
        <w:rPr>
          <w:b/>
          <w:bCs/>
        </w:rPr>
      </w:pPr>
      <w:r w:rsidRPr="00164F73">
        <w:rPr>
          <w:b/>
          <w:bCs/>
        </w:rPr>
        <w:t>WYMAGANIA DLA CZĘŚCI ADMINISTRACYJNEJ (system ERP)</w:t>
      </w:r>
    </w:p>
    <w:p w14:paraId="198D3286" w14:textId="77777777" w:rsidR="009841E8" w:rsidRPr="00164F73" w:rsidRDefault="009841E8" w:rsidP="00B94C2E">
      <w:pPr>
        <w:jc w:val="both"/>
        <w:rPr>
          <w:b/>
          <w:bCs/>
        </w:rPr>
      </w:pPr>
      <w:r w:rsidRPr="598D1E49">
        <w:rPr>
          <w:b/>
          <w:bCs/>
        </w:rPr>
        <w:t>Lp. OGÓLNE FUNKCJONALNOŚCI TECHNICZNE ERP</w:t>
      </w:r>
    </w:p>
    <w:p w14:paraId="458C2C3F" w14:textId="103EBEA7" w:rsidR="44C7FF65" w:rsidRDefault="44C7FF65" w:rsidP="00B94C2E">
      <w:pPr>
        <w:jc w:val="both"/>
        <w:rPr>
          <w:b/>
          <w:bCs/>
        </w:rPr>
      </w:pPr>
      <w:r w:rsidRPr="598D1E49">
        <w:rPr>
          <w:b/>
          <w:bCs/>
        </w:rPr>
        <w:t>1. System musi obsługiwać minimum następujące procesy:</w:t>
      </w:r>
    </w:p>
    <w:p w14:paraId="0DB562D3" w14:textId="3EBB35B9" w:rsidR="44C7FF65" w:rsidRDefault="44C7FF65" w:rsidP="00B94C2E">
      <w:pPr>
        <w:jc w:val="both"/>
        <w:rPr>
          <w:b/>
          <w:bCs/>
        </w:rPr>
      </w:pPr>
      <w:r w:rsidRPr="598D1E49">
        <w:rPr>
          <w:b/>
          <w:bCs/>
        </w:rPr>
        <w:t>a) Produkcja i kontrola i zapewnienie jakości</w:t>
      </w:r>
    </w:p>
    <w:p w14:paraId="49060AF9" w14:textId="66106272" w:rsidR="44C7FF65" w:rsidRDefault="44C7FF65" w:rsidP="00B94C2E">
      <w:pPr>
        <w:jc w:val="both"/>
        <w:rPr>
          <w:b/>
          <w:bCs/>
        </w:rPr>
      </w:pPr>
      <w:r w:rsidRPr="598D1E49">
        <w:rPr>
          <w:b/>
          <w:bCs/>
        </w:rPr>
        <w:t>b) Zakupy</w:t>
      </w:r>
    </w:p>
    <w:p w14:paraId="376BCA42" w14:textId="288BCC68" w:rsidR="44C7FF65" w:rsidRDefault="44C7FF65" w:rsidP="00B94C2E">
      <w:pPr>
        <w:jc w:val="both"/>
        <w:rPr>
          <w:b/>
          <w:bCs/>
        </w:rPr>
      </w:pPr>
      <w:r w:rsidRPr="598D1E49">
        <w:rPr>
          <w:b/>
          <w:bCs/>
        </w:rPr>
        <w:t>c) Sprzedaż</w:t>
      </w:r>
    </w:p>
    <w:p w14:paraId="2504D3FF" w14:textId="3809ACC2" w:rsidR="44C7FF65" w:rsidRDefault="44C7FF65" w:rsidP="00B94C2E">
      <w:pPr>
        <w:jc w:val="both"/>
        <w:rPr>
          <w:b/>
          <w:bCs/>
        </w:rPr>
      </w:pPr>
      <w:r w:rsidRPr="598D1E49">
        <w:rPr>
          <w:b/>
          <w:bCs/>
        </w:rPr>
        <w:t>d) Magazynowanie</w:t>
      </w:r>
    </w:p>
    <w:p w14:paraId="2F88D370" w14:textId="0437FE64" w:rsidR="44C7FF65" w:rsidRDefault="44C7FF65" w:rsidP="00B94C2E">
      <w:pPr>
        <w:jc w:val="both"/>
        <w:rPr>
          <w:b/>
          <w:bCs/>
        </w:rPr>
      </w:pPr>
      <w:r w:rsidRPr="4EBBC815">
        <w:rPr>
          <w:b/>
          <w:bCs/>
        </w:rPr>
        <w:t xml:space="preserve">e) Obieg dokumentów (zamówienia, faktury, wnioski pracownicze) </w:t>
      </w:r>
      <w:r w:rsidR="2D058227" w:rsidRPr="4EBBC815">
        <w:rPr>
          <w:b/>
          <w:bCs/>
        </w:rPr>
        <w:t xml:space="preserve">wraz </w:t>
      </w:r>
      <w:r w:rsidR="1B2D839E" w:rsidRPr="4EBBC815">
        <w:rPr>
          <w:b/>
          <w:bCs/>
        </w:rPr>
        <w:t>z OCR</w:t>
      </w:r>
    </w:p>
    <w:p w14:paraId="366DEC31" w14:textId="4FD369B6" w:rsidR="44C7FF65" w:rsidRDefault="44C7FF65" w:rsidP="00B94C2E">
      <w:pPr>
        <w:jc w:val="both"/>
        <w:rPr>
          <w:b/>
          <w:bCs/>
        </w:rPr>
      </w:pPr>
      <w:r w:rsidRPr="598D1E49">
        <w:rPr>
          <w:b/>
          <w:bCs/>
        </w:rPr>
        <w:t xml:space="preserve">f) </w:t>
      </w:r>
      <w:r w:rsidR="126F63F0" w:rsidRPr="598D1E49">
        <w:rPr>
          <w:b/>
          <w:bCs/>
        </w:rPr>
        <w:t xml:space="preserve">Zarządzanie projektami </w:t>
      </w:r>
    </w:p>
    <w:p w14:paraId="25C309A0" w14:textId="7F526E47" w:rsidR="126F63F0" w:rsidRDefault="126F63F0" w:rsidP="00B94C2E">
      <w:pPr>
        <w:jc w:val="both"/>
        <w:rPr>
          <w:b/>
          <w:bCs/>
        </w:rPr>
      </w:pPr>
      <w:r w:rsidRPr="598D1E49">
        <w:rPr>
          <w:b/>
          <w:bCs/>
        </w:rPr>
        <w:t xml:space="preserve">g) Finanse i księgowość </w:t>
      </w:r>
    </w:p>
    <w:p w14:paraId="6065F81C" w14:textId="29A9CDEA" w:rsidR="126F63F0" w:rsidRDefault="126F63F0" w:rsidP="00B94C2E">
      <w:pPr>
        <w:jc w:val="both"/>
        <w:rPr>
          <w:b/>
          <w:bCs/>
        </w:rPr>
      </w:pPr>
      <w:r w:rsidRPr="598D1E49">
        <w:rPr>
          <w:b/>
          <w:bCs/>
        </w:rPr>
        <w:t xml:space="preserve">h) Kadry i płace </w:t>
      </w:r>
    </w:p>
    <w:p w14:paraId="1D62D266" w14:textId="546BB46F" w:rsidR="126F63F0" w:rsidRDefault="126F63F0" w:rsidP="00B94C2E">
      <w:pPr>
        <w:jc w:val="both"/>
        <w:rPr>
          <w:b/>
          <w:bCs/>
        </w:rPr>
      </w:pPr>
      <w:r w:rsidRPr="598D1E49">
        <w:rPr>
          <w:b/>
          <w:bCs/>
        </w:rPr>
        <w:t>i) BI/kontroling</w:t>
      </w:r>
    </w:p>
    <w:p w14:paraId="20E1F7D5" w14:textId="0E6651D1" w:rsidR="009841E8" w:rsidRDefault="732CCDEB" w:rsidP="005D4CCB">
      <w:pPr>
        <w:pStyle w:val="Akapitzlist"/>
        <w:numPr>
          <w:ilvl w:val="0"/>
          <w:numId w:val="13"/>
        </w:numPr>
        <w:jc w:val="both"/>
      </w:pPr>
      <w:r w:rsidRPr="005D4CCB">
        <w:rPr>
          <w:b/>
          <w:bCs/>
        </w:rPr>
        <w:t xml:space="preserve">System musi spełniać wymagania EU GMP </w:t>
      </w:r>
      <w:proofErr w:type="spellStart"/>
      <w:r w:rsidRPr="005D4CCB">
        <w:rPr>
          <w:b/>
          <w:bCs/>
        </w:rPr>
        <w:t>Annex</w:t>
      </w:r>
      <w:proofErr w:type="spellEnd"/>
      <w:r w:rsidRPr="005D4CCB">
        <w:rPr>
          <w:b/>
          <w:bCs/>
        </w:rPr>
        <w:t xml:space="preserve"> 11: </w:t>
      </w:r>
      <w:proofErr w:type="spellStart"/>
      <w:r w:rsidRPr="005D4CCB">
        <w:rPr>
          <w:b/>
          <w:bCs/>
        </w:rPr>
        <w:t>Computerised</w:t>
      </w:r>
      <w:proofErr w:type="spellEnd"/>
      <w:r w:rsidRPr="005D4CCB">
        <w:rPr>
          <w:b/>
          <w:bCs/>
        </w:rPr>
        <w:t xml:space="preserve"> Systems oraz CFR 21 part 11.</w:t>
      </w:r>
    </w:p>
    <w:p w14:paraId="79C146E0" w14:textId="4F8C3D4D" w:rsidR="003D398B" w:rsidRDefault="002847B0" w:rsidP="005D4CCB">
      <w:pPr>
        <w:pStyle w:val="Akapitzlist"/>
        <w:numPr>
          <w:ilvl w:val="0"/>
          <w:numId w:val="13"/>
        </w:numPr>
        <w:jc w:val="both"/>
      </w:pPr>
      <w:r>
        <w:t xml:space="preserve">W związku z tym, że działalność Zamawiającego będzie prowadzona zarówno na rynku polskim, jak rynkach zagranicznych, </w:t>
      </w:r>
      <w:r w:rsidR="003D398B">
        <w:t xml:space="preserve">system musi </w:t>
      </w:r>
      <w:r>
        <w:t>zapewniać obsługę działalności produkcyjnej</w:t>
      </w:r>
      <w:r w:rsidR="00F97ABF">
        <w:t xml:space="preserve"> (być </w:t>
      </w:r>
      <w:r w:rsidR="00CB01DB">
        <w:t>sprzedawany i wdrażany)</w:t>
      </w:r>
      <w:r>
        <w:t xml:space="preserve"> na terytorium Polski oraz </w:t>
      </w:r>
      <w:r w:rsidR="009F6D92">
        <w:t xml:space="preserve">na terytorium </w:t>
      </w:r>
      <w:r>
        <w:t xml:space="preserve">przynajmniej </w:t>
      </w:r>
      <w:r w:rsidR="009F6D92">
        <w:t>6</w:t>
      </w:r>
      <w:r w:rsidR="003D398B">
        <w:t xml:space="preserve"> kraj</w:t>
      </w:r>
      <w:r w:rsidR="009F6D92">
        <w:t>ów</w:t>
      </w:r>
      <w:r w:rsidR="003D398B">
        <w:t xml:space="preserve">, w tym USA, Włoszech, Hiszpanii, </w:t>
      </w:r>
      <w:r w:rsidR="00B106D7">
        <w:t xml:space="preserve">Wielkiej Brytanii, Francji, </w:t>
      </w:r>
      <w:r w:rsidR="003D398B">
        <w:t>Niemczech.</w:t>
      </w:r>
      <w:r w:rsidR="00B106D7">
        <w:t xml:space="preserve"> Zamawiający wymaga </w:t>
      </w:r>
      <w:r w:rsidR="00B106D7">
        <w:lastRenderedPageBreak/>
        <w:t xml:space="preserve">dostarczenia systemu, który </w:t>
      </w:r>
      <w:r w:rsidR="002E3A96">
        <w:t>m</w:t>
      </w:r>
      <w:r w:rsidR="00B106D7">
        <w:t xml:space="preserve">oże być stosowany bez przeszkód </w:t>
      </w:r>
      <w:r w:rsidR="002E3A96">
        <w:t xml:space="preserve">o charakterze </w:t>
      </w:r>
      <w:r w:rsidR="00B106D7">
        <w:t>techniczny</w:t>
      </w:r>
      <w:r w:rsidR="002E3A96">
        <w:t>m</w:t>
      </w:r>
      <w:r w:rsidR="00B106D7">
        <w:t>, formalny</w:t>
      </w:r>
      <w:r w:rsidR="002E3A96">
        <w:t>m</w:t>
      </w:r>
      <w:r w:rsidR="00B106D7">
        <w:t xml:space="preserve"> i prawny</w:t>
      </w:r>
      <w:r w:rsidR="002E3A96">
        <w:t>m</w:t>
      </w:r>
      <w:r w:rsidR="00B106D7">
        <w:t xml:space="preserve"> w ww. krajach.</w:t>
      </w:r>
    </w:p>
    <w:p w14:paraId="6E8EA46B" w14:textId="679928DB" w:rsidR="009841E8" w:rsidRDefault="33763B6A" w:rsidP="005D4CCB">
      <w:pPr>
        <w:pStyle w:val="Akapitzlist"/>
        <w:numPr>
          <w:ilvl w:val="0"/>
          <w:numId w:val="13"/>
        </w:numPr>
        <w:jc w:val="both"/>
      </w:pPr>
      <w:r>
        <w:t xml:space="preserve">System musi posiadać moduły </w:t>
      </w:r>
      <w:r w:rsidR="00B210E2">
        <w:t>oparte</w:t>
      </w:r>
      <w:r w:rsidR="009841E8">
        <w:t xml:space="preserve"> na wspólnej bazie danych dla wszystkich użytkownikó</w:t>
      </w:r>
      <w:r w:rsidR="00B210E2">
        <w:t>w</w:t>
      </w:r>
      <w:r w:rsidR="009841E8">
        <w:t>.</w:t>
      </w:r>
    </w:p>
    <w:p w14:paraId="18726306" w14:textId="13B94F69" w:rsidR="009841E8" w:rsidRDefault="009841E8" w:rsidP="005D4CCB">
      <w:pPr>
        <w:pStyle w:val="Akapitzlist"/>
        <w:numPr>
          <w:ilvl w:val="0"/>
          <w:numId w:val="13"/>
        </w:numPr>
        <w:jc w:val="both"/>
      </w:pPr>
      <w:r>
        <w:t xml:space="preserve">System musi </w:t>
      </w:r>
      <w:r w:rsidR="00B210E2">
        <w:t xml:space="preserve">posiadać nowoczesną </w:t>
      </w:r>
      <w:r>
        <w:t>bazę danych</w:t>
      </w:r>
      <w:r w:rsidR="00B210E2">
        <w:t xml:space="preserve"> w pamięci operacyjnej serwera</w:t>
      </w:r>
      <w:r>
        <w:t>.</w:t>
      </w:r>
    </w:p>
    <w:p w14:paraId="1CD922AF" w14:textId="68C24B12" w:rsidR="009841E8" w:rsidRDefault="294E1A13" w:rsidP="005D4CCB">
      <w:pPr>
        <w:pStyle w:val="Akapitzlist"/>
        <w:numPr>
          <w:ilvl w:val="0"/>
          <w:numId w:val="13"/>
        </w:numPr>
        <w:jc w:val="both"/>
      </w:pPr>
      <w:r>
        <w:t>S</w:t>
      </w:r>
      <w:r w:rsidR="009841E8">
        <w:t xml:space="preserve">ystem musi </w:t>
      </w:r>
      <w:r w:rsidR="00B210E2">
        <w:t>zawierać zarówno zapis kolumnowy</w:t>
      </w:r>
      <w:r w:rsidR="00157DD0">
        <w:t>,</w:t>
      </w:r>
      <w:r w:rsidR="00B210E2">
        <w:t xml:space="preserve"> jak i wierszowy. </w:t>
      </w:r>
      <w:r w:rsidR="009841E8">
        <w:t>Zamawiający</w:t>
      </w:r>
      <w:r w:rsidR="00B210E2">
        <w:t xml:space="preserve"> </w:t>
      </w:r>
      <w:r w:rsidR="009841E8">
        <w:t>jako właściciel bazy danych musi mieć możliwość pełnego dostępu do informacji zawartej w tej</w:t>
      </w:r>
      <w:r w:rsidR="00B210E2">
        <w:t xml:space="preserve"> </w:t>
      </w:r>
      <w:r w:rsidR="009841E8">
        <w:t>bazie.</w:t>
      </w:r>
      <w:r w:rsidR="00B210E2">
        <w:t xml:space="preserve"> Informacje trafiają do bazy danych w czasie rzeczywistym. </w:t>
      </w:r>
    </w:p>
    <w:p w14:paraId="1CA88F4D" w14:textId="693AEE74" w:rsidR="009841E8" w:rsidRDefault="009841E8" w:rsidP="005D4CCB">
      <w:pPr>
        <w:pStyle w:val="Akapitzlist"/>
        <w:numPr>
          <w:ilvl w:val="0"/>
          <w:numId w:val="13"/>
        </w:numPr>
        <w:jc w:val="both"/>
      </w:pPr>
      <w:r>
        <w:t>Poszczególne moduły systemu powinny być zintegrowane pomiędzy sobą za pomocą mechanizmów</w:t>
      </w:r>
      <w:r w:rsidR="007A1E2C">
        <w:t xml:space="preserve"> </w:t>
      </w:r>
      <w:r>
        <w:t xml:space="preserve">integracyjnych typu </w:t>
      </w:r>
      <w:r w:rsidR="00A46C45">
        <w:t>„</w:t>
      </w:r>
      <w:r>
        <w:t>online</w:t>
      </w:r>
      <w:r w:rsidR="00A46C45">
        <w:t>”,</w:t>
      </w:r>
      <w:r>
        <w:t xml:space="preserve"> tzn. wymiana informacji pomiędzy poszczególnymi modułami powinna</w:t>
      </w:r>
      <w:r w:rsidR="007A1E2C">
        <w:t xml:space="preserve"> </w:t>
      </w:r>
      <w:r>
        <w:t>odbywać się w sposób natychmiastowy i bez konieczności ręcznego wyzwalania dodatkowej akcji</w:t>
      </w:r>
      <w:r w:rsidR="007A1E2C">
        <w:t xml:space="preserve"> </w:t>
      </w:r>
      <w:r>
        <w:t>przez użytkownika (np. nowo zatrudniony pracownik dostawiony w module Kadry - Płace powinien</w:t>
      </w:r>
      <w:r w:rsidR="007A1E2C">
        <w:t xml:space="preserve"> </w:t>
      </w:r>
      <w:r>
        <w:t>być dostępny natychmiast w module Finanse - Księgowość itd.).</w:t>
      </w:r>
    </w:p>
    <w:p w14:paraId="7F5E5D70" w14:textId="2A0F4C17" w:rsidR="009841E8" w:rsidRDefault="009841E8" w:rsidP="005D4CCB">
      <w:pPr>
        <w:pStyle w:val="Akapitzlist"/>
        <w:numPr>
          <w:ilvl w:val="0"/>
          <w:numId w:val="13"/>
        </w:numPr>
        <w:jc w:val="both"/>
      </w:pPr>
      <w:r>
        <w:t>System musi posiadać rozbudowany system uprawnień i ról systemowych.</w:t>
      </w:r>
    </w:p>
    <w:p w14:paraId="2EDF68F9" w14:textId="5DFC93A4" w:rsidR="009841E8" w:rsidRDefault="009841E8" w:rsidP="005D4CCB">
      <w:pPr>
        <w:pStyle w:val="Akapitzlist"/>
        <w:numPr>
          <w:ilvl w:val="0"/>
          <w:numId w:val="13"/>
        </w:numPr>
        <w:jc w:val="both"/>
      </w:pPr>
      <w:r>
        <w:t>System musi zapewnić zarządzanie hasłem użytkownika</w:t>
      </w:r>
      <w:r w:rsidR="00486856">
        <w:t>,</w:t>
      </w:r>
      <w:r>
        <w:t xml:space="preserve"> pozwalając jednocześnie na jednoznaczną</w:t>
      </w:r>
      <w:r w:rsidR="2BC33F58">
        <w:t xml:space="preserve"> </w:t>
      </w:r>
      <w:r>
        <w:t>jego identyfikację. Przez zarządzanie hasłem rozumie się: definiowanie liczby znaków w haśle,</w:t>
      </w:r>
      <w:r w:rsidR="00D15327">
        <w:t xml:space="preserve"> </w:t>
      </w:r>
      <w:r>
        <w:t>okresu ważności hasła oraz niepowtarzalność hasła.</w:t>
      </w:r>
    </w:p>
    <w:p w14:paraId="145AB7C9" w14:textId="773578FB" w:rsidR="009841E8" w:rsidRDefault="009841E8" w:rsidP="005D4CCB">
      <w:pPr>
        <w:pStyle w:val="Akapitzlist"/>
        <w:numPr>
          <w:ilvl w:val="0"/>
          <w:numId w:val="13"/>
        </w:numPr>
        <w:jc w:val="both"/>
      </w:pPr>
      <w:r>
        <w:t>System działa w oparciu o trójwarstwową architekturę składającą się z warstwy interfejsu</w:t>
      </w:r>
      <w:r w:rsidR="460A326E">
        <w:t xml:space="preserve"> </w:t>
      </w:r>
      <w:r>
        <w:t>użytkownika, logiki biznesowej i bazy danych.</w:t>
      </w:r>
    </w:p>
    <w:p w14:paraId="415E85C0" w14:textId="16BF7269" w:rsidR="009841E8" w:rsidRDefault="009841E8" w:rsidP="005D4CCB">
      <w:pPr>
        <w:pStyle w:val="Akapitzlist"/>
        <w:numPr>
          <w:ilvl w:val="0"/>
          <w:numId w:val="13"/>
        </w:numPr>
        <w:jc w:val="both"/>
      </w:pPr>
      <w:r>
        <w:t>Wszystkie elementy systemu: komunikaty, opcje menu, raporty, pomoc kontekstowa, ekrany do</w:t>
      </w:r>
      <w:r w:rsidR="175EAC97">
        <w:t xml:space="preserve"> </w:t>
      </w:r>
      <w:r>
        <w:t xml:space="preserve">wprowadzania danych, podpowiedzi, zapytania, instrukcje użytkownika i inne muszą </w:t>
      </w:r>
      <w:r w:rsidR="5E22AB1C">
        <w:t>być zredagowane</w:t>
      </w:r>
      <w:r>
        <w:t xml:space="preserve"> w języku polskim.</w:t>
      </w:r>
    </w:p>
    <w:p w14:paraId="7D81745D" w14:textId="2B89FD57" w:rsidR="007A1E2C" w:rsidRDefault="007A1E2C" w:rsidP="005D4CCB">
      <w:pPr>
        <w:pStyle w:val="Akapitzlist"/>
        <w:numPr>
          <w:ilvl w:val="0"/>
          <w:numId w:val="13"/>
        </w:numPr>
        <w:jc w:val="both"/>
      </w:pPr>
      <w:r>
        <w:t xml:space="preserve">System musi być również </w:t>
      </w:r>
      <w:r w:rsidR="2DB5F81C">
        <w:t xml:space="preserve">nieodpłatnie </w:t>
      </w:r>
      <w:r>
        <w:t>dostępny w języku angielskim.</w:t>
      </w:r>
    </w:p>
    <w:p w14:paraId="7E54B63D" w14:textId="5941ED5D" w:rsidR="009841E8" w:rsidRDefault="009841E8" w:rsidP="005D4CCB">
      <w:pPr>
        <w:pStyle w:val="Akapitzlist"/>
        <w:numPr>
          <w:ilvl w:val="0"/>
          <w:numId w:val="13"/>
        </w:numPr>
        <w:jc w:val="both"/>
      </w:pPr>
      <w:r>
        <w:t>Interfejs musi zapewnić elastyczne metody wyszukiwania danych, łatwe sortowanie tabel według</w:t>
      </w:r>
      <w:r w:rsidR="0637CB26">
        <w:t xml:space="preserve"> </w:t>
      </w:r>
      <w:r>
        <w:t>dowolnej kolumny występującej w analizowanych danych.</w:t>
      </w:r>
      <w:r w:rsidR="00D15327">
        <w:t xml:space="preserve"> System powinien umożliwiać </w:t>
      </w:r>
      <w:r w:rsidR="117C4855">
        <w:t>również wyszukiwanie</w:t>
      </w:r>
      <w:r w:rsidR="00D15327">
        <w:t xml:space="preserve"> hasłowe</w:t>
      </w:r>
      <w:r w:rsidR="42BE6B45">
        <w:t xml:space="preserve"> </w:t>
      </w:r>
      <w:r w:rsidR="00D15327">
        <w:t>po opisach transakcji, po słowie</w:t>
      </w:r>
      <w:r w:rsidR="00486856">
        <w:t>-</w:t>
      </w:r>
      <w:r w:rsidR="00D15327">
        <w:t>kluczu transakcji.</w:t>
      </w:r>
    </w:p>
    <w:p w14:paraId="3F1FA9D0" w14:textId="1CEBDC76" w:rsidR="009841E8" w:rsidRDefault="009841E8" w:rsidP="005D4CCB">
      <w:pPr>
        <w:pStyle w:val="Akapitzlist"/>
        <w:numPr>
          <w:ilvl w:val="0"/>
          <w:numId w:val="13"/>
        </w:numPr>
        <w:jc w:val="both"/>
      </w:pPr>
      <w:r>
        <w:t>Jednolity i spójny interfejs użytkownika oraz konsekwentne reguły pracy z systemem we</w:t>
      </w:r>
      <w:r w:rsidR="00D15327">
        <w:t xml:space="preserve"> </w:t>
      </w:r>
      <w:r>
        <w:t>wszystkich</w:t>
      </w:r>
      <w:r w:rsidR="00D15327">
        <w:t xml:space="preserve"> </w:t>
      </w:r>
      <w:r>
        <w:t>jego modułach.</w:t>
      </w:r>
    </w:p>
    <w:p w14:paraId="189FC0A1" w14:textId="6255DAFD" w:rsidR="009841E8" w:rsidRDefault="009841E8" w:rsidP="005D4CCB">
      <w:pPr>
        <w:pStyle w:val="Akapitzlist"/>
        <w:numPr>
          <w:ilvl w:val="0"/>
          <w:numId w:val="13"/>
        </w:numPr>
        <w:jc w:val="both"/>
      </w:pPr>
      <w:r>
        <w:t>Szczegółowa parametryzacja systemu pod wymagania Zamawiającego</w:t>
      </w:r>
      <w:r w:rsidR="3388F062">
        <w:t>.</w:t>
      </w:r>
    </w:p>
    <w:p w14:paraId="71F6C22E" w14:textId="38DA81C1" w:rsidR="009841E8" w:rsidRDefault="009841E8" w:rsidP="005D4CCB">
      <w:pPr>
        <w:pStyle w:val="Akapitzlist"/>
        <w:numPr>
          <w:ilvl w:val="0"/>
          <w:numId w:val="13"/>
        </w:numPr>
        <w:jc w:val="both"/>
      </w:pPr>
      <w:r>
        <w:t>System musi spełniać aktualnie obowiązujące wymogi polskiego prawa, a w szczególności ustawy o</w:t>
      </w:r>
      <w:r w:rsidR="00D15327">
        <w:t xml:space="preserve"> </w:t>
      </w:r>
      <w:r>
        <w:t>rachunkowości i rozliczeniach podatkowych, ustawy o ochronie danych osobowych, ustawy</w:t>
      </w:r>
      <w:r w:rsidR="00D15327">
        <w:t xml:space="preserve"> </w:t>
      </w:r>
      <w:r>
        <w:t>o</w:t>
      </w:r>
      <w:r w:rsidR="00D15327">
        <w:t xml:space="preserve"> </w:t>
      </w:r>
      <w:r>
        <w:t>systemie ubezpieczeń społecznych, ustawy o podatku od towarów i usług</w:t>
      </w:r>
      <w:r w:rsidR="00D15327">
        <w:t>, a część Finansowo-Księgowa wymogi MSR i MSSF</w:t>
      </w:r>
      <w:r w:rsidR="64F16D56">
        <w:t xml:space="preserve"> (w tym standardy wskazane w pkt 1).</w:t>
      </w:r>
    </w:p>
    <w:p w14:paraId="22845793" w14:textId="33720308" w:rsidR="009841E8" w:rsidRDefault="009841E8" w:rsidP="005D4CCB">
      <w:pPr>
        <w:pStyle w:val="Akapitzlist"/>
        <w:numPr>
          <w:ilvl w:val="0"/>
          <w:numId w:val="13"/>
        </w:numPr>
        <w:jc w:val="both"/>
      </w:pPr>
      <w:r>
        <w:t>System musi być systematycznie aktualizowany, zgodnie ze zmieniającymi się przepisami</w:t>
      </w:r>
      <w:r w:rsidR="00D15327">
        <w:t xml:space="preserve"> (np. KSEF)</w:t>
      </w:r>
      <w:r>
        <w:t>.</w:t>
      </w:r>
    </w:p>
    <w:p w14:paraId="557A2B2F" w14:textId="789766AD" w:rsidR="009841E8" w:rsidRDefault="007A1E2C" w:rsidP="005D4CCB">
      <w:pPr>
        <w:pStyle w:val="Akapitzlist"/>
        <w:numPr>
          <w:ilvl w:val="0"/>
          <w:numId w:val="13"/>
        </w:numPr>
        <w:jc w:val="both"/>
      </w:pPr>
      <w:r>
        <w:t xml:space="preserve">Waluta systemu to polski złoty, aczkolwiek </w:t>
      </w:r>
      <w:r w:rsidR="3319A241">
        <w:t xml:space="preserve">system musi obsługiwać </w:t>
      </w:r>
      <w:proofErr w:type="spellStart"/>
      <w:r w:rsidR="3319A241">
        <w:t>wielowalutowość</w:t>
      </w:r>
      <w:proofErr w:type="spellEnd"/>
      <w:r w:rsidR="616FED6E">
        <w:t xml:space="preserve"> (PLN, EUR, USD)</w:t>
      </w:r>
      <w:r w:rsidR="3319A241">
        <w:t>.</w:t>
      </w:r>
    </w:p>
    <w:p w14:paraId="711CB21B" w14:textId="2FC6552E" w:rsidR="00834E4B" w:rsidRDefault="00834E4B" w:rsidP="005D4CCB">
      <w:pPr>
        <w:pStyle w:val="Akapitzlist"/>
        <w:numPr>
          <w:ilvl w:val="0"/>
          <w:numId w:val="13"/>
        </w:numPr>
        <w:jc w:val="both"/>
      </w:pPr>
      <w:r>
        <w:t>System musi być dostępny co najmniej w języku polskim i angielskim.</w:t>
      </w:r>
    </w:p>
    <w:p w14:paraId="42AC9382" w14:textId="4D829F92" w:rsidR="007A1E2C" w:rsidRDefault="00164F73" w:rsidP="005D4CCB">
      <w:pPr>
        <w:pStyle w:val="Akapitzlist"/>
        <w:numPr>
          <w:ilvl w:val="0"/>
          <w:numId w:val="13"/>
        </w:numPr>
        <w:jc w:val="both"/>
      </w:pPr>
      <w:r>
        <w:t xml:space="preserve">Raportowanie finansowe podstawowych sprawozdań (bilans, rachunek wyników, ZZWK, CF) </w:t>
      </w:r>
      <w:r w:rsidR="480229C6">
        <w:t xml:space="preserve">minimum </w:t>
      </w:r>
      <w:r>
        <w:t>w</w:t>
      </w:r>
      <w:r w:rsidR="00D15327">
        <w:t xml:space="preserve"> </w:t>
      </w:r>
      <w:r>
        <w:t xml:space="preserve">dwóch walutach - </w:t>
      </w:r>
      <w:r w:rsidR="00D15327">
        <w:t>złoty</w:t>
      </w:r>
      <w:r>
        <w:t xml:space="preserve"> polski i euro.</w:t>
      </w:r>
    </w:p>
    <w:p w14:paraId="4422E62D" w14:textId="0C50FBC8" w:rsidR="009841E8" w:rsidRDefault="009841E8" w:rsidP="005D4CCB">
      <w:pPr>
        <w:pStyle w:val="Akapitzlist"/>
        <w:numPr>
          <w:ilvl w:val="0"/>
          <w:numId w:val="13"/>
        </w:numPr>
        <w:jc w:val="both"/>
      </w:pPr>
      <w:r>
        <w:t>System musi być oparty o wspólną dla wszystkich modułów, dostępną wszystkim uprawnionym</w:t>
      </w:r>
      <w:r w:rsidR="007F3EA8">
        <w:t xml:space="preserve"> </w:t>
      </w:r>
      <w:r>
        <w:t>użytkownikom systemu bazę danych słownikowych (np. słowniki: ulic, miast, płatników, banków,</w:t>
      </w:r>
      <w:r w:rsidR="007F3EA8">
        <w:t xml:space="preserve"> </w:t>
      </w:r>
      <w:r>
        <w:t>komórek organizacyjnych, zleceń, pracowników</w:t>
      </w:r>
      <w:r w:rsidR="126C14DA">
        <w:t>, p</w:t>
      </w:r>
      <w:r w:rsidR="54D70CBB">
        <w:t>r</w:t>
      </w:r>
      <w:r w:rsidR="126C14DA">
        <w:t>ojektów</w:t>
      </w:r>
      <w:r w:rsidR="00486856" w:rsidRPr="00486856">
        <w:t xml:space="preserve"> </w:t>
      </w:r>
      <w:r w:rsidR="00486856">
        <w:t>itp.</w:t>
      </w:r>
      <w:r>
        <w:t>).</w:t>
      </w:r>
    </w:p>
    <w:p w14:paraId="362ABA4B" w14:textId="0A154C7B" w:rsidR="009841E8" w:rsidRDefault="009841E8" w:rsidP="005D4CCB">
      <w:pPr>
        <w:pStyle w:val="Akapitzlist"/>
        <w:numPr>
          <w:ilvl w:val="0"/>
          <w:numId w:val="13"/>
        </w:numPr>
        <w:jc w:val="both"/>
      </w:pPr>
      <w:r>
        <w:t>Podczas wprowadzania danych wymagana jest kontrola merytoryczna i formalna</w:t>
      </w:r>
      <w:r w:rsidR="007F3EA8">
        <w:t xml:space="preserve"> </w:t>
      </w:r>
      <w:r>
        <w:t>z</w:t>
      </w:r>
      <w:r w:rsidR="0A850ABE">
        <w:t xml:space="preserve"> </w:t>
      </w:r>
      <w:r>
        <w:t>wykorzystaniem słowników systemowych.</w:t>
      </w:r>
    </w:p>
    <w:p w14:paraId="5CE23C24" w14:textId="3AEA7E53" w:rsidR="009841E8" w:rsidRDefault="009841E8" w:rsidP="005D4CCB">
      <w:pPr>
        <w:pStyle w:val="Akapitzlist"/>
        <w:numPr>
          <w:ilvl w:val="0"/>
          <w:numId w:val="13"/>
        </w:numPr>
        <w:jc w:val="both"/>
      </w:pPr>
      <w:r>
        <w:t>System umożliwia dodawanie pól dodatkowych minimum o typie: tekst, data, czas, procent,</w:t>
      </w:r>
      <w:r w:rsidR="65758CCC">
        <w:t xml:space="preserve"> </w:t>
      </w:r>
      <w:r>
        <w:t>wartość</w:t>
      </w:r>
      <w:r w:rsidR="007F3EA8">
        <w:t xml:space="preserve"> </w:t>
      </w:r>
      <w:r>
        <w:t>oraz cechy algorytmiczne.</w:t>
      </w:r>
    </w:p>
    <w:p w14:paraId="72D0FA92" w14:textId="7AC7E4D3" w:rsidR="007F3EA8" w:rsidRDefault="007F3EA8" w:rsidP="005D4CCB">
      <w:pPr>
        <w:pStyle w:val="Akapitzlist"/>
        <w:numPr>
          <w:ilvl w:val="0"/>
          <w:numId w:val="13"/>
        </w:numPr>
        <w:jc w:val="both"/>
      </w:pPr>
      <w:r>
        <w:t>System nie może pozwalać na usunięcie transakcji czy dokumentu.</w:t>
      </w:r>
    </w:p>
    <w:p w14:paraId="4669780B" w14:textId="6352EE2E" w:rsidR="009841E8" w:rsidRDefault="009841E8" w:rsidP="005D4CCB">
      <w:pPr>
        <w:pStyle w:val="Akapitzlist"/>
        <w:numPr>
          <w:ilvl w:val="0"/>
          <w:numId w:val="13"/>
        </w:numPr>
        <w:jc w:val="both"/>
      </w:pPr>
      <w:r>
        <w:lastRenderedPageBreak/>
        <w:t>System musi przechowywać informacje o użytkowniku dokonującym modyfikacji</w:t>
      </w:r>
      <w:r w:rsidR="007F3EA8">
        <w:t xml:space="preserve"> </w:t>
      </w:r>
      <w:r>
        <w:t>konkretnego zapisu (dokumentu, pozycji dowolnej kartoteki, itp.) oraz datę i dokładny czas</w:t>
      </w:r>
      <w:r w:rsidR="007F3EA8">
        <w:t xml:space="preserve"> </w:t>
      </w:r>
      <w:r>
        <w:t>wykonania tej operacji.</w:t>
      </w:r>
    </w:p>
    <w:p w14:paraId="7DCFC23E" w14:textId="3DB85A9D" w:rsidR="007F3EA8" w:rsidRDefault="007F3EA8" w:rsidP="005D4CCB">
      <w:pPr>
        <w:pStyle w:val="Akapitzlist"/>
        <w:numPr>
          <w:ilvl w:val="0"/>
          <w:numId w:val="13"/>
        </w:numPr>
        <w:jc w:val="both"/>
      </w:pPr>
      <w:r>
        <w:t xml:space="preserve">System musi zapewniać pełne </w:t>
      </w:r>
      <w:proofErr w:type="spellStart"/>
      <w:r>
        <w:t>traceability</w:t>
      </w:r>
      <w:proofErr w:type="spellEnd"/>
      <w:r>
        <w:t xml:space="preserve"> </w:t>
      </w:r>
      <w:r w:rsidR="777253FE">
        <w:t xml:space="preserve">wytwarzanego </w:t>
      </w:r>
      <w:r w:rsidR="34297F54">
        <w:t>produktu.</w:t>
      </w:r>
    </w:p>
    <w:p w14:paraId="7EA65EF3" w14:textId="1112DBDC" w:rsidR="009841E8" w:rsidRDefault="009841E8" w:rsidP="005D4CCB">
      <w:pPr>
        <w:pStyle w:val="Akapitzlist"/>
        <w:numPr>
          <w:ilvl w:val="0"/>
          <w:numId w:val="13"/>
        </w:numPr>
        <w:jc w:val="both"/>
      </w:pPr>
      <w:r>
        <w:t xml:space="preserve">System musi być wyposażony w kontrolę uprawnień </w:t>
      </w:r>
      <w:r w:rsidR="77A0FE60">
        <w:t xml:space="preserve">(poziomy dostępu) </w:t>
      </w:r>
      <w:r>
        <w:t>użytkowników do wykonywania określonych</w:t>
      </w:r>
      <w:r w:rsidR="1380CF1B">
        <w:t xml:space="preserve"> </w:t>
      </w:r>
      <w:r>
        <w:t>funkcji systemu. Kontrola uprawnień musi opierać się na dowolnie definiowanych rolach, które mogą</w:t>
      </w:r>
      <w:r w:rsidR="1B25A291">
        <w:t xml:space="preserve"> </w:t>
      </w:r>
      <w:r>
        <w:t>pełnić pracownicy realizujący określon</w:t>
      </w:r>
      <w:r w:rsidR="00BD19F7">
        <w:t>ą</w:t>
      </w:r>
      <w:r>
        <w:t xml:space="preserve"> funkcję w przedsiębiorstwie (np. administrator, księgowy,</w:t>
      </w:r>
      <w:r w:rsidR="1415BF0A">
        <w:t xml:space="preserve"> </w:t>
      </w:r>
      <w:r>
        <w:t>pracownik działu rozliczeń, magazynier itp.). Efektywne uprawnienia użytkownika zależeć muszą od</w:t>
      </w:r>
      <w:r w:rsidR="65340D0C">
        <w:t xml:space="preserve"> </w:t>
      </w:r>
      <w:r>
        <w:t>ról, do których jest przypisany</w:t>
      </w:r>
      <w:r w:rsidR="00BD19F7">
        <w:t>,</w:t>
      </w:r>
      <w:r>
        <w:t xml:space="preserve"> oraz indywidualnie nadawanych lub odbieranych uprawnień.</w:t>
      </w:r>
    </w:p>
    <w:p w14:paraId="7ADE8FEA" w14:textId="1D97F177" w:rsidR="007F3EA8" w:rsidRDefault="007F3EA8" w:rsidP="005D4CCB">
      <w:pPr>
        <w:pStyle w:val="Akapitzlist"/>
        <w:numPr>
          <w:ilvl w:val="0"/>
          <w:numId w:val="13"/>
        </w:numPr>
        <w:jc w:val="both"/>
      </w:pPr>
      <w:r>
        <w:t>Dostawca w ramach wdrożenia stworzy pulpity menedżerskie dla grup użytkowników (np. zarząd, magazynier</w:t>
      </w:r>
      <w:r w:rsidR="1BB71744">
        <w:t xml:space="preserve">, </w:t>
      </w:r>
      <w:proofErr w:type="spellStart"/>
      <w:r w:rsidR="1BB71744">
        <w:t>project</w:t>
      </w:r>
      <w:proofErr w:type="spellEnd"/>
      <w:r w:rsidR="1BB71744">
        <w:t xml:space="preserve"> manager</w:t>
      </w:r>
      <w:r>
        <w:t>).</w:t>
      </w:r>
    </w:p>
    <w:p w14:paraId="49B2F230" w14:textId="69171627" w:rsidR="009841E8" w:rsidRDefault="009841E8" w:rsidP="005D4CCB">
      <w:pPr>
        <w:pStyle w:val="Akapitzlist"/>
        <w:numPr>
          <w:ilvl w:val="0"/>
          <w:numId w:val="13"/>
        </w:numPr>
        <w:jc w:val="both"/>
      </w:pPr>
      <w:r>
        <w:t>System musi umożliwiać użytkownikowi samodzielne tworzenie raportów oraz pozwalać na</w:t>
      </w:r>
      <w:r w:rsidR="0F189725">
        <w:t xml:space="preserve"> </w:t>
      </w:r>
      <w:r>
        <w:t>ograniczanie lub przyznawanie dostępu innym użytkownikom do poszczególnych raportów w</w:t>
      </w:r>
      <w:r w:rsidR="4E88A265">
        <w:t xml:space="preserve"> </w:t>
      </w:r>
      <w:r>
        <w:t>zakresie podglądu i edycji.</w:t>
      </w:r>
    </w:p>
    <w:p w14:paraId="398768E7" w14:textId="608EF15A" w:rsidR="009841E8" w:rsidRDefault="009841E8" w:rsidP="005D4CCB">
      <w:pPr>
        <w:pStyle w:val="Akapitzlist"/>
        <w:numPr>
          <w:ilvl w:val="0"/>
          <w:numId w:val="13"/>
        </w:numPr>
        <w:jc w:val="both"/>
      </w:pPr>
      <w:r>
        <w:t>System musi posiadać funkcję generatora raportów, który umożliwi tworzenie raportów innych od</w:t>
      </w:r>
      <w:r w:rsidR="00DB7859">
        <w:t xml:space="preserve"> </w:t>
      </w:r>
      <w:r>
        <w:t>dostępnych standardowo w aplikacji.</w:t>
      </w:r>
      <w:r w:rsidR="007F3EA8">
        <w:t xml:space="preserve"> Dostawca przeszkoli użytkowników w zakresie tworzenia raportów.</w:t>
      </w:r>
    </w:p>
    <w:p w14:paraId="452C4BBD" w14:textId="163CB7DA" w:rsidR="009841E8" w:rsidRDefault="009841E8" w:rsidP="005D4CCB">
      <w:pPr>
        <w:pStyle w:val="Akapitzlist"/>
        <w:numPr>
          <w:ilvl w:val="0"/>
          <w:numId w:val="13"/>
        </w:numPr>
        <w:jc w:val="both"/>
      </w:pPr>
      <w:r>
        <w:t>System musi współpracować z pakietem pracy biurowej MS Office oraz zapewniać przekazywanie</w:t>
      </w:r>
      <w:r w:rsidR="00DB7859">
        <w:t xml:space="preserve"> </w:t>
      </w:r>
      <w:r>
        <w:t xml:space="preserve">wybranych fragmentów tabel z danymi, lub tekstów do programów pakietu MS Office </w:t>
      </w:r>
      <w:r w:rsidR="007F3EA8">
        <w:t>(m.in.</w:t>
      </w:r>
      <w:r w:rsidR="00A46C45">
        <w:t xml:space="preserve"> </w:t>
      </w:r>
      <w:r w:rsidR="007F3EA8">
        <w:t>Excel).</w:t>
      </w:r>
    </w:p>
    <w:p w14:paraId="33456B10" w14:textId="08FA860C" w:rsidR="009841E8" w:rsidRDefault="009841E8" w:rsidP="005D4CCB">
      <w:pPr>
        <w:pStyle w:val="Akapitzlist"/>
        <w:numPr>
          <w:ilvl w:val="0"/>
          <w:numId w:val="13"/>
        </w:numPr>
        <w:jc w:val="both"/>
      </w:pPr>
      <w:r>
        <w:t xml:space="preserve">System musi posiadać </w:t>
      </w:r>
      <w:r w:rsidR="5B7D8CA3">
        <w:t>pełną historię edycji danych/dokumentu (osoba, czas)</w:t>
      </w:r>
      <w:r w:rsidR="00DB7859">
        <w:t>.</w:t>
      </w:r>
    </w:p>
    <w:p w14:paraId="0878AAA1" w14:textId="581D7D6A" w:rsidR="009841E8" w:rsidRDefault="009841E8" w:rsidP="005D4CCB">
      <w:pPr>
        <w:pStyle w:val="Akapitzlist"/>
        <w:numPr>
          <w:ilvl w:val="0"/>
          <w:numId w:val="13"/>
        </w:numPr>
        <w:jc w:val="both"/>
      </w:pPr>
      <w:r>
        <w:t xml:space="preserve">System </w:t>
      </w:r>
      <w:r w:rsidR="00DB7859">
        <w:t>będzie posiadał wersję mobilną dostępną z poziomu przeglądarki internetowej.</w:t>
      </w:r>
    </w:p>
    <w:p w14:paraId="4DCE7EE1" w14:textId="6CD54349" w:rsidR="009841E8" w:rsidRDefault="009841E8" w:rsidP="005D4CCB">
      <w:pPr>
        <w:pStyle w:val="Akapitzlist"/>
        <w:numPr>
          <w:ilvl w:val="0"/>
          <w:numId w:val="13"/>
        </w:numPr>
        <w:jc w:val="both"/>
      </w:pPr>
      <w:r>
        <w:t>System musi mieć możliwość załączania załączników w różnym formacie do różnych obiektów w</w:t>
      </w:r>
      <w:r w:rsidR="00DB7859">
        <w:t xml:space="preserve"> </w:t>
      </w:r>
      <w:r>
        <w:t>systemie</w:t>
      </w:r>
      <w:r w:rsidR="00BD19F7">
        <w:t>,</w:t>
      </w:r>
      <w:r>
        <w:t xml:space="preserve"> np. do kartoteki dostawcy, do faktury zakupu.</w:t>
      </w:r>
    </w:p>
    <w:p w14:paraId="7909A886" w14:textId="42793F7C" w:rsidR="009841E8" w:rsidRDefault="009841E8" w:rsidP="005D4CCB">
      <w:pPr>
        <w:pStyle w:val="Akapitzlist"/>
        <w:numPr>
          <w:ilvl w:val="0"/>
          <w:numId w:val="13"/>
        </w:numPr>
        <w:jc w:val="both"/>
      </w:pPr>
      <w:r>
        <w:t>Definiowanie użytkowników systemu nie posiadających uprawnień do logowania się do bazy danych</w:t>
      </w:r>
      <w:r w:rsidR="00DB7859">
        <w:t xml:space="preserve"> </w:t>
      </w:r>
      <w:r>
        <w:t>ani innych narzędzi niż system</w:t>
      </w:r>
      <w:r w:rsidR="00BD19F7">
        <w:t>,</w:t>
      </w:r>
      <w:r>
        <w:t xml:space="preserve"> tj. zabezpieczenie przed dostępem użytkownika do danych spoza</w:t>
      </w:r>
      <w:r w:rsidR="00DB7859">
        <w:t xml:space="preserve"> </w:t>
      </w:r>
      <w:r>
        <w:t>systemu.</w:t>
      </w:r>
    </w:p>
    <w:p w14:paraId="1C76DDFB" w14:textId="34C35591" w:rsidR="009841E8" w:rsidRDefault="009841E8" w:rsidP="005D4CCB">
      <w:pPr>
        <w:pStyle w:val="Akapitzlist"/>
        <w:numPr>
          <w:ilvl w:val="0"/>
          <w:numId w:val="13"/>
        </w:numPr>
        <w:jc w:val="both"/>
      </w:pPr>
      <w:r>
        <w:t>Możliwość przesyłania użytkownikom informacji o zarządzeniach, poleceniach i zadaniach</w:t>
      </w:r>
      <w:r w:rsidR="5B4A3B18">
        <w:t xml:space="preserve"> </w:t>
      </w:r>
      <w:r>
        <w:t>poprzez</w:t>
      </w:r>
      <w:r w:rsidR="00492C75">
        <w:t xml:space="preserve"> </w:t>
      </w:r>
      <w:r>
        <w:t>komunikat na ekranie.</w:t>
      </w:r>
    </w:p>
    <w:p w14:paraId="3A091DBB" w14:textId="5B8A38CC" w:rsidR="00E4633C" w:rsidRDefault="009841E8" w:rsidP="005D4CCB">
      <w:pPr>
        <w:pStyle w:val="Akapitzlist"/>
        <w:numPr>
          <w:ilvl w:val="0"/>
          <w:numId w:val="13"/>
        </w:numPr>
        <w:jc w:val="both"/>
      </w:pPr>
      <w:r>
        <w:t>System musi mieć opracowany zestaw dokumentacji zawierający instrukcje obsługi dla</w:t>
      </w:r>
      <w:r w:rsidR="00DB7859">
        <w:t xml:space="preserve"> </w:t>
      </w:r>
      <w:r>
        <w:t>użytkowników oprogramowania w postaci podręczników lub plików PDF.</w:t>
      </w:r>
    </w:p>
    <w:p w14:paraId="50C32BA3" w14:textId="20D37AA3" w:rsidR="00490A3A" w:rsidRDefault="00490A3A" w:rsidP="005D4CCB">
      <w:pPr>
        <w:pStyle w:val="Akapitzlist"/>
        <w:numPr>
          <w:ilvl w:val="0"/>
          <w:numId w:val="13"/>
        </w:numPr>
        <w:jc w:val="both"/>
      </w:pPr>
      <w:r>
        <w:t xml:space="preserve">Możliwość </w:t>
      </w:r>
      <w:proofErr w:type="spellStart"/>
      <w:r>
        <w:t>roll</w:t>
      </w:r>
      <w:proofErr w:type="spellEnd"/>
      <w:r>
        <w:t>-outu systemu na inne kraje z dostosowaniem wymagań prawnych danego kraju</w:t>
      </w:r>
      <w:r w:rsidR="00BD19F7">
        <w:t>.</w:t>
      </w:r>
    </w:p>
    <w:p w14:paraId="0F2F713E" w14:textId="354A3675" w:rsidR="00754944" w:rsidRDefault="00754944" w:rsidP="005D4CCB">
      <w:pPr>
        <w:pStyle w:val="Akapitzlist"/>
        <w:numPr>
          <w:ilvl w:val="0"/>
          <w:numId w:val="13"/>
        </w:numPr>
        <w:jc w:val="both"/>
      </w:pPr>
      <w:r>
        <w:t xml:space="preserve">System musi umożliwiać eksport danych do formatów: pdf, </w:t>
      </w:r>
      <w:proofErr w:type="spellStart"/>
      <w:r>
        <w:t>xlsx</w:t>
      </w:r>
      <w:proofErr w:type="spellEnd"/>
      <w:r>
        <w:t xml:space="preserve">, </w:t>
      </w:r>
      <w:proofErr w:type="spellStart"/>
      <w:r>
        <w:t>docx</w:t>
      </w:r>
      <w:proofErr w:type="spellEnd"/>
      <w:r>
        <w:t xml:space="preserve">, txt, </w:t>
      </w:r>
      <w:proofErr w:type="spellStart"/>
      <w:r>
        <w:t>csv</w:t>
      </w:r>
      <w:proofErr w:type="spellEnd"/>
      <w:r>
        <w:t xml:space="preserve">, </w:t>
      </w:r>
      <w:proofErr w:type="spellStart"/>
      <w:r>
        <w:t>xml</w:t>
      </w:r>
      <w:proofErr w:type="spellEnd"/>
      <w:r>
        <w:t>.</w:t>
      </w:r>
    </w:p>
    <w:p w14:paraId="7144F88C" w14:textId="1646A4ED" w:rsidR="00754944" w:rsidRDefault="00754944" w:rsidP="005D4CCB">
      <w:pPr>
        <w:pStyle w:val="Akapitzlist"/>
        <w:numPr>
          <w:ilvl w:val="0"/>
          <w:numId w:val="13"/>
        </w:numPr>
        <w:jc w:val="both"/>
      </w:pPr>
      <w:r>
        <w:t xml:space="preserve">System musi umożliwiać import danych w formacie: </w:t>
      </w:r>
      <w:proofErr w:type="spellStart"/>
      <w:r>
        <w:t>csv</w:t>
      </w:r>
      <w:proofErr w:type="spellEnd"/>
      <w:r>
        <w:t xml:space="preserve">, xls, </w:t>
      </w:r>
      <w:proofErr w:type="spellStart"/>
      <w:r>
        <w:t>docx</w:t>
      </w:r>
      <w:proofErr w:type="spellEnd"/>
      <w:r>
        <w:t xml:space="preserve">, </w:t>
      </w:r>
      <w:proofErr w:type="spellStart"/>
      <w:r>
        <w:t>xlsx</w:t>
      </w:r>
      <w:proofErr w:type="spellEnd"/>
      <w:r>
        <w:t xml:space="preserve">, </w:t>
      </w:r>
      <w:proofErr w:type="spellStart"/>
      <w:r>
        <w:t>docx</w:t>
      </w:r>
      <w:proofErr w:type="spellEnd"/>
      <w:r>
        <w:t>, pliki graficzne (zdjęcia), pliki pdf.</w:t>
      </w:r>
    </w:p>
    <w:p w14:paraId="1905BF8C" w14:textId="268C1EDC" w:rsidR="00754944" w:rsidRDefault="00754944" w:rsidP="005D4CCB">
      <w:pPr>
        <w:pStyle w:val="Akapitzlist"/>
        <w:numPr>
          <w:ilvl w:val="0"/>
          <w:numId w:val="13"/>
        </w:numPr>
        <w:jc w:val="both"/>
      </w:pPr>
      <w:r>
        <w:t>System musi posiadać Moduł administracyjny, do którego dostęp mogą mieć tylko uprawnieni Użytkownicy – Administratorzy.</w:t>
      </w:r>
    </w:p>
    <w:p w14:paraId="6316BD83" w14:textId="5A7B2502" w:rsidR="007150EA" w:rsidRDefault="007150EA" w:rsidP="005D4CCB">
      <w:pPr>
        <w:pStyle w:val="Akapitzlist"/>
        <w:numPr>
          <w:ilvl w:val="0"/>
          <w:numId w:val="13"/>
        </w:numPr>
        <w:jc w:val="both"/>
      </w:pPr>
      <w:r>
        <w:t xml:space="preserve">Procedury bezpieczeństwa danych muszą zostać przygotowane przez Wykonawcę oraz być zgodne z procedurami </w:t>
      </w:r>
      <w:proofErr w:type="spellStart"/>
      <w:r>
        <w:t>Disaster</w:t>
      </w:r>
      <w:proofErr w:type="spellEnd"/>
      <w:r>
        <w:t xml:space="preserve"> </w:t>
      </w:r>
      <w:proofErr w:type="spellStart"/>
      <w:r>
        <w:t>Recovery</w:t>
      </w:r>
      <w:proofErr w:type="spellEnd"/>
      <w:r>
        <w:t xml:space="preserve"> </w:t>
      </w:r>
      <w:proofErr w:type="spellStart"/>
      <w:r>
        <w:t>Institute</w:t>
      </w:r>
      <w:proofErr w:type="spellEnd"/>
      <w:r>
        <w:t>.</w:t>
      </w:r>
    </w:p>
    <w:p w14:paraId="76486278" w14:textId="6544B7B8" w:rsidR="007150EA" w:rsidRDefault="007150EA" w:rsidP="005D4CCB">
      <w:pPr>
        <w:pStyle w:val="Akapitzlist"/>
        <w:numPr>
          <w:ilvl w:val="0"/>
          <w:numId w:val="13"/>
        </w:numPr>
        <w:jc w:val="both"/>
      </w:pPr>
      <w:r>
        <w:t>System musi umożliwiać identyfikację użytkownika i czasu wykonania każdej zmiany w bazie (wstawienie, aktualizacja, kasowanie).</w:t>
      </w:r>
    </w:p>
    <w:p w14:paraId="4060738C" w14:textId="434BC429" w:rsidR="00E7151A" w:rsidRDefault="00E7151A" w:rsidP="005D4CCB">
      <w:pPr>
        <w:pStyle w:val="Akapitzlist"/>
        <w:numPr>
          <w:ilvl w:val="0"/>
          <w:numId w:val="13"/>
        </w:numPr>
        <w:jc w:val="both"/>
      </w:pPr>
      <w:r>
        <w:t>Wymiana danych z systemem Płatnik, homebanking</w:t>
      </w:r>
      <w:r w:rsidR="4439F061">
        <w:t>, US, KS</w:t>
      </w:r>
      <w:r w:rsidR="238C62FA">
        <w:t>EF</w:t>
      </w:r>
      <w:r>
        <w:t>.</w:t>
      </w:r>
    </w:p>
    <w:p w14:paraId="0864101A" w14:textId="54710CCD" w:rsidR="00E7151A" w:rsidRDefault="00E7151A" w:rsidP="005D4CCB">
      <w:pPr>
        <w:pStyle w:val="Akapitzlist"/>
        <w:numPr>
          <w:ilvl w:val="0"/>
          <w:numId w:val="13"/>
        </w:numPr>
        <w:jc w:val="both"/>
      </w:pPr>
      <w:r>
        <w:t>System musi zapewniać cykliczne automatyczne tworzenie kopii bezpieczeństwa.</w:t>
      </w:r>
    </w:p>
    <w:p w14:paraId="584CCA45" w14:textId="76FC4C48" w:rsidR="00E7151A" w:rsidRDefault="00E7151A" w:rsidP="005D4CCB">
      <w:pPr>
        <w:pStyle w:val="Akapitzlist"/>
        <w:numPr>
          <w:ilvl w:val="0"/>
          <w:numId w:val="13"/>
        </w:numPr>
        <w:jc w:val="both"/>
      </w:pPr>
      <w:r>
        <w:t>System musi umożliwiać definiowanie ról.</w:t>
      </w:r>
    </w:p>
    <w:p w14:paraId="14F8A139" w14:textId="6DAF8EC3" w:rsidR="00E7151A" w:rsidRDefault="00E7151A" w:rsidP="005D4CCB">
      <w:pPr>
        <w:pStyle w:val="Akapitzlist"/>
        <w:numPr>
          <w:ilvl w:val="0"/>
          <w:numId w:val="13"/>
        </w:numPr>
        <w:jc w:val="both"/>
      </w:pPr>
      <w:r>
        <w:t>System musi umożliwiać kopiowanie wzorców uprawnień Użytkowników.</w:t>
      </w:r>
    </w:p>
    <w:p w14:paraId="326FC651" w14:textId="7081E5F5" w:rsidR="00F05BD1" w:rsidRDefault="00F05BD1" w:rsidP="005D4CCB">
      <w:pPr>
        <w:pStyle w:val="Akapitzlist"/>
        <w:numPr>
          <w:ilvl w:val="0"/>
          <w:numId w:val="13"/>
        </w:numPr>
        <w:jc w:val="both"/>
      </w:pPr>
      <w:r>
        <w:t xml:space="preserve">System musi umożliwiać wyznaczanie zastępstw </w:t>
      </w:r>
      <w:r w:rsidR="0F162234">
        <w:t>dla użytkowników w procesach</w:t>
      </w:r>
      <w:r>
        <w:t>.</w:t>
      </w:r>
    </w:p>
    <w:p w14:paraId="487ADC98" w14:textId="1E08AF78" w:rsidR="5712554F" w:rsidRDefault="5712554F" w:rsidP="005D4CCB">
      <w:pPr>
        <w:pStyle w:val="Akapitzlist"/>
        <w:numPr>
          <w:ilvl w:val="0"/>
          <w:numId w:val="13"/>
        </w:numPr>
        <w:jc w:val="both"/>
      </w:pPr>
      <w:r>
        <w:t xml:space="preserve">Moduły obiegu dokumentów lub Kadry i Płace mogą pochodzić od innych dostawców, aczkolwiek będą wdrażane i integrowane przez </w:t>
      </w:r>
      <w:r w:rsidR="7D254534">
        <w:t>Wykonawcę</w:t>
      </w:r>
      <w:r>
        <w:t xml:space="preserve"> </w:t>
      </w:r>
      <w:r w:rsidR="3288AECE">
        <w:t>zamówienia</w:t>
      </w:r>
      <w:r>
        <w:t>.</w:t>
      </w:r>
    </w:p>
    <w:p w14:paraId="005CB4AB" w14:textId="760DFE85" w:rsidR="29F76CD8" w:rsidRDefault="29F76CD8" w:rsidP="005D4CCB">
      <w:pPr>
        <w:pStyle w:val="Akapitzlist"/>
        <w:numPr>
          <w:ilvl w:val="0"/>
          <w:numId w:val="13"/>
        </w:numPr>
        <w:jc w:val="both"/>
      </w:pPr>
      <w:r>
        <w:lastRenderedPageBreak/>
        <w:t xml:space="preserve">System </w:t>
      </w:r>
      <w:r w:rsidR="002D1370">
        <w:t xml:space="preserve">zapewni możliwość zbierania informacji na potrzeby raportowania ESG (analogicznie do GUS), np. </w:t>
      </w:r>
      <w:r w:rsidR="11DB7094">
        <w:t>w</w:t>
      </w:r>
      <w:r w:rsidR="002D1370">
        <w:t xml:space="preserve"> zakresie zużycia energii</w:t>
      </w:r>
      <w:r w:rsidR="43725237">
        <w:t>, wody czy zastosowania rodzaju oświetlenia.</w:t>
      </w:r>
    </w:p>
    <w:p w14:paraId="00946755" w14:textId="77777777" w:rsidR="00E7151A" w:rsidRDefault="00E7151A" w:rsidP="00B94C2E">
      <w:pPr>
        <w:jc w:val="both"/>
      </w:pPr>
    </w:p>
    <w:p w14:paraId="7A759FA7" w14:textId="60297D1F" w:rsidR="00E4633C" w:rsidRDefault="00E4633C" w:rsidP="00B94C2E">
      <w:pPr>
        <w:jc w:val="both"/>
        <w:rPr>
          <w:b/>
          <w:bCs/>
        </w:rPr>
      </w:pPr>
      <w:r w:rsidRPr="00641D5A">
        <w:rPr>
          <w:b/>
          <w:bCs/>
        </w:rPr>
        <w:t xml:space="preserve">WYMAGANIA W ZAKRESIE PRODUKCJI I KONTROLI JAKOŚCI </w:t>
      </w:r>
    </w:p>
    <w:p w14:paraId="55FEAA75" w14:textId="324F8627" w:rsidR="00641D5A" w:rsidRDefault="00083BF1" w:rsidP="00B94C2E">
      <w:pPr>
        <w:pStyle w:val="Akapitzlist"/>
        <w:numPr>
          <w:ilvl w:val="0"/>
          <w:numId w:val="2"/>
        </w:numPr>
        <w:jc w:val="both"/>
      </w:pPr>
      <w:r>
        <w:t>Możliwość planowania i harmonogramowania produkcji</w:t>
      </w:r>
      <w:r w:rsidR="004C54DA">
        <w:t>,</w:t>
      </w:r>
      <w:r>
        <w:t xml:space="preserve"> uwzględniając plan dostępnych zasobów</w:t>
      </w:r>
      <w:r w:rsidR="004C54DA">
        <w:t>.</w:t>
      </w:r>
    </w:p>
    <w:p w14:paraId="1FB2924D" w14:textId="2FDA651A" w:rsidR="00083BF1" w:rsidRDefault="00FD26FF" w:rsidP="00B94C2E">
      <w:pPr>
        <w:pStyle w:val="Akapitzlist"/>
        <w:numPr>
          <w:ilvl w:val="0"/>
          <w:numId w:val="2"/>
        </w:numPr>
        <w:jc w:val="both"/>
      </w:pPr>
      <w:r>
        <w:t xml:space="preserve">Tworzenie i opracowywanie: drzew produktów (BOM), które określają ilości komponentów potrzebnych do wytworzenia produktów, zleceń produkcyjnych, stanowiących zbiór instrukcji dotyczących planowania i </w:t>
      </w:r>
      <w:r w:rsidR="50B0418A">
        <w:t>wytwarzania</w:t>
      </w:r>
      <w:r>
        <w:t xml:space="preserve"> produktów</w:t>
      </w:r>
      <w:r w:rsidR="004C54DA">
        <w:t>.</w:t>
      </w:r>
    </w:p>
    <w:p w14:paraId="05C0F58D" w14:textId="6865759A" w:rsidR="00C902ED" w:rsidRDefault="00C902ED" w:rsidP="00B94C2E">
      <w:pPr>
        <w:pStyle w:val="Akapitzlist"/>
        <w:numPr>
          <w:ilvl w:val="0"/>
          <w:numId w:val="2"/>
        </w:numPr>
        <w:jc w:val="both"/>
      </w:pPr>
      <w:r>
        <w:t>Porównanie kosztów planowanych i rzeczywistych produkcji</w:t>
      </w:r>
      <w:r w:rsidR="004C54DA">
        <w:t>.</w:t>
      </w:r>
    </w:p>
    <w:p w14:paraId="320CEDDC" w14:textId="44B67284" w:rsidR="00C902ED" w:rsidRDefault="005C569C" w:rsidP="00B94C2E">
      <w:pPr>
        <w:pStyle w:val="Akapitzlist"/>
        <w:numPr>
          <w:ilvl w:val="0"/>
          <w:numId w:val="2"/>
        </w:numPr>
        <w:jc w:val="both"/>
      </w:pPr>
      <w:r>
        <w:t xml:space="preserve">Zarządzanie partiami i numerami seryjnymi. </w:t>
      </w:r>
    </w:p>
    <w:p w14:paraId="7FBD0EC7" w14:textId="078E1493" w:rsidR="005C569C" w:rsidRDefault="00020D12" w:rsidP="00B94C2E">
      <w:pPr>
        <w:pStyle w:val="Akapitzlist"/>
        <w:numPr>
          <w:ilvl w:val="0"/>
          <w:numId w:val="2"/>
        </w:numPr>
        <w:jc w:val="both"/>
      </w:pPr>
      <w:r>
        <w:t>Rejestracja specyfikacji jakościowych</w:t>
      </w:r>
      <w:r w:rsidR="004C54DA">
        <w:t>.</w:t>
      </w:r>
    </w:p>
    <w:p w14:paraId="5F5B9508" w14:textId="04461520" w:rsidR="00A13B74" w:rsidRDefault="00A13B74" w:rsidP="00B94C2E">
      <w:pPr>
        <w:pStyle w:val="Akapitzlist"/>
        <w:numPr>
          <w:ilvl w:val="0"/>
          <w:numId w:val="2"/>
        </w:numPr>
        <w:jc w:val="both"/>
      </w:pPr>
      <w:r>
        <w:t>Technologie mogą być tworzone w wielu wersjach i wariantach (np. dla różnych grup klientów</w:t>
      </w:r>
      <w:r w:rsidR="07BA6257">
        <w:t>, różnych grup produktów)</w:t>
      </w:r>
      <w:r>
        <w:t>.</w:t>
      </w:r>
    </w:p>
    <w:p w14:paraId="5C65F10C" w14:textId="1BE6A33B" w:rsidR="00A13B74" w:rsidRDefault="00724E0D" w:rsidP="00B94C2E">
      <w:pPr>
        <w:pStyle w:val="Akapitzlist"/>
        <w:numPr>
          <w:ilvl w:val="0"/>
          <w:numId w:val="2"/>
        </w:numPr>
        <w:jc w:val="both"/>
      </w:pPr>
      <w:r>
        <w:t>Wykorzystanie paneli meldunkowych do udostępniania pracownikom planu zadań i operacji produkcyjnych oraz odmeldowywania informacji.</w:t>
      </w:r>
    </w:p>
    <w:p w14:paraId="2127D2DD" w14:textId="1D865164" w:rsidR="00724E0D" w:rsidRDefault="00724E0D" w:rsidP="00B94C2E">
      <w:pPr>
        <w:pStyle w:val="Akapitzlist"/>
        <w:numPr>
          <w:ilvl w:val="0"/>
          <w:numId w:val="2"/>
        </w:numPr>
        <w:jc w:val="both"/>
      </w:pPr>
      <w:r>
        <w:t xml:space="preserve">Zapewnienie pełnego </w:t>
      </w:r>
      <w:proofErr w:type="spellStart"/>
      <w:r>
        <w:t>traceability</w:t>
      </w:r>
      <w:proofErr w:type="spellEnd"/>
      <w:r w:rsidR="0493755B">
        <w:t>.</w:t>
      </w:r>
    </w:p>
    <w:p w14:paraId="4D464B1F" w14:textId="483F2015" w:rsidR="00724E0D" w:rsidRDefault="00724E0D" w:rsidP="00B94C2E">
      <w:pPr>
        <w:pStyle w:val="Akapitzlist"/>
        <w:numPr>
          <w:ilvl w:val="0"/>
          <w:numId w:val="2"/>
        </w:numPr>
        <w:jc w:val="both"/>
      </w:pPr>
      <w:r>
        <w:t xml:space="preserve">Spełnienie wymogów GMP </w:t>
      </w:r>
      <w:r w:rsidR="00FE569E">
        <w:t>w celu walidacji systemu</w:t>
      </w:r>
      <w:r w:rsidR="15378AFE">
        <w:t xml:space="preserve"> (wymagania w zakresie systemów skomputeryzowanych).</w:t>
      </w:r>
    </w:p>
    <w:p w14:paraId="6C28C3D8" w14:textId="1EF5864E" w:rsidR="00FE569E" w:rsidRDefault="00E815AB" w:rsidP="00B94C2E">
      <w:pPr>
        <w:pStyle w:val="Akapitzlist"/>
        <w:numPr>
          <w:ilvl w:val="0"/>
          <w:numId w:val="2"/>
        </w:numPr>
        <w:jc w:val="both"/>
      </w:pPr>
      <w:r>
        <w:t>Monitorowanie wykorzystania w procesie produkcyjnym zasobów takich jak maszyny i linie produkcyjne, operatorzy, urządzenia i narzędzia</w:t>
      </w:r>
      <w:r w:rsidR="7489FD96">
        <w:t>.</w:t>
      </w:r>
    </w:p>
    <w:p w14:paraId="3AC612F2" w14:textId="60886C95" w:rsidR="00E815AB" w:rsidRDefault="00E815AB" w:rsidP="00B94C2E">
      <w:pPr>
        <w:pStyle w:val="Akapitzlist"/>
        <w:numPr>
          <w:ilvl w:val="0"/>
          <w:numId w:val="2"/>
        </w:numPr>
        <w:jc w:val="both"/>
      </w:pPr>
      <w:r>
        <w:t>Uwzględnienie czasu przestojów maszyn w planie produkcji</w:t>
      </w:r>
      <w:r w:rsidR="73BF6466">
        <w:t>.</w:t>
      </w:r>
    </w:p>
    <w:p w14:paraId="2AF3D9A4" w14:textId="62844348" w:rsidR="00592614" w:rsidRDefault="00592614" w:rsidP="00B94C2E">
      <w:pPr>
        <w:pStyle w:val="Akapitzlist"/>
        <w:numPr>
          <w:ilvl w:val="0"/>
          <w:numId w:val="2"/>
        </w:numPr>
        <w:jc w:val="both"/>
      </w:pPr>
      <w:r>
        <w:t>Bieżące monitorowanie proces</w:t>
      </w:r>
      <w:r w:rsidR="00074C11">
        <w:t>ów</w:t>
      </w:r>
      <w:r>
        <w:t xml:space="preserve"> produkcyjn</w:t>
      </w:r>
      <w:r w:rsidR="3608351B">
        <w:t>ych</w:t>
      </w:r>
      <w:r>
        <w:t xml:space="preserve"> i śledz</w:t>
      </w:r>
      <w:r w:rsidR="00074C11">
        <w:t>enie</w:t>
      </w:r>
      <w:r>
        <w:t xml:space="preserve"> postęp</w:t>
      </w:r>
      <w:r w:rsidR="79DCBFF7">
        <w:t>ów</w:t>
      </w:r>
      <w:r>
        <w:t xml:space="preserve"> realizacji zleceń</w:t>
      </w:r>
      <w:r w:rsidR="00074C11">
        <w:t>.</w:t>
      </w:r>
    </w:p>
    <w:p w14:paraId="5A67AB9D" w14:textId="4C1A1FAB" w:rsidR="00C96301" w:rsidRDefault="00C96301" w:rsidP="00B94C2E">
      <w:pPr>
        <w:pStyle w:val="Akapitzlist"/>
        <w:numPr>
          <w:ilvl w:val="0"/>
          <w:numId w:val="2"/>
        </w:numPr>
        <w:jc w:val="both"/>
      </w:pPr>
      <w:r>
        <w:t>Pracownik po zalogowaniu lub zeskanowaniu identyfikatora (np. karty RCP) na panelu meldunkowym otrzyma czytelne instrukcje/listę zadań do wykonania w ramach zaplanowanego harmonogramu produkcji i zleceń produkcyjnych.</w:t>
      </w:r>
    </w:p>
    <w:p w14:paraId="00C1E908" w14:textId="53E8410F" w:rsidR="002F0B61" w:rsidRDefault="00D7055A" w:rsidP="00B94C2E">
      <w:pPr>
        <w:pStyle w:val="Akapitzlist"/>
        <w:numPr>
          <w:ilvl w:val="0"/>
          <w:numId w:val="2"/>
        </w:numPr>
        <w:jc w:val="both"/>
      </w:pPr>
      <w:r>
        <w:t>Bieżące rejestrowa</w:t>
      </w:r>
      <w:r w:rsidR="00FB23A2">
        <w:t>nie</w:t>
      </w:r>
      <w:r>
        <w:t xml:space="preserve"> realizowan</w:t>
      </w:r>
      <w:r w:rsidR="00FB23A2">
        <w:t>ych</w:t>
      </w:r>
      <w:r>
        <w:t xml:space="preserve"> czynności produkcyjn</w:t>
      </w:r>
      <w:r w:rsidR="004C54DA">
        <w:t>ych</w:t>
      </w:r>
      <w:r>
        <w:t xml:space="preserve"> oraz informacje dodatkowe (np. ilość wykonanych produktów, braki, straty, awarie, kontrol</w:t>
      </w:r>
      <w:r w:rsidR="004C54DA">
        <w:t>e</w:t>
      </w:r>
      <w:r>
        <w:t xml:space="preserve"> jakości, przygotowanie stanowiska, przezbrojenie maszyny, inne).</w:t>
      </w:r>
    </w:p>
    <w:p w14:paraId="016188F2" w14:textId="1014B53E" w:rsidR="002A723C" w:rsidRDefault="007D297E" w:rsidP="00B94C2E">
      <w:pPr>
        <w:pStyle w:val="Akapitzlist"/>
        <w:numPr>
          <w:ilvl w:val="0"/>
          <w:numId w:val="2"/>
        </w:numPr>
        <w:jc w:val="both"/>
      </w:pPr>
      <w:r>
        <w:t>Rejestracja</w:t>
      </w:r>
      <w:r w:rsidR="00BA7E26">
        <w:t>, śledzenie statusu oraz zarządzanie kontrol</w:t>
      </w:r>
      <w:r w:rsidR="63F4210D">
        <w:t>ą</w:t>
      </w:r>
      <w:r w:rsidR="00BA7E26">
        <w:t xml:space="preserve"> zmian</w:t>
      </w:r>
      <w:r w:rsidR="77F3A529">
        <w:t>,</w:t>
      </w:r>
      <w:r w:rsidR="00BA7E26">
        <w:t xml:space="preserve"> odchyleniami oraz działaniami korekcyjno-zapobiegawczymi.</w:t>
      </w:r>
    </w:p>
    <w:p w14:paraId="0823A721" w14:textId="2C088482" w:rsidR="00767B1F" w:rsidRDefault="00767B1F" w:rsidP="00B94C2E">
      <w:pPr>
        <w:pStyle w:val="Akapitzlist"/>
        <w:numPr>
          <w:ilvl w:val="0"/>
          <w:numId w:val="2"/>
        </w:numPr>
        <w:jc w:val="both"/>
      </w:pPr>
      <w:r>
        <w:t>Wdrożenie odpowiednich procedur sprawdzania jakości na każdym etapie</w:t>
      </w:r>
      <w:r w:rsidR="004C54DA">
        <w:t>,</w:t>
      </w:r>
      <w:r>
        <w:t xml:space="preserve"> np. podczas przyjmowania dostawy surowców na magazyn, w trakcie procesu produkcji poprzez badanie próbek lub każdej sztuki czy podczas kompletacji i pakowania.</w:t>
      </w:r>
    </w:p>
    <w:p w14:paraId="5C438E70" w14:textId="5DD03835" w:rsidR="00767B1F" w:rsidRDefault="00767B1F" w:rsidP="00B94C2E">
      <w:pPr>
        <w:pStyle w:val="Akapitzlist"/>
        <w:numPr>
          <w:ilvl w:val="0"/>
          <w:numId w:val="2"/>
        </w:numPr>
        <w:jc w:val="both"/>
      </w:pPr>
      <w:r>
        <w:t xml:space="preserve">Kontrolerzy jakości powiadamiani są automatycznie o konieczności przeprowadzenia kontroli – na panelach meldunkowych wyświetlane są odpowiednie instrukcje. Informacja </w:t>
      </w:r>
      <w:r w:rsidR="48B7C625">
        <w:t>m.in.</w:t>
      </w:r>
      <w:r w:rsidR="004C54DA">
        <w:t xml:space="preserve"> </w:t>
      </w:r>
      <w:r>
        <w:t>o wadliwych sztukach jest dostępna od razu w systemie.</w:t>
      </w:r>
    </w:p>
    <w:p w14:paraId="55C0D94D" w14:textId="18091FF3" w:rsidR="00767B1F" w:rsidRDefault="00767B1F" w:rsidP="00B94C2E">
      <w:pPr>
        <w:pStyle w:val="Akapitzlist"/>
        <w:numPr>
          <w:ilvl w:val="0"/>
          <w:numId w:val="2"/>
        </w:numPr>
        <w:jc w:val="both"/>
      </w:pPr>
      <w:r>
        <w:t>Możliwość załączani</w:t>
      </w:r>
      <w:r w:rsidR="40BB2C00">
        <w:t>a</w:t>
      </w:r>
      <w:r>
        <w:t xml:space="preserve"> zdjęć kontrolowanych surowców, pół</w:t>
      </w:r>
      <w:r w:rsidR="0A0710F3">
        <w:t>produktów</w:t>
      </w:r>
      <w:r>
        <w:t xml:space="preserve"> czy wyrobów.</w:t>
      </w:r>
    </w:p>
    <w:p w14:paraId="68FBC3B1" w14:textId="7023C827" w:rsidR="00767B1F" w:rsidRDefault="00767B1F" w:rsidP="00B94C2E">
      <w:pPr>
        <w:pStyle w:val="Akapitzlist"/>
        <w:numPr>
          <w:ilvl w:val="0"/>
          <w:numId w:val="2"/>
        </w:numPr>
        <w:jc w:val="both"/>
      </w:pPr>
      <w:r>
        <w:t>Automatyczne generowanie protokołów, certyfikatów, raportów z wykonania testów lub badań czy raportów wykazujących zgodność wykonanych działań z instrukcją.</w:t>
      </w:r>
    </w:p>
    <w:p w14:paraId="21B46C5A" w14:textId="0CD4EA2A" w:rsidR="0A68A41A" w:rsidRDefault="0A68A41A" w:rsidP="00B94C2E">
      <w:pPr>
        <w:pStyle w:val="Akapitzlist"/>
        <w:numPr>
          <w:ilvl w:val="0"/>
          <w:numId w:val="2"/>
        </w:numPr>
        <w:jc w:val="both"/>
      </w:pPr>
      <w:r>
        <w:t xml:space="preserve">Kwalifikacja i audyty dostawców </w:t>
      </w:r>
      <w:r w:rsidR="36E752C2">
        <w:t xml:space="preserve">- zapewnienie możliwości dodania dokumentacji </w:t>
      </w:r>
      <w:r w:rsidR="234E9CD3">
        <w:t>do produktu.</w:t>
      </w:r>
    </w:p>
    <w:p w14:paraId="638AE826" w14:textId="76631409" w:rsidR="5DAF2F30" w:rsidRPr="0091780B" w:rsidRDefault="5DAF2F30" w:rsidP="00B94C2E">
      <w:pPr>
        <w:pStyle w:val="Akapitzlist"/>
        <w:numPr>
          <w:ilvl w:val="0"/>
          <w:numId w:val="2"/>
        </w:numPr>
        <w:jc w:val="both"/>
        <w:rPr>
          <w:lang w:val="en-US"/>
        </w:rPr>
      </w:pPr>
      <w:proofErr w:type="spellStart"/>
      <w:r w:rsidRPr="0091780B">
        <w:rPr>
          <w:lang w:val="en-US"/>
        </w:rPr>
        <w:t>Zapewnienie</w:t>
      </w:r>
      <w:proofErr w:type="spellEnd"/>
      <w:r w:rsidRPr="0091780B">
        <w:rPr>
          <w:lang w:val="en-US"/>
        </w:rPr>
        <w:t xml:space="preserve"> track out of limit, out of trend, out of specification.</w:t>
      </w:r>
    </w:p>
    <w:p w14:paraId="6F559147" w14:textId="77777777" w:rsidR="00E4633C" w:rsidRPr="0091780B" w:rsidRDefault="00E4633C" w:rsidP="00B94C2E">
      <w:pPr>
        <w:jc w:val="both"/>
        <w:rPr>
          <w:lang w:val="en-US"/>
        </w:rPr>
      </w:pPr>
    </w:p>
    <w:p w14:paraId="38802EF5" w14:textId="3D21EDD0" w:rsidR="00663956" w:rsidRPr="00CE168C" w:rsidRDefault="00CE168C" w:rsidP="00B94C2E">
      <w:pPr>
        <w:jc w:val="both"/>
        <w:rPr>
          <w:b/>
          <w:bCs/>
        </w:rPr>
      </w:pPr>
      <w:r w:rsidRPr="00CE168C">
        <w:rPr>
          <w:b/>
          <w:bCs/>
        </w:rPr>
        <w:t xml:space="preserve">WYMAGANIA W ZAKRESIE OBIEGU DOKUMENTÓW </w:t>
      </w:r>
    </w:p>
    <w:p w14:paraId="5E12EE04" w14:textId="7CAB6C55" w:rsidR="00CE168C" w:rsidRDefault="00CE168C" w:rsidP="00B94C2E">
      <w:pPr>
        <w:pStyle w:val="Akapitzlist"/>
        <w:numPr>
          <w:ilvl w:val="0"/>
          <w:numId w:val="7"/>
        </w:numPr>
        <w:jc w:val="both"/>
      </w:pPr>
      <w:r>
        <w:t>System umożliwia zaprojektowani</w:t>
      </w:r>
      <w:r w:rsidR="001F1EBD">
        <w:t>e</w:t>
      </w:r>
      <w:r>
        <w:t xml:space="preserve"> dowolnego obiegu dokumentów (dla faktur, zamówień</w:t>
      </w:r>
      <w:r w:rsidR="00D879AE">
        <w:t>/</w:t>
      </w:r>
      <w:r w:rsidR="001F1EBD">
        <w:t xml:space="preserve"> </w:t>
      </w:r>
      <w:r w:rsidR="00D879AE">
        <w:t>umów</w:t>
      </w:r>
      <w:r>
        <w:t>, wniosków pracowniczych itp.)</w:t>
      </w:r>
      <w:r w:rsidR="001F1EBD">
        <w:t>.</w:t>
      </w:r>
    </w:p>
    <w:p w14:paraId="24134460" w14:textId="57680046" w:rsidR="00CE168C" w:rsidRDefault="00CE168C" w:rsidP="00B94C2E">
      <w:pPr>
        <w:pStyle w:val="Akapitzlist"/>
        <w:numPr>
          <w:ilvl w:val="0"/>
          <w:numId w:val="7"/>
        </w:numPr>
        <w:jc w:val="both"/>
      </w:pPr>
      <w:r>
        <w:lastRenderedPageBreak/>
        <w:t xml:space="preserve">Obieg dokumentów musi być dostępny w wersji mobilnej </w:t>
      </w:r>
      <w:r w:rsidR="002F5086">
        <w:t>w celu umożliwienia osobom merytorycznym akceptacji dokumentu w dowolnym miejscu w sposób szybki i efektywny.</w:t>
      </w:r>
    </w:p>
    <w:p w14:paraId="5340B4D8" w14:textId="098C8CE2" w:rsidR="002F5086" w:rsidRDefault="002F5086" w:rsidP="00B94C2E">
      <w:pPr>
        <w:pStyle w:val="Akapitzlist"/>
        <w:numPr>
          <w:ilvl w:val="0"/>
          <w:numId w:val="7"/>
        </w:numPr>
        <w:jc w:val="both"/>
      </w:pPr>
      <w:r>
        <w:t xml:space="preserve">System obiegu dokumentów musi wysyłać automatyczne powiadomienia </w:t>
      </w:r>
      <w:r w:rsidR="14400D93">
        <w:t xml:space="preserve">systemowe </w:t>
      </w:r>
      <w:r>
        <w:t>do użytkownika o dokumencie oczekującym na akceptację.</w:t>
      </w:r>
    </w:p>
    <w:p w14:paraId="6EB6B193" w14:textId="537134BC" w:rsidR="002F5086" w:rsidRDefault="002F5086" w:rsidP="00B94C2E">
      <w:pPr>
        <w:pStyle w:val="Akapitzlist"/>
        <w:numPr>
          <w:ilvl w:val="0"/>
          <w:numId w:val="7"/>
        </w:numPr>
        <w:jc w:val="both"/>
      </w:pPr>
      <w:r>
        <w:t>Obiegi dokumentów muszą być również wykorzystywane dla dokumentów kontroli jakości oraz produkcji.</w:t>
      </w:r>
    </w:p>
    <w:p w14:paraId="4175B248" w14:textId="762B2F77" w:rsidR="00D30345" w:rsidRDefault="00D30345" w:rsidP="00B94C2E">
      <w:pPr>
        <w:pStyle w:val="Akapitzlist"/>
        <w:numPr>
          <w:ilvl w:val="0"/>
          <w:numId w:val="7"/>
        </w:numPr>
        <w:jc w:val="both"/>
      </w:pPr>
      <w:r>
        <w:t>System obiegu dokumentów musi być wyposażony w mechanizm automatycznego odczytu danych (OCR)</w:t>
      </w:r>
      <w:r w:rsidR="001F1EBD">
        <w:t>.</w:t>
      </w:r>
    </w:p>
    <w:p w14:paraId="35628D84" w14:textId="3039B816" w:rsidR="00BE2740" w:rsidRDefault="00BE2740" w:rsidP="00B94C2E">
      <w:pPr>
        <w:pStyle w:val="Akapitzlist"/>
        <w:numPr>
          <w:ilvl w:val="0"/>
          <w:numId w:val="7"/>
        </w:numPr>
        <w:jc w:val="both"/>
      </w:pPr>
      <w:r>
        <w:t xml:space="preserve">Możliwość podłączania </w:t>
      </w:r>
      <w:r w:rsidR="00A52D79">
        <w:t xml:space="preserve">załączników w formacie </w:t>
      </w:r>
      <w:r w:rsidR="001F1EBD">
        <w:t>Word</w:t>
      </w:r>
      <w:r w:rsidR="00A52D79">
        <w:t xml:space="preserve">, </w:t>
      </w:r>
      <w:r w:rsidR="001F1EBD">
        <w:t>Excel</w:t>
      </w:r>
      <w:r w:rsidR="00A52D79">
        <w:t>, pdf</w:t>
      </w:r>
      <w:r w:rsidR="001F1EBD">
        <w:t>.</w:t>
      </w:r>
    </w:p>
    <w:p w14:paraId="4F11147D" w14:textId="77777777" w:rsidR="00F05BD1" w:rsidRDefault="00F05BD1" w:rsidP="00B94C2E">
      <w:pPr>
        <w:pStyle w:val="Akapitzlist"/>
        <w:numPr>
          <w:ilvl w:val="0"/>
          <w:numId w:val="7"/>
        </w:numPr>
        <w:jc w:val="both"/>
      </w:pPr>
      <w:r>
        <w:t>System musi umożliwiać:</w:t>
      </w:r>
    </w:p>
    <w:p w14:paraId="3DB3413E" w14:textId="123BD750" w:rsidR="00F05BD1" w:rsidRDefault="00F05BD1" w:rsidP="00B94C2E">
      <w:pPr>
        <w:pStyle w:val="Akapitzlist"/>
        <w:numPr>
          <w:ilvl w:val="0"/>
          <w:numId w:val="3"/>
        </w:numPr>
        <w:jc w:val="both"/>
      </w:pPr>
      <w:r>
        <w:t>drukowanie w formacie A3,</w:t>
      </w:r>
      <w:r w:rsidR="6959838B">
        <w:t xml:space="preserve"> </w:t>
      </w:r>
    </w:p>
    <w:p w14:paraId="4369CBF2" w14:textId="087FC308" w:rsidR="00F05BD1" w:rsidRDefault="00F05BD1" w:rsidP="00B94C2E">
      <w:pPr>
        <w:pStyle w:val="Akapitzlist"/>
        <w:numPr>
          <w:ilvl w:val="0"/>
          <w:numId w:val="3"/>
        </w:numPr>
        <w:jc w:val="both"/>
      </w:pPr>
      <w:r>
        <w:t>drukowanie w formacie A4,</w:t>
      </w:r>
    </w:p>
    <w:p w14:paraId="6809DDE3" w14:textId="31580420" w:rsidR="00F05BD1" w:rsidRDefault="00F05BD1" w:rsidP="00B94C2E">
      <w:pPr>
        <w:pStyle w:val="Akapitzlist"/>
        <w:numPr>
          <w:ilvl w:val="0"/>
          <w:numId w:val="3"/>
        </w:numPr>
        <w:jc w:val="both"/>
      </w:pPr>
      <w:r>
        <w:t>drukowanie do pliku minimum w formacie pdf, a gdzie to możliwe</w:t>
      </w:r>
      <w:r w:rsidR="001F1EBD">
        <w:t>,</w:t>
      </w:r>
      <w:r>
        <w:t xml:space="preserve"> także xls/</w:t>
      </w:r>
      <w:proofErr w:type="spellStart"/>
      <w:r>
        <w:t>xlsx</w:t>
      </w:r>
      <w:proofErr w:type="spellEnd"/>
      <w:r>
        <w:t>,</w:t>
      </w:r>
    </w:p>
    <w:p w14:paraId="44920609" w14:textId="6AE79139" w:rsidR="00F05BD1" w:rsidRDefault="00F05BD1" w:rsidP="00B94C2E">
      <w:pPr>
        <w:pStyle w:val="Akapitzlist"/>
        <w:numPr>
          <w:ilvl w:val="0"/>
          <w:numId w:val="3"/>
        </w:numPr>
        <w:jc w:val="both"/>
      </w:pPr>
      <w:r>
        <w:t>podgląd wydruku na ekranie.</w:t>
      </w:r>
    </w:p>
    <w:p w14:paraId="30FE5C3D" w14:textId="4A16FA9F" w:rsidR="00F05BD1" w:rsidRDefault="00F05BD1" w:rsidP="00B94C2E">
      <w:pPr>
        <w:pStyle w:val="Akapitzlist"/>
        <w:numPr>
          <w:ilvl w:val="0"/>
          <w:numId w:val="7"/>
        </w:numPr>
        <w:jc w:val="both"/>
      </w:pPr>
      <w:r>
        <w:t>Wspólna baza danych dla powiązanych aplikacji.</w:t>
      </w:r>
    </w:p>
    <w:p w14:paraId="29256940" w14:textId="28941F35" w:rsidR="00F05BD1" w:rsidRDefault="00F05BD1" w:rsidP="00B94C2E">
      <w:pPr>
        <w:pStyle w:val="Akapitzlist"/>
        <w:numPr>
          <w:ilvl w:val="0"/>
          <w:numId w:val="7"/>
        </w:numPr>
        <w:jc w:val="both"/>
      </w:pPr>
      <w:r>
        <w:t>Integracja z zewnętrznymi systemami w zakresie pobierania słowników: KRS, REGON, CEIDG, kursy walut z NBP.</w:t>
      </w:r>
    </w:p>
    <w:p w14:paraId="0BF8A8E5" w14:textId="52CCE9CB" w:rsidR="19EF204A" w:rsidRDefault="19EF204A" w:rsidP="00B94C2E">
      <w:pPr>
        <w:pStyle w:val="Akapitzlist"/>
        <w:numPr>
          <w:ilvl w:val="0"/>
          <w:numId w:val="7"/>
        </w:numPr>
        <w:jc w:val="both"/>
      </w:pPr>
      <w:r>
        <w:t>System powinien od razu ściągać dane kontrahenta z GUS i przeprowadzać weryfikacj</w:t>
      </w:r>
      <w:r w:rsidR="001F1EBD">
        <w:t>ę</w:t>
      </w:r>
      <w:r>
        <w:t xml:space="preserve"> z białą listą.</w:t>
      </w:r>
    </w:p>
    <w:p w14:paraId="0791812F" w14:textId="29FEA40E" w:rsidR="00A52D79" w:rsidRDefault="00A52D79" w:rsidP="00B94C2E">
      <w:pPr>
        <w:pStyle w:val="Akapitzlist"/>
        <w:jc w:val="both"/>
      </w:pPr>
    </w:p>
    <w:p w14:paraId="285F3BAF" w14:textId="34DA6F4F" w:rsidR="00663956" w:rsidRPr="00663956" w:rsidRDefault="00663956" w:rsidP="00B94C2E">
      <w:pPr>
        <w:jc w:val="both"/>
        <w:rPr>
          <w:b/>
          <w:bCs/>
        </w:rPr>
      </w:pPr>
      <w:r w:rsidRPr="00663956">
        <w:rPr>
          <w:b/>
          <w:bCs/>
        </w:rPr>
        <w:t xml:space="preserve">WYMAGANIA W ZAKRESIE FINANSÓW I KSIĘGOWOŚCI </w:t>
      </w:r>
    </w:p>
    <w:p w14:paraId="754DFE2B" w14:textId="425FE955" w:rsidR="009841E8" w:rsidRPr="00BF511E" w:rsidRDefault="009841E8" w:rsidP="005D4CCB">
      <w:pPr>
        <w:pStyle w:val="Akapitzlist"/>
        <w:numPr>
          <w:ilvl w:val="3"/>
          <w:numId w:val="15"/>
        </w:numPr>
        <w:ind w:left="709"/>
        <w:jc w:val="both"/>
      </w:pPr>
      <w:r w:rsidRPr="00BF511E">
        <w:t xml:space="preserve">Oferowane oprogramowanie </w:t>
      </w:r>
      <w:r w:rsidR="3FC2854F" w:rsidRPr="00BF511E">
        <w:t>musi</w:t>
      </w:r>
      <w:r w:rsidRPr="00BF511E">
        <w:t xml:space="preserve"> być zgodne z aktualnymi aktami </w:t>
      </w:r>
      <w:r w:rsidR="00663956" w:rsidRPr="00BF511E">
        <w:t>prawnymi takimi jak ustawa o rachunkowości,</w:t>
      </w:r>
      <w:r w:rsidR="00CB33F6" w:rsidRPr="00BF511E">
        <w:t xml:space="preserve"> ustawa o podatku VAT, CIT,</w:t>
      </w:r>
      <w:r w:rsidR="00663956" w:rsidRPr="00BF511E">
        <w:t xml:space="preserve"> MSSF i MSR</w:t>
      </w:r>
      <w:r w:rsidR="00A36DA6" w:rsidRPr="00BF511E">
        <w:t xml:space="preserve"> (oraz systematycznie aktualizowane zgodnie ze zmieniającymi się przepisami)</w:t>
      </w:r>
      <w:r w:rsidR="0D6CEA2A" w:rsidRPr="00BF511E">
        <w:t xml:space="preserve">, zaś w przypadku </w:t>
      </w:r>
      <w:proofErr w:type="spellStart"/>
      <w:r w:rsidR="0D6CEA2A" w:rsidRPr="00BF511E">
        <w:t>roll</w:t>
      </w:r>
      <w:proofErr w:type="spellEnd"/>
      <w:r w:rsidR="0D6CEA2A" w:rsidRPr="00BF511E">
        <w:t xml:space="preserve">-outu na </w:t>
      </w:r>
      <w:r w:rsidR="6423949C" w:rsidRPr="00BF511E">
        <w:t>USA i kraje EU5</w:t>
      </w:r>
      <w:r w:rsidR="0D6CEA2A" w:rsidRPr="00BF511E">
        <w:t xml:space="preserve"> (</w:t>
      </w:r>
      <w:r w:rsidR="66405F40" w:rsidRPr="00BF511E">
        <w:t xml:space="preserve">Francji, Niemiec, Włoch, Hiszpanii i Wielkiej Brytanii) </w:t>
      </w:r>
      <w:r w:rsidR="43760735" w:rsidRPr="00BF511E">
        <w:t>program powinien mieć zaszyte specyficzne pod względem kraju wymogi prawno-podatkowe</w:t>
      </w:r>
      <w:r w:rsidR="5D4D828D" w:rsidRPr="00BF511E">
        <w:t xml:space="preserve">, tj. Dane podstawowe (np. stawki VAT) oraz dokumenty (np. noty kredytowe) </w:t>
      </w:r>
      <w:r w:rsidR="43760735" w:rsidRPr="00BF511E">
        <w:t>bez konieczności znacząc</w:t>
      </w:r>
      <w:r w:rsidR="75D1F1C0" w:rsidRPr="00BF511E">
        <w:t>ych dostosowań</w:t>
      </w:r>
      <w:r w:rsidR="1B77128C" w:rsidRPr="00BF511E">
        <w:t xml:space="preserve"> i </w:t>
      </w:r>
      <w:r w:rsidR="74DE43F3" w:rsidRPr="00BF511E">
        <w:t>używania zewnętrznych aplikacji</w:t>
      </w:r>
      <w:r w:rsidR="75D1F1C0" w:rsidRPr="00BF511E">
        <w:t xml:space="preserve">. </w:t>
      </w:r>
    </w:p>
    <w:p w14:paraId="485BA444" w14:textId="74872922" w:rsidR="00663956" w:rsidRDefault="009841E8" w:rsidP="005D4CCB">
      <w:pPr>
        <w:pStyle w:val="Akapitzlist"/>
        <w:numPr>
          <w:ilvl w:val="3"/>
          <w:numId w:val="15"/>
        </w:numPr>
        <w:ind w:left="709"/>
        <w:jc w:val="both"/>
      </w:pPr>
      <w:r>
        <w:t>Prowadzenie księgi głównej (konta syntetyczne), ksiąg pomocniczych (konta analityczne)</w:t>
      </w:r>
      <w:r w:rsidR="00663956">
        <w:t xml:space="preserve"> </w:t>
      </w:r>
      <w:r>
        <w:t>i ewidencji pozabilansowej (konta pozabilansowe).</w:t>
      </w:r>
    </w:p>
    <w:p w14:paraId="2AC05498" w14:textId="0041F398" w:rsidR="001D1928" w:rsidRDefault="001D1928" w:rsidP="005D4CCB">
      <w:pPr>
        <w:pStyle w:val="Akapitzlist"/>
        <w:numPr>
          <w:ilvl w:val="3"/>
          <w:numId w:val="15"/>
        </w:numPr>
        <w:ind w:left="709"/>
        <w:jc w:val="both"/>
      </w:pPr>
      <w:r>
        <w:t>Tworzenie budżetów (planów finansowych) jednostek organizacyjnych, w tym przychodów, kosztów, dotacji, projektów i inwestycji na poziomie jednostkowym i skonsolidowanym</w:t>
      </w:r>
      <w:r w:rsidR="003F650F">
        <w:t>.</w:t>
      </w:r>
    </w:p>
    <w:p w14:paraId="1A28957A" w14:textId="7D2AB39B" w:rsidR="009841E8" w:rsidRDefault="008E67C1" w:rsidP="005D4CCB">
      <w:pPr>
        <w:pStyle w:val="Akapitzlist"/>
        <w:numPr>
          <w:ilvl w:val="3"/>
          <w:numId w:val="15"/>
        </w:numPr>
        <w:ind w:left="709"/>
        <w:jc w:val="both"/>
      </w:pPr>
      <w:r>
        <w:t xml:space="preserve">Gromadzenie informacji niezbędnych do poprawnego raportowania (np. grantów) poprzez zastosowanie wymiarów, </w:t>
      </w:r>
      <w:r w:rsidR="45AB38F7">
        <w:t>nierozbudowywanie</w:t>
      </w:r>
      <w:r>
        <w:t xml:space="preserve"> numeru konta w planie kont.</w:t>
      </w:r>
    </w:p>
    <w:p w14:paraId="3AFC7F3A" w14:textId="0F672E67" w:rsidR="009841E8" w:rsidRDefault="009841E8" w:rsidP="005D4CCB">
      <w:pPr>
        <w:pStyle w:val="Akapitzlist"/>
        <w:numPr>
          <w:ilvl w:val="3"/>
          <w:numId w:val="15"/>
        </w:numPr>
        <w:ind w:left="709"/>
        <w:jc w:val="both"/>
      </w:pPr>
      <w:r>
        <w:t xml:space="preserve">Bieżąca informacja o obrotach i stanie konta, na podstawie </w:t>
      </w:r>
      <w:r w:rsidR="008E67C1">
        <w:t>zarówno niezaksięgowanych</w:t>
      </w:r>
      <w:r w:rsidR="003F650F">
        <w:t>,</w:t>
      </w:r>
      <w:r w:rsidR="008E67C1">
        <w:t xml:space="preserve"> jak i zaksięgowanych dokumentów.</w:t>
      </w:r>
    </w:p>
    <w:p w14:paraId="20E0458A" w14:textId="1AE6E100" w:rsidR="009841E8" w:rsidRDefault="009841E8" w:rsidP="005D4CCB">
      <w:pPr>
        <w:pStyle w:val="Akapitzlist"/>
        <w:numPr>
          <w:ilvl w:val="3"/>
          <w:numId w:val="15"/>
        </w:numPr>
        <w:ind w:left="709"/>
        <w:jc w:val="both"/>
      </w:pPr>
      <w:r>
        <w:t>Automatyczne przenoszenie i aktualizacja bilansu otwarcia kont księgi głównej nowego roku</w:t>
      </w:r>
      <w:r w:rsidR="008E67C1">
        <w:t xml:space="preserve"> </w:t>
      </w:r>
      <w:r>
        <w:t>obrotowego na podstawie bilansu zamknięcia poprzedniego roku.</w:t>
      </w:r>
    </w:p>
    <w:p w14:paraId="56D8947A" w14:textId="49493B64" w:rsidR="009841E8" w:rsidRDefault="009841E8" w:rsidP="005D4CCB">
      <w:pPr>
        <w:pStyle w:val="Akapitzlist"/>
        <w:numPr>
          <w:ilvl w:val="3"/>
          <w:numId w:val="15"/>
        </w:numPr>
        <w:ind w:left="709"/>
        <w:jc w:val="both"/>
      </w:pPr>
      <w:r>
        <w:t xml:space="preserve">Możliwość </w:t>
      </w:r>
      <w:r w:rsidR="008E67C1">
        <w:t xml:space="preserve">utworzenia </w:t>
      </w:r>
      <w:proofErr w:type="spellStart"/>
      <w:r w:rsidR="008E67C1">
        <w:t>mappingu</w:t>
      </w:r>
      <w:proofErr w:type="spellEnd"/>
      <w:r w:rsidR="008E67C1">
        <w:t xml:space="preserve"> do celów sprawozdawczości.</w:t>
      </w:r>
    </w:p>
    <w:p w14:paraId="4DC4E1E3" w14:textId="6A3933A6" w:rsidR="009841E8" w:rsidRDefault="008E67C1" w:rsidP="005D4CCB">
      <w:pPr>
        <w:pStyle w:val="Akapitzlist"/>
        <w:numPr>
          <w:ilvl w:val="3"/>
          <w:numId w:val="15"/>
        </w:numPr>
        <w:ind w:left="709"/>
        <w:jc w:val="both"/>
      </w:pPr>
      <w:r>
        <w:t xml:space="preserve">Budżetowanie podstawowych sprawozdań takich jak bilans, rachunek wyników, </w:t>
      </w:r>
      <w:proofErr w:type="spellStart"/>
      <w:r>
        <w:t>cash</w:t>
      </w:r>
      <w:proofErr w:type="spellEnd"/>
      <w:r>
        <w:t xml:space="preserve"> </w:t>
      </w:r>
      <w:proofErr w:type="spellStart"/>
      <w:r>
        <w:t>flow</w:t>
      </w:r>
      <w:proofErr w:type="spellEnd"/>
      <w:r>
        <w:t>, zestawienie zmian w kapitale własnym na bazie kosztów historycznych, możliwość wprowadzania budżetów projektów.</w:t>
      </w:r>
    </w:p>
    <w:p w14:paraId="12A2E6D9" w14:textId="2F7F5693" w:rsidR="009841E8" w:rsidRDefault="00CE168C" w:rsidP="005D4CCB">
      <w:pPr>
        <w:pStyle w:val="Akapitzlist"/>
        <w:numPr>
          <w:ilvl w:val="3"/>
          <w:numId w:val="15"/>
        </w:numPr>
        <w:ind w:left="709"/>
        <w:jc w:val="both"/>
      </w:pPr>
      <w:r>
        <w:t>Automatyczne księgowanie dokumentów na podstawie dekretów przypisanych w obiegu</w:t>
      </w:r>
      <w:r w:rsidR="002F5086">
        <w:t xml:space="preserve"> </w:t>
      </w:r>
      <w:r>
        <w:t>dokumentów</w:t>
      </w:r>
      <w:r w:rsidR="009F317F">
        <w:t>.</w:t>
      </w:r>
    </w:p>
    <w:p w14:paraId="16BD0973" w14:textId="43291520" w:rsidR="009841E8" w:rsidRDefault="009841E8" w:rsidP="005D4CCB">
      <w:pPr>
        <w:pStyle w:val="Akapitzlist"/>
        <w:numPr>
          <w:ilvl w:val="3"/>
          <w:numId w:val="15"/>
        </w:numPr>
        <w:ind w:left="709"/>
        <w:jc w:val="both"/>
      </w:pPr>
      <w:r>
        <w:t>Możliwość wprowadzania dokumentów z automatycznym określeniem sposobu dekretacji, poprzez</w:t>
      </w:r>
      <w:r w:rsidR="002F5086">
        <w:t xml:space="preserve"> </w:t>
      </w:r>
      <w:r>
        <w:t>zdefiniowane przez użytkownika schematy księgowania dokumentów dla określonych kategorii</w:t>
      </w:r>
      <w:r w:rsidR="002F5086">
        <w:t xml:space="preserve"> </w:t>
      </w:r>
      <w:r>
        <w:t>operacji gospodarczych.</w:t>
      </w:r>
    </w:p>
    <w:p w14:paraId="6D203526" w14:textId="1A1C50A8" w:rsidR="009841E8" w:rsidRDefault="009841E8" w:rsidP="005D4CCB">
      <w:pPr>
        <w:pStyle w:val="Akapitzlist"/>
        <w:numPr>
          <w:ilvl w:val="3"/>
          <w:numId w:val="15"/>
        </w:numPr>
        <w:ind w:left="709"/>
        <w:jc w:val="both"/>
      </w:pPr>
      <w:r>
        <w:t>Kontrola kompletności wprowadzonych dokumentów zgodnie z zasadą podwójnego zapisu.</w:t>
      </w:r>
    </w:p>
    <w:p w14:paraId="07A3F1BD" w14:textId="4B4F0350" w:rsidR="009841E8" w:rsidRDefault="009841E8" w:rsidP="005D4CCB">
      <w:pPr>
        <w:pStyle w:val="Akapitzlist"/>
        <w:numPr>
          <w:ilvl w:val="3"/>
          <w:numId w:val="15"/>
        </w:numPr>
        <w:ind w:left="709"/>
        <w:jc w:val="both"/>
      </w:pPr>
      <w:r>
        <w:t>Mechanizmy ułatwiające wprowadzanie dokumentów</w:t>
      </w:r>
      <w:r w:rsidR="003F650F">
        <w:t>,</w:t>
      </w:r>
      <w:r>
        <w:t xml:space="preserve"> np. kopiowanie faktur zakupu.</w:t>
      </w:r>
    </w:p>
    <w:p w14:paraId="65CD8B0B" w14:textId="69D8F21C" w:rsidR="009841E8" w:rsidRDefault="009841E8" w:rsidP="001145BC">
      <w:pPr>
        <w:pStyle w:val="Akapitzlist"/>
        <w:numPr>
          <w:ilvl w:val="3"/>
          <w:numId w:val="15"/>
        </w:numPr>
        <w:ind w:left="709"/>
        <w:jc w:val="both"/>
      </w:pPr>
      <w:r>
        <w:lastRenderedPageBreak/>
        <w:t>Możliwość równoległej pracy na dowolnej liczbie okresów sprawozdawczych w ramach jednego</w:t>
      </w:r>
      <w:r w:rsidR="005D4CCB">
        <w:t xml:space="preserve"> </w:t>
      </w:r>
      <w:r>
        <w:t>okresu obrachunkowego.</w:t>
      </w:r>
    </w:p>
    <w:p w14:paraId="311CC9DB" w14:textId="58672F80" w:rsidR="009841E8" w:rsidRDefault="009841E8" w:rsidP="005D4CCB">
      <w:pPr>
        <w:pStyle w:val="Akapitzlist"/>
        <w:numPr>
          <w:ilvl w:val="3"/>
          <w:numId w:val="15"/>
        </w:numPr>
        <w:ind w:left="709"/>
        <w:jc w:val="both"/>
      </w:pPr>
      <w:r>
        <w:t>Możliwość stornowania dowodów.</w:t>
      </w:r>
    </w:p>
    <w:p w14:paraId="09AC63E0" w14:textId="0996210A" w:rsidR="009841E8" w:rsidRDefault="009841E8" w:rsidP="005D4CCB">
      <w:pPr>
        <w:pStyle w:val="Akapitzlist"/>
        <w:numPr>
          <w:ilvl w:val="3"/>
          <w:numId w:val="15"/>
        </w:numPr>
        <w:ind w:left="709"/>
        <w:jc w:val="both"/>
      </w:pPr>
      <w:r>
        <w:t>Kontrola dokumentu w czasie jego ewidencji (zgodność VAT, kręgu kosztowego, bilansowania się</w:t>
      </w:r>
      <w:r w:rsidR="009D31E1">
        <w:t xml:space="preserve"> </w:t>
      </w:r>
      <w:r>
        <w:t>dowodu, kontrola numeracji).</w:t>
      </w:r>
    </w:p>
    <w:p w14:paraId="1536F858" w14:textId="5F7E2072" w:rsidR="009841E8" w:rsidRDefault="009841E8" w:rsidP="005D4CCB">
      <w:pPr>
        <w:pStyle w:val="Akapitzlist"/>
        <w:numPr>
          <w:ilvl w:val="3"/>
          <w:numId w:val="15"/>
        </w:numPr>
        <w:ind w:left="709"/>
        <w:jc w:val="both"/>
      </w:pPr>
      <w:r>
        <w:t>Możliwość sprawdzenia poprawności wprowadzonych dekretów i księgowań przed ich</w:t>
      </w:r>
      <w:r w:rsidR="004A11AD">
        <w:t xml:space="preserve"> </w:t>
      </w:r>
      <w:r>
        <w:t>ostatecznym</w:t>
      </w:r>
      <w:r w:rsidR="004A11AD">
        <w:t xml:space="preserve"> </w:t>
      </w:r>
      <w:r>
        <w:t>zatwierdzeniem.</w:t>
      </w:r>
    </w:p>
    <w:p w14:paraId="78E1F286" w14:textId="04AFAEE0" w:rsidR="009841E8" w:rsidRDefault="009841E8" w:rsidP="005D4CCB">
      <w:pPr>
        <w:pStyle w:val="Akapitzlist"/>
        <w:numPr>
          <w:ilvl w:val="3"/>
          <w:numId w:val="15"/>
        </w:numPr>
        <w:ind w:left="709"/>
        <w:jc w:val="both"/>
      </w:pPr>
      <w:r>
        <w:t>Możliwość budowania wielu schematów księgowych (szablony i wzorce).</w:t>
      </w:r>
    </w:p>
    <w:p w14:paraId="6DBFC1BF" w14:textId="62D48BB5" w:rsidR="009841E8" w:rsidRDefault="009841E8" w:rsidP="005D4CCB">
      <w:pPr>
        <w:pStyle w:val="Akapitzlist"/>
        <w:numPr>
          <w:ilvl w:val="3"/>
          <w:numId w:val="15"/>
        </w:numPr>
        <w:ind w:left="709"/>
        <w:jc w:val="both"/>
      </w:pPr>
      <w:r>
        <w:t>Tworzenie dekretów na podstawie zaewidencjonowanych rozrachunków (rozliczenie</w:t>
      </w:r>
      <w:r w:rsidR="2C9EB154">
        <w:t xml:space="preserve"> </w:t>
      </w:r>
      <w:r>
        <w:t>rozrachunków)</w:t>
      </w:r>
      <w:r w:rsidR="003F650F">
        <w:t>,</w:t>
      </w:r>
      <w:r w:rsidR="004A11AD">
        <w:t xml:space="preserve"> </w:t>
      </w:r>
      <w:r>
        <w:t>np. zarejestrowany w systemie dokument zakupu, który nie ma jeszcze dekretacji.</w:t>
      </w:r>
    </w:p>
    <w:p w14:paraId="7078ABE1" w14:textId="0F0091C6" w:rsidR="009841E8" w:rsidRDefault="009841E8" w:rsidP="005D4CCB">
      <w:pPr>
        <w:pStyle w:val="Akapitzlist"/>
        <w:numPr>
          <w:ilvl w:val="3"/>
          <w:numId w:val="15"/>
        </w:numPr>
        <w:ind w:left="709"/>
        <w:jc w:val="both"/>
      </w:pPr>
      <w:r>
        <w:t>Automatyczne przeksięgowanie obrotów wybranych kont.</w:t>
      </w:r>
    </w:p>
    <w:p w14:paraId="602EDCE3" w14:textId="23E50570" w:rsidR="009841E8" w:rsidRDefault="009841E8" w:rsidP="005D4CCB">
      <w:pPr>
        <w:pStyle w:val="Akapitzlist"/>
        <w:numPr>
          <w:ilvl w:val="3"/>
          <w:numId w:val="15"/>
        </w:numPr>
        <w:ind w:left="709"/>
        <w:jc w:val="both"/>
      </w:pPr>
      <w:r>
        <w:t>Automatyczne rozksięgowanie kosztów na konta ośrodków powstawania kosztów zgodnie z</w:t>
      </w:r>
      <w:r w:rsidR="004A11AD">
        <w:t xml:space="preserve"> </w:t>
      </w:r>
      <w:r>
        <w:t>określonym kluczem rozdziału.</w:t>
      </w:r>
    </w:p>
    <w:p w14:paraId="00DCE535" w14:textId="240E6F7C" w:rsidR="009841E8" w:rsidRDefault="009841E8" w:rsidP="005D4CCB">
      <w:pPr>
        <w:pStyle w:val="Akapitzlist"/>
        <w:numPr>
          <w:ilvl w:val="3"/>
          <w:numId w:val="15"/>
        </w:numPr>
        <w:ind w:left="709"/>
        <w:jc w:val="both"/>
      </w:pPr>
      <w:r>
        <w:t>Księgowanie dokumentów wprowadzonych (zadekretowanych).</w:t>
      </w:r>
    </w:p>
    <w:p w14:paraId="3551D595" w14:textId="58D79AB2" w:rsidR="009841E8" w:rsidRDefault="009841E8" w:rsidP="005D4CCB">
      <w:pPr>
        <w:pStyle w:val="Akapitzlist"/>
        <w:numPr>
          <w:ilvl w:val="3"/>
          <w:numId w:val="15"/>
        </w:numPr>
        <w:ind w:left="709"/>
        <w:jc w:val="both"/>
      </w:pPr>
      <w:r>
        <w:t>Gromadzenie informacji o stanie rozrachunków z kontrahentami i ich obsługa.</w:t>
      </w:r>
    </w:p>
    <w:p w14:paraId="1F7B78DE" w14:textId="625696C6" w:rsidR="009841E8" w:rsidRDefault="009841E8" w:rsidP="005D4CCB">
      <w:pPr>
        <w:pStyle w:val="Akapitzlist"/>
        <w:numPr>
          <w:ilvl w:val="3"/>
          <w:numId w:val="15"/>
        </w:numPr>
        <w:ind w:left="709"/>
        <w:jc w:val="both"/>
      </w:pPr>
      <w:r>
        <w:t>Mechanizm transakcji (szczegółowej identyfikacji rozrachunków z kontrahentem).</w:t>
      </w:r>
    </w:p>
    <w:p w14:paraId="5ED8A36B" w14:textId="2EE30A4A" w:rsidR="009841E8" w:rsidRDefault="009841E8" w:rsidP="005D4CCB">
      <w:pPr>
        <w:pStyle w:val="Akapitzlist"/>
        <w:numPr>
          <w:ilvl w:val="3"/>
          <w:numId w:val="15"/>
        </w:numPr>
        <w:ind w:left="709"/>
        <w:jc w:val="both"/>
      </w:pPr>
      <w:r>
        <w:t>Gromadzenie informacji identyfikacyjnych kontrahentów (kartoteka kontrahentów).</w:t>
      </w:r>
    </w:p>
    <w:p w14:paraId="38021BFF" w14:textId="570E82FC" w:rsidR="009841E8" w:rsidRDefault="009841E8" w:rsidP="005D4CCB">
      <w:pPr>
        <w:pStyle w:val="Akapitzlist"/>
        <w:numPr>
          <w:ilvl w:val="3"/>
          <w:numId w:val="15"/>
        </w:numPr>
        <w:ind w:left="709"/>
        <w:jc w:val="both"/>
      </w:pPr>
      <w:r>
        <w:t>Możliwość syntetycznej informacji o stanie transakcji z kontrahentem (kartoteka kontrahenta).</w:t>
      </w:r>
    </w:p>
    <w:p w14:paraId="3CA24881" w14:textId="62C3F009" w:rsidR="009841E8" w:rsidRDefault="009841E8" w:rsidP="005D4CCB">
      <w:pPr>
        <w:pStyle w:val="Akapitzlist"/>
        <w:numPr>
          <w:ilvl w:val="3"/>
          <w:numId w:val="15"/>
        </w:numPr>
        <w:ind w:left="709"/>
        <w:jc w:val="both"/>
      </w:pPr>
      <w:r>
        <w:t>Możliwość analitycznej informacji o stanie transakcji z kontrahentem (zapisy szczegółowe</w:t>
      </w:r>
      <w:r w:rsidR="7FA82946">
        <w:t xml:space="preserve"> </w:t>
      </w:r>
      <w:r>
        <w:t>kartoteki</w:t>
      </w:r>
      <w:r w:rsidR="35FE347B">
        <w:t xml:space="preserve"> </w:t>
      </w:r>
      <w:r>
        <w:t>kontrahenta).</w:t>
      </w:r>
    </w:p>
    <w:p w14:paraId="38C44565" w14:textId="11DC7817" w:rsidR="009841E8" w:rsidRDefault="009841E8" w:rsidP="005D4CCB">
      <w:pPr>
        <w:pStyle w:val="Akapitzlist"/>
        <w:numPr>
          <w:ilvl w:val="3"/>
          <w:numId w:val="15"/>
        </w:numPr>
        <w:ind w:left="709"/>
        <w:jc w:val="both"/>
      </w:pPr>
      <w:r>
        <w:t>Możliwość przeglądu stanu i historii poszczególnych transakcji z kontrahentem.</w:t>
      </w:r>
    </w:p>
    <w:p w14:paraId="5CA706EF" w14:textId="51F7D6A2" w:rsidR="009841E8" w:rsidRDefault="009841E8" w:rsidP="005D4CCB">
      <w:pPr>
        <w:pStyle w:val="Akapitzlist"/>
        <w:numPr>
          <w:ilvl w:val="3"/>
          <w:numId w:val="15"/>
        </w:numPr>
        <w:ind w:left="709"/>
        <w:jc w:val="both"/>
      </w:pPr>
      <w:r>
        <w:t>Możliwość wydruku dokumentu potwierdzenia sald dla kontrahenta.</w:t>
      </w:r>
    </w:p>
    <w:p w14:paraId="0EC1F776" w14:textId="2BF1DB3F" w:rsidR="009841E8" w:rsidRDefault="009841E8" w:rsidP="005D4CCB">
      <w:pPr>
        <w:pStyle w:val="Akapitzlist"/>
        <w:numPr>
          <w:ilvl w:val="3"/>
          <w:numId w:val="15"/>
        </w:numPr>
        <w:ind w:left="709"/>
        <w:jc w:val="both"/>
      </w:pPr>
      <w:r>
        <w:t>Możliwość tworzenia dowolnej ilości kartotek dla jednego kontrahenta.</w:t>
      </w:r>
    </w:p>
    <w:p w14:paraId="423F2E47" w14:textId="7874C3EB" w:rsidR="009841E8" w:rsidRDefault="009841E8" w:rsidP="005D4CCB">
      <w:pPr>
        <w:pStyle w:val="Akapitzlist"/>
        <w:numPr>
          <w:ilvl w:val="3"/>
          <w:numId w:val="15"/>
        </w:numPr>
        <w:ind w:left="709"/>
        <w:jc w:val="both"/>
      </w:pPr>
      <w:r>
        <w:t>Możliwość rozbijania płatności kontrahenta na raty.</w:t>
      </w:r>
    </w:p>
    <w:p w14:paraId="68DE0A41" w14:textId="328D0BE1" w:rsidR="009841E8" w:rsidRDefault="009841E8" w:rsidP="005D4CCB">
      <w:pPr>
        <w:pStyle w:val="Akapitzlist"/>
        <w:numPr>
          <w:ilvl w:val="3"/>
          <w:numId w:val="15"/>
        </w:numPr>
        <w:ind w:left="709"/>
        <w:jc w:val="both"/>
      </w:pPr>
      <w:r>
        <w:t>Możliwość naliczenia odsetek i wydruku dokumentu noty odsetkowej dla wybranych należności od</w:t>
      </w:r>
      <w:r w:rsidR="004A11AD">
        <w:t xml:space="preserve"> </w:t>
      </w:r>
      <w:r>
        <w:t>kontrahenta (w szczególności wszystkich).</w:t>
      </w:r>
    </w:p>
    <w:p w14:paraId="293C5C25" w14:textId="680D73CD" w:rsidR="009841E8" w:rsidRDefault="009841E8" w:rsidP="005D4CCB">
      <w:pPr>
        <w:pStyle w:val="Akapitzlist"/>
        <w:numPr>
          <w:ilvl w:val="3"/>
          <w:numId w:val="15"/>
        </w:numPr>
        <w:ind w:left="709"/>
        <w:jc w:val="both"/>
      </w:pPr>
      <w:r>
        <w:t>Możliwość automatycznego generowania dokumentu naliczenia odsetek.</w:t>
      </w:r>
    </w:p>
    <w:p w14:paraId="0BA7CCF0" w14:textId="67208119" w:rsidR="009841E8" w:rsidRDefault="009841E8" w:rsidP="005D4CCB">
      <w:pPr>
        <w:pStyle w:val="Akapitzlist"/>
        <w:numPr>
          <w:ilvl w:val="3"/>
          <w:numId w:val="15"/>
        </w:numPr>
        <w:ind w:left="709"/>
        <w:jc w:val="both"/>
      </w:pPr>
      <w:r>
        <w:t>Możliwość wydruku dokumentu wezwania do zapłaty.</w:t>
      </w:r>
    </w:p>
    <w:p w14:paraId="3F6DD054" w14:textId="65057F0F" w:rsidR="009841E8" w:rsidRDefault="009841E8" w:rsidP="005D4CCB">
      <w:pPr>
        <w:pStyle w:val="Akapitzlist"/>
        <w:numPr>
          <w:ilvl w:val="3"/>
          <w:numId w:val="15"/>
        </w:numPr>
        <w:ind w:left="709"/>
        <w:jc w:val="both"/>
      </w:pPr>
      <w:r>
        <w:t>Możliwość przeksięgowania wierzytelności z kontrahenta na kontrahenta.</w:t>
      </w:r>
    </w:p>
    <w:p w14:paraId="72DE08BE" w14:textId="1EE860A1" w:rsidR="009841E8" w:rsidRDefault="009841E8" w:rsidP="005D4CCB">
      <w:pPr>
        <w:pStyle w:val="Akapitzlist"/>
        <w:numPr>
          <w:ilvl w:val="3"/>
          <w:numId w:val="15"/>
        </w:numPr>
        <w:ind w:left="709"/>
        <w:jc w:val="both"/>
      </w:pPr>
      <w:r>
        <w:t>Możliwość zmiany terminu płatności transakcji.</w:t>
      </w:r>
    </w:p>
    <w:p w14:paraId="4B02663F" w14:textId="53CFD5D5" w:rsidR="009841E8" w:rsidRDefault="009841E8" w:rsidP="005D4CCB">
      <w:pPr>
        <w:pStyle w:val="Akapitzlist"/>
        <w:numPr>
          <w:ilvl w:val="0"/>
          <w:numId w:val="2"/>
        </w:numPr>
        <w:jc w:val="both"/>
      </w:pPr>
      <w:r>
        <w:t>Gromadzenie informacji o stanie rozrachunków z pracownikami i ich obsługa.</w:t>
      </w:r>
    </w:p>
    <w:p w14:paraId="3619573A" w14:textId="674B21F2" w:rsidR="009841E8" w:rsidRDefault="009841E8" w:rsidP="005D4CCB">
      <w:pPr>
        <w:pStyle w:val="Akapitzlist"/>
        <w:numPr>
          <w:ilvl w:val="0"/>
          <w:numId w:val="2"/>
        </w:numPr>
        <w:jc w:val="both"/>
      </w:pPr>
      <w:r>
        <w:t>Mechanizm szczegółowej identyfikacji rozrachunków z pracownikami.</w:t>
      </w:r>
    </w:p>
    <w:p w14:paraId="05342BD5" w14:textId="48622B63" w:rsidR="009841E8" w:rsidRDefault="009841E8" w:rsidP="005D4CCB">
      <w:pPr>
        <w:pStyle w:val="Akapitzlist"/>
        <w:numPr>
          <w:ilvl w:val="0"/>
          <w:numId w:val="2"/>
        </w:numPr>
        <w:jc w:val="both"/>
      </w:pPr>
      <w:r>
        <w:t>Gromadzenie informacji identyfikacyjnych pracowników (kartoteka pracowników).</w:t>
      </w:r>
    </w:p>
    <w:p w14:paraId="3D82431A" w14:textId="79275312" w:rsidR="009841E8" w:rsidRDefault="009841E8" w:rsidP="005D4CCB">
      <w:pPr>
        <w:pStyle w:val="Akapitzlist"/>
        <w:numPr>
          <w:ilvl w:val="0"/>
          <w:numId w:val="2"/>
        </w:numPr>
        <w:jc w:val="both"/>
      </w:pPr>
      <w:r>
        <w:t>Możliwość syntetycznej informacji o stanie rozrachunków z pracownikiem (kartoteka pracownika).</w:t>
      </w:r>
    </w:p>
    <w:p w14:paraId="5D67C12B" w14:textId="74AADF22" w:rsidR="009841E8" w:rsidRDefault="009841E8" w:rsidP="005D4CCB">
      <w:pPr>
        <w:pStyle w:val="Akapitzlist"/>
        <w:numPr>
          <w:ilvl w:val="0"/>
          <w:numId w:val="2"/>
        </w:numPr>
        <w:jc w:val="both"/>
      </w:pPr>
      <w:r>
        <w:t>Możliwość analitycznej informacji o stanie rozrachunków z pracownikiem (zapisy szczegółowe</w:t>
      </w:r>
      <w:r w:rsidR="0A987EBD">
        <w:t xml:space="preserve"> </w:t>
      </w:r>
      <w:r>
        <w:t>kartoteki pracownika).</w:t>
      </w:r>
    </w:p>
    <w:p w14:paraId="0FEBE115" w14:textId="5A3F1675" w:rsidR="00920B51" w:rsidRDefault="00920B51" w:rsidP="005D4CCB">
      <w:pPr>
        <w:pStyle w:val="Akapitzlist"/>
        <w:numPr>
          <w:ilvl w:val="0"/>
          <w:numId w:val="2"/>
        </w:numPr>
        <w:jc w:val="both"/>
      </w:pPr>
      <w:r>
        <w:t>Automatyczna windykacja kontrahentów</w:t>
      </w:r>
      <w:r w:rsidR="00E65F47">
        <w:t>.</w:t>
      </w:r>
    </w:p>
    <w:p w14:paraId="1E1D5E8D" w14:textId="414D7121" w:rsidR="00920B51" w:rsidRDefault="00920B51" w:rsidP="005D4CCB">
      <w:pPr>
        <w:pStyle w:val="Akapitzlist"/>
        <w:numPr>
          <w:ilvl w:val="0"/>
          <w:numId w:val="2"/>
        </w:numPr>
        <w:jc w:val="both"/>
      </w:pPr>
      <w:r>
        <w:t>Automatyczna informacja o terminie zwrotu zabezpieczenia/kaucji</w:t>
      </w:r>
      <w:r w:rsidR="00E65F47">
        <w:t>.</w:t>
      </w:r>
    </w:p>
    <w:p w14:paraId="706A7712" w14:textId="52F9C4AC" w:rsidR="009841E8" w:rsidRDefault="009841E8" w:rsidP="005D4CCB">
      <w:pPr>
        <w:pStyle w:val="Akapitzlist"/>
        <w:numPr>
          <w:ilvl w:val="0"/>
          <w:numId w:val="2"/>
        </w:numPr>
        <w:jc w:val="both"/>
      </w:pPr>
      <w:r>
        <w:t>Możliwość przeglądu stanu i historii poszczególnych rozrachunków z pracownikiem.</w:t>
      </w:r>
    </w:p>
    <w:p w14:paraId="3F66CF52" w14:textId="52FAD17A" w:rsidR="009841E8" w:rsidRDefault="009841E8" w:rsidP="005D4CCB">
      <w:pPr>
        <w:pStyle w:val="Akapitzlist"/>
        <w:numPr>
          <w:ilvl w:val="0"/>
          <w:numId w:val="2"/>
        </w:numPr>
        <w:jc w:val="both"/>
      </w:pPr>
      <w:r>
        <w:t>Możliwość naliczenia odsetek i wydruku</w:t>
      </w:r>
      <w:r w:rsidR="00920B51">
        <w:t>/wysyłki</w:t>
      </w:r>
      <w:r>
        <w:t xml:space="preserve"> noty odsetkowej.</w:t>
      </w:r>
    </w:p>
    <w:p w14:paraId="4E436D50" w14:textId="7B430ABC" w:rsidR="009841E8" w:rsidRDefault="009841E8" w:rsidP="005D4CCB">
      <w:pPr>
        <w:pStyle w:val="Akapitzlist"/>
        <w:numPr>
          <w:ilvl w:val="0"/>
          <w:numId w:val="2"/>
        </w:numPr>
        <w:jc w:val="both"/>
      </w:pPr>
      <w:r>
        <w:t>Ewidencja informacji kosztowych dla potrzeb rachunku kosztów w układzie rodzajowym</w:t>
      </w:r>
      <w:r w:rsidR="5EFA9BDF">
        <w:t xml:space="preserve"> </w:t>
      </w:r>
      <w:r>
        <w:t>i kalkulacyjnym.</w:t>
      </w:r>
    </w:p>
    <w:p w14:paraId="33FA9935" w14:textId="55FFD132" w:rsidR="009841E8" w:rsidRDefault="009841E8" w:rsidP="005D4CCB">
      <w:pPr>
        <w:pStyle w:val="Akapitzlist"/>
        <w:numPr>
          <w:ilvl w:val="0"/>
          <w:numId w:val="2"/>
        </w:numPr>
        <w:jc w:val="both"/>
      </w:pPr>
      <w:r>
        <w:t>Gromadzenie informacji o</w:t>
      </w:r>
      <w:r w:rsidR="00920B51">
        <w:t xml:space="preserve"> centrach</w:t>
      </w:r>
      <w:r>
        <w:t xml:space="preserve"> powstawania kosztów</w:t>
      </w:r>
      <w:r w:rsidR="00E65F47">
        <w:t>.</w:t>
      </w:r>
    </w:p>
    <w:p w14:paraId="55CA9CF0" w14:textId="52AB0A49" w:rsidR="009841E8" w:rsidRDefault="009841E8" w:rsidP="005D4CCB">
      <w:pPr>
        <w:pStyle w:val="Akapitzlist"/>
        <w:numPr>
          <w:ilvl w:val="0"/>
          <w:numId w:val="2"/>
        </w:numPr>
        <w:jc w:val="both"/>
      </w:pPr>
      <w:r>
        <w:t>Możliwość bieżącej i okresowej informacji o poziomie kosztów dowolnej grupy ośrodków</w:t>
      </w:r>
      <w:r w:rsidR="78811572">
        <w:t xml:space="preserve"> </w:t>
      </w:r>
      <w:r>
        <w:t>powstawania kosztów</w:t>
      </w:r>
      <w:r w:rsidR="00E65F47">
        <w:t>.</w:t>
      </w:r>
    </w:p>
    <w:p w14:paraId="6E16F8F9" w14:textId="5CC3D4F9" w:rsidR="009841E8" w:rsidRDefault="009841E8" w:rsidP="005D4CCB">
      <w:pPr>
        <w:pStyle w:val="Akapitzlist"/>
        <w:numPr>
          <w:ilvl w:val="0"/>
          <w:numId w:val="2"/>
        </w:numPr>
        <w:jc w:val="both"/>
      </w:pPr>
      <w:r>
        <w:t>Wydruk dziennika obrotów lub dzienników cząstkowych</w:t>
      </w:r>
      <w:r w:rsidR="00920B51">
        <w:t>/eksport do Excel.</w:t>
      </w:r>
    </w:p>
    <w:p w14:paraId="025A6704" w14:textId="3B1C4EEE" w:rsidR="009841E8" w:rsidRDefault="009841E8" w:rsidP="005D4CCB">
      <w:pPr>
        <w:pStyle w:val="Akapitzlist"/>
        <w:numPr>
          <w:ilvl w:val="0"/>
          <w:numId w:val="2"/>
        </w:numPr>
        <w:jc w:val="both"/>
      </w:pPr>
      <w:r>
        <w:t>Wydruk</w:t>
      </w:r>
      <w:r w:rsidR="00920B51">
        <w:t>/eksport</w:t>
      </w:r>
      <w:r>
        <w:t xml:space="preserve"> księgi głównej (zestawienie stanu kont).</w:t>
      </w:r>
    </w:p>
    <w:p w14:paraId="612EAFFC" w14:textId="0AAD3338" w:rsidR="009841E8" w:rsidRDefault="009841E8" w:rsidP="005D4CCB">
      <w:pPr>
        <w:pStyle w:val="Akapitzlist"/>
        <w:numPr>
          <w:ilvl w:val="0"/>
          <w:numId w:val="2"/>
        </w:numPr>
        <w:jc w:val="both"/>
      </w:pPr>
      <w:r>
        <w:t>Wydruk</w:t>
      </w:r>
      <w:r w:rsidR="00920B51">
        <w:t>/eksport</w:t>
      </w:r>
      <w:r>
        <w:t xml:space="preserve"> zestawienia obrotów i sald księgi głównej</w:t>
      </w:r>
      <w:r w:rsidR="00920B51">
        <w:t xml:space="preserve"> i pomocniczych</w:t>
      </w:r>
      <w:r>
        <w:t>.</w:t>
      </w:r>
    </w:p>
    <w:p w14:paraId="51C51465" w14:textId="50054955" w:rsidR="009841E8" w:rsidRDefault="009841E8" w:rsidP="005D4CCB">
      <w:pPr>
        <w:pStyle w:val="Akapitzlist"/>
        <w:numPr>
          <w:ilvl w:val="0"/>
          <w:numId w:val="2"/>
        </w:numPr>
        <w:jc w:val="both"/>
      </w:pPr>
      <w:r>
        <w:lastRenderedPageBreak/>
        <w:t>Tworzenie bieżących i okresowych zestawień definiowanych dla potrzeb użytkownika</w:t>
      </w:r>
      <w:r w:rsidR="666678D6">
        <w:t xml:space="preserve"> </w:t>
      </w:r>
      <w:r>
        <w:t>z możliwością zapisu w formacie .xls.</w:t>
      </w:r>
    </w:p>
    <w:p w14:paraId="3EC689F4" w14:textId="5240AE45" w:rsidR="009841E8" w:rsidRDefault="009841E8" w:rsidP="005D4CCB">
      <w:pPr>
        <w:pStyle w:val="Akapitzlist"/>
        <w:numPr>
          <w:ilvl w:val="0"/>
          <w:numId w:val="2"/>
        </w:numPr>
        <w:jc w:val="both"/>
      </w:pPr>
      <w:r>
        <w:t>Możliwość</w:t>
      </w:r>
      <w:r w:rsidR="00903374">
        <w:t xml:space="preserve"> w</w:t>
      </w:r>
      <w:r>
        <w:t>ystawiani</w:t>
      </w:r>
      <w:r w:rsidR="00903374">
        <w:t>a</w:t>
      </w:r>
      <w:r>
        <w:t xml:space="preserve"> kompensaty rozrachunków wzajemnych z kontrahentem.</w:t>
      </w:r>
    </w:p>
    <w:p w14:paraId="64D85EBC" w14:textId="29C7B7A0" w:rsidR="009841E8" w:rsidRPr="00E65F47" w:rsidRDefault="009841E8" w:rsidP="005D4CCB">
      <w:pPr>
        <w:pStyle w:val="Akapitzlist"/>
        <w:numPr>
          <w:ilvl w:val="0"/>
          <w:numId w:val="2"/>
        </w:numPr>
        <w:jc w:val="both"/>
      </w:pPr>
      <w:r>
        <w:t>Planowanie wpływów i wydatków na podstawie analizy nieuregulowanych rozrachunków wg</w:t>
      </w:r>
      <w:r w:rsidR="0C34BC69">
        <w:t xml:space="preserve"> </w:t>
      </w:r>
      <w:r w:rsidRPr="00E65F47">
        <w:t>terminów płatności.</w:t>
      </w:r>
    </w:p>
    <w:p w14:paraId="1FAEAF29" w14:textId="1B94CEC8" w:rsidR="009841E8" w:rsidRDefault="009841E8" w:rsidP="005E346E">
      <w:pPr>
        <w:pStyle w:val="Akapitzlist"/>
        <w:numPr>
          <w:ilvl w:val="0"/>
          <w:numId w:val="2"/>
        </w:numPr>
        <w:jc w:val="both"/>
      </w:pPr>
      <w:r w:rsidRPr="00E65F47">
        <w:t>Możliwość analizy odsetek – dla należności i zobowiązań zarówno dla faktur zapłaconych</w:t>
      </w:r>
      <w:r w:rsidR="00E65F47" w:rsidRPr="00E65F47">
        <w:t>,</w:t>
      </w:r>
      <w:r w:rsidRPr="00E65F47">
        <w:t xml:space="preserve"> jak i nie</w:t>
      </w:r>
      <w:r w:rsidR="005D4CCB">
        <w:t xml:space="preserve"> </w:t>
      </w:r>
      <w:r w:rsidRPr="00E65F47">
        <w:t>zapłaconych.</w:t>
      </w:r>
    </w:p>
    <w:p w14:paraId="6B7F8DAA" w14:textId="1040B92E" w:rsidR="009841E8" w:rsidRDefault="009841E8" w:rsidP="005D4CCB">
      <w:pPr>
        <w:pStyle w:val="Akapitzlist"/>
        <w:numPr>
          <w:ilvl w:val="0"/>
          <w:numId w:val="2"/>
        </w:numPr>
        <w:jc w:val="both"/>
      </w:pPr>
      <w:r>
        <w:t>Możliwość dołączenia do każdego dokumentu dodatkowego opisu, komentarza lub innej danej o</w:t>
      </w:r>
      <w:r w:rsidR="380FA46D">
        <w:t xml:space="preserve"> </w:t>
      </w:r>
      <w:r>
        <w:t>znaczeniu nadanym przez użytkownika.</w:t>
      </w:r>
    </w:p>
    <w:p w14:paraId="176A9644" w14:textId="0FC1E14D" w:rsidR="009841E8" w:rsidRDefault="009841E8" w:rsidP="005D4CCB">
      <w:pPr>
        <w:pStyle w:val="Akapitzlist"/>
        <w:numPr>
          <w:ilvl w:val="0"/>
          <w:numId w:val="2"/>
        </w:numPr>
        <w:jc w:val="both"/>
      </w:pPr>
      <w:r>
        <w:t>Obsługa rejestrów i deklaracji VAT</w:t>
      </w:r>
      <w:r w:rsidR="00B263EF">
        <w:t>, CIT, JPK i innych wymaganych przepisami prawa.</w:t>
      </w:r>
    </w:p>
    <w:p w14:paraId="6F136A91" w14:textId="2DB68C54" w:rsidR="009841E8" w:rsidRDefault="009841E8" w:rsidP="005D4CCB">
      <w:pPr>
        <w:pStyle w:val="Akapitzlist"/>
        <w:numPr>
          <w:ilvl w:val="0"/>
          <w:numId w:val="2"/>
        </w:numPr>
        <w:jc w:val="both"/>
      </w:pPr>
      <w:r>
        <w:t>Możliwość określenia sposobu dekretacji dla poszczególnych stawek VAT w rejestrze VAT.</w:t>
      </w:r>
    </w:p>
    <w:p w14:paraId="2B94ECF4" w14:textId="4A5AD7DE" w:rsidR="009841E8" w:rsidRDefault="009841E8" w:rsidP="005D4CCB">
      <w:pPr>
        <w:pStyle w:val="Akapitzlist"/>
        <w:numPr>
          <w:ilvl w:val="0"/>
          <w:numId w:val="2"/>
        </w:numPr>
        <w:jc w:val="both"/>
      </w:pPr>
      <w:r>
        <w:t>Wydruk rejestru zakupów VAT.</w:t>
      </w:r>
    </w:p>
    <w:p w14:paraId="0B53055D" w14:textId="0116236A" w:rsidR="009841E8" w:rsidRDefault="009841E8" w:rsidP="005D4CCB">
      <w:pPr>
        <w:pStyle w:val="Akapitzlist"/>
        <w:numPr>
          <w:ilvl w:val="0"/>
          <w:numId w:val="2"/>
        </w:numPr>
        <w:jc w:val="both"/>
      </w:pPr>
      <w:r>
        <w:t>Wydruk rejestru sprzedaży VAT.</w:t>
      </w:r>
    </w:p>
    <w:p w14:paraId="0B018785" w14:textId="7F54E3DE" w:rsidR="009841E8" w:rsidRDefault="009841E8" w:rsidP="005D4CCB">
      <w:pPr>
        <w:pStyle w:val="Akapitzlist"/>
        <w:numPr>
          <w:ilvl w:val="0"/>
          <w:numId w:val="2"/>
        </w:numPr>
        <w:jc w:val="both"/>
      </w:pPr>
      <w:r>
        <w:t>Wydruk danych do deklaracji (zestawienia) VAT dla sprzedaży.</w:t>
      </w:r>
    </w:p>
    <w:p w14:paraId="54B8BEC6" w14:textId="69904164" w:rsidR="009841E8" w:rsidRDefault="009841E8" w:rsidP="005D4CCB">
      <w:pPr>
        <w:pStyle w:val="Akapitzlist"/>
        <w:numPr>
          <w:ilvl w:val="0"/>
          <w:numId w:val="2"/>
        </w:numPr>
        <w:jc w:val="both"/>
      </w:pPr>
      <w:r>
        <w:t>Wydruk danych do deklaracji (zestawienia) VAT dla zakupów.</w:t>
      </w:r>
    </w:p>
    <w:p w14:paraId="4E7B9A61" w14:textId="5E298CF1" w:rsidR="009841E8" w:rsidRDefault="009841E8" w:rsidP="005D4CCB">
      <w:pPr>
        <w:pStyle w:val="Akapitzlist"/>
        <w:numPr>
          <w:ilvl w:val="0"/>
          <w:numId w:val="2"/>
        </w:numPr>
        <w:jc w:val="both"/>
      </w:pPr>
      <w:r>
        <w:t>Kontrola poprawności VAT w zarejestrowanych dokumentach.</w:t>
      </w:r>
    </w:p>
    <w:p w14:paraId="76DE5D04" w14:textId="7B10DDCD" w:rsidR="009841E8" w:rsidRDefault="009841E8" w:rsidP="005D4CCB">
      <w:pPr>
        <w:pStyle w:val="Akapitzlist"/>
        <w:numPr>
          <w:ilvl w:val="0"/>
          <w:numId w:val="2"/>
        </w:numPr>
        <w:jc w:val="both"/>
      </w:pPr>
      <w:r>
        <w:t>Wydruk deklaracji VAT.</w:t>
      </w:r>
    </w:p>
    <w:p w14:paraId="5648F5FC" w14:textId="511A0306" w:rsidR="009841E8" w:rsidRDefault="009841E8" w:rsidP="005D4CCB">
      <w:pPr>
        <w:pStyle w:val="Akapitzlist"/>
        <w:numPr>
          <w:ilvl w:val="0"/>
          <w:numId w:val="2"/>
        </w:numPr>
        <w:jc w:val="both"/>
      </w:pPr>
      <w:r>
        <w:t>Ewidencja środków finansowych pochodzących z funduszy strukturalnych, dotacji, darowizn</w:t>
      </w:r>
      <w:r w:rsidR="067D8855">
        <w:t xml:space="preserve"> </w:t>
      </w:r>
      <w:r>
        <w:t>z podziałem na konta księgowe i źródła finansowania</w:t>
      </w:r>
      <w:r w:rsidR="00CD2BC0">
        <w:t xml:space="preserve"> (w tym monitorowanie wykonania budżetów grantów)</w:t>
      </w:r>
      <w:r>
        <w:t>.</w:t>
      </w:r>
    </w:p>
    <w:p w14:paraId="6B2BFD23" w14:textId="6DF2D944" w:rsidR="009841E8" w:rsidRDefault="009841E8" w:rsidP="005D4CCB">
      <w:pPr>
        <w:pStyle w:val="Akapitzlist"/>
        <w:numPr>
          <w:ilvl w:val="0"/>
          <w:numId w:val="2"/>
        </w:numPr>
        <w:jc w:val="both"/>
      </w:pPr>
      <w:r>
        <w:t>System musi pozwalać na definiowanie harmonogramów księgowań kosztów i przychodów</w:t>
      </w:r>
      <w:r w:rsidR="2D84F8ED">
        <w:t xml:space="preserve"> </w:t>
      </w:r>
      <w:r>
        <w:t>rozliczanych w czasie (dla wskazanych kont oraz dla wskazanych dowodów księgowych).</w:t>
      </w:r>
    </w:p>
    <w:p w14:paraId="119B1C9B" w14:textId="1885E89C" w:rsidR="009841E8" w:rsidRDefault="009841E8" w:rsidP="005D4CCB">
      <w:pPr>
        <w:pStyle w:val="Akapitzlist"/>
        <w:numPr>
          <w:ilvl w:val="0"/>
          <w:numId w:val="2"/>
        </w:numPr>
        <w:jc w:val="both"/>
      </w:pPr>
      <w:r>
        <w:t>Możliwość definiowania własnych raportów.</w:t>
      </w:r>
    </w:p>
    <w:p w14:paraId="06A52793" w14:textId="64397985" w:rsidR="009841E8" w:rsidRDefault="009841E8" w:rsidP="005D4CCB">
      <w:pPr>
        <w:pStyle w:val="Akapitzlist"/>
        <w:numPr>
          <w:ilvl w:val="0"/>
          <w:numId w:val="2"/>
        </w:numPr>
        <w:jc w:val="both"/>
      </w:pPr>
      <w:r>
        <w:t>Obsługa bankowa.</w:t>
      </w:r>
    </w:p>
    <w:p w14:paraId="3D940EEA" w14:textId="0BF7BCC9" w:rsidR="009841E8" w:rsidRDefault="009841E8" w:rsidP="005D4CCB">
      <w:pPr>
        <w:pStyle w:val="Akapitzlist"/>
        <w:numPr>
          <w:ilvl w:val="0"/>
          <w:numId w:val="2"/>
        </w:numPr>
        <w:jc w:val="both"/>
      </w:pPr>
      <w:r>
        <w:t xml:space="preserve">Możliwość </w:t>
      </w:r>
      <w:r w:rsidR="00D87641">
        <w:t xml:space="preserve">automatycznego </w:t>
      </w:r>
      <w:r w:rsidR="001E217B">
        <w:t>importu przelewów do bank</w:t>
      </w:r>
      <w:r w:rsidR="00D87641">
        <w:t>ów</w:t>
      </w:r>
      <w:r w:rsidR="00711331">
        <w:t xml:space="preserve"> i importowania informacji o</w:t>
      </w:r>
      <w:r w:rsidR="6C4E552C">
        <w:t xml:space="preserve"> </w:t>
      </w:r>
      <w:r w:rsidR="00711331">
        <w:t xml:space="preserve">przelewach wykonanych. </w:t>
      </w:r>
    </w:p>
    <w:p w14:paraId="26086B37" w14:textId="3A1219DA" w:rsidR="009841E8" w:rsidRDefault="009841E8" w:rsidP="005D4CCB">
      <w:pPr>
        <w:pStyle w:val="Akapitzlist"/>
        <w:numPr>
          <w:ilvl w:val="0"/>
          <w:numId w:val="2"/>
        </w:numPr>
        <w:jc w:val="both"/>
      </w:pPr>
      <w:r>
        <w:t>Możliwość tworzenia zestawień wykonanych przelewów dla kontrahentów i pracowników.</w:t>
      </w:r>
    </w:p>
    <w:p w14:paraId="20AAE74F" w14:textId="637687D3" w:rsidR="009841E8" w:rsidRDefault="009841E8" w:rsidP="005D4CCB">
      <w:pPr>
        <w:pStyle w:val="Akapitzlist"/>
        <w:numPr>
          <w:ilvl w:val="0"/>
          <w:numId w:val="2"/>
        </w:numPr>
        <w:jc w:val="both"/>
      </w:pPr>
      <w:r>
        <w:t>Integracja z innymi modułami systemu, realizującymi funkcjonalność następujących zakresów (na</w:t>
      </w:r>
      <w:r w:rsidR="00B3376F">
        <w:t xml:space="preserve"> </w:t>
      </w:r>
      <w:r>
        <w:t>poziomie dekretów do księgi głównej): fakturowanie, obsługa magazynu,</w:t>
      </w:r>
      <w:r w:rsidR="004A260B">
        <w:t xml:space="preserve"> </w:t>
      </w:r>
      <w:r>
        <w:t>materiałów, obsługa środków trwałych i wyposażenia, obsługa</w:t>
      </w:r>
      <w:r w:rsidR="00FA517F">
        <w:t xml:space="preserve"> </w:t>
      </w:r>
      <w:r>
        <w:t>wynagrodzeń</w:t>
      </w:r>
      <w:r w:rsidR="00FA517F">
        <w:t>, zarządzanie produkcją, zarządzanie projektami.</w:t>
      </w:r>
    </w:p>
    <w:p w14:paraId="4325B1AB" w14:textId="2FD02481" w:rsidR="009841E8" w:rsidRDefault="005D4CCB" w:rsidP="005D4CCB">
      <w:pPr>
        <w:pStyle w:val="Akapitzlist"/>
        <w:numPr>
          <w:ilvl w:val="0"/>
          <w:numId w:val="2"/>
        </w:numPr>
        <w:jc w:val="both"/>
      </w:pPr>
      <w:r>
        <w:t>S</w:t>
      </w:r>
      <w:r w:rsidR="009841E8">
        <w:t>ystem ma pozwolić na automatyczne przeksięgowanie kont przychodowych i kosztowych na wynik</w:t>
      </w:r>
      <w:r w:rsidR="00296F9D">
        <w:t xml:space="preserve"> </w:t>
      </w:r>
      <w:r w:rsidR="009841E8">
        <w:t>finansowy.</w:t>
      </w:r>
    </w:p>
    <w:p w14:paraId="523EC9B7" w14:textId="5F154061" w:rsidR="009841E8" w:rsidRDefault="16995C11" w:rsidP="005D4CCB">
      <w:pPr>
        <w:pStyle w:val="Akapitzlist"/>
        <w:numPr>
          <w:ilvl w:val="0"/>
          <w:numId w:val="2"/>
        </w:numPr>
        <w:jc w:val="both"/>
      </w:pPr>
      <w:r>
        <w:t>System powinien tworzyć p</w:t>
      </w:r>
      <w:r w:rsidR="00C14EB2">
        <w:t>rognoz</w:t>
      </w:r>
      <w:r w:rsidR="1156866B">
        <w:t>ę</w:t>
      </w:r>
      <w:r w:rsidR="00C14EB2">
        <w:t xml:space="preserve"> </w:t>
      </w:r>
      <w:proofErr w:type="spellStart"/>
      <w:r w:rsidR="00C14EB2">
        <w:t>cash</w:t>
      </w:r>
      <w:proofErr w:type="spellEnd"/>
      <w:r w:rsidR="00C14EB2">
        <w:t xml:space="preserve"> </w:t>
      </w:r>
      <w:proofErr w:type="spellStart"/>
      <w:r w:rsidR="00C14EB2">
        <w:t>flow</w:t>
      </w:r>
      <w:proofErr w:type="spellEnd"/>
      <w:r w:rsidR="00336001">
        <w:t>.</w:t>
      </w:r>
    </w:p>
    <w:p w14:paraId="5EFEF903" w14:textId="4D53A912" w:rsidR="00C14EB2" w:rsidRDefault="27F13FB1" w:rsidP="005D4CCB">
      <w:pPr>
        <w:pStyle w:val="Akapitzlist"/>
        <w:numPr>
          <w:ilvl w:val="0"/>
          <w:numId w:val="2"/>
        </w:numPr>
        <w:jc w:val="both"/>
      </w:pPr>
      <w:r>
        <w:t xml:space="preserve">System powinien tworzyć </w:t>
      </w:r>
      <w:r w:rsidR="0075641C">
        <w:t xml:space="preserve">prognozy </w:t>
      </w:r>
      <w:r w:rsidR="00581816">
        <w:t>kosztów stałych</w:t>
      </w:r>
      <w:r w:rsidR="1AA6A3F7">
        <w:t xml:space="preserve"> na bazie kosztów historycznych</w:t>
      </w:r>
      <w:r w:rsidR="00336001">
        <w:t>.</w:t>
      </w:r>
    </w:p>
    <w:p w14:paraId="5DAC6F7C" w14:textId="1D89FD98" w:rsidR="009841E8" w:rsidRDefault="009841E8" w:rsidP="005D4CCB">
      <w:pPr>
        <w:pStyle w:val="Akapitzlist"/>
        <w:numPr>
          <w:ilvl w:val="0"/>
          <w:numId w:val="2"/>
        </w:numPr>
        <w:jc w:val="both"/>
      </w:pPr>
      <w:r>
        <w:t>Budowa i emisja sprawozdań opartych na informacjach zawartych w księdze głównej i księgach</w:t>
      </w:r>
      <w:r w:rsidR="4F1163B6">
        <w:t xml:space="preserve"> </w:t>
      </w:r>
      <w:r>
        <w:t>pomocniczych</w:t>
      </w:r>
      <w:r w:rsidR="00336001">
        <w:t>.</w:t>
      </w:r>
    </w:p>
    <w:p w14:paraId="4F12674B" w14:textId="46FCCB8C" w:rsidR="009841E8" w:rsidRDefault="009841E8" w:rsidP="005D4CCB">
      <w:pPr>
        <w:pStyle w:val="Akapitzlist"/>
        <w:numPr>
          <w:ilvl w:val="0"/>
          <w:numId w:val="2"/>
        </w:numPr>
        <w:jc w:val="both"/>
      </w:pPr>
      <w:r>
        <w:t>Swobodne budowanie postaci szablonu sprawozdania. Korzystanie z formuł operujących na</w:t>
      </w:r>
      <w:r w:rsidR="7AAF8F74">
        <w:t xml:space="preserve"> </w:t>
      </w:r>
      <w:r>
        <w:t>stanach</w:t>
      </w:r>
      <w:r w:rsidR="15F99BEB">
        <w:t xml:space="preserve"> </w:t>
      </w:r>
      <w:r>
        <w:t>i obrotach kont, stanach i obrotach grup kont oraz stanach i obrotach rozrachunków.</w:t>
      </w:r>
    </w:p>
    <w:p w14:paraId="1011980B" w14:textId="6B198709" w:rsidR="009841E8" w:rsidRDefault="009841E8" w:rsidP="005D4CCB">
      <w:pPr>
        <w:pStyle w:val="Akapitzlist"/>
        <w:numPr>
          <w:ilvl w:val="0"/>
          <w:numId w:val="2"/>
        </w:numPr>
        <w:jc w:val="both"/>
      </w:pPr>
      <w:r>
        <w:t>Budowanie sprawozdań w oparciu o wybrane okresy sprawozdawcze.</w:t>
      </w:r>
    </w:p>
    <w:p w14:paraId="139F201D" w14:textId="4D5E418E" w:rsidR="009841E8" w:rsidRDefault="009841E8" w:rsidP="005D4CCB">
      <w:pPr>
        <w:pStyle w:val="Akapitzlist"/>
        <w:numPr>
          <w:ilvl w:val="0"/>
          <w:numId w:val="2"/>
        </w:numPr>
        <w:jc w:val="both"/>
      </w:pPr>
      <w:r>
        <w:t>Obsługa sprawozdawczości dotyczącej Jednolitych Plików Kontrolnych zgodnie z wymogami</w:t>
      </w:r>
      <w:r w:rsidR="236A4D45">
        <w:t xml:space="preserve"> </w:t>
      </w:r>
      <w:r>
        <w:t>Ministerstwa Finansów</w:t>
      </w:r>
      <w:r w:rsidR="00336001">
        <w:t>.</w:t>
      </w:r>
    </w:p>
    <w:p w14:paraId="5A9FC170" w14:textId="3405C3F9" w:rsidR="009841E8" w:rsidRDefault="009841E8" w:rsidP="005D4CCB">
      <w:pPr>
        <w:pStyle w:val="Akapitzlist"/>
        <w:numPr>
          <w:ilvl w:val="0"/>
          <w:numId w:val="2"/>
        </w:numPr>
        <w:jc w:val="both"/>
      </w:pPr>
      <w:r>
        <w:t xml:space="preserve">Obsługa Jednolitego Pliku Kontrolnego wg nowelizacji Ordynacji </w:t>
      </w:r>
      <w:r w:rsidR="00336001">
        <w:t>p</w:t>
      </w:r>
      <w:r>
        <w:t>odatkowej.</w:t>
      </w:r>
    </w:p>
    <w:p w14:paraId="5A2CAC79" w14:textId="5C3BE3B3" w:rsidR="006E79E1" w:rsidRDefault="006E79E1" w:rsidP="005D4CCB">
      <w:pPr>
        <w:pStyle w:val="Akapitzlist"/>
        <w:numPr>
          <w:ilvl w:val="0"/>
          <w:numId w:val="2"/>
        </w:numPr>
        <w:jc w:val="both"/>
      </w:pPr>
      <w:r>
        <w:t>Spełnianie wymogów KSEF</w:t>
      </w:r>
      <w:r w:rsidR="00336001">
        <w:t>.</w:t>
      </w:r>
    </w:p>
    <w:p w14:paraId="35CE89D6" w14:textId="009B255E" w:rsidR="01668CE2" w:rsidRDefault="01668CE2" w:rsidP="005D4CCB">
      <w:pPr>
        <w:pStyle w:val="Akapitzlist"/>
        <w:numPr>
          <w:ilvl w:val="0"/>
          <w:numId w:val="2"/>
        </w:numPr>
        <w:jc w:val="both"/>
      </w:pPr>
      <w:r>
        <w:t>Ewidencja leasingu zgodnie z MS</w:t>
      </w:r>
      <w:r w:rsidR="4A2F0137">
        <w:t>SF</w:t>
      </w:r>
      <w:r w:rsidR="00336001">
        <w:t xml:space="preserve"> </w:t>
      </w:r>
      <w:r>
        <w:t>16</w:t>
      </w:r>
      <w:r w:rsidR="00336001">
        <w:t>.</w:t>
      </w:r>
    </w:p>
    <w:p w14:paraId="450E811B" w14:textId="77777777" w:rsidR="000B5F58" w:rsidRDefault="000B5F58" w:rsidP="00B94C2E">
      <w:pPr>
        <w:jc w:val="both"/>
        <w:rPr>
          <w:b/>
          <w:bCs/>
        </w:rPr>
      </w:pPr>
    </w:p>
    <w:p w14:paraId="4B738888" w14:textId="77777777" w:rsidR="005D4CCB" w:rsidRDefault="005D4CCB" w:rsidP="00B94C2E">
      <w:pPr>
        <w:jc w:val="both"/>
        <w:rPr>
          <w:b/>
          <w:bCs/>
        </w:rPr>
      </w:pPr>
    </w:p>
    <w:p w14:paraId="68AEDB09" w14:textId="77777777" w:rsidR="005D4CCB" w:rsidRDefault="005D4CCB" w:rsidP="00B94C2E">
      <w:pPr>
        <w:jc w:val="both"/>
        <w:rPr>
          <w:b/>
          <w:bCs/>
        </w:rPr>
      </w:pPr>
    </w:p>
    <w:p w14:paraId="691CE409" w14:textId="2A49B4EE" w:rsidR="009841E8" w:rsidRPr="001323CC" w:rsidRDefault="001323CC" w:rsidP="00B94C2E">
      <w:pPr>
        <w:jc w:val="both"/>
        <w:rPr>
          <w:b/>
          <w:bCs/>
        </w:rPr>
      </w:pPr>
      <w:r w:rsidRPr="598D1E49">
        <w:rPr>
          <w:b/>
          <w:bCs/>
        </w:rPr>
        <w:lastRenderedPageBreak/>
        <w:t>KOSZTY</w:t>
      </w:r>
      <w:r w:rsidR="55DDCFDE" w:rsidRPr="598D1E49">
        <w:rPr>
          <w:b/>
          <w:bCs/>
        </w:rPr>
        <w:t>/ BI/kontroling</w:t>
      </w:r>
    </w:p>
    <w:p w14:paraId="08494FBD" w14:textId="5525E89A" w:rsidR="009841E8" w:rsidRDefault="009841E8" w:rsidP="00B94C2E">
      <w:pPr>
        <w:pStyle w:val="Akapitzlist"/>
        <w:numPr>
          <w:ilvl w:val="0"/>
          <w:numId w:val="10"/>
        </w:numPr>
        <w:jc w:val="both"/>
      </w:pPr>
      <w:r>
        <w:t>Możliwość elastycznego definiowania przez użytkownika zestawień dotyczących zbiorczych</w:t>
      </w:r>
      <w:r w:rsidR="001323CC">
        <w:t xml:space="preserve"> </w:t>
      </w:r>
      <w:r>
        <w:t>informacji na temat kosztów komórki organizacyjnej.</w:t>
      </w:r>
    </w:p>
    <w:p w14:paraId="7F84A880" w14:textId="2D0E6110" w:rsidR="009841E8" w:rsidRDefault="009841E8" w:rsidP="00B94C2E">
      <w:pPr>
        <w:pStyle w:val="Akapitzlist"/>
        <w:numPr>
          <w:ilvl w:val="0"/>
          <w:numId w:val="10"/>
        </w:numPr>
        <w:jc w:val="both"/>
      </w:pPr>
      <w:r>
        <w:t>Analiza kosztów bezpośrednich w rozbiciu na koszty rodzajowe.</w:t>
      </w:r>
    </w:p>
    <w:p w14:paraId="1F412219" w14:textId="798BBCB3" w:rsidR="009841E8" w:rsidRDefault="009841E8" w:rsidP="00B94C2E">
      <w:pPr>
        <w:pStyle w:val="Akapitzlist"/>
        <w:numPr>
          <w:ilvl w:val="0"/>
          <w:numId w:val="10"/>
        </w:numPr>
        <w:jc w:val="both"/>
      </w:pPr>
      <w:r>
        <w:t>Analiza kosztów pośrednich w rozbiciu na koszty rodzajowe.</w:t>
      </w:r>
    </w:p>
    <w:p w14:paraId="04747D3D" w14:textId="5E87660D" w:rsidR="00555859" w:rsidRDefault="00555859" w:rsidP="00B94C2E">
      <w:pPr>
        <w:pStyle w:val="Akapitzlist"/>
        <w:numPr>
          <w:ilvl w:val="0"/>
          <w:numId w:val="10"/>
        </w:numPr>
        <w:jc w:val="both"/>
      </w:pPr>
      <w:r>
        <w:t>Analiza kosztów stałych i zmiennych</w:t>
      </w:r>
      <w:r w:rsidR="00336001">
        <w:t>.</w:t>
      </w:r>
    </w:p>
    <w:p w14:paraId="20C5ECA1" w14:textId="6BB07429" w:rsidR="009841E8" w:rsidRDefault="009841E8" w:rsidP="00B94C2E">
      <w:pPr>
        <w:pStyle w:val="Akapitzlist"/>
        <w:numPr>
          <w:ilvl w:val="0"/>
          <w:numId w:val="10"/>
        </w:numPr>
        <w:jc w:val="both"/>
      </w:pPr>
      <w:r>
        <w:t>Analiza kosztów całkowitych (bezpośrednich + pośrednich) w rozbiciu na koszty rodzajowe.</w:t>
      </w:r>
    </w:p>
    <w:p w14:paraId="3EE32E72" w14:textId="6F21C189" w:rsidR="00555859" w:rsidRDefault="00555859" w:rsidP="00B94C2E">
      <w:pPr>
        <w:pStyle w:val="Akapitzlist"/>
        <w:numPr>
          <w:ilvl w:val="0"/>
          <w:numId w:val="10"/>
        </w:numPr>
        <w:jc w:val="both"/>
      </w:pPr>
      <w:r>
        <w:t>Analiza kosztu wytworze</w:t>
      </w:r>
      <w:r w:rsidR="002E117A">
        <w:t>n</w:t>
      </w:r>
      <w:r>
        <w:t>ia i pośrednich koszt</w:t>
      </w:r>
      <w:r w:rsidR="002E117A">
        <w:t>ów wytworzenia</w:t>
      </w:r>
      <w:r w:rsidR="00336001">
        <w:t>.</w:t>
      </w:r>
    </w:p>
    <w:p w14:paraId="2F26CFF9" w14:textId="7D0A9BE7" w:rsidR="007966FE" w:rsidRDefault="007966FE" w:rsidP="00B94C2E">
      <w:pPr>
        <w:pStyle w:val="Akapitzlist"/>
        <w:numPr>
          <w:ilvl w:val="0"/>
          <w:numId w:val="10"/>
        </w:numPr>
        <w:jc w:val="both"/>
      </w:pPr>
      <w:r>
        <w:t>Analiza kosztów w różnych wymiarach</w:t>
      </w:r>
      <w:r w:rsidR="00336001">
        <w:t>.</w:t>
      </w:r>
    </w:p>
    <w:p w14:paraId="2500D6C3" w14:textId="1B0BE5EE" w:rsidR="007966FE" w:rsidRDefault="5790BC54" w:rsidP="00B94C2E">
      <w:pPr>
        <w:pStyle w:val="Akapitzlist"/>
        <w:numPr>
          <w:ilvl w:val="0"/>
          <w:numId w:val="10"/>
        </w:numPr>
        <w:jc w:val="both"/>
      </w:pPr>
      <w:r>
        <w:t>Możliwość</w:t>
      </w:r>
      <w:r w:rsidR="007966FE">
        <w:t xml:space="preserve"> tworzenia pulpitów menedżerskich dla pracowników w zakresie realizacji budżetu kosztów w ich projektach.</w:t>
      </w:r>
    </w:p>
    <w:p w14:paraId="4763AC09" w14:textId="32809C6D" w:rsidR="007966FE" w:rsidRDefault="007966FE" w:rsidP="00B94C2E">
      <w:pPr>
        <w:pStyle w:val="Akapitzlist"/>
        <w:numPr>
          <w:ilvl w:val="0"/>
          <w:numId w:val="10"/>
        </w:numPr>
        <w:jc w:val="both"/>
      </w:pPr>
      <w:r>
        <w:t>Monit</w:t>
      </w:r>
      <w:r w:rsidR="001D5FE5">
        <w:t>y wysyłane przy zbliżaniu się do osiągnięcia zabudżetowanego kosztu</w:t>
      </w:r>
      <w:r w:rsidR="00336001">
        <w:t>.</w:t>
      </w:r>
    </w:p>
    <w:p w14:paraId="00738F69" w14:textId="23D3EACA" w:rsidR="00316105" w:rsidRDefault="00316105" w:rsidP="00B94C2E">
      <w:pPr>
        <w:pStyle w:val="Akapitzlist"/>
        <w:numPr>
          <w:ilvl w:val="0"/>
          <w:numId w:val="10"/>
        </w:numPr>
        <w:jc w:val="both"/>
      </w:pPr>
      <w:r>
        <w:t>Natychmiastowy i bezpośredni dostęp do danych dotyczących wykonania budżetu kosztów</w:t>
      </w:r>
      <w:r w:rsidR="00336001">
        <w:t>,</w:t>
      </w:r>
      <w:r>
        <w:t xml:space="preserve"> np. w grantach czy na poszczególnych projektach</w:t>
      </w:r>
      <w:r w:rsidR="00336001">
        <w:t>.</w:t>
      </w:r>
    </w:p>
    <w:p w14:paraId="59A7EA07" w14:textId="4518162E" w:rsidR="009841E8" w:rsidRPr="001323CC" w:rsidRDefault="001323CC" w:rsidP="00B94C2E">
      <w:pPr>
        <w:jc w:val="both"/>
        <w:rPr>
          <w:b/>
          <w:bCs/>
        </w:rPr>
      </w:pPr>
      <w:r w:rsidRPr="4EBBC815">
        <w:rPr>
          <w:b/>
          <w:bCs/>
        </w:rPr>
        <w:t>KA</w:t>
      </w:r>
      <w:r w:rsidR="280A38BE" w:rsidRPr="4EBBC815">
        <w:rPr>
          <w:b/>
          <w:bCs/>
        </w:rPr>
        <w:t>D</w:t>
      </w:r>
      <w:r w:rsidRPr="4EBBC815">
        <w:rPr>
          <w:b/>
          <w:bCs/>
        </w:rPr>
        <w:t>RY I PŁACE</w:t>
      </w:r>
    </w:p>
    <w:p w14:paraId="70FBF3BF" w14:textId="1B191A18" w:rsidR="009841E8" w:rsidRDefault="009841E8" w:rsidP="00B94C2E">
      <w:pPr>
        <w:jc w:val="both"/>
      </w:pPr>
      <w:r>
        <w:t>1. Ewidencja danych związanych z przebiegiem pracy zawodowej, tj. zmiany działów, stanowisk,</w:t>
      </w:r>
      <w:r w:rsidR="00247881">
        <w:t xml:space="preserve"> </w:t>
      </w:r>
      <w:r>
        <w:t>wymiaru etatu, stawek.</w:t>
      </w:r>
    </w:p>
    <w:p w14:paraId="0CC2DAAE" w14:textId="24541131" w:rsidR="009841E8" w:rsidRDefault="009841E8" w:rsidP="00B94C2E">
      <w:pPr>
        <w:jc w:val="both"/>
      </w:pPr>
      <w:r>
        <w:t>2. Możliwość definiowania dodatkowych informacji rejestrowanych o pracowniku wg potrzeb</w:t>
      </w:r>
      <w:r w:rsidR="00002E00">
        <w:t xml:space="preserve"> (np. na potrzeby GUS, jak stanowisko, wiek, płeć, rodzaj umowy)</w:t>
      </w:r>
      <w:r>
        <w:t>.</w:t>
      </w:r>
    </w:p>
    <w:p w14:paraId="3F064FD1" w14:textId="13E2FF0F" w:rsidR="009841E8" w:rsidRDefault="009841E8" w:rsidP="00B94C2E">
      <w:pPr>
        <w:jc w:val="both"/>
      </w:pPr>
      <w:r>
        <w:t>3. Automatyczne wyliczenie należnego pracownikowi urlopu wypoczynkowego z uwzględnieniem</w:t>
      </w:r>
      <w:r w:rsidR="00002E00">
        <w:t xml:space="preserve"> </w:t>
      </w:r>
      <w:r>
        <w:t>wykształcenia, stażu pracy i wymiaru etatu oraz niepełnosprawności (st. umiarkowany)</w:t>
      </w:r>
      <w:r w:rsidR="00336001">
        <w:t>.</w:t>
      </w:r>
    </w:p>
    <w:p w14:paraId="1EB38D4F" w14:textId="60728122" w:rsidR="009841E8" w:rsidRDefault="009841E8" w:rsidP="00B94C2E">
      <w:pPr>
        <w:jc w:val="both"/>
      </w:pPr>
      <w:r>
        <w:t>4. Rozliczanie proporcjonalne urlopu wypoczynkowego przy zmianie pracodawcy lub zmianie wymiaru</w:t>
      </w:r>
      <w:r w:rsidR="00156102">
        <w:t xml:space="preserve"> </w:t>
      </w:r>
      <w:r>
        <w:t>etatu w trakcie roku.</w:t>
      </w:r>
    </w:p>
    <w:p w14:paraId="74C5E46E" w14:textId="64DA500B" w:rsidR="009841E8" w:rsidRDefault="009841E8" w:rsidP="00B94C2E">
      <w:pPr>
        <w:jc w:val="both"/>
      </w:pPr>
      <w:r>
        <w:t xml:space="preserve">5. Automatyczne wyliczanie lat do stażu pracy, stażu do nagrody jubileuszowej i wysługi w </w:t>
      </w:r>
      <w:r w:rsidR="2EF1F857">
        <w:t>oparciu o</w:t>
      </w:r>
      <w:r w:rsidR="00B62C67">
        <w:t xml:space="preserve"> </w:t>
      </w:r>
      <w:r>
        <w:t>wprowadzone dane o poprzednich okresach zatrudnienia pracownika.</w:t>
      </w:r>
    </w:p>
    <w:p w14:paraId="38F9779C" w14:textId="3106BDCF" w:rsidR="009841E8" w:rsidRDefault="009841E8" w:rsidP="00B94C2E">
      <w:pPr>
        <w:jc w:val="both"/>
      </w:pPr>
      <w:r>
        <w:t>6. Rejestracja absencji pracowników różnego typu (chorobowych, urlopów) z automatycznym</w:t>
      </w:r>
      <w:r w:rsidR="00156102">
        <w:t xml:space="preserve"> </w:t>
      </w:r>
      <w:r>
        <w:t>wyliczaniem ilości dni i godzin absencji.</w:t>
      </w:r>
    </w:p>
    <w:p w14:paraId="556E74B0" w14:textId="77777777" w:rsidR="009841E8" w:rsidRDefault="009841E8" w:rsidP="00B94C2E">
      <w:pPr>
        <w:jc w:val="both"/>
      </w:pPr>
      <w:r>
        <w:t>7. Możliwość przeliczenia dni i godzin absencji w przypadku zmiany grafików pracy pracowników.</w:t>
      </w:r>
    </w:p>
    <w:p w14:paraId="7506FAEE" w14:textId="065F945B" w:rsidR="009841E8" w:rsidRDefault="009841E8" w:rsidP="00B94C2E">
      <w:pPr>
        <w:jc w:val="both"/>
      </w:pPr>
      <w:r>
        <w:t>8. Kontrola należności różnego rodzaju absencji, np. urlopu wypoczynkowego, urlopu na żądanie, dni</w:t>
      </w:r>
      <w:r w:rsidR="4DCFC482">
        <w:t xml:space="preserve"> </w:t>
      </w:r>
      <w:r>
        <w:t>opieki nad dzieckiem do lat 14 z art.</w:t>
      </w:r>
      <w:r w:rsidR="00336001">
        <w:t xml:space="preserve"> </w:t>
      </w:r>
      <w:r>
        <w:t>188 K.P.</w:t>
      </w:r>
    </w:p>
    <w:p w14:paraId="41C0B2AA" w14:textId="1BCB197D" w:rsidR="009841E8" w:rsidRDefault="009841E8" w:rsidP="00B94C2E">
      <w:pPr>
        <w:jc w:val="both"/>
      </w:pPr>
      <w:r>
        <w:t xml:space="preserve">9. </w:t>
      </w:r>
      <w:r w:rsidR="002A6C29">
        <w:t>Możliwość</w:t>
      </w:r>
      <w:r w:rsidR="004F16AC">
        <w:t xml:space="preserve"> zaewidencjonowania różnych wymiarów </w:t>
      </w:r>
      <w:r w:rsidR="002A6C29">
        <w:t>zatrudnienia i dodatków</w:t>
      </w:r>
      <w:r w:rsidR="00336001">
        <w:t>.</w:t>
      </w:r>
    </w:p>
    <w:p w14:paraId="1892F32F" w14:textId="77777777" w:rsidR="009841E8" w:rsidRDefault="009841E8" w:rsidP="00B94C2E">
      <w:pPr>
        <w:jc w:val="both"/>
      </w:pPr>
      <w:r>
        <w:t>10. Możliwość definiowania własnych typów absencji według potrzeb użytkownika.</w:t>
      </w:r>
    </w:p>
    <w:p w14:paraId="0DD72B68" w14:textId="4D312384" w:rsidR="009841E8" w:rsidRDefault="009841E8" w:rsidP="00B94C2E">
      <w:pPr>
        <w:jc w:val="both"/>
      </w:pPr>
      <w:r>
        <w:t>11. Możliwość grupowych przeszeregowań pracowników</w:t>
      </w:r>
      <w:r w:rsidR="00662242">
        <w:t xml:space="preserve"> –</w:t>
      </w:r>
      <w:r>
        <w:t xml:space="preserve"> </w:t>
      </w:r>
      <w:r w:rsidR="00662242">
        <w:t>s</w:t>
      </w:r>
      <w:r>
        <w:t>ystem ma umożliwiać wykonywanie operacji</w:t>
      </w:r>
      <w:r w:rsidR="00590F78">
        <w:t xml:space="preserve"> </w:t>
      </w:r>
      <w:r>
        <w:t>grupowych na danych kadrowych (np. grupowe wprowadzenie aneksów zmieniających stawkę</w:t>
      </w:r>
      <w:r w:rsidR="00590F78">
        <w:t xml:space="preserve"> </w:t>
      </w:r>
      <w:r>
        <w:t>zaszeregowania dla wskazanej jednostki organizacyjnej).</w:t>
      </w:r>
    </w:p>
    <w:p w14:paraId="46B9309C" w14:textId="712C6826" w:rsidR="009841E8" w:rsidRDefault="009841E8" w:rsidP="00B94C2E">
      <w:pPr>
        <w:jc w:val="both"/>
      </w:pPr>
      <w:r>
        <w:t>12. Możliwość sporządzania wszystkich podstawowych formularzy kadrowych</w:t>
      </w:r>
      <w:r w:rsidR="00662242">
        <w:t>,</w:t>
      </w:r>
      <w:r>
        <w:t xml:space="preserve"> m.in. umowy o pracę</w:t>
      </w:r>
      <w:r w:rsidR="00B63B8F">
        <w:t xml:space="preserve"> </w:t>
      </w:r>
      <w:r>
        <w:t>(pełnej i aneksów do umowy), świadectwa pracy, zaświadczenia o zatrudnieniu, zaświadczenia o</w:t>
      </w:r>
      <w:r w:rsidR="00B63B8F">
        <w:t xml:space="preserve"> </w:t>
      </w:r>
      <w:r>
        <w:t>zarobkach, wypowiedzeń (warunków pracy, płacy, umowy o pracę).</w:t>
      </w:r>
    </w:p>
    <w:p w14:paraId="65D94AFD" w14:textId="740BEEEB" w:rsidR="009841E8" w:rsidRDefault="009841E8" w:rsidP="00B94C2E">
      <w:pPr>
        <w:jc w:val="both"/>
      </w:pPr>
      <w:r>
        <w:t>13. Możliwość przechowywania informacji o pracy w szczególnych warunkach dla potrzeb</w:t>
      </w:r>
      <w:r w:rsidR="00B63B8F">
        <w:t xml:space="preserve"> </w:t>
      </w:r>
      <w:r>
        <w:t>ubezpieczenia</w:t>
      </w:r>
      <w:r w:rsidR="00662242">
        <w:t>.</w:t>
      </w:r>
    </w:p>
    <w:p w14:paraId="7576E2A7" w14:textId="77777777" w:rsidR="009841E8" w:rsidRDefault="009841E8" w:rsidP="00B94C2E">
      <w:pPr>
        <w:jc w:val="both"/>
      </w:pPr>
      <w:r>
        <w:t>15. Możliwość zmiany wzorców formularzy, jak również definiowania własnych formularzy.</w:t>
      </w:r>
    </w:p>
    <w:p w14:paraId="3959053E" w14:textId="08D9A902" w:rsidR="009841E8" w:rsidRDefault="009841E8" w:rsidP="00B94C2E">
      <w:pPr>
        <w:jc w:val="both"/>
      </w:pPr>
      <w:r>
        <w:lastRenderedPageBreak/>
        <w:t>16. System ma umożliwiać rejestrację uprawnień posiadanych przez pracownika</w:t>
      </w:r>
      <w:r w:rsidR="00662242">
        <w:t>,</w:t>
      </w:r>
      <w:r>
        <w:t xml:space="preserve"> np. upoważnienie do</w:t>
      </w:r>
      <w:r w:rsidR="002C3265">
        <w:t xml:space="preserve"> </w:t>
      </w:r>
      <w:r>
        <w:t>przetwarzania danych osobowych.</w:t>
      </w:r>
    </w:p>
    <w:p w14:paraId="39933912" w14:textId="3AE6787D" w:rsidR="009841E8" w:rsidRDefault="009841E8" w:rsidP="00B94C2E">
      <w:pPr>
        <w:jc w:val="both"/>
      </w:pPr>
      <w:r>
        <w:t>17. Możliwość ewidencjonowania opisu stanowisk pracy z zakresem obowiązków i podległości służbowej</w:t>
      </w:r>
      <w:r w:rsidR="002C3265">
        <w:t xml:space="preserve"> </w:t>
      </w:r>
      <w:r>
        <w:t xml:space="preserve">oraz wydruku kart opisu stanowiska </w:t>
      </w:r>
      <w:r w:rsidR="00662242">
        <w:t>–</w:t>
      </w:r>
      <w:r>
        <w:t xml:space="preserve"> system umożliwi załączenie do stanowiska notatki</w:t>
      </w:r>
      <w:r w:rsidR="002C3265">
        <w:t xml:space="preserve"> </w:t>
      </w:r>
      <w:r>
        <w:t xml:space="preserve">zawierającej opisane treści oraz umożliwi </w:t>
      </w:r>
      <w:r w:rsidR="00662242">
        <w:t>ich w</w:t>
      </w:r>
      <w:r>
        <w:t>ydrukowa</w:t>
      </w:r>
      <w:r w:rsidR="00662242">
        <w:t>nie</w:t>
      </w:r>
      <w:r>
        <w:t>, np. w umowie o pracę</w:t>
      </w:r>
      <w:r w:rsidR="00662242">
        <w:t>.</w:t>
      </w:r>
    </w:p>
    <w:p w14:paraId="66B68BE9" w14:textId="36A93125" w:rsidR="009841E8" w:rsidRDefault="009841E8" w:rsidP="00B94C2E">
      <w:pPr>
        <w:jc w:val="both"/>
      </w:pPr>
      <w:r>
        <w:t>18. Sygnalizacja zaistnienia różnych istotnych dla Kadr faktów, np. upłynięcia ważności badań</w:t>
      </w:r>
      <w:r w:rsidR="00152EB3">
        <w:t xml:space="preserve"> </w:t>
      </w:r>
      <w:r>
        <w:t>lekarskich, niepełnosprawności, renty</w:t>
      </w:r>
      <w:r w:rsidR="00662242">
        <w:t>,</w:t>
      </w:r>
      <w:r>
        <w:t xml:space="preserve"> uprawnień, </w:t>
      </w:r>
      <w:r w:rsidR="03588A0E">
        <w:t>szkoleń</w:t>
      </w:r>
      <w:r>
        <w:t xml:space="preserve"> czy upłynięcia terminu umowy okresowej,</w:t>
      </w:r>
      <w:r w:rsidR="00152EB3">
        <w:t xml:space="preserve"> </w:t>
      </w:r>
      <w:r>
        <w:t>nabycia prawa do emerytury, nabycia prawa do nagrody jubileuszowej.</w:t>
      </w:r>
    </w:p>
    <w:p w14:paraId="759AC972" w14:textId="6B7B7063" w:rsidR="009841E8" w:rsidRDefault="009841E8" w:rsidP="00B94C2E">
      <w:pPr>
        <w:jc w:val="both"/>
      </w:pPr>
      <w:r>
        <w:t>19. Przechowywanie archiwum danych o pracowniku oraz wielokrotne zatrudnianie tej samej osoby z</w:t>
      </w:r>
      <w:r w:rsidR="008941FA">
        <w:t xml:space="preserve"> </w:t>
      </w:r>
      <w:r>
        <w:t>uwzględnieniem istniejących już danych</w:t>
      </w:r>
      <w:r w:rsidR="00662242">
        <w:t xml:space="preserve"> –</w:t>
      </w:r>
      <w:r>
        <w:t xml:space="preserve"> możliwość przechowywania informacji o szczegółach</w:t>
      </w:r>
      <w:r w:rsidR="008941FA">
        <w:t xml:space="preserve"> </w:t>
      </w:r>
      <w:r>
        <w:t>zatrudnienia pracownika w ramach stosunku pracy z dokładnością do miejsca wykonywania pracy</w:t>
      </w:r>
      <w:r w:rsidR="008941FA">
        <w:t xml:space="preserve"> </w:t>
      </w:r>
      <w:r>
        <w:t>(ośrodka powstawania kosztów) dla potrzeb rachunku kosztów (etaty pracownika).</w:t>
      </w:r>
    </w:p>
    <w:p w14:paraId="7BF560FE" w14:textId="64647A49" w:rsidR="009841E8" w:rsidRDefault="009841E8" w:rsidP="00B94C2E">
      <w:pPr>
        <w:jc w:val="both"/>
      </w:pPr>
      <w:r>
        <w:t>20. Możliwość wystawiania dokumentów do systemu Płatnik (ZUA, ZZA, ZIUA, ZWUA, ZCNA, DRA,</w:t>
      </w:r>
      <w:r w:rsidR="008D35F7">
        <w:t xml:space="preserve"> </w:t>
      </w:r>
      <w:r>
        <w:t>RCA, RSA).</w:t>
      </w:r>
    </w:p>
    <w:p w14:paraId="4A13A55D" w14:textId="13D62D75" w:rsidR="009841E8" w:rsidRDefault="009841E8" w:rsidP="00B94C2E">
      <w:pPr>
        <w:jc w:val="both"/>
      </w:pPr>
      <w:r>
        <w:t>21. Przechowywanie informacji o statystyce nieobecności dla stosunku pracy (zbiorcze informacje</w:t>
      </w:r>
      <w:r w:rsidR="008D35F7">
        <w:t xml:space="preserve"> </w:t>
      </w:r>
      <w:r>
        <w:t>o przysługujących prawach do urlopu i zarejestrowanych okresach nieobecności pracownika</w:t>
      </w:r>
      <w:r w:rsidR="008D35F7">
        <w:t xml:space="preserve"> </w:t>
      </w:r>
      <w:r>
        <w:t>w ramach stosunku pracy) w układzie rocznym.</w:t>
      </w:r>
    </w:p>
    <w:p w14:paraId="6870F0F9" w14:textId="3A2965A1" w:rsidR="009841E8" w:rsidRDefault="009841E8" w:rsidP="00B94C2E">
      <w:pPr>
        <w:jc w:val="both"/>
      </w:pPr>
      <w:r>
        <w:t>22. Możliwość ewidencji informacji o zatrudnieniu pracownika na podstawie różnych stosunków pracy</w:t>
      </w:r>
      <w:r w:rsidR="008D35F7">
        <w:t xml:space="preserve"> </w:t>
      </w:r>
      <w:r>
        <w:t xml:space="preserve">(różne typy umów – umowa o pracę, </w:t>
      </w:r>
      <w:proofErr w:type="spellStart"/>
      <w:r>
        <w:t>umowa</w:t>
      </w:r>
      <w:r w:rsidR="003C4FB0">
        <w:t>-</w:t>
      </w:r>
      <w:r>
        <w:t>zlecenie</w:t>
      </w:r>
      <w:proofErr w:type="spellEnd"/>
      <w:r>
        <w:t xml:space="preserve">, umowa godzinowa </w:t>
      </w:r>
      <w:r w:rsidR="003C4FB0">
        <w:t>[</w:t>
      </w:r>
      <w:r>
        <w:t>umowa cywilnoprawna ze</w:t>
      </w:r>
      <w:r w:rsidR="008D35F7">
        <w:t xml:space="preserve"> </w:t>
      </w:r>
      <w:r>
        <w:t>stawką godzinową</w:t>
      </w:r>
      <w:r w:rsidR="003C4FB0">
        <w:t>]</w:t>
      </w:r>
      <w:r>
        <w:t>, kontrakty na czynności medyczne).</w:t>
      </w:r>
    </w:p>
    <w:p w14:paraId="4FD95D84" w14:textId="612CB152" w:rsidR="009841E8" w:rsidRDefault="009841E8" w:rsidP="00B94C2E">
      <w:pPr>
        <w:jc w:val="both"/>
      </w:pPr>
      <w:r>
        <w:t>23. Możliwość sporządzania raportów stanu zatrudnienia w dowolnych układach</w:t>
      </w:r>
      <w:r w:rsidR="003C4FB0">
        <w:t>,</w:t>
      </w:r>
      <w:r>
        <w:t xml:space="preserve"> np. rodzaje umów</w:t>
      </w:r>
    </w:p>
    <w:p w14:paraId="60E581B8" w14:textId="0A9B7CD8" w:rsidR="009841E8" w:rsidRDefault="009841E8" w:rsidP="00B94C2E">
      <w:pPr>
        <w:jc w:val="both"/>
      </w:pPr>
      <w:r>
        <w:t>zawartych z pracownikami, podział według stopnia niepełnosprawności itp.</w:t>
      </w:r>
    </w:p>
    <w:p w14:paraId="3CB99A57" w14:textId="577B8696" w:rsidR="009841E8" w:rsidRDefault="009841E8" w:rsidP="00B94C2E">
      <w:pPr>
        <w:jc w:val="both"/>
      </w:pPr>
      <w:r>
        <w:t>24. Możliwość tworzenia raportu stanu urlopów zaległych i bieżących.</w:t>
      </w:r>
    </w:p>
    <w:p w14:paraId="6746F534" w14:textId="0A112D15" w:rsidR="009841E8" w:rsidRDefault="009841E8" w:rsidP="00B94C2E">
      <w:pPr>
        <w:jc w:val="both"/>
      </w:pPr>
      <w:r>
        <w:t>25. Możliwość sporządzania sprawozdań na potrzeby GU</w:t>
      </w:r>
      <w:r w:rsidR="0033715F">
        <w:t>S</w:t>
      </w:r>
      <w:r w:rsidR="003C4FB0">
        <w:t>.</w:t>
      </w:r>
    </w:p>
    <w:p w14:paraId="2839B16C" w14:textId="77777777" w:rsidR="009841E8" w:rsidRDefault="009841E8" w:rsidP="00B94C2E">
      <w:pPr>
        <w:jc w:val="both"/>
      </w:pPr>
      <w:r>
        <w:t>27. Możliwość sporządzania raportów absencji.</w:t>
      </w:r>
    </w:p>
    <w:p w14:paraId="7AE042A3" w14:textId="61EE4FB0" w:rsidR="009841E8" w:rsidRDefault="009841E8" w:rsidP="00B94C2E">
      <w:pPr>
        <w:jc w:val="both"/>
      </w:pPr>
      <w:r>
        <w:t>28. Możliwość sporządzania list pracowników według zadanych przez użytkownika kryteriów,</w:t>
      </w:r>
      <w:r w:rsidR="0033715F">
        <w:t xml:space="preserve"> </w:t>
      </w:r>
      <w:r>
        <w:t>możliwość</w:t>
      </w:r>
      <w:r w:rsidR="0033715F">
        <w:t xml:space="preserve"> </w:t>
      </w:r>
      <w:r>
        <w:t>eksportu wyników raportu do MS Excel.</w:t>
      </w:r>
    </w:p>
    <w:p w14:paraId="4FF616EE" w14:textId="31C3CB85" w:rsidR="009841E8" w:rsidRDefault="009841E8" w:rsidP="00B94C2E">
      <w:pPr>
        <w:jc w:val="both"/>
      </w:pPr>
      <w:r>
        <w:t>29. Możliwość ewidencji osób na umowach</w:t>
      </w:r>
      <w:r w:rsidR="003C4FB0">
        <w:t>-</w:t>
      </w:r>
      <w:r>
        <w:t>zleceni</w:t>
      </w:r>
      <w:r w:rsidR="003C4FB0">
        <w:t>ach</w:t>
      </w:r>
      <w:r>
        <w:t xml:space="preserve"> i wystawianie dla nich formularzy zgłoszeniowych</w:t>
      </w:r>
      <w:r w:rsidR="0033715F">
        <w:t xml:space="preserve"> </w:t>
      </w:r>
      <w:r>
        <w:t xml:space="preserve">ZUS do </w:t>
      </w:r>
      <w:r w:rsidR="003C4FB0">
        <w:t>p</w:t>
      </w:r>
      <w:r>
        <w:t>rogramu Płatnik.</w:t>
      </w:r>
    </w:p>
    <w:p w14:paraId="2EDA7C88" w14:textId="2F39BBBC" w:rsidR="009841E8" w:rsidRDefault="009841E8" w:rsidP="00B94C2E">
      <w:pPr>
        <w:jc w:val="both"/>
      </w:pPr>
      <w:r>
        <w:t>30. Możliwość podpięcia skanu/obrazu dokumentów pracowniczych.</w:t>
      </w:r>
    </w:p>
    <w:p w14:paraId="7EDCDABF" w14:textId="4073E323" w:rsidR="009841E8" w:rsidRDefault="009841E8" w:rsidP="00B94C2E">
      <w:pPr>
        <w:jc w:val="both"/>
      </w:pPr>
      <w:r>
        <w:t xml:space="preserve">31. Automatyczny podział absencji na płatną przez zakład i przez ZUS (również </w:t>
      </w:r>
      <w:r w:rsidR="00B94C2E">
        <w:t xml:space="preserve">z </w:t>
      </w:r>
      <w:r>
        <w:t>uwzględnieniem osób</w:t>
      </w:r>
      <w:r w:rsidR="00BA77B0">
        <w:t xml:space="preserve"> </w:t>
      </w:r>
      <w:r>
        <w:t>po 50</w:t>
      </w:r>
      <w:r w:rsidR="00B94C2E">
        <w:t>.</w:t>
      </w:r>
      <w:r>
        <w:t xml:space="preserve"> roku życia).</w:t>
      </w:r>
    </w:p>
    <w:p w14:paraId="4014CFB5" w14:textId="671108BB" w:rsidR="009841E8" w:rsidRDefault="009841E8" w:rsidP="00B94C2E">
      <w:pPr>
        <w:jc w:val="both"/>
      </w:pPr>
      <w:r>
        <w:t>32. Słownik pracowników daje możliwość dodawania kolejnych umów na jednym symbolu (numerze</w:t>
      </w:r>
      <w:r w:rsidR="00B94C2E">
        <w:t xml:space="preserve"> </w:t>
      </w:r>
      <w:r>
        <w:t>ewidencyjnym). Nie ma potrzeby powtórnego wprowadzania danych osobowych przy kolejnej</w:t>
      </w:r>
      <w:r w:rsidR="00BA77B0">
        <w:t xml:space="preserve"> </w:t>
      </w:r>
      <w:r>
        <w:t>umowie. Dane w kartotekach: płacowej, podatkowej, zusowskiej można analizować sumarycznie dla</w:t>
      </w:r>
      <w:r w:rsidR="00BA77B0">
        <w:t xml:space="preserve"> </w:t>
      </w:r>
      <w:r>
        <w:t>osoby lub w rozbiciu na poszczególne umowy danej osoby.</w:t>
      </w:r>
    </w:p>
    <w:p w14:paraId="7971379B" w14:textId="1388DFFA" w:rsidR="009841E8" w:rsidRDefault="009841E8" w:rsidP="00B94C2E">
      <w:pPr>
        <w:jc w:val="both"/>
      </w:pPr>
      <w:r>
        <w:t>33. Możliwość wielopłaszczyznowego definiowania użytkowników (do działu, do list płac)</w:t>
      </w:r>
      <w:r w:rsidR="00B94C2E">
        <w:t>.</w:t>
      </w:r>
    </w:p>
    <w:p w14:paraId="7A9F1129" w14:textId="640FCD88" w:rsidR="009841E8" w:rsidRDefault="009841E8" w:rsidP="00B94C2E">
      <w:pPr>
        <w:jc w:val="both"/>
      </w:pPr>
      <w:r>
        <w:t>35. Możliwość automatycznego zbierania podstaw do wyliczania wynagrodzenia za urlop,</w:t>
      </w:r>
      <w:r w:rsidR="00C14509">
        <w:t xml:space="preserve"> </w:t>
      </w:r>
      <w:r>
        <w:t>wynagrodzenia chorobowego/zasiłku ZUS [np. przy umowie o pracę + umowie</w:t>
      </w:r>
      <w:r w:rsidR="00B94C2E">
        <w:t>-</w:t>
      </w:r>
      <w:r>
        <w:t>zleceni</w:t>
      </w:r>
      <w:r w:rsidR="00B94C2E">
        <w:t>u</w:t>
      </w:r>
      <w:r>
        <w:t>] oraz innych</w:t>
      </w:r>
      <w:r w:rsidR="00C14509">
        <w:t xml:space="preserve"> </w:t>
      </w:r>
      <w:r>
        <w:t>dowolnych średnich.</w:t>
      </w:r>
    </w:p>
    <w:p w14:paraId="43A971B4" w14:textId="138BDC79" w:rsidR="009841E8" w:rsidRDefault="009841E8" w:rsidP="00B94C2E">
      <w:pPr>
        <w:jc w:val="both"/>
      </w:pPr>
      <w:r>
        <w:lastRenderedPageBreak/>
        <w:t>36. Możliwość definiowania dowolnych składników wynagrodzenia takich jak wynagrodzenie</w:t>
      </w:r>
      <w:r w:rsidR="005A2745">
        <w:t xml:space="preserve"> </w:t>
      </w:r>
      <w:r>
        <w:t>zasadnicze, premia, dodatek za wysługę lat, wynagrodzenie z tytułu nadgodzin itp. oraz algorytmów</w:t>
      </w:r>
      <w:r w:rsidR="005A2745">
        <w:t xml:space="preserve"> </w:t>
      </w:r>
      <w:r>
        <w:t>ich naliczania.</w:t>
      </w:r>
    </w:p>
    <w:p w14:paraId="567BDEE1" w14:textId="4AAB68A5" w:rsidR="009841E8" w:rsidRDefault="009841E8" w:rsidP="00B94C2E">
      <w:pPr>
        <w:jc w:val="both"/>
      </w:pPr>
      <w:r>
        <w:t>37. Możliwość równoczesnej pracy z wieloma listami płac</w:t>
      </w:r>
      <w:r w:rsidR="00BA77B0">
        <w:t xml:space="preserve"> (w tym naliczanie wynagrodzenia </w:t>
      </w:r>
      <w:r w:rsidR="00B94C2E">
        <w:t>p</w:t>
      </w:r>
      <w:r w:rsidR="00BA77B0">
        <w:t>racownika zgodnie z zaangażowaniem projektowym)</w:t>
      </w:r>
      <w:r>
        <w:t>.</w:t>
      </w:r>
    </w:p>
    <w:p w14:paraId="63B4B82A" w14:textId="5C7AE3B2" w:rsidR="009841E8" w:rsidRDefault="009841E8" w:rsidP="00B94C2E">
      <w:pPr>
        <w:jc w:val="both"/>
      </w:pPr>
      <w:r>
        <w:t>38. Możliwość rozliczania (narastająco) składki na ubezpieczenie społeczne, zdrowotne oraz zaliczkę na</w:t>
      </w:r>
      <w:r w:rsidR="003900B9">
        <w:t xml:space="preserve"> </w:t>
      </w:r>
      <w:r>
        <w:t>podatek dochodowy w przypadku wielu list dla pracownika w miesiącu.</w:t>
      </w:r>
    </w:p>
    <w:p w14:paraId="1F4D5B3B" w14:textId="587578E3" w:rsidR="009841E8" w:rsidRDefault="009841E8" w:rsidP="00B94C2E">
      <w:pPr>
        <w:jc w:val="both"/>
      </w:pPr>
      <w:r>
        <w:t>40. Możliwość poprawnego wyliczenia wynagrodzenia także w przypadku zmiany stawki zasadniczej w</w:t>
      </w:r>
      <w:r w:rsidR="00AD7C13">
        <w:t xml:space="preserve"> </w:t>
      </w:r>
      <w:r>
        <w:t>trakcie miesiąca.</w:t>
      </w:r>
    </w:p>
    <w:p w14:paraId="3A1F692B" w14:textId="702873E1" w:rsidR="009841E8" w:rsidRDefault="009841E8" w:rsidP="00B94C2E">
      <w:pPr>
        <w:jc w:val="both"/>
      </w:pPr>
      <w:r>
        <w:t>41. Możliwość próbnych obliczeń dla poszczególnych pracowników bez konieczności ostatecznego</w:t>
      </w:r>
      <w:r w:rsidR="00AD7C13">
        <w:t xml:space="preserve"> </w:t>
      </w:r>
      <w:r>
        <w:t>obliczania całej listy wynagrodzeń.</w:t>
      </w:r>
    </w:p>
    <w:p w14:paraId="79B8E1CB" w14:textId="78B9B7FA" w:rsidR="009841E8" w:rsidRDefault="009841E8" w:rsidP="00B94C2E">
      <w:pPr>
        <w:jc w:val="both"/>
      </w:pPr>
      <w:r>
        <w:t>42. System musi zapewnić możliwość obliczeni</w:t>
      </w:r>
      <w:r w:rsidR="00B94C2E">
        <w:t>a</w:t>
      </w:r>
      <w:r>
        <w:t xml:space="preserve"> potrąceń procentowych liczonych od wynagrodzenia</w:t>
      </w:r>
      <w:r w:rsidR="00E35BD8">
        <w:t xml:space="preserve"> </w:t>
      </w:r>
      <w:r>
        <w:t>netto (np. alimenty</w:t>
      </w:r>
      <w:r w:rsidR="00B94C2E">
        <w:t>,</w:t>
      </w:r>
      <w:r w:rsidR="00E35BD8">
        <w:t xml:space="preserve"> komornicy</w:t>
      </w:r>
      <w:r>
        <w:t>).</w:t>
      </w:r>
    </w:p>
    <w:p w14:paraId="59A35518" w14:textId="07D3FB05" w:rsidR="009841E8" w:rsidRDefault="009841E8" w:rsidP="00B94C2E">
      <w:pPr>
        <w:jc w:val="both"/>
      </w:pPr>
      <w:r>
        <w:t>43. Przeszacowanych – ponowne wyliczenie wartości dla pozycji z listy wejściowej (po wstecznej</w:t>
      </w:r>
      <w:r w:rsidR="00E35BD8">
        <w:t xml:space="preserve"> </w:t>
      </w:r>
      <w:r>
        <w:t>zmianie stawki zaszeregowania) dla wszystkich zależnych składników wynagrodzenia</w:t>
      </w:r>
      <w:r w:rsidR="00B94C2E">
        <w:t>.</w:t>
      </w:r>
    </w:p>
    <w:p w14:paraId="6A0460F8" w14:textId="566A8455" w:rsidR="009841E8" w:rsidRDefault="009841E8" w:rsidP="00B94C2E">
      <w:pPr>
        <w:jc w:val="both"/>
      </w:pPr>
      <w:r>
        <w:t>44. Zlecenia – generacja wypłat dla umów cywilnoprawnych</w:t>
      </w:r>
      <w:r w:rsidR="00B94C2E">
        <w:t>.</w:t>
      </w:r>
    </w:p>
    <w:p w14:paraId="4508EF79" w14:textId="77777777" w:rsidR="009841E8" w:rsidRDefault="009841E8" w:rsidP="00B94C2E">
      <w:pPr>
        <w:jc w:val="both"/>
      </w:pPr>
      <w:r>
        <w:t>45. Możliwość rozliczania zwolnień dla umów-zleceń.</w:t>
      </w:r>
    </w:p>
    <w:p w14:paraId="02D7C595" w14:textId="77777777" w:rsidR="009841E8" w:rsidRDefault="009841E8" w:rsidP="00B94C2E">
      <w:pPr>
        <w:jc w:val="both"/>
      </w:pPr>
      <w:r>
        <w:t>46. Możliwość sporządzania list płac z funduszu bezosobowego.</w:t>
      </w:r>
    </w:p>
    <w:p w14:paraId="2F51A67F" w14:textId="14424D01" w:rsidR="009841E8" w:rsidRDefault="009841E8" w:rsidP="00B94C2E">
      <w:pPr>
        <w:jc w:val="both"/>
      </w:pPr>
      <w:r>
        <w:t>47. Możliwość rozbicia kosztów wynagrodzenia i narzutów według różnych kryteriów kosztowych,</w:t>
      </w:r>
      <w:r w:rsidR="00714247">
        <w:t xml:space="preserve"> </w:t>
      </w:r>
      <w:r>
        <w:t>w tym także opartych o słowniki definiowane przez użytkownika.</w:t>
      </w:r>
    </w:p>
    <w:p w14:paraId="6A6D33A5" w14:textId="77777777" w:rsidR="009841E8" w:rsidRDefault="009841E8" w:rsidP="00B94C2E">
      <w:pPr>
        <w:jc w:val="both"/>
      </w:pPr>
      <w:r>
        <w:t>48. Możliwość definiowania niezależnych wzorców dekretacji dla list w module Finanse i Księgowość.</w:t>
      </w:r>
    </w:p>
    <w:p w14:paraId="7A633527" w14:textId="2368E046" w:rsidR="009841E8" w:rsidRDefault="009841E8" w:rsidP="00B94C2E">
      <w:pPr>
        <w:jc w:val="both"/>
      </w:pPr>
      <w:r>
        <w:t>49. Możliwość automatycznego tworzenia PIT-ów dla pracowników i zakładu pracy (PIT-2, PIT-12, PIT</w:t>
      </w:r>
      <w:r w:rsidR="00B94C2E">
        <w:t>-</w:t>
      </w:r>
      <w:r>
        <w:t>4R, PIT-8AR, PIT-11/8B, PIT-8C) oraz weryfikacja</w:t>
      </w:r>
      <w:r w:rsidR="00B94C2E">
        <w:t>,</w:t>
      </w:r>
      <w:r>
        <w:t xml:space="preserve"> czy wszystkie PIT</w:t>
      </w:r>
      <w:r w:rsidR="00B94C2E">
        <w:t>-y</w:t>
      </w:r>
      <w:r>
        <w:t xml:space="preserve"> za rok zostały wystawione.</w:t>
      </w:r>
    </w:p>
    <w:p w14:paraId="1C73D592" w14:textId="55462024" w:rsidR="009841E8" w:rsidRDefault="009841E8" w:rsidP="00B94C2E">
      <w:pPr>
        <w:jc w:val="both"/>
      </w:pPr>
      <w:r>
        <w:t xml:space="preserve">50. Możliwość prawidłowego </w:t>
      </w:r>
      <w:r w:rsidR="00B94C2E">
        <w:t>„</w:t>
      </w:r>
      <w:r>
        <w:t>wystawienia</w:t>
      </w:r>
      <w:r w:rsidR="00B94C2E">
        <w:t>”</w:t>
      </w:r>
      <w:r>
        <w:t xml:space="preserve"> PIT-</w:t>
      </w:r>
      <w:r w:rsidR="00B94C2E">
        <w:t>u</w:t>
      </w:r>
      <w:r>
        <w:t xml:space="preserve"> w przypadku zmiany adresu pracownika w trakcie</w:t>
      </w:r>
      <w:r w:rsidR="00714247">
        <w:t xml:space="preserve"> </w:t>
      </w:r>
      <w:r>
        <w:t>roku.</w:t>
      </w:r>
    </w:p>
    <w:p w14:paraId="22D508A0" w14:textId="77777777" w:rsidR="009841E8" w:rsidRDefault="009841E8" w:rsidP="00B94C2E">
      <w:pPr>
        <w:jc w:val="both"/>
      </w:pPr>
      <w:r>
        <w:t>51. Możliwość tworzenia zbiorczych wydruków z wielu list płac.</w:t>
      </w:r>
    </w:p>
    <w:p w14:paraId="01EB3FA3" w14:textId="576791C8" w:rsidR="009841E8" w:rsidRDefault="009841E8" w:rsidP="00B94C2E">
      <w:pPr>
        <w:jc w:val="both"/>
      </w:pPr>
      <w:r>
        <w:t>52. Możliwość generowania zaświadczenia o zatrudnieniu i wynagrodzeniu ZUS Rp-7 oraz innych</w:t>
      </w:r>
      <w:r w:rsidR="00714247">
        <w:t xml:space="preserve"> </w:t>
      </w:r>
      <w:r>
        <w:t>formularzy ZUS-owskich.</w:t>
      </w:r>
    </w:p>
    <w:p w14:paraId="2BAF6290" w14:textId="612C573C" w:rsidR="009841E8" w:rsidRDefault="009841E8" w:rsidP="00B94C2E">
      <w:pPr>
        <w:jc w:val="both"/>
      </w:pPr>
      <w:r>
        <w:t>53. Możliwość współpracy z dowolnymi systemami bankowymi w zakresie realizacji przelewów</w:t>
      </w:r>
      <w:r w:rsidR="00714247">
        <w:t xml:space="preserve"> </w:t>
      </w:r>
      <w:r>
        <w:t>pracowniczych.</w:t>
      </w:r>
    </w:p>
    <w:p w14:paraId="74CC21D1" w14:textId="5662CC22" w:rsidR="009841E8" w:rsidRDefault="009841E8" w:rsidP="00B94C2E">
      <w:pPr>
        <w:jc w:val="both"/>
      </w:pPr>
      <w:r>
        <w:t>54. Możliwość przekazania wynagrodzenia jednocześnie na kilka rachunków bankowych pracownika (nie</w:t>
      </w:r>
      <w:r w:rsidR="00E66E4B">
        <w:t xml:space="preserve"> </w:t>
      </w:r>
      <w:r>
        <w:t>mniej niż 2 rachunk</w:t>
      </w:r>
      <w:r w:rsidR="003F5406">
        <w:t>i</w:t>
      </w:r>
      <w:r>
        <w:t>).</w:t>
      </w:r>
    </w:p>
    <w:p w14:paraId="097204E3" w14:textId="6D79EFBE" w:rsidR="009841E8" w:rsidRDefault="009841E8" w:rsidP="00B94C2E">
      <w:pPr>
        <w:jc w:val="both"/>
      </w:pPr>
      <w:r>
        <w:t>55. Sygnalizacja wystąpienia istotnych dla systemu Płace zdarzeń, jak np. przekroczenie 30-krotności</w:t>
      </w:r>
      <w:r w:rsidR="007127A3">
        <w:t xml:space="preserve"> </w:t>
      </w:r>
      <w:r>
        <w:t>przeciętnego wynagrodzenia, przekroczenie progu podatkowego, osiągnięcia wieku uprawniającego</w:t>
      </w:r>
      <w:r w:rsidR="007127A3">
        <w:t xml:space="preserve"> </w:t>
      </w:r>
      <w:r>
        <w:t>do zaniechania poboru składek na FP i FGŚP, konieczność wystawienia formularzy ZUS-owskich do</w:t>
      </w:r>
      <w:r w:rsidR="00901F99">
        <w:t xml:space="preserve"> </w:t>
      </w:r>
      <w:r>
        <w:t>programu Płatnik itp.</w:t>
      </w:r>
    </w:p>
    <w:p w14:paraId="763226B1" w14:textId="77777777" w:rsidR="009841E8" w:rsidRDefault="009841E8" w:rsidP="00B94C2E">
      <w:pPr>
        <w:jc w:val="both"/>
      </w:pPr>
      <w:r>
        <w:t>56. Możliwość współpracy z programem Płatnik.</w:t>
      </w:r>
    </w:p>
    <w:p w14:paraId="7D035746" w14:textId="14450C2A" w:rsidR="009841E8" w:rsidRDefault="009841E8" w:rsidP="00B94C2E">
      <w:pPr>
        <w:jc w:val="both"/>
      </w:pPr>
      <w:r>
        <w:t>57. Ekwiwalenty za odzież roboczą</w:t>
      </w:r>
      <w:r w:rsidR="003F5406">
        <w:t xml:space="preserve"> –</w:t>
      </w:r>
      <w:r>
        <w:t xml:space="preserve"> możliwość wypłaty poprzez listy wypłat.</w:t>
      </w:r>
    </w:p>
    <w:p w14:paraId="043805C1" w14:textId="77777777" w:rsidR="009841E8" w:rsidRDefault="009841E8" w:rsidP="00B94C2E">
      <w:pPr>
        <w:jc w:val="both"/>
      </w:pPr>
      <w:r>
        <w:lastRenderedPageBreak/>
        <w:t>58. Niezależne numeratory dla poszczególnych rodzajów list płac.</w:t>
      </w:r>
    </w:p>
    <w:p w14:paraId="046196E4" w14:textId="1662ADB2" w:rsidR="009841E8" w:rsidRDefault="009841E8" w:rsidP="00B94C2E">
      <w:pPr>
        <w:jc w:val="both"/>
      </w:pPr>
      <w:r>
        <w:t>59. Możliwość wycofania z obliczonej listy płac obliczeń dla jednej osoby.</w:t>
      </w:r>
    </w:p>
    <w:p w14:paraId="559B3794" w14:textId="00E40361" w:rsidR="009841E8" w:rsidRDefault="009841E8" w:rsidP="00B94C2E">
      <w:pPr>
        <w:jc w:val="both"/>
      </w:pPr>
      <w:r>
        <w:t>61. System zapewnia możliwość wprowadzania informacji o odbytej adaptacji zawodowej</w:t>
      </w:r>
      <w:r w:rsidR="00156102">
        <w:t xml:space="preserve"> </w:t>
      </w:r>
      <w:r>
        <w:t>i przeprowadzonej ocen</w:t>
      </w:r>
      <w:r w:rsidR="003F5406">
        <w:t>ie</w:t>
      </w:r>
      <w:r>
        <w:t xml:space="preserve"> pracowniczej</w:t>
      </w:r>
      <w:r w:rsidR="003F5406">
        <w:t>.</w:t>
      </w:r>
    </w:p>
    <w:p w14:paraId="0104CA1F" w14:textId="4662487A" w:rsidR="009841E8" w:rsidRDefault="009841E8" w:rsidP="00B94C2E">
      <w:pPr>
        <w:jc w:val="both"/>
      </w:pPr>
      <w:r>
        <w:t>62. System zapewnia możliwość wprowadzenia katalogu szkoleń obowiązkowych i dokumentowania ich</w:t>
      </w:r>
      <w:r w:rsidR="006A4FA4">
        <w:t xml:space="preserve"> </w:t>
      </w:r>
      <w:r>
        <w:t>odbycia przez pracowników</w:t>
      </w:r>
      <w:r w:rsidR="003F5406">
        <w:t>.</w:t>
      </w:r>
    </w:p>
    <w:p w14:paraId="2FCACB13" w14:textId="77777777" w:rsidR="009841E8" w:rsidRDefault="009841E8" w:rsidP="00B94C2E">
      <w:pPr>
        <w:jc w:val="both"/>
      </w:pPr>
      <w:r>
        <w:t>63. Generowanie deklaracji PIT na aktualnie obowiązujących formularzach.</w:t>
      </w:r>
    </w:p>
    <w:p w14:paraId="73D7EBEE" w14:textId="12DD9CD6" w:rsidR="009841E8" w:rsidRDefault="009841E8" w:rsidP="00B94C2E">
      <w:pPr>
        <w:jc w:val="both"/>
      </w:pPr>
      <w:r>
        <w:t>64. Możliwość grupowej elektronicznej emisji deklaracji PIT-11, PIT-8C, PIT-8R na portal Ministerstwa</w:t>
      </w:r>
      <w:r w:rsidR="00156102">
        <w:t xml:space="preserve"> </w:t>
      </w:r>
      <w:r>
        <w:t>Finansów.</w:t>
      </w:r>
    </w:p>
    <w:p w14:paraId="59CF27EA" w14:textId="4383440D" w:rsidR="009841E8" w:rsidRDefault="009841E8" w:rsidP="00B94C2E">
      <w:pPr>
        <w:jc w:val="both"/>
      </w:pPr>
      <w:r>
        <w:t>71. Weryfikacja dokumentów elektronicznych, odrzucanie powielonych lub błędnych</w:t>
      </w:r>
      <w:r w:rsidR="003F5406">
        <w:t>.</w:t>
      </w:r>
    </w:p>
    <w:p w14:paraId="7B3B27FA" w14:textId="77777777" w:rsidR="009841E8" w:rsidRDefault="009841E8" w:rsidP="00B94C2E">
      <w:pPr>
        <w:jc w:val="both"/>
      </w:pPr>
      <w:r>
        <w:t xml:space="preserve">72. Tworzenie dokumentów chorobowych z </w:t>
      </w:r>
      <w:proofErr w:type="spellStart"/>
      <w:r>
        <w:t>eZLA</w:t>
      </w:r>
      <w:proofErr w:type="spellEnd"/>
      <w:r>
        <w:t>.</w:t>
      </w:r>
    </w:p>
    <w:p w14:paraId="45070B4E" w14:textId="715F6662" w:rsidR="009841E8" w:rsidRDefault="009841E8" w:rsidP="00B94C2E">
      <w:pPr>
        <w:jc w:val="both"/>
      </w:pPr>
      <w:r>
        <w:t>73.</w:t>
      </w:r>
      <w:r w:rsidR="00BE1689">
        <w:t xml:space="preserve"> </w:t>
      </w:r>
      <w:r>
        <w:t>Możliwość naliczania składek PPK oraz obsługi wymiany danych z instytucj</w:t>
      </w:r>
      <w:r w:rsidR="003F5406">
        <w:t>ą</w:t>
      </w:r>
      <w:r>
        <w:t xml:space="preserve"> finansową (wysyłanie i</w:t>
      </w:r>
      <w:r w:rsidR="00156102">
        <w:t xml:space="preserve"> </w:t>
      </w:r>
      <w:r>
        <w:t>pobieranie danych o uczestnikach oraz eksport składek według standardu ustalonego przez grupę</w:t>
      </w:r>
      <w:r w:rsidR="00156102">
        <w:t xml:space="preserve"> </w:t>
      </w:r>
      <w:r>
        <w:t>PPK)</w:t>
      </w:r>
      <w:r w:rsidR="003F5406">
        <w:t>.</w:t>
      </w:r>
    </w:p>
    <w:p w14:paraId="06BB3F58" w14:textId="73E7C272" w:rsidR="009841E8" w:rsidRDefault="009841E8" w:rsidP="00B94C2E">
      <w:pPr>
        <w:jc w:val="both"/>
      </w:pPr>
      <w:r>
        <w:t>75. Tworzenie dekretów z list płac i eksport do k</w:t>
      </w:r>
      <w:r w:rsidR="00156102">
        <w:t xml:space="preserve">sięgi głównej </w:t>
      </w:r>
      <w:r w:rsidR="00BA77B0">
        <w:t>oraz do banku</w:t>
      </w:r>
      <w:r w:rsidR="003F5406">
        <w:t>.</w:t>
      </w:r>
    </w:p>
    <w:p w14:paraId="47AC1518" w14:textId="1D1B9191" w:rsidR="00BA77B0" w:rsidRDefault="00BA77B0" w:rsidP="00B94C2E">
      <w:pPr>
        <w:jc w:val="both"/>
      </w:pPr>
      <w:r>
        <w:t>76. Ewidencja czasu pracy połączona z systemem dostępu pracownika.</w:t>
      </w:r>
    </w:p>
    <w:p w14:paraId="3C6D93AF" w14:textId="77777777" w:rsidR="005D4CCB" w:rsidRDefault="005D4CCB" w:rsidP="00B94C2E">
      <w:pPr>
        <w:jc w:val="both"/>
        <w:rPr>
          <w:b/>
          <w:bCs/>
        </w:rPr>
      </w:pPr>
    </w:p>
    <w:p w14:paraId="5879BF40" w14:textId="1715DA8A" w:rsidR="009841E8" w:rsidRPr="00BE1689" w:rsidRDefault="00BE1689" w:rsidP="00B94C2E">
      <w:pPr>
        <w:jc w:val="both"/>
        <w:rPr>
          <w:b/>
          <w:bCs/>
        </w:rPr>
      </w:pPr>
      <w:r w:rsidRPr="00BE1689">
        <w:rPr>
          <w:b/>
          <w:bCs/>
        </w:rPr>
        <w:t xml:space="preserve">ŚRODKI TRWAŁE </w:t>
      </w:r>
    </w:p>
    <w:p w14:paraId="2399D0E1" w14:textId="7B2B08D8" w:rsidR="009841E8" w:rsidRDefault="009841E8" w:rsidP="00B94C2E">
      <w:pPr>
        <w:jc w:val="both"/>
      </w:pPr>
      <w:r>
        <w:t>1. System ma zapewnić możliwość pełnej ewidencji środków trwałych, wartości niematerialnych</w:t>
      </w:r>
      <w:r w:rsidR="00BA77B0">
        <w:t xml:space="preserve"> </w:t>
      </w:r>
      <w:r>
        <w:t>i prawnych, środków trwałych w budowie, inwestycji w środkach trwałych itp.</w:t>
      </w:r>
      <w:r w:rsidR="00BA77B0">
        <w:t xml:space="preserve"> </w:t>
      </w:r>
      <w:r w:rsidR="003F5406">
        <w:t>o</w:t>
      </w:r>
      <w:r w:rsidR="00BA77B0">
        <w:t>raz wyposażenia (np. wyposażenie pracownika)</w:t>
      </w:r>
      <w:r w:rsidR="003F5406">
        <w:t>.</w:t>
      </w:r>
    </w:p>
    <w:p w14:paraId="5EEF185C" w14:textId="77777777" w:rsidR="009841E8" w:rsidRDefault="009841E8" w:rsidP="00B94C2E">
      <w:pPr>
        <w:jc w:val="both"/>
      </w:pPr>
      <w:r>
        <w:t>2. System ma zapewnić możliwość ewidencji bilansowej i pozabilansowej elementów majątku trwałego.</w:t>
      </w:r>
    </w:p>
    <w:p w14:paraId="0549CA25" w14:textId="24CDDAE9" w:rsidR="009841E8" w:rsidRDefault="009841E8" w:rsidP="00B94C2E">
      <w:pPr>
        <w:jc w:val="both"/>
      </w:pPr>
      <w:r>
        <w:t>3. System ma zapewnić ewidencję środków trwałych z wpisaniem do książki inwentarzowej</w:t>
      </w:r>
      <w:r w:rsidR="000A0561">
        <w:t xml:space="preserve"> </w:t>
      </w:r>
      <w:r>
        <w:t>i wygenerowaniem karty środka.</w:t>
      </w:r>
    </w:p>
    <w:p w14:paraId="7ADC9586" w14:textId="3CFF5090" w:rsidR="009841E8" w:rsidRDefault="000A0561" w:rsidP="00B94C2E">
      <w:pPr>
        <w:jc w:val="both"/>
      </w:pPr>
      <w:r>
        <w:t>4. Możliwość naliczenia części amortyzacji finansowanej z grantu (i wyłączenie jej z kosztów uzyskania przychodów)</w:t>
      </w:r>
      <w:r w:rsidR="003F5406">
        <w:t>.</w:t>
      </w:r>
    </w:p>
    <w:p w14:paraId="5C628527" w14:textId="644FFF26" w:rsidR="009841E8" w:rsidRDefault="009841E8" w:rsidP="00B94C2E">
      <w:pPr>
        <w:jc w:val="both"/>
      </w:pPr>
      <w:r>
        <w:t>4. System ma zapewnić możliwość przeglądania danych w kontekście elementów majątku trwałego lub</w:t>
      </w:r>
      <w:r w:rsidR="00BD4CF8">
        <w:t xml:space="preserve"> </w:t>
      </w:r>
      <w:r>
        <w:t>w kontekście dokumentów obrotowych</w:t>
      </w:r>
      <w:r w:rsidR="00BD4CF8">
        <w:t xml:space="preserve"> (wskazanie środków trwałych zakupionych z grantu po fakturach zakupowych)</w:t>
      </w:r>
      <w:r>
        <w:t>.</w:t>
      </w:r>
    </w:p>
    <w:p w14:paraId="24AAD315" w14:textId="582EBC5A" w:rsidR="009841E8" w:rsidRDefault="009841E8" w:rsidP="00B94C2E">
      <w:pPr>
        <w:jc w:val="both"/>
      </w:pPr>
      <w:r>
        <w:t>5. System ma zapewnić możliwość dołączania elektronicznych załączników (np. w postaci zdjęcia,</w:t>
      </w:r>
      <w:r w:rsidR="00265BA4">
        <w:t xml:space="preserve"> </w:t>
      </w:r>
      <w:r>
        <w:t>skanu podpisanego protokołu odbioru czy dokumentacji technicznej) do elementów majątku</w:t>
      </w:r>
      <w:r w:rsidR="00265BA4">
        <w:t xml:space="preserve"> </w:t>
      </w:r>
      <w:r>
        <w:t>trwałego.</w:t>
      </w:r>
    </w:p>
    <w:p w14:paraId="2250968E" w14:textId="582FFD4A" w:rsidR="009841E8" w:rsidRDefault="009841E8" w:rsidP="00B94C2E">
      <w:pPr>
        <w:jc w:val="both"/>
      </w:pPr>
      <w:r>
        <w:t>6. System ma zapewnić możliwość pracy z dokumentami obrotowymi w kontekście daty zaistnienia</w:t>
      </w:r>
      <w:r w:rsidR="00265BA4">
        <w:t xml:space="preserve"> </w:t>
      </w:r>
      <w:r>
        <w:t>operacji gospodarczej oraz daty wystawienia dokumentu obrotowego.</w:t>
      </w:r>
    </w:p>
    <w:p w14:paraId="08AC922B" w14:textId="77777777" w:rsidR="009841E8" w:rsidRDefault="009841E8" w:rsidP="00B94C2E">
      <w:pPr>
        <w:jc w:val="both"/>
      </w:pPr>
      <w:r>
        <w:t>7. System ma umożliwiać rejestrację dokumentów:</w:t>
      </w:r>
    </w:p>
    <w:p w14:paraId="5F702129" w14:textId="29C27529" w:rsidR="009841E8" w:rsidRDefault="00265BA4" w:rsidP="00B94C2E">
      <w:pPr>
        <w:jc w:val="both"/>
      </w:pPr>
      <w:r>
        <w:t xml:space="preserve">a) </w:t>
      </w:r>
      <w:r w:rsidR="009841E8">
        <w:t>Przyjęcia, nieodpłatnego przyjęcia, darowizny, modernizacji i doposażenia</w:t>
      </w:r>
      <w:r w:rsidR="003F5406">
        <w:t>,</w:t>
      </w:r>
    </w:p>
    <w:p w14:paraId="6BB4FBCE" w14:textId="54F811F7" w:rsidR="009841E8" w:rsidRDefault="00265BA4" w:rsidP="00B94C2E">
      <w:pPr>
        <w:jc w:val="both"/>
      </w:pPr>
      <w:r>
        <w:t xml:space="preserve">b) </w:t>
      </w:r>
      <w:r w:rsidR="009841E8">
        <w:t>Likwidacji całkowitej, likwidacji częściowej, nieodpłatnego przekazania,</w:t>
      </w:r>
    </w:p>
    <w:p w14:paraId="24A43659" w14:textId="18741C96" w:rsidR="009841E8" w:rsidRDefault="00265BA4" w:rsidP="00B94C2E">
      <w:pPr>
        <w:jc w:val="both"/>
      </w:pPr>
      <w:r>
        <w:t>c)</w:t>
      </w:r>
      <w:r w:rsidR="009841E8">
        <w:t xml:space="preserve"> Zmniejszenia / zwiększenia wartości,</w:t>
      </w:r>
    </w:p>
    <w:p w14:paraId="4AC5B897" w14:textId="036B2A52" w:rsidR="009841E8" w:rsidRDefault="00265BA4" w:rsidP="00B94C2E">
      <w:pPr>
        <w:jc w:val="both"/>
      </w:pPr>
      <w:r>
        <w:t>d)</w:t>
      </w:r>
      <w:r w:rsidR="009841E8">
        <w:t xml:space="preserve"> Dokumentu rat amortyzacji oraz zbiorczego dokumentu rat amortyzacji,</w:t>
      </w:r>
    </w:p>
    <w:p w14:paraId="1D866811" w14:textId="55CCB199" w:rsidR="009841E8" w:rsidRDefault="00265BA4" w:rsidP="00B94C2E">
      <w:pPr>
        <w:jc w:val="both"/>
      </w:pPr>
      <w:r>
        <w:lastRenderedPageBreak/>
        <w:t>e)</w:t>
      </w:r>
      <w:r w:rsidR="009841E8">
        <w:t xml:space="preserve"> Zmiany danych środka (w tym zmiany co najmniej: miejsca użytkowania, danych opisowych,</w:t>
      </w:r>
      <w:r>
        <w:t xml:space="preserve"> </w:t>
      </w:r>
      <w:r w:rsidR="009841E8">
        <w:t>użytkownika, osoby materialnie odpowiedzialnej, miejsca użytkowania, miejsca amortyzacji, pola</w:t>
      </w:r>
      <w:r>
        <w:t xml:space="preserve"> </w:t>
      </w:r>
      <w:r w:rsidR="009841E8">
        <w:t>spisowego (pomieszczenia).</w:t>
      </w:r>
    </w:p>
    <w:p w14:paraId="48530A59" w14:textId="77777777" w:rsidR="009841E8" w:rsidRDefault="009841E8" w:rsidP="00B94C2E">
      <w:pPr>
        <w:jc w:val="both"/>
      </w:pPr>
      <w:r>
        <w:t>8. System ma zapewnić możliwość naliczania amortyzacji ścieżką podatkową oraz bilansową.</w:t>
      </w:r>
    </w:p>
    <w:p w14:paraId="662BBE0F" w14:textId="6EF980D5" w:rsidR="009841E8" w:rsidRDefault="009841E8" w:rsidP="00B94C2E">
      <w:pPr>
        <w:jc w:val="both"/>
      </w:pPr>
      <w:r>
        <w:t>9. System ma zapewnić możliwość definicji dodatkowych ścieżek amortyzacji. System ma zapewnić</w:t>
      </w:r>
      <w:r w:rsidR="00494E0B">
        <w:t xml:space="preserve"> </w:t>
      </w:r>
      <w:r>
        <w:t>obsługę następujących metod amortyzacji</w:t>
      </w:r>
      <w:r w:rsidR="00A132D9">
        <w:t>:</w:t>
      </w:r>
    </w:p>
    <w:p w14:paraId="3727212A" w14:textId="6DFD6B3D" w:rsidR="009841E8" w:rsidRDefault="00494E0B" w:rsidP="00B94C2E">
      <w:pPr>
        <w:jc w:val="both"/>
      </w:pPr>
      <w:r>
        <w:t xml:space="preserve">a) </w:t>
      </w:r>
      <w:r w:rsidR="009841E8">
        <w:t>Liniowa,</w:t>
      </w:r>
    </w:p>
    <w:p w14:paraId="73300852" w14:textId="69A0CE0C" w:rsidR="009841E8" w:rsidRDefault="00494E0B" w:rsidP="00B94C2E">
      <w:pPr>
        <w:jc w:val="both"/>
      </w:pPr>
      <w:r>
        <w:t>b)</w:t>
      </w:r>
      <w:r w:rsidR="009841E8">
        <w:t xml:space="preserve"> Degresywna.</w:t>
      </w:r>
    </w:p>
    <w:p w14:paraId="14BC173F" w14:textId="74D04B36" w:rsidR="009841E8" w:rsidRDefault="00494E0B" w:rsidP="00B94C2E">
      <w:pPr>
        <w:jc w:val="both"/>
      </w:pPr>
      <w:r>
        <w:t xml:space="preserve">c) </w:t>
      </w:r>
      <w:r w:rsidR="009841E8">
        <w:t>Jednorazowa (100%)</w:t>
      </w:r>
      <w:r w:rsidR="00A132D9">
        <w:t>.</w:t>
      </w:r>
    </w:p>
    <w:p w14:paraId="2463A0F5" w14:textId="1E898248" w:rsidR="009841E8" w:rsidRDefault="009841E8" w:rsidP="00B94C2E">
      <w:pPr>
        <w:jc w:val="both"/>
      </w:pPr>
      <w:r>
        <w:t>10. System ma zapewnić możliwość definiowania okresowości (miesięcznie, kwartalnie, rocznie)</w:t>
      </w:r>
      <w:r w:rsidR="00494E0B">
        <w:t xml:space="preserve"> </w:t>
      </w:r>
      <w:r>
        <w:t>naliczania amortyzacji i umorzenia elementu majątku trwałego dla poszczególnych ścieżek</w:t>
      </w:r>
      <w:r w:rsidR="00494E0B">
        <w:t xml:space="preserve"> </w:t>
      </w:r>
      <w:r>
        <w:t>amortyzacji.</w:t>
      </w:r>
    </w:p>
    <w:p w14:paraId="5397264A" w14:textId="145AD412" w:rsidR="009841E8" w:rsidRDefault="009841E8" w:rsidP="00B94C2E">
      <w:pPr>
        <w:jc w:val="both"/>
      </w:pPr>
      <w:r>
        <w:t>11. System ma umożliwić wyłączenie naliczania amortyzacji i umorzenia elementu majątku trwałego w</w:t>
      </w:r>
      <w:r w:rsidR="00494E0B">
        <w:t xml:space="preserve"> </w:t>
      </w:r>
      <w:r>
        <w:t>wybranych miesiącach.</w:t>
      </w:r>
    </w:p>
    <w:p w14:paraId="171B0401" w14:textId="62D5FD7E" w:rsidR="009841E8" w:rsidRDefault="009841E8" w:rsidP="00B94C2E">
      <w:pPr>
        <w:jc w:val="both"/>
      </w:pPr>
      <w:r>
        <w:t>12. System ma zapewnić możliwość ewidencjonowania źródeł finansowania środka trwałego oraz</w:t>
      </w:r>
      <w:r w:rsidR="00494E0B">
        <w:t xml:space="preserve"> </w:t>
      </w:r>
      <w:r>
        <w:t>uwzględniać te dane przy dekretacji rat amortyzacji.</w:t>
      </w:r>
    </w:p>
    <w:p w14:paraId="02756931" w14:textId="29964B38" w:rsidR="009841E8" w:rsidRPr="00D44231" w:rsidRDefault="009841E8" w:rsidP="00B94C2E">
      <w:pPr>
        <w:jc w:val="both"/>
      </w:pPr>
      <w:r w:rsidRPr="00D44231">
        <w:t>13. System ma zapewni</w:t>
      </w:r>
      <w:r w:rsidR="00D44231">
        <w:t>a</w:t>
      </w:r>
      <w:r w:rsidRPr="00D44231">
        <w:t>ć możliwość ilościowo-wartościowej ewidencji środków trwałych.</w:t>
      </w:r>
    </w:p>
    <w:p w14:paraId="6D513392" w14:textId="77777777" w:rsidR="009841E8" w:rsidRPr="00D44231" w:rsidRDefault="009841E8" w:rsidP="00B94C2E">
      <w:pPr>
        <w:jc w:val="both"/>
      </w:pPr>
      <w:r w:rsidRPr="00D44231">
        <w:t>14. System ma zapewniać wykonywanie operacji na czynnych środkach trwałych, w szczególności:</w:t>
      </w:r>
    </w:p>
    <w:p w14:paraId="5F345FC6" w14:textId="2F18CC7C" w:rsidR="009841E8" w:rsidRDefault="00AA172F" w:rsidP="00B94C2E">
      <w:pPr>
        <w:jc w:val="both"/>
      </w:pPr>
      <w:r w:rsidRPr="00D44231">
        <w:t xml:space="preserve">a) </w:t>
      </w:r>
      <w:r w:rsidR="009841E8" w:rsidRPr="00D44231">
        <w:t>zmiany wartości,</w:t>
      </w:r>
    </w:p>
    <w:p w14:paraId="774B29E2" w14:textId="7E208F9E" w:rsidR="009841E8" w:rsidRDefault="00AA172F" w:rsidP="00B94C2E">
      <w:pPr>
        <w:jc w:val="both"/>
      </w:pPr>
      <w:r>
        <w:t>b)</w:t>
      </w:r>
      <w:r w:rsidR="009841E8">
        <w:t xml:space="preserve"> zmiany miejsca użytkowania,</w:t>
      </w:r>
    </w:p>
    <w:p w14:paraId="1992C614" w14:textId="3C63F823" w:rsidR="009841E8" w:rsidRDefault="00AA172F" w:rsidP="00B94C2E">
      <w:pPr>
        <w:jc w:val="both"/>
      </w:pPr>
      <w:r>
        <w:t>c)</w:t>
      </w:r>
      <w:r w:rsidR="009841E8">
        <w:t xml:space="preserve"> zmiany osób odpowiedzialnych i/lub użytkujących element majątku,</w:t>
      </w:r>
    </w:p>
    <w:p w14:paraId="2EC5B439" w14:textId="355A1064" w:rsidR="009841E8" w:rsidRDefault="00AA172F" w:rsidP="00B94C2E">
      <w:pPr>
        <w:jc w:val="both"/>
      </w:pPr>
      <w:r>
        <w:t>d)</w:t>
      </w:r>
      <w:r w:rsidR="009841E8">
        <w:t xml:space="preserve"> korekty wartości i umorzeń,</w:t>
      </w:r>
    </w:p>
    <w:p w14:paraId="719FC911" w14:textId="708C375A" w:rsidR="009841E8" w:rsidRDefault="00AA172F" w:rsidP="00B94C2E">
      <w:pPr>
        <w:jc w:val="both"/>
      </w:pPr>
      <w:r>
        <w:t>e)</w:t>
      </w:r>
      <w:r w:rsidR="009841E8">
        <w:t xml:space="preserve"> zmiany stawek amortyzacyjnych,</w:t>
      </w:r>
    </w:p>
    <w:p w14:paraId="19F193A1" w14:textId="1F4F1F7D" w:rsidR="009841E8" w:rsidRDefault="00AA172F" w:rsidP="00B94C2E">
      <w:pPr>
        <w:jc w:val="both"/>
      </w:pPr>
      <w:r>
        <w:t>f)</w:t>
      </w:r>
      <w:r w:rsidR="009841E8">
        <w:t xml:space="preserve"> zmiany pola spisowego (pomieszczenia).</w:t>
      </w:r>
    </w:p>
    <w:p w14:paraId="557697A0" w14:textId="4B5D64A1" w:rsidR="009841E8" w:rsidRDefault="009841E8" w:rsidP="00B94C2E">
      <w:pPr>
        <w:jc w:val="both"/>
      </w:pPr>
      <w:r>
        <w:t>15. System ma umożliwić automatyczne nadawanie numeru inwentarzowego dla elementów majątku</w:t>
      </w:r>
      <w:r w:rsidR="00AA172F">
        <w:t xml:space="preserve"> </w:t>
      </w:r>
      <w:r>
        <w:t>trwałego na podstawie definiowanego wzorca.</w:t>
      </w:r>
    </w:p>
    <w:p w14:paraId="02C2D243" w14:textId="20E02F7E" w:rsidR="009841E8" w:rsidRDefault="009841E8" w:rsidP="00B94C2E">
      <w:pPr>
        <w:jc w:val="both"/>
      </w:pPr>
      <w:r>
        <w:t>16. Dla zaewidencjonowanych elementów majątku trwałego system ma umożliwić rejestrację danych</w:t>
      </w:r>
      <w:r w:rsidR="00AA172F">
        <w:t xml:space="preserve"> </w:t>
      </w:r>
      <w:r>
        <w:t>podstawowych (dostawca, nazwa, numer fabryczny, grupa KŚT, typ, rodzaj, pochodzenie, data</w:t>
      </w:r>
      <w:r w:rsidR="00AA172F">
        <w:t xml:space="preserve"> </w:t>
      </w:r>
      <w:r>
        <w:t>nabycia, wartość nabycia, koszty nabycia, rodzaj finansowania, części składowe, pracownik</w:t>
      </w:r>
      <w:r w:rsidR="00AA172F">
        <w:t xml:space="preserve"> </w:t>
      </w:r>
      <w:r>
        <w:t>odpowiedzialny, miejsce używania, ośrodek kosztów, pole spisowe).</w:t>
      </w:r>
    </w:p>
    <w:p w14:paraId="014CA54B" w14:textId="30864A12" w:rsidR="009841E8" w:rsidRDefault="009841E8" w:rsidP="00B94C2E">
      <w:pPr>
        <w:jc w:val="both"/>
      </w:pPr>
      <w:r>
        <w:t xml:space="preserve">17. System </w:t>
      </w:r>
      <w:r w:rsidR="075CAB57">
        <w:t>ma</w:t>
      </w:r>
      <w:r>
        <w:t xml:space="preserve"> umożliwiać rejestrację innych specyficznych danych dla poszczególnych rodzajów</w:t>
      </w:r>
      <w:r w:rsidR="00AA172F">
        <w:t xml:space="preserve"> </w:t>
      </w:r>
      <w:r>
        <w:t>majątku w dodatkowych, definiowalnych polach formularza.</w:t>
      </w:r>
    </w:p>
    <w:p w14:paraId="35A15599" w14:textId="58A4765A" w:rsidR="009841E8" w:rsidRDefault="009841E8" w:rsidP="00B94C2E">
      <w:pPr>
        <w:jc w:val="both"/>
      </w:pPr>
      <w:r>
        <w:t>18. System ma umożliwić przypisanie elementu majątku do wielu stanowisk kosztów z równoczesnym</w:t>
      </w:r>
      <w:r w:rsidR="00AA172F">
        <w:t xml:space="preserve"> </w:t>
      </w:r>
      <w:r>
        <w:t>uwzględnieniem różnych źródeł finansowania.</w:t>
      </w:r>
    </w:p>
    <w:p w14:paraId="661C2B0C" w14:textId="13B793FE" w:rsidR="009841E8" w:rsidRDefault="009841E8" w:rsidP="00B94C2E">
      <w:pPr>
        <w:jc w:val="both"/>
      </w:pPr>
      <w:r>
        <w:t>19. System ma umożliwić przypisywanie dokumentów zakupowych/sprzedażowych do środków trwałych</w:t>
      </w:r>
      <w:r w:rsidR="00AA172F">
        <w:t xml:space="preserve"> </w:t>
      </w:r>
      <w:r>
        <w:t>oraz dokumentów obrotowych (np. przypisanie faktury zakupowej do dokumentu OT).</w:t>
      </w:r>
    </w:p>
    <w:p w14:paraId="2AE7302E" w14:textId="5EB2233B" w:rsidR="009841E8" w:rsidRDefault="009841E8" w:rsidP="00B94C2E">
      <w:pPr>
        <w:jc w:val="both"/>
      </w:pPr>
      <w:r>
        <w:t>20. System ma umożliwiać dodawanie nowego elementu majątku na bazie innego już istniejącego</w:t>
      </w:r>
      <w:r w:rsidR="00AA172F">
        <w:t xml:space="preserve"> </w:t>
      </w:r>
      <w:r>
        <w:t>poprzez funkcję kopiowania.</w:t>
      </w:r>
    </w:p>
    <w:p w14:paraId="51861204" w14:textId="6CA579B7" w:rsidR="009841E8" w:rsidRDefault="009841E8" w:rsidP="00B94C2E">
      <w:pPr>
        <w:jc w:val="both"/>
      </w:pPr>
      <w:r>
        <w:lastRenderedPageBreak/>
        <w:t>21. System ma umożliwić grupowanie elementów majątku trwałego wg różnych kryteriów</w:t>
      </w:r>
      <w:r w:rsidR="00AA172F">
        <w:t xml:space="preserve"> </w:t>
      </w:r>
      <w:r>
        <w:t>(grupowanie</w:t>
      </w:r>
      <w:r w:rsidR="00AA172F">
        <w:t xml:space="preserve"> </w:t>
      </w:r>
      <w:r>
        <w:t>wg zakupu część ze środków własnych część np. z dotacji, darowizny, użyczenia, aportu</w:t>
      </w:r>
      <w:r w:rsidR="00AA172F">
        <w:t xml:space="preserve"> </w:t>
      </w:r>
      <w:r>
        <w:t>oraz wg</w:t>
      </w:r>
      <w:r w:rsidR="00AA172F">
        <w:t xml:space="preserve"> </w:t>
      </w:r>
      <w:r>
        <w:t>grup GUS np. 491)</w:t>
      </w:r>
    </w:p>
    <w:p w14:paraId="5D3DF201" w14:textId="4E93EE96" w:rsidR="009841E8" w:rsidRDefault="009841E8" w:rsidP="00B94C2E">
      <w:pPr>
        <w:jc w:val="both"/>
      </w:pPr>
      <w:r>
        <w:t>22. System ma zapewniać ewidencję rozchodu środków trwałych (likwidacje, przekazania, likwidacja</w:t>
      </w:r>
      <w:r w:rsidR="00AA172F">
        <w:t xml:space="preserve"> </w:t>
      </w:r>
      <w:r>
        <w:t>ze</w:t>
      </w:r>
      <w:r w:rsidR="00AA172F">
        <w:t xml:space="preserve"> </w:t>
      </w:r>
      <w:r>
        <w:t>sprzedaży, likwidacja częściowa).</w:t>
      </w:r>
    </w:p>
    <w:p w14:paraId="730EF5A7" w14:textId="3CC55AC6" w:rsidR="009841E8" w:rsidRDefault="009841E8" w:rsidP="00B94C2E">
      <w:pPr>
        <w:jc w:val="both"/>
      </w:pPr>
      <w:r>
        <w:t>23. System ma zapewniać automatyczną dekretację zaewidencjonowanych w postaci dokumentów</w:t>
      </w:r>
      <w:r w:rsidR="00AA172F">
        <w:t xml:space="preserve"> </w:t>
      </w:r>
      <w:r>
        <w:t>obrotowych operacji do księgi głównej.</w:t>
      </w:r>
    </w:p>
    <w:p w14:paraId="1FF2F6B7" w14:textId="77777777" w:rsidR="009841E8" w:rsidRDefault="009841E8" w:rsidP="00B94C2E">
      <w:pPr>
        <w:jc w:val="both"/>
      </w:pPr>
      <w:r>
        <w:t>24. System ma zapewniać wyszukiwanie środków trwałych po ich wszystkich atrybutach.</w:t>
      </w:r>
    </w:p>
    <w:p w14:paraId="2E28B04E" w14:textId="51FF90FB" w:rsidR="009841E8" w:rsidRDefault="009841E8" w:rsidP="00B94C2E">
      <w:pPr>
        <w:jc w:val="both"/>
      </w:pPr>
      <w:r>
        <w:t>25. System ma zapewniać możliwość inwentaryzacji metodą spisu z natury, zarówno osobno samych</w:t>
      </w:r>
      <w:r w:rsidR="00AA172F">
        <w:t xml:space="preserve"> </w:t>
      </w:r>
      <w:r>
        <w:t>środków trwałych, jak i łącznie z wyposażeniem, z podziałem na inwentaryzowane pola spisowe</w:t>
      </w:r>
      <w:r w:rsidR="00AA172F">
        <w:t xml:space="preserve"> </w:t>
      </w:r>
      <w:r>
        <w:t>(pomieszczenia).</w:t>
      </w:r>
    </w:p>
    <w:p w14:paraId="6A006DBC" w14:textId="77777777" w:rsidR="009841E8" w:rsidRDefault="009841E8" w:rsidP="00B94C2E">
      <w:pPr>
        <w:jc w:val="both"/>
      </w:pPr>
      <w:r>
        <w:t>26. System ma zapewnić możliwość generacji i wydruku arkuszy inwentaryzacyjnych.</w:t>
      </w:r>
    </w:p>
    <w:p w14:paraId="2D7EB77D" w14:textId="77777777" w:rsidR="009841E8" w:rsidRDefault="009841E8" w:rsidP="00B94C2E">
      <w:pPr>
        <w:jc w:val="both"/>
      </w:pPr>
      <w:r>
        <w:t>27. System ma umożliwić wydruk wszystkich dokumentów obrotowych środków trwałych.</w:t>
      </w:r>
    </w:p>
    <w:p w14:paraId="23B48156" w14:textId="1C91E799" w:rsidR="009841E8" w:rsidRDefault="009841E8" w:rsidP="00B94C2E">
      <w:pPr>
        <w:jc w:val="both"/>
      </w:pPr>
      <w:r>
        <w:t>28. System ma zapewnić możliwość definicji własnych, indywidualnych raportów na temat środków</w:t>
      </w:r>
      <w:r w:rsidR="00C128D3">
        <w:t xml:space="preserve"> </w:t>
      </w:r>
      <w:r>
        <w:t>trwałych w oparciu o predefiniowany zestaw elementów (kolumny z danymi, parametry filtrów</w:t>
      </w:r>
      <w:r w:rsidR="00C128D3">
        <w:t xml:space="preserve"> </w:t>
      </w:r>
      <w:r>
        <w:t>danych).</w:t>
      </w:r>
    </w:p>
    <w:p w14:paraId="4B9FA0A7" w14:textId="2CC9566C" w:rsidR="009841E8" w:rsidRDefault="009841E8" w:rsidP="00B94C2E">
      <w:pPr>
        <w:jc w:val="both"/>
      </w:pPr>
      <w:r>
        <w:t xml:space="preserve">29. System </w:t>
      </w:r>
      <w:r w:rsidR="3F9AFA24">
        <w:t>ma</w:t>
      </w:r>
      <w:r>
        <w:t xml:space="preserve"> trwale przechowywać dane o środkach trwałych, w tym również tych</w:t>
      </w:r>
      <w:r w:rsidR="00C128D3">
        <w:t xml:space="preserve"> </w:t>
      </w:r>
      <w:r>
        <w:t>zlikwidowanych i całkowicie umorzonych, oraz zapewnić do nich dostęp za pomocą raportów.</w:t>
      </w:r>
    </w:p>
    <w:p w14:paraId="45E2FF29" w14:textId="77777777" w:rsidR="009841E8" w:rsidRDefault="009841E8" w:rsidP="00B94C2E">
      <w:pPr>
        <w:jc w:val="both"/>
      </w:pPr>
      <w:r>
        <w:t>30. System ma zapewnić dostęp do pełnej historii operacji wykonanych na elementach majątku.</w:t>
      </w:r>
    </w:p>
    <w:p w14:paraId="30638F3A" w14:textId="77777777" w:rsidR="009841E8" w:rsidRDefault="009841E8" w:rsidP="00B94C2E">
      <w:pPr>
        <w:jc w:val="both"/>
      </w:pPr>
      <w:r>
        <w:t>31. System ma zapewniać możliwość generacji co najmniej następujących wydruków i raportów:</w:t>
      </w:r>
    </w:p>
    <w:p w14:paraId="767A7AE9" w14:textId="5A888442" w:rsidR="009841E8" w:rsidRDefault="00C128D3" w:rsidP="00B94C2E">
      <w:pPr>
        <w:jc w:val="both"/>
      </w:pPr>
      <w:r>
        <w:t>a)</w:t>
      </w:r>
      <w:r w:rsidR="009841E8">
        <w:t xml:space="preserve"> Karta inwentarzowa środka trwałego,</w:t>
      </w:r>
    </w:p>
    <w:p w14:paraId="53CA2A7D" w14:textId="66520F6C" w:rsidR="009841E8" w:rsidRDefault="00C128D3" w:rsidP="00B94C2E">
      <w:pPr>
        <w:jc w:val="both"/>
      </w:pPr>
      <w:r>
        <w:t>b)</w:t>
      </w:r>
      <w:r w:rsidR="009841E8">
        <w:t xml:space="preserve"> Wartość brutto środków trwałych, wartość netto, wartość środków całkowicie umorzonych,</w:t>
      </w:r>
    </w:p>
    <w:p w14:paraId="0DCCE258" w14:textId="60E0A403" w:rsidR="009841E8" w:rsidRDefault="00C128D3" w:rsidP="00B94C2E">
      <w:pPr>
        <w:jc w:val="both"/>
      </w:pPr>
      <w:r>
        <w:t>c)</w:t>
      </w:r>
      <w:r w:rsidR="009841E8">
        <w:t xml:space="preserve"> Pracownicy odpowiedzialni za środki trwałe,</w:t>
      </w:r>
    </w:p>
    <w:p w14:paraId="0813F0C9" w14:textId="45C8FACB" w:rsidR="009841E8" w:rsidRDefault="00C128D3" w:rsidP="00B94C2E">
      <w:pPr>
        <w:jc w:val="both"/>
      </w:pPr>
      <w:r>
        <w:t>d)</w:t>
      </w:r>
      <w:r w:rsidR="009841E8">
        <w:t xml:space="preserve"> Zestawienie majątku całkowicie umorzonego,</w:t>
      </w:r>
    </w:p>
    <w:p w14:paraId="000905F2" w14:textId="726F6551" w:rsidR="009841E8" w:rsidRDefault="00C128D3" w:rsidP="00B94C2E">
      <w:pPr>
        <w:jc w:val="both"/>
      </w:pPr>
      <w:r>
        <w:t>e)</w:t>
      </w:r>
      <w:r w:rsidR="009841E8">
        <w:t xml:space="preserve"> Stan majątku na dany dzień wg wartości brutto, netto, umorzenia</w:t>
      </w:r>
      <w:r w:rsidR="002335F3">
        <w:t>,</w:t>
      </w:r>
    </w:p>
    <w:p w14:paraId="7535CDDB" w14:textId="365E2CC5" w:rsidR="009841E8" w:rsidRDefault="00C128D3" w:rsidP="00B94C2E">
      <w:pPr>
        <w:jc w:val="both"/>
      </w:pPr>
      <w:r>
        <w:t>f)</w:t>
      </w:r>
      <w:r w:rsidR="009841E8">
        <w:t xml:space="preserve"> Szczegółowe zestawienie zmian na środkach,</w:t>
      </w:r>
    </w:p>
    <w:p w14:paraId="2C274C90" w14:textId="368EB77B" w:rsidR="009841E8" w:rsidRDefault="00C128D3" w:rsidP="00B94C2E">
      <w:pPr>
        <w:jc w:val="both"/>
      </w:pPr>
      <w:r>
        <w:t>g)</w:t>
      </w:r>
      <w:r w:rsidR="009841E8">
        <w:t xml:space="preserve"> Amortyzacja, umorzenie środków </w:t>
      </w:r>
      <w:r w:rsidR="6B05955B">
        <w:t>trwałych</w:t>
      </w:r>
      <w:r w:rsidR="00B551BD">
        <w:t xml:space="preserve"> (plan amortyzacji)</w:t>
      </w:r>
      <w:r w:rsidR="002335F3">
        <w:t>,</w:t>
      </w:r>
    </w:p>
    <w:p w14:paraId="7AB0F71E" w14:textId="122F89E7" w:rsidR="009841E8" w:rsidRDefault="00B551BD" w:rsidP="00B94C2E">
      <w:pPr>
        <w:jc w:val="both"/>
      </w:pPr>
      <w:r>
        <w:t>h)</w:t>
      </w:r>
      <w:r w:rsidR="009841E8">
        <w:t xml:space="preserve"> Zwiększenia/zmniejszenia wartości środków trwałych,</w:t>
      </w:r>
    </w:p>
    <w:p w14:paraId="4B904044" w14:textId="571A348E" w:rsidR="009841E8" w:rsidRDefault="00B551BD" w:rsidP="00B94C2E">
      <w:pPr>
        <w:jc w:val="both"/>
      </w:pPr>
      <w:r>
        <w:t>i)</w:t>
      </w:r>
      <w:r w:rsidR="009841E8">
        <w:t xml:space="preserve"> Wartość oraz umorzenie środków trwałych wg źródeł finansowania (w tym wg umów</w:t>
      </w:r>
      <w:r>
        <w:t xml:space="preserve"> </w:t>
      </w:r>
      <w:r w:rsidR="009841E8">
        <w:t>dofinansowań) łącznie oraz każde źródło finansowania osobno</w:t>
      </w:r>
      <w:r w:rsidR="002335F3">
        <w:t>,</w:t>
      </w:r>
    </w:p>
    <w:p w14:paraId="72C079AE" w14:textId="7E80ADC3" w:rsidR="009841E8" w:rsidRDefault="00B551BD" w:rsidP="00B94C2E">
      <w:pPr>
        <w:jc w:val="both"/>
      </w:pPr>
      <w:r>
        <w:t>j)</w:t>
      </w:r>
      <w:r w:rsidR="009841E8">
        <w:t xml:space="preserve"> Wydruki za okresy zarówno miesięczne, jak i zbiorczo za kilka miesięcy (określonych przez</w:t>
      </w:r>
      <w:r>
        <w:t xml:space="preserve"> </w:t>
      </w:r>
      <w:r w:rsidR="009841E8">
        <w:t>użytkownika od…. do….), również z lat ubiegłych.</w:t>
      </w:r>
    </w:p>
    <w:p w14:paraId="5D0906EA" w14:textId="04BE6C01" w:rsidR="009841E8" w:rsidRDefault="009841E8" w:rsidP="00B94C2E">
      <w:pPr>
        <w:jc w:val="both"/>
      </w:pPr>
      <w:r>
        <w:t xml:space="preserve">32. </w:t>
      </w:r>
      <w:r w:rsidR="1FCAD2E2">
        <w:t>Niezbędna m</w:t>
      </w:r>
      <w:r>
        <w:t>ożliwość przeniesienia danych z programu do MS Excel.</w:t>
      </w:r>
    </w:p>
    <w:p w14:paraId="3E5B1ED7" w14:textId="3AEAEBE1" w:rsidR="009841E8" w:rsidRDefault="009841E8" w:rsidP="00B94C2E">
      <w:pPr>
        <w:jc w:val="both"/>
      </w:pPr>
      <w:r>
        <w:t xml:space="preserve">33. </w:t>
      </w:r>
      <w:r w:rsidR="02B715A1">
        <w:t>Niezbędna m</w:t>
      </w:r>
      <w:r>
        <w:t>ożliwość rejestracji napraw i przeglądów urządzeń oraz tworzenie przypomnień.</w:t>
      </w:r>
    </w:p>
    <w:p w14:paraId="3AC3569F" w14:textId="4108CE61" w:rsidR="000E4E3E" w:rsidRDefault="000E4E3E" w:rsidP="00B94C2E">
      <w:pPr>
        <w:jc w:val="both"/>
      </w:pPr>
      <w:r>
        <w:t xml:space="preserve">34. </w:t>
      </w:r>
      <w:r w:rsidR="3478C400">
        <w:t>Niezbędna m</w:t>
      </w:r>
      <w:r w:rsidR="00F66776">
        <w:t>ożliwość</w:t>
      </w:r>
      <w:r>
        <w:t xml:space="preserve"> generowania etykiet dla poszczególnych środków trwałych wraz z </w:t>
      </w:r>
      <w:r w:rsidR="00F66776">
        <w:t>możliwością</w:t>
      </w:r>
      <w:r>
        <w:t xml:space="preserve"> </w:t>
      </w:r>
      <w:r w:rsidR="00F66776">
        <w:t>mobilnej inwentaryzacji (plus kody kreskowe/</w:t>
      </w:r>
      <w:proofErr w:type="spellStart"/>
      <w:r w:rsidR="00F66776">
        <w:t>qwerty</w:t>
      </w:r>
      <w:proofErr w:type="spellEnd"/>
      <w:r w:rsidR="00F66776">
        <w:t xml:space="preserve">). </w:t>
      </w:r>
    </w:p>
    <w:p w14:paraId="44975D52" w14:textId="77777777" w:rsidR="000B5F58" w:rsidRDefault="000B5F58" w:rsidP="00B94C2E">
      <w:pPr>
        <w:jc w:val="both"/>
        <w:rPr>
          <w:b/>
          <w:bCs/>
        </w:rPr>
      </w:pPr>
    </w:p>
    <w:p w14:paraId="48BB0428" w14:textId="2756B62B" w:rsidR="009841E8" w:rsidRPr="00B551BD" w:rsidRDefault="009841E8" w:rsidP="00B94C2E">
      <w:pPr>
        <w:jc w:val="both"/>
        <w:rPr>
          <w:b/>
          <w:bCs/>
        </w:rPr>
      </w:pPr>
      <w:r w:rsidRPr="00B551BD">
        <w:rPr>
          <w:b/>
          <w:bCs/>
        </w:rPr>
        <w:lastRenderedPageBreak/>
        <w:t>Zakupy/Sprzedaż</w:t>
      </w:r>
    </w:p>
    <w:p w14:paraId="26C2E5EA" w14:textId="423497B0" w:rsidR="009841E8" w:rsidRDefault="005026C2" w:rsidP="00B94C2E">
      <w:pPr>
        <w:jc w:val="both"/>
      </w:pPr>
      <w:r>
        <w:t>1.</w:t>
      </w:r>
      <w:r w:rsidR="009841E8">
        <w:t xml:space="preserve"> Możliwość tworzenia umów z dostawcami.</w:t>
      </w:r>
    </w:p>
    <w:p w14:paraId="1DFB0E10" w14:textId="1DE87B57" w:rsidR="009841E8" w:rsidRDefault="009841E8" w:rsidP="00B94C2E">
      <w:pPr>
        <w:jc w:val="both"/>
      </w:pPr>
      <w:r>
        <w:t>3. Możliwość generowania zamówień do dostawców</w:t>
      </w:r>
      <w:r w:rsidR="60B8FF7A">
        <w:t>.</w:t>
      </w:r>
    </w:p>
    <w:p w14:paraId="04D78360" w14:textId="235F1FA7" w:rsidR="009841E8" w:rsidRDefault="009841E8" w:rsidP="00B94C2E">
      <w:pPr>
        <w:jc w:val="both"/>
      </w:pPr>
      <w:r>
        <w:t>4. Możliwość oceny dostawców według zdefiniowanych kryteriów</w:t>
      </w:r>
      <w:r w:rsidR="002335F3">
        <w:t>,</w:t>
      </w:r>
      <w:r>
        <w:t xml:space="preserve"> np. wielkość (wartościowo) zakupów</w:t>
      </w:r>
      <w:r w:rsidR="005026C2">
        <w:t xml:space="preserve"> </w:t>
      </w:r>
      <w:r>
        <w:t>od danego dostawcy.</w:t>
      </w:r>
    </w:p>
    <w:p w14:paraId="59F48126" w14:textId="186A9F8C" w:rsidR="005026C2" w:rsidRDefault="005026C2" w:rsidP="00B94C2E">
      <w:pPr>
        <w:jc w:val="both"/>
      </w:pPr>
      <w:r>
        <w:t xml:space="preserve">5. </w:t>
      </w:r>
      <w:r w:rsidR="00E332EC">
        <w:t>Centralne zbieranie zamówień cząstkowych i tworzenie jednego zamówienia do dostawcy</w:t>
      </w:r>
      <w:r w:rsidR="0CAE53A2">
        <w:t>.</w:t>
      </w:r>
    </w:p>
    <w:p w14:paraId="229E8F0B" w14:textId="2846398A" w:rsidR="00E332EC" w:rsidRDefault="00E332EC" w:rsidP="00B94C2E">
      <w:pPr>
        <w:jc w:val="both"/>
      </w:pPr>
      <w:r>
        <w:t xml:space="preserve">5. </w:t>
      </w:r>
      <w:r w:rsidR="00D53CAB">
        <w:t xml:space="preserve">Planowanie zakupów na bazie stanów minimalnych. </w:t>
      </w:r>
    </w:p>
    <w:p w14:paraId="5AD7A987" w14:textId="77777777" w:rsidR="009841E8" w:rsidRDefault="009841E8" w:rsidP="00B94C2E">
      <w:pPr>
        <w:jc w:val="both"/>
      </w:pPr>
      <w:r>
        <w:t>5. Możliwość weryfikacji dostaw w stosunku do zamówienia.</w:t>
      </w:r>
    </w:p>
    <w:p w14:paraId="6D31FEAE" w14:textId="0642FC7C" w:rsidR="00D53CAB" w:rsidRDefault="00D53CAB" w:rsidP="00B94C2E">
      <w:pPr>
        <w:jc w:val="both"/>
      </w:pPr>
      <w:r>
        <w:t xml:space="preserve">5. Pełne </w:t>
      </w:r>
      <w:proofErr w:type="spellStart"/>
      <w:r>
        <w:t>traceability</w:t>
      </w:r>
      <w:proofErr w:type="spellEnd"/>
      <w:r>
        <w:t xml:space="preserve"> zamówionych produktów </w:t>
      </w:r>
      <w:r w:rsidR="00C71BB6">
        <w:t>(zamówienie, data dostawy, faktura, akceptacje,</w:t>
      </w:r>
      <w:r w:rsidR="5CB32EEC">
        <w:t xml:space="preserve"> </w:t>
      </w:r>
      <w:r w:rsidR="00C71BB6">
        <w:t>numer partii</w:t>
      </w:r>
      <w:r w:rsidR="7742E0F2">
        <w:t>, numer serii</w:t>
      </w:r>
      <w:r w:rsidR="00C71BB6">
        <w:t>).</w:t>
      </w:r>
    </w:p>
    <w:p w14:paraId="0CCBF405" w14:textId="3FFFDA6F" w:rsidR="009841E8" w:rsidRDefault="009841E8" w:rsidP="00B94C2E">
      <w:pPr>
        <w:jc w:val="both"/>
      </w:pPr>
      <w:r>
        <w:t>6. Możliwość podglądu bieżących stanów magazynowych i aktualnych cen jednostkowych do zawartej</w:t>
      </w:r>
      <w:r w:rsidR="00C71BB6">
        <w:t xml:space="preserve"> </w:t>
      </w:r>
      <w:r>
        <w:t>umowy - podgląd stanów magazynowych przy wystawianiu zamówienia do dostawcy, a po</w:t>
      </w:r>
      <w:r w:rsidR="00C71BB6">
        <w:t xml:space="preserve"> </w:t>
      </w:r>
      <w:r>
        <w:t>połączeniu pozycji zamówienia z umową o podgląd cen jednostkowych z umowy.</w:t>
      </w:r>
    </w:p>
    <w:p w14:paraId="075D235C" w14:textId="134E0B02" w:rsidR="009841E8" w:rsidRDefault="009841E8" w:rsidP="00B94C2E">
      <w:pPr>
        <w:jc w:val="both"/>
      </w:pPr>
      <w:r>
        <w:t>7. Możliwość rozliczania zamówień/dostaw wg umów</w:t>
      </w:r>
      <w:r w:rsidR="002335F3">
        <w:t>.</w:t>
      </w:r>
    </w:p>
    <w:p w14:paraId="0A5BCE29" w14:textId="2E6FBA8D" w:rsidR="009841E8" w:rsidRDefault="009841E8" w:rsidP="00B94C2E">
      <w:pPr>
        <w:jc w:val="both"/>
      </w:pPr>
      <w:r>
        <w:t>8. Określenie sposobu numeracji dokumentów zakupu (roczna lub miesięczna) w przypadku numeracji</w:t>
      </w:r>
      <w:r w:rsidR="00C71BB6">
        <w:t xml:space="preserve"> </w:t>
      </w:r>
      <w:r>
        <w:t>miesięcznej możliwość równoczesnej pracy w więcej niż jednym miesiącu rozrachunkowym.</w:t>
      </w:r>
    </w:p>
    <w:p w14:paraId="59BAF256" w14:textId="5A7225B2" w:rsidR="009841E8" w:rsidRDefault="009841E8" w:rsidP="00B94C2E">
      <w:pPr>
        <w:jc w:val="both"/>
      </w:pPr>
      <w:r>
        <w:t>9. Dostęp do katalogów kontrahentów i pracowników zintegrowanego z systemem finansowo</w:t>
      </w:r>
      <w:r w:rsidR="002335F3">
        <w:t>-</w:t>
      </w:r>
      <w:r>
        <w:t>księgowym.</w:t>
      </w:r>
    </w:p>
    <w:p w14:paraId="0C1EFC55" w14:textId="33C10716" w:rsidR="009841E8" w:rsidRDefault="009841E8" w:rsidP="00B94C2E">
      <w:pPr>
        <w:jc w:val="both"/>
      </w:pPr>
      <w:r>
        <w:t>10. Możliwość określenia dostawcy (płatnika) - możliwość wyboru z kartoteki kontrahentów wspólnej z</w:t>
      </w:r>
      <w:r w:rsidR="000374EA">
        <w:t xml:space="preserve"> </w:t>
      </w:r>
      <w:r>
        <w:t>systemem FK, konkretnego kontrahenta na dokumencie faktury zakupowej oraz na dokumencie</w:t>
      </w:r>
      <w:r w:rsidR="000374EA">
        <w:t xml:space="preserve"> </w:t>
      </w:r>
      <w:r>
        <w:t>dostawy (PZ).</w:t>
      </w:r>
    </w:p>
    <w:p w14:paraId="6A99A07B" w14:textId="47FF5BDC" w:rsidR="009841E8" w:rsidRDefault="009841E8" w:rsidP="00B94C2E">
      <w:pPr>
        <w:jc w:val="both"/>
      </w:pPr>
      <w:r>
        <w:t>11. Możliwość określenia formy płatności - możliwość wyboru na dokumencie faktury formy płatności z</w:t>
      </w:r>
      <w:r w:rsidR="000374EA">
        <w:t xml:space="preserve"> </w:t>
      </w:r>
      <w:r>
        <w:t>listy na podstawie zdefiniowanego słownika (Przelewem, Gotówką, Karta płatnicza).</w:t>
      </w:r>
    </w:p>
    <w:p w14:paraId="22AE77F6" w14:textId="77777777" w:rsidR="009841E8" w:rsidRDefault="009841E8" w:rsidP="00B94C2E">
      <w:pPr>
        <w:jc w:val="both"/>
      </w:pPr>
      <w:r>
        <w:t>12. Możliwość automatycznej dekretacji na poziomie dokumentów zakupu.</w:t>
      </w:r>
    </w:p>
    <w:p w14:paraId="2A92C190" w14:textId="3B33AC08" w:rsidR="009841E8" w:rsidRDefault="009841E8" w:rsidP="00B94C2E">
      <w:pPr>
        <w:jc w:val="both"/>
      </w:pPr>
      <w:r>
        <w:t>13. Możliwość wydruku zestawień na podstawie wprowadzonych dokumentów zakupu: rejestru</w:t>
      </w:r>
      <w:r w:rsidR="4F1780C6">
        <w:t xml:space="preserve"> </w:t>
      </w:r>
      <w:r>
        <w:t>zakupu,</w:t>
      </w:r>
      <w:r w:rsidR="000374EA">
        <w:t xml:space="preserve"> </w:t>
      </w:r>
      <w:r>
        <w:t>zestawienia dokumentów zakupu, zestawienia w podziale na ośrodki powstawania kosztów.</w:t>
      </w:r>
    </w:p>
    <w:p w14:paraId="55F2DC1C" w14:textId="1E19DE1A" w:rsidR="009841E8" w:rsidRDefault="009841E8" w:rsidP="00B94C2E">
      <w:pPr>
        <w:jc w:val="both"/>
      </w:pPr>
      <w:r>
        <w:t>14. Zestawienie wartościowe realizacji umowy dla wybranego zakresu (możliwość wyboru poziomu</w:t>
      </w:r>
      <w:r w:rsidR="000374EA">
        <w:t xml:space="preserve"> </w:t>
      </w:r>
      <w:r>
        <w:t>szczegółowości: umowa).</w:t>
      </w:r>
    </w:p>
    <w:p w14:paraId="6418BD26" w14:textId="681D0AD5" w:rsidR="009841E8" w:rsidRDefault="009841E8" w:rsidP="00B94C2E">
      <w:pPr>
        <w:jc w:val="both"/>
      </w:pPr>
      <w:r>
        <w:t>15. Wartościowe zestawienie niezrealizowanych umów dla wybranego zakresu (możliwość wyboru</w:t>
      </w:r>
      <w:r w:rsidR="000374EA">
        <w:t xml:space="preserve"> </w:t>
      </w:r>
      <w:r>
        <w:t>poziomu szczegółowości: rodzaj umowy)</w:t>
      </w:r>
      <w:r w:rsidR="002335F3">
        <w:t>.</w:t>
      </w:r>
    </w:p>
    <w:p w14:paraId="241D408F" w14:textId="77777777" w:rsidR="009841E8" w:rsidRDefault="009841E8" w:rsidP="00B94C2E">
      <w:pPr>
        <w:jc w:val="both"/>
      </w:pPr>
      <w:r>
        <w:t>16. Możliwość obsługi rejestrów sprzedaży.</w:t>
      </w:r>
    </w:p>
    <w:p w14:paraId="11427B0E" w14:textId="4882D5F3" w:rsidR="009841E8" w:rsidRDefault="009841E8" w:rsidP="00B94C2E">
      <w:pPr>
        <w:jc w:val="both"/>
      </w:pPr>
      <w:r>
        <w:t>17. Dostęp do katalogu kontrahentów i pracowników zintegrowanego z systemem</w:t>
      </w:r>
      <w:r w:rsidR="000374EA">
        <w:t xml:space="preserve"> </w:t>
      </w:r>
      <w:r w:rsidR="10A7CEC7">
        <w:t>Finansowo</w:t>
      </w:r>
      <w:r w:rsidR="002335F3">
        <w:t>-</w:t>
      </w:r>
      <w:r w:rsidR="10A7CEC7">
        <w:t>Księgowym</w:t>
      </w:r>
      <w:r>
        <w:t>.</w:t>
      </w:r>
    </w:p>
    <w:p w14:paraId="64E28717" w14:textId="5E56AD6F" w:rsidR="000374EA" w:rsidRDefault="000374EA" w:rsidP="00B94C2E">
      <w:pPr>
        <w:jc w:val="both"/>
      </w:pPr>
      <w:r>
        <w:t xml:space="preserve">19. Zestawienie dokumentów </w:t>
      </w:r>
      <w:r w:rsidR="00441F79">
        <w:t>PZ bez FV.</w:t>
      </w:r>
    </w:p>
    <w:p w14:paraId="0844FB11" w14:textId="33CA9679" w:rsidR="009841E8" w:rsidRDefault="009841E8" w:rsidP="00B94C2E">
      <w:pPr>
        <w:jc w:val="both"/>
      </w:pPr>
      <w:r>
        <w:t>18. Prowadzenie grup i katalogów sprzedawanych składników: materiałów przeznaczonych do</w:t>
      </w:r>
      <w:r w:rsidR="00441F79">
        <w:t xml:space="preserve"> </w:t>
      </w:r>
      <w:r>
        <w:t>odsprzedaży, świadczonych usług medycznych i niemedycznych.</w:t>
      </w:r>
    </w:p>
    <w:p w14:paraId="010151B1" w14:textId="7F6B94BD" w:rsidR="009841E8" w:rsidRDefault="009841E8" w:rsidP="00B94C2E">
      <w:pPr>
        <w:jc w:val="both"/>
      </w:pPr>
      <w:r>
        <w:t>20. Określenie sposobu numeracji dokumentów sprzedaży (roczna lub miesięczna), w przypadku</w:t>
      </w:r>
      <w:r w:rsidR="00441F79">
        <w:t xml:space="preserve"> </w:t>
      </w:r>
      <w:r>
        <w:t>numeracji miesięcznej możliwość równoczesnej pracy w więcej niż jednym miesiącu</w:t>
      </w:r>
      <w:r w:rsidR="00441F79">
        <w:t xml:space="preserve"> </w:t>
      </w:r>
      <w:r>
        <w:t>rozrachunkowym.</w:t>
      </w:r>
    </w:p>
    <w:p w14:paraId="6F5454BF" w14:textId="40184589" w:rsidR="009841E8" w:rsidRDefault="009841E8" w:rsidP="00B94C2E">
      <w:pPr>
        <w:jc w:val="both"/>
      </w:pPr>
      <w:r>
        <w:lastRenderedPageBreak/>
        <w:t>21. Wprowadzanie dokumentów sprzedaży z możliwością obsługi VAT</w:t>
      </w:r>
      <w:r w:rsidR="002335F3">
        <w:t xml:space="preserve"> – </w:t>
      </w:r>
      <w:r>
        <w:t>przez możliwość obsługi VAT</w:t>
      </w:r>
      <w:r w:rsidR="00441F79">
        <w:t xml:space="preserve"> </w:t>
      </w:r>
      <w:r>
        <w:t>należy rozumieć możliwość wprowadzenia dla pozycji dokumentu sprzedaży informacji o stawce</w:t>
      </w:r>
      <w:r w:rsidR="00441F79">
        <w:t xml:space="preserve"> </w:t>
      </w:r>
      <w:r>
        <w:t>podatku VAT i rodzaju transakcji (np. Sprzedaż krajowa, Wewnątrzwspólnotowa dostawa towarów,</w:t>
      </w:r>
      <w:r w:rsidR="00441F79">
        <w:t xml:space="preserve"> </w:t>
      </w:r>
      <w:r>
        <w:t>Eksport usług, Eksport towarów, Wewnątrzwspólnotowe świadczenie usług) w sposób umożliwiający</w:t>
      </w:r>
      <w:r w:rsidR="00441F79">
        <w:t xml:space="preserve"> </w:t>
      </w:r>
      <w:r>
        <w:t>prawidłowe ujęcie dokumentu w deklaracji VAT7 i w pliku JPK_VAT.</w:t>
      </w:r>
    </w:p>
    <w:p w14:paraId="7E07CA52" w14:textId="5B4569D8" w:rsidR="009841E8" w:rsidRDefault="009841E8" w:rsidP="00B94C2E">
      <w:pPr>
        <w:jc w:val="both"/>
      </w:pPr>
      <w:r>
        <w:t>22. Określenie formy płatności - możliwość wyboru na dokumencie faktury formy płatności z listy na</w:t>
      </w:r>
      <w:r w:rsidR="00441F79">
        <w:t xml:space="preserve"> </w:t>
      </w:r>
      <w:r>
        <w:t>podstawie zdefiniowanego słownika (Przelewem, Gotówką, Karta płatnicza).</w:t>
      </w:r>
    </w:p>
    <w:p w14:paraId="0BE9A7B9" w14:textId="77777777" w:rsidR="009841E8" w:rsidRDefault="009841E8" w:rsidP="00B94C2E">
      <w:pPr>
        <w:jc w:val="both"/>
      </w:pPr>
      <w:r>
        <w:t>23. Określenie typu wystawianego dokumentu (faktura, faktura korygująca).</w:t>
      </w:r>
    </w:p>
    <w:p w14:paraId="6F214946" w14:textId="7E306737" w:rsidR="009841E8" w:rsidRDefault="009841E8" w:rsidP="00B94C2E">
      <w:pPr>
        <w:jc w:val="both"/>
      </w:pPr>
      <w:r>
        <w:t>24. Określenie nabywcy (płatnika)</w:t>
      </w:r>
      <w:r w:rsidR="002335F3">
        <w:t xml:space="preserve"> </w:t>
      </w:r>
      <w:r>
        <w:t>- możliwość wyboru z kartoteki kontrahentów wspólnej z systemem</w:t>
      </w:r>
      <w:r w:rsidR="00441F79">
        <w:t xml:space="preserve"> </w:t>
      </w:r>
      <w:r>
        <w:t xml:space="preserve">FK, konkretnego kontrahenta na dokumencie faktury </w:t>
      </w:r>
      <w:r w:rsidR="0F313776">
        <w:t>sprzedaży.</w:t>
      </w:r>
    </w:p>
    <w:p w14:paraId="39D59783" w14:textId="4310D621" w:rsidR="009841E8" w:rsidRDefault="009841E8" w:rsidP="00B94C2E">
      <w:pPr>
        <w:jc w:val="both"/>
      </w:pPr>
      <w:r>
        <w:t>25. Określenie odbiorcy - możliwość wyboru z kartoteki kontrahentów wspólnej z systemem</w:t>
      </w:r>
      <w:r w:rsidR="00441F79">
        <w:t xml:space="preserve"> </w:t>
      </w:r>
      <w:r>
        <w:t xml:space="preserve">FK konkretnego kontrahenta pełniącego rolę odbiorcy faktury na dokumencie faktury </w:t>
      </w:r>
      <w:r w:rsidR="3103F763">
        <w:t>sprzedaży.</w:t>
      </w:r>
    </w:p>
    <w:p w14:paraId="5222602B" w14:textId="07D78E46" w:rsidR="009841E8" w:rsidRDefault="009841E8" w:rsidP="00B94C2E">
      <w:pPr>
        <w:jc w:val="both"/>
      </w:pPr>
      <w:r>
        <w:t xml:space="preserve">26. Określenie zawartości </w:t>
      </w:r>
      <w:r w:rsidR="003B1152">
        <w:t xml:space="preserve">i wzorów </w:t>
      </w:r>
      <w:r>
        <w:t>faktury – wybór sprzedawanych składników.</w:t>
      </w:r>
    </w:p>
    <w:p w14:paraId="0BD03AD3" w14:textId="77777777" w:rsidR="009841E8" w:rsidRDefault="009841E8" w:rsidP="00B94C2E">
      <w:pPr>
        <w:jc w:val="both"/>
      </w:pPr>
      <w:r>
        <w:t>27. Wydruk dokumentu sprzedaży zgodnie z określonym typem wystawianego dokumentu (faktura,</w:t>
      </w:r>
    </w:p>
    <w:p w14:paraId="4E6D6507" w14:textId="77777777" w:rsidR="009841E8" w:rsidRDefault="009841E8" w:rsidP="00B94C2E">
      <w:pPr>
        <w:jc w:val="both"/>
      </w:pPr>
      <w:r>
        <w:t>faktura korygująca, paragon zafiskalizowany, paragon niezafiskalizowany).</w:t>
      </w:r>
    </w:p>
    <w:p w14:paraId="31907E79" w14:textId="16E17F0E" w:rsidR="009841E8" w:rsidRDefault="009841E8" w:rsidP="00B94C2E">
      <w:pPr>
        <w:jc w:val="both"/>
      </w:pPr>
      <w:r>
        <w:t>28. Możliwość współpracy z modułem realizującym funkcjonalność z zakresu Finanse – Księgowość na</w:t>
      </w:r>
      <w:r w:rsidR="003B1152">
        <w:t xml:space="preserve"> </w:t>
      </w:r>
      <w:r>
        <w:t>poziomie dekretów do Księgi głównej.</w:t>
      </w:r>
    </w:p>
    <w:p w14:paraId="2263066F" w14:textId="0254B7ED" w:rsidR="009841E8" w:rsidRDefault="009841E8" w:rsidP="00B94C2E">
      <w:pPr>
        <w:jc w:val="both"/>
      </w:pPr>
      <w:r>
        <w:t>29. Możliwość wydruku zestawień na podstawie dokumentów sprzedaży: rejestru sprzedaży,</w:t>
      </w:r>
      <w:r w:rsidR="003B1152">
        <w:t xml:space="preserve"> </w:t>
      </w:r>
      <w:r>
        <w:t>zestawienia dokumentów sprzedaży, zestawienia w podziale na sprzedane usługi, zestawienia</w:t>
      </w:r>
      <w:r w:rsidR="003B1152">
        <w:t xml:space="preserve"> </w:t>
      </w:r>
      <w:r>
        <w:t>przychodów wg ośrodków powstawania kosztów i wg usług, zestawienia według nabywców.</w:t>
      </w:r>
    </w:p>
    <w:p w14:paraId="4BFAA152" w14:textId="77777777" w:rsidR="009841E8" w:rsidRDefault="009841E8" w:rsidP="00B94C2E">
      <w:pPr>
        <w:jc w:val="both"/>
      </w:pPr>
      <w:r>
        <w:t>30. Wystawianie faktur wewnątrzwspólnotowych.</w:t>
      </w:r>
    </w:p>
    <w:p w14:paraId="49820840" w14:textId="77777777" w:rsidR="005D4CCB" w:rsidRDefault="005D4CCB" w:rsidP="00B94C2E">
      <w:pPr>
        <w:jc w:val="both"/>
        <w:rPr>
          <w:b/>
          <w:bCs/>
        </w:rPr>
      </w:pPr>
    </w:p>
    <w:p w14:paraId="690BAE30" w14:textId="52C77937" w:rsidR="009841E8" w:rsidRPr="008B2740" w:rsidRDefault="009841E8" w:rsidP="00B94C2E">
      <w:pPr>
        <w:jc w:val="both"/>
        <w:rPr>
          <w:b/>
          <w:bCs/>
        </w:rPr>
      </w:pPr>
      <w:r w:rsidRPr="008B2740">
        <w:rPr>
          <w:b/>
          <w:bCs/>
        </w:rPr>
        <w:t>Gospodarka magazynowa</w:t>
      </w:r>
    </w:p>
    <w:p w14:paraId="3CCB8D50" w14:textId="7FC5B3CC" w:rsidR="009841E8" w:rsidRDefault="009841E8" w:rsidP="00B94C2E">
      <w:pPr>
        <w:jc w:val="both"/>
      </w:pPr>
      <w:r>
        <w:t>1. Możliwość definiowania własnych rodzajów dokumentów magazynowych, w tym określanie</w:t>
      </w:r>
      <w:r w:rsidR="008B2740">
        <w:t xml:space="preserve"> </w:t>
      </w:r>
      <w:r>
        <w:t>sposobów numeracji, atrybutów dostępnych/wymaganych dla każdego z rodzajów dokumentów;</w:t>
      </w:r>
      <w:r w:rsidR="008B2740">
        <w:t xml:space="preserve"> </w:t>
      </w:r>
      <w:r>
        <w:t>możliwość oparcia atrybutów o dowolny ze słowników systemu lub o słowniki utworzone przez</w:t>
      </w:r>
      <w:r w:rsidR="008B2740">
        <w:t xml:space="preserve"> </w:t>
      </w:r>
      <w:r>
        <w:t>użytkownika.</w:t>
      </w:r>
    </w:p>
    <w:p w14:paraId="572BA1EE" w14:textId="75FD1202" w:rsidR="009841E8" w:rsidRDefault="009841E8" w:rsidP="00B94C2E">
      <w:pPr>
        <w:jc w:val="both"/>
      </w:pPr>
      <w:r>
        <w:t>2. Możliwość prowadzenia ewidencji obrotów oraz stanów magazynowych na lokalizacje magazynowe,</w:t>
      </w:r>
      <w:r w:rsidR="008B2740">
        <w:t xml:space="preserve"> </w:t>
      </w:r>
      <w:r>
        <w:t>opisane wskazanymi przez użytkownikami atrybutami (np. hala, aleja, regał, półka, poziom, miejsce,</w:t>
      </w:r>
      <w:r w:rsidR="008B2740">
        <w:t xml:space="preserve"> </w:t>
      </w:r>
      <w:r>
        <w:t>itp.), opcjonalna kontrola zgodności lokalizacji wskazanej na dokumencie przychodowym z</w:t>
      </w:r>
      <w:r w:rsidR="008B2740">
        <w:t xml:space="preserve"> </w:t>
      </w:r>
      <w:r>
        <w:t>lokalizacją dozwoloną dla danego asortymentu.</w:t>
      </w:r>
    </w:p>
    <w:p w14:paraId="79570BA3" w14:textId="7115A863" w:rsidR="009841E8" w:rsidRDefault="009841E8" w:rsidP="00B94C2E">
      <w:pPr>
        <w:jc w:val="both"/>
      </w:pPr>
      <w:r>
        <w:t>3. Możliwość wyceny stanów i obrotów wg zasad FIFO, LIFO</w:t>
      </w:r>
      <w:r w:rsidR="30B0FD10">
        <w:t>, FEFO</w:t>
      </w:r>
      <w:r>
        <w:t xml:space="preserve"> lub w oparciu o manualne wskazanie</w:t>
      </w:r>
      <w:r w:rsidR="00745E52">
        <w:t xml:space="preserve"> </w:t>
      </w:r>
      <w:r>
        <w:t>przez operatora partii magazynowej do rozchodu.</w:t>
      </w:r>
    </w:p>
    <w:p w14:paraId="411570BE" w14:textId="61DFC9BE" w:rsidR="009841E8" w:rsidRDefault="009841E8" w:rsidP="00B94C2E">
      <w:pPr>
        <w:jc w:val="both"/>
      </w:pPr>
      <w:r>
        <w:t>4. Możliwość odwzorowania wieloetapowego cyklu tworzenia, akceptacji oraz dekretacji dokumentów</w:t>
      </w:r>
      <w:r w:rsidR="00745E52">
        <w:t xml:space="preserve"> </w:t>
      </w:r>
      <w:r>
        <w:t>magazynowych, ze wskazaniem osób uprawnionych do każdego z kroków.</w:t>
      </w:r>
    </w:p>
    <w:p w14:paraId="53856CD9" w14:textId="60AAD182" w:rsidR="009841E8" w:rsidRDefault="009841E8" w:rsidP="00B94C2E">
      <w:pPr>
        <w:jc w:val="both"/>
      </w:pPr>
      <w:r>
        <w:t>5. Wymagane jest automatyczne rozwiązywanie przez system problemu błędów zaokrągleń,</w:t>
      </w:r>
      <w:r w:rsidR="00745E52">
        <w:t xml:space="preserve"> </w:t>
      </w:r>
      <w:r>
        <w:t>wynikających z różnicy pomiędzy wartością zakupu a sumą wielu drobnych rozchodów tego samego</w:t>
      </w:r>
      <w:r w:rsidR="00745E52">
        <w:t xml:space="preserve"> </w:t>
      </w:r>
      <w:r>
        <w:t>asortymentu; integracja z systemem finansowo-księgowym w zakresie tworzenia dekretu na tę kwot</w:t>
      </w:r>
      <w:r w:rsidR="00745E52">
        <w:t xml:space="preserve">ę </w:t>
      </w:r>
      <w:r>
        <w:t>na wskazane konta zaokrągleń.</w:t>
      </w:r>
    </w:p>
    <w:p w14:paraId="40AD9D98" w14:textId="77777777" w:rsidR="009841E8" w:rsidRDefault="009841E8" w:rsidP="00B94C2E">
      <w:pPr>
        <w:jc w:val="both"/>
      </w:pPr>
      <w:r>
        <w:t>6. Możliwość prowadzenia ewidencji materiałów tylko ilościowo.</w:t>
      </w:r>
    </w:p>
    <w:p w14:paraId="58621BA8" w14:textId="6B8A421C" w:rsidR="009841E8" w:rsidRDefault="009841E8" w:rsidP="00B94C2E">
      <w:pPr>
        <w:jc w:val="both"/>
      </w:pPr>
      <w:r>
        <w:lastRenderedPageBreak/>
        <w:t>7. Możliwość wprowadzania dokumentów przychodowych z zerową ceną z możliwością rozchodowania</w:t>
      </w:r>
      <w:r w:rsidR="0004456E">
        <w:t xml:space="preserve"> </w:t>
      </w:r>
      <w:r>
        <w:t>materiałów (przed otrzymaniem faktury z ceną zakupu).</w:t>
      </w:r>
    </w:p>
    <w:p w14:paraId="46CBD8DE" w14:textId="5E8F9663" w:rsidR="009841E8" w:rsidRDefault="009841E8" w:rsidP="00B94C2E">
      <w:pPr>
        <w:jc w:val="both"/>
      </w:pPr>
      <w:r>
        <w:t>8. Ścisła integracja dokumentów PZ z fakturami zakup</w:t>
      </w:r>
      <w:r w:rsidR="000B69BF">
        <w:t>u</w:t>
      </w:r>
      <w:r>
        <w:t>.</w:t>
      </w:r>
    </w:p>
    <w:p w14:paraId="154B9883" w14:textId="77777777" w:rsidR="009841E8" w:rsidRDefault="009841E8" w:rsidP="00B94C2E">
      <w:pPr>
        <w:jc w:val="both"/>
      </w:pPr>
      <w:r>
        <w:t>9. Ścisła integracja dokumentów WZ z fakturami sprzedaży.</w:t>
      </w:r>
    </w:p>
    <w:p w14:paraId="0C4C4985" w14:textId="08410379" w:rsidR="009841E8" w:rsidRDefault="009841E8" w:rsidP="00B94C2E">
      <w:pPr>
        <w:jc w:val="both"/>
      </w:pPr>
      <w:r>
        <w:t>10. Możliwość korzystania z dyspozycji magazynowych (rezerwacja towaru), rozróżnianie etapów</w:t>
      </w:r>
      <w:r w:rsidR="00716724">
        <w:t xml:space="preserve"> </w:t>
      </w:r>
      <w:r>
        <w:t>tworzenia dyspozycji oraz ich akceptacji, w tym odrębne wskazywanie osób uprawnionych,</w:t>
      </w:r>
      <w:r w:rsidR="00716724">
        <w:t xml:space="preserve"> </w:t>
      </w:r>
      <w:r>
        <w:t>realizacja rozchodów na podstawie dyspozycji; kontrola ilości pozostałej do realizacji.</w:t>
      </w:r>
    </w:p>
    <w:p w14:paraId="709B8E9F" w14:textId="5EB3545D" w:rsidR="009841E8" w:rsidRDefault="009841E8" w:rsidP="00B94C2E">
      <w:pPr>
        <w:jc w:val="both"/>
      </w:pPr>
      <w:r>
        <w:t>11. Możliwość bieżącej kontroli stanów magazynowych, z sygnalizacją przekroczenia normatywów</w:t>
      </w:r>
      <w:r w:rsidR="00716724">
        <w:t xml:space="preserve"> </w:t>
      </w:r>
      <w:r>
        <w:t>zapasu danego asortymentu, dostępną już w trakcie rejestracji dokumentu magazynowego</w:t>
      </w:r>
      <w:r w:rsidR="00716724">
        <w:t xml:space="preserve"> </w:t>
      </w:r>
      <w:r>
        <w:t>(minimalnego i ponadnormatywnego).</w:t>
      </w:r>
    </w:p>
    <w:p w14:paraId="1ABB5596" w14:textId="77777777" w:rsidR="009841E8" w:rsidRDefault="009841E8" w:rsidP="00B94C2E">
      <w:pPr>
        <w:jc w:val="both"/>
      </w:pPr>
      <w:r>
        <w:t>12. Możliwość programowego przeprowadzenia przeceny i rozliczenia inwentaryzacji.</w:t>
      </w:r>
    </w:p>
    <w:p w14:paraId="67B1786A" w14:textId="265A898D" w:rsidR="009841E8" w:rsidRDefault="009841E8" w:rsidP="00B94C2E">
      <w:pPr>
        <w:jc w:val="both"/>
      </w:pPr>
      <w:r>
        <w:t>13. Możliwość generowania pozycji inwentaryzacji/arkuszy spisowych/na podstawie kartoteki danego</w:t>
      </w:r>
      <w:r w:rsidR="00716724">
        <w:t xml:space="preserve"> </w:t>
      </w:r>
      <w:r>
        <w:t>magazynu.</w:t>
      </w:r>
    </w:p>
    <w:p w14:paraId="35BFAE30" w14:textId="565EAD9F" w:rsidR="009841E8" w:rsidRDefault="009841E8" w:rsidP="00B94C2E">
      <w:pPr>
        <w:jc w:val="both"/>
      </w:pPr>
      <w:r>
        <w:t>14. Możliwość programowego rozliczenia inwentaryzacji i wykazani</w:t>
      </w:r>
      <w:r w:rsidR="00AE3AD0">
        <w:t>a</w:t>
      </w:r>
      <w:r>
        <w:t xml:space="preserve"> różnic poinwentaryzacyjnych za</w:t>
      </w:r>
      <w:r w:rsidR="0B8A1C06">
        <w:t xml:space="preserve"> </w:t>
      </w:r>
      <w:r>
        <w:t>pomocą dokumentów nadwyżek i niedoborów.</w:t>
      </w:r>
    </w:p>
    <w:p w14:paraId="71E62A42" w14:textId="4C398A23" w:rsidR="009841E8" w:rsidRDefault="009841E8" w:rsidP="00B94C2E">
      <w:pPr>
        <w:jc w:val="both"/>
      </w:pPr>
      <w:r>
        <w:t>15. Możliwość analizy rozchodu materiałów wg wielu kryteriów i przekrojów, w tym również</w:t>
      </w:r>
      <w:r w:rsidR="00716724">
        <w:t xml:space="preserve"> </w:t>
      </w:r>
      <w:r>
        <w:t xml:space="preserve">definiowanych przez użytkownika (Indeksy, dostawcy, nr dokumentów, komórka, nazwa towaru </w:t>
      </w:r>
      <w:r w:rsidR="00AE3AD0">
        <w:t>itp.</w:t>
      </w:r>
      <w:r>
        <w:t>).</w:t>
      </w:r>
    </w:p>
    <w:p w14:paraId="25F01CBD" w14:textId="77777777" w:rsidR="009841E8" w:rsidRDefault="009841E8" w:rsidP="00B94C2E">
      <w:pPr>
        <w:jc w:val="both"/>
      </w:pPr>
      <w:r>
        <w:t>16. Możliwość analizy na przestrzeni kilku (wybranych) miesięcy.</w:t>
      </w:r>
    </w:p>
    <w:p w14:paraId="073F3EA4" w14:textId="56753515" w:rsidR="009841E8" w:rsidRDefault="009841E8" w:rsidP="00B94C2E">
      <w:pPr>
        <w:jc w:val="both"/>
      </w:pPr>
      <w:r>
        <w:t>17. Możliwość tworzenia raportów dla GUS</w:t>
      </w:r>
      <w:r w:rsidR="00AE3AD0">
        <w:t>,</w:t>
      </w:r>
      <w:r>
        <w:t xml:space="preserve"> w tym w oparciu o dostarczoną wraz z systemem</w:t>
      </w:r>
      <w:r w:rsidR="29B359D1">
        <w:t xml:space="preserve"> </w:t>
      </w:r>
      <w:r>
        <w:t>klasyfikację PKWiU.</w:t>
      </w:r>
    </w:p>
    <w:p w14:paraId="25A24BF7" w14:textId="26FC498A" w:rsidR="009841E8" w:rsidRDefault="009841E8" w:rsidP="00B94C2E">
      <w:pPr>
        <w:jc w:val="both"/>
      </w:pPr>
      <w:r>
        <w:t>18. Możliwość tworzenia wydruków dokumentów obrotu materiałowego w formie zgodnej z używanymi</w:t>
      </w:r>
      <w:r w:rsidR="00716724">
        <w:t xml:space="preserve"> </w:t>
      </w:r>
      <w:r>
        <w:t>formularzami.</w:t>
      </w:r>
    </w:p>
    <w:p w14:paraId="5E48FEBF" w14:textId="77777777" w:rsidR="009841E8" w:rsidRDefault="009841E8" w:rsidP="00B94C2E">
      <w:pPr>
        <w:jc w:val="both"/>
      </w:pPr>
      <w:r>
        <w:t>19. Możliwość wydruku szczegółowego zestawienia saldowo-obrotowego.</w:t>
      </w:r>
    </w:p>
    <w:p w14:paraId="3161D22F" w14:textId="77777777" w:rsidR="009841E8" w:rsidRDefault="009841E8" w:rsidP="00B94C2E">
      <w:pPr>
        <w:jc w:val="both"/>
      </w:pPr>
      <w:r>
        <w:t>20. Tworzenie dekretów księgowych na podstawie definiowalnych wzorców dekretacyjnych.</w:t>
      </w:r>
    </w:p>
    <w:p w14:paraId="46469B68" w14:textId="500D56AB" w:rsidR="009841E8" w:rsidRDefault="009841E8" w:rsidP="00B94C2E">
      <w:pPr>
        <w:jc w:val="both"/>
      </w:pPr>
      <w:r>
        <w:t>21. Możliwość zdefiniowania uprawnień dostępu do magazynów, dokumentów i funkcjonalności dla</w:t>
      </w:r>
      <w:r w:rsidR="00716724">
        <w:t xml:space="preserve"> </w:t>
      </w:r>
      <w:r>
        <w:t>poszczególnych użytkowników. Wymagane jest określanie różnego zakresu uprawnień danego</w:t>
      </w:r>
      <w:r w:rsidR="00716724">
        <w:t xml:space="preserve"> </w:t>
      </w:r>
      <w:r>
        <w:t>użytkownika dla różnych magazynów (np. pełne uprawnienia dot. dokumentów magazynowych w</w:t>
      </w:r>
      <w:r w:rsidR="00716724">
        <w:t xml:space="preserve"> </w:t>
      </w:r>
      <w:r>
        <w:t>jednym magazynie, w innym – tylko podgląd).</w:t>
      </w:r>
    </w:p>
    <w:p w14:paraId="0AD612C1" w14:textId="79C5A293" w:rsidR="009841E8" w:rsidRDefault="009841E8" w:rsidP="00B94C2E">
      <w:pPr>
        <w:jc w:val="both"/>
      </w:pPr>
      <w:r>
        <w:t>22. System posiada funkcjonalność umożliwiającą w ramach systemu składanie</w:t>
      </w:r>
      <w:r w:rsidR="00716724">
        <w:t xml:space="preserve"> </w:t>
      </w:r>
      <w:r>
        <w:t>zamówień/</w:t>
      </w:r>
      <w:proofErr w:type="spellStart"/>
      <w:r w:rsidR="00716724">
        <w:t>zapotrzebowań</w:t>
      </w:r>
      <w:proofErr w:type="spellEnd"/>
      <w:r>
        <w:t xml:space="preserve"> wewnętrznych z komórek organizacyjnych szpitala. Zamówienia te</w:t>
      </w:r>
      <w:r w:rsidR="00716724">
        <w:t xml:space="preserve"> </w:t>
      </w:r>
      <w:r>
        <w:t>obsługiwane są w systemie od zgłoszenia przez realizację do wydania/przesunięcia. System</w:t>
      </w:r>
      <w:r w:rsidR="00716724">
        <w:t xml:space="preserve"> </w:t>
      </w:r>
      <w:r>
        <w:t>identyfikuje użytkownika, który złożył zamówienie.</w:t>
      </w:r>
    </w:p>
    <w:p w14:paraId="2125C201" w14:textId="251B46FA" w:rsidR="009841E8" w:rsidRDefault="009841E8" w:rsidP="00B94C2E">
      <w:pPr>
        <w:jc w:val="both"/>
      </w:pPr>
      <w:r>
        <w:t>23. Definiowanie dokumentów magazynowych z opisem sposobów automatycznej numeracji, zakresem</w:t>
      </w:r>
      <w:r w:rsidR="00716724">
        <w:t xml:space="preserve"> </w:t>
      </w:r>
      <w:r>
        <w:t>informacji nagłówka oraz pozycji dokumentu, opisu dekretu księgowego, w tym dekretacji różnic</w:t>
      </w:r>
      <w:r w:rsidR="00716724">
        <w:t xml:space="preserve"> </w:t>
      </w:r>
      <w:r>
        <w:t>powstałych w wyniku zaokrągleń.</w:t>
      </w:r>
    </w:p>
    <w:p w14:paraId="7F70E84B" w14:textId="3E55AD13" w:rsidR="009841E8" w:rsidRDefault="009841E8" w:rsidP="00B94C2E">
      <w:pPr>
        <w:jc w:val="both"/>
      </w:pPr>
      <w:r>
        <w:t xml:space="preserve">24. Kontrola przekraczania zapasów minimalnych oraz maksymalnych, natychmiast w </w:t>
      </w:r>
      <w:r w:rsidR="1AE94B74">
        <w:t>chwili przekroczenia</w:t>
      </w:r>
      <w:r>
        <w:t xml:space="preserve"> wartości granicznej.</w:t>
      </w:r>
    </w:p>
    <w:p w14:paraId="1101E66B" w14:textId="65596F39" w:rsidR="009841E8" w:rsidRDefault="009841E8" w:rsidP="00B94C2E">
      <w:pPr>
        <w:jc w:val="both"/>
      </w:pPr>
      <w:r>
        <w:t>25. Realizacja wydań magazynowych w oparciu o złożone wcześniej rezerwacje, kontrola stopnia</w:t>
      </w:r>
      <w:r w:rsidR="00716724">
        <w:t xml:space="preserve"> </w:t>
      </w:r>
      <w:r>
        <w:t>realizacji rezerwacji.</w:t>
      </w:r>
    </w:p>
    <w:p w14:paraId="10F15477" w14:textId="77777777" w:rsidR="009841E8" w:rsidRDefault="009841E8" w:rsidP="00B94C2E">
      <w:pPr>
        <w:jc w:val="both"/>
      </w:pPr>
      <w:r>
        <w:lastRenderedPageBreak/>
        <w:t>26. Możliwość ewidencji przesunięć międzymagazynowych.</w:t>
      </w:r>
    </w:p>
    <w:p w14:paraId="23B478FF" w14:textId="71F1EE9D" w:rsidR="009841E8" w:rsidRDefault="009841E8" w:rsidP="00B94C2E">
      <w:pPr>
        <w:jc w:val="both"/>
      </w:pPr>
      <w:r>
        <w:t>27. Możliwość podsumowywania określonych kosztów i określonego asortymentu dla określonego</w:t>
      </w:r>
      <w:r w:rsidR="00716724">
        <w:t xml:space="preserve"> </w:t>
      </w:r>
      <w:r>
        <w:t>oddziału w trakcie trwania miesiąca bez konieczności jego zamykania.</w:t>
      </w:r>
    </w:p>
    <w:p w14:paraId="58AD632C" w14:textId="426D4CDA" w:rsidR="009841E8" w:rsidRDefault="009841E8" w:rsidP="00B94C2E">
      <w:pPr>
        <w:jc w:val="both"/>
      </w:pPr>
      <w:r>
        <w:t>28. Możliwość tworzenia magazynów pozabilansowych i dokonywanie przychodów i rozchodów</w:t>
      </w:r>
      <w:r w:rsidR="00716724">
        <w:t xml:space="preserve"> </w:t>
      </w:r>
      <w:r>
        <w:t>pozabilansowych.</w:t>
      </w:r>
    </w:p>
    <w:p w14:paraId="53F9EFCA" w14:textId="47F82A59" w:rsidR="009841E8" w:rsidRDefault="009841E8" w:rsidP="00B94C2E">
      <w:pPr>
        <w:jc w:val="both"/>
      </w:pPr>
      <w:r>
        <w:t>29. Możliwość tworzenia zestawień w formie wydruków dla poszczególnych magazynów /przychody,</w:t>
      </w:r>
      <w:r w:rsidR="00716724">
        <w:t xml:space="preserve"> </w:t>
      </w:r>
      <w:r>
        <w:t>rozchody, stany magazynowe, analiza kosztów, realizacja umów</w:t>
      </w:r>
      <w:r w:rsidR="00AE3AD0">
        <w:t>.</w:t>
      </w:r>
    </w:p>
    <w:p w14:paraId="3670EE54" w14:textId="167D7193" w:rsidR="009841E8" w:rsidRDefault="009841E8" w:rsidP="00B94C2E">
      <w:pPr>
        <w:jc w:val="both"/>
      </w:pPr>
      <w:r>
        <w:t xml:space="preserve">30. Możliwość zestawienia towarów </w:t>
      </w:r>
      <w:r w:rsidR="07925B40">
        <w:t>niewykazujących</w:t>
      </w:r>
      <w:r>
        <w:t xml:space="preserve"> ruchu/towar niechodliwy.</w:t>
      </w:r>
    </w:p>
    <w:p w14:paraId="2573CD1B" w14:textId="77777777" w:rsidR="009841E8" w:rsidRDefault="009841E8" w:rsidP="00B94C2E">
      <w:pPr>
        <w:jc w:val="both"/>
      </w:pPr>
      <w:r>
        <w:t>31. Możliwość ewidencji zwrotów.</w:t>
      </w:r>
    </w:p>
    <w:p w14:paraId="66904E50" w14:textId="77777777" w:rsidR="009841E8" w:rsidRDefault="009841E8" w:rsidP="00B94C2E">
      <w:pPr>
        <w:jc w:val="both"/>
      </w:pPr>
      <w:r>
        <w:t>32. Możliwość kopiowania dokumentów wraz z pozycjami.</w:t>
      </w:r>
    </w:p>
    <w:p w14:paraId="4919342B" w14:textId="77777777" w:rsidR="009841E8" w:rsidRDefault="009841E8" w:rsidP="00B94C2E">
      <w:pPr>
        <w:jc w:val="both"/>
      </w:pPr>
      <w:r>
        <w:t>33. Możliwość wydruku dokumentów na drukarkach.</w:t>
      </w:r>
    </w:p>
    <w:p w14:paraId="66F33F0B" w14:textId="77777777" w:rsidR="009841E8" w:rsidRDefault="009841E8" w:rsidP="00B94C2E">
      <w:pPr>
        <w:jc w:val="both"/>
      </w:pPr>
      <w:r>
        <w:t>34. Możliwość przesyłania danych o rozchodach będących środkami trwałymi.</w:t>
      </w:r>
    </w:p>
    <w:p w14:paraId="1CC678A4" w14:textId="77777777" w:rsidR="009841E8" w:rsidRDefault="009841E8" w:rsidP="00B94C2E">
      <w:pPr>
        <w:contextualSpacing/>
        <w:jc w:val="both"/>
      </w:pPr>
      <w:r>
        <w:t>35. Możliwość powiązania dokumentów rozchodu materiałów z ośrodkami powstawania kosztów</w:t>
      </w:r>
    </w:p>
    <w:p w14:paraId="050EF7C9" w14:textId="77777777" w:rsidR="009841E8" w:rsidRDefault="009841E8" w:rsidP="00B94C2E">
      <w:pPr>
        <w:jc w:val="both"/>
      </w:pPr>
      <w:r>
        <w:t>i rodzajem kosztów.</w:t>
      </w:r>
    </w:p>
    <w:p w14:paraId="2A448315" w14:textId="77777777" w:rsidR="009841E8" w:rsidRDefault="009841E8" w:rsidP="00A15C49">
      <w:pPr>
        <w:jc w:val="both"/>
      </w:pPr>
      <w:r>
        <w:t>36. Możliwość programowego przeprowadzania i rozliczenia inwentaryzacji wyposażenia użytkownika.</w:t>
      </w:r>
    </w:p>
    <w:p w14:paraId="24827405" w14:textId="62E8C6EF" w:rsidR="00434DFA" w:rsidRDefault="00434DFA" w:rsidP="00B94C2E">
      <w:pPr>
        <w:jc w:val="both"/>
      </w:pPr>
      <w:r>
        <w:t xml:space="preserve">37. Możliwość generowania kodów kreskowych na każdy wytworzony i zakupiony produkt. Skanowanie towaru za pomocą kolektora danych. System zintegrowany z kolektorami i drukarkami kodów. </w:t>
      </w:r>
    </w:p>
    <w:p w14:paraId="1D30E2A8" w14:textId="158EE0F7" w:rsidR="00434DFA" w:rsidRDefault="00434DFA" w:rsidP="00B94C2E">
      <w:pPr>
        <w:jc w:val="both"/>
      </w:pPr>
      <w:r>
        <w:t xml:space="preserve">38. Monity dotyczące przekroczenia stanów minimalnych. </w:t>
      </w:r>
    </w:p>
    <w:p w14:paraId="3FC5256C" w14:textId="4039D037" w:rsidR="69EDB606" w:rsidRDefault="69EDB606" w:rsidP="00B94C2E">
      <w:pPr>
        <w:jc w:val="both"/>
      </w:pPr>
      <w:r>
        <w:t xml:space="preserve">39. Zapewnienie ewidencji towarów umożliwiające sprawne raportowanie </w:t>
      </w:r>
      <w:r w:rsidR="2EB91BC0">
        <w:t>do GUS.</w:t>
      </w:r>
    </w:p>
    <w:p w14:paraId="72145708" w14:textId="5898DC5C" w:rsidR="52AA75E1" w:rsidRDefault="52AA75E1" w:rsidP="00B94C2E">
      <w:pPr>
        <w:jc w:val="both"/>
        <w:rPr>
          <w:rFonts w:ascii="Calibri" w:eastAsia="Calibri" w:hAnsi="Calibri" w:cs="Calibri"/>
        </w:rPr>
      </w:pPr>
      <w:r>
        <w:t xml:space="preserve">40. </w:t>
      </w:r>
      <w:r w:rsidRPr="4EBBC815">
        <w:rPr>
          <w:rFonts w:ascii="Calibri" w:eastAsia="Calibri" w:hAnsi="Calibri" w:cs="Calibri"/>
        </w:rPr>
        <w:t>Niezbędne jest, aby program współpracował z drukarkami etykiet i kodów oraz kolektorem danych</w:t>
      </w:r>
      <w:r w:rsidR="655A06EB" w:rsidRPr="4EBBC815">
        <w:rPr>
          <w:rFonts w:ascii="Calibri" w:eastAsia="Calibri" w:hAnsi="Calibri" w:cs="Calibri"/>
        </w:rPr>
        <w:t>.</w:t>
      </w:r>
    </w:p>
    <w:p w14:paraId="7544FC17" w14:textId="77777777" w:rsidR="009841E8" w:rsidRDefault="009841E8" w:rsidP="00B94C2E">
      <w:pPr>
        <w:jc w:val="both"/>
      </w:pPr>
    </w:p>
    <w:p w14:paraId="754C8AF3" w14:textId="137770A5" w:rsidR="214FE1D8" w:rsidRDefault="214FE1D8" w:rsidP="00B94C2E">
      <w:pPr>
        <w:jc w:val="both"/>
        <w:rPr>
          <w:b/>
          <w:bCs/>
        </w:rPr>
      </w:pPr>
      <w:r w:rsidRPr="598D1E49">
        <w:rPr>
          <w:b/>
          <w:bCs/>
        </w:rPr>
        <w:t xml:space="preserve">ZARZĄDZANIE PROJEKTAMI </w:t>
      </w:r>
    </w:p>
    <w:p w14:paraId="147765B7" w14:textId="06B42DA3" w:rsidR="328E383C" w:rsidRDefault="328E383C" w:rsidP="00B94C2E">
      <w:pPr>
        <w:pStyle w:val="Akapitzlist"/>
        <w:numPr>
          <w:ilvl w:val="0"/>
          <w:numId w:val="4"/>
        </w:numPr>
        <w:jc w:val="both"/>
      </w:pPr>
      <w:r>
        <w:t xml:space="preserve">System </w:t>
      </w:r>
      <w:r w:rsidR="77D948F1">
        <w:t>ma</w:t>
      </w:r>
      <w:r>
        <w:t xml:space="preserve"> umożliwiać wprowadzenie do systemu budżetów projektów w podziale na zadania i koszty oraz przypisać osoby odpowiedzialne za poszczególne zadania</w:t>
      </w:r>
      <w:r w:rsidR="00A15C49">
        <w:t>.</w:t>
      </w:r>
    </w:p>
    <w:p w14:paraId="3852722B" w14:textId="2092CA2E" w:rsidR="328E383C" w:rsidRDefault="328E383C" w:rsidP="00B94C2E">
      <w:pPr>
        <w:pStyle w:val="Akapitzlist"/>
        <w:numPr>
          <w:ilvl w:val="0"/>
          <w:numId w:val="4"/>
        </w:numPr>
        <w:jc w:val="both"/>
      </w:pPr>
      <w:r>
        <w:t xml:space="preserve">System </w:t>
      </w:r>
      <w:r w:rsidR="79D4B7D4">
        <w:t>ma</w:t>
      </w:r>
      <w:r>
        <w:t xml:space="preserve"> umożliwiać wskazanie zadań na ścieżce krytycznej</w:t>
      </w:r>
      <w:r w:rsidR="00A15C49">
        <w:t>.</w:t>
      </w:r>
    </w:p>
    <w:p w14:paraId="17033086" w14:textId="044CBC48" w:rsidR="328E383C" w:rsidRDefault="328E383C" w:rsidP="00B94C2E">
      <w:pPr>
        <w:pStyle w:val="Akapitzlist"/>
        <w:numPr>
          <w:ilvl w:val="0"/>
          <w:numId w:val="4"/>
        </w:numPr>
        <w:jc w:val="both"/>
      </w:pPr>
      <w:r>
        <w:t xml:space="preserve">System </w:t>
      </w:r>
      <w:r w:rsidR="13A6A0EE">
        <w:t>ma</w:t>
      </w:r>
      <w:r>
        <w:t xml:space="preserve"> umożliwiać monitorowanie terminów wykonania poszczególnych zadań projektowych</w:t>
      </w:r>
      <w:r w:rsidR="00A15C49">
        <w:t>.</w:t>
      </w:r>
    </w:p>
    <w:p w14:paraId="35612F19" w14:textId="3C5DC578" w:rsidR="328E383C" w:rsidRDefault="328E383C" w:rsidP="00B94C2E">
      <w:pPr>
        <w:pStyle w:val="Akapitzlist"/>
        <w:numPr>
          <w:ilvl w:val="0"/>
          <w:numId w:val="4"/>
        </w:numPr>
        <w:jc w:val="both"/>
      </w:pPr>
      <w:r>
        <w:t xml:space="preserve">System </w:t>
      </w:r>
      <w:r w:rsidR="081A2583">
        <w:t>ma</w:t>
      </w:r>
      <w:r>
        <w:t xml:space="preserve"> umożliwiać wysyłanie użytkownikom powiadomień o zbliżającym się terminie wykonania zadania, przekroczeniu zadania.</w:t>
      </w:r>
    </w:p>
    <w:p w14:paraId="07B4F440" w14:textId="2F9C33CD" w:rsidR="328E383C" w:rsidRDefault="328E383C" w:rsidP="00B94C2E">
      <w:pPr>
        <w:pStyle w:val="Akapitzlist"/>
        <w:numPr>
          <w:ilvl w:val="0"/>
          <w:numId w:val="4"/>
        </w:numPr>
        <w:jc w:val="both"/>
      </w:pPr>
      <w:r>
        <w:t xml:space="preserve">Mile widziana możliwość wygenerowania wykresu </w:t>
      </w:r>
      <w:proofErr w:type="spellStart"/>
      <w:r>
        <w:t>Gannta</w:t>
      </w:r>
      <w:proofErr w:type="spellEnd"/>
      <w:r>
        <w:t>.</w:t>
      </w:r>
    </w:p>
    <w:p w14:paraId="2E099AD0" w14:textId="147EF696" w:rsidR="598D1E49" w:rsidRDefault="598D1E49" w:rsidP="00B94C2E">
      <w:pPr>
        <w:jc w:val="both"/>
      </w:pPr>
    </w:p>
    <w:p w14:paraId="7287E395" w14:textId="77777777" w:rsidR="009841E8" w:rsidRDefault="009841E8" w:rsidP="00B94C2E">
      <w:pPr>
        <w:jc w:val="both"/>
        <w:rPr>
          <w:b/>
          <w:bCs/>
        </w:rPr>
      </w:pPr>
      <w:r w:rsidRPr="598D1E49">
        <w:rPr>
          <w:b/>
          <w:bCs/>
        </w:rPr>
        <w:t>Wymagania i warunki dotyczące dostarczonych licencji</w:t>
      </w:r>
    </w:p>
    <w:p w14:paraId="76E62051" w14:textId="54FA3C89" w:rsidR="009841E8" w:rsidRDefault="009841E8" w:rsidP="00B94C2E">
      <w:pPr>
        <w:jc w:val="both"/>
      </w:pPr>
      <w:r>
        <w:t xml:space="preserve">1) </w:t>
      </w:r>
      <w:r w:rsidR="0026607B">
        <w:t xml:space="preserve">Dostarczone przez Wykonawcę licencje muszą uwzględniać wszystkie elementy systemu ERP niezbędne do realizacji opisanych funkcjonalności. Licencje te muszą obejmować moduły systemu ERP wraz z niezbędnymi licencjami firm trzecich, których oprogramowanie stanowi część systemu ERP. </w:t>
      </w:r>
      <w:r>
        <w:t>Zamawiający wymaga dostarczenia licencji bezterminowych, tzn. wszystkie funkcjonalności</w:t>
      </w:r>
      <w:r w:rsidR="00ED6AAC">
        <w:t xml:space="preserve"> </w:t>
      </w:r>
      <w:r>
        <w:t>dostarczanego systemu muszą być dostępne przez cały okres użytkowania systemu przez</w:t>
      </w:r>
      <w:r w:rsidR="00ED6AAC">
        <w:t xml:space="preserve"> </w:t>
      </w:r>
      <w:r>
        <w:t>Zamawiającego, a także w przypadku wygaśnięcia umów gwarancyjnych i serwisowych.</w:t>
      </w:r>
    </w:p>
    <w:p w14:paraId="7572C6EC" w14:textId="2B5CAC1B" w:rsidR="009841E8" w:rsidRPr="00A15C49" w:rsidRDefault="009841E8" w:rsidP="00B94C2E">
      <w:pPr>
        <w:jc w:val="both"/>
      </w:pPr>
      <w:r w:rsidRPr="00A15C49">
        <w:lastRenderedPageBreak/>
        <w:t>2) Zamawiający wymaga dostarczenia licencji z</w:t>
      </w:r>
      <w:r w:rsidR="16F86556" w:rsidRPr="00A15C49">
        <w:t>godnie z opisem Zamówienia</w:t>
      </w:r>
      <w:r w:rsidR="4660EFDC" w:rsidRPr="00A15C49">
        <w:t>.</w:t>
      </w:r>
      <w:r>
        <w:br/>
      </w:r>
      <w:r w:rsidR="00A15C49" w:rsidRPr="00A15C49">
        <w:t>Liczba</w:t>
      </w:r>
      <w:r w:rsidR="4660EFDC" w:rsidRPr="00A15C49">
        <w:t xml:space="preserve"> licencji będzie zdefiniowana podczas analizy wymagań. Dostawca pomoże dobrać typ licencji do opisu użytkownika.</w:t>
      </w:r>
    </w:p>
    <w:p w14:paraId="135AE86E" w14:textId="36105ABC" w:rsidR="009841E8" w:rsidRDefault="009841E8" w:rsidP="00B94C2E">
      <w:pPr>
        <w:jc w:val="both"/>
      </w:pPr>
      <w:r>
        <w:t>3) Licencja musi obejmować wszystkie wymienione funkcjonalności i musi zezwalać na dowolne</w:t>
      </w:r>
      <w:r w:rsidR="17024DA4">
        <w:t xml:space="preserve"> </w:t>
      </w:r>
      <w:r>
        <w:t>zmiany</w:t>
      </w:r>
      <w:r w:rsidR="00ED6AAC">
        <w:t xml:space="preserve"> </w:t>
      </w:r>
      <w:r>
        <w:t>jednoczesnych połączeń w poszczególnych modułach lub obszarach funkcjonalnych dostarczanego</w:t>
      </w:r>
      <w:r w:rsidR="00ED6AAC">
        <w:t xml:space="preserve"> </w:t>
      </w:r>
      <w:r>
        <w:t>systemu.</w:t>
      </w:r>
    </w:p>
    <w:p w14:paraId="3AAB6283" w14:textId="710AA7A5" w:rsidR="009841E8" w:rsidRDefault="009841E8" w:rsidP="00B94C2E">
      <w:pPr>
        <w:jc w:val="both"/>
      </w:pPr>
      <w:r>
        <w:t>4) Zamawiający ma prawo do rozpowszechniania bez ograniczeń danych i zestawień utworzonych za</w:t>
      </w:r>
      <w:r w:rsidR="00ED6AAC">
        <w:t xml:space="preserve"> </w:t>
      </w:r>
      <w:r>
        <w:t>pomocą dostarczanego oprogramowania.</w:t>
      </w:r>
    </w:p>
    <w:p w14:paraId="7BF07219" w14:textId="77777777" w:rsidR="00147133" w:rsidRDefault="00147133" w:rsidP="00B94C2E">
      <w:pPr>
        <w:jc w:val="both"/>
      </w:pPr>
    </w:p>
    <w:p w14:paraId="5BEF071E" w14:textId="34A9D9B9" w:rsidR="009841E8" w:rsidRPr="00F05BD1" w:rsidRDefault="009841E8" w:rsidP="00B94C2E">
      <w:pPr>
        <w:jc w:val="both"/>
        <w:rPr>
          <w:b/>
          <w:bCs/>
        </w:rPr>
      </w:pPr>
      <w:r w:rsidRPr="00F05BD1">
        <w:rPr>
          <w:b/>
          <w:bCs/>
        </w:rPr>
        <w:t>Warunki i sposób realizacji wdrożenia</w:t>
      </w:r>
    </w:p>
    <w:p w14:paraId="649E6C14" w14:textId="3E408008" w:rsidR="00743B14" w:rsidRDefault="009841E8" w:rsidP="00B94C2E">
      <w:pPr>
        <w:jc w:val="both"/>
      </w:pPr>
      <w:r>
        <w:t xml:space="preserve">1) </w:t>
      </w:r>
      <w:r w:rsidR="00743B14">
        <w:t>Dostawca bierze odpowiedzialność za dostarczenie niezbędnego oprogramowania oraz za jego instalację. Rozwiązanie zapewni niezakłóconą i płynną pracę użytkowników.</w:t>
      </w:r>
    </w:p>
    <w:p w14:paraId="22372109" w14:textId="5A331A08" w:rsidR="009841E8" w:rsidRDefault="00743B14" w:rsidP="00B94C2E">
      <w:pPr>
        <w:jc w:val="both"/>
      </w:pPr>
      <w:r>
        <w:t xml:space="preserve">2) </w:t>
      </w:r>
      <w:r w:rsidR="009841E8">
        <w:t>Prace wdrożeniowe</w:t>
      </w:r>
      <w:r w:rsidR="00D80CFB">
        <w:t>, i</w:t>
      </w:r>
      <w:r w:rsidR="009841E8">
        <w:t>nstalacja i wdrożenie winny odbywać się w godzinach pracy pracowników Zamawiającego</w:t>
      </w:r>
      <w:r w:rsidR="001748DE">
        <w:t>,</w:t>
      </w:r>
      <w:r w:rsidR="009841E8">
        <w:t xml:space="preserve"> tj. w dni</w:t>
      </w:r>
      <w:r w:rsidR="00D80CFB">
        <w:t xml:space="preserve"> </w:t>
      </w:r>
      <w:r w:rsidR="009841E8">
        <w:t xml:space="preserve">robocze, w godz. </w:t>
      </w:r>
      <w:r w:rsidR="00D80CFB">
        <w:t>8</w:t>
      </w:r>
      <w:r w:rsidR="009841E8">
        <w:t>.00-1</w:t>
      </w:r>
      <w:r w:rsidR="00D80CFB">
        <w:t>6</w:t>
      </w:r>
      <w:r w:rsidR="009841E8">
        <w:t>.</w:t>
      </w:r>
      <w:r w:rsidR="00D80CFB">
        <w:t>00</w:t>
      </w:r>
      <w:r w:rsidR="009841E8">
        <w:t>. Zamawiający dopuszcza wykonywanie prac w innym czasie niż wskazany,</w:t>
      </w:r>
      <w:r w:rsidR="00C0139E">
        <w:t xml:space="preserve"> </w:t>
      </w:r>
      <w:r w:rsidR="009841E8">
        <w:t>po jego uzgodnieniu i akceptacji.</w:t>
      </w:r>
    </w:p>
    <w:p w14:paraId="35000AE8" w14:textId="0631C9CD" w:rsidR="009841E8" w:rsidRDefault="009841E8" w:rsidP="00B94C2E">
      <w:pPr>
        <w:jc w:val="both"/>
      </w:pPr>
      <w:r>
        <w:t>3) Formą uzgodnień i akceptacji wszystkich prac będą protokoły (Protokół Odbioru Końcowego, Protokół</w:t>
      </w:r>
      <w:r w:rsidR="00C0139E">
        <w:t xml:space="preserve"> </w:t>
      </w:r>
      <w:r>
        <w:t xml:space="preserve">Rozbieżności), które będą podpisywane pomiędzy Kierownikiem </w:t>
      </w:r>
      <w:r w:rsidR="001748DE">
        <w:t>p</w:t>
      </w:r>
      <w:r>
        <w:t>rojektu ze strony Wykonawcy i</w:t>
      </w:r>
      <w:r w:rsidR="00C0139E">
        <w:t xml:space="preserve"> </w:t>
      </w:r>
      <w:r>
        <w:t>upoważnionego przedstawiciela Zamawiającego. Zamawiający dokona weryfikacji przekazanych</w:t>
      </w:r>
      <w:r w:rsidR="00C0139E">
        <w:t xml:space="preserve"> </w:t>
      </w:r>
      <w:r>
        <w:t>protokołami wyników prac w terminie 3 dni roboczych od daty przekazania prac. W przypadku</w:t>
      </w:r>
      <w:r w:rsidR="00C0139E">
        <w:t xml:space="preserve"> </w:t>
      </w:r>
      <w:r>
        <w:t>stwierdzenia przez Zamawiającego zastrzeżeń, wad, uwag bądź rozbieżności pomiędzy przekazanymi</w:t>
      </w:r>
      <w:r w:rsidR="00C0139E">
        <w:t xml:space="preserve"> </w:t>
      </w:r>
      <w:r>
        <w:t xml:space="preserve">do weryfikacji wynikami a założeniami przyjętymi dla wykonania przedmiotu </w:t>
      </w:r>
      <w:r w:rsidR="001748DE">
        <w:t>u</w:t>
      </w:r>
      <w:r>
        <w:t>mowy Zamawiający</w:t>
      </w:r>
      <w:r w:rsidR="00C0139E">
        <w:t xml:space="preserve"> </w:t>
      </w:r>
      <w:r>
        <w:t>sporządzi i przekaże Wykonawcy w terminie 3 dni roboczych od daty przekazania prac Protokół</w:t>
      </w:r>
      <w:r w:rsidR="001748DE">
        <w:t xml:space="preserve"> </w:t>
      </w:r>
      <w:r>
        <w:t>Rozbieżności. Po otrzymaniu Protokołu Rozbieżności Wykonawca w terminie 5 dni roboczych lub innym</w:t>
      </w:r>
      <w:r w:rsidR="00C0139E">
        <w:t xml:space="preserve"> </w:t>
      </w:r>
      <w:r>
        <w:t>wzajemnie uzgodnionym terminie dokona koniecznych poprawek, zmian lub udzieli wiążących wyjaśnień</w:t>
      </w:r>
      <w:r w:rsidR="00C0139E">
        <w:t xml:space="preserve"> </w:t>
      </w:r>
      <w:r>
        <w:t>w tej sprawie i przekaże wyniki do ponownej weryfikacji.</w:t>
      </w:r>
    </w:p>
    <w:p w14:paraId="46A82C28" w14:textId="23A62426" w:rsidR="00545004" w:rsidRDefault="00545004" w:rsidP="00545004">
      <w:pPr>
        <w:jc w:val="both"/>
      </w:pPr>
      <w:r>
        <w:t xml:space="preserve">4) Wykonawca w formie pisemnej będzie informował o zakończeniu etapów wdrożenia. Każde odchylenia będą poprawiane w terminie 5 dni roboczych lub innym wzajemnie uzgodnionym terminie. </w:t>
      </w:r>
      <w:r w:rsidR="00C14457">
        <w:t>Odbiór wykonanych prac uważa się za zakończony z chwilą podpisania bez zastrzeżeń odpowiedniego Protokołu Odbioru Końcowego przez obie Strony, w ilości po jednym egzemplarzu dla każdej ze Stron.</w:t>
      </w:r>
    </w:p>
    <w:p w14:paraId="3CB2C23D" w14:textId="3822042F" w:rsidR="00545004" w:rsidRDefault="00C14457" w:rsidP="00545004">
      <w:pPr>
        <w:jc w:val="both"/>
      </w:pPr>
      <w:r>
        <w:t xml:space="preserve">5) </w:t>
      </w:r>
      <w:r w:rsidR="00545004">
        <w:t xml:space="preserve">Wykonawca dołoży wszelkich starań, aby prace wdrożeniowe, instalacja, prace serwisowe były wykonane z należytą sumiennością i z wykorzystaniem najlepszych praktyk wdrożeniowych. Musi spełniać wymagania opisane w SIWZ oraz obejmować przepisy prawa. Powinien również uwzględniać charakter prowadzonej przez Zamawiającego działalności. </w:t>
      </w:r>
    </w:p>
    <w:p w14:paraId="282B58E4" w14:textId="7601F54A" w:rsidR="00545004" w:rsidRDefault="00C14457" w:rsidP="00545004">
      <w:pPr>
        <w:jc w:val="both"/>
      </w:pPr>
      <w:r>
        <w:t xml:space="preserve">6) </w:t>
      </w:r>
      <w:r w:rsidR="00545004">
        <w:t xml:space="preserve">Wykonawca zagwarantuje wykonanie prac wdrożeniowych, instalacji i prac serwisowych zgodnie z przyjętym harmonogramem. Zapewnia on, że realizacja warunków zamówienia nie wpłynie na straty materialne i niematerialne firmy. </w:t>
      </w:r>
      <w:r w:rsidR="00545004" w:rsidRPr="00C14457">
        <w:rPr>
          <w:b/>
          <w:bCs/>
        </w:rPr>
        <w:t xml:space="preserve">W przypadku odchyleń w powyższym zakresie zobowiązuje się do zapłaty kary umownej </w:t>
      </w:r>
      <w:r w:rsidR="00484E0E">
        <w:rPr>
          <w:b/>
          <w:bCs/>
        </w:rPr>
        <w:t>(</w:t>
      </w:r>
      <w:r w:rsidR="00545004" w:rsidRPr="00C14457">
        <w:rPr>
          <w:b/>
          <w:bCs/>
        </w:rPr>
        <w:t xml:space="preserve">wysokości </w:t>
      </w:r>
      <w:r w:rsidR="00484E0E">
        <w:rPr>
          <w:b/>
          <w:bCs/>
        </w:rPr>
        <w:t>kary umownej zostanie ustalona w umowie z Wykonawcą)</w:t>
      </w:r>
      <w:r w:rsidR="00545004">
        <w:t>.</w:t>
      </w:r>
    </w:p>
    <w:p w14:paraId="4AFCB5A5" w14:textId="578744C0" w:rsidR="009841E8" w:rsidRDefault="00C14457" w:rsidP="00B94C2E">
      <w:pPr>
        <w:jc w:val="both"/>
      </w:pPr>
      <w:r>
        <w:t>7</w:t>
      </w:r>
      <w:r w:rsidR="009841E8">
        <w:t>) Wykonawca m</w:t>
      </w:r>
      <w:r w:rsidR="001748DE">
        <w:t>usi</w:t>
      </w:r>
      <w:r w:rsidR="009841E8">
        <w:t xml:space="preserve"> zapewnić Kierownika </w:t>
      </w:r>
      <w:r w:rsidR="001748DE">
        <w:t>p</w:t>
      </w:r>
      <w:r w:rsidR="009841E8">
        <w:t>rojektu na czas realizacji przedmiotu zamówienia.</w:t>
      </w:r>
    </w:p>
    <w:p w14:paraId="076F3CB0" w14:textId="7994A2E3" w:rsidR="009841E8" w:rsidRDefault="00C14457" w:rsidP="00B94C2E">
      <w:pPr>
        <w:jc w:val="both"/>
      </w:pPr>
      <w:r>
        <w:t>8</w:t>
      </w:r>
      <w:r w:rsidR="009841E8">
        <w:t>) Wykonawca wskaże osoby odpowiedzialne (opiekunów) w jego imieniu za prawidłowe wdrożenie</w:t>
      </w:r>
      <w:r w:rsidR="00F81531">
        <w:t xml:space="preserve"> </w:t>
      </w:r>
      <w:r w:rsidR="009841E8">
        <w:t>systemu u Zamawiającego.</w:t>
      </w:r>
    </w:p>
    <w:p w14:paraId="2C999C06" w14:textId="06118D02" w:rsidR="009841E8" w:rsidRDefault="00C14457" w:rsidP="00B94C2E">
      <w:pPr>
        <w:jc w:val="both"/>
      </w:pPr>
      <w:r>
        <w:t>9</w:t>
      </w:r>
      <w:r w:rsidR="009841E8">
        <w:t>) Osoby wykonujące prace instalacyjne i wdrożeniowe winny być dyspozycyjne w trakcie trwania</w:t>
      </w:r>
      <w:r w:rsidR="00F81531">
        <w:t xml:space="preserve"> </w:t>
      </w:r>
      <w:r w:rsidR="009841E8">
        <w:t>prac instalacyjnych i wdrożeniowych. Wymagany jest stały kontakt roboczy z Zamawiającym.</w:t>
      </w:r>
      <w:r w:rsidR="00F81531">
        <w:t xml:space="preserve"> </w:t>
      </w:r>
      <w:r w:rsidR="009841E8">
        <w:t>Wykonawca przekaże w tym celu Zamawiającemu dane kontaktowe tych osób.</w:t>
      </w:r>
    </w:p>
    <w:p w14:paraId="17BB49EA" w14:textId="311CE081" w:rsidR="009841E8" w:rsidRDefault="00C14457" w:rsidP="00B94C2E">
      <w:pPr>
        <w:jc w:val="both"/>
      </w:pPr>
      <w:r>
        <w:lastRenderedPageBreak/>
        <w:t>10</w:t>
      </w:r>
      <w:r w:rsidR="009841E8">
        <w:t xml:space="preserve">) Zamawiający wymaga, by wszelkie zastępstwa lub trwała zmiana w </w:t>
      </w:r>
      <w:r w:rsidR="001748DE">
        <w:t xml:space="preserve">składzie </w:t>
      </w:r>
      <w:r w:rsidR="009841E8">
        <w:t>os</w:t>
      </w:r>
      <w:r w:rsidR="001748DE">
        <w:t>ó</w:t>
      </w:r>
      <w:r w:rsidR="009841E8">
        <w:t>b instalujących i</w:t>
      </w:r>
      <w:r w:rsidR="00F81531">
        <w:t xml:space="preserve"> </w:t>
      </w:r>
      <w:r w:rsidR="009841E8">
        <w:t>wdrażających zgłaszane były niezwłocznie przez Wykonawcę, z zastrzeżeniem, że osoba zastępująca</w:t>
      </w:r>
      <w:r w:rsidR="00F81531">
        <w:t xml:space="preserve"> </w:t>
      </w:r>
      <w:r w:rsidR="009841E8">
        <w:t>musi posiadać nie mniejsze kwalifikacje niż osoba zastępowana. Zastępstwo lub trwała zmiana danej</w:t>
      </w:r>
      <w:r w:rsidR="00F81531">
        <w:t xml:space="preserve"> </w:t>
      </w:r>
      <w:r w:rsidR="009841E8">
        <w:t>osoby wymaga akceptacji ze strony Zamawiającego.</w:t>
      </w:r>
    </w:p>
    <w:p w14:paraId="75415DD4" w14:textId="1D1FB421" w:rsidR="009841E8" w:rsidRDefault="00C14457" w:rsidP="00B94C2E">
      <w:pPr>
        <w:jc w:val="both"/>
      </w:pPr>
      <w:r>
        <w:t>11</w:t>
      </w:r>
      <w:r w:rsidR="009841E8">
        <w:t>) W ramach usług wdrożeniowych przeprowadzona zostanie instalacja, konfiguracja oraz</w:t>
      </w:r>
      <w:r w:rsidR="00F81531">
        <w:t xml:space="preserve"> </w:t>
      </w:r>
      <w:r w:rsidR="009841E8">
        <w:t>parametryzacja oprogramowania dostarczanego w ramach niniejszego postępowania na infrastrukturze</w:t>
      </w:r>
      <w:r w:rsidR="00F81531">
        <w:t xml:space="preserve"> </w:t>
      </w:r>
      <w:r w:rsidR="009841E8">
        <w:t>informatycznej Zamawiającego.</w:t>
      </w:r>
    </w:p>
    <w:p w14:paraId="67B97C88" w14:textId="1BF8F0F8" w:rsidR="009841E8" w:rsidRDefault="00C14457" w:rsidP="00B94C2E">
      <w:pPr>
        <w:jc w:val="both"/>
      </w:pPr>
      <w:r>
        <w:t>12</w:t>
      </w:r>
      <w:r w:rsidR="009841E8">
        <w:t xml:space="preserve">) Po dokonaniu instalacji i wdrożenia modułów systemu Wykonawca </w:t>
      </w:r>
      <w:r w:rsidR="434B5AEB">
        <w:t>zapewni, że</w:t>
      </w:r>
      <w:r w:rsidR="009841E8">
        <w:t>:</w:t>
      </w:r>
    </w:p>
    <w:p w14:paraId="51EB6A9C" w14:textId="77777777" w:rsidR="009841E8" w:rsidRDefault="009841E8" w:rsidP="00B94C2E">
      <w:pPr>
        <w:jc w:val="both"/>
      </w:pPr>
      <w:r>
        <w:t>a) System docelowo spełniał wymagania określone w niniejszym OPZ,</w:t>
      </w:r>
    </w:p>
    <w:p w14:paraId="0FFD3CBC" w14:textId="71C7D7CA" w:rsidR="009841E8" w:rsidRDefault="009841E8" w:rsidP="00B94C2E">
      <w:pPr>
        <w:jc w:val="both"/>
      </w:pPr>
      <w:r>
        <w:t>b) System spełniał wymagania obowiązujących i opisanych w SWZ przepisów prawa i</w:t>
      </w:r>
      <w:r w:rsidR="25FEC5F7">
        <w:t xml:space="preserve"> </w:t>
      </w:r>
      <w:r>
        <w:t>uwzględniał charakter prowadzonej przez Zamawiającego działalności,</w:t>
      </w:r>
    </w:p>
    <w:p w14:paraId="5300E84C" w14:textId="07994D36" w:rsidR="009841E8" w:rsidRDefault="009841E8" w:rsidP="00B94C2E">
      <w:pPr>
        <w:jc w:val="both"/>
      </w:pPr>
      <w:r>
        <w:t xml:space="preserve">c) Administrator systemu, wskazany przez Zamawiającego, </w:t>
      </w:r>
      <w:r w:rsidR="007A71AC">
        <w:t xml:space="preserve">będzie </w:t>
      </w:r>
      <w:r>
        <w:t>posiadał pełne uprawnienia do</w:t>
      </w:r>
      <w:r w:rsidR="54B23C7D">
        <w:t xml:space="preserve"> </w:t>
      </w:r>
      <w:r>
        <w:t>dostarczanego systemu, z poziomu aplikacji</w:t>
      </w:r>
      <w:r w:rsidR="000B5F58">
        <w:t>.</w:t>
      </w:r>
    </w:p>
    <w:p w14:paraId="65694900" w14:textId="4C0EA7BF" w:rsidR="009841E8" w:rsidRDefault="009841E8" w:rsidP="00B94C2E">
      <w:pPr>
        <w:jc w:val="both"/>
      </w:pPr>
      <w:r>
        <w:t>1</w:t>
      </w:r>
      <w:r w:rsidR="00C14457">
        <w:t>3</w:t>
      </w:r>
      <w:r>
        <w:t>) Podpisanie bezusterkowego Końcowego Protokołu Odbioru przez Strony będzie oznaczało</w:t>
      </w:r>
      <w:r w:rsidR="0EDCCD3B">
        <w:t xml:space="preserve"> </w:t>
      </w:r>
      <w:r>
        <w:t>zakończenie wdrożenia i rozpoczęcie okresu gwarancji.</w:t>
      </w:r>
    </w:p>
    <w:p w14:paraId="1122AD4F" w14:textId="4CAE4448" w:rsidR="00C14457" w:rsidRDefault="00C14457" w:rsidP="00B94C2E">
      <w:pPr>
        <w:jc w:val="both"/>
      </w:pPr>
      <w:r>
        <w:t>14) Wykonawca zapewni min. 12-miesięczną gwarancję na bezusterkowo działający system.</w:t>
      </w:r>
    </w:p>
    <w:p w14:paraId="7DFB6EFC" w14:textId="77777777" w:rsidR="008C1F62" w:rsidRDefault="008C1F62" w:rsidP="00B94C2E">
      <w:pPr>
        <w:jc w:val="both"/>
        <w:rPr>
          <w:b/>
          <w:bCs/>
        </w:rPr>
      </w:pPr>
    </w:p>
    <w:p w14:paraId="609BB9DD" w14:textId="6FD5F3EB" w:rsidR="009841E8" w:rsidRPr="00F05BD1" w:rsidRDefault="009841E8" w:rsidP="00B94C2E">
      <w:pPr>
        <w:jc w:val="both"/>
        <w:rPr>
          <w:b/>
          <w:bCs/>
        </w:rPr>
      </w:pPr>
      <w:r w:rsidRPr="00F05BD1">
        <w:rPr>
          <w:b/>
          <w:bCs/>
        </w:rPr>
        <w:t>Ad 2. Szkolenia</w:t>
      </w:r>
    </w:p>
    <w:p w14:paraId="1B9291DA" w14:textId="535A7820" w:rsidR="009841E8" w:rsidRPr="001C749D" w:rsidRDefault="009841E8" w:rsidP="00B94C2E">
      <w:pPr>
        <w:jc w:val="both"/>
      </w:pPr>
      <w:r>
        <w:t>Szkolenie musi obejmować część teoretyczną i praktyczną. W trakcie szkolenia osoba szkolona otrzyma</w:t>
      </w:r>
      <w:r w:rsidR="00F81531">
        <w:t xml:space="preserve"> </w:t>
      </w:r>
      <w:r>
        <w:t>zakres wiedzy niezbędny do obsługi systemu w zakresie odpowiednim do pełnionej funkcji i posiadanych</w:t>
      </w:r>
      <w:r w:rsidR="00F81531">
        <w:t xml:space="preserve"> </w:t>
      </w:r>
      <w:r>
        <w:t>uprawnień w Systemie. Przekazana wiedza musi być niezbędna do poprawnego użytkowania systemu,</w:t>
      </w:r>
      <w:r w:rsidR="6A93DB26">
        <w:t xml:space="preserve"> </w:t>
      </w:r>
      <w:r>
        <w:t>tworzenia i gromadzenia informacji związanych z wykonywaniem czynności służbowych, tworzeniem i</w:t>
      </w:r>
      <w:r w:rsidR="00F81531">
        <w:t xml:space="preserve"> </w:t>
      </w:r>
      <w:r>
        <w:t>gromadzeniem dokumentów, wykonywaniem analiz i sprawozdań, współpracy z pozostałymi jednostkami</w:t>
      </w:r>
      <w:r w:rsidR="00F81531">
        <w:t xml:space="preserve"> </w:t>
      </w:r>
      <w:r>
        <w:t>organizacyjnymi Zamawiającego. Wykonawca zaproponuje metodologię szkoleń oraz ich organizację.</w:t>
      </w:r>
      <w:r w:rsidR="64B176E4">
        <w:t xml:space="preserve"> Istotne jest, aby prze</w:t>
      </w:r>
      <w:r w:rsidR="000B5F58">
        <w:t>d</w:t>
      </w:r>
      <w:r w:rsidR="64B176E4">
        <w:t xml:space="preserve"> szkoleniem Wykonawca zapewnił pracownikom instrukcje.</w:t>
      </w:r>
    </w:p>
    <w:p w14:paraId="41ADCC09" w14:textId="56C4EBF3" w:rsidR="009841E8" w:rsidRPr="001C749D" w:rsidRDefault="009841E8" w:rsidP="00B94C2E">
      <w:pPr>
        <w:jc w:val="both"/>
      </w:pPr>
      <w:r>
        <w:t>W ramach szkolenia jego uczestnicy powinn</w:t>
      </w:r>
      <w:r w:rsidR="000B5F58">
        <w:t>i</w:t>
      </w:r>
      <w:r>
        <w:t xml:space="preserve"> zapoznać się z funkcjami </w:t>
      </w:r>
      <w:r w:rsidR="0CD9DD97">
        <w:t>systemu</w:t>
      </w:r>
      <w:r>
        <w:t xml:space="preserve"> oraz procesami</w:t>
      </w:r>
      <w:r w:rsidR="00F81531">
        <w:t xml:space="preserve"> </w:t>
      </w:r>
      <w:r>
        <w:t>realizowanymi przez system z uwzględnieniem ich roli w systemie.</w:t>
      </w:r>
    </w:p>
    <w:p w14:paraId="4E2A63DA" w14:textId="06F00CA1" w:rsidR="009841E8" w:rsidRPr="001C749D" w:rsidRDefault="009841E8" w:rsidP="00B94C2E">
      <w:pPr>
        <w:jc w:val="both"/>
      </w:pPr>
      <w:r>
        <w:t>Wykonawca zobowiązany jest przekazać szczegółową wiedzę z zakresu działania systemu, jak również</w:t>
      </w:r>
      <w:r w:rsidR="291A0E3D">
        <w:t xml:space="preserve"> </w:t>
      </w:r>
      <w:r>
        <w:t>wskazać najczęściej występujące problemy w działaniu systemu wynikające z winy użytkownika i sposoby</w:t>
      </w:r>
      <w:r w:rsidR="0EBA0750">
        <w:t xml:space="preserve"> </w:t>
      </w:r>
      <w:r>
        <w:t>ich usuwania.</w:t>
      </w:r>
    </w:p>
    <w:p w14:paraId="46467953" w14:textId="647A3721" w:rsidR="009841E8" w:rsidRPr="001C749D" w:rsidRDefault="009841E8" w:rsidP="00B94C2E">
      <w:pPr>
        <w:jc w:val="both"/>
      </w:pPr>
      <w:r>
        <w:t xml:space="preserve">Szkolenie administratora powinno dotyczyć pełnego zakresu wdrażanego systemu, </w:t>
      </w:r>
      <w:r w:rsidR="645BBB7E">
        <w:t>ze</w:t>
      </w:r>
      <w:r>
        <w:t xml:space="preserve"> szczególnym</w:t>
      </w:r>
      <w:r w:rsidR="000B5F58">
        <w:t xml:space="preserve"> </w:t>
      </w:r>
      <w:r>
        <w:t>naciskiem na administrację systemem, a także z zakresu instalacji i deinstalacji systemu.</w:t>
      </w:r>
    </w:p>
    <w:p w14:paraId="18A94DE8" w14:textId="3FA1D404" w:rsidR="009841E8" w:rsidRPr="001C749D" w:rsidRDefault="009841E8" w:rsidP="00B94C2E">
      <w:pPr>
        <w:jc w:val="both"/>
      </w:pPr>
      <w:r>
        <w:t>1) Warunki szkolenia</w:t>
      </w:r>
      <w:r w:rsidR="000B5F58">
        <w:t>:</w:t>
      </w:r>
    </w:p>
    <w:p w14:paraId="321E6E36" w14:textId="0838FA16" w:rsidR="009841E8" w:rsidRPr="001C749D" w:rsidRDefault="009841E8" w:rsidP="00B94C2E">
      <w:pPr>
        <w:jc w:val="both"/>
      </w:pPr>
      <w:r>
        <w:t>a) Zamawiający przedstawi listę użytkowników dostarczanych modułów wytypowanych do szkoleń</w:t>
      </w:r>
      <w:r w:rsidR="000B5F58">
        <w:t>,</w:t>
      </w:r>
    </w:p>
    <w:p w14:paraId="5476D88B" w14:textId="5D7AFEB8" w:rsidR="009841E8" w:rsidRPr="001C749D" w:rsidRDefault="009841E8" w:rsidP="00B94C2E">
      <w:pPr>
        <w:jc w:val="both"/>
      </w:pPr>
      <w:r>
        <w:t>b) Terminy szkoleń określą Strony</w:t>
      </w:r>
      <w:r w:rsidR="000B5F58">
        <w:t>,</w:t>
      </w:r>
    </w:p>
    <w:p w14:paraId="126FD0B0" w14:textId="2E93CE22" w:rsidR="009841E8" w:rsidRPr="001C749D" w:rsidRDefault="009841E8" w:rsidP="00B94C2E">
      <w:pPr>
        <w:jc w:val="both"/>
      </w:pPr>
      <w:r>
        <w:t xml:space="preserve">c) W trakcie szkoleń osoba prowadząca szkolenie przeprowadza pokaz operacji dokonywanych </w:t>
      </w:r>
      <w:r w:rsidR="551FC0EB">
        <w:t>w systemie</w:t>
      </w:r>
      <w:r>
        <w:t>, a następnie osoby szkolone dokonują operacji w systemie pod nadzorem osoby</w:t>
      </w:r>
      <w:r w:rsidR="0AB3F8C8">
        <w:t xml:space="preserve"> </w:t>
      </w:r>
      <w:r>
        <w:t>prowadzącej szkolenia wg wcześniej przygotowanych materiałów szkoleniowych</w:t>
      </w:r>
      <w:r w:rsidR="000B5F58">
        <w:t>,</w:t>
      </w:r>
    </w:p>
    <w:p w14:paraId="66A5AD87" w14:textId="7E1DAC2B" w:rsidR="009841E8" w:rsidRPr="001C749D" w:rsidRDefault="009841E8" w:rsidP="00B94C2E">
      <w:pPr>
        <w:jc w:val="both"/>
      </w:pPr>
      <w:r>
        <w:t>d) Osoby szkolone dokonują samodzielnie operacji w systemie</w:t>
      </w:r>
      <w:r w:rsidR="000B5F58">
        <w:t>,</w:t>
      </w:r>
    </w:p>
    <w:p w14:paraId="5CBEF457" w14:textId="00F4848D" w:rsidR="009841E8" w:rsidRPr="001C749D" w:rsidRDefault="009841E8" w:rsidP="00B94C2E">
      <w:pPr>
        <w:jc w:val="both"/>
      </w:pPr>
      <w:r>
        <w:lastRenderedPageBreak/>
        <w:t>e) Szkolenia przeprowadzane będą w siedzibie Zamawiającego lub zdalnie przy użyciu narzędzi</w:t>
      </w:r>
      <w:r w:rsidR="000B5F58">
        <w:t xml:space="preserve"> </w:t>
      </w:r>
      <w:r>
        <w:t>audiowizualnych</w:t>
      </w:r>
      <w:r w:rsidR="000B5F58">
        <w:t>,</w:t>
      </w:r>
    </w:p>
    <w:p w14:paraId="235FF10E" w14:textId="072EE0AA" w:rsidR="009841E8" w:rsidRPr="001C749D" w:rsidRDefault="009841E8" w:rsidP="00B94C2E">
      <w:pPr>
        <w:jc w:val="both"/>
        <w:rPr>
          <w:color w:val="000000" w:themeColor="text1"/>
        </w:rPr>
      </w:pPr>
      <w:r w:rsidRPr="4EBBC815">
        <w:rPr>
          <w:color w:val="000000" w:themeColor="text1"/>
        </w:rPr>
        <w:t>f) Terminy poszczególnych szkoleń</w:t>
      </w:r>
      <w:r w:rsidR="000B5F58">
        <w:rPr>
          <w:color w:val="000000" w:themeColor="text1"/>
        </w:rPr>
        <w:t>,</w:t>
      </w:r>
      <w:r w:rsidRPr="4EBBC815">
        <w:rPr>
          <w:color w:val="000000" w:themeColor="text1"/>
        </w:rPr>
        <w:t xml:space="preserve"> jak i ich czas trwania muszą być ustalane w taki sposób, aby nie</w:t>
      </w:r>
      <w:r w:rsidR="000B5F58">
        <w:rPr>
          <w:color w:val="000000" w:themeColor="text1"/>
        </w:rPr>
        <w:t xml:space="preserve"> </w:t>
      </w:r>
      <w:r w:rsidRPr="4EBBC815">
        <w:rPr>
          <w:color w:val="000000" w:themeColor="text1"/>
        </w:rPr>
        <w:t>dezorganizować przedmiotowej pracy Zamawiającego</w:t>
      </w:r>
      <w:r w:rsidR="000B5F58">
        <w:rPr>
          <w:color w:val="000000" w:themeColor="text1"/>
        </w:rPr>
        <w:t>,</w:t>
      </w:r>
    </w:p>
    <w:p w14:paraId="6BCAE2D3" w14:textId="1372567B" w:rsidR="60E4896F" w:rsidRDefault="60E4896F" w:rsidP="00B94C2E">
      <w:pPr>
        <w:jc w:val="both"/>
        <w:rPr>
          <w:rFonts w:ascii="Calibri" w:eastAsia="Calibri" w:hAnsi="Calibri" w:cs="Calibri"/>
          <w:color w:val="000000" w:themeColor="text1"/>
          <w:u w:val="single"/>
        </w:rPr>
      </w:pPr>
      <w:r w:rsidRPr="4EBBC815">
        <w:rPr>
          <w:rFonts w:ascii="Calibri" w:eastAsia="Calibri" w:hAnsi="Calibri" w:cs="Calibri"/>
          <w:color w:val="000000" w:themeColor="text1"/>
        </w:rPr>
        <w:t>g) Po szkoleniu zostanie podpisany protokół ze szkolenia będący podstawą do akceptacji tego etapu wdrożenia.</w:t>
      </w:r>
    </w:p>
    <w:p w14:paraId="32AF5E82" w14:textId="2C6D8A17" w:rsidR="009841E8" w:rsidRPr="001C749D" w:rsidRDefault="009841E8" w:rsidP="00B94C2E">
      <w:pPr>
        <w:jc w:val="both"/>
      </w:pPr>
      <w:r>
        <w:t>2) Zakres personelu do szkolenia</w:t>
      </w:r>
    </w:p>
    <w:p w14:paraId="3CEF28CC" w14:textId="6E1EA0F6" w:rsidR="009841E8" w:rsidRPr="001C749D" w:rsidRDefault="009841E8" w:rsidP="00B94C2E">
      <w:pPr>
        <w:jc w:val="both"/>
      </w:pPr>
      <w:r>
        <w:t>Przeszkoleni z zakresu pracy w systemie ERP zostaną pracownicy Zamawiającego, którzy do</w:t>
      </w:r>
      <w:r w:rsidR="6649EBED">
        <w:t xml:space="preserve"> </w:t>
      </w:r>
      <w:r>
        <w:t>wykonywania swoich obowiązków będą potrzebowali wdrożonych modułów systemu ERP, z</w:t>
      </w:r>
      <w:r w:rsidR="7C44E1B5">
        <w:t xml:space="preserve"> </w:t>
      </w:r>
      <w:r>
        <w:t>zastrzeżeniem, że liczba osób do przeszkolenia nie przekroczy 5</w:t>
      </w:r>
      <w:r w:rsidR="14E024A2">
        <w:t>0</w:t>
      </w:r>
      <w:r>
        <w:t xml:space="preserve"> osób.</w:t>
      </w:r>
    </w:p>
    <w:p w14:paraId="29B4DF25" w14:textId="21B3E8BF" w:rsidR="009841E8" w:rsidRDefault="009841E8" w:rsidP="00B94C2E">
      <w:pPr>
        <w:jc w:val="both"/>
      </w:pPr>
      <w:r>
        <w:t>Wykonawca winien w ramach oferty uwzględnić w ofercie szkolenia z dostarczanego w ramach</w:t>
      </w:r>
      <w:r w:rsidR="0D1A15FD">
        <w:t xml:space="preserve"> </w:t>
      </w:r>
      <w:r>
        <w:t>niniejszego post</w:t>
      </w:r>
      <w:r w:rsidR="66B3E682">
        <w:t>ę</w:t>
      </w:r>
      <w:r>
        <w:t>powania modułów.</w:t>
      </w:r>
    </w:p>
    <w:p w14:paraId="0D545D94" w14:textId="77777777" w:rsidR="000B5F58" w:rsidRPr="001C749D" w:rsidRDefault="000B5F58" w:rsidP="00B94C2E">
      <w:pPr>
        <w:jc w:val="both"/>
      </w:pPr>
    </w:p>
    <w:p w14:paraId="1AE15181" w14:textId="23B66614" w:rsidR="009841E8" w:rsidRPr="000B5F58" w:rsidRDefault="009841E8" w:rsidP="00B94C2E">
      <w:pPr>
        <w:jc w:val="both"/>
        <w:rPr>
          <w:b/>
          <w:bCs/>
        </w:rPr>
      </w:pPr>
      <w:r w:rsidRPr="000B5F58">
        <w:rPr>
          <w:b/>
          <w:bCs/>
        </w:rPr>
        <w:t>Ad 3. Gwarancja i serwis</w:t>
      </w:r>
    </w:p>
    <w:p w14:paraId="30CB82EB" w14:textId="154B027A" w:rsidR="0470351D" w:rsidRDefault="0470351D" w:rsidP="00B94C2E">
      <w:pPr>
        <w:jc w:val="both"/>
      </w:pPr>
      <w:r>
        <w:t xml:space="preserve">Po </w:t>
      </w:r>
      <w:r w:rsidR="63C2A7B5">
        <w:t xml:space="preserve">wdrożeniu Wykonawca zobowiązany będzie do zapewnienia asysty w trakcie startu produkcyjnego oraz podczas zamknięcia dwóch pierwszych miesięcy księgowych. </w:t>
      </w:r>
      <w:r w:rsidR="7B53691B">
        <w:t>Wykonawca zobowiązany będzie do zapewnienia asysty w</w:t>
      </w:r>
      <w:r w:rsidR="01B9FF80">
        <w:t xml:space="preserve"> godzinach 7-19 we wszystkie dni tygodnia (także weekend).</w:t>
      </w:r>
    </w:p>
    <w:p w14:paraId="5157217C" w14:textId="60EF4CFC" w:rsidR="101C9AAC" w:rsidRDefault="101C9AAC" w:rsidP="00B94C2E">
      <w:pPr>
        <w:jc w:val="both"/>
      </w:pPr>
      <w:r>
        <w:t xml:space="preserve">Po zakończeniu startu produkcyjnego modułu </w:t>
      </w:r>
      <w:r w:rsidR="60ECDEC5">
        <w:t>produkcyjnego</w:t>
      </w:r>
      <w:r>
        <w:t xml:space="preserve"> serwis świadczony będzie</w:t>
      </w:r>
      <w:r w:rsidR="0026607B" w:rsidRPr="0026607B">
        <w:tab/>
        <w:t>przez 24 godz. na dobę</w:t>
      </w:r>
      <w:r w:rsidR="0026607B">
        <w:t>.</w:t>
      </w:r>
      <w:r w:rsidR="0026607B" w:rsidRPr="0026607B">
        <w:t xml:space="preserve"> Wykonawca w ramach trwania gwarancji zobowiązany jest do utrzymywania gotowości do przyjmowania zgłoszeń poprzez dowolny kanał komunikacyjny (np. serwis www, łącza zdalne, telefon, email).</w:t>
      </w:r>
    </w:p>
    <w:p w14:paraId="3EEC6C09" w14:textId="126C7269" w:rsidR="542DEB17" w:rsidRDefault="542DEB17" w:rsidP="00B94C2E">
      <w:pPr>
        <w:jc w:val="both"/>
      </w:pPr>
      <w:r>
        <w:t>Wykonawca zobowiązany jest do nieodpłatnego:</w:t>
      </w:r>
    </w:p>
    <w:p w14:paraId="3CD190F9" w14:textId="3C85C206" w:rsidR="542DEB17" w:rsidRDefault="542DEB17" w:rsidP="00B94C2E">
      <w:pPr>
        <w:jc w:val="both"/>
      </w:pPr>
      <w:r>
        <w:t>1) przekazywania Zamawiającemu informacji o nowych wersjach dostarczanego systemu</w:t>
      </w:r>
      <w:r w:rsidR="7E5CE34E">
        <w:t xml:space="preserve"> w formie mailowej na adres </w:t>
      </w:r>
      <w:hyperlink r:id="rId8">
        <w:r w:rsidR="7E5CE34E" w:rsidRPr="4EBBC815">
          <w:rPr>
            <w:rStyle w:val="Hipercze"/>
          </w:rPr>
          <w:t>office@poltreg.com</w:t>
        </w:r>
      </w:hyperlink>
      <w:r>
        <w:t>,</w:t>
      </w:r>
      <w:r w:rsidR="12D2D049">
        <w:t xml:space="preserve"> </w:t>
      </w:r>
      <w:r>
        <w:t>ukazujących się w trakcie trwania Umowy</w:t>
      </w:r>
      <w:r w:rsidR="001C573E">
        <w:t>,</w:t>
      </w:r>
    </w:p>
    <w:p w14:paraId="4D26AF3C" w14:textId="72712231" w:rsidR="542DEB17" w:rsidRDefault="542DEB17" w:rsidP="00B94C2E">
      <w:pPr>
        <w:jc w:val="both"/>
      </w:pPr>
      <w:r>
        <w:t>2) udostępniania aktualizacji systemu</w:t>
      </w:r>
      <w:r w:rsidR="001C573E">
        <w:t>,</w:t>
      </w:r>
    </w:p>
    <w:p w14:paraId="5BA6FA07" w14:textId="736245D7" w:rsidR="542DEB17" w:rsidRDefault="542DEB17" w:rsidP="00B94C2E">
      <w:pPr>
        <w:jc w:val="both"/>
      </w:pPr>
      <w:r>
        <w:t>3) przeprowadzenia procesu Aktualizacji, na żądanie i w czasie</w:t>
      </w:r>
      <w:r w:rsidR="0436CFD1">
        <w:t xml:space="preserve"> </w:t>
      </w:r>
      <w:r>
        <w:t>uzgodnionym z Zamawiającym</w:t>
      </w:r>
      <w:r w:rsidR="722542E1">
        <w:t>.</w:t>
      </w:r>
    </w:p>
    <w:p w14:paraId="55548852" w14:textId="442BFEAF" w:rsidR="009841E8" w:rsidRPr="001C749D" w:rsidRDefault="009841E8" w:rsidP="00B94C2E">
      <w:pPr>
        <w:jc w:val="both"/>
      </w:pPr>
      <w:r>
        <w:t>Wykonawca ma obowiązek świadczyć usługi</w:t>
      </w:r>
      <w:r w:rsidR="0091780B">
        <w:t xml:space="preserve"> gwarancyjne, a następnie</w:t>
      </w:r>
      <w:r>
        <w:t xml:space="preserve"> serwisowe</w:t>
      </w:r>
      <w:r w:rsidR="0091780B">
        <w:t xml:space="preserve"> (</w:t>
      </w:r>
      <w:proofErr w:type="spellStart"/>
      <w:r w:rsidR="0091780B">
        <w:t>maintenance</w:t>
      </w:r>
      <w:proofErr w:type="spellEnd"/>
      <w:r w:rsidR="0091780B">
        <w:t>)</w:t>
      </w:r>
      <w:r>
        <w:t xml:space="preserve">  przez okres </w:t>
      </w:r>
      <w:r w:rsidR="3FAD7EA9">
        <w:t>5 lat</w:t>
      </w:r>
      <w:r>
        <w:t xml:space="preserve"> od daty</w:t>
      </w:r>
      <w:r w:rsidR="41F759BA">
        <w:t xml:space="preserve"> </w:t>
      </w:r>
      <w:r>
        <w:t>podpisania Protokół Odbioru Końcowego.</w:t>
      </w:r>
    </w:p>
    <w:p w14:paraId="26FE9AC4" w14:textId="77777777" w:rsidR="009841E8" w:rsidRPr="001C749D" w:rsidRDefault="009841E8" w:rsidP="00B94C2E">
      <w:pPr>
        <w:jc w:val="both"/>
      </w:pPr>
      <w:r>
        <w:t>W ramach usług serwisowych i gwarancyjnych Wykonawca jest zobowiązany zapewnić:</w:t>
      </w:r>
    </w:p>
    <w:p w14:paraId="67343ADD" w14:textId="1EABE13C" w:rsidR="009841E8" w:rsidRPr="001C749D" w:rsidRDefault="009841E8" w:rsidP="00B94C2E">
      <w:pPr>
        <w:jc w:val="both"/>
      </w:pPr>
      <w:r>
        <w:t>1. Nieodpłatne udostępnienie i wdrożenie poprawek (</w:t>
      </w:r>
      <w:r w:rsidR="001C573E">
        <w:t>ł</w:t>
      </w:r>
      <w:r>
        <w:t>at) do dostarczanego systemu</w:t>
      </w:r>
      <w:r w:rsidR="00621CC7">
        <w:t>;</w:t>
      </w:r>
    </w:p>
    <w:p w14:paraId="36749933" w14:textId="6B5C5163" w:rsidR="009841E8" w:rsidRPr="001C749D" w:rsidRDefault="0D6D6DCB" w:rsidP="00B94C2E">
      <w:pPr>
        <w:jc w:val="both"/>
      </w:pPr>
      <w:r>
        <w:t>2. W</w:t>
      </w:r>
      <w:r w:rsidR="009841E8">
        <w:t xml:space="preserve"> przypadku</w:t>
      </w:r>
      <w:r w:rsidR="69EDD119">
        <w:t xml:space="preserve"> </w:t>
      </w:r>
      <w:r w:rsidR="009841E8">
        <w:t>stwierdzenia przez Zamawiającego błędu Systemu:</w:t>
      </w:r>
    </w:p>
    <w:p w14:paraId="77DC04AC" w14:textId="07B2A689" w:rsidR="009841E8" w:rsidRPr="001C749D" w:rsidRDefault="009841E8" w:rsidP="00B94C2E">
      <w:pPr>
        <w:jc w:val="both"/>
      </w:pPr>
      <w:r>
        <w:t xml:space="preserve">1) w przypadku wystąpienia tzw. Awarii (błędu krytycznego), tj. </w:t>
      </w:r>
      <w:r w:rsidR="46B9B0C8">
        <w:t>sytuacji,</w:t>
      </w:r>
      <w:r>
        <w:t xml:space="preserve"> która uniemożliwia użytkowanie</w:t>
      </w:r>
      <w:r w:rsidR="70864EBC">
        <w:t xml:space="preserve"> </w:t>
      </w:r>
      <w:r>
        <w:t>systemu w zakresie podstawowej funkcjonalności wskazanej w dokumentacji użytkownika:</w:t>
      </w:r>
    </w:p>
    <w:p w14:paraId="386A7266" w14:textId="0F6A0A1F" w:rsidR="009841E8" w:rsidRPr="001C749D" w:rsidRDefault="009841E8" w:rsidP="00B94C2E">
      <w:pPr>
        <w:jc w:val="both"/>
      </w:pPr>
      <w:r>
        <w:t xml:space="preserve">a. czas reakcji Wykonawcy na zgłoszenie </w:t>
      </w:r>
      <w:r w:rsidR="5177B57A">
        <w:t>Zamawiającego</w:t>
      </w:r>
      <w:r>
        <w:t xml:space="preserve"> (tj. czas od momentu potwierdzenia</w:t>
      </w:r>
      <w:r w:rsidR="494043B2">
        <w:t xml:space="preserve"> </w:t>
      </w:r>
      <w:r>
        <w:t xml:space="preserve">przyjęcia zgłoszenia </w:t>
      </w:r>
      <w:r w:rsidR="001C573E">
        <w:t>i</w:t>
      </w:r>
      <w:r>
        <w:t xml:space="preserve"> podjęci</w:t>
      </w:r>
      <w:r w:rsidR="001C573E">
        <w:t>e</w:t>
      </w:r>
      <w:r>
        <w:t xml:space="preserve"> przez Wykonawcę kontaktu z przedstawicielem</w:t>
      </w:r>
      <w:r w:rsidR="33092FB4">
        <w:t xml:space="preserve"> </w:t>
      </w:r>
      <w:r>
        <w:t>Zamawiającego. W jego następstwie dokonywana jest weryfikacja zgłoszonego problemu</w:t>
      </w:r>
      <w:r w:rsidR="244AFC15">
        <w:t xml:space="preserve"> </w:t>
      </w:r>
      <w:r>
        <w:t>oraz ustalenie dalszego sposobu postępowania w celu rozwiązania problemu</w:t>
      </w:r>
      <w:r w:rsidR="10A73D67">
        <w:t xml:space="preserve"> – </w:t>
      </w:r>
      <w:r>
        <w:t>ustalenie</w:t>
      </w:r>
      <w:r w:rsidR="10A73D67">
        <w:t xml:space="preserve"> </w:t>
      </w:r>
      <w:r>
        <w:t xml:space="preserve">terminu wizyty serwisu - jeśli konieczna), wynosi do </w:t>
      </w:r>
      <w:r w:rsidR="093C91C0">
        <w:t xml:space="preserve">1 </w:t>
      </w:r>
      <w:r>
        <w:t>godzin</w:t>
      </w:r>
      <w:r w:rsidR="001C573E">
        <w:t>y</w:t>
      </w:r>
      <w:r>
        <w:t>;</w:t>
      </w:r>
    </w:p>
    <w:p w14:paraId="55385753" w14:textId="6AF9917D" w:rsidR="009841E8" w:rsidRPr="001C749D" w:rsidRDefault="009841E8" w:rsidP="00B94C2E">
      <w:pPr>
        <w:jc w:val="both"/>
      </w:pPr>
      <w:r>
        <w:lastRenderedPageBreak/>
        <w:t>b. czas naprawy (tj. czas od momentu potwierdzenia przyjęcia zgłoszenia, do momentu</w:t>
      </w:r>
      <w:r w:rsidR="017E9280">
        <w:t xml:space="preserve"> </w:t>
      </w:r>
      <w:r>
        <w:t>przystąpienia przez Wykonawcę do usuwania nieprawidłowości, aż po ich usunięcie i</w:t>
      </w:r>
      <w:r w:rsidR="0D1314A7">
        <w:t xml:space="preserve"> </w:t>
      </w:r>
      <w:r>
        <w:t xml:space="preserve">przywrócenie funkcjonalności systemu do stanu sprzed zgłoszenia), wynosi do </w:t>
      </w:r>
      <w:r w:rsidR="3F420515">
        <w:t>12</w:t>
      </w:r>
      <w:r>
        <w:t xml:space="preserve"> godzin;</w:t>
      </w:r>
    </w:p>
    <w:p w14:paraId="369BD19C" w14:textId="77777777" w:rsidR="009841E8" w:rsidRPr="001C749D" w:rsidRDefault="009841E8" w:rsidP="00B94C2E">
      <w:pPr>
        <w:jc w:val="both"/>
      </w:pPr>
      <w:r>
        <w:t>2) w pozostałych przypadkach:</w:t>
      </w:r>
    </w:p>
    <w:p w14:paraId="3CACDF74" w14:textId="1C4F9C0B" w:rsidR="009841E8" w:rsidRPr="001C749D" w:rsidRDefault="009841E8" w:rsidP="00B94C2E">
      <w:pPr>
        <w:jc w:val="both"/>
      </w:pPr>
      <w:r>
        <w:t>a. czas reakcji Wykonawcy na zgłoszenie Zamawiającego (tj. czas od momentu potwierdzenia</w:t>
      </w:r>
      <w:r w:rsidR="4F95F59E">
        <w:t xml:space="preserve"> </w:t>
      </w:r>
      <w:r>
        <w:t>przyjęcia zgłoszenia i podjęcie przez Wykonawcę kontaktu z przedstawicielem</w:t>
      </w:r>
      <w:r w:rsidR="1108817C">
        <w:t xml:space="preserve"> </w:t>
      </w:r>
      <w:r>
        <w:t>Zamawiającego. W jego następstwie dokonywana jest weryfikacja zgłoszonego problemu</w:t>
      </w:r>
      <w:r w:rsidR="1B457235">
        <w:t xml:space="preserve"> </w:t>
      </w:r>
      <w:r>
        <w:t>oraz ustalenie dalszego sposobu postępowania w celu rozwiązania problemu</w:t>
      </w:r>
      <w:r w:rsidR="1C4977A5">
        <w:t xml:space="preserve"> – </w:t>
      </w:r>
      <w:r>
        <w:t>ustalenie</w:t>
      </w:r>
      <w:r w:rsidR="1C4977A5">
        <w:t xml:space="preserve"> </w:t>
      </w:r>
      <w:r>
        <w:t xml:space="preserve">terminu wizyty serwisu - jeśli konieczna) wynosi do </w:t>
      </w:r>
      <w:r w:rsidR="6B37593C">
        <w:t>8</w:t>
      </w:r>
      <w:r>
        <w:t xml:space="preserve"> godzin;</w:t>
      </w:r>
    </w:p>
    <w:p w14:paraId="6EAB0325" w14:textId="08BF5054" w:rsidR="009841E8" w:rsidRPr="001C749D" w:rsidRDefault="009841E8" w:rsidP="00B94C2E">
      <w:pPr>
        <w:jc w:val="both"/>
      </w:pPr>
      <w:r>
        <w:t>b. czas naprawy systemu (tj. czas od momentu potwierdzenia przyjęcia zgłoszenia, do</w:t>
      </w:r>
      <w:r w:rsidR="67379B7C">
        <w:t xml:space="preserve"> </w:t>
      </w:r>
      <w:r>
        <w:t>momentu przystąpienia przez Wykonawcę do usuwania nieprawidłowości, aż po ich</w:t>
      </w:r>
      <w:r w:rsidR="7A91D29A">
        <w:t xml:space="preserve"> </w:t>
      </w:r>
      <w:r>
        <w:t>usunięcie i przywrócenie funkcjonalności systemu do stanu sprzed zgłoszenia), wynosi do</w:t>
      </w:r>
      <w:r w:rsidR="37B4EA62">
        <w:t xml:space="preserve"> </w:t>
      </w:r>
      <w:r w:rsidR="4A89CBD5">
        <w:t>3</w:t>
      </w:r>
      <w:r>
        <w:t xml:space="preserve"> dni roboczych;</w:t>
      </w:r>
    </w:p>
    <w:p w14:paraId="7661F5FA" w14:textId="7A5B26D3" w:rsidR="009841E8" w:rsidRPr="001C749D" w:rsidRDefault="009841E8" w:rsidP="00B94C2E">
      <w:pPr>
        <w:jc w:val="both"/>
      </w:pPr>
      <w:r>
        <w:t>3) ewentualne przekwalifikowanie błędu zgłoszonego przez Zamawiającego jako zwykły na Awarię</w:t>
      </w:r>
      <w:r w:rsidR="359DB749">
        <w:t xml:space="preserve"> </w:t>
      </w:r>
      <w:r>
        <w:t>wymagać będzie osobnego zgłoszenia i oznaczać będzie uruchomienie procedury opisanej w pkt</w:t>
      </w:r>
      <w:r w:rsidR="13508253">
        <w:t xml:space="preserve"> </w:t>
      </w:r>
      <w:r>
        <w:t>1)</w:t>
      </w:r>
      <w:r w:rsidR="001C573E">
        <w:t>;</w:t>
      </w:r>
    </w:p>
    <w:p w14:paraId="1564B941" w14:textId="53947EC8" w:rsidR="009841E8" w:rsidRDefault="009841E8" w:rsidP="00B94C2E">
      <w:pPr>
        <w:jc w:val="both"/>
        <w:rPr>
          <w:highlight w:val="yellow"/>
        </w:rPr>
      </w:pPr>
      <w:r>
        <w:t>4) zgłoszenie błędów (w tym Awarii) przez Zamawiającego odbywać się będzie poprzez narzędzie</w:t>
      </w:r>
      <w:r w:rsidR="7861C67E">
        <w:t xml:space="preserve"> </w:t>
      </w:r>
      <w:r>
        <w:t>HelpDesk lub inny dedykowany portal Wykonawcy lub poprzez kontakt mailowy bądź telefoniczny</w:t>
      </w:r>
      <w:r w:rsidR="00621CC7">
        <w:t>;</w:t>
      </w:r>
    </w:p>
    <w:p w14:paraId="72D825C1" w14:textId="77D25057" w:rsidR="6BAD5244" w:rsidRDefault="6BAD5244" w:rsidP="00B94C2E">
      <w:pPr>
        <w:jc w:val="both"/>
      </w:pPr>
      <w:r>
        <w:t>3</w:t>
      </w:r>
      <w:r w:rsidR="009841E8">
        <w:t>. Wszelkie koszty związane z wizytami (dojazd, nocleg, diety) przedstawicieli Wykonawcy realizujących</w:t>
      </w:r>
      <w:r w:rsidR="00E2595A">
        <w:t xml:space="preserve"> </w:t>
      </w:r>
      <w:r w:rsidR="009841E8">
        <w:t xml:space="preserve">usługi wdrożeniowe i gwarancyjne </w:t>
      </w:r>
      <w:r w:rsidR="3A40DE27">
        <w:t>powinny</w:t>
      </w:r>
      <w:r w:rsidR="009841E8">
        <w:t xml:space="preserve"> zostać uwzględnione w ofercie Wykonawcy</w:t>
      </w:r>
      <w:r w:rsidR="00621CC7">
        <w:t>.</w:t>
      </w:r>
    </w:p>
    <w:p w14:paraId="0FDD8A61" w14:textId="77777777" w:rsidR="008C1F62" w:rsidRDefault="008C1F62" w:rsidP="00B94C2E">
      <w:pPr>
        <w:jc w:val="both"/>
        <w:rPr>
          <w:b/>
          <w:bCs/>
        </w:rPr>
      </w:pPr>
    </w:p>
    <w:p w14:paraId="5A16ACB8" w14:textId="128EEB17" w:rsidR="00621CC7" w:rsidRPr="00621CC7" w:rsidRDefault="00DA3793" w:rsidP="00B94C2E">
      <w:pPr>
        <w:jc w:val="both"/>
        <w:rPr>
          <w:b/>
          <w:bCs/>
        </w:rPr>
      </w:pPr>
      <w:r w:rsidRPr="00621CC7">
        <w:rPr>
          <w:b/>
          <w:bCs/>
        </w:rPr>
        <w:t xml:space="preserve">Etapy i terminy realizacji Przedmiotu Zamówienia </w:t>
      </w:r>
    </w:p>
    <w:p w14:paraId="30B20276" w14:textId="4A55FD51" w:rsidR="00DA3793" w:rsidRPr="001C749D" w:rsidRDefault="00DA3793" w:rsidP="00B94C2E">
      <w:pPr>
        <w:jc w:val="both"/>
      </w:pPr>
      <w:r>
        <w:t>Prace polegające na realizacji Przedmiotu</w:t>
      </w:r>
      <w:r w:rsidR="6BA4786B">
        <w:t xml:space="preserve"> </w:t>
      </w:r>
      <w:r>
        <w:t xml:space="preserve">Zamówienia opisanego w rozdziale 3 niniejszego opracowania zostaną zrealizowane w następujących </w:t>
      </w:r>
      <w:r w:rsidR="00621CC7">
        <w:t>e</w:t>
      </w:r>
      <w:r>
        <w:t>tapach:</w:t>
      </w:r>
    </w:p>
    <w:p w14:paraId="4352743B" w14:textId="19CD45AE" w:rsidR="00DA3793" w:rsidRPr="001C749D" w:rsidRDefault="00DA3793" w:rsidP="00B94C2E">
      <w:pPr>
        <w:jc w:val="both"/>
      </w:pPr>
      <w:r>
        <w:t xml:space="preserve">Etap I – Analiza Przedwdrożeniowa – obejmujący: </w:t>
      </w:r>
    </w:p>
    <w:p w14:paraId="08B2EDB2" w14:textId="0214DF02" w:rsidR="00DA3793" w:rsidRPr="001C749D" w:rsidRDefault="00DA3793" w:rsidP="00B94C2E">
      <w:pPr>
        <w:jc w:val="both"/>
      </w:pPr>
      <w:r>
        <w:t>(</w:t>
      </w:r>
      <w:r w:rsidR="5255D1AF">
        <w:t>1) opracowanie i dostarczenie Analizy Przedwdrożeniowej zawierającej cel wdrożenia, opis koncepcji funkcjonowania systemu wraz z mapowaniem zapisów analizy na wymagania zawarte w specyfikacji wymagań funkcjonalnych i niefunkcjonalnych (</w:t>
      </w:r>
      <w:r w:rsidR="00621CC7">
        <w:t>d</w:t>
      </w:r>
      <w:r w:rsidR="5255D1AF">
        <w:t>o każde</w:t>
      </w:r>
      <w:r w:rsidR="58BC6813">
        <w:t>go z wymagań zostaną przypisanie interesariusze),</w:t>
      </w:r>
    </w:p>
    <w:p w14:paraId="534E1AEC" w14:textId="26BB7F71" w:rsidR="00DA3793" w:rsidRPr="001C749D" w:rsidRDefault="10FAB6E1" w:rsidP="00B94C2E">
      <w:pPr>
        <w:jc w:val="both"/>
      </w:pPr>
      <w:r>
        <w:t>(2)</w:t>
      </w:r>
      <w:r w:rsidR="00DA3793">
        <w:t xml:space="preserve"> </w:t>
      </w:r>
      <w:r w:rsidR="0D992287">
        <w:t>Zdefiniowanie zespołu projektowego po stronie Zamawiającego i Wykonawcy,</w:t>
      </w:r>
    </w:p>
    <w:p w14:paraId="5E99F883" w14:textId="4635F1B3" w:rsidR="00DA3793" w:rsidRPr="001C749D" w:rsidRDefault="0D992287" w:rsidP="00B94C2E">
      <w:pPr>
        <w:jc w:val="both"/>
        <w:rPr>
          <w:rFonts w:ascii="Calibri" w:eastAsia="Calibri" w:hAnsi="Calibri" w:cs="Calibri"/>
          <w:color w:val="000000" w:themeColor="text1"/>
        </w:rPr>
      </w:pPr>
      <w:r w:rsidRPr="4EBBC815">
        <w:rPr>
          <w:rFonts w:ascii="Calibri" w:eastAsia="Calibri" w:hAnsi="Calibri" w:cs="Calibri"/>
          <w:color w:val="000000" w:themeColor="text1"/>
        </w:rPr>
        <w:t>(3) Przeprowadzenie warsztatów z Zespołem Projektowym Zamawiającego mających na celu wstępne zapoznanie Zamawiającego ze standardową funkcjonalnością Systemu</w:t>
      </w:r>
      <w:r w:rsidR="00621CC7">
        <w:rPr>
          <w:rFonts w:ascii="Calibri" w:eastAsia="Calibri" w:hAnsi="Calibri" w:cs="Calibri"/>
          <w:color w:val="000000" w:themeColor="text1"/>
        </w:rPr>
        <w:t>,</w:t>
      </w:r>
    </w:p>
    <w:p w14:paraId="414A4F07" w14:textId="1E862B2F" w:rsidR="00DA3793" w:rsidRPr="001C749D" w:rsidRDefault="00DA3793" w:rsidP="00B94C2E">
      <w:pPr>
        <w:jc w:val="both"/>
      </w:pPr>
      <w:r>
        <w:t>(</w:t>
      </w:r>
      <w:r w:rsidR="07DDEAE0">
        <w:t>4</w:t>
      </w:r>
      <w:r>
        <w:t xml:space="preserve">) </w:t>
      </w:r>
      <w:r w:rsidR="6CA8C968">
        <w:t>O</w:t>
      </w:r>
      <w:r>
        <w:t>pracowanie i dostarczenie Planu Szkoleń,</w:t>
      </w:r>
    </w:p>
    <w:p w14:paraId="412FBC22" w14:textId="72981CB4" w:rsidR="00DA3793" w:rsidRPr="001C749D" w:rsidRDefault="00DA3793" w:rsidP="00B94C2E">
      <w:pPr>
        <w:jc w:val="both"/>
      </w:pPr>
      <w:r>
        <w:t>(</w:t>
      </w:r>
      <w:r w:rsidR="13B0EC7E">
        <w:t>4</w:t>
      </w:r>
      <w:r>
        <w:t xml:space="preserve">) </w:t>
      </w:r>
      <w:r w:rsidR="5DB368FA">
        <w:t>O</w:t>
      </w:r>
      <w:r>
        <w:t>pracowanie i dostarczenie Planu Testów Akceptacyjnych</w:t>
      </w:r>
      <w:r w:rsidR="6F550E9D">
        <w:t>, z uwzględnieniem dokumentacji użytkowej,</w:t>
      </w:r>
    </w:p>
    <w:p w14:paraId="01657C7B" w14:textId="1C3364AC" w:rsidR="00DA3793" w:rsidRPr="001C749D" w:rsidRDefault="00DA3793" w:rsidP="00B94C2E">
      <w:pPr>
        <w:jc w:val="both"/>
      </w:pPr>
      <w:r>
        <w:t>(</w:t>
      </w:r>
      <w:r w:rsidR="038D9EA9">
        <w:t>5</w:t>
      </w:r>
      <w:r>
        <w:t xml:space="preserve">) </w:t>
      </w:r>
      <w:r w:rsidR="0E448144">
        <w:t>O</w:t>
      </w:r>
      <w:r>
        <w:t>pracowanie i dostarczenie Projektu Technicznego Systemu</w:t>
      </w:r>
      <w:r w:rsidR="00621CC7">
        <w:t>,</w:t>
      </w:r>
      <w:r>
        <w:t xml:space="preserve"> w tym implementacji Systemu w środowisku IT Zamawiającego</w:t>
      </w:r>
      <w:r w:rsidR="17A4A665">
        <w:t>, z uwzględnieniem dokumentacji technicznej,</w:t>
      </w:r>
    </w:p>
    <w:p w14:paraId="250D7E44" w14:textId="7AA9CF9B" w:rsidR="00DA3793" w:rsidRPr="001C749D" w:rsidRDefault="17A4A665" w:rsidP="00B94C2E">
      <w:pPr>
        <w:jc w:val="both"/>
      </w:pPr>
      <w:r>
        <w:t>(6) Opracowanie i dostarczenie Planu uruchomienia systemu pilotażowego,</w:t>
      </w:r>
    </w:p>
    <w:p w14:paraId="3A50E42E" w14:textId="5F8E6531" w:rsidR="00DA3793" w:rsidRPr="001C749D" w:rsidRDefault="17A4A665" w:rsidP="00B94C2E">
      <w:pPr>
        <w:jc w:val="both"/>
      </w:pPr>
      <w:r>
        <w:t>(7) Opracowanie i dostarczenie Planu uruchomienia systemu w środowisku produkcyjnym i asysty powdrożeniowej,</w:t>
      </w:r>
    </w:p>
    <w:p w14:paraId="42B033A0" w14:textId="76B755DD" w:rsidR="00DA3793" w:rsidRPr="001C749D" w:rsidRDefault="17A4A665" w:rsidP="00B94C2E">
      <w:pPr>
        <w:jc w:val="both"/>
      </w:pPr>
      <w:r>
        <w:lastRenderedPageBreak/>
        <w:t>(8) Opis niezbędnych danych</w:t>
      </w:r>
      <w:r w:rsidR="00621CC7">
        <w:t>,</w:t>
      </w:r>
      <w:r>
        <w:t xml:space="preserve"> jakie powinien przekazać Zamawiający, które umożliwią realizację wdrożenia,</w:t>
      </w:r>
    </w:p>
    <w:p w14:paraId="05F8E691" w14:textId="7265F0CC" w:rsidR="00DA3793" w:rsidRPr="001C749D" w:rsidRDefault="17A4A665" w:rsidP="00B94C2E">
      <w:pPr>
        <w:jc w:val="both"/>
      </w:pPr>
      <w:r>
        <w:t>(9) Opracowanie i dostarczenie planu migracji danych do systemu,</w:t>
      </w:r>
    </w:p>
    <w:p w14:paraId="601A5C5C" w14:textId="4BD3C981" w:rsidR="00DA3793" w:rsidRPr="001C749D" w:rsidRDefault="17A4A665" w:rsidP="00B94C2E">
      <w:pPr>
        <w:jc w:val="both"/>
      </w:pPr>
      <w:r>
        <w:t>(10) Zdefiniowanie wymagań dotyczące infrastruktury informatycznej Zamawiającego,</w:t>
      </w:r>
    </w:p>
    <w:p w14:paraId="6F901079" w14:textId="02B61607" w:rsidR="00DA3793" w:rsidRPr="001C749D" w:rsidRDefault="17A4A665" w:rsidP="00B94C2E">
      <w:pPr>
        <w:jc w:val="both"/>
      </w:pPr>
      <w:r>
        <w:t>(11) Opracowanie i dostarczenie koncepcji integracji z posiadanymi przez Zamawiającego systemami,</w:t>
      </w:r>
    </w:p>
    <w:p w14:paraId="5D0FDD7F" w14:textId="452053CB" w:rsidR="00DA3793" w:rsidRPr="001C749D" w:rsidRDefault="17A4A665" w:rsidP="00B94C2E">
      <w:pPr>
        <w:jc w:val="both"/>
      </w:pPr>
      <w:r>
        <w:t>(12) Harmonogram realizacji i budżet</w:t>
      </w:r>
      <w:r w:rsidR="00621CC7">
        <w:t>;</w:t>
      </w:r>
    </w:p>
    <w:p w14:paraId="7C8925FE" w14:textId="2D0135A3" w:rsidR="00DA3793" w:rsidRPr="001C749D" w:rsidRDefault="00DA3793" w:rsidP="00B94C2E">
      <w:pPr>
        <w:jc w:val="both"/>
      </w:pPr>
      <w:r>
        <w:t>Etap II – Dostawa, instalacja i konfiguracja Infrastruktury Sprzętowej dla ośrodka podstawowego i zapasowego – obejmujący dostawę, instalację i konfigurację Infrastruktury Sprzętowej dla ośrodka podstawowego i zapasowego, niezbędnej do wdrożenia, uruchomienia i zapewnienia prawidłowego działania System</w:t>
      </w:r>
      <w:r w:rsidR="152110B0">
        <w:t>u</w:t>
      </w:r>
      <w:r w:rsidR="00621CC7">
        <w:t>;</w:t>
      </w:r>
    </w:p>
    <w:p w14:paraId="04F99B82" w14:textId="601D492D" w:rsidR="00DA3793" w:rsidRPr="001C749D" w:rsidRDefault="00DA3793" w:rsidP="00B94C2E">
      <w:pPr>
        <w:jc w:val="both"/>
      </w:pPr>
      <w:r>
        <w:t>Etap III – Dostarczenie Oprogramowania – polegający na dostarczeniu i instalacji wymaganych licencji na Oprogramowanie, które są niezbędne do realizacji Przedmiotu Zamówienia oraz zapewnienia ciągłego i prawidłowego funkcjonowania Systemu</w:t>
      </w:r>
      <w:r w:rsidR="00621CC7">
        <w:t>;</w:t>
      </w:r>
    </w:p>
    <w:p w14:paraId="2A481751" w14:textId="0D8FDBCE" w:rsidR="00DA3793" w:rsidRPr="001C749D" w:rsidRDefault="00DA3793" w:rsidP="00B94C2E">
      <w:pPr>
        <w:jc w:val="both"/>
      </w:pPr>
      <w:r>
        <w:t xml:space="preserve">Etap IV – Wdrożenie </w:t>
      </w:r>
      <w:r w:rsidR="38FACCBC">
        <w:t>s</w:t>
      </w:r>
      <w:r>
        <w:t xml:space="preserve">ystemu w ramach </w:t>
      </w:r>
      <w:r w:rsidR="7373A378">
        <w:t>p</w:t>
      </w:r>
      <w:r>
        <w:t xml:space="preserve">ilotażu – obejmujący realizację prac wdrożeniowych Systemu w ramach </w:t>
      </w:r>
      <w:r w:rsidR="6D6F3ABC">
        <w:t>p</w:t>
      </w:r>
      <w:r>
        <w:t xml:space="preserve">ilotażu, mający na celu dostarczenie i instalację (uruchomienie) przez Wykonawcę gotowego, sparametryzowanego </w:t>
      </w:r>
      <w:r w:rsidR="4B2FC9F1">
        <w:t>s</w:t>
      </w:r>
      <w:r>
        <w:t xml:space="preserve">ystemu przy zapewnieniu pełnej funkcjonalności </w:t>
      </w:r>
      <w:r w:rsidR="7FBB4A08">
        <w:t>s</w:t>
      </w:r>
      <w:r>
        <w:t xml:space="preserve">ystemu wraz z przeprowadzeniem </w:t>
      </w:r>
      <w:r w:rsidR="0ACB5503">
        <w:t>t</w:t>
      </w:r>
      <w:r>
        <w:t xml:space="preserve">estów </w:t>
      </w:r>
      <w:r w:rsidR="2B5B222F">
        <w:t>a</w:t>
      </w:r>
      <w:r>
        <w:t xml:space="preserve">kceptacyjnych oraz opracowaniem i dostarczeniem wymaganej </w:t>
      </w:r>
      <w:r w:rsidR="032EF627">
        <w:t>d</w:t>
      </w:r>
      <w:r>
        <w:t>okumentacji, w tym w szczególności Dokumentacji Technicznej oraz Dokumentacji Użytkowej</w:t>
      </w:r>
      <w:r w:rsidR="002C0146">
        <w:t>;</w:t>
      </w:r>
    </w:p>
    <w:p w14:paraId="2CEC7A60" w14:textId="494904FC" w:rsidR="00DA3793" w:rsidRPr="001C749D" w:rsidRDefault="00DA3793" w:rsidP="00B94C2E">
      <w:pPr>
        <w:jc w:val="both"/>
      </w:pPr>
      <w:r>
        <w:t>Etap V – Przeprowadzenie szkoleń dla Administratorów i Użytkowników Kluczowych przewidzianych do obsługi Pilotażu – mający na celu przeprowadzenie Szkoleń dla Administratorów i Użytkowników Kluczowych przewidzianych do obsługi Pilotażu zgodnie z przygotowanym Planem Szkoleń w oparciu o dostarczone materiały szkoleniowe</w:t>
      </w:r>
      <w:r w:rsidR="002C0146">
        <w:t>;</w:t>
      </w:r>
    </w:p>
    <w:p w14:paraId="5D1B4AB9" w14:textId="3EFEFA9A" w:rsidR="00DA3793" w:rsidRPr="001C749D" w:rsidRDefault="00DA3793" w:rsidP="00B94C2E">
      <w:pPr>
        <w:jc w:val="both"/>
      </w:pPr>
      <w:r>
        <w:t xml:space="preserve">Etap VI - Przygotowanie do Startu Pilotażu – obejmujący: </w:t>
      </w:r>
    </w:p>
    <w:p w14:paraId="4577817F" w14:textId="09E2C284" w:rsidR="00DA3793" w:rsidRPr="001C749D" w:rsidRDefault="00DA3793" w:rsidP="00B94C2E">
      <w:pPr>
        <w:jc w:val="both"/>
      </w:pPr>
      <w:r>
        <w:t xml:space="preserve">(1) opracowanie i dostarczenie Planu Startu Pilotażu, </w:t>
      </w:r>
    </w:p>
    <w:p w14:paraId="4567AF4D" w14:textId="4AD13D5F" w:rsidR="00DA3793" w:rsidRPr="001C749D" w:rsidRDefault="00DA3793" w:rsidP="00B94C2E">
      <w:pPr>
        <w:jc w:val="both"/>
      </w:pPr>
      <w:r>
        <w:t xml:space="preserve">(2) opracowanie i dostarczenie Planu Asysty Pilotażu, </w:t>
      </w:r>
    </w:p>
    <w:p w14:paraId="28C67F44" w14:textId="1178015D" w:rsidR="00DA3793" w:rsidRPr="001C749D" w:rsidRDefault="00DA3793" w:rsidP="00B94C2E">
      <w:pPr>
        <w:jc w:val="both"/>
      </w:pPr>
      <w:r>
        <w:t xml:space="preserve">(3) przeprowadzenie przez Zamawiającego Szkoleń Użytkowników Końcowych przewidzianych do obsługi Pilotażu oraz </w:t>
      </w:r>
    </w:p>
    <w:p w14:paraId="0E287313" w14:textId="24679AE7" w:rsidR="00DA3793" w:rsidRPr="001C749D" w:rsidRDefault="00DA3793" w:rsidP="00B94C2E">
      <w:pPr>
        <w:jc w:val="both"/>
      </w:pPr>
      <w:r>
        <w:t xml:space="preserve">(4) przeprowadzenie </w:t>
      </w:r>
      <w:r w:rsidR="44C6C59E">
        <w:t>m</w:t>
      </w:r>
      <w:r>
        <w:t xml:space="preserve">igracji </w:t>
      </w:r>
      <w:r w:rsidR="3ACCF3EE">
        <w:t>p</w:t>
      </w:r>
      <w:r>
        <w:t>róbnej</w:t>
      </w:r>
      <w:r w:rsidR="002C0146">
        <w:t>;</w:t>
      </w:r>
    </w:p>
    <w:p w14:paraId="64C6C467" w14:textId="2E8EDA25" w:rsidR="00DA3793" w:rsidRPr="001C749D" w:rsidRDefault="00DA3793" w:rsidP="00B94C2E">
      <w:pPr>
        <w:jc w:val="both"/>
      </w:pPr>
      <w:r>
        <w:t xml:space="preserve">Etap VII – Przeprowadzenie </w:t>
      </w:r>
      <w:r w:rsidR="09A37F49">
        <w:t>s</w:t>
      </w:r>
      <w:r>
        <w:t xml:space="preserve">tartu </w:t>
      </w:r>
      <w:r w:rsidR="0B80E1D2">
        <w:t>p</w:t>
      </w:r>
      <w:r>
        <w:t xml:space="preserve">ilotażu i </w:t>
      </w:r>
      <w:r w:rsidR="372ACBA9">
        <w:t>a</w:t>
      </w:r>
      <w:r>
        <w:t xml:space="preserve">systy </w:t>
      </w:r>
      <w:r w:rsidR="0AF51D56">
        <w:t>p</w:t>
      </w:r>
      <w:r>
        <w:t xml:space="preserve">ilotażu – obejmujący: </w:t>
      </w:r>
    </w:p>
    <w:p w14:paraId="5E223AE4" w14:textId="33E9B8C9" w:rsidR="00DA3793" w:rsidRPr="001C749D" w:rsidRDefault="00DA3793" w:rsidP="00B94C2E">
      <w:pPr>
        <w:jc w:val="both"/>
      </w:pPr>
      <w:r>
        <w:t xml:space="preserve">(1) przygotowanie </w:t>
      </w:r>
      <w:r w:rsidR="6AB1544A">
        <w:t>s</w:t>
      </w:r>
      <w:r>
        <w:t xml:space="preserve">ystemu do </w:t>
      </w:r>
      <w:r w:rsidR="54E7339C">
        <w:t>s</w:t>
      </w:r>
      <w:r>
        <w:t xml:space="preserve">tartu </w:t>
      </w:r>
      <w:r w:rsidR="7AD31586">
        <w:t>pi</w:t>
      </w:r>
      <w:r>
        <w:t xml:space="preserve">lotażu i jego przeprowadzenie, </w:t>
      </w:r>
    </w:p>
    <w:p w14:paraId="4AD1069C" w14:textId="47782D90" w:rsidR="00DA3793" w:rsidRPr="001C749D" w:rsidRDefault="00DA3793" w:rsidP="00B94C2E">
      <w:pPr>
        <w:jc w:val="both"/>
      </w:pPr>
      <w:r>
        <w:t xml:space="preserve">(2) dostarczenie </w:t>
      </w:r>
      <w:r w:rsidR="3179F4D0">
        <w:t>d</w:t>
      </w:r>
      <w:r>
        <w:t xml:space="preserve">okumentacji </w:t>
      </w:r>
      <w:r w:rsidR="7EA90D3F">
        <w:t>p</w:t>
      </w:r>
      <w:r>
        <w:t xml:space="preserve">owdrożeniowej, </w:t>
      </w:r>
    </w:p>
    <w:p w14:paraId="415D179D" w14:textId="35AE5647" w:rsidR="00DA3793" w:rsidRPr="001C749D" w:rsidRDefault="00DA3793" w:rsidP="00B94C2E">
      <w:pPr>
        <w:jc w:val="both"/>
      </w:pPr>
      <w:r>
        <w:t xml:space="preserve">(3) przeprowadzenie </w:t>
      </w:r>
      <w:r w:rsidR="094E0F12">
        <w:t>a</w:t>
      </w:r>
      <w:r>
        <w:t xml:space="preserve">systy </w:t>
      </w:r>
      <w:r w:rsidR="6A6C7097">
        <w:t>p</w:t>
      </w:r>
      <w:r>
        <w:t xml:space="preserve">ilotażu w trakcie trwania </w:t>
      </w:r>
      <w:r w:rsidR="698413E9">
        <w:t>p</w:t>
      </w:r>
      <w:r>
        <w:t>ilotażu,</w:t>
      </w:r>
    </w:p>
    <w:p w14:paraId="55A9E65F" w14:textId="2E2DD817" w:rsidR="00DA3793" w:rsidRPr="001C749D" w:rsidRDefault="00DA3793" w:rsidP="00B94C2E">
      <w:pPr>
        <w:jc w:val="both"/>
      </w:pPr>
      <w:r>
        <w:t xml:space="preserve">(4) uaktualnienie przez Wykonawcę </w:t>
      </w:r>
      <w:r w:rsidR="5EA116DF">
        <w:t>d</w:t>
      </w:r>
      <w:r>
        <w:t xml:space="preserve">okumentacji </w:t>
      </w:r>
      <w:r w:rsidR="354E7CAD">
        <w:t>p</w:t>
      </w:r>
      <w:r>
        <w:t xml:space="preserve">owdrożeniowej, </w:t>
      </w:r>
      <w:r w:rsidR="6C2FEE4A">
        <w:t>d</w:t>
      </w:r>
      <w:r>
        <w:t xml:space="preserve">okumentacji </w:t>
      </w:r>
      <w:r w:rsidR="1F27AC5F">
        <w:t>u</w:t>
      </w:r>
      <w:r>
        <w:t xml:space="preserve">żytkowej oraz </w:t>
      </w:r>
      <w:r w:rsidR="34C21AFE">
        <w:t>d</w:t>
      </w:r>
      <w:r>
        <w:t xml:space="preserve">okumentacji </w:t>
      </w:r>
      <w:r w:rsidR="64F7EDCA">
        <w:t>t</w:t>
      </w:r>
      <w:r>
        <w:t>echnicznej</w:t>
      </w:r>
      <w:r w:rsidR="002C0146">
        <w:t>;</w:t>
      </w:r>
    </w:p>
    <w:p w14:paraId="2DB2D4AD" w14:textId="1A128E21" w:rsidR="00DA3793" w:rsidRPr="001C749D" w:rsidRDefault="00DA3793" w:rsidP="00B94C2E">
      <w:pPr>
        <w:jc w:val="both"/>
      </w:pPr>
      <w:r>
        <w:t xml:space="preserve">Etap VIII – Ostateczna </w:t>
      </w:r>
      <w:r w:rsidR="12B05D20">
        <w:t>o</w:t>
      </w:r>
      <w:r>
        <w:t xml:space="preserve">ptymalizacja i </w:t>
      </w:r>
      <w:r w:rsidR="5C578704">
        <w:t>k</w:t>
      </w:r>
      <w:r>
        <w:t xml:space="preserve">onfiguracja </w:t>
      </w:r>
      <w:r w:rsidR="5759B9D8">
        <w:t>s</w:t>
      </w:r>
      <w:r>
        <w:t xml:space="preserve">ystemu – obejmujący realizację prac konfiguracyjnych </w:t>
      </w:r>
      <w:r w:rsidR="766104AF">
        <w:t>s</w:t>
      </w:r>
      <w:r>
        <w:t xml:space="preserve">ystemu oraz dostarczenie przez Wykonawcę gotowego, sparametryzowanego </w:t>
      </w:r>
      <w:r w:rsidR="161F16A0">
        <w:t>s</w:t>
      </w:r>
      <w:r>
        <w:t xml:space="preserve">ystemu wraz z przeprowadzeniem </w:t>
      </w:r>
      <w:r w:rsidR="1E73475F">
        <w:t>t</w:t>
      </w:r>
      <w:r>
        <w:t xml:space="preserve">estów </w:t>
      </w:r>
      <w:r w:rsidR="652930D1">
        <w:t>a</w:t>
      </w:r>
      <w:r>
        <w:t xml:space="preserve">kceptacyjnych oraz uaktualnieniem </w:t>
      </w:r>
      <w:r w:rsidR="4E6D5B49">
        <w:t>a</w:t>
      </w:r>
      <w:r>
        <w:t xml:space="preserve">nalizy </w:t>
      </w:r>
      <w:r w:rsidR="7D498437">
        <w:t>p</w:t>
      </w:r>
      <w:r>
        <w:t xml:space="preserve">rzedwdrożeniowej, </w:t>
      </w:r>
      <w:r w:rsidR="79444348">
        <w:t>d</w:t>
      </w:r>
      <w:r>
        <w:t xml:space="preserve">okumentacji </w:t>
      </w:r>
      <w:r w:rsidR="3BA9F99D">
        <w:t>t</w:t>
      </w:r>
      <w:r>
        <w:t xml:space="preserve">echnicznej oraz </w:t>
      </w:r>
      <w:r w:rsidR="19DC9AD0">
        <w:t>d</w:t>
      </w:r>
      <w:r>
        <w:t xml:space="preserve">okumentacji </w:t>
      </w:r>
      <w:r w:rsidR="522EFEC9">
        <w:t>u</w:t>
      </w:r>
      <w:r>
        <w:t>żytkowej</w:t>
      </w:r>
      <w:r w:rsidR="002C0146">
        <w:t>;</w:t>
      </w:r>
    </w:p>
    <w:p w14:paraId="11BDB530" w14:textId="5A287FDB" w:rsidR="00DA3793" w:rsidRPr="001C749D" w:rsidRDefault="00DA3793" w:rsidP="00B94C2E">
      <w:pPr>
        <w:jc w:val="both"/>
      </w:pPr>
      <w:r>
        <w:lastRenderedPageBreak/>
        <w:t xml:space="preserve">Etap IX – Przeprowadzenie szkoleń dla </w:t>
      </w:r>
      <w:r w:rsidR="1338742B">
        <w:t>a</w:t>
      </w:r>
      <w:r>
        <w:t xml:space="preserve">dministratorów i </w:t>
      </w:r>
      <w:r w:rsidR="0773DA94">
        <w:t>u</w:t>
      </w:r>
      <w:r>
        <w:t xml:space="preserve">żytkowników </w:t>
      </w:r>
      <w:r w:rsidR="7E91D06C">
        <w:t>k</w:t>
      </w:r>
      <w:r>
        <w:t xml:space="preserve">luczowych – mający na celu przeprowadzenie Szkoleń dla </w:t>
      </w:r>
      <w:r w:rsidR="52CB154C">
        <w:t>a</w:t>
      </w:r>
      <w:r>
        <w:t xml:space="preserve">dministratorów i </w:t>
      </w:r>
      <w:r w:rsidR="7EE2F6E6">
        <w:t>u</w:t>
      </w:r>
      <w:r>
        <w:t xml:space="preserve">żytkowników </w:t>
      </w:r>
      <w:r w:rsidR="6B35AE83">
        <w:t>k</w:t>
      </w:r>
      <w:r w:rsidR="338E6182">
        <w:t>l</w:t>
      </w:r>
      <w:r>
        <w:t xml:space="preserve">uczowych zgodnie z przygotowanym </w:t>
      </w:r>
      <w:r w:rsidR="078AAB35">
        <w:t>p</w:t>
      </w:r>
      <w:r>
        <w:t xml:space="preserve">lanem </w:t>
      </w:r>
      <w:r w:rsidR="4BDF0B8A">
        <w:t>s</w:t>
      </w:r>
      <w:r>
        <w:t>zkoleń w oparciu o dostarczone materiały szkoleniowe</w:t>
      </w:r>
      <w:r w:rsidR="002C0146">
        <w:t>;</w:t>
      </w:r>
    </w:p>
    <w:p w14:paraId="2934E641" w14:textId="381797C2" w:rsidR="00DA3793" w:rsidRPr="001C749D" w:rsidRDefault="00DA3793" w:rsidP="00B94C2E">
      <w:pPr>
        <w:jc w:val="both"/>
      </w:pPr>
      <w:r>
        <w:t xml:space="preserve">Etap X – Przygotowanie do </w:t>
      </w:r>
      <w:r w:rsidR="7A4EDECE">
        <w:t>s</w:t>
      </w:r>
      <w:r>
        <w:t xml:space="preserve">tartu </w:t>
      </w:r>
      <w:r w:rsidR="1EE25CBF">
        <w:t>p</w:t>
      </w:r>
      <w:r>
        <w:t xml:space="preserve">rodukcyjnego </w:t>
      </w:r>
      <w:r w:rsidR="09CAF2FD">
        <w:t>s</w:t>
      </w:r>
      <w:r>
        <w:t xml:space="preserve">ystemu i przeprowadzenie produkcyjnej </w:t>
      </w:r>
      <w:r w:rsidR="3B159082">
        <w:t>m</w:t>
      </w:r>
      <w:r>
        <w:t xml:space="preserve">igracji </w:t>
      </w:r>
      <w:r w:rsidR="7CC2CDC2">
        <w:t>d</w:t>
      </w:r>
      <w:r>
        <w:t xml:space="preserve">anych – obejmujący: </w:t>
      </w:r>
    </w:p>
    <w:p w14:paraId="2B3CC7E7" w14:textId="34365E9F" w:rsidR="00DA3793" w:rsidRPr="001C749D" w:rsidRDefault="00DA3793" w:rsidP="00B94C2E">
      <w:pPr>
        <w:jc w:val="both"/>
      </w:pPr>
      <w:r>
        <w:t xml:space="preserve">(1) opracowanie i dostarczenie procedury </w:t>
      </w:r>
      <w:r w:rsidR="4C092E18">
        <w:t>s</w:t>
      </w:r>
      <w:r>
        <w:t xml:space="preserve">tartu </w:t>
      </w:r>
      <w:r w:rsidR="5EDABAB3">
        <w:t>p</w:t>
      </w:r>
      <w:r>
        <w:t xml:space="preserve">rodukcyjnego </w:t>
      </w:r>
      <w:r w:rsidR="7DCE3775">
        <w:t>s</w:t>
      </w:r>
      <w:r>
        <w:t>ystemu</w:t>
      </w:r>
      <w:r w:rsidR="002C0146">
        <w:t>,</w:t>
      </w:r>
    </w:p>
    <w:p w14:paraId="4EBD3D1E" w14:textId="24D8D1A8" w:rsidR="00DA3793" w:rsidRPr="001C749D" w:rsidRDefault="00DA3793" w:rsidP="00B94C2E">
      <w:pPr>
        <w:jc w:val="both"/>
      </w:pPr>
      <w:r>
        <w:t xml:space="preserve">(2) opracowanie i dostarczenie </w:t>
      </w:r>
      <w:r w:rsidR="0A205E23">
        <w:t>p</w:t>
      </w:r>
      <w:r>
        <w:t xml:space="preserve">lanu </w:t>
      </w:r>
      <w:r w:rsidR="23D0D93E">
        <w:t>a</w:t>
      </w:r>
      <w:r>
        <w:t xml:space="preserve">systy </w:t>
      </w:r>
      <w:r w:rsidR="2F5C323B">
        <w:t>p</w:t>
      </w:r>
      <w:r>
        <w:t>owdrożeniowej,</w:t>
      </w:r>
    </w:p>
    <w:p w14:paraId="7D17A5BB" w14:textId="2CEFCFFB" w:rsidR="00DA3793" w:rsidRPr="001C749D" w:rsidRDefault="00DA3793" w:rsidP="00B94C2E">
      <w:pPr>
        <w:jc w:val="both"/>
      </w:pPr>
      <w:r>
        <w:t xml:space="preserve">(3) przeprowadzenie przez Zamawiającego </w:t>
      </w:r>
      <w:r w:rsidR="07319258">
        <w:t>s</w:t>
      </w:r>
      <w:r>
        <w:t>zkoleń</w:t>
      </w:r>
      <w:r w:rsidR="59A15167">
        <w:t xml:space="preserve"> u</w:t>
      </w:r>
      <w:r>
        <w:t xml:space="preserve">żytkowników </w:t>
      </w:r>
      <w:r w:rsidR="61653DB6">
        <w:t>k</w:t>
      </w:r>
      <w:r>
        <w:t>ońcowych oraz</w:t>
      </w:r>
    </w:p>
    <w:p w14:paraId="128616E9" w14:textId="766625D4" w:rsidR="00DA3793" w:rsidRPr="001C749D" w:rsidRDefault="00DA3793" w:rsidP="00B94C2E">
      <w:pPr>
        <w:jc w:val="both"/>
      </w:pPr>
      <w:r>
        <w:t xml:space="preserve">(4) przeprowadzenie </w:t>
      </w:r>
      <w:r w:rsidR="6598ED16">
        <w:t>m</w:t>
      </w:r>
      <w:r>
        <w:t xml:space="preserve">igracji </w:t>
      </w:r>
      <w:r w:rsidR="721263CD">
        <w:t>p</w:t>
      </w:r>
      <w:r>
        <w:t>rodukcyjnej</w:t>
      </w:r>
      <w:r w:rsidR="002C0146">
        <w:t>;</w:t>
      </w:r>
    </w:p>
    <w:p w14:paraId="19856A6B" w14:textId="47C62702" w:rsidR="00DA3793" w:rsidRPr="001C749D" w:rsidRDefault="00DA3793" w:rsidP="00B94C2E">
      <w:pPr>
        <w:jc w:val="both"/>
      </w:pPr>
      <w:r>
        <w:t xml:space="preserve">Etap XI – Przeprowadzenie </w:t>
      </w:r>
      <w:r w:rsidR="38F3C400">
        <w:t>s</w:t>
      </w:r>
      <w:r>
        <w:t xml:space="preserve">tartu </w:t>
      </w:r>
      <w:r w:rsidR="23E81EAE">
        <w:t>p</w:t>
      </w:r>
      <w:r>
        <w:t xml:space="preserve">rodukcyjnego </w:t>
      </w:r>
      <w:r w:rsidR="4166E730">
        <w:t>s</w:t>
      </w:r>
      <w:r>
        <w:t xml:space="preserve">ystemu i </w:t>
      </w:r>
      <w:r w:rsidR="290F3719">
        <w:t>a</w:t>
      </w:r>
      <w:r>
        <w:t xml:space="preserve">systy </w:t>
      </w:r>
      <w:r w:rsidR="664D275A">
        <w:t>p</w:t>
      </w:r>
      <w:r>
        <w:t>owdrożeniowej</w:t>
      </w:r>
      <w:r w:rsidR="002C0146">
        <w:t>,</w:t>
      </w:r>
      <w:r>
        <w:t xml:space="preserve"> w tym przeprowadzenie produkcyjnej </w:t>
      </w:r>
      <w:r w:rsidR="109E819D">
        <w:t>m</w:t>
      </w:r>
      <w:r>
        <w:t xml:space="preserve">igracji </w:t>
      </w:r>
      <w:r w:rsidR="3F23A4FA">
        <w:t>d</w:t>
      </w:r>
      <w:r>
        <w:t xml:space="preserve">anych – obejmujący: </w:t>
      </w:r>
    </w:p>
    <w:p w14:paraId="3F2E162E" w14:textId="206E7F0A" w:rsidR="00DA3793" w:rsidRPr="001C749D" w:rsidRDefault="00DA3793" w:rsidP="00B94C2E">
      <w:pPr>
        <w:jc w:val="both"/>
      </w:pPr>
      <w:r>
        <w:t xml:space="preserve">(1) </w:t>
      </w:r>
      <w:r w:rsidR="002C0146">
        <w:t>p</w:t>
      </w:r>
      <w:r>
        <w:t xml:space="preserve">rzeprowadzenie </w:t>
      </w:r>
      <w:r w:rsidR="28D1599F">
        <w:t>s</w:t>
      </w:r>
      <w:r>
        <w:t xml:space="preserve">tartu </w:t>
      </w:r>
      <w:r w:rsidR="155DC55F">
        <w:t>p</w:t>
      </w:r>
      <w:r>
        <w:t xml:space="preserve">rodukcyjnego, </w:t>
      </w:r>
    </w:p>
    <w:p w14:paraId="27F03C23" w14:textId="01A3D01C" w:rsidR="00DA3793" w:rsidRPr="001C749D" w:rsidRDefault="00DA3793" w:rsidP="00B94C2E">
      <w:pPr>
        <w:jc w:val="both"/>
      </w:pPr>
      <w:r>
        <w:t xml:space="preserve">(2) przeprowadzenie </w:t>
      </w:r>
      <w:r w:rsidR="248F313F">
        <w:t>as</w:t>
      </w:r>
      <w:r>
        <w:t xml:space="preserve">ysty </w:t>
      </w:r>
      <w:r w:rsidR="3C00975C">
        <w:t>p</w:t>
      </w:r>
      <w:r>
        <w:t>owdrożeniowej w pierwszym okresie Opis Przedmiotu Zamówienia</w:t>
      </w:r>
      <w:r w:rsidR="6C25EA9D">
        <w:t>,</w:t>
      </w:r>
    </w:p>
    <w:p w14:paraId="4CEBEAF7" w14:textId="4A0C7188" w:rsidR="00DA3793" w:rsidRPr="001C749D" w:rsidRDefault="00DA3793" w:rsidP="00B94C2E">
      <w:pPr>
        <w:jc w:val="both"/>
      </w:pPr>
      <w:r>
        <w:t>(3) uaktualnienie przez Wykonawcę</w:t>
      </w:r>
      <w:r w:rsidR="5F8ADDEF">
        <w:t xml:space="preserve"> d</w:t>
      </w:r>
      <w:r>
        <w:t xml:space="preserve">okumentacji </w:t>
      </w:r>
      <w:r w:rsidR="66B2B640">
        <w:t>p</w:t>
      </w:r>
      <w:r>
        <w:t xml:space="preserve">owdrożeniowej, </w:t>
      </w:r>
      <w:r w:rsidR="24CCBF4E">
        <w:t>d</w:t>
      </w:r>
      <w:r>
        <w:t xml:space="preserve">okumentacji </w:t>
      </w:r>
      <w:r w:rsidR="35F721C2">
        <w:t>u</w:t>
      </w:r>
      <w:r>
        <w:t xml:space="preserve">żytkowej oraz </w:t>
      </w:r>
      <w:r w:rsidR="693B54B0">
        <w:t>d</w:t>
      </w:r>
      <w:r>
        <w:t xml:space="preserve">okumentacji </w:t>
      </w:r>
      <w:r w:rsidR="1EACCCFD">
        <w:t>t</w:t>
      </w:r>
      <w:r>
        <w:t xml:space="preserve">echnicznej. Serwis </w:t>
      </w:r>
      <w:r w:rsidR="1166DCA2">
        <w:t>u</w:t>
      </w:r>
      <w:r>
        <w:t xml:space="preserve">trzymaniowy – obejmujący świadczenie usługi wsparcia Zamawiającego w okresie </w:t>
      </w:r>
      <w:r w:rsidR="43E14A30">
        <w:t>5 lat</w:t>
      </w:r>
      <w:r>
        <w:t xml:space="preserve"> liczonych od dnia podpisania Protokołu Odbioru Etapu XI.</w:t>
      </w:r>
    </w:p>
    <w:p w14:paraId="1ED14822" w14:textId="3CB968F7" w:rsidR="00DA3793" w:rsidRPr="001C749D" w:rsidRDefault="00DA3793" w:rsidP="00B94C2E">
      <w:pPr>
        <w:jc w:val="both"/>
      </w:pPr>
      <w:r>
        <w:t xml:space="preserve">Zamawiający </w:t>
      </w:r>
      <w:r w:rsidR="5D51B22E">
        <w:t>wymaga</w:t>
      </w:r>
      <w:r w:rsidR="5D51B22E" w:rsidRPr="00D723CB">
        <w:t>,</w:t>
      </w:r>
      <w:r w:rsidRPr="00D723CB">
        <w:t xml:space="preserve"> aby granicznym dniem Startu Produkcyjnego</w:t>
      </w:r>
      <w:r w:rsidR="56EB1BCA" w:rsidRPr="00D723CB">
        <w:t xml:space="preserve"> dla wszystkich modułów poza modułem produkcyjnym był </w:t>
      </w:r>
      <w:r w:rsidR="00176B42" w:rsidRPr="00D723CB">
        <w:t>2</w:t>
      </w:r>
      <w:r w:rsidR="56EB1BCA" w:rsidRPr="00D723CB">
        <w:t xml:space="preserve"> stycznia 2024, zaś dla modułu produkcyjnego </w:t>
      </w:r>
      <w:r w:rsidR="00176B42" w:rsidRPr="00D723CB">
        <w:t>3o czerwca</w:t>
      </w:r>
      <w:r w:rsidR="56EB1BCA" w:rsidRPr="00D723CB">
        <w:t xml:space="preserve"> 2024.</w:t>
      </w:r>
    </w:p>
    <w:p w14:paraId="0186D176" w14:textId="77777777" w:rsidR="00DA3793" w:rsidRPr="001C749D" w:rsidRDefault="00DA3793" w:rsidP="00B94C2E">
      <w:pPr>
        <w:jc w:val="both"/>
      </w:pPr>
    </w:p>
    <w:p w14:paraId="558B0F09" w14:textId="237C6FDA" w:rsidR="00DA3793" w:rsidRPr="002C0146" w:rsidRDefault="00DA3793" w:rsidP="00B94C2E">
      <w:pPr>
        <w:jc w:val="both"/>
        <w:rPr>
          <w:b/>
          <w:bCs/>
        </w:rPr>
      </w:pPr>
      <w:r w:rsidRPr="002C0146">
        <w:rPr>
          <w:b/>
          <w:bCs/>
        </w:rPr>
        <w:t xml:space="preserve">Harmonogram Ramowy realizacji Przedmiotu Zamówienia </w:t>
      </w:r>
    </w:p>
    <w:p w14:paraId="358C93B8" w14:textId="1F3FE4C3" w:rsidR="00DA3793" w:rsidRPr="001C749D" w:rsidRDefault="00DA3793" w:rsidP="00B94C2E">
      <w:pPr>
        <w:jc w:val="both"/>
      </w:pPr>
      <w:r>
        <w:t>Etap 0 Przygotowanie i organizacja projektu do</w:t>
      </w:r>
      <w:r w:rsidR="0792049F">
        <w:t xml:space="preserve"> 10</w:t>
      </w:r>
      <w:r>
        <w:t xml:space="preserve"> dni kalendarzowych od daty podpisania Umowy</w:t>
      </w:r>
    </w:p>
    <w:p w14:paraId="73CEE694" w14:textId="04386553" w:rsidR="00DA3793" w:rsidRPr="001C749D" w:rsidRDefault="00DA3793" w:rsidP="00B94C2E">
      <w:pPr>
        <w:jc w:val="both"/>
      </w:pPr>
      <w:r>
        <w:t xml:space="preserve">Etap I Analiza Przedwdrożeniowa do </w:t>
      </w:r>
      <w:r w:rsidR="18BC2FA1">
        <w:t>30</w:t>
      </w:r>
      <w:r>
        <w:t xml:space="preserve"> dni kalendarzowych od daty podpisania Umowy</w:t>
      </w:r>
      <w:r w:rsidR="251BC21C">
        <w:t xml:space="preserve"> dla</w:t>
      </w:r>
      <w:r w:rsidR="3EB4D954">
        <w:t xml:space="preserve"> </w:t>
      </w:r>
      <w:r w:rsidR="251BC21C">
        <w:t>wszystkich modułów poza modułem produkcyjnym</w:t>
      </w:r>
      <w:r w:rsidR="4294BB50">
        <w:t xml:space="preserve">, </w:t>
      </w:r>
      <w:r w:rsidR="6E8A0F77">
        <w:t>60 dni dla modułu produkcyjnego</w:t>
      </w:r>
    </w:p>
    <w:p w14:paraId="035BD5AC" w14:textId="7BA47DEB" w:rsidR="00DA3793" w:rsidRPr="001C749D" w:rsidRDefault="00DA3793" w:rsidP="00B94C2E">
      <w:pPr>
        <w:jc w:val="both"/>
      </w:pPr>
      <w:r>
        <w:t>Etap II Dostawa, instalacja i konfiguracja Infrastruktury Sprzętowej dla ośrodka podstawowego i</w:t>
      </w:r>
      <w:r w:rsidR="5C060B46">
        <w:t xml:space="preserve"> </w:t>
      </w:r>
      <w:r>
        <w:t>zapasowego do 90 dni kalendarzowych od odbioru Etapu I</w:t>
      </w:r>
    </w:p>
    <w:p w14:paraId="258EBFC4" w14:textId="707F8AD8" w:rsidR="00DA3793" w:rsidRPr="001C749D" w:rsidRDefault="00DA3793" w:rsidP="00B94C2E">
      <w:pPr>
        <w:jc w:val="both"/>
      </w:pPr>
      <w:r>
        <w:t>Etap III Dostarczenie Oprogramowania do 90 dni kalendarzowych od odbioru Etapu I</w:t>
      </w:r>
    </w:p>
    <w:p w14:paraId="47271675" w14:textId="27F1AB60" w:rsidR="00DA3793" w:rsidRPr="001C749D" w:rsidRDefault="00DA3793" w:rsidP="00B94C2E">
      <w:pPr>
        <w:jc w:val="both"/>
      </w:pPr>
      <w:r>
        <w:t xml:space="preserve">Etap IV Wdrożenie Systemu w ramach Pilotażu do </w:t>
      </w:r>
      <w:r w:rsidR="496F2BE2">
        <w:t>90</w:t>
      </w:r>
      <w:r>
        <w:t xml:space="preserve"> dni kalendarzowych od odbioru Etapu I</w:t>
      </w:r>
      <w:r w:rsidR="331158EB">
        <w:t xml:space="preserve"> w zakresie wszystkich modułów poza modułem produkcyjnym,</w:t>
      </w:r>
      <w:r w:rsidR="73A67351">
        <w:t xml:space="preserve"> </w:t>
      </w:r>
      <w:r w:rsidR="28C19E7B">
        <w:t>180 dni dla modułu produkcyjnego</w:t>
      </w:r>
    </w:p>
    <w:p w14:paraId="200BCBB8" w14:textId="7D4837F8" w:rsidR="00DA3793" w:rsidRPr="001C749D" w:rsidRDefault="00DA3793" w:rsidP="00B94C2E">
      <w:pPr>
        <w:jc w:val="both"/>
      </w:pPr>
      <w:r>
        <w:t xml:space="preserve">Etap V Przeprowadzenie szkoleń dla Administratorów i Użytkowników Kluczowych przewidzianych do obsługi Pilotażu do </w:t>
      </w:r>
      <w:r w:rsidR="2D2EF4A9">
        <w:t xml:space="preserve">10 </w:t>
      </w:r>
      <w:r>
        <w:t>dni kalendarzowych od odbioru Etapu IV</w:t>
      </w:r>
    </w:p>
    <w:p w14:paraId="1680AD97" w14:textId="56982AD7" w:rsidR="00DA3793" w:rsidRPr="001C749D" w:rsidRDefault="00DA3793" w:rsidP="00B94C2E">
      <w:pPr>
        <w:jc w:val="both"/>
      </w:pPr>
      <w:r>
        <w:t xml:space="preserve">Etap VI Przygotowanie do Startu Pilotażu do </w:t>
      </w:r>
      <w:r w:rsidR="6214829C">
        <w:t>10</w:t>
      </w:r>
      <w:r>
        <w:t xml:space="preserve"> dni kalendarzowych od odbioru Etapu V</w:t>
      </w:r>
    </w:p>
    <w:p w14:paraId="3BF71C71" w14:textId="26B05CCA" w:rsidR="00DA3793" w:rsidRPr="001C749D" w:rsidRDefault="00DA3793" w:rsidP="00B94C2E">
      <w:pPr>
        <w:jc w:val="both"/>
      </w:pPr>
      <w:r>
        <w:t>Etap VII Przeprowadzenie Startu Pilotażu i Asysty Pilotażu do 90 dni kalendarzowych od odbioru Etapu VI</w:t>
      </w:r>
    </w:p>
    <w:p w14:paraId="26E5ADA8" w14:textId="56E46D53" w:rsidR="00DA3793" w:rsidRPr="001C749D" w:rsidRDefault="00DA3793" w:rsidP="00B94C2E">
      <w:pPr>
        <w:jc w:val="both"/>
      </w:pPr>
      <w:r>
        <w:t xml:space="preserve">Etap VIII Ostateczna Konfiguracja Systemu do </w:t>
      </w:r>
      <w:r w:rsidR="5BD75D4E">
        <w:t>30</w:t>
      </w:r>
      <w:r>
        <w:t xml:space="preserve"> dni kalendarzowych od odbioru Etapu VI</w:t>
      </w:r>
    </w:p>
    <w:p w14:paraId="682FD0CC" w14:textId="1442EEFC" w:rsidR="00DA3793" w:rsidRPr="001C749D" w:rsidRDefault="00DA3793" w:rsidP="00B94C2E">
      <w:pPr>
        <w:jc w:val="both"/>
      </w:pPr>
      <w:r>
        <w:t xml:space="preserve">Etap IX Przeprowadzenie szkoleń dla Administratorów i Użytkowników Kluczowych do </w:t>
      </w:r>
      <w:r w:rsidR="785E334B">
        <w:t>15</w:t>
      </w:r>
      <w:r>
        <w:t xml:space="preserve"> dni kalendarzowych od odbioru Etapu VIII</w:t>
      </w:r>
    </w:p>
    <w:p w14:paraId="39E19770" w14:textId="11560678" w:rsidR="00DA3793" w:rsidRPr="001C749D" w:rsidRDefault="00DA3793" w:rsidP="00B94C2E">
      <w:pPr>
        <w:jc w:val="both"/>
      </w:pPr>
      <w:r>
        <w:lastRenderedPageBreak/>
        <w:t xml:space="preserve">Etap X Przygotowanie do Startu Produkcyjnego Systemu do </w:t>
      </w:r>
      <w:r w:rsidR="55F4F90C">
        <w:t>15</w:t>
      </w:r>
      <w:r>
        <w:t xml:space="preserve"> dni kalendarzowych od odbioru Etapu </w:t>
      </w:r>
      <w:r w:rsidR="4DC47891">
        <w:t>VIII</w:t>
      </w:r>
    </w:p>
    <w:p w14:paraId="2238703F" w14:textId="3E4541F0" w:rsidR="00DA3793" w:rsidRPr="001C749D" w:rsidRDefault="00DA3793" w:rsidP="00B94C2E">
      <w:pPr>
        <w:jc w:val="both"/>
      </w:pPr>
      <w:r>
        <w:t xml:space="preserve">Etap XI Przeprowadzenie Startu Produkcyjnego </w:t>
      </w:r>
      <w:r w:rsidRPr="00D723CB">
        <w:t>Systemu i Asysty Powdrożeniowej 02.01.202</w:t>
      </w:r>
      <w:r w:rsidR="1F30F84C" w:rsidRPr="00D723CB">
        <w:t>4</w:t>
      </w:r>
      <w:r w:rsidRPr="00D723CB">
        <w:t xml:space="preserve"> r.</w:t>
      </w:r>
      <w:r w:rsidR="7A2CC799" w:rsidRPr="00D723CB">
        <w:t xml:space="preserve"> dla wszystkich modułów poza modułem produkcyjnym, 30.06.2024 start produkcyjny i asysta powdrożeniowa dla modułu produkcyjnego</w:t>
      </w:r>
      <w:r w:rsidRPr="00D723CB">
        <w:t xml:space="preserve"> –</w:t>
      </w:r>
      <w:r w:rsidR="008741B7" w:rsidRPr="00D723CB">
        <w:t xml:space="preserve"> </w:t>
      </w:r>
      <w:r w:rsidRPr="00D723CB">
        <w:t xml:space="preserve">2 Serwis Utrzymaniowy </w:t>
      </w:r>
      <w:r w:rsidR="7E836AE4" w:rsidRPr="00D723CB">
        <w:t>5 lat</w:t>
      </w:r>
      <w:r>
        <w:t xml:space="preserve"> od dnia podpisania Protokołu Odbioru Etapu XI</w:t>
      </w:r>
    </w:p>
    <w:p w14:paraId="6DD9737A" w14:textId="77777777" w:rsidR="00DA3793" w:rsidRPr="001C749D" w:rsidRDefault="00DA3793" w:rsidP="00B94C2E">
      <w:pPr>
        <w:jc w:val="both"/>
        <w:rPr>
          <w:highlight w:val="yellow"/>
        </w:rPr>
      </w:pPr>
    </w:p>
    <w:p w14:paraId="471F56B9" w14:textId="4057C6C4" w:rsidR="00DA3793" w:rsidRPr="001C749D" w:rsidRDefault="00DA3793" w:rsidP="00B94C2E">
      <w:pPr>
        <w:jc w:val="both"/>
        <w:rPr>
          <w:b/>
          <w:bCs/>
        </w:rPr>
      </w:pPr>
      <w:r w:rsidRPr="4EBBC815">
        <w:rPr>
          <w:b/>
          <w:bCs/>
        </w:rPr>
        <w:t>Wymagania w zakresie prac do wykonania w Etapach 1</w:t>
      </w:r>
    </w:p>
    <w:p w14:paraId="28237C57" w14:textId="02712001" w:rsidR="00DA3793" w:rsidRPr="001C749D" w:rsidRDefault="00DA3793" w:rsidP="00B94C2E">
      <w:pPr>
        <w:jc w:val="both"/>
      </w:pPr>
      <w:r>
        <w:t>Etap 0 - ustalenie zasad obowiązujących podczas Wdrożenia Systemu i uszczegółowienie</w:t>
      </w:r>
      <w:r w:rsidR="0A72F25E">
        <w:t xml:space="preserve"> </w:t>
      </w:r>
      <w:r>
        <w:t>Harmonogramu Ramowego:</w:t>
      </w:r>
    </w:p>
    <w:p w14:paraId="6016E32B" w14:textId="48E585D4" w:rsidR="00DA3793" w:rsidRPr="001C749D" w:rsidRDefault="00DA3793" w:rsidP="00B94C2E">
      <w:pPr>
        <w:jc w:val="both"/>
      </w:pPr>
      <w:r>
        <w:t>a) omówienie planu działania podczas wdrożenia Systemu oraz przygotowanie przez Wykonawcę</w:t>
      </w:r>
      <w:r w:rsidR="261BA702">
        <w:t xml:space="preserve"> </w:t>
      </w:r>
      <w:r>
        <w:t>Harmonogramu Szczegółowego,</w:t>
      </w:r>
    </w:p>
    <w:p w14:paraId="56D81419" w14:textId="6198285A" w:rsidR="00DA3793" w:rsidRPr="001C749D" w:rsidRDefault="00DA3793" w:rsidP="00B94C2E">
      <w:pPr>
        <w:jc w:val="both"/>
      </w:pPr>
      <w:r>
        <w:t>b) wyznaczenie przez Zamawiającego oraz Wykonawcę osób odpowiedzialnych za współpracę oraz</w:t>
      </w:r>
      <w:r w:rsidR="0D488E46">
        <w:t xml:space="preserve"> </w:t>
      </w:r>
      <w:r>
        <w:t>sposobu komunikacji,</w:t>
      </w:r>
    </w:p>
    <w:p w14:paraId="0D91F3EC" w14:textId="4964F23E" w:rsidR="00DA3793" w:rsidRPr="001C749D" w:rsidRDefault="00DA3793" w:rsidP="00B94C2E">
      <w:pPr>
        <w:jc w:val="both"/>
      </w:pPr>
      <w:r>
        <w:t xml:space="preserve">c) dostarczenie przez Wykonawcę uzgodnionego z Zamawiającym Dokumentu Inicjującego Projekt. </w:t>
      </w:r>
    </w:p>
    <w:p w14:paraId="6032748F" w14:textId="284BEA17" w:rsidR="00DA3793" w:rsidRPr="001C749D" w:rsidRDefault="00DA3793" w:rsidP="00B94C2E">
      <w:pPr>
        <w:jc w:val="both"/>
      </w:pPr>
      <w:r>
        <w:t>Etap I - opracowanie i dostarczenie Analizy Przedwdrożeniowe</w:t>
      </w:r>
      <w:r w:rsidR="73D52BC3">
        <w:t>j</w:t>
      </w:r>
      <w:r>
        <w:t>, obejmującej w szczególności:</w:t>
      </w:r>
    </w:p>
    <w:p w14:paraId="675B1ACB" w14:textId="03603732" w:rsidR="00DA3793" w:rsidRPr="001C749D" w:rsidRDefault="00DA3793" w:rsidP="00B94C2E">
      <w:pPr>
        <w:jc w:val="both"/>
      </w:pPr>
      <w:r>
        <w:t>a) przeprowadzenie spotkań analitycznych z Zamawiającym,</w:t>
      </w:r>
    </w:p>
    <w:p w14:paraId="52A8E491" w14:textId="1D322D8B" w:rsidR="00DA3793" w:rsidRPr="001C749D" w:rsidRDefault="00DA3793" w:rsidP="00B94C2E">
      <w:pPr>
        <w:jc w:val="both"/>
      </w:pPr>
      <w:r>
        <w:t>b) przygotowanie szczegółowego opisu sposobu realizacji wszystkich wymagań funkcjonalnych związanych z Systemem z uwzględnieniem wniosków ustalonych podczas spotkań z Użytkownikami Kluczowymi poszczególnych obszarów,</w:t>
      </w:r>
    </w:p>
    <w:p w14:paraId="7D1EB33D" w14:textId="2909DFB3" w:rsidR="00DA3793" w:rsidRPr="001C749D" w:rsidRDefault="00DA3793" w:rsidP="00B94C2E">
      <w:pPr>
        <w:jc w:val="both"/>
      </w:pPr>
      <w:r>
        <w:t>c) przygotowanie koncepcji funkcjonowania Systemu obejmującej opis architektury logicznej i fizycznej przy uwzględnieniu niezbędnej Infrastruktury Sprzętowej i Oprogramowania,</w:t>
      </w:r>
    </w:p>
    <w:p w14:paraId="6E4DE3CC" w14:textId="7AD7A453" w:rsidR="00DA3793" w:rsidRPr="001C749D" w:rsidRDefault="17401F26" w:rsidP="00B94C2E">
      <w:pPr>
        <w:jc w:val="both"/>
      </w:pPr>
      <w:r>
        <w:t>d</w:t>
      </w:r>
      <w:r w:rsidR="00DA3793">
        <w:t>) opracowanie założeń konfiguracji i parametryzacji Systemu,</w:t>
      </w:r>
    </w:p>
    <w:p w14:paraId="07C20030" w14:textId="3C4AD504" w:rsidR="00DA3793" w:rsidRPr="001C749D" w:rsidRDefault="7C1360FA" w:rsidP="00B94C2E">
      <w:pPr>
        <w:jc w:val="both"/>
      </w:pPr>
      <w:r>
        <w:t>e</w:t>
      </w:r>
      <w:r w:rsidR="00DA3793">
        <w:t>) przeprowadzenie analizy struktur danych źródłowych oraz poprawności danych źródłowych w kontekście poprawnego wykonania Migracji danych</w:t>
      </w:r>
      <w:r w:rsidR="008741B7">
        <w:t>,</w:t>
      </w:r>
    </w:p>
    <w:p w14:paraId="40754FAE" w14:textId="732040B1" w:rsidR="00DA3793" w:rsidRPr="001C749D" w:rsidRDefault="07BCBCC1" w:rsidP="00B94C2E">
      <w:pPr>
        <w:jc w:val="both"/>
      </w:pPr>
      <w:r>
        <w:t>f</w:t>
      </w:r>
      <w:r w:rsidR="00DA3793">
        <w:t>) opracowanie i dostarczenie planu przeprowadzenia Migracji Danych z obecnie wykorzystywanych przez Zamawiającego systemów informatycznych do Systemu, zawierającego w szczególności szczegółowe uzgodnienia dotyczące zakresu i sposobu przeniesienia danych (migracji automatycznej lub wprowadzenia ręcznego) oraz harmonogram Migracji Danych</w:t>
      </w:r>
      <w:r w:rsidR="286A4A28">
        <w:t>,</w:t>
      </w:r>
    </w:p>
    <w:p w14:paraId="090AB6ED" w14:textId="0E763C80" w:rsidR="00DA3793" w:rsidRPr="001C749D" w:rsidRDefault="30272AE0" w:rsidP="00B94C2E">
      <w:pPr>
        <w:jc w:val="both"/>
      </w:pPr>
      <w:r>
        <w:t>g</w:t>
      </w:r>
      <w:r w:rsidR="00DA3793">
        <w:t xml:space="preserve">) opracowanie koncepcji i planu integracji </w:t>
      </w:r>
      <w:r w:rsidR="4661A1F2">
        <w:t>s</w:t>
      </w:r>
      <w:r w:rsidR="00DA3793">
        <w:t xml:space="preserve">ystemu z innymi </w:t>
      </w:r>
      <w:r w:rsidR="352CECCF">
        <w:t>s</w:t>
      </w:r>
      <w:r w:rsidR="00DA3793">
        <w:t>ystemami Zamawiającego</w:t>
      </w:r>
      <w:r w:rsidR="7C8076AC">
        <w:t xml:space="preserve"> (jeśli dotyczy),</w:t>
      </w:r>
    </w:p>
    <w:p w14:paraId="100C1757" w14:textId="55908DEF" w:rsidR="00DA3793" w:rsidRPr="001C749D" w:rsidRDefault="7C8076AC" w:rsidP="00B94C2E">
      <w:pPr>
        <w:jc w:val="both"/>
      </w:pPr>
      <w:r>
        <w:t>h</w:t>
      </w:r>
      <w:r w:rsidR="00DA3793">
        <w:t>) opracowanie i dostarczenie wykazu prac wdrożeniowych oraz niezbędnych prac</w:t>
      </w:r>
      <w:r w:rsidR="26B54871">
        <w:t xml:space="preserve"> </w:t>
      </w:r>
      <w:r w:rsidR="00DA3793">
        <w:t>programistycznych</w:t>
      </w:r>
      <w:r w:rsidR="008741B7">
        <w:t>,</w:t>
      </w:r>
    </w:p>
    <w:p w14:paraId="41318EE6" w14:textId="25A1FD24" w:rsidR="00DA3793" w:rsidRPr="001C749D" w:rsidRDefault="064E374A" w:rsidP="00B94C2E">
      <w:pPr>
        <w:jc w:val="both"/>
      </w:pPr>
      <w:r>
        <w:t>i</w:t>
      </w:r>
      <w:r w:rsidR="00DA3793">
        <w:t>) opracowanie i dostarczenie koncepcji uprawnień zawierającej opis ról systemowych wraz z</w:t>
      </w:r>
      <w:r w:rsidR="410EF23A">
        <w:t xml:space="preserve"> </w:t>
      </w:r>
      <w:r w:rsidR="00DA3793">
        <w:t>relacjami pomiędzy poszczególnymi rolami systemowymi,</w:t>
      </w:r>
    </w:p>
    <w:p w14:paraId="6F0A3C9F" w14:textId="52791675" w:rsidR="00DA3793" w:rsidRPr="001C749D" w:rsidRDefault="7CE61AF9" w:rsidP="00B94C2E">
      <w:pPr>
        <w:jc w:val="both"/>
      </w:pPr>
      <w:r>
        <w:t>j</w:t>
      </w:r>
      <w:r w:rsidR="00DA3793">
        <w:t xml:space="preserve">) przygotowanie założeń do administracji </w:t>
      </w:r>
      <w:r w:rsidR="341C6AE0">
        <w:t>s</w:t>
      </w:r>
      <w:r w:rsidR="00DA3793">
        <w:t>ystemem w trakcie jego eksploatacji,</w:t>
      </w:r>
    </w:p>
    <w:p w14:paraId="38AE8E15" w14:textId="55699F1D" w:rsidR="00DA3793" w:rsidRPr="001C749D" w:rsidRDefault="156A0FD4" w:rsidP="00B94C2E">
      <w:pPr>
        <w:jc w:val="both"/>
      </w:pPr>
      <w:r>
        <w:t>k</w:t>
      </w:r>
      <w:r w:rsidR="00DA3793">
        <w:t xml:space="preserve">) wskazanie punktów krytycznych i zagrożeń mających wpływ na niezawodne działanie </w:t>
      </w:r>
      <w:r w:rsidR="591132FC">
        <w:t>s</w:t>
      </w:r>
      <w:r w:rsidR="00DA3793">
        <w:t>ystemu,</w:t>
      </w:r>
    </w:p>
    <w:p w14:paraId="2F1753FC" w14:textId="0A5F722E" w:rsidR="00DA3793" w:rsidRPr="001C749D" w:rsidRDefault="314BAEBB" w:rsidP="00B94C2E">
      <w:pPr>
        <w:jc w:val="both"/>
      </w:pPr>
      <w:r>
        <w:t>l</w:t>
      </w:r>
      <w:r w:rsidR="00DA3793">
        <w:t>) przeprowadzenie warsztatów z Zespołem Projektowym Zamawiającego.</w:t>
      </w:r>
    </w:p>
    <w:p w14:paraId="03E37A2C" w14:textId="1EB34C76" w:rsidR="00DA3793" w:rsidRPr="001C749D" w:rsidRDefault="00DA3793" w:rsidP="00B94C2E">
      <w:pPr>
        <w:jc w:val="both"/>
      </w:pPr>
    </w:p>
    <w:p w14:paraId="644DCCCF" w14:textId="089287C6" w:rsidR="00DA3793" w:rsidRPr="001C749D" w:rsidRDefault="35BE6182" w:rsidP="00B94C2E">
      <w:pPr>
        <w:jc w:val="both"/>
      </w:pPr>
      <w:r>
        <w:lastRenderedPageBreak/>
        <w:t>D</w:t>
      </w:r>
      <w:r w:rsidR="00DA3793">
        <w:t xml:space="preserve">odatkowo w ramach realizacji Etapu I Wykonawca zobowiązany jest do opracowania i dostarczenia następujących Produktów: </w:t>
      </w:r>
    </w:p>
    <w:p w14:paraId="27A41706" w14:textId="0AAC02DD" w:rsidR="00DA3793" w:rsidRPr="001C749D" w:rsidRDefault="00DA3793" w:rsidP="00B94C2E">
      <w:pPr>
        <w:jc w:val="both"/>
      </w:pPr>
      <w:r>
        <w:t>a) Plan Testów Akceptacyjnych,</w:t>
      </w:r>
    </w:p>
    <w:p w14:paraId="064977A9" w14:textId="26C96D94" w:rsidR="00DA3793" w:rsidRPr="001C749D" w:rsidRDefault="00DA3793" w:rsidP="00B94C2E">
      <w:pPr>
        <w:jc w:val="both"/>
      </w:pPr>
      <w:r>
        <w:t>b) Plan Szkoleń</w:t>
      </w:r>
      <w:r w:rsidR="008741B7">
        <w:t>,</w:t>
      </w:r>
    </w:p>
    <w:p w14:paraId="5AE930AB" w14:textId="739E0F70" w:rsidR="00DA3793" w:rsidRPr="001C749D" w:rsidRDefault="17B6182E" w:rsidP="00B94C2E">
      <w:pPr>
        <w:jc w:val="both"/>
      </w:pPr>
      <w:r>
        <w:t>c) Plan pilotażu,</w:t>
      </w:r>
    </w:p>
    <w:p w14:paraId="5163E15F" w14:textId="187D985E" w:rsidR="00DA3793" w:rsidRPr="001C749D" w:rsidRDefault="17B6182E" w:rsidP="00B94C2E">
      <w:pPr>
        <w:jc w:val="both"/>
      </w:pPr>
      <w:r>
        <w:t>d) Plan Startu produkcyjnego.</w:t>
      </w:r>
    </w:p>
    <w:p w14:paraId="71DBA897" w14:textId="3AA69796" w:rsidR="00DA3793" w:rsidRPr="001C749D" w:rsidRDefault="00DA3793" w:rsidP="00B94C2E">
      <w:pPr>
        <w:jc w:val="both"/>
      </w:pPr>
    </w:p>
    <w:p w14:paraId="375E995E" w14:textId="77B9DB59" w:rsidR="00DA3793" w:rsidRPr="001C749D" w:rsidRDefault="00DA3793" w:rsidP="00B94C2E">
      <w:pPr>
        <w:jc w:val="both"/>
      </w:pPr>
      <w:r>
        <w:t xml:space="preserve">Etap II – dostawa i instalacja Infrastruktury Sprzętowej dla ośrodka podstawowego i zapasowego niezbędnej do </w:t>
      </w:r>
      <w:r w:rsidR="77088AC6">
        <w:t>w</w:t>
      </w:r>
      <w:r>
        <w:t xml:space="preserve">drożenia, uruchomienia i zapewnienia prawidłowego działania </w:t>
      </w:r>
      <w:r w:rsidR="7D470468">
        <w:t>s</w:t>
      </w:r>
      <w:r>
        <w:t>yst</w:t>
      </w:r>
      <w:r w:rsidR="4DD6DA30">
        <w:t>emu.</w:t>
      </w:r>
    </w:p>
    <w:p w14:paraId="01192A66" w14:textId="254AFA35" w:rsidR="00DA3793" w:rsidRPr="001C749D" w:rsidRDefault="00DA3793" w:rsidP="00B94C2E">
      <w:pPr>
        <w:jc w:val="both"/>
      </w:pPr>
      <w:r>
        <w:t xml:space="preserve">Etap III – dostawa i instalacja </w:t>
      </w:r>
      <w:r w:rsidR="3D23CB67">
        <w:t>o</w:t>
      </w:r>
      <w:r>
        <w:t>programowania - dostawa i instalacja wymaganych licencji na Oprogramowanie Standardowe:</w:t>
      </w:r>
    </w:p>
    <w:p w14:paraId="6C7615FE" w14:textId="164C01D1" w:rsidR="00DA3793" w:rsidRPr="001C749D" w:rsidRDefault="00DA3793" w:rsidP="00B94C2E">
      <w:pPr>
        <w:jc w:val="both"/>
      </w:pPr>
      <w:r>
        <w:t xml:space="preserve">a) dostarczenie niezbędnego Oprogramowania Standardowego zapewniającego ciągłe i prawidłowe funkcjonowanie systemu dla </w:t>
      </w:r>
      <w:r w:rsidR="594B621A">
        <w:t>u</w:t>
      </w:r>
      <w:r>
        <w:t xml:space="preserve">żytkowników </w:t>
      </w:r>
      <w:r w:rsidR="2A96DF9C">
        <w:t>k</w:t>
      </w:r>
      <w:r>
        <w:t xml:space="preserve">ońcowych, </w:t>
      </w:r>
    </w:p>
    <w:p w14:paraId="2E343F75" w14:textId="32B4DB57" w:rsidR="00DA3793" w:rsidRPr="001C749D" w:rsidRDefault="00DA3793" w:rsidP="00B94C2E">
      <w:pPr>
        <w:jc w:val="both"/>
      </w:pPr>
      <w:r>
        <w:t xml:space="preserve">b) instalacja Oprogramowania Standardowego na dostarczonej przez Wykonawcę </w:t>
      </w:r>
      <w:r w:rsidR="38253ED8">
        <w:t>i</w:t>
      </w:r>
      <w:r>
        <w:t xml:space="preserve">nfrastrukturze </w:t>
      </w:r>
      <w:r w:rsidR="04564075">
        <w:t>s</w:t>
      </w:r>
      <w:r>
        <w:t xml:space="preserve">przętowej, </w:t>
      </w:r>
    </w:p>
    <w:p w14:paraId="1B6306EC" w14:textId="122869C7" w:rsidR="00DA3793" w:rsidRPr="001C749D" w:rsidRDefault="00DA3793" w:rsidP="00B94C2E">
      <w:pPr>
        <w:jc w:val="both"/>
      </w:pPr>
      <w:r>
        <w:t>c) dostarczenie dokumentacji potwierdzających udzielenie licencji na Oprogramowanie Standardowe</w:t>
      </w:r>
      <w:r w:rsidR="20C4AB15">
        <w:t>.</w:t>
      </w:r>
    </w:p>
    <w:p w14:paraId="09931CE8" w14:textId="08804CF4" w:rsidR="00DA3793" w:rsidRPr="001C749D" w:rsidRDefault="00DA3793" w:rsidP="00B94C2E">
      <w:pPr>
        <w:jc w:val="both"/>
      </w:pPr>
      <w:r>
        <w:t xml:space="preserve">Etap IV – obejmujący realizację prac wdrożeniowych </w:t>
      </w:r>
      <w:r w:rsidR="1A031CC4">
        <w:t>s</w:t>
      </w:r>
      <w:r>
        <w:t xml:space="preserve">ystemu w ramach </w:t>
      </w:r>
      <w:r w:rsidR="2116FA8F">
        <w:t>p</w:t>
      </w:r>
      <w:r>
        <w:t xml:space="preserve">ilotażu, mający na celu dostarczenie i instalację przez Wykonawcę gotowego i sparametryzowanego </w:t>
      </w:r>
      <w:r w:rsidR="1DD2AB8E">
        <w:t>s</w:t>
      </w:r>
      <w:r>
        <w:t xml:space="preserve">ystemu po odbytych </w:t>
      </w:r>
      <w:r w:rsidR="5A365C45">
        <w:t>t</w:t>
      </w:r>
      <w:r>
        <w:t xml:space="preserve">estach </w:t>
      </w:r>
      <w:r w:rsidR="1805D379">
        <w:t>a</w:t>
      </w:r>
      <w:r>
        <w:t>kceptacyjnych</w:t>
      </w:r>
      <w:r w:rsidR="7F9AFEB7">
        <w:t xml:space="preserve">. </w:t>
      </w:r>
      <w:r>
        <w:t xml:space="preserve">Prace, które </w:t>
      </w:r>
      <w:r w:rsidR="57767582">
        <w:t>mają</w:t>
      </w:r>
      <w:r>
        <w:t xml:space="preserve"> zostać wykonane w tym Etapie to w szczególności: </w:t>
      </w:r>
    </w:p>
    <w:p w14:paraId="301B9813" w14:textId="51092008" w:rsidR="00DA3793" w:rsidRPr="001C749D" w:rsidRDefault="00DA3793" w:rsidP="00B94C2E">
      <w:pPr>
        <w:jc w:val="both"/>
      </w:pPr>
      <w:r>
        <w:t>a) wykonanie wszelkich niezbędnych czynności mających na celu instalację, uruchomienie i</w:t>
      </w:r>
      <w:r w:rsidR="649328DA">
        <w:t xml:space="preserve"> </w:t>
      </w:r>
      <w:r>
        <w:t xml:space="preserve">zapewnienie prawidłowego działania </w:t>
      </w:r>
      <w:r w:rsidR="718E0DCF">
        <w:t>s</w:t>
      </w:r>
      <w:r>
        <w:t>ystemu</w:t>
      </w:r>
      <w:r w:rsidR="272B4179">
        <w:t>,</w:t>
      </w:r>
    </w:p>
    <w:p w14:paraId="7E795F45" w14:textId="486D959A" w:rsidR="00DA3793" w:rsidRPr="001C749D" w:rsidRDefault="00DA3793" w:rsidP="00B94C2E">
      <w:pPr>
        <w:jc w:val="both"/>
      </w:pPr>
      <w:r>
        <w:t>b) wykonanie konfiguracji i prac opisanych w Analizie Przedwdrożeniowej przygotowanej w ramach realizacji prac Etapu I,</w:t>
      </w:r>
    </w:p>
    <w:p w14:paraId="3CB2779A" w14:textId="2F110053" w:rsidR="00DA3793" w:rsidRPr="001C749D" w:rsidRDefault="44FEF9C0" w:rsidP="00B94C2E">
      <w:pPr>
        <w:jc w:val="both"/>
      </w:pPr>
      <w:r>
        <w:t>c</w:t>
      </w:r>
      <w:r w:rsidR="00DA3793">
        <w:t>) przygotowanie modelu uprawnień i jego implementacja w Systemie,</w:t>
      </w:r>
    </w:p>
    <w:p w14:paraId="10049CEC" w14:textId="3A463FA7" w:rsidR="00DA3793" w:rsidRPr="001C749D" w:rsidRDefault="14FFE291" w:rsidP="00B94C2E">
      <w:pPr>
        <w:jc w:val="both"/>
      </w:pPr>
      <w:r>
        <w:t>d</w:t>
      </w:r>
      <w:r w:rsidR="00DA3793">
        <w:t>) opracowanie i dostarczenie opisu struktury migrowanych danych w formie plików arkuszy</w:t>
      </w:r>
      <w:r w:rsidR="55F1BAEB">
        <w:t xml:space="preserve"> </w:t>
      </w:r>
      <w:r w:rsidR="00DA3793">
        <w:t>migracyjnych,</w:t>
      </w:r>
    </w:p>
    <w:p w14:paraId="49DDADD3" w14:textId="0AD115F1" w:rsidR="00DA3793" w:rsidRPr="001C749D" w:rsidRDefault="44CFA74F" w:rsidP="00B94C2E">
      <w:pPr>
        <w:jc w:val="both"/>
      </w:pPr>
      <w:r>
        <w:t>e</w:t>
      </w:r>
      <w:r w:rsidR="00DA3793">
        <w:t>) przeprowadzenie wspólnie z Zamawiającym procesu poprawy danych w systemach źródłowych, o ile wcześniejsza analiza danych w systemach źródłowych wykaże taką potrzebę. W ramach procesu poprawy danych w systemach źródłowych Wykonawca będzie wspierał Opis Przedmiotu Zamówienia Zamawiającego poprzez tworzenie skryptów i innych narzędzi pozwalających na poprawę danych. Jeżeli na skutek analizy okaże się, że jedyną formą poprawy danych jest ich ręczna edycja</w:t>
      </w:r>
      <w:r w:rsidR="008741B7">
        <w:t>,</w:t>
      </w:r>
      <w:r w:rsidR="00DA3793">
        <w:t xml:space="preserve"> wówczas takiej poprawy dokona Zamawiający w swoich systemach źródłowych</w:t>
      </w:r>
      <w:r w:rsidR="008741B7">
        <w:t>,</w:t>
      </w:r>
    </w:p>
    <w:p w14:paraId="52D635CE" w14:textId="1243703B" w:rsidR="00DA3793" w:rsidRPr="001C749D" w:rsidRDefault="508DB9B4" w:rsidP="00B94C2E">
      <w:pPr>
        <w:jc w:val="both"/>
      </w:pPr>
      <w:r>
        <w:t>f</w:t>
      </w:r>
      <w:r w:rsidR="00DA3793">
        <w:t>) przygotowanie narzędzi i mechanizmów służących Migracji Danych,</w:t>
      </w:r>
    </w:p>
    <w:p w14:paraId="6D68B2A4" w14:textId="40354B52" w:rsidR="00DA3793" w:rsidRPr="001C749D" w:rsidRDefault="354DE1CA" w:rsidP="00B94C2E">
      <w:pPr>
        <w:jc w:val="both"/>
      </w:pPr>
      <w:r>
        <w:t>g</w:t>
      </w:r>
      <w:r w:rsidR="00DA3793">
        <w:t>) przeprowadzenie próbnej Migracji Danych, która musi obejmować reprezentatywną próbkę danych z systemów źródłowych, na potrzeby Testów Akceptacyjnych,</w:t>
      </w:r>
    </w:p>
    <w:p w14:paraId="1CF78E45" w14:textId="63F1AB75" w:rsidR="00DA3793" w:rsidRPr="001C749D" w:rsidRDefault="2FF31419" w:rsidP="00B94C2E">
      <w:pPr>
        <w:jc w:val="both"/>
      </w:pPr>
      <w:r>
        <w:t>h</w:t>
      </w:r>
      <w:r w:rsidR="00DA3793">
        <w:t>) aktualizacja Planu Testów Akceptacyjnych obejmujących poszczególne funkcje Systemu,</w:t>
      </w:r>
    </w:p>
    <w:p w14:paraId="0D15065A" w14:textId="494B9F17" w:rsidR="00DA3793" w:rsidRPr="001C749D" w:rsidRDefault="51BD68DE" w:rsidP="00B94C2E">
      <w:pPr>
        <w:jc w:val="both"/>
      </w:pPr>
      <w:r>
        <w:t>i</w:t>
      </w:r>
      <w:r w:rsidR="00DA3793">
        <w:t>) przygotowanie Scenariuszy Testowych zgodnych z wymaganiami zawartymi w rozdziale 17 OPZ,</w:t>
      </w:r>
    </w:p>
    <w:p w14:paraId="13BD9713" w14:textId="75230B4C" w:rsidR="00DA3793" w:rsidRPr="001C749D" w:rsidRDefault="5BD4C24E" w:rsidP="00B94C2E">
      <w:pPr>
        <w:jc w:val="both"/>
      </w:pPr>
      <w:r>
        <w:lastRenderedPageBreak/>
        <w:t>j</w:t>
      </w:r>
      <w:r w:rsidR="00DA3793">
        <w:t>) aktualizacja Planu Szkoleń Użytkowników Kluczowych i Administratorów przewidzianych do obsługi Pilotażu,</w:t>
      </w:r>
    </w:p>
    <w:p w14:paraId="6692E463" w14:textId="5C75498F" w:rsidR="00DA3793" w:rsidRPr="001C749D" w:rsidRDefault="399F3639" w:rsidP="00B94C2E">
      <w:pPr>
        <w:jc w:val="both"/>
      </w:pPr>
      <w:r>
        <w:t>k</w:t>
      </w:r>
      <w:r w:rsidR="00DA3793">
        <w:t>) utworzenie kont Użytkowników wraz z przeprowadzeniem niezbędnej konfiguracji oraz zaimplementowaniem systemu uprawnień,</w:t>
      </w:r>
    </w:p>
    <w:p w14:paraId="7F3094A4" w14:textId="1A93E2F8" w:rsidR="00DA3793" w:rsidRPr="001C749D" w:rsidRDefault="3EBC02DF" w:rsidP="00B94C2E">
      <w:pPr>
        <w:jc w:val="both"/>
      </w:pPr>
      <w:r>
        <w:t>l</w:t>
      </w:r>
      <w:r w:rsidR="00DA3793">
        <w:t>) przeprowadzenie minimum dwóch iteracji Testów Akceptacyjnych zgodnie z przygotowanym planem Testów Akceptacyjnych w oparciu o dokument zawierający Scenariusze Testowe. Czynności wykonane w ramach Testów Akceptacyjnych będą obejmowały w szczególności:</w:t>
      </w:r>
    </w:p>
    <w:p w14:paraId="014CE619" w14:textId="36770CC6" w:rsidR="00DA3793" w:rsidRPr="001C749D" w:rsidRDefault="00DA3793" w:rsidP="00B94C2E">
      <w:pPr>
        <w:jc w:val="both"/>
      </w:pPr>
      <w:r>
        <w:t>• przeprowadzenie Testów Wydajnościowych,</w:t>
      </w:r>
    </w:p>
    <w:p w14:paraId="1ABC5CE7" w14:textId="1031E91D" w:rsidR="00DA3793" w:rsidRPr="001C749D" w:rsidRDefault="00DA3793" w:rsidP="00B94C2E">
      <w:pPr>
        <w:jc w:val="both"/>
      </w:pPr>
      <w:r>
        <w:t>• przeprowadzenie Testów Funkcjonalnych,</w:t>
      </w:r>
    </w:p>
    <w:p w14:paraId="29B2874D" w14:textId="65C8C790" w:rsidR="00DA3793" w:rsidRPr="001C749D" w:rsidRDefault="00DA3793" w:rsidP="00B94C2E">
      <w:pPr>
        <w:jc w:val="both"/>
      </w:pPr>
      <w:r>
        <w:t>• przeprowadzenie Testów Uprawnień,</w:t>
      </w:r>
    </w:p>
    <w:p w14:paraId="29B2E070" w14:textId="629CCAD5" w:rsidR="00DA3793" w:rsidRPr="001C749D" w:rsidRDefault="00DA3793" w:rsidP="00B94C2E">
      <w:pPr>
        <w:jc w:val="both"/>
      </w:pPr>
      <w:r>
        <w:t>• przeprowadzenie Testów Migracji Danych,</w:t>
      </w:r>
    </w:p>
    <w:p w14:paraId="0DC08F1A" w14:textId="341E4052" w:rsidR="00DA3793" w:rsidRPr="001C749D" w:rsidRDefault="00DA3793" w:rsidP="00B94C2E">
      <w:pPr>
        <w:jc w:val="both"/>
      </w:pPr>
      <w:r>
        <w:t>• przeprowadzenie Testów Integracyjnych,</w:t>
      </w:r>
    </w:p>
    <w:p w14:paraId="25B84EE4" w14:textId="079655B2" w:rsidR="00DA3793" w:rsidRPr="001C749D" w:rsidRDefault="00DA3793" w:rsidP="00B94C2E">
      <w:pPr>
        <w:jc w:val="both"/>
      </w:pPr>
      <w:r>
        <w:t>• przygotowanie raportu z każdego przeprowadzanego rodzaju Testu niezależnie,</w:t>
      </w:r>
    </w:p>
    <w:p w14:paraId="60250ABD" w14:textId="2D624137" w:rsidR="00DA3793" w:rsidRPr="001C749D" w:rsidRDefault="00DA3793" w:rsidP="00B94C2E">
      <w:pPr>
        <w:jc w:val="both"/>
      </w:pPr>
      <w:r>
        <w:t>• naprawa zidentyfikowanych Nieprawidłowości zgłoszonych podczas przeprowadzania Testów Akceptacyjnych,</w:t>
      </w:r>
    </w:p>
    <w:p w14:paraId="427A76D5" w14:textId="2D6CB39F" w:rsidR="00DA3793" w:rsidRPr="001C749D" w:rsidRDefault="00DA3793" w:rsidP="00B94C2E">
      <w:pPr>
        <w:jc w:val="both"/>
      </w:pPr>
      <w:r>
        <w:t>• dostarczenie przetestowanego Systemu,</w:t>
      </w:r>
    </w:p>
    <w:p w14:paraId="0D8F876C" w14:textId="3E33B008" w:rsidR="00DA3793" w:rsidRPr="001C749D" w:rsidRDefault="618BBFAA" w:rsidP="00B94C2E">
      <w:pPr>
        <w:jc w:val="both"/>
      </w:pPr>
      <w:r>
        <w:t>m</w:t>
      </w:r>
      <w:r w:rsidR="00DA3793">
        <w:t>) Wykonanie i dostarczenie Dokumentacji Użytkowej oraz Dokumentacji Technicznej,</w:t>
      </w:r>
    </w:p>
    <w:p w14:paraId="6C5B5E49" w14:textId="5FF4F181" w:rsidR="00DA3793" w:rsidRPr="001C749D" w:rsidRDefault="3480E8DC" w:rsidP="00B94C2E">
      <w:pPr>
        <w:jc w:val="both"/>
      </w:pPr>
      <w:r>
        <w:t>n</w:t>
      </w:r>
      <w:r w:rsidR="00DA3793">
        <w:t>) opracowanie i dostarczenie planu Startu Pilotażu wraz ze szczegółowym harmonogramem,</w:t>
      </w:r>
    </w:p>
    <w:p w14:paraId="777CCA1E" w14:textId="52E1D075" w:rsidR="00DA3793" w:rsidRPr="001C749D" w:rsidRDefault="2491789A" w:rsidP="00B94C2E">
      <w:pPr>
        <w:jc w:val="both"/>
      </w:pPr>
      <w:r>
        <w:t>o</w:t>
      </w:r>
      <w:r w:rsidR="00DA3793">
        <w:t>) przygotowanie i dostarczenie środowiska pracy Użytkowników Końcowych,</w:t>
      </w:r>
    </w:p>
    <w:p w14:paraId="6CB6E775" w14:textId="3C06F63D" w:rsidR="00DA3793" w:rsidRPr="001C749D" w:rsidRDefault="37754955" w:rsidP="00B94C2E">
      <w:pPr>
        <w:jc w:val="both"/>
      </w:pPr>
      <w:r>
        <w:t>p</w:t>
      </w:r>
      <w:r w:rsidR="00DA3793">
        <w:t>) przekazanie loginów i haseł do wbudowanych kont administracyjnych na poszczególnych warstwach środowiska wirtualnego i serwerowego.</w:t>
      </w:r>
    </w:p>
    <w:p w14:paraId="4C9C23FD" w14:textId="722164EA" w:rsidR="00DA3793" w:rsidRPr="001C749D" w:rsidRDefault="00DA3793" w:rsidP="00B94C2E">
      <w:pPr>
        <w:jc w:val="both"/>
      </w:pPr>
      <w:r>
        <w:t>Etap V – obejmujący przeprowadzenie Szkoleń dla Administratorów oraz Użytkowników Kluczowych przewidzianych do obsługi Pilotażu.</w:t>
      </w:r>
    </w:p>
    <w:p w14:paraId="6AD03801" w14:textId="09AD89D2" w:rsidR="00DA3793" w:rsidRPr="001C749D" w:rsidRDefault="00DA3793" w:rsidP="00B94C2E">
      <w:pPr>
        <w:jc w:val="both"/>
      </w:pPr>
      <w:r>
        <w:t xml:space="preserve">Etap VI – obejmujący przygotowanie do Startu Pilotażu. </w:t>
      </w:r>
    </w:p>
    <w:p w14:paraId="672F51B0" w14:textId="59693CEE" w:rsidR="00DA3793" w:rsidRPr="001C749D" w:rsidRDefault="00DA3793" w:rsidP="00B94C2E">
      <w:pPr>
        <w:jc w:val="both"/>
      </w:pPr>
      <w:r>
        <w:t xml:space="preserve">Prace, które powinny zostać wykonane w tym Etapie to w szczególności: </w:t>
      </w:r>
    </w:p>
    <w:p w14:paraId="19051220" w14:textId="1B21F075" w:rsidR="00DA3793" w:rsidRPr="001C749D" w:rsidRDefault="00DA3793" w:rsidP="00B94C2E">
      <w:pPr>
        <w:jc w:val="both"/>
      </w:pPr>
      <w:r>
        <w:t>a) opracowanie i dostarczenie Planu Startu Pilotażu,</w:t>
      </w:r>
    </w:p>
    <w:p w14:paraId="107D61CF" w14:textId="5A5EA020" w:rsidR="00DA3793" w:rsidRPr="001C749D" w:rsidRDefault="00DA3793" w:rsidP="00B94C2E">
      <w:pPr>
        <w:jc w:val="both"/>
      </w:pPr>
      <w:r>
        <w:t>b) opracowanie i dostarczenie Planu Asysty Pilotażu</w:t>
      </w:r>
      <w:r w:rsidR="5089BE0E">
        <w:t xml:space="preserve">, </w:t>
      </w:r>
    </w:p>
    <w:p w14:paraId="7CFF613A" w14:textId="34284DAF" w:rsidR="00DA3793" w:rsidRPr="001C749D" w:rsidRDefault="00DA3793" w:rsidP="00B94C2E">
      <w:pPr>
        <w:jc w:val="both"/>
      </w:pPr>
      <w:r>
        <w:t xml:space="preserve">c) aktualizację planu migracji na podstawie doświadczeń z migracji próbnej do celów przeprowadzenia Testów Akceptacyjnych. </w:t>
      </w:r>
    </w:p>
    <w:p w14:paraId="0A2D5045" w14:textId="7B5FA4A7" w:rsidR="00DA3793" w:rsidRPr="001C749D" w:rsidRDefault="00DA3793" w:rsidP="00B94C2E">
      <w:pPr>
        <w:jc w:val="both"/>
      </w:pPr>
      <w:r>
        <w:t>d) przeprowadzenie wspólnie z Zamawiającym procesu poprawy danych w systemach źródłowych, o ile wcześniejsza analiza danych w systemach źródłowych wykaże taką potrzebę. W ramach procesu poprawy danych w systemach źródłowych, Wykonawca będzie wspierał Zamawiającego poprzez tworzenie skryptów i innych narzędzi pozwalających na poprawę danych. Jeżeli na skutek analizy okaże się, że jedyną formą poprawy danych jest ich ręczna edycja wówczas, takiej poprawy dokona Zamawiający w swoich systemach źródłowych.</w:t>
      </w:r>
    </w:p>
    <w:p w14:paraId="78035F50" w14:textId="634CC909" w:rsidR="00DA3793" w:rsidRPr="001C749D" w:rsidRDefault="00DA3793" w:rsidP="00B94C2E">
      <w:pPr>
        <w:jc w:val="both"/>
      </w:pPr>
      <w:r>
        <w:t xml:space="preserve">e) przygotowanie narzędzi i mechanizmów służących Migracji Danych </w:t>
      </w:r>
    </w:p>
    <w:p w14:paraId="6BFA0C39" w14:textId="3C4B77B5" w:rsidR="00DA3793" w:rsidRPr="001C749D" w:rsidRDefault="00DA3793" w:rsidP="00B94C2E">
      <w:pPr>
        <w:jc w:val="both"/>
      </w:pPr>
      <w:r>
        <w:t xml:space="preserve">f) poprawa narzędzi i mechanizmów służących Migracji Danych o ile zachodzi taka potrzeba, </w:t>
      </w:r>
    </w:p>
    <w:p w14:paraId="1BD8E91D" w14:textId="0D38AF1D" w:rsidR="00DA3793" w:rsidRPr="001C749D" w:rsidRDefault="00DA3793" w:rsidP="00B94C2E">
      <w:pPr>
        <w:jc w:val="both"/>
      </w:pPr>
      <w:r>
        <w:lastRenderedPageBreak/>
        <w:t xml:space="preserve">g) przeprowadzenie próbnej Migracji Danych, która musi obejmować wszystkie dane z systemów źródłowych, na potrzeby Pilotażu. </w:t>
      </w:r>
    </w:p>
    <w:p w14:paraId="3F2B5AD9" w14:textId="27505456" w:rsidR="00DA3793" w:rsidRPr="001C749D" w:rsidRDefault="00DA3793" w:rsidP="00B94C2E">
      <w:pPr>
        <w:jc w:val="both"/>
      </w:pPr>
      <w:r>
        <w:t xml:space="preserve">Etap VII – obejmujący przeprowadzenie Startu Pilotażu Systemu oraz świadczenie Asysty Pilotażu. Prace, które powinny zostać wykonane w tym Etapie to w szczególności: </w:t>
      </w:r>
    </w:p>
    <w:p w14:paraId="09DC17D8" w14:textId="7B5CF63A" w:rsidR="00DA3793" w:rsidRPr="001C749D" w:rsidRDefault="00DA3793" w:rsidP="00B94C2E">
      <w:pPr>
        <w:jc w:val="both"/>
      </w:pPr>
      <w:r>
        <w:t xml:space="preserve">a) przeprowadzenie Startu Pilotażu, </w:t>
      </w:r>
    </w:p>
    <w:p w14:paraId="4A636BA0" w14:textId="40D9D924" w:rsidR="00DA3793" w:rsidRPr="001C749D" w:rsidRDefault="6E8115D8" w:rsidP="00B94C2E">
      <w:pPr>
        <w:jc w:val="both"/>
      </w:pPr>
      <w:r>
        <w:t>b</w:t>
      </w:r>
      <w:r w:rsidR="00DA3793">
        <w:t xml:space="preserve">) zapewnienie Asysty Pilotażu w trakcie trwania Pilotażu, która będzie polegać na wsparciu realizowanym przez Wykonawcę w postaci: </w:t>
      </w:r>
    </w:p>
    <w:p w14:paraId="41612D84" w14:textId="25067D94" w:rsidR="00DA3793" w:rsidRPr="001C749D" w:rsidRDefault="00DA3793" w:rsidP="00B94C2E">
      <w:pPr>
        <w:jc w:val="both"/>
      </w:pPr>
      <w:r>
        <w:t xml:space="preserve">• konsultacji telefonicznych lub wsparcia zdalnego w nieograniczonym wymiarze, </w:t>
      </w:r>
    </w:p>
    <w:p w14:paraId="12D8C32B" w14:textId="07C8D059" w:rsidR="00DA3793" w:rsidRPr="001C749D" w:rsidRDefault="00DA3793" w:rsidP="00B94C2E">
      <w:pPr>
        <w:jc w:val="both"/>
      </w:pPr>
      <w:r>
        <w:t>• konsultacji Wykonawcy w siedzibie Zamawiającego</w:t>
      </w:r>
      <w:r w:rsidR="00BF42B5">
        <w:t>,</w:t>
      </w:r>
    </w:p>
    <w:p w14:paraId="08C1E5B9" w14:textId="2F4827EA" w:rsidR="00DA3793" w:rsidRPr="001C749D" w:rsidRDefault="06AEA297" w:rsidP="00B94C2E">
      <w:pPr>
        <w:jc w:val="both"/>
      </w:pPr>
      <w:r>
        <w:t>c</w:t>
      </w:r>
      <w:r w:rsidR="00DA3793">
        <w:t xml:space="preserve">) uaktualnienie Dokumentacji Technicznej, Dokumentacji Użytkowej oraz Dokumentacji Powdrożeniowej w oparciu o prace realizowane w ramach Asysty Pilotażu. </w:t>
      </w:r>
    </w:p>
    <w:p w14:paraId="17F619DE" w14:textId="10D8908E" w:rsidR="00DA3793" w:rsidRPr="001C749D" w:rsidRDefault="00DA3793" w:rsidP="00B94C2E">
      <w:pPr>
        <w:jc w:val="both"/>
      </w:pPr>
      <w:r>
        <w:t xml:space="preserve">Etap VIII – obejmujący realizację prac konfiguracyjnych Systemu, mających na celu dostarczenie przez Wykonawcę gotowego, sparametryzowanego Systemu po odbytych Testach Akceptacyjnych. </w:t>
      </w:r>
    </w:p>
    <w:p w14:paraId="3C64FD11" w14:textId="0A374A69" w:rsidR="00DA3793" w:rsidRPr="001C749D" w:rsidRDefault="00DA3793" w:rsidP="00B94C2E">
      <w:pPr>
        <w:jc w:val="both"/>
      </w:pPr>
      <w:r>
        <w:t xml:space="preserve">Prace, które powinny zostać wykonane w tym Etapie to w szczególności: </w:t>
      </w:r>
    </w:p>
    <w:p w14:paraId="2DE7BA49" w14:textId="28892FC3" w:rsidR="00DA3793" w:rsidRPr="001C749D" w:rsidRDefault="00DA3793" w:rsidP="00B94C2E">
      <w:pPr>
        <w:jc w:val="both"/>
      </w:pPr>
      <w:r>
        <w:t>a) uaktualnienie Analizy Przedwdrożeniowej,</w:t>
      </w:r>
    </w:p>
    <w:p w14:paraId="762ECCF8" w14:textId="69E4FC1A" w:rsidR="00DA3793" w:rsidRPr="001C749D" w:rsidRDefault="00DA3793" w:rsidP="00B94C2E">
      <w:pPr>
        <w:jc w:val="both"/>
      </w:pPr>
      <w:r>
        <w:t>b) wykonanie wszelkich niezbędnych czynności mających na celu instalację, uruchomienie i zapewnienie prawidłowego działania Systemu</w:t>
      </w:r>
    </w:p>
    <w:p w14:paraId="73ECE166" w14:textId="3B0F99AF" w:rsidR="00DA3793" w:rsidRPr="001C749D" w:rsidRDefault="28DD7155" w:rsidP="00B94C2E">
      <w:pPr>
        <w:jc w:val="both"/>
      </w:pPr>
      <w:r>
        <w:t>c</w:t>
      </w:r>
      <w:r w:rsidR="00DA3793">
        <w:t xml:space="preserve">) wykonanie konfiguracji i prac opisanych w Analizie Przedwdrożeniowej, </w:t>
      </w:r>
    </w:p>
    <w:p w14:paraId="3FC038BE" w14:textId="4628D3FE" w:rsidR="00DA3793" w:rsidRPr="001C749D" w:rsidRDefault="6D64BAC8" w:rsidP="00B94C2E">
      <w:pPr>
        <w:jc w:val="both"/>
      </w:pPr>
      <w:r>
        <w:t>d</w:t>
      </w:r>
      <w:r w:rsidR="00DA3793">
        <w:t xml:space="preserve">) przygotowanie modelu uprawnień i jego implementacja w Systemie, </w:t>
      </w:r>
    </w:p>
    <w:p w14:paraId="015F8692" w14:textId="0BC4C410" w:rsidR="00DA3793" w:rsidRPr="001C749D" w:rsidRDefault="3D0A1CC6" w:rsidP="00B94C2E">
      <w:pPr>
        <w:jc w:val="both"/>
      </w:pPr>
      <w:r>
        <w:t>e</w:t>
      </w:r>
      <w:r w:rsidR="00DA3793">
        <w:t xml:space="preserve">) opracowanie i dostarczenie opisu struktury migrowanych danych w formie plików arkuszy migracyjnych, </w:t>
      </w:r>
    </w:p>
    <w:p w14:paraId="3FF56C44" w14:textId="2B1A8B2A" w:rsidR="00DA3793" w:rsidRPr="001C749D" w:rsidRDefault="3E9E4CA6" w:rsidP="00B94C2E">
      <w:pPr>
        <w:jc w:val="both"/>
      </w:pPr>
      <w:r>
        <w:t>f</w:t>
      </w:r>
      <w:r w:rsidR="00DA3793">
        <w:t xml:space="preserve">) przygotowanie narzędzi i mechanizmów służących Migracji Danych, </w:t>
      </w:r>
    </w:p>
    <w:p w14:paraId="5558638E" w14:textId="719DF475" w:rsidR="00DA3793" w:rsidRPr="001C749D" w:rsidRDefault="542E4955" w:rsidP="00B94C2E">
      <w:pPr>
        <w:jc w:val="both"/>
      </w:pPr>
      <w:r>
        <w:t>g</w:t>
      </w:r>
      <w:r w:rsidR="00DA3793">
        <w:t xml:space="preserve">) przeprowadzenie próbnej Migracji Danych na potrzeby Testów Akceptacyjnych, </w:t>
      </w:r>
    </w:p>
    <w:p w14:paraId="6AD9BE69" w14:textId="7E0DFB76" w:rsidR="00DA3793" w:rsidRPr="001C749D" w:rsidRDefault="00144BD3" w:rsidP="00B94C2E">
      <w:pPr>
        <w:jc w:val="both"/>
      </w:pPr>
      <w:r>
        <w:t>h</w:t>
      </w:r>
      <w:r w:rsidR="00DA3793">
        <w:t xml:space="preserve">) aktualizacja Planu Testów Akceptacyjnych obejmujących poszczególne funkcje Systemu, </w:t>
      </w:r>
    </w:p>
    <w:p w14:paraId="1ED1133B" w14:textId="4345606C" w:rsidR="00DA3793" w:rsidRPr="001C749D" w:rsidRDefault="46D4C91F" w:rsidP="00B94C2E">
      <w:pPr>
        <w:jc w:val="both"/>
      </w:pPr>
      <w:r>
        <w:t>i</w:t>
      </w:r>
      <w:r w:rsidR="00DA3793">
        <w:t xml:space="preserve">) zaktualizowanie Scenariuszy Testowych </w:t>
      </w:r>
    </w:p>
    <w:p w14:paraId="15061121" w14:textId="09B3026B" w:rsidR="00DA3793" w:rsidRPr="001C749D" w:rsidRDefault="54F34303" w:rsidP="00B94C2E">
      <w:pPr>
        <w:jc w:val="both"/>
      </w:pPr>
      <w:r>
        <w:t>j</w:t>
      </w:r>
      <w:r w:rsidR="00DA3793">
        <w:t xml:space="preserve">) aktualizacja Planu Szkoleń Użytkowników Kluczowych i Administratorów, </w:t>
      </w:r>
    </w:p>
    <w:p w14:paraId="751B0914" w14:textId="013E04C2" w:rsidR="00DA3793" w:rsidRPr="001C749D" w:rsidRDefault="7227A652" w:rsidP="00B94C2E">
      <w:pPr>
        <w:jc w:val="both"/>
      </w:pPr>
      <w:r>
        <w:t>k</w:t>
      </w:r>
      <w:r w:rsidR="00DA3793">
        <w:t xml:space="preserve">) utworzenie kont Użytkowników wraz z przeprowadzeniem niezbędnej konfiguracji oraz zaimplementowaniem systemu uprawnień, </w:t>
      </w:r>
    </w:p>
    <w:p w14:paraId="0CD51A8D" w14:textId="4048820D" w:rsidR="00DA3793" w:rsidRPr="001C749D" w:rsidRDefault="3270365E" w:rsidP="00B94C2E">
      <w:pPr>
        <w:jc w:val="both"/>
      </w:pPr>
      <w:r>
        <w:t>l</w:t>
      </w:r>
      <w:r w:rsidR="00DA3793">
        <w:t xml:space="preserve">) przeprowadzenie minimum dwóch iteracji Testów Akceptacyjnych zgodnie z przygotowanym planem Testów Akceptacyjnych w oparciu o dokument zawierający Scenariusze Testowe. </w:t>
      </w:r>
    </w:p>
    <w:p w14:paraId="1602F2ED" w14:textId="62C2F310" w:rsidR="00DA3793" w:rsidRPr="001C749D" w:rsidRDefault="00DA3793" w:rsidP="00B94C2E">
      <w:pPr>
        <w:jc w:val="both"/>
      </w:pPr>
      <w:r>
        <w:t xml:space="preserve">Czynności wykonane w ramach Testów Akceptacyjnych będą obejmowały w szczególności: </w:t>
      </w:r>
    </w:p>
    <w:p w14:paraId="2D83E16B" w14:textId="6F52ED88" w:rsidR="00DA3793" w:rsidRPr="001C749D" w:rsidRDefault="00DA3793" w:rsidP="00B94C2E">
      <w:pPr>
        <w:jc w:val="both"/>
      </w:pPr>
      <w:r>
        <w:t xml:space="preserve">• przeprowadzenie Testów Wydajnościowych, </w:t>
      </w:r>
    </w:p>
    <w:p w14:paraId="7AD41B6F" w14:textId="46B87DF2" w:rsidR="00DA3793" w:rsidRPr="001C749D" w:rsidRDefault="00DA3793" w:rsidP="00B94C2E">
      <w:pPr>
        <w:jc w:val="both"/>
      </w:pPr>
      <w:r>
        <w:t xml:space="preserve">• przeprowadzenie Testów Funkcjonalnych, </w:t>
      </w:r>
    </w:p>
    <w:p w14:paraId="2F1CCC7A" w14:textId="449218EF" w:rsidR="00DA3793" w:rsidRPr="001C749D" w:rsidRDefault="00DA3793" w:rsidP="00B94C2E">
      <w:pPr>
        <w:jc w:val="both"/>
      </w:pPr>
      <w:r>
        <w:t xml:space="preserve">• przeprowadzenie Testów Uprawnień, </w:t>
      </w:r>
    </w:p>
    <w:p w14:paraId="15D3A12E" w14:textId="764B460B" w:rsidR="00DA3793" w:rsidRPr="001C749D" w:rsidRDefault="00DA3793" w:rsidP="00B94C2E">
      <w:pPr>
        <w:jc w:val="both"/>
      </w:pPr>
      <w:r>
        <w:t xml:space="preserve">• przeprowadzenie Testów Migracji Danych, </w:t>
      </w:r>
    </w:p>
    <w:p w14:paraId="26C8FE9D" w14:textId="429E01CC" w:rsidR="00DA3793" w:rsidRPr="001C749D" w:rsidRDefault="00DA3793" w:rsidP="00B94C2E">
      <w:pPr>
        <w:jc w:val="both"/>
      </w:pPr>
      <w:r>
        <w:lastRenderedPageBreak/>
        <w:t xml:space="preserve">• przeprowadzenie Testów Integracyjnych, </w:t>
      </w:r>
    </w:p>
    <w:p w14:paraId="5E084C66" w14:textId="47C2C0C4" w:rsidR="00DA3793" w:rsidRPr="001C749D" w:rsidRDefault="00DA3793" w:rsidP="00B94C2E">
      <w:pPr>
        <w:jc w:val="both"/>
      </w:pPr>
      <w:r>
        <w:t xml:space="preserve">• przeprowadzenie Testów Bezpieczeństwa, </w:t>
      </w:r>
    </w:p>
    <w:p w14:paraId="6D8A8C38" w14:textId="00B0FA2B" w:rsidR="00DA3793" w:rsidRPr="001C749D" w:rsidRDefault="00DA3793" w:rsidP="00B94C2E">
      <w:pPr>
        <w:jc w:val="both"/>
      </w:pPr>
      <w:r>
        <w:t xml:space="preserve">• przygotowanie raportu z każdego przeprowadzanego rodzaju testu niezależnie, </w:t>
      </w:r>
    </w:p>
    <w:p w14:paraId="65525293" w14:textId="31D934D9" w:rsidR="00DA3793" w:rsidRPr="001C749D" w:rsidRDefault="00DA3793" w:rsidP="00B94C2E">
      <w:pPr>
        <w:jc w:val="both"/>
      </w:pPr>
      <w:r>
        <w:t xml:space="preserve">• w </w:t>
      </w:r>
      <w:r w:rsidR="64CC20E9">
        <w:t>przypadku,</w:t>
      </w:r>
      <w:r>
        <w:t xml:space="preserve"> gdy Testy Akceptacyjne wymienione w punktach powyżej nie zakończą się wynikiem pozytywnym – naprawa zidentyfikowanych Nieprawidłowości zgłoszonych podczas przeprowadzania Testów Akceptacyjnych oraz powtórzenie ich przeprowadzenia, </w:t>
      </w:r>
    </w:p>
    <w:p w14:paraId="2E5AD381" w14:textId="5CD11247" w:rsidR="00DA3793" w:rsidRPr="001C749D" w:rsidRDefault="00DA3793" w:rsidP="00B94C2E">
      <w:pPr>
        <w:jc w:val="both"/>
      </w:pPr>
      <w:r>
        <w:t xml:space="preserve">• dostarczenie przetestowanego Systemu, </w:t>
      </w:r>
    </w:p>
    <w:p w14:paraId="0D6C6034" w14:textId="5D59A39A" w:rsidR="00DA3793" w:rsidRPr="001C749D" w:rsidRDefault="00BF42B5" w:rsidP="00B94C2E">
      <w:pPr>
        <w:jc w:val="both"/>
      </w:pPr>
      <w:r>
        <w:t>m</w:t>
      </w:r>
      <w:r w:rsidR="00DA3793">
        <w:t>) Wykonawca będzie zobowiązany do pełniej współpracy z Zamawiającym oraz wskazanym przez niego wykonawcą w trakcie przeprowadzania Testów bezpieczeństwa. Wykonawca wprowadzi poprawki w Systemie wynikające z raportu Testów bezpieczeństwa, które zostaną zweryfikowane przez Zamawiającego oraz wskazanego przez niego wykonawcę</w:t>
      </w:r>
      <w:r w:rsidR="003D6945">
        <w:t>,</w:t>
      </w:r>
    </w:p>
    <w:p w14:paraId="57E941E2" w14:textId="52E642C1" w:rsidR="00DA3793" w:rsidRPr="001C749D" w:rsidRDefault="00E83DB9" w:rsidP="00B94C2E">
      <w:pPr>
        <w:jc w:val="both"/>
      </w:pPr>
      <w:r>
        <w:t>n</w:t>
      </w:r>
      <w:r w:rsidR="00DA3793">
        <w:t>) uaktualnienie Dokumentacji Użytkowej oraz Dokumentacji Technicznej,</w:t>
      </w:r>
    </w:p>
    <w:p w14:paraId="79CB89B6" w14:textId="26514CA2" w:rsidR="00DA3793" w:rsidRPr="001C749D" w:rsidRDefault="003D6945" w:rsidP="00B94C2E">
      <w:pPr>
        <w:jc w:val="both"/>
      </w:pPr>
      <w:r>
        <w:t>o</w:t>
      </w:r>
      <w:r w:rsidR="00DA3793">
        <w:t>) opracowanie i dostarczenie planu Startu Produkcyjnego Systemu wraz ze szczegółowym harmonogramem,</w:t>
      </w:r>
    </w:p>
    <w:p w14:paraId="5DF1E2D2" w14:textId="489A6692" w:rsidR="00DA3793" w:rsidRPr="001C749D" w:rsidRDefault="003D6945" w:rsidP="00B94C2E">
      <w:pPr>
        <w:jc w:val="both"/>
      </w:pPr>
      <w:r>
        <w:t>p</w:t>
      </w:r>
      <w:r w:rsidR="00DA3793">
        <w:t>) przygotowanie i dostarczenie środowiska pracy Użytkowników Końcowych,</w:t>
      </w:r>
    </w:p>
    <w:p w14:paraId="3D99DE49" w14:textId="350A6744" w:rsidR="00DA3793" w:rsidRPr="001C749D" w:rsidRDefault="003D6945" w:rsidP="00B94C2E">
      <w:pPr>
        <w:jc w:val="both"/>
      </w:pPr>
      <w:r>
        <w:t>q</w:t>
      </w:r>
      <w:r w:rsidR="00DA3793">
        <w:t>) przekazanie loginów i haseł do wbudowanych kont administracyjnych na poszczególnych warstwach środowiska wirtualnego i serwerowego,</w:t>
      </w:r>
    </w:p>
    <w:p w14:paraId="00B52313" w14:textId="3329A81B" w:rsidR="00DA3793" w:rsidRPr="001C749D" w:rsidRDefault="003D6945" w:rsidP="00B94C2E">
      <w:pPr>
        <w:jc w:val="both"/>
      </w:pPr>
      <w:r>
        <w:t>r</w:t>
      </w:r>
      <w:r w:rsidR="00DA3793">
        <w:t>) zaplanowanie, przygotowanie i przeprowadzenie Migracji Danych z obecnie wykorzystywanych przez Zamawiającego systemów informatycznych do Systemu.</w:t>
      </w:r>
    </w:p>
    <w:p w14:paraId="58E6491A" w14:textId="77777777" w:rsidR="003D6945" w:rsidRDefault="00DA3793" w:rsidP="00B94C2E">
      <w:pPr>
        <w:jc w:val="both"/>
      </w:pPr>
      <w:r>
        <w:t>Etap IX – obejmujący przeprowadzenie Szkoleń dla Administratorów oraz Użytkowników Kluczowych</w:t>
      </w:r>
      <w:r w:rsidR="003D6945">
        <w:t>.</w:t>
      </w:r>
    </w:p>
    <w:p w14:paraId="3A71F66F" w14:textId="158F4064" w:rsidR="00DA3793" w:rsidRPr="001C749D" w:rsidRDefault="00DA3793" w:rsidP="00B94C2E">
      <w:pPr>
        <w:jc w:val="both"/>
      </w:pPr>
      <w:r>
        <w:t>Etap X – obejmujący przygotowanie do Startu Produkcyjnego Systemu.</w:t>
      </w:r>
    </w:p>
    <w:p w14:paraId="06F33793" w14:textId="33A5FCEB" w:rsidR="00DA3793" w:rsidRPr="001C749D" w:rsidRDefault="00DA3793" w:rsidP="00B94C2E">
      <w:pPr>
        <w:jc w:val="both"/>
      </w:pPr>
      <w:r>
        <w:t>Prace, które powinny zostać wykonane w tym Etapie to w szczególności:</w:t>
      </w:r>
    </w:p>
    <w:p w14:paraId="2EEDE93D" w14:textId="01E48CE1" w:rsidR="00DA3793" w:rsidRPr="001C749D" w:rsidRDefault="00DA3793" w:rsidP="00B94C2E">
      <w:pPr>
        <w:jc w:val="both"/>
      </w:pPr>
      <w:r>
        <w:t>a) opracowanie i dostarczenie Planu Startu Produkcyjnego Systemu,</w:t>
      </w:r>
    </w:p>
    <w:p w14:paraId="059F4DF4" w14:textId="37FD4E7C" w:rsidR="00DA3793" w:rsidRPr="001C749D" w:rsidRDefault="00DA3793" w:rsidP="00B94C2E">
      <w:pPr>
        <w:jc w:val="both"/>
      </w:pPr>
      <w:r>
        <w:t>b) opracowanie i dostarczenie Planu Asysty Powdrożeniowej.</w:t>
      </w:r>
    </w:p>
    <w:p w14:paraId="33CD21A1" w14:textId="0BB8AE1D" w:rsidR="00DA3793" w:rsidRPr="001C749D" w:rsidRDefault="00DA3793" w:rsidP="00B94C2E">
      <w:pPr>
        <w:jc w:val="both"/>
      </w:pPr>
      <w:r>
        <w:t>Etap XI – obejmujący przeprowadzenie Startu Produkcyjnego Systemu oraz świadczenie Asysty Powdrożeniowej.</w:t>
      </w:r>
    </w:p>
    <w:p w14:paraId="214DCAFB" w14:textId="577473A3" w:rsidR="00DA3793" w:rsidRPr="001C749D" w:rsidRDefault="00DA3793" w:rsidP="00B94C2E">
      <w:pPr>
        <w:jc w:val="both"/>
      </w:pPr>
      <w:r>
        <w:t>Prace, które powinny zostać wykonane w tym Etapie</w:t>
      </w:r>
      <w:r w:rsidR="003D6945">
        <w:t>,</w:t>
      </w:r>
      <w:r>
        <w:t xml:space="preserve"> to w szczególności:</w:t>
      </w:r>
    </w:p>
    <w:p w14:paraId="28AB5C17" w14:textId="18A257B2" w:rsidR="00DA3793" w:rsidRPr="001C749D" w:rsidRDefault="00DA3793" w:rsidP="00B94C2E">
      <w:pPr>
        <w:jc w:val="both"/>
      </w:pPr>
      <w:r>
        <w:t>a) aktualizacj</w:t>
      </w:r>
      <w:r w:rsidR="003D6945">
        <w:t>a</w:t>
      </w:r>
      <w:r>
        <w:t xml:space="preserve"> planu migracji na podstawie doświadczeń z migracji próbnych do celów przeprowadzenia Testów Akceptacyjnych i Pilotażu</w:t>
      </w:r>
      <w:r w:rsidR="003D6945">
        <w:t>,</w:t>
      </w:r>
    </w:p>
    <w:p w14:paraId="46D56B51" w14:textId="1138F1C1" w:rsidR="00DA3793" w:rsidRPr="001C749D" w:rsidRDefault="00DA3793" w:rsidP="00B94C2E">
      <w:pPr>
        <w:jc w:val="both"/>
      </w:pPr>
      <w:r>
        <w:t>b) przeprowadzenie wspólnie z Zamawiającym procesu poprawy danych w systemach źródłowych, o ile wcześniejsza analiza danych w systemach źródłowych wykaże taką potrzebę. W ramach procesu poprawy danych w systemach źródłowych Wykonawca będzie wspierał Zamawiającego poprzez tworzenie skryptów i innych narzędzi pozwalających na poprawę danych. Jeżeli na skutek analizy okaże się, że jedyną formą poprawy danych jest ich ręczna edycja</w:t>
      </w:r>
      <w:r w:rsidR="003D6945">
        <w:t>,</w:t>
      </w:r>
      <w:r>
        <w:t xml:space="preserve"> wówczas takiej poprawy dokona Zamawiający w swoich systemach źródłowych</w:t>
      </w:r>
      <w:r w:rsidR="003D6945">
        <w:t>,</w:t>
      </w:r>
    </w:p>
    <w:p w14:paraId="0268EFD9" w14:textId="06CBDF88" w:rsidR="00DA3793" w:rsidRPr="001C749D" w:rsidRDefault="00DA3793" w:rsidP="00B94C2E">
      <w:pPr>
        <w:jc w:val="both"/>
      </w:pPr>
      <w:r>
        <w:t>c) poprawa narzędzi i mechanizmów służących Migracji Danych</w:t>
      </w:r>
      <w:r w:rsidR="003D6945">
        <w:t>,</w:t>
      </w:r>
      <w:r>
        <w:t xml:space="preserve"> o ile zachodzi taka potrzeba,</w:t>
      </w:r>
    </w:p>
    <w:p w14:paraId="0429540A" w14:textId="564B05C0" w:rsidR="00DA3793" w:rsidRPr="001C749D" w:rsidRDefault="00DA3793" w:rsidP="00B94C2E">
      <w:pPr>
        <w:jc w:val="both"/>
      </w:pPr>
      <w:r>
        <w:t>d) przeprowadzenie produkcyjnej Migracji Danych, która musi obejmować wszystkie dane z systemów źródłowych, na potrzeby Startu Produkcyjnego Systemu,</w:t>
      </w:r>
    </w:p>
    <w:p w14:paraId="2D55009A" w14:textId="17286A13" w:rsidR="00DA3793" w:rsidRPr="001C749D" w:rsidRDefault="00DA3793" w:rsidP="00B94C2E">
      <w:pPr>
        <w:jc w:val="both"/>
      </w:pPr>
      <w:r>
        <w:lastRenderedPageBreak/>
        <w:t>e) przeprowadzenie Startu Produkcyjnego,</w:t>
      </w:r>
    </w:p>
    <w:p w14:paraId="7934E842" w14:textId="047A0DC8" w:rsidR="00DA3793" w:rsidRPr="001C749D" w:rsidRDefault="00DA3793" w:rsidP="00B94C2E">
      <w:pPr>
        <w:jc w:val="both"/>
      </w:pPr>
      <w:r>
        <w:t>f) uaktualnienie Dokumentacji Powdrożeniowej,</w:t>
      </w:r>
    </w:p>
    <w:p w14:paraId="77468E76" w14:textId="596F71F2" w:rsidR="00DA3793" w:rsidRPr="001C749D" w:rsidRDefault="00DA3793" w:rsidP="00B94C2E">
      <w:pPr>
        <w:jc w:val="both"/>
      </w:pPr>
      <w:r>
        <w:t>g) zapewnienie Asysty Powdrożeniowej w pierwszym okresie eksploatacji Systemu, która będzie polegać na wsparciu realizowanym przez Wykonawcę w postaci:</w:t>
      </w:r>
    </w:p>
    <w:p w14:paraId="00D1A44D" w14:textId="237324E9" w:rsidR="00DA3793" w:rsidRPr="001C749D" w:rsidRDefault="00DA3793" w:rsidP="00B94C2E">
      <w:pPr>
        <w:jc w:val="both"/>
      </w:pPr>
      <w:r>
        <w:t>• konsultacji telefonicznych lub wsparcia zdalnego w nieograniczonym wymiarze,</w:t>
      </w:r>
    </w:p>
    <w:p w14:paraId="1B26CB21" w14:textId="435C57F0" w:rsidR="00DA3793" w:rsidRPr="001C749D" w:rsidRDefault="00DA3793" w:rsidP="00B94C2E">
      <w:pPr>
        <w:jc w:val="both"/>
      </w:pPr>
      <w:r>
        <w:t xml:space="preserve">• konsultacji Wykonawcy w siedzibie Zamawiającego </w:t>
      </w:r>
      <w:r w:rsidR="3DCC0112">
        <w:t>(jeśli niezbędne)</w:t>
      </w:r>
      <w:r w:rsidR="003D6945">
        <w:t>,</w:t>
      </w:r>
    </w:p>
    <w:p w14:paraId="2C091FA2" w14:textId="48A6698E" w:rsidR="00DA3793" w:rsidRPr="001C749D" w:rsidRDefault="00DA3793" w:rsidP="00B94C2E">
      <w:pPr>
        <w:jc w:val="both"/>
      </w:pPr>
      <w:r>
        <w:t>h) uaktualnienie Dokumentacji Technicznej, Dokumentacji Użytkowej oraz Dokumentacji Powdrożeniowej w oparciu o prace realizowane w ramach Asysty Powdrożeniowej.</w:t>
      </w:r>
    </w:p>
    <w:p w14:paraId="301581E9" w14:textId="7335F247" w:rsidR="00DA3793" w:rsidRPr="001C749D" w:rsidRDefault="00DA3793" w:rsidP="00B94C2E">
      <w:pPr>
        <w:jc w:val="both"/>
      </w:pPr>
      <w:r>
        <w:t xml:space="preserve">Serwis Utrzymaniowy – świadczenie usługi wsparcia. Świadczenie Serwisu Utrzymaniowego będzie odbywać się w okresie </w:t>
      </w:r>
      <w:r w:rsidR="0EB501DF">
        <w:t>5</w:t>
      </w:r>
      <w:r>
        <w:t xml:space="preserve"> </w:t>
      </w:r>
      <w:r w:rsidR="02534A86">
        <w:t>lat</w:t>
      </w:r>
      <w:r>
        <w:t xml:space="preserve"> od dnia podpisania Protokołu Odbioru Etapu XI.</w:t>
      </w:r>
    </w:p>
    <w:p w14:paraId="64DB3AA4" w14:textId="332C3E7C" w:rsidR="00DA3793" w:rsidRPr="003D6945" w:rsidRDefault="00DA3793" w:rsidP="00B94C2E">
      <w:pPr>
        <w:jc w:val="both"/>
        <w:rPr>
          <w:b/>
          <w:bCs/>
        </w:rPr>
      </w:pPr>
      <w:r w:rsidRPr="003D6945">
        <w:rPr>
          <w:b/>
          <w:bCs/>
        </w:rPr>
        <w:t>Wymagania w zakresie Migracji Danych</w:t>
      </w:r>
    </w:p>
    <w:p w14:paraId="4126D98B" w14:textId="512508B2" w:rsidR="00DA3793" w:rsidRPr="001C749D" w:rsidRDefault="00DA3793" w:rsidP="00B94C2E">
      <w:pPr>
        <w:jc w:val="both"/>
      </w:pPr>
      <w:r>
        <w:t>Wykonawca zaplanuje, zorganizuje i przeprowadzi migrację danych z systemów oraz baz obecnie eksploatowanych przez Zamawiającego.</w:t>
      </w:r>
    </w:p>
    <w:p w14:paraId="4F30667E" w14:textId="26162455" w:rsidR="008208FE" w:rsidRPr="005B1C64" w:rsidRDefault="008208FE" w:rsidP="00B94C2E">
      <w:pPr>
        <w:jc w:val="both"/>
        <w:rPr>
          <w:b/>
          <w:bCs/>
        </w:rPr>
      </w:pPr>
      <w:r w:rsidRPr="005B1C64">
        <w:rPr>
          <w:b/>
          <w:bCs/>
        </w:rPr>
        <w:t>Wymagania w zakresie sposobu realizacji Projektu</w:t>
      </w:r>
    </w:p>
    <w:p w14:paraId="296CC255" w14:textId="38F9C581" w:rsidR="008208FE" w:rsidRPr="001C749D" w:rsidRDefault="008208FE" w:rsidP="00B94C2E">
      <w:pPr>
        <w:jc w:val="both"/>
      </w:pPr>
      <w:r>
        <w:t>1. Wykonawca będzie stosował w trakcie realizacji projektu metodykę zarządzania projektem PRINCE2 lub równoważną, uzgodnioną i zaakceptowaną przez Zamawiającego i opisaną w Dokumencie Inicjującym Projekt</w:t>
      </w:r>
      <w:r w:rsidR="00CE2067">
        <w:t>;</w:t>
      </w:r>
    </w:p>
    <w:p w14:paraId="3EB7DAAF" w14:textId="74113654" w:rsidR="008208FE" w:rsidRPr="001C749D" w:rsidRDefault="008208FE" w:rsidP="00B94C2E">
      <w:pPr>
        <w:jc w:val="both"/>
      </w:pPr>
      <w:r>
        <w:t>2. Wszystkie wykonywane prace oraz dostarczane Produkty będą wolne od wad, wykonywane przez doświadczonych specjalistów Wykonawcy, oparte o ogólnie akceptowane i stosowane standardy, metodyki, technologie i narzędzia</w:t>
      </w:r>
      <w:r w:rsidR="00CE2067">
        <w:t>;</w:t>
      </w:r>
    </w:p>
    <w:p w14:paraId="70C50FF3" w14:textId="5E9329EB" w:rsidR="008208FE" w:rsidRPr="001C749D" w:rsidRDefault="008208FE" w:rsidP="00B94C2E">
      <w:pPr>
        <w:jc w:val="both"/>
      </w:pPr>
      <w:r>
        <w:t xml:space="preserve">3. Przy realizacji zakresu zamówienia Wykonawca zobowiązany jest uwzględnić specyfikę działalności </w:t>
      </w:r>
      <w:proofErr w:type="spellStart"/>
      <w:r w:rsidR="52A68CDB">
        <w:t>PolTREG</w:t>
      </w:r>
      <w:proofErr w:type="spellEnd"/>
      <w:r w:rsidR="52A68CDB">
        <w:t xml:space="preserve"> SA</w:t>
      </w:r>
      <w:r>
        <w:t xml:space="preserve"> (taką jak struktura organizacyjna, zadania realizowane, obecną i docelową architekturę informatyczną) oraz zdefiniowane wymagania funkcjonalne oraz </w:t>
      </w:r>
      <w:proofErr w:type="spellStart"/>
      <w:r>
        <w:t>pozafunkcjonalne</w:t>
      </w:r>
      <w:proofErr w:type="spellEnd"/>
      <w:r w:rsidR="00CE2067">
        <w:t>;</w:t>
      </w:r>
    </w:p>
    <w:p w14:paraId="1C49A8A4" w14:textId="748B4921" w:rsidR="008208FE" w:rsidRPr="001C749D" w:rsidRDefault="008208FE" w:rsidP="00B94C2E">
      <w:pPr>
        <w:jc w:val="both"/>
      </w:pPr>
      <w:r>
        <w:t xml:space="preserve">4. W celu zapewnienia prawidłowej i terminowej realizacji </w:t>
      </w:r>
      <w:r w:rsidR="00CE2067">
        <w:t>u</w:t>
      </w:r>
      <w:r>
        <w:t>mowy powołany zostanie Komitet Sterujący, w skład którego wejdą co najmniej:</w:t>
      </w:r>
    </w:p>
    <w:p w14:paraId="66BB10A6" w14:textId="77777777" w:rsidR="00CE2067" w:rsidRDefault="008208FE" w:rsidP="00B94C2E">
      <w:pPr>
        <w:jc w:val="both"/>
      </w:pPr>
      <w:r>
        <w:t xml:space="preserve">• Przewodniczący – przedstawiciel Zamawiającego, kierujący pracami Komitetu Sterującego, </w:t>
      </w:r>
    </w:p>
    <w:p w14:paraId="6844CDB5" w14:textId="317A9742" w:rsidR="008208FE" w:rsidRPr="001C749D" w:rsidRDefault="008208FE" w:rsidP="00B94C2E">
      <w:pPr>
        <w:jc w:val="both"/>
      </w:pPr>
      <w:r>
        <w:t>• Główny Użytkownik – przedstawiciel lub przedstawiciele Zamawiającego reprezentujący interesy użytkowników Systemu,</w:t>
      </w:r>
    </w:p>
    <w:p w14:paraId="40147FC2" w14:textId="6328A9CE" w:rsidR="008208FE" w:rsidRPr="001C749D" w:rsidRDefault="008208FE" w:rsidP="00B94C2E">
      <w:pPr>
        <w:jc w:val="both"/>
      </w:pPr>
      <w:r>
        <w:t>• Główny Dostawca – przedstawiciel Wykonawcy</w:t>
      </w:r>
      <w:r w:rsidR="00CE2067">
        <w:t>;</w:t>
      </w:r>
    </w:p>
    <w:p w14:paraId="2091C88A" w14:textId="7570F0E3" w:rsidR="008208FE" w:rsidRPr="001C749D" w:rsidRDefault="008208FE" w:rsidP="00B94C2E">
      <w:pPr>
        <w:jc w:val="both"/>
      </w:pPr>
      <w:r>
        <w:t>5. Do Komitetu Sterującego zostaną powołane osoby uprawnione do reprezentacji stron i podejmowania decyzji dotyczących sposobu realizacji Umowy</w:t>
      </w:r>
      <w:r w:rsidR="00CE2067">
        <w:t>;</w:t>
      </w:r>
    </w:p>
    <w:p w14:paraId="404A6351" w14:textId="2C5F54FB" w:rsidR="008208FE" w:rsidRPr="001C749D" w:rsidRDefault="008208FE" w:rsidP="00B94C2E">
      <w:pPr>
        <w:jc w:val="both"/>
      </w:pPr>
      <w:r>
        <w:t>6. Ustalenia Komitetu Sterującego będą wiążące dla obu stron</w:t>
      </w:r>
      <w:r w:rsidR="00CE2067">
        <w:t>;</w:t>
      </w:r>
    </w:p>
    <w:p w14:paraId="6641527B" w14:textId="2EE49ABD" w:rsidR="008208FE" w:rsidRPr="001C749D" w:rsidRDefault="008208FE" w:rsidP="00B94C2E">
      <w:pPr>
        <w:jc w:val="both"/>
      </w:pPr>
      <w:r>
        <w:t>7. W przypadku braku jednomyślności decyzje niezbędne dla zapewnienia prawidłowej realizacji Umowy będą podejmowane przez Przewodniczącego Komitetu Sterującego z wyłączeniem wszystkich spraw uregulowanych zapisami Umowy</w:t>
      </w:r>
      <w:r w:rsidR="00CE2067">
        <w:t>;</w:t>
      </w:r>
    </w:p>
    <w:p w14:paraId="02348FBE" w14:textId="14E5D333" w:rsidR="008208FE" w:rsidRPr="001C749D" w:rsidRDefault="008208FE" w:rsidP="00B94C2E">
      <w:pPr>
        <w:jc w:val="both"/>
      </w:pPr>
      <w:r>
        <w:t>8. Zamawiający powoła Kierownika Projektu po stronie Zamawiającego, który wraz z Kierownikiem Projektu po stronie Wykonawcy będzie odpowiedzialny za bieżącą realizację Umowy i koordynację współpracy między Stronami</w:t>
      </w:r>
      <w:r w:rsidR="00CE2067">
        <w:t>;</w:t>
      </w:r>
    </w:p>
    <w:p w14:paraId="5895E731" w14:textId="746F851D" w:rsidR="008208FE" w:rsidRPr="001C749D" w:rsidRDefault="008208FE" w:rsidP="00B94C2E">
      <w:pPr>
        <w:jc w:val="both"/>
      </w:pPr>
      <w:r>
        <w:lastRenderedPageBreak/>
        <w:t>9. Posiedzenia Komitetu Sterującego będą zwoływane przez Przewodniczącego Komitetu Sterującego z jego inicjatywy lub na wniosek członków Komitetu Sterującego, Kierowników Projektu. Posiedzenia Komitetu Sterującego będą się odbywać stosownie do potrzeb</w:t>
      </w:r>
      <w:r w:rsidR="00CE2067">
        <w:t>;</w:t>
      </w:r>
    </w:p>
    <w:p w14:paraId="24896289" w14:textId="66767E20" w:rsidR="008208FE" w:rsidRPr="001C749D" w:rsidRDefault="008208FE" w:rsidP="00B94C2E">
      <w:pPr>
        <w:jc w:val="both"/>
      </w:pPr>
      <w:r>
        <w:t xml:space="preserve">10. Wykonawca w okresie realizacji </w:t>
      </w:r>
      <w:r w:rsidR="00CE2067">
        <w:t>u</w:t>
      </w:r>
      <w:r>
        <w:t xml:space="preserve">mowy zobowiązany jest do przedstawiania Zamawiającemu do akceptacji raportów ze stanu realizacji prac nią objętych, nie rzadziej niż raz w miesiącu w terminie do </w:t>
      </w:r>
      <w:r w:rsidR="55D2BB80">
        <w:t>dziesiątego</w:t>
      </w:r>
      <w:r>
        <w:t xml:space="preserve"> (</w:t>
      </w:r>
      <w:r w:rsidR="69F28A3F">
        <w:t>10</w:t>
      </w:r>
      <w:r>
        <w:t>) dnia każdego miesiąca następującego po miesiącu, którego raport dotyczy</w:t>
      </w:r>
      <w:r w:rsidR="00CE2067">
        <w:t>,</w:t>
      </w:r>
      <w:r>
        <w:t xml:space="preserve"> oraz na każde żądanie Zamawiającego w terminie do trzech (3) Dni Roboczych od wezwania. Raport ze stanu realizacji Projektu powinien zawierać w szczególności:</w:t>
      </w:r>
    </w:p>
    <w:p w14:paraId="5CF60A24" w14:textId="6AD186F6" w:rsidR="008208FE" w:rsidRPr="001C749D" w:rsidRDefault="008208FE" w:rsidP="00B94C2E">
      <w:pPr>
        <w:jc w:val="both"/>
      </w:pPr>
      <w:r>
        <w:t>• opis postępu realizacji Projektu,</w:t>
      </w:r>
    </w:p>
    <w:p w14:paraId="53B4A1CB" w14:textId="03337672" w:rsidR="008208FE" w:rsidRPr="001C749D" w:rsidRDefault="008208FE" w:rsidP="00B94C2E">
      <w:pPr>
        <w:jc w:val="both"/>
      </w:pPr>
      <w:r>
        <w:t>• szczegóły dotyczące różnic w porównaniu ze szczegółowym harmonogramem Projektu,</w:t>
      </w:r>
    </w:p>
    <w:p w14:paraId="53D3BA8C" w14:textId="68539641" w:rsidR="008208FE" w:rsidRPr="001C749D" w:rsidRDefault="008208FE" w:rsidP="00B94C2E">
      <w:pPr>
        <w:jc w:val="both"/>
      </w:pPr>
      <w:r>
        <w:t>• wskazanie głównych problemów występujących przy realizacji projektu i środków podjętych w celu ich rozwiązania,</w:t>
      </w:r>
    </w:p>
    <w:p w14:paraId="6064A165" w14:textId="6EEF3880" w:rsidR="008208FE" w:rsidRPr="001C749D" w:rsidRDefault="008208FE" w:rsidP="00B94C2E">
      <w:pPr>
        <w:jc w:val="both"/>
      </w:pPr>
      <w:r>
        <w:t>• raport na temat podjętych działań informacyjnych</w:t>
      </w:r>
      <w:r w:rsidR="00CE2067">
        <w:t>;</w:t>
      </w:r>
    </w:p>
    <w:p w14:paraId="1FF97926" w14:textId="500E1FBA" w:rsidR="008208FE" w:rsidRPr="001C749D" w:rsidRDefault="3B8BC47D" w:rsidP="00B94C2E">
      <w:pPr>
        <w:jc w:val="both"/>
      </w:pPr>
      <w:r>
        <w:t xml:space="preserve">11. </w:t>
      </w:r>
      <w:r w:rsidR="008208FE">
        <w:t>Wzór raportu zostanie zaproponowany przez Wykonawcę w ramach opracowania Dokumentu Inicjującego Projekt</w:t>
      </w:r>
      <w:r w:rsidR="00CE2067">
        <w:t>;</w:t>
      </w:r>
    </w:p>
    <w:p w14:paraId="409E1A24" w14:textId="14526591" w:rsidR="008208FE" w:rsidRPr="001C749D" w:rsidRDefault="008208FE" w:rsidP="00B94C2E">
      <w:pPr>
        <w:jc w:val="both"/>
      </w:pPr>
      <w:r>
        <w:t>12. Komunikacja pracowników Wykonawcy z pracownikami Zamawiającego będzie odbywać się w Dni Robocze w godzinach pracy Zamawiającego</w:t>
      </w:r>
      <w:r w:rsidR="00CE2067">
        <w:t>;</w:t>
      </w:r>
    </w:p>
    <w:p w14:paraId="2DA595D8" w14:textId="59419C98" w:rsidR="008208FE" w:rsidRPr="001C749D" w:rsidRDefault="008208FE" w:rsidP="00B94C2E">
      <w:pPr>
        <w:jc w:val="both"/>
      </w:pPr>
      <w:r>
        <w:t>13. Za godziny pracy Zamawiającego Strony uznają godziny od 08:00 do 16:00 w Dni Robocze</w:t>
      </w:r>
      <w:r w:rsidR="00CE2067">
        <w:t>;</w:t>
      </w:r>
    </w:p>
    <w:p w14:paraId="0E984F8C" w14:textId="50E14712" w:rsidR="008208FE" w:rsidRPr="001C749D" w:rsidRDefault="008208FE" w:rsidP="00B94C2E">
      <w:pPr>
        <w:jc w:val="both"/>
      </w:pPr>
      <w:r>
        <w:t>14. Wykonawca zobowiązany jest na bieżąco, co najmniej w formie elektronicznej, informować Zamawiającego o zagrożeniach, trudnościach lub przeszkodach związanych z realizacją Projektu, w tym także o okolicznościach leżących po stronie Zamawiającego, które powodują lub mogą powodować nieterminową realizację Projektu</w:t>
      </w:r>
      <w:r w:rsidR="00CE2067">
        <w:t>;</w:t>
      </w:r>
    </w:p>
    <w:p w14:paraId="292B52E3" w14:textId="03C8F158" w:rsidR="008208FE" w:rsidRPr="001C749D" w:rsidRDefault="008208FE" w:rsidP="00B94C2E">
      <w:pPr>
        <w:jc w:val="both"/>
      </w:pPr>
      <w:r>
        <w:t xml:space="preserve">15. Wykonawca </w:t>
      </w:r>
      <w:r w:rsidR="46D38B3D">
        <w:t>zapewni</w:t>
      </w:r>
      <w:r>
        <w:t xml:space="preserve"> niezmiennoś</w:t>
      </w:r>
      <w:r w:rsidR="00CE2067">
        <w:t>ć</w:t>
      </w:r>
      <w:r>
        <w:t xml:space="preserve"> składu osobowego członków zespołu realizującego wdrożenie. Zmiana składu osobowego zespołu Wykonawcy, w szczególności z powodu choroby, urlopu macierzyńskiego, rozwiązania stosunku pracy lub innej siły wyższej musi zostać przedstawiona Zamawiającemu w formie pisemnej. Wykonawca ma obowiązek niezwłocznego poinformowania Zamawiającego o wyznaczeniu nowego członka zespołu Wykonawcy z zastrzeżeniem, że wyznaczony członek Zespołu będzie spełniał określone w Warunkach Udziału w postępowaniu wymagania</w:t>
      </w:r>
      <w:r w:rsidR="00CE2067">
        <w:t>;</w:t>
      </w:r>
    </w:p>
    <w:p w14:paraId="7A752E72" w14:textId="5635A977" w:rsidR="008208FE" w:rsidRPr="001C749D" w:rsidRDefault="008208FE" w:rsidP="00B94C2E">
      <w:pPr>
        <w:jc w:val="both"/>
      </w:pPr>
      <w:r>
        <w:t>16. Zamawiający ma prawo zażądać w uzasadnionych przypadkach zmiany konsultanta wiodącego w poszczególnych obszarach biznesowych na innego konsultanta. Poprzez uzasadnione przypadki Zamawiający rozumie sytuację</w:t>
      </w:r>
      <w:r w:rsidR="00CE2067">
        <w:t>,</w:t>
      </w:r>
      <w:r>
        <w:t xml:space="preserve"> w których Konsultant: a. nie przystępuje do realizacji prac w terminie ustalonym z Zamawiającym, b. nie posiada odpowiedniej wiedzy umożliwiającej prowadzenie spotkań z obszaru merytorycznego</w:t>
      </w:r>
      <w:r w:rsidR="00CE2067">
        <w:t>,</w:t>
      </w:r>
      <w:r>
        <w:t xml:space="preserve"> do którego został przypisany, c. wykonuje prace nienależycie, d. wykonuje prace</w:t>
      </w:r>
      <w:r w:rsidR="00814CE1">
        <w:t>,</w:t>
      </w:r>
      <w:r>
        <w:t xml:space="preserve"> nie przestrzegając wewnętrznych regulacji Zamawiającego, e. wykonuje prace</w:t>
      </w:r>
      <w:r w:rsidR="00814CE1">
        <w:t>,</w:t>
      </w:r>
      <w:r>
        <w:t xml:space="preserve"> nie przestrzegając zasad związanych z zachowaniem poufności. Wykonawca zobowiązany jest </w:t>
      </w:r>
      <w:r w:rsidR="00814CE1">
        <w:t>do</w:t>
      </w:r>
      <w:r>
        <w:t>konać zmian</w:t>
      </w:r>
      <w:r w:rsidR="00814CE1">
        <w:t>y</w:t>
      </w:r>
      <w:r>
        <w:t xml:space="preserve"> w zespole projektowym i zapewnić konsultanta o nie niższych kwalifikacjach niż wymagane w SIWZ w zakresie Wykazu osób</w:t>
      </w:r>
      <w:r w:rsidR="00814CE1">
        <w:t>;</w:t>
      </w:r>
    </w:p>
    <w:p w14:paraId="39C5A696" w14:textId="2DECD1F1" w:rsidR="008208FE" w:rsidRPr="001C749D" w:rsidRDefault="008208FE" w:rsidP="00B94C2E">
      <w:pPr>
        <w:jc w:val="both"/>
      </w:pPr>
      <w:r>
        <w:t>17. Wykonawca jest uważany za profesjonalistę w zakresie działalności związanej z realizacją Projektu. Niezależnie od zakresu wiedzy informatycznej, organizacyjnej i projektowej, którą dysponuje Zamawiający, Zamawiający nie jest uważany za profesjonalistę w tej dziedzinie</w:t>
      </w:r>
      <w:r w:rsidR="00814CE1">
        <w:t>;</w:t>
      </w:r>
    </w:p>
    <w:p w14:paraId="7A18B505" w14:textId="77777777" w:rsidR="008C1F62" w:rsidRDefault="008C1F62" w:rsidP="00B94C2E">
      <w:pPr>
        <w:jc w:val="both"/>
        <w:rPr>
          <w:b/>
          <w:bCs/>
        </w:rPr>
      </w:pPr>
    </w:p>
    <w:p w14:paraId="1C3DB50D" w14:textId="77777777" w:rsidR="008C1F62" w:rsidRDefault="008C1F62" w:rsidP="00B94C2E">
      <w:pPr>
        <w:jc w:val="both"/>
        <w:rPr>
          <w:b/>
          <w:bCs/>
        </w:rPr>
      </w:pPr>
    </w:p>
    <w:p w14:paraId="760EB62A" w14:textId="20E56AC4" w:rsidR="008208FE" w:rsidRPr="005B1C64" w:rsidRDefault="008208FE" w:rsidP="00B94C2E">
      <w:pPr>
        <w:jc w:val="both"/>
        <w:rPr>
          <w:b/>
          <w:bCs/>
        </w:rPr>
      </w:pPr>
      <w:r w:rsidRPr="005B1C64">
        <w:rPr>
          <w:b/>
          <w:bCs/>
        </w:rPr>
        <w:lastRenderedPageBreak/>
        <w:t>Wymagania w zakresie Szkoleń</w:t>
      </w:r>
    </w:p>
    <w:p w14:paraId="7A7FBE2E" w14:textId="0D8D9B3F" w:rsidR="008208FE" w:rsidRPr="001C749D" w:rsidRDefault="008208FE" w:rsidP="00B94C2E">
      <w:pPr>
        <w:jc w:val="both"/>
      </w:pPr>
      <w:r>
        <w:t>1</w:t>
      </w:r>
      <w:r w:rsidR="00E9142F">
        <w:t xml:space="preserve">) </w:t>
      </w:r>
      <w:r>
        <w:t xml:space="preserve">Wykonawca zaplanuje, zorganizuje i przeprowadzi odrębne szkolenia dotyczące obsługi Systemu dla Użytkowników Kluczowych z każdego obszaru biznesowego objętego wdrożeniem oraz Administratorów Systemu w ramach Etapu V i IX. Planowane jest przeszkolenie łącznie </w:t>
      </w:r>
      <w:r w:rsidR="64CAE307">
        <w:t>4</w:t>
      </w:r>
      <w:r>
        <w:t xml:space="preserve"> Administratorów Systemu (z zakresu administrowania Systemem), </w:t>
      </w:r>
      <w:r w:rsidR="65F1194D">
        <w:t>10</w:t>
      </w:r>
      <w:r>
        <w:t xml:space="preserve"> Właścicieli Biznesowych Zasobu oraz </w:t>
      </w:r>
      <w:r w:rsidR="0D81CAC8">
        <w:t>50</w:t>
      </w:r>
      <w:r>
        <w:t xml:space="preserve"> Użytkowników Kluczowych</w:t>
      </w:r>
      <w:r w:rsidR="00814CE1">
        <w:t>,</w:t>
      </w:r>
      <w:r>
        <w:t xml:space="preserve"> z czego: a. w ramach Etapu V zostanie przeszkolonych: i. 4 Administratorów Systemu</w:t>
      </w:r>
      <w:r w:rsidR="00814CE1">
        <w:t>,</w:t>
      </w:r>
      <w:r>
        <w:t xml:space="preserve"> ii. 10 Właścicieli Biznesowych Zasobu, iii. 50 Użytkowników Kluczowych, b. w ramach Etapu IX zostanie przeszkolonych: i. </w:t>
      </w:r>
      <w:r w:rsidR="777A7411">
        <w:t>4</w:t>
      </w:r>
      <w:r>
        <w:t xml:space="preserve"> Administratorów Systemu, ii. </w:t>
      </w:r>
      <w:r w:rsidR="66828E00">
        <w:t>10</w:t>
      </w:r>
      <w:r>
        <w:t xml:space="preserve"> Właścicieli Biznesowych Zasobu, iii. </w:t>
      </w:r>
      <w:r w:rsidR="031F3D02">
        <w:t xml:space="preserve">50 </w:t>
      </w:r>
      <w:r>
        <w:t>Użytkowników Kluczowych</w:t>
      </w:r>
      <w:r w:rsidR="00814CE1">
        <w:t>.</w:t>
      </w:r>
    </w:p>
    <w:p w14:paraId="48A3523C" w14:textId="217F8BDF" w:rsidR="008208FE" w:rsidRPr="001C749D" w:rsidRDefault="008208FE" w:rsidP="00B94C2E">
      <w:pPr>
        <w:jc w:val="both"/>
      </w:pPr>
      <w:r>
        <w:t>2</w:t>
      </w:r>
      <w:r w:rsidR="00E9142F">
        <w:t>)</w:t>
      </w:r>
      <w:r>
        <w:t xml:space="preserve"> Szkolenia dla Użytkowników Końcowych zostaną przeprowadzone przez Użytkowników Kluczowych biorących udział we wdrożeniu Systemu</w:t>
      </w:r>
      <w:r w:rsidR="00814CE1">
        <w:t>.</w:t>
      </w:r>
    </w:p>
    <w:p w14:paraId="2B679002" w14:textId="03F6F4D7" w:rsidR="008208FE" w:rsidRPr="001C749D" w:rsidRDefault="008208FE" w:rsidP="00B94C2E">
      <w:pPr>
        <w:jc w:val="both"/>
      </w:pPr>
      <w:r>
        <w:t>3</w:t>
      </w:r>
      <w:r w:rsidR="00E9142F">
        <w:t>)</w:t>
      </w:r>
      <w:r>
        <w:t xml:space="preserve"> Szkolenia </w:t>
      </w:r>
      <w:r w:rsidR="00814CE1">
        <w:t>będ</w:t>
      </w:r>
      <w:r>
        <w:t>ą mieć charakter ćwiczeń, oznacza to, że każdy z uczestników szkolenia samodzielnie wykonuje ćwiczenia pod nadzorem prowadzącego szkolenie</w:t>
      </w:r>
      <w:r w:rsidR="00C0537C">
        <w:t>.</w:t>
      </w:r>
    </w:p>
    <w:p w14:paraId="5EA14A33" w14:textId="1A3FD40D" w:rsidR="00814CE1" w:rsidRDefault="008208FE" w:rsidP="00B94C2E">
      <w:pPr>
        <w:jc w:val="both"/>
      </w:pPr>
      <w:r>
        <w:t>4</w:t>
      </w:r>
      <w:r w:rsidR="00E9142F">
        <w:t>)</w:t>
      </w:r>
      <w:r>
        <w:t xml:space="preserve"> Szkolenia m</w:t>
      </w:r>
      <w:r w:rsidR="2FB8C2DF">
        <w:t>ają</w:t>
      </w:r>
      <w:r>
        <w:t xml:space="preserve"> odbywać się w lokalizacjach Zamawiającego. Dokładne miejsca realizacji szkoleń zostaną określone przez Wykonawcę i uzgodnione z Zamawiającym w trakcie opracowywania Planu Szkoleń, niemniej nie będą wykraczać poza określone w SIWZ miejsca realizacji Zamówienia. </w:t>
      </w:r>
      <w:r w:rsidR="361F5943">
        <w:t>Z</w:t>
      </w:r>
      <w:r>
        <w:t>amawiający dopuszcza możliwość przeprowadzenia szkoleń w formie zdalnej, na warunkach uzgodnionych z Zamawiającym</w:t>
      </w:r>
      <w:r w:rsidR="00C0537C">
        <w:t>.</w:t>
      </w:r>
    </w:p>
    <w:p w14:paraId="16CFD66C" w14:textId="692C3864" w:rsidR="00814CE1" w:rsidRDefault="008208FE" w:rsidP="00B94C2E">
      <w:pPr>
        <w:jc w:val="both"/>
      </w:pPr>
      <w:r>
        <w:t>5</w:t>
      </w:r>
      <w:r w:rsidR="00E9142F">
        <w:t>)</w:t>
      </w:r>
      <w:r>
        <w:t xml:space="preserve"> Szkolenia będą odbywać się grupach maksymalnie 15</w:t>
      </w:r>
      <w:r w:rsidR="00814CE1">
        <w:t>-</w:t>
      </w:r>
      <w:r>
        <w:t>osobowych</w:t>
      </w:r>
      <w:r w:rsidR="00C0537C">
        <w:t>.</w:t>
      </w:r>
    </w:p>
    <w:p w14:paraId="675DE175" w14:textId="323B8CFF" w:rsidR="008208FE" w:rsidRPr="001C749D" w:rsidRDefault="008208FE" w:rsidP="00B94C2E">
      <w:pPr>
        <w:jc w:val="both"/>
        <w:rPr>
          <w:highlight w:val="yellow"/>
        </w:rPr>
      </w:pPr>
      <w:r>
        <w:t>6</w:t>
      </w:r>
      <w:r w:rsidR="00E9142F">
        <w:t>)</w:t>
      </w:r>
      <w:r>
        <w:t xml:space="preserve"> Szkolenie będą odbywać się w języku polskim i bez udziału tłumacza</w:t>
      </w:r>
      <w:r w:rsidR="00C0537C">
        <w:t>.</w:t>
      </w:r>
    </w:p>
    <w:p w14:paraId="657E4FEE" w14:textId="29C74C63" w:rsidR="008208FE" w:rsidRPr="001C749D" w:rsidRDefault="008208FE" w:rsidP="00B94C2E">
      <w:pPr>
        <w:jc w:val="both"/>
      </w:pPr>
      <w:r>
        <w:t>7</w:t>
      </w:r>
      <w:r w:rsidR="00E9142F">
        <w:t>)</w:t>
      </w:r>
      <w:r>
        <w:t xml:space="preserve"> Celem szkoleń jest przekazanie uczestnikom wiedzy dotyczącej funkcjonowania Systemu w zakresie objętym szkoleniem, w tym w szczególności nauczenie uczestników obsługi Systemu w stopniu pozwalającym na samodzielną pracę w Systemie oraz dalsze przekazywanie wiedzy dotyczącej obsługi Systemu innym użytkownikom</w:t>
      </w:r>
      <w:r w:rsidR="00C0537C">
        <w:t>.</w:t>
      </w:r>
    </w:p>
    <w:p w14:paraId="5787D7EE" w14:textId="4A33F233" w:rsidR="008208FE" w:rsidRPr="001C749D" w:rsidRDefault="008208FE" w:rsidP="00B94C2E">
      <w:pPr>
        <w:jc w:val="both"/>
        <w:rPr>
          <w:highlight w:val="yellow"/>
        </w:rPr>
      </w:pPr>
      <w:r>
        <w:t>8</w:t>
      </w:r>
      <w:r w:rsidR="00E9142F">
        <w:t>)</w:t>
      </w:r>
      <w:r>
        <w:t xml:space="preserve"> Szkolenia zostaną podzielone na grupy tematyczne obejmujące swoim zakresem wszystkie funkcjonalności Systemu</w:t>
      </w:r>
      <w:r w:rsidR="00814CE1">
        <w:t>,</w:t>
      </w:r>
      <w:r>
        <w:t xml:space="preserve"> w tym w szczególności: podstawowa obsługa Systemu (przechodzenie po oknach Systemu, wyszukiwanie informacji, generowanie zdefiniowanych raportów), zaawansowana obsługa modułów, tworzenie raportów, administrowanie wszystkimi warstwami Systemu oraz zarządzanie kontami użytkowników. Szczegółowe grupy tematyczne określi Wykonawca w ramach opracowywania Planu Szkoleń</w:t>
      </w:r>
      <w:r w:rsidR="00C0537C">
        <w:t>.</w:t>
      </w:r>
    </w:p>
    <w:p w14:paraId="49BE82F2" w14:textId="20C1775F" w:rsidR="008208FE" w:rsidRPr="001C749D" w:rsidRDefault="008208FE" w:rsidP="00B94C2E">
      <w:pPr>
        <w:jc w:val="both"/>
        <w:rPr>
          <w:highlight w:val="yellow"/>
        </w:rPr>
      </w:pPr>
      <w:r>
        <w:t>9</w:t>
      </w:r>
      <w:r w:rsidR="00E9142F">
        <w:t>)</w:t>
      </w:r>
      <w:r>
        <w:t xml:space="preserve"> Wykonawca opracuje i przedstawi Zamawiającemu do akceptacji Plan Szkoleń w ramach realizacji prac Etapu I zawierający m.in. harmonogram szkoleń, obejmujący terminy realizacji wszystkich szkoleń oraz zakresy tematyczne szkoleń.</w:t>
      </w:r>
    </w:p>
    <w:p w14:paraId="267D476F" w14:textId="3B7244C9" w:rsidR="008208FE" w:rsidRPr="001C749D" w:rsidRDefault="008208FE" w:rsidP="00B94C2E">
      <w:pPr>
        <w:jc w:val="both"/>
        <w:rPr>
          <w:highlight w:val="yellow"/>
        </w:rPr>
      </w:pPr>
      <w:r>
        <w:t>10</w:t>
      </w:r>
      <w:r w:rsidR="00E9142F">
        <w:t>)</w:t>
      </w:r>
      <w:r>
        <w:t xml:space="preserve"> Szkolenia zostaną przeprowadzane w terminach uzgodnionych z Zamawiającym.</w:t>
      </w:r>
    </w:p>
    <w:p w14:paraId="396E2DBD" w14:textId="606A9B0F" w:rsidR="008208FE" w:rsidRPr="001C749D" w:rsidRDefault="008208FE" w:rsidP="00B94C2E">
      <w:pPr>
        <w:jc w:val="both"/>
        <w:rPr>
          <w:highlight w:val="yellow"/>
        </w:rPr>
      </w:pPr>
      <w:r>
        <w:t>11</w:t>
      </w:r>
      <w:r w:rsidR="00E9142F">
        <w:t>)</w:t>
      </w:r>
      <w:r>
        <w:t xml:space="preserve"> Wykonawca ma obowiązek zapewnić wykładowców posiadających odpowiednie kwalifikacje zawodowe (dydaktyczne/trenerskie) umożliwiające w sposób akceptowalny przyswoić przekazywaną wiedzę merytoryczną i praktyczną do przeprowadzenia szkoleń (zajęć) zgodnie z wymaganiami zawartymi w SIWZ w zakresie kwalifikacji osób odpowiedzialnych za realizację Przedmiotu Zamówienia.</w:t>
      </w:r>
    </w:p>
    <w:p w14:paraId="09A8645F" w14:textId="3F6FF7D5" w:rsidR="008208FE" w:rsidRPr="001C749D" w:rsidRDefault="008208FE" w:rsidP="00B94C2E">
      <w:pPr>
        <w:jc w:val="both"/>
        <w:rPr>
          <w:highlight w:val="yellow"/>
        </w:rPr>
      </w:pPr>
      <w:r>
        <w:t>12</w:t>
      </w:r>
      <w:r w:rsidR="00E9142F">
        <w:t>)</w:t>
      </w:r>
      <w:r>
        <w:t xml:space="preserve"> Wykonawca opracuje i przedstawi Zamawiającemu do akceptacji materiały szkoleniowe, opracowane zgodnie z zatwierdzonym przez Zamawiającego zakresem tematycznym szkoleń, w terminie do 10 Dni Roboczych przed datą pierwszego szkolenia danej grupy tematycznej. Materiały zostaną opracowane w języku polskim oraz zostaną dostarczone za pośrednictwem poczty elektronicznej na adres mailowy wskazany przez Zamawiającego. Zamawiający uprawniony jest do </w:t>
      </w:r>
      <w:r>
        <w:lastRenderedPageBreak/>
        <w:t>wniesienia zastrzeżeń do przekazanych do akceptacji materiałów szkoleniowych zgodnie z procedurą Odbioru Produktów.</w:t>
      </w:r>
    </w:p>
    <w:p w14:paraId="41B36749" w14:textId="6AE39271" w:rsidR="008208FE" w:rsidRPr="001C749D" w:rsidRDefault="008208FE" w:rsidP="00B94C2E">
      <w:pPr>
        <w:jc w:val="both"/>
        <w:rPr>
          <w:highlight w:val="yellow"/>
        </w:rPr>
      </w:pPr>
      <w:r>
        <w:t>13</w:t>
      </w:r>
      <w:r w:rsidR="00E9142F">
        <w:t>)</w:t>
      </w:r>
      <w:r>
        <w:t xml:space="preserve"> Wykonawca zobowiązany jest do wcześniejszego powiadomienia Zamawiającego o konieczności przygotowania niezbędnego środowiska do przeprowadzenia szkolenia</w:t>
      </w:r>
      <w:r w:rsidR="00C0537C">
        <w:t>,</w:t>
      </w:r>
      <w:r>
        <w:t xml:space="preserve"> w tym m.in. konieczność przygotowania indywidualnych stanowisk dla każdego uczestnika, infrastruktury sieciowej oraz odpowiedniej liczby </w:t>
      </w:r>
      <w:proofErr w:type="spellStart"/>
      <w:r>
        <w:t>sal</w:t>
      </w:r>
      <w:proofErr w:type="spellEnd"/>
      <w:r>
        <w:t xml:space="preserve"> szkoleniowych. Wykonawca zobowiązany jest do udostępnienia na czas prowadzonych szkoleń komputerów umożliwiających przeprowadzenie szkolenia z zainstalowanym i skonfigurowanym Systemem.</w:t>
      </w:r>
    </w:p>
    <w:p w14:paraId="3348206D" w14:textId="3590F2C7" w:rsidR="008208FE" w:rsidRPr="001C749D" w:rsidRDefault="008208FE" w:rsidP="00B94C2E">
      <w:pPr>
        <w:jc w:val="both"/>
        <w:rPr>
          <w:highlight w:val="yellow"/>
        </w:rPr>
      </w:pPr>
      <w:r>
        <w:t>14</w:t>
      </w:r>
      <w:r w:rsidR="00E9142F">
        <w:t>)</w:t>
      </w:r>
      <w:r>
        <w:t xml:space="preserve"> Zamawiający wymaga, by Wykonawca przeprowadził test praktyczny z zakresu wiedzy merytorycznej przekazanej uczestnikom szkolenia po zakończeniu każdego ze szkoleń dla każdej grupy szkoleniowej. Wyniki testu będą stanowiły podstawę do Odbioru Szkolenia.</w:t>
      </w:r>
    </w:p>
    <w:p w14:paraId="7E5B0F91" w14:textId="7E7515F3" w:rsidR="008208FE" w:rsidRPr="001C749D" w:rsidRDefault="008208FE" w:rsidP="00B94C2E">
      <w:pPr>
        <w:jc w:val="both"/>
      </w:pPr>
      <w:r>
        <w:t>15</w:t>
      </w:r>
      <w:r w:rsidR="00E9142F">
        <w:t>)</w:t>
      </w:r>
      <w:r>
        <w:t xml:space="preserve"> Jeżeli Zamawiający uzna, że szkolenie przebiegło niezgodnie z ustalonym zakresem tematycznym lub uczestnicy szkolenia uzyskają niskie wyniki z testów</w:t>
      </w:r>
      <w:r w:rsidR="00C0537C">
        <w:t>,</w:t>
      </w:r>
      <w:r>
        <w:t xml:space="preserve"> Wykonawca zobowiązany jest do powtórnego przeprowadzenia szkolenia, za które Wykonawcy nie będzie przysługiwało wynagrodzenie. Za niskie wyniki z testów Zamawiający uzna średnią z wyników testów dla każdej grupy na poziomie poniżej 50%.</w:t>
      </w:r>
    </w:p>
    <w:p w14:paraId="391D9FA7" w14:textId="7648A95A" w:rsidR="008208FE" w:rsidRPr="001C749D" w:rsidRDefault="008208FE" w:rsidP="00B94C2E">
      <w:pPr>
        <w:jc w:val="both"/>
      </w:pPr>
      <w:r>
        <w:t>16</w:t>
      </w:r>
      <w:r w:rsidR="00E9142F">
        <w:t>)</w:t>
      </w:r>
      <w:r>
        <w:t xml:space="preserve"> Po zakończeniu szkolenia każdej grupy tematycznej Wykonawca zobowiązany będzie do złożenia Protokołu Odbioru szkolenia, zawierającego co najmniej: datę szkolenia, obszar, zakres szkolenia, informacje o osobach przeprowadzających szkolenie, informacje o osobach przeszkolonych, wyniki testów oraz ilość godzin szkolenia. Do protokołu zostanie dołączona lista obecności.</w:t>
      </w:r>
    </w:p>
    <w:p w14:paraId="126D87D8" w14:textId="404AAE62" w:rsidR="008208FE" w:rsidRPr="001C749D" w:rsidRDefault="008208FE" w:rsidP="00B94C2E">
      <w:pPr>
        <w:jc w:val="both"/>
      </w:pPr>
      <w:r>
        <w:t>17</w:t>
      </w:r>
      <w:r w:rsidR="00E9142F">
        <w:t>)</w:t>
      </w:r>
      <w:r>
        <w:t xml:space="preserve"> Wykonawca zobowiązany jest przygotować i przekazać uczestnikom szkolenia (na zakończenie szkolenia) zaświadczenia potwierdzające udział w szkoleniu.</w:t>
      </w:r>
    </w:p>
    <w:p w14:paraId="1C57429E" w14:textId="390A87A2" w:rsidR="008208FE" w:rsidRPr="001C749D" w:rsidRDefault="008208FE" w:rsidP="00B94C2E">
      <w:pPr>
        <w:jc w:val="both"/>
      </w:pPr>
      <w:r>
        <w:t>18</w:t>
      </w:r>
      <w:r w:rsidR="00E9142F">
        <w:t>)</w:t>
      </w:r>
      <w:r>
        <w:t xml:space="preserve"> Zasady Odbioru szkolenia są identyczne w przypadku szkolenia dla Użytkowników Kluczowych oraz szkolenia dla Administratorów Systemu.</w:t>
      </w:r>
    </w:p>
    <w:p w14:paraId="2D142EE2" w14:textId="77777777" w:rsidR="005B1C64" w:rsidRDefault="005B1C64" w:rsidP="00B94C2E">
      <w:pPr>
        <w:jc w:val="both"/>
        <w:rPr>
          <w:b/>
          <w:bCs/>
        </w:rPr>
      </w:pPr>
    </w:p>
    <w:p w14:paraId="3F391AFD" w14:textId="42074CA5" w:rsidR="008208FE" w:rsidRPr="005B1C64" w:rsidRDefault="005B1C64" w:rsidP="00B94C2E">
      <w:pPr>
        <w:jc w:val="both"/>
        <w:rPr>
          <w:b/>
          <w:bCs/>
        </w:rPr>
      </w:pPr>
      <w:r w:rsidRPr="005B1C64">
        <w:rPr>
          <w:b/>
          <w:bCs/>
        </w:rPr>
        <w:t>W</w:t>
      </w:r>
      <w:r w:rsidR="008208FE" w:rsidRPr="005B1C64">
        <w:rPr>
          <w:b/>
          <w:bCs/>
        </w:rPr>
        <w:t xml:space="preserve">ymagania w zakresie Testów Akceptacyjnych </w:t>
      </w:r>
    </w:p>
    <w:p w14:paraId="5C77E4F9" w14:textId="04DFC239" w:rsidR="008208FE" w:rsidRPr="001C749D" w:rsidRDefault="008208FE" w:rsidP="00B94C2E">
      <w:pPr>
        <w:jc w:val="both"/>
      </w:pPr>
      <w:r>
        <w:t>1. W ramach realizacji Projektu Wykonawca opracuje i przekaże do akceptacji Zamawiającego Plan Testów Akceptacyjnych. Plan Testów Akceptacyjnych będzie zawierał w szczególności listę elementów podlegających testowaniu oraz harmonogram ich realizacji.</w:t>
      </w:r>
    </w:p>
    <w:p w14:paraId="3DB7AA02" w14:textId="7A575EE0" w:rsidR="008208FE" w:rsidRPr="001C749D" w:rsidRDefault="008208FE" w:rsidP="00B94C2E">
      <w:pPr>
        <w:jc w:val="both"/>
      </w:pPr>
      <w:r>
        <w:t xml:space="preserve">2. W ramach Etapu IV oraz Etapu VIII Zamawiający przeprowadzi Testy w uzgodnieniu z Wykonawcą i przy jego współpracy zgodnie z Planem Testów. Testy zostaną przeprowadzone na sparametryzowanym przez Wykonawcę Systemie i </w:t>
      </w:r>
      <w:proofErr w:type="spellStart"/>
      <w:r>
        <w:t>zmigrowanych</w:t>
      </w:r>
      <w:proofErr w:type="spellEnd"/>
      <w:r>
        <w:t xml:space="preserve"> danych, według Scenariuszy Testowych przygotowanych przez Wykonawcę.</w:t>
      </w:r>
    </w:p>
    <w:p w14:paraId="64C8B7AE" w14:textId="378E582D" w:rsidR="008208FE" w:rsidRPr="001C749D" w:rsidRDefault="008208FE" w:rsidP="00B94C2E">
      <w:pPr>
        <w:jc w:val="both"/>
      </w:pPr>
      <w:r>
        <w:t>3. Przed rozpoczęciem Testów Wykonawca ma obowiązek przygotować i przetestować pod kątem poprawności i zgodności z Analizą przedwdrożeniową środowisko testowe. Wykonawca zobowiązany jest w ramach przygotowania Systemu do Testów do co najmniej:</w:t>
      </w:r>
    </w:p>
    <w:p w14:paraId="46B91918" w14:textId="5A81906C" w:rsidR="008208FE" w:rsidRPr="001C749D" w:rsidRDefault="008208FE" w:rsidP="00B94C2E">
      <w:pPr>
        <w:jc w:val="both"/>
      </w:pPr>
      <w:r>
        <w:t>• wykonania konfiguracji i prac programistycznych (parametryzacja, rozszerzenia, raporty, formularze, interfejsy jednorazowe i stałe) opisanych w Analizie przedwdrożeniowej,</w:t>
      </w:r>
    </w:p>
    <w:p w14:paraId="573C3555" w14:textId="6AD98120" w:rsidR="008208FE" w:rsidRPr="001C749D" w:rsidRDefault="008208FE" w:rsidP="00B94C2E">
      <w:pPr>
        <w:jc w:val="both"/>
      </w:pPr>
      <w:r>
        <w:t>• przygotowania modelu uprawnień,</w:t>
      </w:r>
    </w:p>
    <w:p w14:paraId="28D7EA1A" w14:textId="353B8D1B" w:rsidR="008208FE" w:rsidRPr="001C749D" w:rsidRDefault="008208FE" w:rsidP="00B94C2E">
      <w:pPr>
        <w:jc w:val="both"/>
      </w:pPr>
      <w:r>
        <w:t>• przygotowania narzędzi i mechanizmów do przeniesienia danych,</w:t>
      </w:r>
    </w:p>
    <w:p w14:paraId="060FA646" w14:textId="48A10E9D" w:rsidR="008208FE" w:rsidRPr="001C749D" w:rsidRDefault="008208FE" w:rsidP="00B94C2E">
      <w:pPr>
        <w:jc w:val="both"/>
      </w:pPr>
      <w:r>
        <w:t>• zasilenia środowiska danymi i metadanymi odzwierciedlającymi rzeczywiste dane niezbędne do przeprowadzenia Testów,</w:t>
      </w:r>
    </w:p>
    <w:p w14:paraId="31591979" w14:textId="65BA73A6" w:rsidR="008208FE" w:rsidRPr="001C749D" w:rsidRDefault="008208FE" w:rsidP="00B94C2E">
      <w:pPr>
        <w:jc w:val="both"/>
      </w:pPr>
      <w:r>
        <w:lastRenderedPageBreak/>
        <w:t>• utworzenia kont użytkowników wraz z parametrami i uprawnieniami. 4. Zamawiający dopuszcza możliwość przeprowadzenia wyrywkowej weryfikacji kompletności i gotowości Systemu Gotowego do Testów na podstawie Scenariuszy Testowych i Analizy przedwdrożeniowej.</w:t>
      </w:r>
    </w:p>
    <w:p w14:paraId="6045C7C4" w14:textId="6A4B7973" w:rsidR="008208FE" w:rsidRPr="001C749D" w:rsidRDefault="008208FE" w:rsidP="00B94C2E">
      <w:pPr>
        <w:jc w:val="both"/>
      </w:pPr>
      <w:r>
        <w:t>5. Przed rozpoczęciem przez Zamawiającego Testów Wykonawca ma obowiązek przeprowadzenia warsztatów szkoleniowych dla Zespołu Projektowego Zamawiającego dotyczących sposobu przeprowadzania Testów. Warsztaty szkoleniowe będą miały na celu zapoznanie członków Zespołu Projektowego Zamawiającego odpowiedzialnego za Testy z procedurą przeprowadzenia Testów i zgłaszania błędów, czyli przygotowanie członków Zespołu Projektowego Zamawiającego do przeprowadzenia Testów Systemu.</w:t>
      </w:r>
    </w:p>
    <w:p w14:paraId="797A6D5C" w14:textId="6C7F1541" w:rsidR="008208FE" w:rsidRPr="001C749D" w:rsidRDefault="008208FE" w:rsidP="00B94C2E">
      <w:pPr>
        <w:jc w:val="both"/>
      </w:pPr>
      <w:r>
        <w:t>6. Testy zostaną podzielone na następujące kategorie:</w:t>
      </w:r>
    </w:p>
    <w:p w14:paraId="08C018E2" w14:textId="625F4EB4" w:rsidR="008208FE" w:rsidRPr="001C749D" w:rsidRDefault="008208FE" w:rsidP="00B94C2E">
      <w:pPr>
        <w:jc w:val="both"/>
      </w:pPr>
      <w:r>
        <w:t>• testy funkcjonalne (jednostkowe) - przeprowadzane w celu weryfikacji poprawności pojedynczych funkcjonalności Systemu i ich zgodności z wymaganiami funkcjonalnymi i technicznymi,</w:t>
      </w:r>
    </w:p>
    <w:p w14:paraId="5ED209E9" w14:textId="7D5B4566" w:rsidR="008208FE" w:rsidRPr="001C749D" w:rsidRDefault="008208FE" w:rsidP="00B94C2E">
      <w:pPr>
        <w:jc w:val="both"/>
      </w:pPr>
      <w:r>
        <w:t>• testy uprawnień – przeprowadzane w celu weryfikacji poprawności zaimplementowania w Systemie opracowanego modelu uprawnień dla Użytkowników i Administratorów,</w:t>
      </w:r>
    </w:p>
    <w:p w14:paraId="5A942E26" w14:textId="0B00DB8B" w:rsidR="008208FE" w:rsidRPr="001C749D" w:rsidRDefault="008208FE" w:rsidP="00B94C2E">
      <w:pPr>
        <w:jc w:val="both"/>
      </w:pPr>
      <w:r>
        <w:t>• testy integracyjne – będą obejmowały zarówno testy procesowe</w:t>
      </w:r>
      <w:r w:rsidR="005B1C64">
        <w:t>,</w:t>
      </w:r>
      <w:r>
        <w:t xml:space="preserve"> jak i testy wykonanych interfejsów. Testy integracyjne będą realizowane w celu wykrycia błędów w interfejsach i interakcjach pomiędzy modułami Systemu oraz przeprowadzane będą na obciążonych systemach integrowanych/integrujących</w:t>
      </w:r>
      <w:r w:rsidR="005B1C64">
        <w:t>,</w:t>
      </w:r>
    </w:p>
    <w:p w14:paraId="1D6C4DD3" w14:textId="3AF31998" w:rsidR="008208FE" w:rsidRPr="001C749D" w:rsidRDefault="008208FE" w:rsidP="00B94C2E">
      <w:pPr>
        <w:jc w:val="both"/>
      </w:pPr>
      <w:r>
        <w:t>• testy Migracji Danych – mające na celu sprawdzenie poprawności przeprowadzenia zasilenia Systemu danymi,</w:t>
      </w:r>
    </w:p>
    <w:p w14:paraId="1CF55537" w14:textId="31295EEC" w:rsidR="008208FE" w:rsidRPr="001C749D" w:rsidRDefault="008208FE" w:rsidP="00B94C2E">
      <w:pPr>
        <w:jc w:val="both"/>
      </w:pPr>
      <w:r>
        <w:t>• testy wydajnościowe,</w:t>
      </w:r>
    </w:p>
    <w:p w14:paraId="0A89EAB9" w14:textId="693607A2" w:rsidR="008208FE" w:rsidRPr="001C749D" w:rsidRDefault="008208FE" w:rsidP="00B94C2E">
      <w:pPr>
        <w:jc w:val="both"/>
      </w:pPr>
      <w:r>
        <w:t>• Testy będą prowadzone w oparciu o Scenariusze Testowe przygotowane przez Wykonawcę i zaakceptowane przez Zamawiającego w ramach Etapu IV, obejmujące specyfikację przypadków testowych i symulujące sytuacje brzegowe z zachowaniem planowanych kategorii Testów. Zamawiający zastrzega sobie możliwość przeprowadzenia Testów ad-hoc, spoza Scenariuszy Testowych. Wykonawca zobowiązany jest do zaktualizowania Scenariuszy Testowych w zakresie wynikającym z wprowadzonych korekt do Analizy Przedwdrożeniowej w ramach Etapu VIII.</w:t>
      </w:r>
    </w:p>
    <w:p w14:paraId="546C0EAE" w14:textId="58CFC2FE" w:rsidR="008208FE" w:rsidRPr="001C749D" w:rsidRDefault="008208FE" w:rsidP="00B94C2E">
      <w:pPr>
        <w:jc w:val="both"/>
      </w:pPr>
      <w:r>
        <w:t>7. Harmonogram Testów w Planie Testów musi gwarantować wykonanie co najmniej 2 iteracji Testów (obejmujących testy regresji) w całym oczekiwanym zakresie funkcjonalnym i testowym (testy funkcjonalne, integracyjne, wydajnościowe, uprawnień, Migracji Danych, bezpieczeństwa) przez Zespół Projektowy Zamawiającego. Prowadzone Testy w ramach każdej z iteracji muszą obejmować wszystkie przypadki testowe wskazane w zaakceptowanych przez Zamawiającego Scenariuszach testowych.</w:t>
      </w:r>
    </w:p>
    <w:p w14:paraId="2FDEC91A" w14:textId="35786EC1" w:rsidR="008208FE" w:rsidRPr="001C749D" w:rsidRDefault="008208FE" w:rsidP="00B94C2E">
      <w:pPr>
        <w:jc w:val="both"/>
      </w:pPr>
      <w:r>
        <w:t>8. Testy będą odbywać się w lokalizacjach Zamawiającego. Zamawiający przeprowadzi Testy w uzgodnieniu z Wykonawcą i przy jego współpracy zgodnie z terminami wskazanymi w Harmonogramie Szczegółowym.</w:t>
      </w:r>
    </w:p>
    <w:p w14:paraId="0B4544CE" w14:textId="683DABD7" w:rsidR="008208FE" w:rsidRPr="001C749D" w:rsidRDefault="008208FE" w:rsidP="00B94C2E">
      <w:pPr>
        <w:jc w:val="both"/>
      </w:pPr>
      <w:r>
        <w:t>9. Zamawiający dopuszcza przeprowadzenie testów w formie zdalnej w szczególnych przypadkach (np. stan klęski żywiołowej). Każdorazowa zmiana formy szkolenia dla każdego przeprowadzanego rodzaju testu/iteracji testów wymaga zgody Zamawiającego.</w:t>
      </w:r>
    </w:p>
    <w:p w14:paraId="1E80AF4B" w14:textId="23F954F6" w:rsidR="008208FE" w:rsidRPr="001C749D" w:rsidRDefault="008208FE" w:rsidP="00B94C2E">
      <w:pPr>
        <w:jc w:val="both"/>
      </w:pPr>
      <w:r>
        <w:t>10. Każda niezgodność pomiędzy oczekiwanym wynikiem Testu a wynikiem otrzymanym podczas wykonywania Testu stanowi podstawę do zgłoszenia Nieprawidłowości. Wykryte Nieprawidłowości zostaną skategoryzowane według priorytetów na: Awarie Krytyczne, Błędy, Usterki.</w:t>
      </w:r>
    </w:p>
    <w:p w14:paraId="183B32C8" w14:textId="2F3D2BC6" w:rsidR="008208FE" w:rsidRPr="001C749D" w:rsidRDefault="008208FE" w:rsidP="00B94C2E">
      <w:pPr>
        <w:jc w:val="both"/>
      </w:pPr>
      <w:r>
        <w:t>11. W przypadku wykrycia Awarii Krytycznej Zamawiający ma prawo do wstrzymania Testów do czasu wprowadzenia odpowiedniej poprawki do Systemu przez Wykonawcę.</w:t>
      </w:r>
    </w:p>
    <w:p w14:paraId="42B877A4" w14:textId="58C50C91" w:rsidR="008208FE" w:rsidRPr="001C749D" w:rsidRDefault="008208FE" w:rsidP="00B94C2E">
      <w:pPr>
        <w:jc w:val="both"/>
      </w:pPr>
      <w:r>
        <w:lastRenderedPageBreak/>
        <w:t>12. Wykonawca zobowiązany jest do usunięcia wszystkich Nieprawidłowości wykrytych w Systemie podczas przeprowadzania Testów w czasie ustalonym z Zamawiającym.</w:t>
      </w:r>
    </w:p>
    <w:p w14:paraId="4C8BE1F0" w14:textId="1A7FF503" w:rsidR="008208FE" w:rsidRPr="001C749D" w:rsidRDefault="008208FE" w:rsidP="00B94C2E">
      <w:pPr>
        <w:jc w:val="both"/>
      </w:pPr>
      <w:r>
        <w:t>13. W przypadku zmian w Oprogramowaniu w trakcie prowadzenia Testów lub po ich zakończeniu przeprowadzane będą ponowne Testy.</w:t>
      </w:r>
    </w:p>
    <w:p w14:paraId="7A4F517C" w14:textId="39E741DE" w:rsidR="008208FE" w:rsidRPr="001C749D" w:rsidRDefault="008208FE" w:rsidP="00B94C2E">
      <w:pPr>
        <w:jc w:val="both"/>
      </w:pPr>
      <w:r>
        <w:t>14. Każda iteracja Testów będzie zakończona sporządzeniem Raportu z Testów przygotowanego przez Wykonawcę.</w:t>
      </w:r>
    </w:p>
    <w:p w14:paraId="64501919" w14:textId="77D6A9F3" w:rsidR="008208FE" w:rsidRPr="001C749D" w:rsidRDefault="008208FE" w:rsidP="00B94C2E">
      <w:pPr>
        <w:jc w:val="both"/>
      </w:pPr>
      <w:r>
        <w:t>15. Warunkiem przygotowania Systemu do Startu Produkcyjnego są poprawnie przeprowadzone Testy, zgodnie z powyższymi wymaganiami, potwierdzające zgodność dostarczonego Systemu z wymaganiami funkcjonalnymi i technicznymi.</w:t>
      </w:r>
    </w:p>
    <w:p w14:paraId="0EEF5FE6" w14:textId="332DD9F2" w:rsidR="008208FE" w:rsidRPr="001C749D" w:rsidRDefault="008208FE" w:rsidP="00B94C2E">
      <w:pPr>
        <w:jc w:val="both"/>
      </w:pPr>
      <w:r>
        <w:t>16. W przypadku, gdy pomimo dokonania 3 iteracji testów akceptacyjnych nie zakończą się pomyślnie, a Nieprawidłowości stanowią Awarie Krytyczne, niegwarantujące bezpiecznego korzystania z Oprogramowania</w:t>
      </w:r>
      <w:r w:rsidR="007F1F73">
        <w:t>,</w:t>
      </w:r>
      <w:r>
        <w:t xml:space="preserve"> Zamawiający może odstąpić od realizacji </w:t>
      </w:r>
      <w:r w:rsidR="007F1F73">
        <w:t>u</w:t>
      </w:r>
      <w:r>
        <w:t>mowy oraz naliczyć karę umowną.</w:t>
      </w:r>
    </w:p>
    <w:p w14:paraId="62EE09F3" w14:textId="7ABDAD34" w:rsidR="008208FE" w:rsidRPr="001C749D" w:rsidRDefault="008208FE" w:rsidP="00B94C2E">
      <w:pPr>
        <w:jc w:val="both"/>
      </w:pPr>
      <w:r>
        <w:t xml:space="preserve">17. Niezależnie od Testów prowadzonych przez Wykonawcę System zostanie poddany testom bezpieczeństwa przez Zamawiającego lub podmiot działający na zlecenie Zamawiającego. Testy bezpieczeństwa zostaną przeprowadzone zarówno na wcześniejszych Etapach Odbiorów przed uruchomieniem produkcyjnym Systemu, jak również mogą być powtarzane cyklicznie w okresie trwania </w:t>
      </w:r>
      <w:r w:rsidR="007F1F73">
        <w:t>u</w:t>
      </w:r>
      <w:r>
        <w:t>mowy. W przypadku, gdy audyt zakończy się wynikiem negatywnym</w:t>
      </w:r>
      <w:r w:rsidR="007F1F73">
        <w:t>,</w:t>
      </w:r>
      <w:r>
        <w:t xml:space="preserve"> Wykonawca zostanie wezwany do wprowadzenia zmian w Systemie na koszt Wykonawcy.</w:t>
      </w:r>
    </w:p>
    <w:p w14:paraId="63977041" w14:textId="77777777" w:rsidR="008C1F62" w:rsidRDefault="008C1F62" w:rsidP="00B94C2E">
      <w:pPr>
        <w:jc w:val="both"/>
        <w:rPr>
          <w:b/>
          <w:bCs/>
        </w:rPr>
      </w:pPr>
    </w:p>
    <w:p w14:paraId="1A43A719" w14:textId="06577105" w:rsidR="008208FE" w:rsidRPr="007F1F73" w:rsidRDefault="008208FE" w:rsidP="00B94C2E">
      <w:pPr>
        <w:jc w:val="both"/>
        <w:rPr>
          <w:b/>
          <w:bCs/>
        </w:rPr>
      </w:pPr>
      <w:r w:rsidRPr="007F1F73">
        <w:rPr>
          <w:b/>
          <w:bCs/>
        </w:rPr>
        <w:t>Wymagania w zakresie Produktów</w:t>
      </w:r>
    </w:p>
    <w:p w14:paraId="36A3FA14" w14:textId="2D17F7C3" w:rsidR="008208FE" w:rsidRPr="001C749D" w:rsidRDefault="008208FE" w:rsidP="00B94C2E">
      <w:pPr>
        <w:jc w:val="both"/>
      </w:pPr>
      <w:r>
        <w:t>1. W ramach realizacji Projektu Wykonawca zobowiązany będzie do dostarczenia Produktów, których Odbiór potwierdzony Protokołem Odbioru będzie stanowił podstawę do zakończenia prac realizowanych w danych Etapach.</w:t>
      </w:r>
    </w:p>
    <w:p w14:paraId="618DF31A" w14:textId="1A3BDE67" w:rsidR="008208FE" w:rsidRPr="001C749D" w:rsidRDefault="008208FE" w:rsidP="00B94C2E">
      <w:pPr>
        <w:jc w:val="both"/>
      </w:pPr>
      <w:r>
        <w:t>2. Terminy dostarczenia Produktów powstałych w ramach realizacji poszczególnych Etapów Projektu zostaną umieszczone w Harmonogramie Szczegółowym Projektu. Harmonogram Szczegółowy zostanie opracowany i dostarczony przez Wykonawcę w ramach realizacji Etapu 0.</w:t>
      </w:r>
    </w:p>
    <w:p w14:paraId="469A272C" w14:textId="05CFD8EF" w:rsidR="008208FE" w:rsidRPr="001C749D" w:rsidRDefault="008208FE" w:rsidP="00B94C2E">
      <w:pPr>
        <w:jc w:val="both"/>
      </w:pPr>
      <w:r>
        <w:t>3. Dokumentacja wytworzona w ramach realizacji Przedmiotu Zamówienia powinna charakteryzować się wysoką jakością wykonania, na którą będą miały wpływ w szczególności następujące czynniki:</w:t>
      </w:r>
    </w:p>
    <w:p w14:paraId="474A90BB" w14:textId="11C1EF31" w:rsidR="008208FE" w:rsidRPr="001C749D" w:rsidRDefault="008208FE" w:rsidP="00B94C2E">
      <w:pPr>
        <w:jc w:val="both"/>
      </w:pPr>
      <w:r>
        <w:t>• czytelna i zrozumiała struktura poszczególnych Produktów oraz całej Dokumentacji z wyodrębnieniem rozdziałów, podrozdziałów i sekcji wraz ze spisem treści,</w:t>
      </w:r>
    </w:p>
    <w:p w14:paraId="751BC492" w14:textId="5801DE46" w:rsidR="008208FE" w:rsidRPr="001C749D" w:rsidRDefault="008208FE" w:rsidP="00B94C2E">
      <w:pPr>
        <w:jc w:val="both"/>
      </w:pPr>
      <w:r>
        <w:t>• stosowanie standardów, rozumianych jako zachowanie jednolitej i spójnej struktury informacji, formy i sposobu prezentacji treści poszczególnych Produktów, ich fragmentów oraz całej Dokumentacji,</w:t>
      </w:r>
    </w:p>
    <w:p w14:paraId="16AE9A80" w14:textId="5AB91B77" w:rsidR="008208FE" w:rsidRPr="001C749D" w:rsidRDefault="008208FE" w:rsidP="00B94C2E">
      <w:pPr>
        <w:jc w:val="both"/>
      </w:pPr>
      <w:r>
        <w:t>• kompletność Produktu, rozumiana jako pełne, bez wyraźnych, ewidentnych braków przedstawienie omawianego problemu obejmujące całość z danego zakresu rozpatrywanego zagadnienia – oznacza to jednoznaczne i wyczerpujące przedstawienie wszystkich zagadnień w odniesieniu do Systemu,</w:t>
      </w:r>
    </w:p>
    <w:p w14:paraId="6A4D2BAC" w14:textId="0A5F7DA0" w:rsidR="008208FE" w:rsidRPr="001C749D" w:rsidRDefault="008208FE" w:rsidP="00B94C2E">
      <w:pPr>
        <w:jc w:val="both"/>
      </w:pPr>
      <w:r>
        <w:t>• spójność i niesprzeczność Produktu, rozumianych jako zapewnienie wzajemnej zgodności pomiędzy wszystkimi rodzajami informacji umieszczonymi w Produkcie, jak i brak logicznych sprzeczności pomiędzy informacjami zawartymi we wszystkich przekazanych Produktach oraz we fragmentach tego samego Produktu.</w:t>
      </w:r>
    </w:p>
    <w:p w14:paraId="7D295FE4" w14:textId="0C630AFE" w:rsidR="008208FE" w:rsidRPr="001C749D" w:rsidRDefault="008208FE" w:rsidP="00B94C2E">
      <w:pPr>
        <w:jc w:val="both"/>
      </w:pPr>
      <w:r>
        <w:t>4. Dokumentacja musi być sporządzona w języku polskim, wyjątkiem jest Dokumentacja dla Administratora w zakresie Oprogramowania, wchodząca w skład Dokumentacji użytkowej, która może być w języku angielskim w przypadku braku odpowiednika w języku polskim.</w:t>
      </w:r>
    </w:p>
    <w:p w14:paraId="0FF50030" w14:textId="4514DA0C" w:rsidR="004E768B" w:rsidRDefault="008208FE" w:rsidP="00B94C2E">
      <w:pPr>
        <w:jc w:val="both"/>
      </w:pPr>
      <w:r>
        <w:lastRenderedPageBreak/>
        <w:t>5. W przypadku dokonania zmian w Systemie Projekt Techniczny Systemu, Dokumentacja Użytkowa i Powdrożeniowa zostanie zaktualizowana przez Wykonawcę w zakresie opisu dokonanych zmian.</w:t>
      </w:r>
    </w:p>
    <w:p w14:paraId="5FF1DD59" w14:textId="4BFDE96E" w:rsidR="008208FE" w:rsidRPr="001C749D" w:rsidRDefault="008208FE" w:rsidP="00B94C2E">
      <w:pPr>
        <w:jc w:val="both"/>
      </w:pPr>
      <w:r>
        <w:t>6. Zamawiający zobowiązany jest do współdziałania z Wykonawcą przy realizacji prac poprzez udzielanie informacji lub wyjaśnień, przekazywanie lub udostępnianie niezbędnych dokumentów, zapewnienie właściwej i terminowej współpracy pracowników Zamawiającego, udział w spotkaniach projektowych.</w:t>
      </w:r>
    </w:p>
    <w:p w14:paraId="5B1CE85B" w14:textId="491116C5" w:rsidR="008208FE" w:rsidRPr="001C749D" w:rsidRDefault="008208FE" w:rsidP="00B94C2E">
      <w:pPr>
        <w:jc w:val="both"/>
      </w:pPr>
      <w:r>
        <w:t>7. Wykonawca zobowiązany jest do dostarczenia Infrastruktury Sprzętowej zgodnie z wymaganiami</w:t>
      </w:r>
      <w:r w:rsidR="004E768B">
        <w:t>.</w:t>
      </w:r>
    </w:p>
    <w:p w14:paraId="77969B97" w14:textId="2FA35B3C" w:rsidR="008208FE" w:rsidRPr="001C749D" w:rsidRDefault="008208FE" w:rsidP="00B94C2E">
      <w:pPr>
        <w:jc w:val="both"/>
      </w:pPr>
      <w:r>
        <w:t>8. Wykonawca zobowiązany jest do dostarczenia Systemu zgodnego z:</w:t>
      </w:r>
    </w:p>
    <w:p w14:paraId="1241DAE7" w14:textId="28EFD435" w:rsidR="008208FE" w:rsidRPr="001C749D" w:rsidRDefault="008208FE" w:rsidP="00B94C2E">
      <w:pPr>
        <w:jc w:val="both"/>
      </w:pPr>
      <w:r>
        <w:t>a. Rozdziałem wskazującym wymagania dla poszczególnych obszarów funkcjonalnych,</w:t>
      </w:r>
    </w:p>
    <w:p w14:paraId="0CC74C67" w14:textId="13ACACB4" w:rsidR="008208FE" w:rsidRPr="001C749D" w:rsidRDefault="008208FE" w:rsidP="00B94C2E">
      <w:pPr>
        <w:jc w:val="both"/>
      </w:pPr>
      <w:r>
        <w:t>b. Rozdziałem</w:t>
      </w:r>
      <w:r w:rsidR="199825AB">
        <w:t xml:space="preserve"> </w:t>
      </w:r>
      <w:r>
        <w:t>wskazującym wymagania ogólne dla Systemu,</w:t>
      </w:r>
    </w:p>
    <w:p w14:paraId="32B03C94" w14:textId="626A38C0" w:rsidR="008208FE" w:rsidRPr="001C749D" w:rsidRDefault="008208FE" w:rsidP="00B94C2E">
      <w:pPr>
        <w:jc w:val="both"/>
      </w:pPr>
      <w:r>
        <w:t>c. Rozdziałem wskazującym wymagania dotyczące integracji,</w:t>
      </w:r>
    </w:p>
    <w:p w14:paraId="714B89D4" w14:textId="201002E8" w:rsidR="008208FE" w:rsidRPr="001C749D" w:rsidRDefault="008208FE" w:rsidP="00B94C2E">
      <w:pPr>
        <w:jc w:val="both"/>
      </w:pPr>
      <w:r>
        <w:t>d. Rozdziałem wskazującym wymagania dotyczące migrowanych danych</w:t>
      </w:r>
      <w:r w:rsidR="107B59AA">
        <w:t>.</w:t>
      </w:r>
    </w:p>
    <w:p w14:paraId="0770ADEE" w14:textId="3C404556" w:rsidR="00F24EAE" w:rsidRPr="00DA3793" w:rsidRDefault="00F24EAE" w:rsidP="005D4CCB">
      <w:pPr>
        <w:jc w:val="both"/>
      </w:pPr>
    </w:p>
    <w:sectPr w:rsidR="00F24EAE" w:rsidRPr="00DA3793" w:rsidSect="003F650F">
      <w:pgSz w:w="11906" w:h="16838"/>
      <w:pgMar w:top="1135"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C1361"/>
    <w:multiLevelType w:val="hybridMultilevel"/>
    <w:tmpl w:val="11E495D4"/>
    <w:lvl w:ilvl="0" w:tplc="3AD44344">
      <w:start w:val="1"/>
      <w:numFmt w:val="decimal"/>
      <w:lvlText w:val="%1."/>
      <w:lvlJc w:val="left"/>
      <w:pPr>
        <w:ind w:left="720" w:hanging="360"/>
      </w:pPr>
    </w:lvl>
    <w:lvl w:ilvl="1" w:tplc="D598A784">
      <w:start w:val="1"/>
      <w:numFmt w:val="lowerLetter"/>
      <w:lvlText w:val="%2."/>
      <w:lvlJc w:val="left"/>
      <w:pPr>
        <w:ind w:left="1440" w:hanging="360"/>
      </w:pPr>
    </w:lvl>
    <w:lvl w:ilvl="2" w:tplc="DDA46588">
      <w:start w:val="1"/>
      <w:numFmt w:val="lowerRoman"/>
      <w:lvlText w:val="%3."/>
      <w:lvlJc w:val="right"/>
      <w:pPr>
        <w:ind w:left="2160" w:hanging="180"/>
      </w:pPr>
    </w:lvl>
    <w:lvl w:ilvl="3" w:tplc="9AF07BA2">
      <w:start w:val="1"/>
      <w:numFmt w:val="decimal"/>
      <w:lvlText w:val="%4."/>
      <w:lvlJc w:val="left"/>
      <w:pPr>
        <w:ind w:left="2880" w:hanging="360"/>
      </w:pPr>
    </w:lvl>
    <w:lvl w:ilvl="4" w:tplc="7D300214">
      <w:start w:val="1"/>
      <w:numFmt w:val="lowerLetter"/>
      <w:lvlText w:val="%5."/>
      <w:lvlJc w:val="left"/>
      <w:pPr>
        <w:ind w:left="3600" w:hanging="360"/>
      </w:pPr>
    </w:lvl>
    <w:lvl w:ilvl="5" w:tplc="308246A0">
      <w:start w:val="1"/>
      <w:numFmt w:val="lowerRoman"/>
      <w:lvlText w:val="%6."/>
      <w:lvlJc w:val="right"/>
      <w:pPr>
        <w:ind w:left="4320" w:hanging="180"/>
      </w:pPr>
    </w:lvl>
    <w:lvl w:ilvl="6" w:tplc="BED0E616">
      <w:start w:val="1"/>
      <w:numFmt w:val="decimal"/>
      <w:lvlText w:val="%7."/>
      <w:lvlJc w:val="left"/>
      <w:pPr>
        <w:ind w:left="5040" w:hanging="360"/>
      </w:pPr>
    </w:lvl>
    <w:lvl w:ilvl="7" w:tplc="92E26EE4">
      <w:start w:val="1"/>
      <w:numFmt w:val="lowerLetter"/>
      <w:lvlText w:val="%8."/>
      <w:lvlJc w:val="left"/>
      <w:pPr>
        <w:ind w:left="5760" w:hanging="360"/>
      </w:pPr>
    </w:lvl>
    <w:lvl w:ilvl="8" w:tplc="9328F606">
      <w:start w:val="1"/>
      <w:numFmt w:val="lowerRoman"/>
      <w:lvlText w:val="%9."/>
      <w:lvlJc w:val="right"/>
      <w:pPr>
        <w:ind w:left="6480" w:hanging="180"/>
      </w:pPr>
    </w:lvl>
  </w:abstractNum>
  <w:abstractNum w:abstractNumId="1" w15:restartNumberingAfterBreak="0">
    <w:nsid w:val="21F30DF3"/>
    <w:multiLevelType w:val="hybridMultilevel"/>
    <w:tmpl w:val="3822C80E"/>
    <w:lvl w:ilvl="0" w:tplc="419EB4DE">
      <w:start w:val="1"/>
      <w:numFmt w:val="decimal"/>
      <w:lvlText w:val="%1."/>
      <w:lvlJc w:val="left"/>
      <w:pPr>
        <w:ind w:left="720" w:hanging="360"/>
      </w:pPr>
    </w:lvl>
    <w:lvl w:ilvl="1" w:tplc="187833F0">
      <w:start w:val="1"/>
      <w:numFmt w:val="lowerLetter"/>
      <w:lvlText w:val="%2."/>
      <w:lvlJc w:val="left"/>
      <w:pPr>
        <w:ind w:left="1440" w:hanging="360"/>
      </w:pPr>
    </w:lvl>
    <w:lvl w:ilvl="2" w:tplc="FA6CB60A">
      <w:start w:val="1"/>
      <w:numFmt w:val="lowerRoman"/>
      <w:lvlText w:val="%3."/>
      <w:lvlJc w:val="right"/>
      <w:pPr>
        <w:ind w:left="2160" w:hanging="180"/>
      </w:pPr>
    </w:lvl>
    <w:lvl w:ilvl="3" w:tplc="1710161A">
      <w:start w:val="1"/>
      <w:numFmt w:val="decimal"/>
      <w:lvlText w:val="%4."/>
      <w:lvlJc w:val="left"/>
      <w:pPr>
        <w:ind w:left="2880" w:hanging="360"/>
      </w:pPr>
    </w:lvl>
    <w:lvl w:ilvl="4" w:tplc="2F4E258E">
      <w:start w:val="1"/>
      <w:numFmt w:val="lowerLetter"/>
      <w:lvlText w:val="%5."/>
      <w:lvlJc w:val="left"/>
      <w:pPr>
        <w:ind w:left="3600" w:hanging="360"/>
      </w:pPr>
    </w:lvl>
    <w:lvl w:ilvl="5" w:tplc="13028E48">
      <w:start w:val="1"/>
      <w:numFmt w:val="lowerRoman"/>
      <w:lvlText w:val="%6."/>
      <w:lvlJc w:val="right"/>
      <w:pPr>
        <w:ind w:left="4320" w:hanging="180"/>
      </w:pPr>
    </w:lvl>
    <w:lvl w:ilvl="6" w:tplc="EDC076B2">
      <w:start w:val="1"/>
      <w:numFmt w:val="decimal"/>
      <w:lvlText w:val="%7."/>
      <w:lvlJc w:val="left"/>
      <w:pPr>
        <w:ind w:left="5040" w:hanging="360"/>
      </w:pPr>
    </w:lvl>
    <w:lvl w:ilvl="7" w:tplc="1FE888BC">
      <w:start w:val="1"/>
      <w:numFmt w:val="lowerLetter"/>
      <w:lvlText w:val="%8."/>
      <w:lvlJc w:val="left"/>
      <w:pPr>
        <w:ind w:left="5760" w:hanging="360"/>
      </w:pPr>
    </w:lvl>
    <w:lvl w:ilvl="8" w:tplc="03B0E498">
      <w:start w:val="1"/>
      <w:numFmt w:val="lowerRoman"/>
      <w:lvlText w:val="%9."/>
      <w:lvlJc w:val="right"/>
      <w:pPr>
        <w:ind w:left="6480" w:hanging="180"/>
      </w:pPr>
    </w:lvl>
  </w:abstractNum>
  <w:abstractNum w:abstractNumId="2" w15:restartNumberingAfterBreak="0">
    <w:nsid w:val="3377D070"/>
    <w:multiLevelType w:val="hybridMultilevel"/>
    <w:tmpl w:val="E94CB2FA"/>
    <w:lvl w:ilvl="0" w:tplc="A6DE197C">
      <w:start w:val="1"/>
      <w:numFmt w:val="decimal"/>
      <w:lvlText w:val="%1."/>
      <w:lvlJc w:val="left"/>
      <w:pPr>
        <w:ind w:left="720" w:hanging="360"/>
      </w:pPr>
    </w:lvl>
    <w:lvl w:ilvl="1" w:tplc="14D221C0">
      <w:start w:val="1"/>
      <w:numFmt w:val="lowerLetter"/>
      <w:lvlText w:val="%2."/>
      <w:lvlJc w:val="left"/>
      <w:pPr>
        <w:ind w:left="1440" w:hanging="360"/>
      </w:pPr>
    </w:lvl>
    <w:lvl w:ilvl="2" w:tplc="29B8F35C">
      <w:start w:val="1"/>
      <w:numFmt w:val="lowerRoman"/>
      <w:lvlText w:val="%3."/>
      <w:lvlJc w:val="right"/>
      <w:pPr>
        <w:ind w:left="2160" w:hanging="180"/>
      </w:pPr>
    </w:lvl>
    <w:lvl w:ilvl="3" w:tplc="B5CE10B6">
      <w:start w:val="1"/>
      <w:numFmt w:val="decimal"/>
      <w:lvlText w:val="%4."/>
      <w:lvlJc w:val="left"/>
      <w:pPr>
        <w:ind w:left="2880" w:hanging="360"/>
      </w:pPr>
    </w:lvl>
    <w:lvl w:ilvl="4" w:tplc="6FCA1384">
      <w:start w:val="1"/>
      <w:numFmt w:val="lowerLetter"/>
      <w:lvlText w:val="%5."/>
      <w:lvlJc w:val="left"/>
      <w:pPr>
        <w:ind w:left="3600" w:hanging="360"/>
      </w:pPr>
    </w:lvl>
    <w:lvl w:ilvl="5" w:tplc="301AB434">
      <w:start w:val="1"/>
      <w:numFmt w:val="lowerRoman"/>
      <w:lvlText w:val="%6."/>
      <w:lvlJc w:val="right"/>
      <w:pPr>
        <w:ind w:left="4320" w:hanging="180"/>
      </w:pPr>
    </w:lvl>
    <w:lvl w:ilvl="6" w:tplc="AAF87EF2">
      <w:start w:val="1"/>
      <w:numFmt w:val="decimal"/>
      <w:lvlText w:val="%7."/>
      <w:lvlJc w:val="left"/>
      <w:pPr>
        <w:ind w:left="5040" w:hanging="360"/>
      </w:pPr>
    </w:lvl>
    <w:lvl w:ilvl="7" w:tplc="72C088C4">
      <w:start w:val="1"/>
      <w:numFmt w:val="lowerLetter"/>
      <w:lvlText w:val="%8."/>
      <w:lvlJc w:val="left"/>
      <w:pPr>
        <w:ind w:left="5760" w:hanging="360"/>
      </w:pPr>
    </w:lvl>
    <w:lvl w:ilvl="8" w:tplc="3DA8AE0C">
      <w:start w:val="1"/>
      <w:numFmt w:val="lowerRoman"/>
      <w:lvlText w:val="%9."/>
      <w:lvlJc w:val="right"/>
      <w:pPr>
        <w:ind w:left="6480" w:hanging="180"/>
      </w:pPr>
    </w:lvl>
  </w:abstractNum>
  <w:abstractNum w:abstractNumId="3" w15:restartNumberingAfterBreak="0">
    <w:nsid w:val="35D32C03"/>
    <w:multiLevelType w:val="hybridMultilevel"/>
    <w:tmpl w:val="C61A45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8175070"/>
    <w:multiLevelType w:val="hybridMultilevel"/>
    <w:tmpl w:val="60D2D1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B2622F0"/>
    <w:multiLevelType w:val="hybridMultilevel"/>
    <w:tmpl w:val="1DEC64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C773C4D"/>
    <w:multiLevelType w:val="hybridMultilevel"/>
    <w:tmpl w:val="306E56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21B2487"/>
    <w:multiLevelType w:val="hybridMultilevel"/>
    <w:tmpl w:val="F06C1A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43086E4"/>
    <w:multiLevelType w:val="hybridMultilevel"/>
    <w:tmpl w:val="4C9EC176"/>
    <w:lvl w:ilvl="0" w:tplc="7C76497C">
      <w:start w:val="1"/>
      <w:numFmt w:val="decimal"/>
      <w:lvlText w:val="%1."/>
      <w:lvlJc w:val="left"/>
      <w:pPr>
        <w:ind w:left="720" w:hanging="360"/>
      </w:pPr>
    </w:lvl>
    <w:lvl w:ilvl="1" w:tplc="88FE1C3E">
      <w:start w:val="1"/>
      <w:numFmt w:val="lowerLetter"/>
      <w:lvlText w:val="%2."/>
      <w:lvlJc w:val="left"/>
      <w:pPr>
        <w:ind w:left="1440" w:hanging="360"/>
      </w:pPr>
    </w:lvl>
    <w:lvl w:ilvl="2" w:tplc="D6C4BC38">
      <w:start w:val="1"/>
      <w:numFmt w:val="lowerRoman"/>
      <w:lvlText w:val="%3."/>
      <w:lvlJc w:val="right"/>
      <w:pPr>
        <w:ind w:left="2160" w:hanging="180"/>
      </w:pPr>
    </w:lvl>
    <w:lvl w:ilvl="3" w:tplc="6B762BEC">
      <w:start w:val="1"/>
      <w:numFmt w:val="decimal"/>
      <w:lvlText w:val="%4."/>
      <w:lvlJc w:val="left"/>
      <w:pPr>
        <w:ind w:left="2880" w:hanging="360"/>
      </w:pPr>
    </w:lvl>
    <w:lvl w:ilvl="4" w:tplc="5782B186">
      <w:start w:val="1"/>
      <w:numFmt w:val="lowerLetter"/>
      <w:lvlText w:val="%5."/>
      <w:lvlJc w:val="left"/>
      <w:pPr>
        <w:ind w:left="3600" w:hanging="360"/>
      </w:pPr>
    </w:lvl>
    <w:lvl w:ilvl="5" w:tplc="F8C645DE">
      <w:start w:val="1"/>
      <w:numFmt w:val="lowerRoman"/>
      <w:lvlText w:val="%6."/>
      <w:lvlJc w:val="right"/>
      <w:pPr>
        <w:ind w:left="4320" w:hanging="180"/>
      </w:pPr>
    </w:lvl>
    <w:lvl w:ilvl="6" w:tplc="E5E2B64C">
      <w:start w:val="1"/>
      <w:numFmt w:val="decimal"/>
      <w:lvlText w:val="%7."/>
      <w:lvlJc w:val="left"/>
      <w:pPr>
        <w:ind w:left="5040" w:hanging="360"/>
      </w:pPr>
    </w:lvl>
    <w:lvl w:ilvl="7" w:tplc="186E9498">
      <w:start w:val="1"/>
      <w:numFmt w:val="lowerLetter"/>
      <w:lvlText w:val="%8."/>
      <w:lvlJc w:val="left"/>
      <w:pPr>
        <w:ind w:left="5760" w:hanging="360"/>
      </w:pPr>
    </w:lvl>
    <w:lvl w:ilvl="8" w:tplc="27A8E3D6">
      <w:start w:val="1"/>
      <w:numFmt w:val="lowerRoman"/>
      <w:lvlText w:val="%9."/>
      <w:lvlJc w:val="right"/>
      <w:pPr>
        <w:ind w:left="6480" w:hanging="180"/>
      </w:pPr>
    </w:lvl>
  </w:abstractNum>
  <w:abstractNum w:abstractNumId="9" w15:restartNumberingAfterBreak="0">
    <w:nsid w:val="56AC3EBF"/>
    <w:multiLevelType w:val="hybridMultilevel"/>
    <w:tmpl w:val="B0B815B0"/>
    <w:lvl w:ilvl="0" w:tplc="3AD4434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174C729"/>
    <w:multiLevelType w:val="hybridMultilevel"/>
    <w:tmpl w:val="65A2825A"/>
    <w:lvl w:ilvl="0" w:tplc="339421F6">
      <w:start w:val="1"/>
      <w:numFmt w:val="bullet"/>
      <w:lvlText w:val=""/>
      <w:lvlJc w:val="left"/>
      <w:pPr>
        <w:ind w:left="1068" w:hanging="360"/>
      </w:pPr>
      <w:rPr>
        <w:rFonts w:ascii="Symbol" w:hAnsi="Symbol" w:hint="default"/>
      </w:rPr>
    </w:lvl>
    <w:lvl w:ilvl="1" w:tplc="3EF25DDC">
      <w:start w:val="1"/>
      <w:numFmt w:val="bullet"/>
      <w:lvlText w:val="o"/>
      <w:lvlJc w:val="left"/>
      <w:pPr>
        <w:ind w:left="1788" w:hanging="360"/>
      </w:pPr>
      <w:rPr>
        <w:rFonts w:ascii="Courier New" w:hAnsi="Courier New" w:hint="default"/>
      </w:rPr>
    </w:lvl>
    <w:lvl w:ilvl="2" w:tplc="4800BECC">
      <w:start w:val="1"/>
      <w:numFmt w:val="bullet"/>
      <w:lvlText w:val=""/>
      <w:lvlJc w:val="left"/>
      <w:pPr>
        <w:ind w:left="2508" w:hanging="360"/>
      </w:pPr>
      <w:rPr>
        <w:rFonts w:ascii="Wingdings" w:hAnsi="Wingdings" w:hint="default"/>
      </w:rPr>
    </w:lvl>
    <w:lvl w:ilvl="3" w:tplc="07744DE6">
      <w:start w:val="1"/>
      <w:numFmt w:val="bullet"/>
      <w:lvlText w:val=""/>
      <w:lvlJc w:val="left"/>
      <w:pPr>
        <w:ind w:left="3228" w:hanging="360"/>
      </w:pPr>
      <w:rPr>
        <w:rFonts w:ascii="Symbol" w:hAnsi="Symbol" w:hint="default"/>
      </w:rPr>
    </w:lvl>
    <w:lvl w:ilvl="4" w:tplc="09484BC2">
      <w:start w:val="1"/>
      <w:numFmt w:val="bullet"/>
      <w:lvlText w:val="o"/>
      <w:lvlJc w:val="left"/>
      <w:pPr>
        <w:ind w:left="3948" w:hanging="360"/>
      </w:pPr>
      <w:rPr>
        <w:rFonts w:ascii="Courier New" w:hAnsi="Courier New" w:hint="default"/>
      </w:rPr>
    </w:lvl>
    <w:lvl w:ilvl="5" w:tplc="E7987264">
      <w:start w:val="1"/>
      <w:numFmt w:val="bullet"/>
      <w:lvlText w:val=""/>
      <w:lvlJc w:val="left"/>
      <w:pPr>
        <w:ind w:left="4668" w:hanging="360"/>
      </w:pPr>
      <w:rPr>
        <w:rFonts w:ascii="Wingdings" w:hAnsi="Wingdings" w:hint="default"/>
      </w:rPr>
    </w:lvl>
    <w:lvl w:ilvl="6" w:tplc="C4A8FC42">
      <w:start w:val="1"/>
      <w:numFmt w:val="bullet"/>
      <w:lvlText w:val=""/>
      <w:lvlJc w:val="left"/>
      <w:pPr>
        <w:ind w:left="5388" w:hanging="360"/>
      </w:pPr>
      <w:rPr>
        <w:rFonts w:ascii="Symbol" w:hAnsi="Symbol" w:hint="default"/>
      </w:rPr>
    </w:lvl>
    <w:lvl w:ilvl="7" w:tplc="01383CD0">
      <w:start w:val="1"/>
      <w:numFmt w:val="bullet"/>
      <w:lvlText w:val="o"/>
      <w:lvlJc w:val="left"/>
      <w:pPr>
        <w:ind w:left="6108" w:hanging="360"/>
      </w:pPr>
      <w:rPr>
        <w:rFonts w:ascii="Courier New" w:hAnsi="Courier New" w:hint="default"/>
      </w:rPr>
    </w:lvl>
    <w:lvl w:ilvl="8" w:tplc="47D8B8AA">
      <w:start w:val="1"/>
      <w:numFmt w:val="bullet"/>
      <w:lvlText w:val=""/>
      <w:lvlJc w:val="left"/>
      <w:pPr>
        <w:ind w:left="6828" w:hanging="360"/>
      </w:pPr>
      <w:rPr>
        <w:rFonts w:ascii="Wingdings" w:hAnsi="Wingdings" w:hint="default"/>
      </w:rPr>
    </w:lvl>
  </w:abstractNum>
  <w:abstractNum w:abstractNumId="11" w15:restartNumberingAfterBreak="0">
    <w:nsid w:val="61DF79BE"/>
    <w:multiLevelType w:val="hybridMultilevel"/>
    <w:tmpl w:val="6ED8D1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5291423"/>
    <w:multiLevelType w:val="hybridMultilevel"/>
    <w:tmpl w:val="FE98B6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B3D4166"/>
    <w:multiLevelType w:val="hybridMultilevel"/>
    <w:tmpl w:val="89286D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EFE36D7"/>
    <w:multiLevelType w:val="hybridMultilevel"/>
    <w:tmpl w:val="143A5F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40419444">
    <w:abstractNumId w:val="2"/>
  </w:num>
  <w:num w:numId="2" w16cid:durableId="1512992386">
    <w:abstractNumId w:val="0"/>
  </w:num>
  <w:num w:numId="3" w16cid:durableId="708141012">
    <w:abstractNumId w:val="10"/>
  </w:num>
  <w:num w:numId="4" w16cid:durableId="1668553458">
    <w:abstractNumId w:val="8"/>
  </w:num>
  <w:num w:numId="5" w16cid:durableId="1909219231">
    <w:abstractNumId w:val="1"/>
  </w:num>
  <w:num w:numId="6" w16cid:durableId="373622157">
    <w:abstractNumId w:val="4"/>
  </w:num>
  <w:num w:numId="7" w16cid:durableId="1555895473">
    <w:abstractNumId w:val="5"/>
  </w:num>
  <w:num w:numId="8" w16cid:durableId="1131249070">
    <w:abstractNumId w:val="6"/>
  </w:num>
  <w:num w:numId="9" w16cid:durableId="921719261">
    <w:abstractNumId w:val="13"/>
  </w:num>
  <w:num w:numId="10" w16cid:durableId="1383945887">
    <w:abstractNumId w:val="11"/>
  </w:num>
  <w:num w:numId="11" w16cid:durableId="2014335508">
    <w:abstractNumId w:val="12"/>
  </w:num>
  <w:num w:numId="12" w16cid:durableId="513613610">
    <w:abstractNumId w:val="7"/>
  </w:num>
  <w:num w:numId="13" w16cid:durableId="980646832">
    <w:abstractNumId w:val="3"/>
  </w:num>
  <w:num w:numId="14" w16cid:durableId="1829666437">
    <w:abstractNumId w:val="14"/>
  </w:num>
  <w:num w:numId="15" w16cid:durableId="20945467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1E8"/>
    <w:rsid w:val="00002E00"/>
    <w:rsid w:val="00020D12"/>
    <w:rsid w:val="000374EA"/>
    <w:rsid w:val="0004456E"/>
    <w:rsid w:val="00072AF0"/>
    <w:rsid w:val="00074C11"/>
    <w:rsid w:val="00083BF1"/>
    <w:rsid w:val="000A0561"/>
    <w:rsid w:val="000B5F58"/>
    <w:rsid w:val="000B69BF"/>
    <w:rsid w:val="000D7DC9"/>
    <w:rsid w:val="000E4E3E"/>
    <w:rsid w:val="001318E8"/>
    <w:rsid w:val="001323CC"/>
    <w:rsid w:val="00144BD3"/>
    <w:rsid w:val="00146432"/>
    <w:rsid w:val="00147133"/>
    <w:rsid w:val="00152EB3"/>
    <w:rsid w:val="00156102"/>
    <w:rsid w:val="00157DD0"/>
    <w:rsid w:val="00164F73"/>
    <w:rsid w:val="001748DE"/>
    <w:rsid w:val="00176B42"/>
    <w:rsid w:val="001B069A"/>
    <w:rsid w:val="001C573E"/>
    <w:rsid w:val="001C749D"/>
    <w:rsid w:val="001D1928"/>
    <w:rsid w:val="001D5FE5"/>
    <w:rsid w:val="001E217B"/>
    <w:rsid w:val="001F1EBD"/>
    <w:rsid w:val="0020431D"/>
    <w:rsid w:val="00207A91"/>
    <w:rsid w:val="002335F3"/>
    <w:rsid w:val="00247881"/>
    <w:rsid w:val="00265BA4"/>
    <w:rsid w:val="0026607B"/>
    <w:rsid w:val="002847B0"/>
    <w:rsid w:val="00296F9D"/>
    <w:rsid w:val="002A54E6"/>
    <w:rsid w:val="002A6C29"/>
    <w:rsid w:val="002A723C"/>
    <w:rsid w:val="002B17A2"/>
    <w:rsid w:val="002B3CDD"/>
    <w:rsid w:val="002C0146"/>
    <w:rsid w:val="002C3265"/>
    <w:rsid w:val="002D1370"/>
    <w:rsid w:val="002E117A"/>
    <w:rsid w:val="002E3A96"/>
    <w:rsid w:val="002E48A2"/>
    <w:rsid w:val="002F0B61"/>
    <w:rsid w:val="002F5086"/>
    <w:rsid w:val="00316105"/>
    <w:rsid w:val="00320631"/>
    <w:rsid w:val="00336001"/>
    <w:rsid w:val="0033715F"/>
    <w:rsid w:val="00346E63"/>
    <w:rsid w:val="00351FAD"/>
    <w:rsid w:val="003829DD"/>
    <w:rsid w:val="003900B9"/>
    <w:rsid w:val="003B1152"/>
    <w:rsid w:val="003C4FB0"/>
    <w:rsid w:val="003D398B"/>
    <w:rsid w:val="003D6945"/>
    <w:rsid w:val="003F5406"/>
    <w:rsid w:val="003F650F"/>
    <w:rsid w:val="00434DFA"/>
    <w:rsid w:val="0044121D"/>
    <w:rsid w:val="00441F79"/>
    <w:rsid w:val="00484E0E"/>
    <w:rsid w:val="00486856"/>
    <w:rsid w:val="00490A3A"/>
    <w:rsid w:val="00492C75"/>
    <w:rsid w:val="00494E0B"/>
    <w:rsid w:val="004A0AD7"/>
    <w:rsid w:val="004A11AD"/>
    <w:rsid w:val="004A260B"/>
    <w:rsid w:val="004C54DA"/>
    <w:rsid w:val="004E4E21"/>
    <w:rsid w:val="004E768B"/>
    <w:rsid w:val="004F16AC"/>
    <w:rsid w:val="005001E7"/>
    <w:rsid w:val="005026C2"/>
    <w:rsid w:val="00507793"/>
    <w:rsid w:val="005317A6"/>
    <w:rsid w:val="00541D0B"/>
    <w:rsid w:val="00545004"/>
    <w:rsid w:val="00555859"/>
    <w:rsid w:val="00563EB3"/>
    <w:rsid w:val="00581816"/>
    <w:rsid w:val="00590F78"/>
    <w:rsid w:val="00592614"/>
    <w:rsid w:val="005A2745"/>
    <w:rsid w:val="005B1C64"/>
    <w:rsid w:val="005C569C"/>
    <w:rsid w:val="005D4CCB"/>
    <w:rsid w:val="00615434"/>
    <w:rsid w:val="00621CC7"/>
    <w:rsid w:val="006236B7"/>
    <w:rsid w:val="00637BDA"/>
    <w:rsid w:val="00641D5A"/>
    <w:rsid w:val="00662242"/>
    <w:rsid w:val="00663956"/>
    <w:rsid w:val="006A4FA4"/>
    <w:rsid w:val="006E79E1"/>
    <w:rsid w:val="00711331"/>
    <w:rsid w:val="007127A3"/>
    <w:rsid w:val="00714247"/>
    <w:rsid w:val="007150EA"/>
    <w:rsid w:val="00716724"/>
    <w:rsid w:val="00724E0D"/>
    <w:rsid w:val="00743B14"/>
    <w:rsid w:val="00745E52"/>
    <w:rsid w:val="00754944"/>
    <w:rsid w:val="0075641C"/>
    <w:rsid w:val="00767B1F"/>
    <w:rsid w:val="007966FE"/>
    <w:rsid w:val="007A1E2C"/>
    <w:rsid w:val="007A71AC"/>
    <w:rsid w:val="007D297E"/>
    <w:rsid w:val="007D44EC"/>
    <w:rsid w:val="007E2E08"/>
    <w:rsid w:val="007F1F73"/>
    <w:rsid w:val="007F3EA8"/>
    <w:rsid w:val="00814CE1"/>
    <w:rsid w:val="008208FE"/>
    <w:rsid w:val="00834E4B"/>
    <w:rsid w:val="0083D7A7"/>
    <w:rsid w:val="008643D9"/>
    <w:rsid w:val="008741B7"/>
    <w:rsid w:val="008842C5"/>
    <w:rsid w:val="008941FA"/>
    <w:rsid w:val="008B2740"/>
    <w:rsid w:val="008C1F62"/>
    <w:rsid w:val="008D35F7"/>
    <w:rsid w:val="008E67C1"/>
    <w:rsid w:val="008F6419"/>
    <w:rsid w:val="00901F99"/>
    <w:rsid w:val="00903374"/>
    <w:rsid w:val="0091780B"/>
    <w:rsid w:val="00920B51"/>
    <w:rsid w:val="00941345"/>
    <w:rsid w:val="009502A4"/>
    <w:rsid w:val="009779B4"/>
    <w:rsid w:val="009841E8"/>
    <w:rsid w:val="0099CD43"/>
    <w:rsid w:val="009B510E"/>
    <w:rsid w:val="009D31E1"/>
    <w:rsid w:val="009D4D01"/>
    <w:rsid w:val="009F2656"/>
    <w:rsid w:val="009F317F"/>
    <w:rsid w:val="009F6D92"/>
    <w:rsid w:val="00A05F01"/>
    <w:rsid w:val="00A132D9"/>
    <w:rsid w:val="00A13B74"/>
    <w:rsid w:val="00A15C49"/>
    <w:rsid w:val="00A36DA6"/>
    <w:rsid w:val="00A46C45"/>
    <w:rsid w:val="00A50265"/>
    <w:rsid w:val="00A52D79"/>
    <w:rsid w:val="00A548A7"/>
    <w:rsid w:val="00A94244"/>
    <w:rsid w:val="00AA172F"/>
    <w:rsid w:val="00AA7092"/>
    <w:rsid w:val="00AC1871"/>
    <w:rsid w:val="00AC382A"/>
    <w:rsid w:val="00AD7C13"/>
    <w:rsid w:val="00AE3AD0"/>
    <w:rsid w:val="00B085B2"/>
    <w:rsid w:val="00B106D7"/>
    <w:rsid w:val="00B210E2"/>
    <w:rsid w:val="00B263EF"/>
    <w:rsid w:val="00B3376F"/>
    <w:rsid w:val="00B551BD"/>
    <w:rsid w:val="00B62C67"/>
    <w:rsid w:val="00B63B8F"/>
    <w:rsid w:val="00B94C2E"/>
    <w:rsid w:val="00B97400"/>
    <w:rsid w:val="00BA77B0"/>
    <w:rsid w:val="00BA7E26"/>
    <w:rsid w:val="00BB2152"/>
    <w:rsid w:val="00BB4689"/>
    <w:rsid w:val="00BD19F7"/>
    <w:rsid w:val="00BD4CF8"/>
    <w:rsid w:val="00BE1689"/>
    <w:rsid w:val="00BE2740"/>
    <w:rsid w:val="00BF42B5"/>
    <w:rsid w:val="00BF511E"/>
    <w:rsid w:val="00C0139E"/>
    <w:rsid w:val="00C0537C"/>
    <w:rsid w:val="00C07D11"/>
    <w:rsid w:val="00C128D3"/>
    <w:rsid w:val="00C14457"/>
    <w:rsid w:val="00C14509"/>
    <w:rsid w:val="00C14EB2"/>
    <w:rsid w:val="00C63D49"/>
    <w:rsid w:val="00C71BB6"/>
    <w:rsid w:val="00C902ED"/>
    <w:rsid w:val="00C96301"/>
    <w:rsid w:val="00CB01DB"/>
    <w:rsid w:val="00CB33F6"/>
    <w:rsid w:val="00CD2BC0"/>
    <w:rsid w:val="00CE168C"/>
    <w:rsid w:val="00CE2067"/>
    <w:rsid w:val="00CF1EE4"/>
    <w:rsid w:val="00D15327"/>
    <w:rsid w:val="00D30345"/>
    <w:rsid w:val="00D410FF"/>
    <w:rsid w:val="00D44231"/>
    <w:rsid w:val="00D46AF1"/>
    <w:rsid w:val="00D53CAB"/>
    <w:rsid w:val="00D7055A"/>
    <w:rsid w:val="00D723CB"/>
    <w:rsid w:val="00D80CFB"/>
    <w:rsid w:val="00D87641"/>
    <w:rsid w:val="00D879AE"/>
    <w:rsid w:val="00DA3793"/>
    <w:rsid w:val="00DB4F33"/>
    <w:rsid w:val="00DB7859"/>
    <w:rsid w:val="00DF64D3"/>
    <w:rsid w:val="00E2595A"/>
    <w:rsid w:val="00E332EC"/>
    <w:rsid w:val="00E35BD8"/>
    <w:rsid w:val="00E4633C"/>
    <w:rsid w:val="00E5484C"/>
    <w:rsid w:val="00E65F47"/>
    <w:rsid w:val="00E66E4B"/>
    <w:rsid w:val="00E7151A"/>
    <w:rsid w:val="00E813A8"/>
    <w:rsid w:val="00E815AB"/>
    <w:rsid w:val="00E8351F"/>
    <w:rsid w:val="00E83BC1"/>
    <w:rsid w:val="00E83DB9"/>
    <w:rsid w:val="00E9142F"/>
    <w:rsid w:val="00EC6A92"/>
    <w:rsid w:val="00ED60F0"/>
    <w:rsid w:val="00ED6AAC"/>
    <w:rsid w:val="00F05BD1"/>
    <w:rsid w:val="00F065C5"/>
    <w:rsid w:val="00F24EAE"/>
    <w:rsid w:val="00F34C8D"/>
    <w:rsid w:val="00F41910"/>
    <w:rsid w:val="00F43E87"/>
    <w:rsid w:val="00F66776"/>
    <w:rsid w:val="00F81531"/>
    <w:rsid w:val="00F821CB"/>
    <w:rsid w:val="00F84453"/>
    <w:rsid w:val="00F87272"/>
    <w:rsid w:val="00F97ABF"/>
    <w:rsid w:val="00FA517F"/>
    <w:rsid w:val="00FAFAD8"/>
    <w:rsid w:val="00FB23A2"/>
    <w:rsid w:val="00FD26FF"/>
    <w:rsid w:val="00FE03AC"/>
    <w:rsid w:val="00FE569E"/>
    <w:rsid w:val="00FF1E26"/>
    <w:rsid w:val="01668CE2"/>
    <w:rsid w:val="017E9280"/>
    <w:rsid w:val="01B9FF80"/>
    <w:rsid w:val="01F64632"/>
    <w:rsid w:val="01FF025F"/>
    <w:rsid w:val="02071F0A"/>
    <w:rsid w:val="021FA808"/>
    <w:rsid w:val="0229E065"/>
    <w:rsid w:val="02534A86"/>
    <w:rsid w:val="02534DF5"/>
    <w:rsid w:val="02933FE7"/>
    <w:rsid w:val="02B715A1"/>
    <w:rsid w:val="03159A51"/>
    <w:rsid w:val="031F3D02"/>
    <w:rsid w:val="032EF627"/>
    <w:rsid w:val="03588A0E"/>
    <w:rsid w:val="038D9EA9"/>
    <w:rsid w:val="03A2C046"/>
    <w:rsid w:val="03BC13A2"/>
    <w:rsid w:val="03D16E05"/>
    <w:rsid w:val="03ED4F98"/>
    <w:rsid w:val="0436CFD1"/>
    <w:rsid w:val="04564075"/>
    <w:rsid w:val="0470351D"/>
    <w:rsid w:val="047F03FD"/>
    <w:rsid w:val="0485C9E1"/>
    <w:rsid w:val="0493755B"/>
    <w:rsid w:val="04A6FE5F"/>
    <w:rsid w:val="04B05E09"/>
    <w:rsid w:val="053E90A7"/>
    <w:rsid w:val="055748CA"/>
    <w:rsid w:val="056D3E66"/>
    <w:rsid w:val="060002E0"/>
    <w:rsid w:val="0637CB26"/>
    <w:rsid w:val="06431E37"/>
    <w:rsid w:val="064E374A"/>
    <w:rsid w:val="06592FC2"/>
    <w:rsid w:val="067D8855"/>
    <w:rsid w:val="069FBF1C"/>
    <w:rsid w:val="06AEA297"/>
    <w:rsid w:val="07319258"/>
    <w:rsid w:val="075CAB57"/>
    <w:rsid w:val="0773DA94"/>
    <w:rsid w:val="078AAB35"/>
    <w:rsid w:val="0792049F"/>
    <w:rsid w:val="07925B40"/>
    <w:rsid w:val="07B4FB9E"/>
    <w:rsid w:val="07BA6257"/>
    <w:rsid w:val="07BCBCC1"/>
    <w:rsid w:val="07C5C63B"/>
    <w:rsid w:val="07DDEAE0"/>
    <w:rsid w:val="081A2583"/>
    <w:rsid w:val="085A73FD"/>
    <w:rsid w:val="08630CAD"/>
    <w:rsid w:val="08763169"/>
    <w:rsid w:val="093C91C0"/>
    <w:rsid w:val="094E0F12"/>
    <w:rsid w:val="097A6F82"/>
    <w:rsid w:val="09A37F49"/>
    <w:rsid w:val="09CAF2FD"/>
    <w:rsid w:val="09DBD73C"/>
    <w:rsid w:val="09DDFDB1"/>
    <w:rsid w:val="09E82FBA"/>
    <w:rsid w:val="09F28FCD"/>
    <w:rsid w:val="09F6445E"/>
    <w:rsid w:val="09FEDD0E"/>
    <w:rsid w:val="0A0710F3"/>
    <w:rsid w:val="0A1201CA"/>
    <w:rsid w:val="0A205E23"/>
    <w:rsid w:val="0A68A41A"/>
    <w:rsid w:val="0A72F25E"/>
    <w:rsid w:val="0A79EDF5"/>
    <w:rsid w:val="0A850ABE"/>
    <w:rsid w:val="0A987EBD"/>
    <w:rsid w:val="0AB3C598"/>
    <w:rsid w:val="0AB3F8C8"/>
    <w:rsid w:val="0ACB5503"/>
    <w:rsid w:val="0AF51D56"/>
    <w:rsid w:val="0B168F5A"/>
    <w:rsid w:val="0B565B4A"/>
    <w:rsid w:val="0B71E08C"/>
    <w:rsid w:val="0B742644"/>
    <w:rsid w:val="0B79CE12"/>
    <w:rsid w:val="0B80E1D2"/>
    <w:rsid w:val="0B8A1C06"/>
    <w:rsid w:val="0BADD22B"/>
    <w:rsid w:val="0C34BC69"/>
    <w:rsid w:val="0C99375E"/>
    <w:rsid w:val="0CAE53A2"/>
    <w:rsid w:val="0CD9DD97"/>
    <w:rsid w:val="0D1314A7"/>
    <w:rsid w:val="0D159E73"/>
    <w:rsid w:val="0D1A15FD"/>
    <w:rsid w:val="0D488E46"/>
    <w:rsid w:val="0D6CEA2A"/>
    <w:rsid w:val="0D6D6DCB"/>
    <w:rsid w:val="0D81CAC8"/>
    <w:rsid w:val="0D992287"/>
    <w:rsid w:val="0E448144"/>
    <w:rsid w:val="0E472DA2"/>
    <w:rsid w:val="0EB501DF"/>
    <w:rsid w:val="0EBA0750"/>
    <w:rsid w:val="0EDCCD3B"/>
    <w:rsid w:val="0F162234"/>
    <w:rsid w:val="0F189725"/>
    <w:rsid w:val="0F1BA5D6"/>
    <w:rsid w:val="0F28CAB2"/>
    <w:rsid w:val="0F313776"/>
    <w:rsid w:val="0F3EAC6E"/>
    <w:rsid w:val="0F8596CF"/>
    <w:rsid w:val="100B19BC"/>
    <w:rsid w:val="101C9AAC"/>
    <w:rsid w:val="1029CC6D"/>
    <w:rsid w:val="107B59AA"/>
    <w:rsid w:val="1081434E"/>
    <w:rsid w:val="109E819D"/>
    <w:rsid w:val="10A73D67"/>
    <w:rsid w:val="10A7CEC7"/>
    <w:rsid w:val="10FAB6E1"/>
    <w:rsid w:val="1108817C"/>
    <w:rsid w:val="1156866B"/>
    <w:rsid w:val="1166DCA2"/>
    <w:rsid w:val="117C4855"/>
    <w:rsid w:val="11DB7094"/>
    <w:rsid w:val="11E90F96"/>
    <w:rsid w:val="1234DF8D"/>
    <w:rsid w:val="125421F4"/>
    <w:rsid w:val="126C14DA"/>
    <w:rsid w:val="126F63F0"/>
    <w:rsid w:val="12B05D20"/>
    <w:rsid w:val="12D2D049"/>
    <w:rsid w:val="12F01036"/>
    <w:rsid w:val="13265C04"/>
    <w:rsid w:val="1326A1C8"/>
    <w:rsid w:val="1338742B"/>
    <w:rsid w:val="13508253"/>
    <w:rsid w:val="1377680F"/>
    <w:rsid w:val="138049B6"/>
    <w:rsid w:val="1380CF1B"/>
    <w:rsid w:val="139D26A4"/>
    <w:rsid w:val="13A6A0EE"/>
    <w:rsid w:val="13B0EC7E"/>
    <w:rsid w:val="13D0AFEE"/>
    <w:rsid w:val="13EFF255"/>
    <w:rsid w:val="1415BF0A"/>
    <w:rsid w:val="142BBA71"/>
    <w:rsid w:val="143B4147"/>
    <w:rsid w:val="14400D93"/>
    <w:rsid w:val="146A9E20"/>
    <w:rsid w:val="147A5649"/>
    <w:rsid w:val="1482D4F3"/>
    <w:rsid w:val="14894F22"/>
    <w:rsid w:val="14BEAB28"/>
    <w:rsid w:val="14E024A2"/>
    <w:rsid w:val="14FFE291"/>
    <w:rsid w:val="1518C2D2"/>
    <w:rsid w:val="152110B0"/>
    <w:rsid w:val="15378AFE"/>
    <w:rsid w:val="155DC55F"/>
    <w:rsid w:val="156A0FD4"/>
    <w:rsid w:val="156D6C94"/>
    <w:rsid w:val="158BC2B6"/>
    <w:rsid w:val="15F99BEB"/>
    <w:rsid w:val="160BA415"/>
    <w:rsid w:val="16129456"/>
    <w:rsid w:val="161F16A0"/>
    <w:rsid w:val="161F96DE"/>
    <w:rsid w:val="162F4F07"/>
    <w:rsid w:val="1660E010"/>
    <w:rsid w:val="16995C11"/>
    <w:rsid w:val="16B7EA78"/>
    <w:rsid w:val="16F7CC93"/>
    <w:rsid w:val="16F86556"/>
    <w:rsid w:val="17024DA4"/>
    <w:rsid w:val="17401F26"/>
    <w:rsid w:val="175EAC97"/>
    <w:rsid w:val="177B687E"/>
    <w:rsid w:val="17A4A665"/>
    <w:rsid w:val="17B6182E"/>
    <w:rsid w:val="17FCB071"/>
    <w:rsid w:val="1805D379"/>
    <w:rsid w:val="182E9FD0"/>
    <w:rsid w:val="18506394"/>
    <w:rsid w:val="18BC2FA1"/>
    <w:rsid w:val="1913104D"/>
    <w:rsid w:val="193E0F43"/>
    <w:rsid w:val="199825AB"/>
    <w:rsid w:val="19DC9AD0"/>
    <w:rsid w:val="19EF204A"/>
    <w:rsid w:val="19F33FCB"/>
    <w:rsid w:val="19F4217B"/>
    <w:rsid w:val="1A031CC4"/>
    <w:rsid w:val="1A6AEB6D"/>
    <w:rsid w:val="1AA6A3F7"/>
    <w:rsid w:val="1AE94B74"/>
    <w:rsid w:val="1B02C02A"/>
    <w:rsid w:val="1B25A291"/>
    <w:rsid w:val="1B2D839E"/>
    <w:rsid w:val="1B316DE9"/>
    <w:rsid w:val="1B457235"/>
    <w:rsid w:val="1B710642"/>
    <w:rsid w:val="1B77128C"/>
    <w:rsid w:val="1B8B5B9B"/>
    <w:rsid w:val="1BB71744"/>
    <w:rsid w:val="1C4977A5"/>
    <w:rsid w:val="1C7BE5EA"/>
    <w:rsid w:val="1C85682E"/>
    <w:rsid w:val="1CC3DEEB"/>
    <w:rsid w:val="1D07F797"/>
    <w:rsid w:val="1D1559AD"/>
    <w:rsid w:val="1D5C2EEE"/>
    <w:rsid w:val="1D792B21"/>
    <w:rsid w:val="1D96D49B"/>
    <w:rsid w:val="1DD2AB8E"/>
    <w:rsid w:val="1E162290"/>
    <w:rsid w:val="1E5FAF4C"/>
    <w:rsid w:val="1E73475F"/>
    <w:rsid w:val="1EA24D17"/>
    <w:rsid w:val="1EACCCFD"/>
    <w:rsid w:val="1EC7929E"/>
    <w:rsid w:val="1EDC24BA"/>
    <w:rsid w:val="1EE25CBF"/>
    <w:rsid w:val="1F27AC5F"/>
    <w:rsid w:val="1F30F84C"/>
    <w:rsid w:val="1F32A4FC"/>
    <w:rsid w:val="1FCAD2E2"/>
    <w:rsid w:val="203E1D78"/>
    <w:rsid w:val="2075221C"/>
    <w:rsid w:val="20779B0C"/>
    <w:rsid w:val="207CD00A"/>
    <w:rsid w:val="208C2FE2"/>
    <w:rsid w:val="208F0E14"/>
    <w:rsid w:val="20C4AB15"/>
    <w:rsid w:val="20C8BAB8"/>
    <w:rsid w:val="20FF385C"/>
    <w:rsid w:val="2116FA8F"/>
    <w:rsid w:val="214FE1D8"/>
    <w:rsid w:val="21DD5249"/>
    <w:rsid w:val="21FE51B0"/>
    <w:rsid w:val="2217E9CC"/>
    <w:rsid w:val="22716807"/>
    <w:rsid w:val="22B01CC1"/>
    <w:rsid w:val="22FC43A4"/>
    <w:rsid w:val="230D61D5"/>
    <w:rsid w:val="2333206F"/>
    <w:rsid w:val="233878C5"/>
    <w:rsid w:val="23388C63"/>
    <w:rsid w:val="234E9CD3"/>
    <w:rsid w:val="236A4D45"/>
    <w:rsid w:val="237F7E7F"/>
    <w:rsid w:val="238C62FA"/>
    <w:rsid w:val="239B03C1"/>
    <w:rsid w:val="23D0D93E"/>
    <w:rsid w:val="23E81EAE"/>
    <w:rsid w:val="244AFC15"/>
    <w:rsid w:val="248F313F"/>
    <w:rsid w:val="2491789A"/>
    <w:rsid w:val="24CCBF4E"/>
    <w:rsid w:val="251BC21C"/>
    <w:rsid w:val="252EE69C"/>
    <w:rsid w:val="2536D422"/>
    <w:rsid w:val="25A9D406"/>
    <w:rsid w:val="25FEC5F7"/>
    <w:rsid w:val="261BA702"/>
    <w:rsid w:val="26247FD1"/>
    <w:rsid w:val="264572D1"/>
    <w:rsid w:val="26B54871"/>
    <w:rsid w:val="26B71F41"/>
    <w:rsid w:val="272B4179"/>
    <w:rsid w:val="27F13FB1"/>
    <w:rsid w:val="27F90F10"/>
    <w:rsid w:val="2804ED0F"/>
    <w:rsid w:val="280A38BE"/>
    <w:rsid w:val="286A4A28"/>
    <w:rsid w:val="286E74E4"/>
    <w:rsid w:val="28C19E7B"/>
    <w:rsid w:val="28D1599F"/>
    <w:rsid w:val="28DD7155"/>
    <w:rsid w:val="290F3719"/>
    <w:rsid w:val="291A0E3D"/>
    <w:rsid w:val="294E1A13"/>
    <w:rsid w:val="297D5C04"/>
    <w:rsid w:val="2994DF71"/>
    <w:rsid w:val="29B359D1"/>
    <w:rsid w:val="29F76CD8"/>
    <w:rsid w:val="2A96DF9C"/>
    <w:rsid w:val="2A99E33B"/>
    <w:rsid w:val="2AFF181F"/>
    <w:rsid w:val="2B1027C7"/>
    <w:rsid w:val="2B10E680"/>
    <w:rsid w:val="2B5B222F"/>
    <w:rsid w:val="2BC33F58"/>
    <w:rsid w:val="2BF37E8A"/>
    <w:rsid w:val="2C6787DF"/>
    <w:rsid w:val="2C9EB154"/>
    <w:rsid w:val="2CC669FE"/>
    <w:rsid w:val="2CCD6C78"/>
    <w:rsid w:val="2CFDBA67"/>
    <w:rsid w:val="2D020809"/>
    <w:rsid w:val="2D058227"/>
    <w:rsid w:val="2D2EF4A9"/>
    <w:rsid w:val="2D84F8ED"/>
    <w:rsid w:val="2DB5F81C"/>
    <w:rsid w:val="2E7B62BC"/>
    <w:rsid w:val="2E84B00D"/>
    <w:rsid w:val="2EB91BC0"/>
    <w:rsid w:val="2ED5C8E2"/>
    <w:rsid w:val="2EF1F857"/>
    <w:rsid w:val="2F19E475"/>
    <w:rsid w:val="2F5C323B"/>
    <w:rsid w:val="2FB8C2DF"/>
    <w:rsid w:val="2FF31419"/>
    <w:rsid w:val="30272AE0"/>
    <w:rsid w:val="30B0FD10"/>
    <w:rsid w:val="30CB724B"/>
    <w:rsid w:val="30F59D6C"/>
    <w:rsid w:val="3103F763"/>
    <w:rsid w:val="314BAEBB"/>
    <w:rsid w:val="3179F4D0"/>
    <w:rsid w:val="31AC2EBD"/>
    <w:rsid w:val="31B3037E"/>
    <w:rsid w:val="31C16C55"/>
    <w:rsid w:val="321304F3"/>
    <w:rsid w:val="32518537"/>
    <w:rsid w:val="326742AC"/>
    <w:rsid w:val="326C65AF"/>
    <w:rsid w:val="3270365E"/>
    <w:rsid w:val="3288AECE"/>
    <w:rsid w:val="328E383C"/>
    <w:rsid w:val="32D6C963"/>
    <w:rsid w:val="32DE2F4B"/>
    <w:rsid w:val="33092FB4"/>
    <w:rsid w:val="331158EB"/>
    <w:rsid w:val="3319A241"/>
    <w:rsid w:val="335401F7"/>
    <w:rsid w:val="3373E3DB"/>
    <w:rsid w:val="33763B6A"/>
    <w:rsid w:val="3388F062"/>
    <w:rsid w:val="338E6182"/>
    <w:rsid w:val="33E576AA"/>
    <w:rsid w:val="341C6AE0"/>
    <w:rsid w:val="34297F54"/>
    <w:rsid w:val="3478C400"/>
    <w:rsid w:val="3480E8DC"/>
    <w:rsid w:val="348BC221"/>
    <w:rsid w:val="34C21AFE"/>
    <w:rsid w:val="34F3F191"/>
    <w:rsid w:val="352CECCF"/>
    <w:rsid w:val="354861AB"/>
    <w:rsid w:val="354DE1CA"/>
    <w:rsid w:val="354E7CAD"/>
    <w:rsid w:val="358925F9"/>
    <w:rsid w:val="359DB749"/>
    <w:rsid w:val="35BE6182"/>
    <w:rsid w:val="35CBF1D9"/>
    <w:rsid w:val="35F721C2"/>
    <w:rsid w:val="35FE347B"/>
    <w:rsid w:val="3608351B"/>
    <w:rsid w:val="361F5943"/>
    <w:rsid w:val="36279282"/>
    <w:rsid w:val="363BCA8F"/>
    <w:rsid w:val="36E752C2"/>
    <w:rsid w:val="36EC1F92"/>
    <w:rsid w:val="36FD7094"/>
    <w:rsid w:val="3724F65A"/>
    <w:rsid w:val="372ACBA9"/>
    <w:rsid w:val="37754955"/>
    <w:rsid w:val="37AA3A86"/>
    <w:rsid w:val="37B4EA62"/>
    <w:rsid w:val="37D2C3B6"/>
    <w:rsid w:val="380FA46D"/>
    <w:rsid w:val="38253ED8"/>
    <w:rsid w:val="389940F5"/>
    <w:rsid w:val="38D20192"/>
    <w:rsid w:val="38F3C400"/>
    <w:rsid w:val="38FACCBC"/>
    <w:rsid w:val="390443FF"/>
    <w:rsid w:val="395745BE"/>
    <w:rsid w:val="399F3639"/>
    <w:rsid w:val="39B3E006"/>
    <w:rsid w:val="3A40DE27"/>
    <w:rsid w:val="3A4CDEF3"/>
    <w:rsid w:val="3ACCF3EE"/>
    <w:rsid w:val="3AFB03A5"/>
    <w:rsid w:val="3B159082"/>
    <w:rsid w:val="3B2DAB3F"/>
    <w:rsid w:val="3B8BC47D"/>
    <w:rsid w:val="3BA9F99D"/>
    <w:rsid w:val="3BE8AF54"/>
    <w:rsid w:val="3BF8677D"/>
    <w:rsid w:val="3C00975C"/>
    <w:rsid w:val="3C72C086"/>
    <w:rsid w:val="3CAB0C13"/>
    <w:rsid w:val="3D0A1CC6"/>
    <w:rsid w:val="3D23CB67"/>
    <w:rsid w:val="3D5809D1"/>
    <w:rsid w:val="3DCC0112"/>
    <w:rsid w:val="3E9E4CA6"/>
    <w:rsid w:val="3EA4C8EF"/>
    <w:rsid w:val="3EB4D954"/>
    <w:rsid w:val="3EBC02DF"/>
    <w:rsid w:val="3F23A4FA"/>
    <w:rsid w:val="3F420515"/>
    <w:rsid w:val="3F854045"/>
    <w:rsid w:val="3F9AFA24"/>
    <w:rsid w:val="3FAD7EA9"/>
    <w:rsid w:val="3FC2854F"/>
    <w:rsid w:val="3FC68742"/>
    <w:rsid w:val="3FCE74C8"/>
    <w:rsid w:val="40A7748B"/>
    <w:rsid w:val="40AEDC6D"/>
    <w:rsid w:val="40BB2C00"/>
    <w:rsid w:val="410EF23A"/>
    <w:rsid w:val="4166E730"/>
    <w:rsid w:val="41A67336"/>
    <w:rsid w:val="41B67485"/>
    <w:rsid w:val="41DA621F"/>
    <w:rsid w:val="41F759BA"/>
    <w:rsid w:val="424AACCE"/>
    <w:rsid w:val="4294BB50"/>
    <w:rsid w:val="42BE6B45"/>
    <w:rsid w:val="42E451C6"/>
    <w:rsid w:val="4308C0AA"/>
    <w:rsid w:val="432AAFCC"/>
    <w:rsid w:val="4343C645"/>
    <w:rsid w:val="434B5AEB"/>
    <w:rsid w:val="434E6322"/>
    <w:rsid w:val="43725237"/>
    <w:rsid w:val="43760735"/>
    <w:rsid w:val="43E14A30"/>
    <w:rsid w:val="44037962"/>
    <w:rsid w:val="44378938"/>
    <w:rsid w:val="4439F061"/>
    <w:rsid w:val="444B4F7E"/>
    <w:rsid w:val="44A1E5EB"/>
    <w:rsid w:val="44ACA03B"/>
    <w:rsid w:val="44C6C59E"/>
    <w:rsid w:val="44C7FF65"/>
    <w:rsid w:val="44CFA74F"/>
    <w:rsid w:val="44EFB3EB"/>
    <w:rsid w:val="44FEF9C0"/>
    <w:rsid w:val="451202E1"/>
    <w:rsid w:val="4514E5CF"/>
    <w:rsid w:val="456105D7"/>
    <w:rsid w:val="458F919A"/>
    <w:rsid w:val="45AB38F7"/>
    <w:rsid w:val="45C217C1"/>
    <w:rsid w:val="460A326E"/>
    <w:rsid w:val="460BD824"/>
    <w:rsid w:val="4635C8C6"/>
    <w:rsid w:val="4644C222"/>
    <w:rsid w:val="464EF123"/>
    <w:rsid w:val="4660EFDC"/>
    <w:rsid w:val="4661A1F2"/>
    <w:rsid w:val="4679E459"/>
    <w:rsid w:val="46ADD342"/>
    <w:rsid w:val="46B9B0C8"/>
    <w:rsid w:val="46D38B3D"/>
    <w:rsid w:val="46D4C91F"/>
    <w:rsid w:val="4702435C"/>
    <w:rsid w:val="47337C15"/>
    <w:rsid w:val="473A5486"/>
    <w:rsid w:val="473B1A24"/>
    <w:rsid w:val="480229C6"/>
    <w:rsid w:val="48496889"/>
    <w:rsid w:val="4849A3A3"/>
    <w:rsid w:val="48B7C625"/>
    <w:rsid w:val="48C7325C"/>
    <w:rsid w:val="48F9DB05"/>
    <w:rsid w:val="494043B2"/>
    <w:rsid w:val="49543A7E"/>
    <w:rsid w:val="496D6988"/>
    <w:rsid w:val="496F2BE2"/>
    <w:rsid w:val="499D2157"/>
    <w:rsid w:val="499F9AE2"/>
    <w:rsid w:val="49C1866A"/>
    <w:rsid w:val="4A2F0137"/>
    <w:rsid w:val="4A89CBD5"/>
    <w:rsid w:val="4A95AB66"/>
    <w:rsid w:val="4B2FC9F1"/>
    <w:rsid w:val="4B5D56CB"/>
    <w:rsid w:val="4B814465"/>
    <w:rsid w:val="4BD5B47F"/>
    <w:rsid w:val="4BDF0B8A"/>
    <w:rsid w:val="4C092E18"/>
    <w:rsid w:val="4C317BC7"/>
    <w:rsid w:val="4CACF7D0"/>
    <w:rsid w:val="4CB04F15"/>
    <w:rsid w:val="4D1BE9EB"/>
    <w:rsid w:val="4D9AA37F"/>
    <w:rsid w:val="4DC47891"/>
    <w:rsid w:val="4DCFC482"/>
    <w:rsid w:val="4DD6DA30"/>
    <w:rsid w:val="4E4C1F76"/>
    <w:rsid w:val="4E6D5B49"/>
    <w:rsid w:val="4E88A265"/>
    <w:rsid w:val="4EBBC815"/>
    <w:rsid w:val="4F1163B6"/>
    <w:rsid w:val="4F1780C6"/>
    <w:rsid w:val="4F95F59E"/>
    <w:rsid w:val="4FA286D7"/>
    <w:rsid w:val="4FD77CDB"/>
    <w:rsid w:val="4FDCAB0C"/>
    <w:rsid w:val="4FE49892"/>
    <w:rsid w:val="5000BE25"/>
    <w:rsid w:val="5017218F"/>
    <w:rsid w:val="502B6B19"/>
    <w:rsid w:val="5089BE0E"/>
    <w:rsid w:val="508DB9B4"/>
    <w:rsid w:val="50B0418A"/>
    <w:rsid w:val="5104ECEA"/>
    <w:rsid w:val="5177B57A"/>
    <w:rsid w:val="518068F3"/>
    <w:rsid w:val="51ACDED7"/>
    <w:rsid w:val="51BD68DE"/>
    <w:rsid w:val="51F70A0A"/>
    <w:rsid w:val="522EFEC9"/>
    <w:rsid w:val="5255D1AF"/>
    <w:rsid w:val="527DCCCB"/>
    <w:rsid w:val="52A68CDB"/>
    <w:rsid w:val="52AA75E1"/>
    <w:rsid w:val="52CB154C"/>
    <w:rsid w:val="53144BCE"/>
    <w:rsid w:val="53DB4EA8"/>
    <w:rsid w:val="542DEB17"/>
    <w:rsid w:val="542E4955"/>
    <w:rsid w:val="54B23C7D"/>
    <w:rsid w:val="54D70CBB"/>
    <w:rsid w:val="54E7339C"/>
    <w:rsid w:val="54F34303"/>
    <w:rsid w:val="551FC0EB"/>
    <w:rsid w:val="553703A2"/>
    <w:rsid w:val="5586D53F"/>
    <w:rsid w:val="55AEC105"/>
    <w:rsid w:val="55D2BB80"/>
    <w:rsid w:val="55DDCFDE"/>
    <w:rsid w:val="55F1BAEB"/>
    <w:rsid w:val="55F4F90C"/>
    <w:rsid w:val="563DA4C5"/>
    <w:rsid w:val="564BEC90"/>
    <w:rsid w:val="567C2B7E"/>
    <w:rsid w:val="56996763"/>
    <w:rsid w:val="56EB1BCA"/>
    <w:rsid w:val="57092F25"/>
    <w:rsid w:val="5712554F"/>
    <w:rsid w:val="5759B9D8"/>
    <w:rsid w:val="57767582"/>
    <w:rsid w:val="5790BC54"/>
    <w:rsid w:val="57B4FDF3"/>
    <w:rsid w:val="57E7BCF1"/>
    <w:rsid w:val="580EDC51"/>
    <w:rsid w:val="5833C60A"/>
    <w:rsid w:val="583835F1"/>
    <w:rsid w:val="5843C759"/>
    <w:rsid w:val="589A7371"/>
    <w:rsid w:val="58BC6813"/>
    <w:rsid w:val="58E6C4AF"/>
    <w:rsid w:val="591132FC"/>
    <w:rsid w:val="5926A6CA"/>
    <w:rsid w:val="594A1D04"/>
    <w:rsid w:val="594B621A"/>
    <w:rsid w:val="598D1E49"/>
    <w:rsid w:val="598ED21D"/>
    <w:rsid w:val="59A15167"/>
    <w:rsid w:val="59F19BDF"/>
    <w:rsid w:val="5A365C45"/>
    <w:rsid w:val="5AA16012"/>
    <w:rsid w:val="5AF8F993"/>
    <w:rsid w:val="5AFDC233"/>
    <w:rsid w:val="5B4A3B18"/>
    <w:rsid w:val="5B7B681B"/>
    <w:rsid w:val="5B7D8CA3"/>
    <w:rsid w:val="5BC358DC"/>
    <w:rsid w:val="5BD4C24E"/>
    <w:rsid w:val="5BD75D4E"/>
    <w:rsid w:val="5C060B46"/>
    <w:rsid w:val="5C578704"/>
    <w:rsid w:val="5CB32EEC"/>
    <w:rsid w:val="5D4D828D"/>
    <w:rsid w:val="5D51B22E"/>
    <w:rsid w:val="5D7BF26C"/>
    <w:rsid w:val="5DAF2F30"/>
    <w:rsid w:val="5DB368FA"/>
    <w:rsid w:val="5DFEEE5A"/>
    <w:rsid w:val="5E22AB1C"/>
    <w:rsid w:val="5E624340"/>
    <w:rsid w:val="5E96A9FA"/>
    <w:rsid w:val="5E9B1A08"/>
    <w:rsid w:val="5EA116DF"/>
    <w:rsid w:val="5EA4576B"/>
    <w:rsid w:val="5EDABAB3"/>
    <w:rsid w:val="5EE90534"/>
    <w:rsid w:val="5EFA9BDF"/>
    <w:rsid w:val="5F757830"/>
    <w:rsid w:val="5F8ADDEF"/>
    <w:rsid w:val="60B8FF7A"/>
    <w:rsid w:val="60D556F2"/>
    <w:rsid w:val="60E4896F"/>
    <w:rsid w:val="60ECDEC5"/>
    <w:rsid w:val="60F82034"/>
    <w:rsid w:val="6156CAF5"/>
    <w:rsid w:val="61653DB6"/>
    <w:rsid w:val="616FED6E"/>
    <w:rsid w:val="618BBFAA"/>
    <w:rsid w:val="61968CBD"/>
    <w:rsid w:val="61CAF027"/>
    <w:rsid w:val="61D2BACA"/>
    <w:rsid w:val="6214829C"/>
    <w:rsid w:val="62712753"/>
    <w:rsid w:val="62E42737"/>
    <w:rsid w:val="6366ED1C"/>
    <w:rsid w:val="63C2A7B5"/>
    <w:rsid w:val="63F4210D"/>
    <w:rsid w:val="640CF7B4"/>
    <w:rsid w:val="6423949C"/>
    <w:rsid w:val="64274684"/>
    <w:rsid w:val="642FC0F6"/>
    <w:rsid w:val="645BBB7E"/>
    <w:rsid w:val="649328DA"/>
    <w:rsid w:val="64B176E4"/>
    <w:rsid w:val="64CAE307"/>
    <w:rsid w:val="64CC20E9"/>
    <w:rsid w:val="64F16D56"/>
    <w:rsid w:val="64F7EDCA"/>
    <w:rsid w:val="64FAA363"/>
    <w:rsid w:val="650290E9"/>
    <w:rsid w:val="652120B0"/>
    <w:rsid w:val="652313AF"/>
    <w:rsid w:val="652930D1"/>
    <w:rsid w:val="65340D0C"/>
    <w:rsid w:val="655A06EB"/>
    <w:rsid w:val="65758CCC"/>
    <w:rsid w:val="6598ED16"/>
    <w:rsid w:val="65C4EDA8"/>
    <w:rsid w:val="65F1194D"/>
    <w:rsid w:val="66405F40"/>
    <w:rsid w:val="6649EBED"/>
    <w:rsid w:val="664D275A"/>
    <w:rsid w:val="666678D6"/>
    <w:rsid w:val="666D5525"/>
    <w:rsid w:val="66828E00"/>
    <w:rsid w:val="669930E9"/>
    <w:rsid w:val="66AE1973"/>
    <w:rsid w:val="66B2B640"/>
    <w:rsid w:val="66B3E682"/>
    <w:rsid w:val="67335D9F"/>
    <w:rsid w:val="67379B7C"/>
    <w:rsid w:val="674BA44C"/>
    <w:rsid w:val="67537529"/>
    <w:rsid w:val="675EA58B"/>
    <w:rsid w:val="676761B8"/>
    <w:rsid w:val="677F2D96"/>
    <w:rsid w:val="6837CCCA"/>
    <w:rsid w:val="6849E9D4"/>
    <w:rsid w:val="688CB5B4"/>
    <w:rsid w:val="68CF2E00"/>
    <w:rsid w:val="693B54B0"/>
    <w:rsid w:val="6959838B"/>
    <w:rsid w:val="698413E9"/>
    <w:rsid w:val="69A19EA2"/>
    <w:rsid w:val="69D39D2B"/>
    <w:rsid w:val="69EDB606"/>
    <w:rsid w:val="69EDD119"/>
    <w:rsid w:val="69F28A3F"/>
    <w:rsid w:val="6A665D88"/>
    <w:rsid w:val="6A6AFE61"/>
    <w:rsid w:val="6A6C7097"/>
    <w:rsid w:val="6A7F907D"/>
    <w:rsid w:val="6A93DB26"/>
    <w:rsid w:val="6AB1544A"/>
    <w:rsid w:val="6B05955B"/>
    <w:rsid w:val="6B35AE83"/>
    <w:rsid w:val="6B37593C"/>
    <w:rsid w:val="6B56B747"/>
    <w:rsid w:val="6B9EEB70"/>
    <w:rsid w:val="6BA4786B"/>
    <w:rsid w:val="6BAD5244"/>
    <w:rsid w:val="6BC45676"/>
    <w:rsid w:val="6C22BB88"/>
    <w:rsid w:val="6C25EA9D"/>
    <w:rsid w:val="6C2FEE4A"/>
    <w:rsid w:val="6C4E552C"/>
    <w:rsid w:val="6CA8C968"/>
    <w:rsid w:val="6CA9238D"/>
    <w:rsid w:val="6CC63787"/>
    <w:rsid w:val="6D1D5AF7"/>
    <w:rsid w:val="6D3ABBD1"/>
    <w:rsid w:val="6D46FE7A"/>
    <w:rsid w:val="6D64BAC8"/>
    <w:rsid w:val="6D6F3ABC"/>
    <w:rsid w:val="6D90DCAE"/>
    <w:rsid w:val="6DFFFD1F"/>
    <w:rsid w:val="6E0D2E04"/>
    <w:rsid w:val="6E4BAB29"/>
    <w:rsid w:val="6E787D35"/>
    <w:rsid w:val="6E8115D8"/>
    <w:rsid w:val="6E8A0F77"/>
    <w:rsid w:val="6EA9732F"/>
    <w:rsid w:val="6EF7F045"/>
    <w:rsid w:val="6F2CDF5A"/>
    <w:rsid w:val="6F550E9D"/>
    <w:rsid w:val="6FBC2D6F"/>
    <w:rsid w:val="7016B7CD"/>
    <w:rsid w:val="7019575A"/>
    <w:rsid w:val="706DA39B"/>
    <w:rsid w:val="70864EBC"/>
    <w:rsid w:val="70BEBAA3"/>
    <w:rsid w:val="70EB7ABC"/>
    <w:rsid w:val="7187FA8E"/>
    <w:rsid w:val="718E0DCF"/>
    <w:rsid w:val="71B2882E"/>
    <w:rsid w:val="720196B7"/>
    <w:rsid w:val="720E2CF4"/>
    <w:rsid w:val="721263CD"/>
    <w:rsid w:val="722542E1"/>
    <w:rsid w:val="7227A652"/>
    <w:rsid w:val="72363248"/>
    <w:rsid w:val="72874B1D"/>
    <w:rsid w:val="72CB66B0"/>
    <w:rsid w:val="72D382CA"/>
    <w:rsid w:val="72F9FAE7"/>
    <w:rsid w:val="732CCDEB"/>
    <w:rsid w:val="73541A42"/>
    <w:rsid w:val="7373A378"/>
    <w:rsid w:val="73A67351"/>
    <w:rsid w:val="73BF6466"/>
    <w:rsid w:val="73D52BC3"/>
    <w:rsid w:val="73EC9B20"/>
    <w:rsid w:val="7489FD96"/>
    <w:rsid w:val="749E08E8"/>
    <w:rsid w:val="74DE43F3"/>
    <w:rsid w:val="75393779"/>
    <w:rsid w:val="75D1F1C0"/>
    <w:rsid w:val="75F11D39"/>
    <w:rsid w:val="761308C1"/>
    <w:rsid w:val="766104AF"/>
    <w:rsid w:val="76BC9F2E"/>
    <w:rsid w:val="76D507DA"/>
    <w:rsid w:val="76E73279"/>
    <w:rsid w:val="77088AC6"/>
    <w:rsid w:val="7742E0F2"/>
    <w:rsid w:val="77551536"/>
    <w:rsid w:val="777253FE"/>
    <w:rsid w:val="777A7411"/>
    <w:rsid w:val="779ED7D3"/>
    <w:rsid w:val="77A0FE60"/>
    <w:rsid w:val="77D948F1"/>
    <w:rsid w:val="77E313CD"/>
    <w:rsid w:val="77F3A529"/>
    <w:rsid w:val="77FB1AA9"/>
    <w:rsid w:val="785E334B"/>
    <w:rsid w:val="7861C67E"/>
    <w:rsid w:val="78811572"/>
    <w:rsid w:val="78941D74"/>
    <w:rsid w:val="78EC5DA0"/>
    <w:rsid w:val="78F68CA1"/>
    <w:rsid w:val="7928BDFB"/>
    <w:rsid w:val="7931DFF1"/>
    <w:rsid w:val="79444348"/>
    <w:rsid w:val="79D4B7D4"/>
    <w:rsid w:val="79DCBFF7"/>
    <w:rsid w:val="79FF544B"/>
    <w:rsid w:val="7A0108A6"/>
    <w:rsid w:val="7A2CC799"/>
    <w:rsid w:val="7A4EDECE"/>
    <w:rsid w:val="7A585B67"/>
    <w:rsid w:val="7A91D29A"/>
    <w:rsid w:val="7AAF8F74"/>
    <w:rsid w:val="7ACDB052"/>
    <w:rsid w:val="7AD31586"/>
    <w:rsid w:val="7B53691B"/>
    <w:rsid w:val="7B5BBCC1"/>
    <w:rsid w:val="7B901051"/>
    <w:rsid w:val="7B97AE60"/>
    <w:rsid w:val="7BA878FD"/>
    <w:rsid w:val="7BB06683"/>
    <w:rsid w:val="7BBA9EE0"/>
    <w:rsid w:val="7BC65C1F"/>
    <w:rsid w:val="7BE97100"/>
    <w:rsid w:val="7C1360FA"/>
    <w:rsid w:val="7C44E1B5"/>
    <w:rsid w:val="7C5F2625"/>
    <w:rsid w:val="7C8076AC"/>
    <w:rsid w:val="7C831393"/>
    <w:rsid w:val="7CC2CDC2"/>
    <w:rsid w:val="7CE61AF9"/>
    <w:rsid w:val="7D254534"/>
    <w:rsid w:val="7D2BE0B2"/>
    <w:rsid w:val="7D470468"/>
    <w:rsid w:val="7D498437"/>
    <w:rsid w:val="7D566F41"/>
    <w:rsid w:val="7DBB6E0D"/>
    <w:rsid w:val="7DBC0F9A"/>
    <w:rsid w:val="7DBFCEC3"/>
    <w:rsid w:val="7DCE3775"/>
    <w:rsid w:val="7E5CE34E"/>
    <w:rsid w:val="7E836AE4"/>
    <w:rsid w:val="7E91D06C"/>
    <w:rsid w:val="7EA90D3F"/>
    <w:rsid w:val="7EC7619C"/>
    <w:rsid w:val="7ECF4F22"/>
    <w:rsid w:val="7EE2F6E6"/>
    <w:rsid w:val="7F0692ED"/>
    <w:rsid w:val="7F9AFEB7"/>
    <w:rsid w:val="7FA82946"/>
    <w:rsid w:val="7FB71A67"/>
    <w:rsid w:val="7FBB4A08"/>
    <w:rsid w:val="7FD38D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2A22A"/>
  <w15:chartTrackingRefBased/>
  <w15:docId w15:val="{4FAE12FE-3561-43C4-B503-17D3A91AA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F2656"/>
    <w:pPr>
      <w:ind w:left="720"/>
      <w:contextualSpacing/>
    </w:pPr>
  </w:style>
  <w:style w:type="character" w:styleId="Wzmianka">
    <w:name w:val="Mention"/>
    <w:basedOn w:val="Domylnaczcionkaakapitu"/>
    <w:uiPriority w:val="99"/>
    <w:unhideWhenUsed/>
    <w:rPr>
      <w:color w:val="2B579A"/>
      <w:shd w:val="clear" w:color="auto" w:fill="E6E6E6"/>
    </w:rPr>
  </w:style>
  <w:style w:type="character" w:styleId="Hipercze">
    <w:name w:val="Hyperlink"/>
    <w:basedOn w:val="Domylnaczcionkaakapitu"/>
    <w:uiPriority w:val="99"/>
    <w:unhideWhenUsed/>
    <w:rPr>
      <w:color w:val="0563C1" w:themeColor="hyperlink"/>
      <w:u w:val="single"/>
    </w:r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matkomentarza">
    <w:name w:val="annotation subject"/>
    <w:basedOn w:val="Tekstkomentarza"/>
    <w:next w:val="Tekstkomentarza"/>
    <w:link w:val="TematkomentarzaZnak"/>
    <w:uiPriority w:val="99"/>
    <w:semiHidden/>
    <w:unhideWhenUsed/>
    <w:rsid w:val="00157DD0"/>
    <w:rPr>
      <w:b/>
      <w:bCs/>
    </w:rPr>
  </w:style>
  <w:style w:type="character" w:customStyle="1" w:styleId="TematkomentarzaZnak">
    <w:name w:val="Temat komentarza Znak"/>
    <w:basedOn w:val="TekstkomentarzaZnak"/>
    <w:link w:val="Tematkomentarza"/>
    <w:uiPriority w:val="99"/>
    <w:semiHidden/>
    <w:rsid w:val="00157DD0"/>
    <w:rPr>
      <w:b/>
      <w:bCs/>
      <w:sz w:val="20"/>
      <w:szCs w:val="20"/>
    </w:rPr>
  </w:style>
  <w:style w:type="paragraph" w:styleId="Poprawka">
    <w:name w:val="Revision"/>
    <w:hidden/>
    <w:uiPriority w:val="99"/>
    <w:semiHidden/>
    <w:rsid w:val="00541D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81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poltreg.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918b18-0484-44a0-a82f-e96adebe89b1">
      <Terms xmlns="http://schemas.microsoft.com/office/infopath/2007/PartnerControls"/>
    </lcf76f155ced4ddcb4097134ff3c332f>
    <TaxCatchAll xmlns="9d6bbbbb-b2b4-4892-8a5f-12d07a15ef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6A598BD5CD92B4ABCC76A523404D1EF" ma:contentTypeVersion="11" ma:contentTypeDescription="Utwórz nowy dokument." ma:contentTypeScope="" ma:versionID="6564a384e1bfc296f7be62710e045e14">
  <xsd:schema xmlns:xsd="http://www.w3.org/2001/XMLSchema" xmlns:xs="http://www.w3.org/2001/XMLSchema" xmlns:p="http://schemas.microsoft.com/office/2006/metadata/properties" xmlns:ns2="87918b18-0484-44a0-a82f-e96adebe89b1" xmlns:ns3="9d6bbbbb-b2b4-4892-8a5f-12d07a15ef72" targetNamespace="http://schemas.microsoft.com/office/2006/metadata/properties" ma:root="true" ma:fieldsID="adf7279b1ae1f01e77fadf595a6dd548" ns2:_="" ns3:_="">
    <xsd:import namespace="87918b18-0484-44a0-a82f-e96adebe89b1"/>
    <xsd:import namespace="9d6bbbbb-b2b4-4892-8a5f-12d07a15ef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18b18-0484-44a0-a82f-e96adebe8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8ed66f81-70b7-4d3c-9156-f4288597376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6bbbbb-b2b4-4892-8a5f-12d07a15ef7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4" nillable="true" ma:displayName="Taxonomy Catch All Column" ma:hidden="true" ma:list="{153dd82a-b6a0-43a9-b73c-f0d077e8971c}" ma:internalName="TaxCatchAll" ma:showField="CatchAllData" ma:web="9d6bbbbb-b2b4-4892-8a5f-12d07a15ef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6164EF-40FD-492F-A801-61D08807AE46}">
  <ds:schemaRefs>
    <ds:schemaRef ds:uri="http://schemas.microsoft.com/office/2006/metadata/properties"/>
    <ds:schemaRef ds:uri="http://schemas.microsoft.com/office/infopath/2007/PartnerControls"/>
    <ds:schemaRef ds:uri="87918b18-0484-44a0-a82f-e96adebe89b1"/>
    <ds:schemaRef ds:uri="9d6bbbbb-b2b4-4892-8a5f-12d07a15ef72"/>
  </ds:schemaRefs>
</ds:datastoreItem>
</file>

<file path=customXml/itemProps2.xml><?xml version="1.0" encoding="utf-8"?>
<ds:datastoreItem xmlns:ds="http://schemas.openxmlformats.org/officeDocument/2006/customXml" ds:itemID="{D4DD93CD-3C49-4212-B7D2-8BCEBD5FBE6B}">
  <ds:schemaRefs>
    <ds:schemaRef ds:uri="http://schemas.microsoft.com/sharepoint/v3/contenttype/forms"/>
  </ds:schemaRefs>
</ds:datastoreItem>
</file>

<file path=customXml/itemProps3.xml><?xml version="1.0" encoding="utf-8"?>
<ds:datastoreItem xmlns:ds="http://schemas.openxmlformats.org/officeDocument/2006/customXml" ds:itemID="{F76F1028-88BF-476D-8ECA-4E22F814F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18b18-0484-44a0-a82f-e96adebe89b1"/>
    <ds:schemaRef ds:uri="9d6bbbbb-b2b4-4892-8a5f-12d07a15e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13751</Words>
  <Characters>82506</Characters>
  <Application>Microsoft Office Word</Application>
  <DocSecurity>0</DocSecurity>
  <Lines>687</Lines>
  <Paragraphs>192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Kocenko-Merks</dc:creator>
  <cp:keywords/>
  <dc:description/>
  <cp:lastModifiedBy>Grzegorz Bachorski</cp:lastModifiedBy>
  <cp:revision>2</cp:revision>
  <dcterms:created xsi:type="dcterms:W3CDTF">2023-08-01T09:14:00Z</dcterms:created>
  <dcterms:modified xsi:type="dcterms:W3CDTF">2023-08-01T09:14:00Z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0x010100B6A598BD5CD92B4ABCC76A523404D1EF</vt:lpwstr>
  </property>
  <property fmtid="{D5CDD505-2E9C-101B-9397-08002B2CF9AE}" pid="3" name="MSIP_Label_71e72bc6-631b-40fc-a398-d3ccc19e2203_Enabled">
    <vt:lpwstr>true</vt:lpwstr>
  </property>
  <property fmtid="{D5CDD505-2E9C-101B-9397-08002B2CF9AE}" pid="4" name="MSIP_Label_71e72bc6-631b-40fc-a398-d3ccc19e2203_SetDate">
    <vt:lpwstr>2023-07-19T16:33:15Z</vt:lpwstr>
  </property>
  <property fmtid="{D5CDD505-2E9C-101B-9397-08002B2CF9AE}" pid="5" name="MSIP_Label_71e72bc6-631b-40fc-a398-d3ccc19e2203_Method">
    <vt:lpwstr>Privileged</vt:lpwstr>
  </property>
  <property fmtid="{D5CDD505-2E9C-101B-9397-08002B2CF9AE}" pid="6" name="MSIP_Label_71e72bc6-631b-40fc-a398-d3ccc19e2203_Name">
    <vt:lpwstr>Confidential</vt:lpwstr>
  </property>
  <property fmtid="{D5CDD505-2E9C-101B-9397-08002B2CF9AE}" pid="7" name="MSIP_Label_71e72bc6-631b-40fc-a398-d3ccc19e2203_SiteId">
    <vt:lpwstr>e7ef6e9c-1970-4277-9a29-c3e1ccc34ae3</vt:lpwstr>
  </property>
  <property fmtid="{D5CDD505-2E9C-101B-9397-08002B2CF9AE}" pid="8" name="MSIP_Label_71e72bc6-631b-40fc-a398-d3ccc19e2203_ActionId">
    <vt:lpwstr>dd561918-93af-43e8-bf93-6785b87f8a5b</vt:lpwstr>
  </property>
  <property fmtid="{D5CDD505-2E9C-101B-9397-08002B2CF9AE}" pid="9" name="MSIP_Label_71e72bc6-631b-40fc-a398-d3ccc19e2203_ContentBits">
    <vt:lpwstr>0</vt:lpwstr>
  </property>
  <property fmtid="{D5CDD505-2E9C-101B-9397-08002B2CF9AE}" pid="10" name="MediaServiceImageTags">
    <vt:lpwstr/>
  </property>
</Properties>
</file>