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4BCD" w14:textId="77777777" w:rsidR="00C27C94" w:rsidRDefault="00C27C94" w:rsidP="0089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504284" w14:textId="77777777" w:rsidR="00C27C94" w:rsidRDefault="00C27C94" w:rsidP="0089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8E5E9B4" w14:textId="77777777" w:rsidR="00C27C94" w:rsidRDefault="00C27C94" w:rsidP="0089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B961D0B" w14:textId="10DE72D4" w:rsidR="00895DFF" w:rsidRPr="00895DFF" w:rsidRDefault="00384556" w:rsidP="0089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Olkusz</w:t>
      </w:r>
      <w:r w:rsidR="00812718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2</w:t>
      </w:r>
      <w:r w:rsidR="00C27C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7</w:t>
      </w:r>
      <w:r w:rsidR="00812718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czerwca</w:t>
      </w:r>
      <w:r w:rsidR="00895DFF"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2023 r.</w:t>
      </w:r>
    </w:p>
    <w:p w14:paraId="18E4F462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800EB9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5C18EC0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ZAPYTANIE OFERTOWE</w:t>
      </w:r>
    </w:p>
    <w:p w14:paraId="0D8E106E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E18F3AD" w14:textId="7413D7BD" w:rsidR="00895DFF" w:rsidRPr="00895DFF" w:rsidRDefault="00895DFF" w:rsidP="0008211C">
      <w:pPr>
        <w:pStyle w:val="Akapitzlist"/>
        <w:ind w:left="0"/>
        <w:jc w:val="both"/>
        <w:rPr>
          <w:rFonts w:ascii="Arial" w:hAnsi="Arial" w:cs="Arial"/>
          <w:bCs/>
          <w:sz w:val="20"/>
          <w:lang w:eastAsia="pl-PL"/>
        </w:rPr>
      </w:pPr>
      <w:r w:rsidRPr="00895DFF">
        <w:rPr>
          <w:rFonts w:ascii="Arial" w:hAnsi="Arial" w:cs="Arial"/>
          <w:sz w:val="20"/>
          <w:lang w:eastAsia="pl-PL"/>
        </w:rPr>
        <w:t>W związku z realizacją</w:t>
      </w:r>
      <w:r w:rsidR="007E7152" w:rsidRPr="00075D69">
        <w:rPr>
          <w:rFonts w:ascii="Arial" w:hAnsi="Arial" w:cs="Arial"/>
          <w:sz w:val="20"/>
          <w:lang w:val="pl-PL" w:eastAsia="pl-PL"/>
        </w:rPr>
        <w:t xml:space="preserve"> z </w:t>
      </w:r>
      <w:r w:rsidR="00ED0A7C" w:rsidRPr="00075D69">
        <w:rPr>
          <w:rFonts w:ascii="Arial" w:hAnsi="Arial" w:cs="Arial"/>
          <w:sz w:val="20"/>
          <w:lang w:val="pl-PL" w:eastAsia="pl-PL"/>
        </w:rPr>
        <w:t xml:space="preserve">zadania polegającego na </w:t>
      </w:r>
      <w:r w:rsidR="00ED0A7C" w:rsidRPr="00075D69">
        <w:rPr>
          <w:rFonts w:ascii="Arial" w:hAnsi="Arial" w:cs="Arial"/>
          <w:sz w:val="20"/>
          <w:lang w:val="pl-PL"/>
        </w:rPr>
        <w:t xml:space="preserve">utworzeniu </w:t>
      </w:r>
      <w:r w:rsidR="00D669AF" w:rsidRPr="00075D69">
        <w:rPr>
          <w:rFonts w:ascii="Arial" w:hAnsi="Arial" w:cs="Arial"/>
          <w:sz w:val="20"/>
          <w:lang w:val="pl-PL" w:eastAsia="pl-PL"/>
        </w:rPr>
        <w:t xml:space="preserve">żłobka </w:t>
      </w:r>
      <w:r w:rsidR="00D3649F" w:rsidRPr="00075D69">
        <w:rPr>
          <w:rFonts w:ascii="Arial" w:hAnsi="Arial" w:cs="Arial"/>
          <w:sz w:val="20"/>
        </w:rPr>
        <w:t xml:space="preserve">ze środków </w:t>
      </w:r>
      <w:r w:rsidR="001C0DEA" w:rsidRPr="00075D69">
        <w:rPr>
          <w:rFonts w:ascii="Arial" w:hAnsi="Arial" w:cs="Arial"/>
          <w:sz w:val="20"/>
        </w:rPr>
        <w:t xml:space="preserve">Programu „MALUCH+” 2022 </w:t>
      </w:r>
      <w:r w:rsidR="00AA74FF" w:rsidRPr="00075D69">
        <w:rPr>
          <w:rFonts w:ascii="Arial" w:hAnsi="Arial" w:cs="Arial"/>
          <w:sz w:val="20"/>
        </w:rPr>
        <w:t>–</w:t>
      </w:r>
      <w:r w:rsidR="001C0DEA" w:rsidRPr="00075D69">
        <w:rPr>
          <w:rFonts w:ascii="Arial" w:hAnsi="Arial" w:cs="Arial"/>
          <w:sz w:val="20"/>
        </w:rPr>
        <w:t xml:space="preserve"> 2029</w:t>
      </w:r>
      <w:r w:rsidR="00AA74FF" w:rsidRPr="00075D69">
        <w:rPr>
          <w:rFonts w:ascii="Arial" w:hAnsi="Arial" w:cs="Arial"/>
          <w:sz w:val="20"/>
        </w:rPr>
        <w:t xml:space="preserve">, </w:t>
      </w:r>
      <w:r w:rsidR="00457021" w:rsidRPr="00075D69">
        <w:rPr>
          <w:rFonts w:ascii="Arial" w:hAnsi="Arial" w:cs="Arial"/>
          <w:sz w:val="20"/>
        </w:rPr>
        <w:t>współfinansowanego przez Unię Europejską - Fundusze Społeczne dla Rozwoju Społecznego, Krajowy Plan Odbudowy</w:t>
      </w:r>
      <w:r w:rsidR="003E7C04" w:rsidRPr="00075D69">
        <w:rPr>
          <w:rFonts w:ascii="Arial" w:hAnsi="Arial" w:cs="Arial"/>
          <w:sz w:val="20"/>
          <w:lang w:val="pl-PL"/>
        </w:rPr>
        <w:t xml:space="preserve">, </w:t>
      </w:r>
      <w:r w:rsidRPr="00895DFF">
        <w:rPr>
          <w:rFonts w:ascii="Arial" w:hAnsi="Arial" w:cs="Arial"/>
          <w:bCs/>
          <w:sz w:val="20"/>
          <w:lang w:eastAsia="pl-PL"/>
        </w:rPr>
        <w:t xml:space="preserve">zwracam się z prośbą o przedstawienie oferty cenowej na </w:t>
      </w:r>
      <w:r w:rsidR="00D669AF" w:rsidRPr="00075D69">
        <w:rPr>
          <w:rFonts w:ascii="Arial" w:hAnsi="Arial" w:cs="Arial"/>
          <w:bCs/>
          <w:sz w:val="20"/>
          <w:lang w:eastAsia="pl-PL"/>
        </w:rPr>
        <w:t xml:space="preserve">prace </w:t>
      </w:r>
      <w:r w:rsidR="003E7C04" w:rsidRPr="00075D69">
        <w:rPr>
          <w:rFonts w:ascii="Arial" w:hAnsi="Arial" w:cs="Arial"/>
          <w:bCs/>
          <w:sz w:val="20"/>
          <w:lang w:val="pl-PL" w:eastAsia="pl-PL"/>
        </w:rPr>
        <w:t>budowlano-wykończeniowe</w:t>
      </w:r>
      <w:r w:rsidR="00A51236" w:rsidRPr="00075D69">
        <w:rPr>
          <w:rFonts w:ascii="Arial" w:hAnsi="Arial" w:cs="Arial"/>
          <w:bCs/>
          <w:sz w:val="20"/>
          <w:lang w:val="pl-PL" w:eastAsia="pl-PL"/>
        </w:rPr>
        <w:t xml:space="preserve">. </w:t>
      </w:r>
      <w:r w:rsidR="00D669AF" w:rsidRPr="00075D69">
        <w:rPr>
          <w:rFonts w:ascii="Arial" w:hAnsi="Arial" w:cs="Arial"/>
          <w:bCs/>
          <w:sz w:val="20"/>
          <w:lang w:eastAsia="pl-PL"/>
        </w:rPr>
        <w:t xml:space="preserve"> </w:t>
      </w:r>
    </w:p>
    <w:p w14:paraId="56DED434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54521EE" w14:textId="48E2CDE4" w:rsidR="00895DFF" w:rsidRPr="00895DFF" w:rsidRDefault="00895DFF" w:rsidP="009B49B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Niniejsze zapytanie prowadzone jest z zachowaniem zasady konkurencyjności zgodnie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Wytyczny</w:t>
      </w:r>
      <w:r w:rsidR="00BB149A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zakresie kwalifikowalności wydatków</w:t>
      </w:r>
      <w:r w:rsidR="00B0416D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A51236" w:rsidRPr="00075D69">
        <w:rPr>
          <w:rFonts w:ascii="Arial" w:hAnsi="Arial" w:cs="Arial"/>
          <w:sz w:val="20"/>
          <w:szCs w:val="20"/>
        </w:rPr>
        <w:t xml:space="preserve"> </w:t>
      </w:r>
    </w:p>
    <w:p w14:paraId="2833A4AB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40FB9A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80127BA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SEKCJA I: ZAMAWIAJĄCY</w:t>
      </w:r>
    </w:p>
    <w:p w14:paraId="0B02C32D" w14:textId="77777777" w:rsidR="00E8346F" w:rsidRPr="00075D69" w:rsidRDefault="00E8346F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38253930"/>
      <w:r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PRYWATNY ŻŁOBEK </w:t>
      </w:r>
    </w:p>
    <w:p w14:paraId="1F5DC9D0" w14:textId="3C28F9C5" w:rsidR="00895DFF" w:rsidRPr="00075D69" w:rsidRDefault="00E8346F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5D69">
        <w:rPr>
          <w:rFonts w:ascii="Arial" w:eastAsia="Times New Roman" w:hAnsi="Arial" w:cs="Arial"/>
          <w:sz w:val="20"/>
          <w:szCs w:val="20"/>
          <w:lang w:eastAsia="pl-PL"/>
        </w:rPr>
        <w:t>„PUCHATKOWA KRAINA” MARTA SZYMAŃSKA</w:t>
      </w:r>
    </w:p>
    <w:p w14:paraId="4F741EF9" w14:textId="77777777" w:rsidR="008D34F7" w:rsidRPr="00075D69" w:rsidRDefault="00384556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5D69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B0416D" w:rsidRPr="00075D69">
        <w:rPr>
          <w:rFonts w:ascii="Arial" w:eastAsia="Times New Roman" w:hAnsi="Arial" w:cs="Arial"/>
          <w:sz w:val="20"/>
          <w:szCs w:val="20"/>
          <w:lang w:eastAsia="pl-PL"/>
        </w:rPr>
        <w:t>l.</w:t>
      </w:r>
      <w:r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 Konstytucji 3 Maja 2C/</w:t>
      </w:r>
      <w:r w:rsidR="008D34F7" w:rsidRPr="00075D69">
        <w:rPr>
          <w:rFonts w:ascii="Arial" w:eastAsia="Times New Roman" w:hAnsi="Arial" w:cs="Arial"/>
          <w:sz w:val="20"/>
          <w:szCs w:val="20"/>
          <w:lang w:eastAsia="pl-PL"/>
        </w:rPr>
        <w:t>2D</w:t>
      </w:r>
    </w:p>
    <w:p w14:paraId="3815E479" w14:textId="77777777" w:rsidR="008D34F7" w:rsidRPr="00075D69" w:rsidRDefault="008D34F7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5D69">
        <w:rPr>
          <w:rFonts w:ascii="Arial" w:eastAsia="Times New Roman" w:hAnsi="Arial" w:cs="Arial"/>
          <w:sz w:val="20"/>
          <w:szCs w:val="20"/>
          <w:lang w:eastAsia="pl-PL"/>
        </w:rPr>
        <w:t>32-200 Olkusz</w:t>
      </w:r>
    </w:p>
    <w:p w14:paraId="35D17E37" w14:textId="23AF0340" w:rsidR="00B0416D" w:rsidRPr="00075D69" w:rsidRDefault="00C91726" w:rsidP="00895D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38252609"/>
      <w:r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bookmarkStart w:id="2" w:name="_Hlk138252431"/>
      <w:r w:rsidRPr="00075D69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8D34F7" w:rsidRPr="00075D69">
        <w:rPr>
          <w:rFonts w:ascii="Arial" w:eastAsia="Times New Roman" w:hAnsi="Arial" w:cs="Arial"/>
          <w:sz w:val="20"/>
          <w:szCs w:val="20"/>
          <w:lang w:eastAsia="pl-PL"/>
        </w:rPr>
        <w:t>uchatkowa.olkusz@gmail.com</w:t>
      </w:r>
      <w:r w:rsidR="00B0416D"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bookmarkEnd w:id="0"/>
    <w:bookmarkEnd w:id="2"/>
    <w:p w14:paraId="0032F7AF" w14:textId="77777777" w:rsidR="00E8346F" w:rsidRPr="00895DFF" w:rsidRDefault="00E8346F" w:rsidP="00895DF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bookmarkEnd w:id="1"/>
    <w:p w14:paraId="622813ED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69147EF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SEKCJA II: PRZEDMIOT ZAMÓWIENIA</w:t>
      </w:r>
    </w:p>
    <w:p w14:paraId="7E8177AF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8D528C1" w14:textId="77777777" w:rsidR="00CC314C" w:rsidRPr="00CC314C" w:rsidRDefault="00895DFF" w:rsidP="00895DF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CC314C">
        <w:rPr>
          <w:rFonts w:ascii="Arial" w:hAnsi="Arial" w:cs="Arial"/>
          <w:sz w:val="20"/>
          <w:lang w:eastAsia="pl-PL"/>
        </w:rPr>
        <w:t>Przedmiotem zamówienia jes</w:t>
      </w:r>
      <w:r w:rsidR="00450FA9" w:rsidRPr="00CC314C">
        <w:rPr>
          <w:rFonts w:ascii="Arial" w:hAnsi="Arial" w:cs="Arial"/>
          <w:sz w:val="20"/>
          <w:lang w:eastAsia="pl-PL"/>
        </w:rPr>
        <w:t>t prz</w:t>
      </w:r>
      <w:r w:rsidR="00C2607E" w:rsidRPr="00CC314C">
        <w:rPr>
          <w:rFonts w:ascii="Arial" w:hAnsi="Arial" w:cs="Arial"/>
          <w:sz w:val="20"/>
          <w:lang w:eastAsia="pl-PL"/>
        </w:rPr>
        <w:t>eprowadzenie prac budowlano-</w:t>
      </w:r>
      <w:r w:rsidR="00DB20E7" w:rsidRPr="00CC314C">
        <w:rPr>
          <w:rFonts w:ascii="Arial" w:hAnsi="Arial" w:cs="Arial"/>
          <w:sz w:val="20"/>
          <w:lang w:eastAsia="pl-PL"/>
        </w:rPr>
        <w:t>wykończeniowych</w:t>
      </w:r>
      <w:r w:rsidR="001B57ED" w:rsidRPr="00CC314C">
        <w:rPr>
          <w:rFonts w:ascii="Arial" w:hAnsi="Arial" w:cs="Arial"/>
          <w:bCs/>
          <w:sz w:val="20"/>
          <w:lang w:eastAsia="pl-PL"/>
        </w:rPr>
        <w:t xml:space="preserve"> lokalu </w:t>
      </w:r>
      <w:r w:rsidR="00C2607E" w:rsidRPr="00CC314C">
        <w:rPr>
          <w:rFonts w:ascii="Arial" w:hAnsi="Arial" w:cs="Arial"/>
          <w:bCs/>
          <w:sz w:val="20"/>
          <w:lang w:eastAsia="pl-PL"/>
        </w:rPr>
        <w:t xml:space="preserve">położonego w miejscowości Bukowno, </w:t>
      </w:r>
      <w:bookmarkStart w:id="3" w:name="_Hlk138252238"/>
      <w:r w:rsidR="00C2607E" w:rsidRPr="00CC314C">
        <w:rPr>
          <w:rFonts w:ascii="Arial" w:hAnsi="Arial" w:cs="Arial"/>
          <w:bCs/>
          <w:sz w:val="20"/>
          <w:lang w:eastAsia="pl-PL"/>
        </w:rPr>
        <w:t>ul. Wyzwolenia 5/GH, 32-332 Bukowno</w:t>
      </w:r>
      <w:bookmarkEnd w:id="3"/>
      <w:r w:rsidR="00C2607E" w:rsidRPr="00CC314C">
        <w:rPr>
          <w:rFonts w:ascii="Arial" w:hAnsi="Arial" w:cs="Arial"/>
          <w:bCs/>
          <w:sz w:val="20"/>
          <w:lang w:eastAsia="pl-PL"/>
        </w:rPr>
        <w:t xml:space="preserve">, </w:t>
      </w:r>
      <w:r w:rsidR="001B57ED" w:rsidRPr="00CC314C">
        <w:rPr>
          <w:rFonts w:ascii="Arial" w:hAnsi="Arial" w:cs="Arial"/>
          <w:bCs/>
          <w:sz w:val="20"/>
          <w:lang w:eastAsia="pl-PL"/>
        </w:rPr>
        <w:t xml:space="preserve">pod potrzeby </w:t>
      </w:r>
      <w:r w:rsidR="00C2607E" w:rsidRPr="00CC314C">
        <w:rPr>
          <w:rFonts w:ascii="Arial" w:hAnsi="Arial" w:cs="Arial"/>
          <w:bCs/>
          <w:sz w:val="20"/>
          <w:lang w:eastAsia="pl-PL"/>
        </w:rPr>
        <w:t xml:space="preserve">tworzonego </w:t>
      </w:r>
      <w:r w:rsidR="001B57ED" w:rsidRPr="00CC314C">
        <w:rPr>
          <w:rFonts w:ascii="Arial" w:hAnsi="Arial" w:cs="Arial"/>
          <w:bCs/>
          <w:sz w:val="20"/>
          <w:lang w:eastAsia="pl-PL"/>
        </w:rPr>
        <w:t>żłobka</w:t>
      </w:r>
      <w:r w:rsidR="00C2607E" w:rsidRPr="00CC314C">
        <w:rPr>
          <w:rFonts w:ascii="Arial" w:hAnsi="Arial" w:cs="Arial"/>
          <w:bCs/>
          <w:sz w:val="20"/>
          <w:lang w:eastAsia="pl-PL"/>
        </w:rPr>
        <w:t>.</w:t>
      </w:r>
    </w:p>
    <w:p w14:paraId="007D3C92" w14:textId="77777777" w:rsidR="002C4182" w:rsidRDefault="002C4182" w:rsidP="002C4182">
      <w:pPr>
        <w:jc w:val="both"/>
        <w:rPr>
          <w:rFonts w:ascii="Arial" w:hAnsi="Arial" w:cs="Arial"/>
          <w:sz w:val="20"/>
          <w:lang w:eastAsia="pl-PL"/>
        </w:rPr>
      </w:pPr>
    </w:p>
    <w:p w14:paraId="5134C163" w14:textId="1D87DEDB" w:rsidR="00895DFF" w:rsidRPr="002C4182" w:rsidRDefault="00895DFF" w:rsidP="002C4182">
      <w:pPr>
        <w:jc w:val="both"/>
        <w:rPr>
          <w:rFonts w:ascii="Arial" w:hAnsi="Arial" w:cs="Arial"/>
          <w:sz w:val="20"/>
          <w:lang w:eastAsia="pl-PL"/>
        </w:rPr>
      </w:pPr>
      <w:r w:rsidRPr="002C4182">
        <w:rPr>
          <w:rFonts w:ascii="Arial" w:hAnsi="Arial" w:cs="Arial"/>
          <w:sz w:val="20"/>
          <w:lang w:eastAsia="pl-PL"/>
        </w:rPr>
        <w:t>W zakres zamówienia wchodzi:</w:t>
      </w:r>
    </w:p>
    <w:p w14:paraId="4F67DCAB" w14:textId="4C34A67F" w:rsidR="005F4827" w:rsidRPr="00075D69" w:rsidRDefault="005F4827" w:rsidP="005F482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lang w:eastAsia="pl-PL"/>
        </w:rPr>
      </w:pPr>
      <w:r w:rsidRPr="00075D69">
        <w:rPr>
          <w:rFonts w:ascii="Arial" w:hAnsi="Arial" w:cs="Arial"/>
          <w:sz w:val="20"/>
          <w:lang w:eastAsia="pl-PL"/>
        </w:rPr>
        <w:t>Wyburzenie ścian wraz z wywozem gruzu. 98m2</w:t>
      </w:r>
    </w:p>
    <w:p w14:paraId="1BEC0104" w14:textId="560A4E75" w:rsidR="00393108" w:rsidRPr="00075D69" w:rsidRDefault="00393108" w:rsidP="005F482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lang w:eastAsia="pl-PL"/>
        </w:rPr>
      </w:pPr>
      <w:r w:rsidRPr="00075D69">
        <w:rPr>
          <w:rFonts w:ascii="Arial" w:hAnsi="Arial" w:cs="Arial"/>
          <w:sz w:val="20"/>
        </w:rPr>
        <w:t xml:space="preserve">Stawianie ścian </w:t>
      </w:r>
      <w:proofErr w:type="spellStart"/>
      <w:r w:rsidRPr="00075D69">
        <w:rPr>
          <w:rFonts w:ascii="Arial" w:hAnsi="Arial" w:cs="Arial"/>
          <w:sz w:val="20"/>
        </w:rPr>
        <w:t>kartonowo-gipsowych</w:t>
      </w:r>
      <w:proofErr w:type="spellEnd"/>
      <w:r w:rsidRPr="00075D69">
        <w:rPr>
          <w:rFonts w:ascii="Arial" w:hAnsi="Arial" w:cs="Arial"/>
          <w:sz w:val="20"/>
        </w:rPr>
        <w:t>. 100m2</w:t>
      </w:r>
    </w:p>
    <w:p w14:paraId="3D4B5DBC" w14:textId="77777777" w:rsidR="00393108" w:rsidRPr="00075D69" w:rsidRDefault="00393108" w:rsidP="00450FA9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lang w:eastAsia="pl-PL"/>
        </w:rPr>
      </w:pPr>
      <w:r w:rsidRPr="00075D69">
        <w:rPr>
          <w:rFonts w:ascii="Arial" w:hAnsi="Arial" w:cs="Arial"/>
          <w:sz w:val="20"/>
        </w:rPr>
        <w:t>Wykonanie sufitu podwieszanego  115 m2</w:t>
      </w:r>
    </w:p>
    <w:p w14:paraId="69424D66" w14:textId="0AD3CD42" w:rsidR="0060447E" w:rsidRPr="00075D69" w:rsidRDefault="00393108" w:rsidP="0060447E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lang w:eastAsia="pl-PL"/>
        </w:rPr>
      </w:pPr>
      <w:r w:rsidRPr="00075D69">
        <w:rPr>
          <w:rFonts w:ascii="Arial" w:hAnsi="Arial" w:cs="Arial"/>
          <w:sz w:val="20"/>
        </w:rPr>
        <w:t>Zakup i montaż stolarki okiennej, 2 okna uchylne kolor zielony z zewnątrz, biały wewnątrz  ( 1 x 155cm x 288 cm, 1x 177 cm x 406 cm)</w:t>
      </w:r>
    </w:p>
    <w:p w14:paraId="34F99F90" w14:textId="77777777" w:rsidR="008263FC" w:rsidRPr="00075D69" w:rsidRDefault="0060447E" w:rsidP="0060447E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lang w:eastAsia="pl-PL"/>
        </w:rPr>
      </w:pPr>
      <w:r w:rsidRPr="00075D69">
        <w:rPr>
          <w:rFonts w:ascii="Arial" w:hAnsi="Arial" w:cs="Arial"/>
          <w:sz w:val="20"/>
          <w:lang w:val="pl-PL"/>
        </w:rPr>
        <w:t>Zakup i montaż s</w:t>
      </w:r>
      <w:proofErr w:type="spellStart"/>
      <w:r w:rsidRPr="00075D69">
        <w:rPr>
          <w:rFonts w:ascii="Arial" w:hAnsi="Arial" w:cs="Arial"/>
          <w:sz w:val="20"/>
        </w:rPr>
        <w:t>tolark</w:t>
      </w:r>
      <w:r w:rsidRPr="00075D69">
        <w:rPr>
          <w:rFonts w:ascii="Arial" w:hAnsi="Arial" w:cs="Arial"/>
          <w:sz w:val="20"/>
          <w:lang w:val="pl-PL"/>
        </w:rPr>
        <w:t>i</w:t>
      </w:r>
      <w:proofErr w:type="spellEnd"/>
      <w:r w:rsidRPr="00075D69">
        <w:rPr>
          <w:rFonts w:ascii="Arial" w:hAnsi="Arial" w:cs="Arial"/>
          <w:sz w:val="20"/>
        </w:rPr>
        <w:t xml:space="preserve"> drzwiow</w:t>
      </w:r>
      <w:r w:rsidRPr="00075D69">
        <w:rPr>
          <w:rFonts w:ascii="Arial" w:hAnsi="Arial" w:cs="Arial"/>
          <w:sz w:val="20"/>
          <w:lang w:val="pl-PL"/>
        </w:rPr>
        <w:t>ej</w:t>
      </w:r>
      <w:r w:rsidR="008263FC" w:rsidRPr="00075D69">
        <w:rPr>
          <w:rFonts w:ascii="Arial" w:hAnsi="Arial" w:cs="Arial"/>
          <w:sz w:val="20"/>
          <w:lang w:val="pl-PL"/>
        </w:rPr>
        <w:t>,</w:t>
      </w:r>
      <w:r w:rsidRPr="00075D69">
        <w:rPr>
          <w:rFonts w:ascii="Arial" w:hAnsi="Arial" w:cs="Arial"/>
          <w:sz w:val="20"/>
        </w:rPr>
        <w:t xml:space="preserve"> </w:t>
      </w:r>
    </w:p>
    <w:p w14:paraId="42601714" w14:textId="77777777" w:rsidR="008263FC" w:rsidRPr="00075D69" w:rsidRDefault="0060447E" w:rsidP="008263FC">
      <w:pPr>
        <w:pStyle w:val="Akapitzlist"/>
        <w:ind w:left="720"/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 xml:space="preserve">Drzwi </w:t>
      </w:r>
      <w:proofErr w:type="spellStart"/>
      <w:r w:rsidRPr="00075D69">
        <w:rPr>
          <w:rFonts w:ascii="Arial" w:hAnsi="Arial" w:cs="Arial"/>
          <w:sz w:val="20"/>
        </w:rPr>
        <w:t>Decor</w:t>
      </w:r>
      <w:proofErr w:type="spellEnd"/>
      <w:r w:rsidRPr="00075D69">
        <w:rPr>
          <w:rFonts w:ascii="Arial" w:hAnsi="Arial" w:cs="Arial"/>
          <w:sz w:val="20"/>
        </w:rPr>
        <w:t>, dąb natura, wypełnienie plaster miodu:</w:t>
      </w:r>
    </w:p>
    <w:p w14:paraId="49EC6BF7" w14:textId="77777777" w:rsidR="008263FC" w:rsidRPr="00075D69" w:rsidRDefault="0060447E" w:rsidP="008263FC">
      <w:pPr>
        <w:pStyle w:val="Akapitzlist"/>
        <w:ind w:left="720"/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1. 4 szt.  90-tka prawa, zamek klucz + ościeżnica stała.</w:t>
      </w:r>
    </w:p>
    <w:p w14:paraId="3C0D4036" w14:textId="77777777" w:rsidR="008263FC" w:rsidRPr="00075D69" w:rsidRDefault="0060447E" w:rsidP="008263FC">
      <w:pPr>
        <w:pStyle w:val="Akapitzlist"/>
        <w:ind w:left="720"/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2. 1 szt. 90-tka prawa, zamek WC + ościeżnica stała + podcięcie wentylacyjne.</w:t>
      </w:r>
    </w:p>
    <w:p w14:paraId="1A80EB58" w14:textId="77777777" w:rsidR="008263FC" w:rsidRPr="00075D69" w:rsidRDefault="0060447E" w:rsidP="008263FC">
      <w:pPr>
        <w:pStyle w:val="Akapitzlist"/>
        <w:ind w:left="720"/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3. 2 szt. 90-tka lewa, zamek klucz + ościeżnica stała.</w:t>
      </w:r>
    </w:p>
    <w:p w14:paraId="12FECA3C" w14:textId="77777777" w:rsidR="008263FC" w:rsidRPr="00075D69" w:rsidRDefault="0060447E" w:rsidP="008263FC">
      <w:pPr>
        <w:pStyle w:val="Akapitzlist"/>
        <w:ind w:left="720"/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4. 1 szt.  80-tka prawa, zamek WC + ościeżnica stała + podcięcie wentylacyjne.</w:t>
      </w:r>
    </w:p>
    <w:p w14:paraId="27F1F00C" w14:textId="77777777" w:rsidR="008263FC" w:rsidRPr="00075D69" w:rsidRDefault="0060447E" w:rsidP="008263FC">
      <w:pPr>
        <w:pStyle w:val="Akapitzlist"/>
        <w:ind w:left="720"/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5. 1 szt. 80-tka lewa, zamek WC + ościeżnica stała + podcięcie wentylacyjne.</w:t>
      </w:r>
    </w:p>
    <w:p w14:paraId="77AE039B" w14:textId="77777777" w:rsidR="008263FC" w:rsidRPr="00075D69" w:rsidRDefault="0060447E" w:rsidP="008263FC">
      <w:pPr>
        <w:pStyle w:val="Akapitzlist"/>
        <w:ind w:left="720"/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 xml:space="preserve">Drzwi łamane, </w:t>
      </w:r>
      <w:proofErr w:type="spellStart"/>
      <w:r w:rsidRPr="00075D69">
        <w:rPr>
          <w:rFonts w:ascii="Arial" w:hAnsi="Arial" w:cs="Arial"/>
          <w:sz w:val="20"/>
        </w:rPr>
        <w:t>Decor</w:t>
      </w:r>
      <w:proofErr w:type="spellEnd"/>
      <w:r w:rsidRPr="00075D69">
        <w:rPr>
          <w:rFonts w:ascii="Arial" w:hAnsi="Arial" w:cs="Arial"/>
          <w:sz w:val="20"/>
        </w:rPr>
        <w:t xml:space="preserve">, dąb natura, wypełnienie płyta otworowana, 3 zawiasy </w:t>
      </w:r>
    </w:p>
    <w:p w14:paraId="500A6C07" w14:textId="5DB4AF18" w:rsidR="0060447E" w:rsidRPr="00075D69" w:rsidRDefault="0060447E" w:rsidP="008263FC">
      <w:pPr>
        <w:pStyle w:val="Akapitzlist"/>
        <w:ind w:left="720"/>
        <w:jc w:val="both"/>
        <w:rPr>
          <w:rFonts w:ascii="Arial" w:hAnsi="Arial" w:cs="Arial"/>
          <w:sz w:val="20"/>
          <w:lang w:eastAsia="pl-PL"/>
        </w:rPr>
      </w:pPr>
      <w:r w:rsidRPr="00075D69">
        <w:rPr>
          <w:rFonts w:ascii="Arial" w:hAnsi="Arial" w:cs="Arial"/>
          <w:sz w:val="20"/>
        </w:rPr>
        <w:t>1. 1 szt. 90-tka prawa + ościeżnica stała.</w:t>
      </w:r>
    </w:p>
    <w:p w14:paraId="226F273C" w14:textId="3ADF39AF" w:rsidR="0060447E" w:rsidRPr="00075D69" w:rsidRDefault="0060447E" w:rsidP="002D30A2">
      <w:pPr>
        <w:pStyle w:val="Akapitzlist"/>
        <w:ind w:left="720"/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2. 1 szt. 90 -tka lewa + ościeżnica stała.</w:t>
      </w:r>
    </w:p>
    <w:p w14:paraId="76915C21" w14:textId="77777777" w:rsidR="00CA68CC" w:rsidRPr="00075D69" w:rsidRDefault="002D30A2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Wykonanie gładzi 100 m2</w:t>
      </w:r>
    </w:p>
    <w:p w14:paraId="52F3186B" w14:textId="77777777" w:rsidR="00CA68CC" w:rsidRPr="00075D69" w:rsidRDefault="00D67B68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Wykonanie elewacji</w:t>
      </w:r>
    </w:p>
    <w:p w14:paraId="675FA8B5" w14:textId="77777777" w:rsidR="00CA68CC" w:rsidRPr="00075D69" w:rsidRDefault="00D67B68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Zakup montaż podłóg panelowych wodoodpornych z wykończeniem. 68 m2</w:t>
      </w:r>
      <w:r w:rsidR="00793533" w:rsidRPr="00075D69">
        <w:rPr>
          <w:rFonts w:ascii="Arial" w:hAnsi="Arial" w:cs="Arial"/>
          <w:sz w:val="20"/>
        </w:rPr>
        <w:t xml:space="preserve"> </w:t>
      </w:r>
    </w:p>
    <w:p w14:paraId="59A576E6" w14:textId="77777777" w:rsidR="00CA68CC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Zakup farby do ścian  (FARBY BEZPIECZNE DLA DZIECI) 465 m2 x 2 – 62 l</w:t>
      </w:r>
    </w:p>
    <w:p w14:paraId="2AE14A55" w14:textId="77777777" w:rsidR="00CA68CC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Zakup farby do sufitów. (FARBY BEZPIECZNE DLA DZIECI) 129m2 x 2 – 20 l</w:t>
      </w:r>
    </w:p>
    <w:p w14:paraId="77833AFD" w14:textId="77777777" w:rsidR="00CA68CC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Zakup  gruntu – ściany i sufit. 99 l</w:t>
      </w:r>
    </w:p>
    <w:p w14:paraId="6D925CD7" w14:textId="77777777" w:rsidR="00CA68CC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Zakup  gruntu pod płytki ścienne i podłogowe. 139 m2 – 5l</w:t>
      </w:r>
    </w:p>
    <w:p w14:paraId="51CECE4D" w14:textId="77777777" w:rsidR="00CA68CC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Zakup kleju pod płytki ścienne i podłogowe. 140m2</w:t>
      </w:r>
    </w:p>
    <w:p w14:paraId="39227CCF" w14:textId="437766A7" w:rsidR="00CA68CC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Gruntowanie ścian pod malowanie – robocizna</w:t>
      </w:r>
    </w:p>
    <w:p w14:paraId="1A157006" w14:textId="77777777" w:rsidR="0099461A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lastRenderedPageBreak/>
        <w:t>Malowanie ścian – robocizn</w:t>
      </w:r>
      <w:r w:rsidR="0099461A" w:rsidRPr="00075D69">
        <w:rPr>
          <w:rFonts w:ascii="Arial" w:hAnsi="Arial" w:cs="Arial"/>
          <w:sz w:val="20"/>
          <w:lang w:val="pl-PL"/>
        </w:rPr>
        <w:t>a</w:t>
      </w:r>
    </w:p>
    <w:p w14:paraId="4B4B2E17" w14:textId="77777777" w:rsidR="0099461A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 xml:space="preserve"> Zakup płytek posadzka. 59 m 2</w:t>
      </w:r>
    </w:p>
    <w:p w14:paraId="49C38FBD" w14:textId="77777777" w:rsidR="0099461A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Gruntowanie pod płytki  podłogowe -robocizna</w:t>
      </w:r>
    </w:p>
    <w:p w14:paraId="33C3FFCB" w14:textId="77777777" w:rsidR="0099461A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Kładzenie płytek podłoga. 58 m2</w:t>
      </w:r>
    </w:p>
    <w:p w14:paraId="0DE86E05" w14:textId="77777777" w:rsidR="00754F63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Zakup płytek ściany. 81 m2</w:t>
      </w:r>
    </w:p>
    <w:p w14:paraId="3C837FD3" w14:textId="77777777" w:rsidR="00754F63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Gruntowanie pod płytki ściana- robocizna.</w:t>
      </w:r>
    </w:p>
    <w:p w14:paraId="698FBFE9" w14:textId="77777777" w:rsidR="00754F63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 xml:space="preserve">Kładzenie płytek na ściany. 81m2 </w:t>
      </w:r>
    </w:p>
    <w:p w14:paraId="714B3531" w14:textId="77777777" w:rsidR="00754F63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 xml:space="preserve">Zakup Toalety WC stojącej białej </w:t>
      </w:r>
      <w:proofErr w:type="spellStart"/>
      <w:r w:rsidRPr="00075D69">
        <w:rPr>
          <w:rFonts w:ascii="Arial" w:hAnsi="Arial" w:cs="Arial"/>
          <w:sz w:val="20"/>
        </w:rPr>
        <w:t>Roca</w:t>
      </w:r>
      <w:proofErr w:type="spellEnd"/>
      <w:r w:rsidRPr="00075D69">
        <w:rPr>
          <w:rFonts w:ascii="Arial" w:hAnsi="Arial" w:cs="Arial"/>
          <w:sz w:val="20"/>
        </w:rPr>
        <w:t xml:space="preserve"> </w:t>
      </w:r>
    </w:p>
    <w:p w14:paraId="0FB43103" w14:textId="77777777" w:rsidR="00754F63" w:rsidRPr="00075D69" w:rsidRDefault="00793533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Miska ustępowa lejowa stojąca Nova Pro Junior biała o wysokości 33 cm z odpływem poziomym 2 szt.</w:t>
      </w:r>
    </w:p>
    <w:p w14:paraId="28B3BB7A" w14:textId="77777777" w:rsidR="00754F63" w:rsidRPr="00075D69" w:rsidRDefault="003F7190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Deska sedesowa Nova Pro Junior z tworzywa Duroplast, biała. 2 szt.</w:t>
      </w:r>
    </w:p>
    <w:p w14:paraId="36F0FFE9" w14:textId="77777777" w:rsidR="00754F63" w:rsidRPr="00075D69" w:rsidRDefault="003F7190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 xml:space="preserve">Spłuczka uniwersalna zbiornik </w:t>
      </w:r>
      <w:proofErr w:type="spellStart"/>
      <w:r w:rsidRPr="00075D69">
        <w:rPr>
          <w:rFonts w:ascii="Arial" w:hAnsi="Arial" w:cs="Arial"/>
          <w:sz w:val="20"/>
        </w:rPr>
        <w:t>Dolnopłuk</w:t>
      </w:r>
      <w:proofErr w:type="spellEnd"/>
      <w:r w:rsidRPr="00075D69">
        <w:rPr>
          <w:rFonts w:ascii="Arial" w:hAnsi="Arial" w:cs="Arial"/>
          <w:sz w:val="20"/>
        </w:rPr>
        <w:t xml:space="preserve"> START/STPO 2 szt.</w:t>
      </w:r>
    </w:p>
    <w:p w14:paraId="7FBED6A3" w14:textId="77777777" w:rsidR="00754F63" w:rsidRPr="00075D69" w:rsidRDefault="003F7190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Umywalka prostokątna Nova Pro 50 cm z otworem, z przelewem. 5 szt.</w:t>
      </w:r>
    </w:p>
    <w:p w14:paraId="1C574034" w14:textId="77777777" w:rsidR="00754F63" w:rsidRPr="00075D69" w:rsidRDefault="003F7190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Syfon do umywalek. 5szt.</w:t>
      </w:r>
    </w:p>
    <w:p w14:paraId="07F22BF4" w14:textId="77777777" w:rsidR="00754F63" w:rsidRPr="00075D69" w:rsidRDefault="003F7190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Brodzik półokrągły Pako 90x90 12 + Syfon + Obudowa</w:t>
      </w:r>
    </w:p>
    <w:p w14:paraId="1B8D1838" w14:textId="77777777" w:rsidR="00754F63" w:rsidRPr="00075D69" w:rsidRDefault="003F7190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 xml:space="preserve">Bateria prysznicowa ścienna z natryskiem </w:t>
      </w:r>
      <w:proofErr w:type="spellStart"/>
      <w:r w:rsidRPr="00075D69">
        <w:rPr>
          <w:rFonts w:ascii="Arial" w:hAnsi="Arial" w:cs="Arial"/>
          <w:sz w:val="20"/>
        </w:rPr>
        <w:t>Hagser</w:t>
      </w:r>
      <w:proofErr w:type="spellEnd"/>
      <w:r w:rsidRPr="00075D69">
        <w:rPr>
          <w:rFonts w:ascii="Arial" w:hAnsi="Arial" w:cs="Arial"/>
          <w:sz w:val="20"/>
        </w:rPr>
        <w:t xml:space="preserve"> . 1 szt.</w:t>
      </w:r>
    </w:p>
    <w:p w14:paraId="16BBB605" w14:textId="77777777" w:rsidR="00754F63" w:rsidRPr="00075D69" w:rsidRDefault="001E2B61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proofErr w:type="spellStart"/>
      <w:r w:rsidRPr="00075D69">
        <w:rPr>
          <w:rFonts w:ascii="Arial" w:hAnsi="Arial" w:cs="Arial"/>
          <w:sz w:val="20"/>
        </w:rPr>
        <w:t>Deante</w:t>
      </w:r>
      <w:proofErr w:type="spellEnd"/>
      <w:r w:rsidRPr="00075D69">
        <w:rPr>
          <w:rFonts w:ascii="Arial" w:hAnsi="Arial" w:cs="Arial"/>
          <w:sz w:val="20"/>
        </w:rPr>
        <w:t xml:space="preserve"> </w:t>
      </w:r>
      <w:proofErr w:type="spellStart"/>
      <w:r w:rsidRPr="00075D69">
        <w:rPr>
          <w:rFonts w:ascii="Arial" w:hAnsi="Arial" w:cs="Arial"/>
          <w:sz w:val="20"/>
        </w:rPr>
        <w:t>press</w:t>
      </w:r>
      <w:proofErr w:type="spellEnd"/>
      <w:r w:rsidRPr="00075D69">
        <w:rPr>
          <w:rFonts w:ascii="Arial" w:hAnsi="Arial" w:cs="Arial"/>
          <w:sz w:val="20"/>
        </w:rPr>
        <w:t xml:space="preserve"> bch1x3t mieszacz termostatyczny centralny 1" przepływ 3m3/h  </w:t>
      </w:r>
    </w:p>
    <w:p w14:paraId="2F90B4A6" w14:textId="6BB0EC9A" w:rsidR="00C91726" w:rsidRPr="00EA75DF" w:rsidRDefault="001E2B61" w:rsidP="00EA75DF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</w:rPr>
        <w:t>Zakup i montaż przepływowych ogrzewaczy wody. 3 szt.</w:t>
      </w:r>
    </w:p>
    <w:p w14:paraId="5924800B" w14:textId="07462DA3" w:rsidR="00C91726" w:rsidRPr="00075D69" w:rsidRDefault="00C91726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  <w:lang w:val="pl-PL"/>
        </w:rPr>
        <w:t xml:space="preserve">Wykonanie </w:t>
      </w:r>
      <w:r w:rsidR="001E2B61" w:rsidRPr="00075D69">
        <w:rPr>
          <w:rFonts w:ascii="Arial" w:hAnsi="Arial" w:cs="Arial"/>
          <w:sz w:val="20"/>
        </w:rPr>
        <w:t>elektrycznej</w:t>
      </w:r>
      <w:r w:rsidR="00E9163E" w:rsidRPr="00075D69">
        <w:rPr>
          <w:rFonts w:ascii="Arial" w:hAnsi="Arial" w:cs="Arial"/>
          <w:sz w:val="20"/>
        </w:rPr>
        <w:t xml:space="preserve"> z urządzeniami wentylacji</w:t>
      </w:r>
    </w:p>
    <w:p w14:paraId="571381AE" w14:textId="62765C2D" w:rsidR="001E2B61" w:rsidRPr="00075D69" w:rsidRDefault="00C91726" w:rsidP="002D30A2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075D69">
        <w:rPr>
          <w:rFonts w:ascii="Arial" w:hAnsi="Arial" w:cs="Arial"/>
          <w:sz w:val="20"/>
          <w:lang w:val="pl-PL"/>
        </w:rPr>
        <w:t xml:space="preserve">Wykonanie </w:t>
      </w:r>
      <w:r w:rsidR="00E9163E" w:rsidRPr="00075D69">
        <w:rPr>
          <w:rFonts w:ascii="Arial" w:hAnsi="Arial" w:cs="Arial"/>
          <w:sz w:val="20"/>
        </w:rPr>
        <w:t>instalacj</w:t>
      </w:r>
      <w:r w:rsidR="007C0738">
        <w:rPr>
          <w:rFonts w:ascii="Arial" w:hAnsi="Arial" w:cs="Arial"/>
          <w:sz w:val="20"/>
          <w:lang w:val="pl-PL"/>
        </w:rPr>
        <w:t>i sanitarnej</w:t>
      </w:r>
      <w:r w:rsidR="0043311E">
        <w:rPr>
          <w:rFonts w:ascii="Arial" w:hAnsi="Arial" w:cs="Arial"/>
          <w:sz w:val="20"/>
          <w:lang w:val="pl-PL"/>
        </w:rPr>
        <w:t>.</w:t>
      </w:r>
    </w:p>
    <w:p w14:paraId="7937A2C8" w14:textId="77777777" w:rsidR="005F4827" w:rsidRPr="00075D69" w:rsidRDefault="005F4827" w:rsidP="00450FA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4650231" w14:textId="3131B89B" w:rsidR="00895DFF" w:rsidRPr="002C4182" w:rsidRDefault="00895DFF" w:rsidP="002C4182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2C4182">
        <w:rPr>
          <w:rFonts w:ascii="Arial" w:hAnsi="Arial" w:cs="Arial"/>
          <w:sz w:val="20"/>
          <w:lang w:eastAsia="pl-PL"/>
        </w:rPr>
        <w:t xml:space="preserve">Zamawiający nie dopuszcza możliwość składania ofert częściowych. </w:t>
      </w:r>
    </w:p>
    <w:p w14:paraId="1B7B8445" w14:textId="13E1ADB2" w:rsidR="00AE5F27" w:rsidRPr="00804951" w:rsidRDefault="00AE5F27" w:rsidP="002C4182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lang w:eastAsia="pl-PL"/>
        </w:rPr>
      </w:pPr>
      <w:r w:rsidRPr="00804951">
        <w:rPr>
          <w:rFonts w:ascii="Arial" w:hAnsi="Arial" w:cs="Arial"/>
          <w:sz w:val="20"/>
          <w:lang w:eastAsia="pl-PL"/>
        </w:rPr>
        <w:t>Zam</w:t>
      </w:r>
      <w:r w:rsidR="00CC314C" w:rsidRPr="00804951">
        <w:rPr>
          <w:rFonts w:ascii="Arial" w:hAnsi="Arial" w:cs="Arial"/>
          <w:sz w:val="20"/>
          <w:lang w:eastAsia="pl-PL"/>
        </w:rPr>
        <w:t xml:space="preserve">awiający </w:t>
      </w:r>
      <w:r w:rsidR="002C4182" w:rsidRPr="00804951">
        <w:rPr>
          <w:rFonts w:ascii="Arial" w:hAnsi="Arial" w:cs="Arial"/>
          <w:sz w:val="20"/>
          <w:lang w:val="pl-PL" w:eastAsia="pl-PL"/>
        </w:rPr>
        <w:t>zakłada</w:t>
      </w:r>
      <w:r w:rsidR="00CC314C" w:rsidRPr="00804951">
        <w:rPr>
          <w:rFonts w:ascii="Arial" w:hAnsi="Arial" w:cs="Arial"/>
          <w:sz w:val="20"/>
          <w:lang w:eastAsia="pl-PL"/>
        </w:rPr>
        <w:t xml:space="preserve"> okres gwarancji – 24 miesiące </w:t>
      </w:r>
    </w:p>
    <w:p w14:paraId="7211FA5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463F825" w14:textId="77777777" w:rsidR="00895DFF" w:rsidRPr="00895DFF" w:rsidRDefault="00895DFF" w:rsidP="00B1624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Wspólny słownik zamówień CPV:</w:t>
      </w:r>
    </w:p>
    <w:p w14:paraId="4A33727E" w14:textId="3BD6784D" w:rsidR="00895DFF" w:rsidRPr="00895DFF" w:rsidRDefault="00BD71A9" w:rsidP="00BD71A9">
      <w:pPr>
        <w:spacing w:after="0" w:line="240" w:lineRule="auto"/>
        <w:ind w:left="6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5D69">
        <w:rPr>
          <w:rFonts w:ascii="Arial" w:hAnsi="Arial" w:cs="Arial"/>
          <w:sz w:val="20"/>
          <w:szCs w:val="20"/>
        </w:rPr>
        <w:t>45214100-1 Roboty budowlane w zakresie budowy przedszkolnych obiektów budowlanych</w:t>
      </w:r>
    </w:p>
    <w:p w14:paraId="74DC8226" w14:textId="77777777" w:rsidR="00895DFF" w:rsidRPr="00895DFF" w:rsidRDefault="00895DFF" w:rsidP="00895DFF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A79D0CF" w14:textId="77777777" w:rsidR="00895DFF" w:rsidRPr="00895DFF" w:rsidRDefault="00895DFF" w:rsidP="00895D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informuje, że w jednym z kryteriów oceny ofert określił aspekty społeczne, umożliwiające uwzględnienie celów społecznych w niniejszym postępowaniu. Jest to </w:t>
      </w:r>
      <w:proofErr w:type="spellStart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pozacenowe</w:t>
      </w:r>
      <w:proofErr w:type="spellEnd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kryterium oceny ofert, w którym dodatkowe punkty otrzymują Wykonawcy zatrudniający na potrzeby realizacji niniejszego zamówienia osoby niepełnosprawne, o których mowa w przepisach o rehabilitacji zawodowej i społecznej oraz zatrudnieniu osób niepełnosprawnych.</w:t>
      </w:r>
    </w:p>
    <w:p w14:paraId="3E4C6958" w14:textId="77777777" w:rsidR="00895DFF" w:rsidRPr="00895DFF" w:rsidRDefault="00895DFF" w:rsidP="00895D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może żądać dokumentów na potwierdzenie zatrudnienia na umowę o pracę osób niepełnosprawnych zawierających informacje, w tym dane osobowe, niezbędne do weryfikacji zatrudnienia na podstawie umowy o pracę, w szczególności imię i nazwisko zatrudnionego pracownika, datę zawarcia umowy o pracę, rodzaj umowy o pracę i zakres obowiązków pracownika. </w:t>
      </w:r>
    </w:p>
    <w:p w14:paraId="14722E23" w14:textId="77777777" w:rsidR="00895DFF" w:rsidRPr="00895DFF" w:rsidRDefault="00895DFF" w:rsidP="00895D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Wykonawca (w przypadku wyboru jego oferty) zobowiązuje się przedłożyć wskazane przez Zamawiającego dokumenty na każde żądanie w terminie 5 dni roboczych. </w:t>
      </w:r>
    </w:p>
    <w:p w14:paraId="47016763" w14:textId="77777777" w:rsidR="00895DFF" w:rsidRPr="00895DFF" w:rsidRDefault="00895DFF" w:rsidP="00895D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Jeżeli gdziekolwiek w treści niniejszego zapytania ofertowego znajdują się jakiekolwiek znaki towarowe, patenty czy pochodzenie, źródła lub szczególne procesy, które charakteryzują produkty dostarczane przez konkretnego wykonawcę, Zamawiający dopuszcza rozwiązania równoważne.</w:t>
      </w:r>
    </w:p>
    <w:p w14:paraId="1D0BC86E" w14:textId="42741C09" w:rsidR="00895DFF" w:rsidRPr="00A77028" w:rsidRDefault="00895DFF" w:rsidP="00A7702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Parametry techniczne, podane są parametrami minimalnymi. </w:t>
      </w:r>
    </w:p>
    <w:p w14:paraId="6DCEBAF0" w14:textId="77777777" w:rsidR="00A77028" w:rsidRPr="00895DFF" w:rsidRDefault="00A77028" w:rsidP="00A77028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</w:p>
    <w:p w14:paraId="6814E778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III: MIEJSCE I TERMIN REALIZACJI PRZEDMIOTU ZAMÓWIENIA</w:t>
      </w:r>
    </w:p>
    <w:p w14:paraId="0500D9B0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0CABE86B" w14:textId="7D55929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Wykonawca zrealizuje przedmiot zamówienia w terminie nie dłuższym niż </w:t>
      </w:r>
      <w:r w:rsidR="003A438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</w:t>
      </w:r>
      <w:r w:rsidR="00987BD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0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.0</w:t>
      </w:r>
      <w:r w:rsidR="00987BD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8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.2023 r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., 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  <w:t xml:space="preserve">Miejscem </w:t>
      </w:r>
      <w:r w:rsidR="00E91C7F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realizacji: ul. Wyzwolenia 5/GH, 32-332 Bukowno</w:t>
      </w:r>
    </w:p>
    <w:p w14:paraId="39FFFC2E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2C7A4A1A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IV: WARUNKI UDZIAŁU W POSTĘPOWANIU, OPIS SPOSOBU DOKONYWANIA OCENY SPEŁNIENIA TYCH WARUNKÓW ORAZ PODSTAWY WYKLUCZENIA</w:t>
      </w:r>
    </w:p>
    <w:p w14:paraId="6A7995AB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556FB33C" w14:textId="2E1F11AD" w:rsidR="00895DFF" w:rsidRPr="00895DFF" w:rsidRDefault="00895DFF" w:rsidP="00895DF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celu uniknięcia konfliktu interesów, Wykonawcą nie może być podmiot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powiązany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Zamawiającym osobowo lub kapitałowo. Przez powiązania osobowe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 kapitałowe rozumie się wzajemne powiązania pomiędzy Zamawiającym lub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osobami upoważnionymi do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zaciągnięcia zobowiązań w imieniu Zamawiającego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 osobami wykonującymi w imieniu Zamawiającego czynności związane z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przygotowaniem i przeprowadzeniem procedury wyboru Wykonawcy, a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Wykonawcą, polegające w szczególności na:</w:t>
      </w:r>
    </w:p>
    <w:p w14:paraId="393BF723" w14:textId="77777777" w:rsidR="00895DFF" w:rsidRPr="00895DFF" w:rsidRDefault="00895DFF" w:rsidP="00895DFF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uczestniczeniu w spółce jako wspólnik spółki cywilnej lub spółki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osobowej,</w:t>
      </w:r>
    </w:p>
    <w:p w14:paraId="4C84DA99" w14:textId="77777777" w:rsidR="00895DFF" w:rsidRPr="00895DFF" w:rsidRDefault="00895DFF" w:rsidP="00895DFF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posiadaniu co najmniej 10% udziałów lub akcji, </w:t>
      </w:r>
    </w:p>
    <w:p w14:paraId="1FC2F41A" w14:textId="77777777" w:rsidR="00895DFF" w:rsidRPr="00895DFF" w:rsidRDefault="00895DFF" w:rsidP="00895DFF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pełnieniu funkcji członka organu nadzorczego lub zarządzającego,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prokurenta, pełnomocnika,</w:t>
      </w:r>
    </w:p>
    <w:p w14:paraId="151B5F17" w14:textId="77777777" w:rsidR="00895DFF" w:rsidRPr="00895DFF" w:rsidRDefault="00895DFF" w:rsidP="00895DFF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pozostawaniu w związku małżeńskim, w stosunku pokrewieństwa lub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powinowactwa w linii prostej, pokrewieństwa drugiego stopnia lub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powinowactwa drugiego stopnia w linii bocznej lub w stosunku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przysposobienia, opieki lub kurateli.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cr/>
      </w:r>
    </w:p>
    <w:p w14:paraId="561BC06F" w14:textId="24F35DE1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Wykonawca przedstawia deklarację braku wyżej wymienionych powiązań </w:t>
      </w:r>
      <w:r w:rsidR="00006A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wraz z ofertą.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1B23C51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DC0A8AC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3139FA2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SEKCJA V: KRYTERIA OCENY OFERT, WAGA PUNKTOWA ORAZ OPIS SPOSOBU PRZYZNAWANIA PUNKTACJI </w:t>
      </w:r>
    </w:p>
    <w:p w14:paraId="32DFEFD5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4007A05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 ofertę najkorzystniejszą zostanie uznana oferta zawierająca najkorzystniejszy bilans punktów w kryteriach:</w:t>
      </w:r>
    </w:p>
    <w:p w14:paraId="3156022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B9CB6E8" w14:textId="77777777" w:rsidR="00895DFF" w:rsidRPr="00895DFF" w:rsidRDefault="00895DFF" w:rsidP="00895DFF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Kryterium „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Cena brutto w PLN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”* –– 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90 %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(maksymalna liczba punktów: 90)  Zamawiający rozumie kryterium jako określoną przez Wykonawcę cenę brutto wykazaną w ofercie. Ocena w ramach kryterium „Cena” (</w:t>
      </w:r>
      <w:proofErr w:type="spellStart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Kc</w:t>
      </w:r>
      <w:proofErr w:type="spellEnd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 będzie obliczana na podstawie następującego wzoru:</w:t>
      </w:r>
    </w:p>
    <w:p w14:paraId="5621B2FA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5DC12B6" w14:textId="77777777" w:rsidR="00895DFF" w:rsidRPr="00895DFF" w:rsidRDefault="00895DFF" w:rsidP="00895DF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proofErr w:type="spellStart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Kc</w:t>
      </w:r>
      <w:proofErr w:type="spellEnd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=</w:t>
      </w:r>
      <w:proofErr w:type="spellStart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Cn</w:t>
      </w:r>
      <w:proofErr w:type="spellEnd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/Co*Maksymalna liczba punktów w ramach kryterium</w:t>
      </w:r>
    </w:p>
    <w:p w14:paraId="46C6AD8D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gdzie: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proofErr w:type="spellStart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Cn</w:t>
      </w:r>
      <w:proofErr w:type="spellEnd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– najniższa zaproponowana cena brutto przedmiotu zamówienia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Co – cena brutto przedmiotu zamówienia zaproponowana w badanej ofercie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proofErr w:type="spellStart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Kc</w:t>
      </w:r>
      <w:proofErr w:type="spellEnd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– liczba punktów przyznana danej ofercie w kryterium „Cena”</w:t>
      </w:r>
    </w:p>
    <w:p w14:paraId="4EFCE778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748B9FD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Maksymalna liczba punktów w ramach kryterium = 90 punktów</w:t>
      </w:r>
    </w:p>
    <w:p w14:paraId="1C13FF1F" w14:textId="61D3ED78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*w przypadku wyrażenia ceny w walucie innej niż PLN, należy dodać symbol waluty, zostanie ona przeliczona na PLN wg średniego kursu Narodowego Banku Polskiego dostępnego w dniu otwarcia ofert. (Jeżeli w dniu otwarcia ofert Bank nie opublikowałby kursu średniego, Zamawiający przeliczy cenę po ostatnim opublikowanym średnim kursie NBP z dnia poprzedzającego dzień otwarcia ofert).</w:t>
      </w:r>
    </w:p>
    <w:p w14:paraId="462F046E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4C9C455" w14:textId="77777777" w:rsidR="00895DFF" w:rsidRPr="00895DFF" w:rsidRDefault="00895DFF" w:rsidP="00895DFF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Kryterium 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„Aspekty społeczne” – zatrudnienie na podstawie umowy o pracę osób niepełnosprawnych – 10%.</w:t>
      </w:r>
    </w:p>
    <w:p w14:paraId="1B7DB896" w14:textId="35C41FEB" w:rsidR="00895DFF" w:rsidRPr="00895DFF" w:rsidRDefault="00895DFF" w:rsidP="00895DFF">
      <w:pPr>
        <w:spacing w:after="0" w:line="276" w:lineRule="auto"/>
        <w:ind w:left="360" w:firstLine="348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2.1. Ocena w ramach kryterium „aspekty społeczne” (As) będzie obliczana w poniższy sposób:</w:t>
      </w:r>
    </w:p>
    <w:p w14:paraId="411F25D0" w14:textId="77777777" w:rsidR="00895DFF" w:rsidRPr="00895DFF" w:rsidRDefault="00895DFF" w:rsidP="00895DFF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 pkt – gdy Wykonawca oświadczy, że zatrudnia 0 osób niepełnosprawnych</w:t>
      </w:r>
    </w:p>
    <w:p w14:paraId="62FA75CD" w14:textId="77777777" w:rsidR="00895DFF" w:rsidRPr="00895DFF" w:rsidRDefault="00895DFF" w:rsidP="00895DFF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 pkt – gdy Wykonawca oświadczy, że zatrudnia 1 osobę niepełnosprawną</w:t>
      </w:r>
    </w:p>
    <w:p w14:paraId="3D862020" w14:textId="77777777" w:rsidR="00895DFF" w:rsidRPr="00895DFF" w:rsidRDefault="00895DFF" w:rsidP="00895DFF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10 pkt – gdy Wykonawca oświadczy, że zatrudnia 2 lub więcej osób niepełnosprawnych</w:t>
      </w:r>
    </w:p>
    <w:p w14:paraId="5D8B3F9E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21481FD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Uwaga:</w:t>
      </w:r>
    </w:p>
    <w:p w14:paraId="27CBAED6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przypadku, kiedy Wykonawca nie wpisze w kwadrat liczby osób w kryterium oceny „Aspekty społeczne” – zatrudnienie na podstawie umowy o pracę osób niepełnosprawnych w Formularzu ofertowym (załącznik nr 1) – Zamawiający przyjmie, że Wykonawca przy wykonywaniu zamówienia nie będzie zatrudniał osób niepełnosprawnych, a w kryterium oceny „Aspekty społeczne – zatrudnienie na podstawie umowy o pracę osób niepełnosprawnych” oferta Wykonawcy otrzyma 0 pkt.</w:t>
      </w:r>
    </w:p>
    <w:p w14:paraId="4BFF1F1C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5594712" w14:textId="77777777" w:rsidR="00895DFF" w:rsidRPr="00895DFF" w:rsidRDefault="00895DFF" w:rsidP="00895D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2.2 Zamawiający rozumie przez osobę niepełnosprawną - osobę spełniającą przesłanki statusu niepełnosprawności określone ustawą z dnia 27 sierpnia 1997 r. o rehabilitacji zawodowej i społecznej oraz zatrudnianiu osób niepełnosprawnych. </w:t>
      </w:r>
    </w:p>
    <w:p w14:paraId="1D084579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Zatrudnienie osoby niepełnosprawnej powinno trwać przez cały okres realizacji zamówienia. W przypadku wygaśnięcia lub rozwiązania stosunku pracy przed zakończeniem tego okresu, Wykonawca jest obowiązany do zatrudnienia na to miejsce innej osoby niepełnosprawnej. </w:t>
      </w:r>
    </w:p>
    <w:p w14:paraId="615DF4D1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C85E92A" w14:textId="77777777" w:rsidR="00895DFF" w:rsidRPr="00895DFF" w:rsidRDefault="00895DFF" w:rsidP="00895D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2.3. Punktacja przyznawana oferentom w poszczególnych kryteriach będzie liczona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dokładnością do dwóch miejsc po przecinku. Zamawiający udzieli niniejszego zamówienia temu Wykonawcy, którego oferta zostanie uznana za najkorzystniejszą, tj. uzyska największą łączną ilość punktów ze wszystkich kryteriów.</w:t>
      </w:r>
    </w:p>
    <w:p w14:paraId="684ED808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3C29AC6" w14:textId="63538C40" w:rsidR="00895DFF" w:rsidRPr="00895DFF" w:rsidRDefault="00895DFF" w:rsidP="00895D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2.4. Jeżeli nie można wybrać najkorzystniejszej oferty z uwagi na to, że dwie lub więcej ofert przedstawiają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4BB87F09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FEE65B1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VI: MIEJSCE, TERMIN I FORMA SKŁADANIA OFERT</w:t>
      </w:r>
    </w:p>
    <w:p w14:paraId="77C026F1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A2DE45" w14:textId="7D86F479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Oferty należy składać do</w:t>
      </w:r>
      <w:bookmarkStart w:id="4" w:name="_Hlk133949528"/>
      <w:r w:rsidR="009F42F3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97CE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</w:t>
      </w:r>
      <w:r w:rsidR="00F5026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</w:t>
      </w:r>
      <w:r w:rsidR="009F42F3" w:rsidRPr="00075D6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lipca</w:t>
      </w: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2023 r. do godz. 1</w:t>
      </w:r>
      <w:r w:rsidR="009F42F3" w:rsidRPr="00075D6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4</w:t>
      </w: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.00</w:t>
      </w:r>
      <w:bookmarkEnd w:id="4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Oferty złożone po terminie nie będą rozpatrywane. </w:t>
      </w:r>
    </w:p>
    <w:p w14:paraId="10C1784F" w14:textId="0FB00131" w:rsidR="00F22E5A" w:rsidRPr="00075D69" w:rsidRDefault="00F22E5A" w:rsidP="001D17B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5D69">
        <w:rPr>
          <w:rFonts w:ascii="Arial" w:hAnsi="Arial" w:cs="Arial"/>
          <w:sz w:val="20"/>
          <w:szCs w:val="20"/>
        </w:rPr>
        <w:t>Ofertę można złożyć tylko i wyłącznie poprzez bazę konkurencyjności, zgodnie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BK2021.</w:t>
      </w:r>
    </w:p>
    <w:p w14:paraId="6E065E6E" w14:textId="41A751C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 datę złożenia oferty uważa się datę widoczną w systemie Baza Konkurencyjności</w:t>
      </w:r>
      <w:r w:rsidR="004466B8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0561A610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Wykonawca po upływie terminu do składania ofert nie może skutecznie dokonać zmiany ani wycofać złożonej oferty.</w:t>
      </w:r>
    </w:p>
    <w:p w14:paraId="0E2C7048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nie dopuszcza składania ofert wariantowych. Złożenie przez Wykonawcę więcej niż jednej oferty na zamówienie i/lub oferty wariantowej spowoduje odrzucenie przez Zamawiającego wszystkich złożonych ofert.</w:t>
      </w:r>
    </w:p>
    <w:p w14:paraId="59DC4409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Oferty zaleca się sporządzić na załączonym formularzu, pismem maszynowym lub komputerowym. Oferta musi być podpisana przez osoby umocowane do działania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imieniu Wykonawcy. </w:t>
      </w:r>
    </w:p>
    <w:p w14:paraId="722AEADA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Oferty należy złożyć z ceną wyrażoną w Polskich Złotych (PLN) lub walucie obcej. </w:t>
      </w:r>
    </w:p>
    <w:p w14:paraId="7380A860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złożenia oferty z ceną wyrażoną w walucie innej niż PLN Zamawiający dokona przeliczenia tej ceny na PLN z zastosowaniem kursu średniego NBP z dnia otwarcia ofert. Powyższe ma na celu zapewnienie porównywalności cen.</w:t>
      </w:r>
    </w:p>
    <w:p w14:paraId="29C85C65" w14:textId="77777777" w:rsidR="00895DFF" w:rsidRPr="00895DFF" w:rsidRDefault="00895DFF" w:rsidP="00895DF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Wykonawca ponosi wszelkie koszty związane z przygotowaniem i złożeniem oferty. Zamawiający nie przewiduje zwrotu kosztów udziału w postępowaniu.</w:t>
      </w:r>
    </w:p>
    <w:p w14:paraId="754430E0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413F52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SEKCJA VII: INFORMACJE O SPOSOBIE POROZUMIEWANIA SIĘ ZAMAWIAJĄCEGO </w:t>
      </w: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  <w:t>Z WYKONAWCAMI ORAZ PRZEKAZYWANIA OŚWIADCZEŃ I DOKUMENTÓW A TAKŻE WSKAZANIE OSÓB UPRAWNIONYCH DO POROZUMIEWANIA SIĘ Z WYKONAWCAMI:</w:t>
      </w:r>
    </w:p>
    <w:p w14:paraId="1CB031FC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2E7A4419" w14:textId="1A49F960" w:rsidR="00895DFF" w:rsidRPr="00895DFF" w:rsidRDefault="00895DFF" w:rsidP="00895DF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Postępowanie prowadzone jest w języku polskim. Oświadczenia, wnioski, zawiadomienia oraz informacje Zamawiający i Wykonawcy przekazują pisemnie lub za pośrednictwem poczty elektronicznej. 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Jeśli oświadczenia, wnioski, zawiadomienia i informacje przekazywane są drogą elektroniczną, każda ze stron na żądanie drugiej potwierdza fakt ich otrzymania. </w:t>
      </w:r>
    </w:p>
    <w:p w14:paraId="3228634B" w14:textId="22F0971E" w:rsidR="00FC717C" w:rsidRPr="00075D69" w:rsidRDefault="00895DFF" w:rsidP="00FC717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Osobami upoważnionymi do kontaktowania się z Wykonawcami jest: p. </w:t>
      </w:r>
      <w:r w:rsidR="00E14D62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Marta Szymańska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E14D62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mail: </w:t>
      </w:r>
      <w:r w:rsidR="00E14D62"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puchatkowa.olkusz@gmail.com </w:t>
      </w:r>
    </w:p>
    <w:p w14:paraId="1FF38FEC" w14:textId="15B45B62" w:rsidR="00895DFF" w:rsidRPr="00895DFF" w:rsidRDefault="00895DFF" w:rsidP="00FC717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Każdy Wykonawca ma prawo zwrócić się do Zamawiającego o wyjaśnienie treści zapytania ofertowego. Pytania Wykonawców muszą być kierowane </w:t>
      </w:r>
      <w:r w:rsidR="009A3EFE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poprzez bazę konkurencyjności. </w:t>
      </w:r>
    </w:p>
    <w:p w14:paraId="22A8451B" w14:textId="77777777" w:rsidR="002A0069" w:rsidRPr="00075D69" w:rsidRDefault="002A0069" w:rsidP="002A0069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290548D3" w14:textId="25D62077" w:rsidR="00895DFF" w:rsidRPr="00895DFF" w:rsidRDefault="00895DFF" w:rsidP="002A006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SEKCJA VIII: SPOSÓB OBLICZENIA CENY </w:t>
      </w:r>
    </w:p>
    <w:p w14:paraId="4AC781FF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2D2E814" w14:textId="77777777" w:rsidR="00895DFF" w:rsidRPr="00895DFF" w:rsidRDefault="00895DFF" w:rsidP="00895DFF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Wykonawca oblicza cenę ryczałtową oferty, uwzględniając wszystkie koszty niezbędne do wykonania zamówienia. Cena podana w ofercie zawierać będzie wszelkiego rodzaju opłaty i koszty związane z realizacją przedmiotu zamówienia: koszty transportu, instruktażu, koszty ubezpieczenia, ewentualne rabaty, upusty, koszty związane z wymianą wadliwego przedmiotu dostawy na nowy wolny od wad, a także należnych opłat wynikających z polskiego prawa podatkowego i celnego i inne, jeżeli występują. Cena musi być podana cyfrowo i słownie. Cenę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należy podać z dokładnością do dwóch miejsc po przecinku, jeżeli obliczana cena ma więcej miejsc po przecinku należy ją zaokrąglić w ten sposób, że cyfry od 1 do 4 należy zaokrąglić w dół, natomiast cyfry od 5 do 9 należy zaokrąglić w górę.</w:t>
      </w:r>
    </w:p>
    <w:p w14:paraId="501E3C4E" w14:textId="77777777" w:rsidR="00895DFF" w:rsidRPr="00895DFF" w:rsidRDefault="00895DFF" w:rsidP="00895DFF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Cenę należy wpisać w formularzu ofertowym, stanowiącym załącznik nr 1 do zapytania, w zakresie zadania którego dotyczy.</w:t>
      </w:r>
    </w:p>
    <w:p w14:paraId="32FC4B89" w14:textId="77777777" w:rsidR="00895DFF" w:rsidRPr="00895DFF" w:rsidRDefault="00895DFF" w:rsidP="00895DFF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W przypadku złożenia oferty przez Wykonawców zagranicznych unijnych lub w przypadku złożenia oferty Wykonawców zagranicznych z krajów trzecich, Zamawiający wymaga podania jedynie ceny netto. Zgodnie bowiem z prawodawstwem polskim, podatek VAT oraz koszty odprawy celnej uiszcza Zamawiający w zakresie dotyczącym wewnątrz wspólnotowego nabycia towarów lub w przypadku nabycia towarów pochodzących od podmiotów zagranicznych z krajów trzecich. W związku z powyższym Zamawiający informuje, że w toku oceny tego rodzaju ofert doliczy do przedstawionej ceny netto podatek od towarów i usług i dokona porównania ofert w części dot. kryterium ceny. Wyliczony w ten sposób podatek, Zamawiający opłaci zgodnie z obowiązującymi przepisami. </w:t>
      </w:r>
    </w:p>
    <w:p w14:paraId="13EAA063" w14:textId="77777777" w:rsidR="00895DFF" w:rsidRPr="00895DFF" w:rsidRDefault="00895DFF" w:rsidP="00895DFF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Cena całkowita oferty może być uznana za rażąco niską, w szczególności, kiedy będzie niższa o co najmniej 30 % od:</w:t>
      </w:r>
    </w:p>
    <w:p w14:paraId="2B17B2BC" w14:textId="77777777" w:rsidR="00895DFF" w:rsidRPr="00895DFF" w:rsidRDefault="00895DFF" w:rsidP="00895DFF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wartości zamówienia powiększonej o należny podatek od towarów i usług, ustalonej przed wszczęciem postępowania, </w:t>
      </w:r>
    </w:p>
    <w:p w14:paraId="473095B0" w14:textId="77777777" w:rsidR="00895DFF" w:rsidRPr="00895DFF" w:rsidRDefault="00895DFF" w:rsidP="00895DFF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średniej arytmetycznej cen wszystkich złożonych ofert niepodlegających odrzuceniu.</w:t>
      </w:r>
    </w:p>
    <w:p w14:paraId="2DEB4E0A" w14:textId="77777777" w:rsidR="00895DFF" w:rsidRPr="00895DFF" w:rsidRDefault="00895DFF" w:rsidP="00895D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W toku oceny ofert Zamawiający w celu ustalenia, czy oferta zawiera rażąco niską cenę, może zwrócić się do Wykonawcy o udzielenie w określonym terminie wyjaśnień dotyczących elementów oferty mających wpływ na wysokość ceny. </w:t>
      </w:r>
    </w:p>
    <w:p w14:paraId="371DABF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085A6CB6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IX ZAWARTOŚĆ OFERTY</w:t>
      </w:r>
    </w:p>
    <w:p w14:paraId="10093705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4C90776F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Wykonawca powinien złożyć następujące dokumenty:</w:t>
      </w:r>
    </w:p>
    <w:p w14:paraId="5D42B524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632BFB6B" w14:textId="072FD4A7" w:rsidR="00895DFF" w:rsidRPr="00895DFF" w:rsidRDefault="00895DFF" w:rsidP="00895DF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Ofertę na formularzu ofertowym, którego wzór określa załącznik nr 1 </w:t>
      </w:r>
      <w:r w:rsidR="00CA40C2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wraz z 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oświadczeniem o braku wzajemnych powiązań kapitałowych lub osobowych</w:t>
      </w:r>
      <w:r w:rsidR="00CA40C2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95933CE" w14:textId="6394501D" w:rsidR="00895DFF" w:rsidRPr="00895DFF" w:rsidRDefault="00CA40C2" w:rsidP="00895DF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P</w:t>
      </w:r>
      <w:r w:rsidR="00895DFF"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ełnomocnictwo w przypadku składania oferty przez osoby inne niż wynikające z dokumentów rejestrowych.</w:t>
      </w:r>
    </w:p>
    <w:p w14:paraId="5E2529F2" w14:textId="77777777" w:rsidR="00895DFF" w:rsidRPr="00895DFF" w:rsidRDefault="00895DFF" w:rsidP="00895DF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Powyższe dokumenty stanowią integralną część oferty.</w:t>
      </w:r>
    </w:p>
    <w:p w14:paraId="52C70706" w14:textId="77777777" w:rsidR="00895DFF" w:rsidRPr="00895DFF" w:rsidRDefault="00895DFF" w:rsidP="00895DF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Postępowanie jest prowadzone w języku polskim, dlatego wszystkie dokumenty obcojęzyczne dołączane są do oferty wraz z tłumaczeniem. </w:t>
      </w:r>
    </w:p>
    <w:p w14:paraId="3865506A" w14:textId="77777777" w:rsidR="00895DFF" w:rsidRPr="00895DFF" w:rsidRDefault="00895DFF" w:rsidP="00895DFF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21CAC72E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X: ROZLICZENIA I WARUNKI PŁATNOŚCI</w:t>
      </w:r>
    </w:p>
    <w:p w14:paraId="7B47ECED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159294D" w14:textId="77777777" w:rsidR="00895DFF" w:rsidRPr="00895DFF" w:rsidRDefault="00895DFF" w:rsidP="00895DF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Rozliczenia finansowe między zamawiającym a wykonawcą będą prowadzone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walucie – Złoty (PLN).</w:t>
      </w:r>
    </w:p>
    <w:p w14:paraId="24922359" w14:textId="77777777" w:rsidR="00895DFF" w:rsidRPr="00895DFF" w:rsidRDefault="00895DFF" w:rsidP="00895DF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przewiduje możliwość rozliczeń w walucie Euro (EUR).</w:t>
      </w:r>
    </w:p>
    <w:p w14:paraId="1562E5E6" w14:textId="77777777" w:rsidR="00895DFF" w:rsidRPr="00895DFF" w:rsidRDefault="00895DFF" w:rsidP="00895DF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przewiduje udzielanie zaliczek na poczet wykonania zamówienia, na podstawie prawidłowo wystawionej faktury zaliczkowej, płatnej w terminie 30 dni od daty dostarczenia.</w:t>
      </w:r>
    </w:p>
    <w:p w14:paraId="0E1A76DC" w14:textId="77777777" w:rsidR="00895DFF" w:rsidRPr="00895DFF" w:rsidRDefault="00895DFF" w:rsidP="00895DF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dopuszcza płatności częściowe.</w:t>
      </w:r>
    </w:p>
    <w:p w14:paraId="284E8248" w14:textId="499B7C7C" w:rsidR="00895DFF" w:rsidRPr="00895DFF" w:rsidRDefault="00895DFF" w:rsidP="00895DF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dokona płatności w terminie </w:t>
      </w:r>
      <w:r w:rsidR="00A81967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30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 od daty dostarczenia prawidłowo</w:t>
      </w:r>
      <w:r w:rsidR="00E54A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wystawionej faktury.</w:t>
      </w:r>
    </w:p>
    <w:p w14:paraId="66E8CC0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0BE7705A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XI: TERMIN ZWIĄZANIA OFERTĄ</w:t>
      </w:r>
    </w:p>
    <w:p w14:paraId="48CDD754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BCA98EB" w14:textId="26E7B79F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Termin ważności oferty: od daty otwarcia ofert do </w:t>
      </w:r>
      <w:r w:rsidR="00F5026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1</w:t>
      </w:r>
      <w:r w:rsidR="00751D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0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.0</w:t>
      </w:r>
      <w:r w:rsidR="00F5026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8</w:t>
      </w: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.2023 r.</w:t>
      </w:r>
    </w:p>
    <w:p w14:paraId="46593C5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86C0488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XII: ISTOTNE ZMIANY UMOWY  (POSTANOWIENIA UMOWY)</w:t>
      </w:r>
    </w:p>
    <w:p w14:paraId="12F6C115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pl-PL"/>
          <w14:ligatures w14:val="none"/>
        </w:rPr>
      </w:pPr>
    </w:p>
    <w:p w14:paraId="29E2F1AB" w14:textId="77777777" w:rsidR="00A55A69" w:rsidRPr="00075D69" w:rsidRDefault="008E67F6" w:rsidP="00A55A69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Zamawiający dopuszcza możliwość zmiany terminu realizacji zamówienia ( w formie aneksu) w przypadku wystąpienia nieprzewidzianych w momencie podpisywania wad dotyczących </w:t>
      </w:r>
      <w:r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lastRenderedPageBreak/>
        <w:t>budynku, użytych materiałów lub innych okoliczności natury prawnej lub zdarzeń losowych, a także w przypadku braku możliwości sfinansowania całkowitego całości robót</w:t>
      </w:r>
      <w:r w:rsidR="00A55A69" w:rsidRPr="00075D6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. </w:t>
      </w:r>
    </w:p>
    <w:p w14:paraId="63C77016" w14:textId="77777777" w:rsidR="00895DFF" w:rsidRPr="00895DFF" w:rsidRDefault="00895DFF" w:rsidP="00895DFF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5" w:name="_Hlk67867904"/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dopuszcza wprowadzenie zmian postanowień Umowy będących następstwem zmian powszechnie obowiązujących przepisów prawa, których uchwalenie lub zmiana nastąpiły po wszczęciu postępowania, a które mają wpływ na realizację Umowy i z których treści wynika konieczność lub zasadność wprowadzenia zmian postanowień Umowy.</w:t>
      </w:r>
    </w:p>
    <w:bookmarkEnd w:id="5"/>
    <w:p w14:paraId="7523F3F3" w14:textId="77777777" w:rsidR="00895DFF" w:rsidRPr="00895DFF" w:rsidRDefault="00895DFF" w:rsidP="00895DFF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Zamawiający dopuszcza zmiany postanowień umowy w stosunku do treści oferty, polegające na:</w:t>
      </w:r>
    </w:p>
    <w:p w14:paraId="7F52AA0F" w14:textId="77777777" w:rsidR="00895DFF" w:rsidRPr="00895DFF" w:rsidRDefault="00895DFF" w:rsidP="00895DFF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Wprowadzeniu zmian w wypadku rozwiązania lub zmiany umowy, która wiąże Zamawiającego z Instytucją Pośredniczącą – dostosowaniu ulegną te elementy Umowy, które muszą zostać zmienione, aby osiągnąć zgodność z umową z Instytucją Pośredniczącą</w:t>
      </w:r>
    </w:p>
    <w:p w14:paraId="2152FA29" w14:textId="77777777" w:rsidR="00895DFF" w:rsidRPr="00895DFF" w:rsidRDefault="00895DFF" w:rsidP="00895DFF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Zmianie w zakresie przedmiotu zamówienia, w przypadku wystąpienia nowych rozwiązań, technologii mających wpływ na prawidłową realizację zamówienia, a zmiany te będą korzystne dla Zamawiającego,</w:t>
      </w:r>
    </w:p>
    <w:p w14:paraId="0753C25A" w14:textId="77777777" w:rsidR="00895DFF" w:rsidRPr="00895DFF" w:rsidRDefault="00895DFF" w:rsidP="00895DFF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Zmianie terminu realizacji zamówienia, w następujących przypadkach:</w:t>
      </w:r>
    </w:p>
    <w:p w14:paraId="3353A6CD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wystąpią okoliczności niezależne od Wykonawcy, przy zachowaniu przez niego należytej staranności, skutkujące niemożnością dotrzymania terminu realizacji przedmiotu umowy, </w:t>
      </w:r>
    </w:p>
    <w:p w14:paraId="2B32D17A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opóźnień z przyczyn leżących po stronie Zamawiającego</w:t>
      </w:r>
      <w:r w:rsidRPr="00895DFF"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  <w:t>,</w:t>
      </w:r>
    </w:p>
    <w:p w14:paraId="579B0857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toku wykonywania przedmiotu umowy wystąpią przeszkody o obiektywnym charakterze, w tym: zalodzenie, klęski żywiołowe, inne okoliczności, których żadna ze stron nie mogła przewidzieć pomimo zachowania należytej staranności, </w:t>
      </w:r>
    </w:p>
    <w:p w14:paraId="719BD555" w14:textId="77777777" w:rsidR="00895DFF" w:rsidRPr="00895DFF" w:rsidRDefault="00895DFF" w:rsidP="00895DFF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zmianie wynagrodzenia (oraz ewentualnie również terminu zakończenia przedmiotu umowy)</w:t>
      </w:r>
    </w:p>
    <w:p w14:paraId="02541505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urzędowej zmiany podatków ponoszonych przez Wykonawcę (w szczególności podatku VAT),</w:t>
      </w:r>
    </w:p>
    <w:p w14:paraId="6EB70D19" w14:textId="77777777" w:rsidR="00895DFF" w:rsidRPr="00895DFF" w:rsidRDefault="00895DFF" w:rsidP="00895DF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zakresie zasad płatności, w przypadku wystąpienia możliwości usprawnienia realizacji zamówienia. </w:t>
      </w:r>
    </w:p>
    <w:p w14:paraId="0C437DD8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43F8FB4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SEKCJA XIII: POSTANOWIENIA KOŃCOWE</w:t>
      </w:r>
    </w:p>
    <w:p w14:paraId="6578A3C3" w14:textId="77777777" w:rsidR="00895DFF" w:rsidRPr="00895DFF" w:rsidRDefault="00895DFF" w:rsidP="00895DF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02F5298" w14:textId="7AE0EAD6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</w:t>
      </w:r>
      <w:r w:rsidR="007176CA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nie 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dopuszcza składani</w:t>
      </w:r>
      <w:r w:rsidR="007176CA"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ofert częściowych. </w:t>
      </w:r>
    </w:p>
    <w:p w14:paraId="138CE421" w14:textId="77777777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zastrzega możliwość unieważnienia postępowania na każdym jego etapie bez podania przyczyny.</w:t>
      </w:r>
    </w:p>
    <w:p w14:paraId="1F1894AA" w14:textId="77777777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Niniejsze zapytanie nie jest zobowiązaniem do zawarcia Umowy ani też do realizacji zamówienia. </w:t>
      </w:r>
    </w:p>
    <w:p w14:paraId="0D0C0CF6" w14:textId="77777777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może zmienić treść zapytania ofertowego przed upływem terminu składnia ofert. Zamawiający przedłuży termin na składanie ofert o czas niezbędny do wprowadzenia zmian w ofertach, jeżeli będzie to konieczne z uwagi na zakres wprowadzonych zmian. </w:t>
      </w:r>
    </w:p>
    <w:p w14:paraId="2259EC9F" w14:textId="77777777" w:rsidR="00895DFF" w:rsidRPr="00895DFF" w:rsidRDefault="00895DFF" w:rsidP="00895DF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poprawi w tekście oferty oczywiste omyłki pisarskie, oczywiste omyłki rachunkowe, z uwzględnieniem konsekwencji rachunkowych dokonania poprawek, inne omyłki polegające na niezgodności oferty z warunkami zamówienia, niepowodujące istotnych zmian w treści oferty. Wykonawca, którego oferta została poprawiona zostanie niezwłocznie o tym fakcie zawiadomiony przez Zamawiającego. </w:t>
      </w:r>
    </w:p>
    <w:p w14:paraId="0F1AAB5D" w14:textId="3BA18B35" w:rsidR="00895DFF" w:rsidRPr="0090657A" w:rsidRDefault="00895DFF" w:rsidP="00FB4AC5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Adres strony internetowej, na której jest dostępna dokumentacja dotycząca przedmiotowego zamówienia </w:t>
      </w:r>
      <w:hyperlink r:id="rId7" w:history="1">
        <w:r w:rsidR="0090657A" w:rsidRPr="0090657A">
          <w:rPr>
            <w:rStyle w:val="Hipercze"/>
            <w:rFonts w:ascii="Arial" w:hAnsi="Arial" w:cs="Arial"/>
            <w:color w:val="auto"/>
            <w:sz w:val="20"/>
            <w:szCs w:val="20"/>
          </w:rPr>
          <w:t>Baza Konkurencyjności (funduszeeuropejskie.gov.pl)</w:t>
        </w:r>
      </w:hyperlink>
      <w:r w:rsidR="0090657A" w:rsidRPr="0090657A">
        <w:rPr>
          <w:rFonts w:ascii="Arial" w:hAnsi="Arial" w:cs="Arial"/>
          <w:sz w:val="20"/>
          <w:szCs w:val="20"/>
        </w:rPr>
        <w:t xml:space="preserve"> </w:t>
      </w:r>
    </w:p>
    <w:p w14:paraId="7C14BD54" w14:textId="77777777" w:rsidR="006F1354" w:rsidRPr="00895DFF" w:rsidRDefault="006F1354" w:rsidP="006F135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D2CCCAE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SEKCJA XIV: PRZETWARZANIE DANYCH OSOBOWYCH (KLAUZULA INFORMACYJNA)</w:t>
      </w:r>
    </w:p>
    <w:p w14:paraId="0AB4E40A" w14:textId="77777777" w:rsidR="00895DFF" w:rsidRPr="00895DFF" w:rsidRDefault="00895DFF" w:rsidP="00895DF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B79EB19" w14:textId="6E70087B" w:rsidR="00895DFF" w:rsidRPr="00895DFF" w:rsidRDefault="00895DFF" w:rsidP="00AB3A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administratorem Danych Osobowych przekazanych w toku niniejszego postępowania ofertowego przez Uczestnika postępowania jest </w:t>
      </w:r>
      <w:r w:rsidR="00AA74ED"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PRYWATNY ŻŁOBEK „PUCHATKOWA KRAINA” MARTA SZYMAŃSKA ul. Konstytucji 3 Maja 2C/2D, 32-200 Olkusz, mail: </w:t>
      </w:r>
      <w:hyperlink r:id="rId8" w:history="1">
        <w:r w:rsidR="00AA74ED" w:rsidRPr="00075D6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puchatkowa.olkusz@gmail.com</w:t>
        </w:r>
      </w:hyperlink>
      <w:r w:rsidR="00AA74ED" w:rsidRPr="00075D69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2F3CCCB0" w14:textId="004AEEDA" w:rsidR="00895DFF" w:rsidRPr="00895DFF" w:rsidRDefault="00895DFF" w:rsidP="00AB3A6F">
      <w:pPr>
        <w:numPr>
          <w:ilvl w:val="0"/>
          <w:numId w:val="16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przekazane dane osobowe przetwarzane będą na podstawie art. 6 ust. 1 lit. c RODO w celu związanym z postępowaniem ofertowym w ramach planowanego projektu</w:t>
      </w:r>
      <w:r w:rsidR="0045178D" w:rsidRPr="00075D69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 MALUCH</w:t>
      </w:r>
      <w:r w:rsidR="0040145E" w:rsidRPr="00075D69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+</w:t>
      </w:r>
      <w:r w:rsidRPr="00895DFF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, </w:t>
      </w: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w tym w szczególności do potwierdzenia kwalifikowalności wydatków, wypłaty dofinansowania, </w:t>
      </w: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lastRenderedPageBreak/>
        <w:t xml:space="preserve">monitoringu, ewaluacji, kontroli, audytu i sprawozdawczości oraz działań informacyjno-promocyjnych. </w:t>
      </w:r>
    </w:p>
    <w:p w14:paraId="4A855507" w14:textId="77777777" w:rsidR="00895DFF" w:rsidRPr="00895DFF" w:rsidRDefault="00895DFF" w:rsidP="00AB3A6F">
      <w:pPr>
        <w:numPr>
          <w:ilvl w:val="0"/>
          <w:numId w:val="16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odbiorcami  przekazanych danych osobowych będą osoby lub podmioty, którym udostępniona zostanie dokumentacja postępowania w tym:</w:t>
      </w:r>
    </w:p>
    <w:p w14:paraId="5C91AE36" w14:textId="7C198CBB" w:rsidR="00895DFF" w:rsidRPr="00895DFF" w:rsidRDefault="00895DFF" w:rsidP="00AB3A6F">
      <w:pPr>
        <w:numPr>
          <w:ilvl w:val="0"/>
          <w:numId w:val="17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Instytucja Pośrednicząca</w:t>
      </w:r>
      <w:r w:rsidR="007E295D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 i Instytucja Zarządzająca, </w:t>
      </w:r>
    </w:p>
    <w:p w14:paraId="5BD53E88" w14:textId="77777777" w:rsidR="00895DFF" w:rsidRPr="00895DFF" w:rsidRDefault="00895DFF" w:rsidP="00AB3A6F">
      <w:pPr>
        <w:numPr>
          <w:ilvl w:val="0"/>
          <w:numId w:val="17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wszystkie inne podmioty uprawnione do weryfikacji postepowania ofertowego, w tym realizujące kontrole i audyty na zlecenie Instytucji Pośredniczącej i Instytucji Zarządzającej lub innych uprawnionych podmiotów,</w:t>
      </w:r>
    </w:p>
    <w:p w14:paraId="34544F10" w14:textId="77777777" w:rsidR="00895DFF" w:rsidRPr="00895DFF" w:rsidRDefault="00895DFF" w:rsidP="00AB3A6F">
      <w:pPr>
        <w:numPr>
          <w:ilvl w:val="0"/>
          <w:numId w:val="16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przekazane dane osobowe będą przechowywane w sposób gwarantujący należyte bezpieczeństwo </w:t>
      </w:r>
      <w:r w:rsidRPr="00895DFF">
        <w:rPr>
          <w:rFonts w:ascii="Arial" w:eastAsia="Times New Roman" w:hAnsi="Arial" w:cs="Arial"/>
          <w:spacing w:val="-2"/>
          <w:kern w:val="0"/>
          <w:sz w:val="20"/>
          <w:szCs w:val="20"/>
          <w:lang w:val="x-none" w:eastAsia="x-none"/>
          <w14:ligatures w14:val="none"/>
        </w:rPr>
        <w:t>informacji, przez okres co najmniej 10 lat od dnia wejścia w życie Umowy o dofinansowanie.</w:t>
      </w:r>
    </w:p>
    <w:p w14:paraId="2169E757" w14:textId="77777777" w:rsidR="00895DFF" w:rsidRPr="00895DFF" w:rsidRDefault="00895DFF" w:rsidP="00227698">
      <w:pPr>
        <w:numPr>
          <w:ilvl w:val="0"/>
          <w:numId w:val="16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obowiązek podania danych osobowych jest wymogiem niezbędnym w celu przeprowadzenia postepowania i wyboru najkorzystniejszej oferty. Niepodanie wymaganych danych osobowych może skutkować koniecznością odrzucenia oferty przez Zamawiającego. </w:t>
      </w:r>
    </w:p>
    <w:p w14:paraId="76DCB5DD" w14:textId="77777777" w:rsidR="00895DFF" w:rsidRPr="00895DFF" w:rsidRDefault="00895DFF" w:rsidP="00075D69">
      <w:pPr>
        <w:numPr>
          <w:ilvl w:val="0"/>
          <w:numId w:val="15"/>
        </w:numPr>
        <w:spacing w:after="0" w:line="276" w:lineRule="auto"/>
        <w:ind w:left="425" w:hanging="425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W odniesieniu do  przekazanych danych osobowych decyzje nie będą podejmowane w sposób zautomatyzowany, stosownie do art. 22 RODO. </w:t>
      </w:r>
    </w:p>
    <w:p w14:paraId="0C39E782" w14:textId="77777777" w:rsidR="00895DFF" w:rsidRPr="00895DFF" w:rsidRDefault="00895DFF" w:rsidP="00DE71B4">
      <w:pPr>
        <w:numPr>
          <w:ilvl w:val="0"/>
          <w:numId w:val="15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Osoby, których dane osobowe zostały przekazane Administratorowi przez Uczestnika postępowania  posiadają: </w:t>
      </w:r>
    </w:p>
    <w:p w14:paraId="24732265" w14:textId="77777777" w:rsidR="00895DFF" w:rsidRPr="00895DFF" w:rsidRDefault="00895DFF" w:rsidP="00DE71B4">
      <w:pPr>
        <w:numPr>
          <w:ilvl w:val="0"/>
          <w:numId w:val="18"/>
        </w:numPr>
        <w:spacing w:after="0" w:line="276" w:lineRule="auto"/>
        <w:ind w:left="426" w:hanging="29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na podstawie art. 15 RODO prawo dostępu do danych osobowych Pani/Pana dotyczących; </w:t>
      </w:r>
    </w:p>
    <w:p w14:paraId="6FFB510F" w14:textId="77777777" w:rsidR="00895DFF" w:rsidRPr="00895DFF" w:rsidRDefault="00895DFF" w:rsidP="00DE71B4">
      <w:pPr>
        <w:numPr>
          <w:ilvl w:val="0"/>
          <w:numId w:val="18"/>
        </w:numPr>
        <w:spacing w:after="0" w:line="276" w:lineRule="auto"/>
        <w:ind w:left="426" w:hanging="29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na podstawie art. 16 RODO prawo do sprostowania Pani/Pana danych osobowych;</w:t>
      </w:r>
    </w:p>
    <w:p w14:paraId="17619A86" w14:textId="77777777" w:rsidR="00895DFF" w:rsidRPr="00895DFF" w:rsidRDefault="00895DFF" w:rsidP="00DE71B4">
      <w:pPr>
        <w:numPr>
          <w:ilvl w:val="0"/>
          <w:numId w:val="18"/>
        </w:numPr>
        <w:spacing w:after="0" w:line="276" w:lineRule="auto"/>
        <w:ind w:left="426" w:hanging="29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671B3B7" w14:textId="77777777" w:rsidR="00895DFF" w:rsidRPr="00895DFF" w:rsidRDefault="00895DFF" w:rsidP="00DE71B4">
      <w:pPr>
        <w:numPr>
          <w:ilvl w:val="0"/>
          <w:numId w:val="18"/>
        </w:numPr>
        <w:spacing w:after="0" w:line="276" w:lineRule="auto"/>
        <w:ind w:left="426" w:hanging="29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prawo do wniesienia skargi do Prezesa Urzędu Ochrony Danych Osobowych, gdy uzna Pani/Pan, że przetwarzanie danych osobowych Pani/Pana dotyczących narusza przepisy RODO. </w:t>
      </w:r>
    </w:p>
    <w:p w14:paraId="23082D54" w14:textId="77777777" w:rsidR="00895DFF" w:rsidRPr="00895DFF" w:rsidRDefault="00895DFF" w:rsidP="00DE71B4">
      <w:pPr>
        <w:numPr>
          <w:ilvl w:val="0"/>
          <w:numId w:val="15"/>
        </w:numPr>
        <w:spacing w:after="120" w:line="276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Nie przysługuje Pani/Panu: </w:t>
      </w:r>
    </w:p>
    <w:p w14:paraId="0BBFABB0" w14:textId="77777777" w:rsidR="00895DFF" w:rsidRPr="00895DFF" w:rsidRDefault="00895DFF" w:rsidP="00DE71B4">
      <w:pPr>
        <w:numPr>
          <w:ilvl w:val="0"/>
          <w:numId w:val="19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w związku z art. 17 ust. 3 lit. b, d lub e RODO prawo do usunięcia danych osobowych; </w:t>
      </w:r>
    </w:p>
    <w:p w14:paraId="532A2CF1" w14:textId="77777777" w:rsidR="00895DFF" w:rsidRPr="00895DFF" w:rsidRDefault="00895DFF" w:rsidP="00DE71B4">
      <w:pPr>
        <w:numPr>
          <w:ilvl w:val="0"/>
          <w:numId w:val="19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prawo do przenoszenia danych osobowych, o którym mowa w art. 20 RODO; </w:t>
      </w:r>
    </w:p>
    <w:p w14:paraId="140B07A0" w14:textId="77777777" w:rsidR="00895DFF" w:rsidRPr="00895DFF" w:rsidRDefault="00895DFF" w:rsidP="00DE71B4">
      <w:pPr>
        <w:numPr>
          <w:ilvl w:val="0"/>
          <w:numId w:val="19"/>
        </w:numPr>
        <w:spacing w:after="12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06303216" w14:textId="77777777" w:rsidR="00895DFF" w:rsidRPr="00895DFF" w:rsidRDefault="00895DFF" w:rsidP="00075D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1FE28DF" w14:textId="77777777" w:rsidR="00895DFF" w:rsidRPr="00895DFF" w:rsidRDefault="00895DFF" w:rsidP="00075D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Załączniki:</w:t>
      </w:r>
    </w:p>
    <w:p w14:paraId="0E72B34E" w14:textId="27E8567D" w:rsidR="00895DFF" w:rsidRPr="00075D69" w:rsidRDefault="00895DFF" w:rsidP="00075D6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95D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</w:t>
      </w:r>
      <w:r w:rsidR="007416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wraz z oświadczeniem o braku powiązań</w:t>
      </w:r>
    </w:p>
    <w:p w14:paraId="03C540E7" w14:textId="756EAC3C" w:rsidR="003D0682" w:rsidRPr="00895DFF" w:rsidRDefault="00DE71B4" w:rsidP="00075D6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Inwentaryzacja</w:t>
      </w:r>
      <w:r w:rsidR="009D2C5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lokalu</w:t>
      </w:r>
    </w:p>
    <w:p w14:paraId="1A808CED" w14:textId="77777777" w:rsidR="009D2C5F" w:rsidRDefault="009D2C5F" w:rsidP="009D2C5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lokalu</w:t>
      </w:r>
    </w:p>
    <w:p w14:paraId="3416BEAD" w14:textId="3F40010A" w:rsidR="00AE6A2E" w:rsidRDefault="00AE6A2E" w:rsidP="009D2C5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Opis instalacji elektrycznej</w:t>
      </w:r>
    </w:p>
    <w:p w14:paraId="362D984C" w14:textId="6A6FB1A2" w:rsidR="00AE6A2E" w:rsidRDefault="00AE6A2E" w:rsidP="009D2C5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Opis instalacji sanitarnej.</w:t>
      </w:r>
    </w:p>
    <w:p w14:paraId="7CEF2F02" w14:textId="77777777" w:rsidR="00895DFF" w:rsidRPr="00895DFF" w:rsidRDefault="00895DFF" w:rsidP="00075D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7C8900C" w14:textId="3A7EFE60" w:rsidR="00E8037F" w:rsidRPr="00075D69" w:rsidRDefault="008F6380" w:rsidP="008F6380">
      <w:pPr>
        <w:ind w:left="7080"/>
        <w:rPr>
          <w:rFonts w:ascii="Arial" w:hAnsi="Arial" w:cs="Arial"/>
          <w:sz w:val="20"/>
          <w:szCs w:val="20"/>
        </w:rPr>
      </w:pPr>
      <w:r w:rsidRPr="00075D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 </w:t>
      </w:r>
    </w:p>
    <w:sectPr w:rsidR="00E8037F" w:rsidRPr="00075D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F3DF" w14:textId="77777777" w:rsidR="00B3146D" w:rsidRDefault="00B3146D" w:rsidP="00B3146D">
      <w:pPr>
        <w:spacing w:after="0" w:line="240" w:lineRule="auto"/>
      </w:pPr>
      <w:r>
        <w:separator/>
      </w:r>
    </w:p>
  </w:endnote>
  <w:endnote w:type="continuationSeparator" w:id="0">
    <w:p w14:paraId="06832B40" w14:textId="77777777" w:rsidR="00B3146D" w:rsidRDefault="00B3146D" w:rsidP="00B3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(Tekst podstawowy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F625" w14:textId="77777777" w:rsidR="00B3146D" w:rsidRDefault="00B3146D" w:rsidP="00B3146D">
      <w:pPr>
        <w:spacing w:after="0" w:line="240" w:lineRule="auto"/>
      </w:pPr>
      <w:r>
        <w:separator/>
      </w:r>
    </w:p>
  </w:footnote>
  <w:footnote w:type="continuationSeparator" w:id="0">
    <w:p w14:paraId="6949D2FA" w14:textId="77777777" w:rsidR="00B3146D" w:rsidRDefault="00B3146D" w:rsidP="00B3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54E6" w14:textId="53DA90F4" w:rsidR="00B3146D" w:rsidRPr="00B3146D" w:rsidRDefault="00B3146D" w:rsidP="00B3146D">
    <w:pPr>
      <w:pStyle w:val="Nagwek"/>
    </w:pPr>
    <w:r w:rsidRPr="00E12ECF">
      <w:rPr>
        <w:noProof/>
      </w:rPr>
      <w:drawing>
        <wp:inline distT="0" distB="0" distL="0" distR="0" wp14:anchorId="46A3AFD0" wp14:editId="15E0E264">
          <wp:extent cx="5760720" cy="882015"/>
          <wp:effectExtent l="0" t="0" r="0" b="0"/>
          <wp:docPr id="17288686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AB90DA"/>
    <w:multiLevelType w:val="hybridMultilevel"/>
    <w:tmpl w:val="08E1086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53843"/>
    <w:multiLevelType w:val="hybridMultilevel"/>
    <w:tmpl w:val="0EAE98DE"/>
    <w:lvl w:ilvl="0" w:tplc="29BEC6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 (Tekst podstawowy)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BBEE"/>
    <w:multiLevelType w:val="hybridMultilevel"/>
    <w:tmpl w:val="38CE97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884BA0"/>
    <w:multiLevelType w:val="hybridMultilevel"/>
    <w:tmpl w:val="713ED1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7672"/>
    <w:multiLevelType w:val="hybridMultilevel"/>
    <w:tmpl w:val="A06A6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062"/>
    <w:multiLevelType w:val="hybridMultilevel"/>
    <w:tmpl w:val="F996A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FC7"/>
    <w:multiLevelType w:val="hybridMultilevel"/>
    <w:tmpl w:val="C5BEC64A"/>
    <w:lvl w:ilvl="0" w:tplc="B358BAC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1641"/>
    <w:multiLevelType w:val="hybridMultilevel"/>
    <w:tmpl w:val="C7D83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561FF"/>
    <w:multiLevelType w:val="hybridMultilevel"/>
    <w:tmpl w:val="9EFE1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6274D"/>
    <w:multiLevelType w:val="hybridMultilevel"/>
    <w:tmpl w:val="EDA6B8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C2A7C"/>
    <w:multiLevelType w:val="hybridMultilevel"/>
    <w:tmpl w:val="0CCEB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C3615"/>
    <w:multiLevelType w:val="hybridMultilevel"/>
    <w:tmpl w:val="FB385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C79F1"/>
    <w:multiLevelType w:val="hybridMultilevel"/>
    <w:tmpl w:val="B23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0EAB"/>
    <w:multiLevelType w:val="hybridMultilevel"/>
    <w:tmpl w:val="DD3A9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1EF"/>
    <w:multiLevelType w:val="hybridMultilevel"/>
    <w:tmpl w:val="6E1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314AF"/>
    <w:multiLevelType w:val="multilevel"/>
    <w:tmpl w:val="F2ECD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D174E5"/>
    <w:multiLevelType w:val="hybridMultilevel"/>
    <w:tmpl w:val="1F247F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D052C8D"/>
    <w:multiLevelType w:val="hybridMultilevel"/>
    <w:tmpl w:val="A732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C0955"/>
    <w:multiLevelType w:val="hybridMultilevel"/>
    <w:tmpl w:val="3168B6B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0826D0E"/>
    <w:multiLevelType w:val="hybridMultilevel"/>
    <w:tmpl w:val="6D942900"/>
    <w:lvl w:ilvl="0" w:tplc="6FEC24C2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98420D2"/>
    <w:multiLevelType w:val="hybridMultilevel"/>
    <w:tmpl w:val="0E982656"/>
    <w:lvl w:ilvl="0" w:tplc="36BAFE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16742"/>
    <w:multiLevelType w:val="hybridMultilevel"/>
    <w:tmpl w:val="5836996E"/>
    <w:lvl w:ilvl="0" w:tplc="E5E2BC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95E0C"/>
    <w:multiLevelType w:val="hybridMultilevel"/>
    <w:tmpl w:val="F8603958"/>
    <w:lvl w:ilvl="0" w:tplc="60FC2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10BA"/>
    <w:multiLevelType w:val="hybridMultilevel"/>
    <w:tmpl w:val="BF944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4D52"/>
    <w:multiLevelType w:val="hybridMultilevel"/>
    <w:tmpl w:val="C00AEB82"/>
    <w:lvl w:ilvl="0" w:tplc="69988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459AC"/>
    <w:multiLevelType w:val="hybridMultilevel"/>
    <w:tmpl w:val="0582AEB6"/>
    <w:lvl w:ilvl="0" w:tplc="1F102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33D23"/>
    <w:multiLevelType w:val="hybridMultilevel"/>
    <w:tmpl w:val="19CC0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9668B"/>
    <w:multiLevelType w:val="hybridMultilevel"/>
    <w:tmpl w:val="26FAA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85A7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7707B5"/>
    <w:multiLevelType w:val="hybridMultilevel"/>
    <w:tmpl w:val="FAE01230"/>
    <w:lvl w:ilvl="0" w:tplc="18609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76AAC"/>
    <w:multiLevelType w:val="multilevel"/>
    <w:tmpl w:val="4C62B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13962BF"/>
    <w:multiLevelType w:val="hybridMultilevel"/>
    <w:tmpl w:val="C05E8E7E"/>
    <w:lvl w:ilvl="0" w:tplc="1BE478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C0750"/>
    <w:multiLevelType w:val="hybridMultilevel"/>
    <w:tmpl w:val="2BE4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941E2"/>
    <w:multiLevelType w:val="hybridMultilevel"/>
    <w:tmpl w:val="F996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77CDC"/>
    <w:multiLevelType w:val="hybridMultilevel"/>
    <w:tmpl w:val="2BE4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0365">
    <w:abstractNumId w:val="17"/>
  </w:num>
  <w:num w:numId="2" w16cid:durableId="1966308480">
    <w:abstractNumId w:val="23"/>
  </w:num>
  <w:num w:numId="3" w16cid:durableId="271786261">
    <w:abstractNumId w:val="25"/>
  </w:num>
  <w:num w:numId="4" w16cid:durableId="1344935620">
    <w:abstractNumId w:val="7"/>
  </w:num>
  <w:num w:numId="5" w16cid:durableId="267583995">
    <w:abstractNumId w:val="15"/>
  </w:num>
  <w:num w:numId="6" w16cid:durableId="945695159">
    <w:abstractNumId w:val="22"/>
  </w:num>
  <w:num w:numId="7" w16cid:durableId="267392392">
    <w:abstractNumId w:val="6"/>
  </w:num>
  <w:num w:numId="8" w16cid:durableId="628241592">
    <w:abstractNumId w:val="34"/>
  </w:num>
  <w:num w:numId="9" w16cid:durableId="677394334">
    <w:abstractNumId w:val="30"/>
  </w:num>
  <w:num w:numId="10" w16cid:durableId="1468859696">
    <w:abstractNumId w:val="20"/>
  </w:num>
  <w:num w:numId="11" w16cid:durableId="864904614">
    <w:abstractNumId w:val="24"/>
  </w:num>
  <w:num w:numId="12" w16cid:durableId="1641685704">
    <w:abstractNumId w:val="29"/>
  </w:num>
  <w:num w:numId="13" w16cid:durableId="457723929">
    <w:abstractNumId w:val="12"/>
  </w:num>
  <w:num w:numId="14" w16cid:durableId="547374503">
    <w:abstractNumId w:val="14"/>
  </w:num>
  <w:num w:numId="15" w16cid:durableId="1646885566">
    <w:abstractNumId w:val="11"/>
  </w:num>
  <w:num w:numId="16" w16cid:durableId="642390160">
    <w:abstractNumId w:val="26"/>
  </w:num>
  <w:num w:numId="17" w16cid:durableId="1970938080">
    <w:abstractNumId w:val="9"/>
  </w:num>
  <w:num w:numId="18" w16cid:durableId="1600486628">
    <w:abstractNumId w:val="4"/>
  </w:num>
  <w:num w:numId="19" w16cid:durableId="335306255">
    <w:abstractNumId w:val="8"/>
  </w:num>
  <w:num w:numId="20" w16cid:durableId="969676296">
    <w:abstractNumId w:val="31"/>
  </w:num>
  <w:num w:numId="21" w16cid:durableId="1599175426">
    <w:abstractNumId w:val="18"/>
  </w:num>
  <w:num w:numId="22" w16cid:durableId="1583368114">
    <w:abstractNumId w:val="19"/>
  </w:num>
  <w:num w:numId="23" w16cid:durableId="824202814">
    <w:abstractNumId w:val="2"/>
  </w:num>
  <w:num w:numId="24" w16cid:durableId="1123187274">
    <w:abstractNumId w:val="16"/>
  </w:num>
  <w:num w:numId="25" w16cid:durableId="883368129">
    <w:abstractNumId w:val="32"/>
  </w:num>
  <w:num w:numId="26" w16cid:durableId="1402143497">
    <w:abstractNumId w:val="0"/>
  </w:num>
  <w:num w:numId="27" w16cid:durableId="387145655">
    <w:abstractNumId w:val="1"/>
  </w:num>
  <w:num w:numId="28" w16cid:durableId="957763659">
    <w:abstractNumId w:val="10"/>
  </w:num>
  <w:num w:numId="29" w16cid:durableId="310137867">
    <w:abstractNumId w:val="3"/>
  </w:num>
  <w:num w:numId="30" w16cid:durableId="1363246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8732361">
    <w:abstractNumId w:val="21"/>
  </w:num>
  <w:num w:numId="32" w16cid:durableId="2121487051">
    <w:abstractNumId w:val="5"/>
  </w:num>
  <w:num w:numId="33" w16cid:durableId="1107651055">
    <w:abstractNumId w:val="33"/>
  </w:num>
  <w:num w:numId="34" w16cid:durableId="968973786">
    <w:abstractNumId w:val="13"/>
  </w:num>
  <w:num w:numId="35" w16cid:durableId="2404825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0E"/>
    <w:rsid w:val="00005AF7"/>
    <w:rsid w:val="00006A22"/>
    <w:rsid w:val="00035F67"/>
    <w:rsid w:val="00051E74"/>
    <w:rsid w:val="00075D69"/>
    <w:rsid w:val="0008211C"/>
    <w:rsid w:val="000C7E42"/>
    <w:rsid w:val="0012742F"/>
    <w:rsid w:val="001B57ED"/>
    <w:rsid w:val="001C0DEA"/>
    <w:rsid w:val="001D17B3"/>
    <w:rsid w:val="001E2B61"/>
    <w:rsid w:val="00227698"/>
    <w:rsid w:val="00265BA3"/>
    <w:rsid w:val="002A0069"/>
    <w:rsid w:val="002C4182"/>
    <w:rsid w:val="002D30A2"/>
    <w:rsid w:val="00316124"/>
    <w:rsid w:val="003379F8"/>
    <w:rsid w:val="00384556"/>
    <w:rsid w:val="00385FA9"/>
    <w:rsid w:val="00393108"/>
    <w:rsid w:val="003A4380"/>
    <w:rsid w:val="003B0116"/>
    <w:rsid w:val="003D0682"/>
    <w:rsid w:val="003D12BF"/>
    <w:rsid w:val="003E7C04"/>
    <w:rsid w:val="003F7190"/>
    <w:rsid w:val="0040145E"/>
    <w:rsid w:val="0043311E"/>
    <w:rsid w:val="004466B8"/>
    <w:rsid w:val="00450FA9"/>
    <w:rsid w:val="0045178D"/>
    <w:rsid w:val="00457021"/>
    <w:rsid w:val="00470F45"/>
    <w:rsid w:val="004907B7"/>
    <w:rsid w:val="004A300E"/>
    <w:rsid w:val="005F4827"/>
    <w:rsid w:val="0060447E"/>
    <w:rsid w:val="006131BA"/>
    <w:rsid w:val="006F1354"/>
    <w:rsid w:val="00711CB1"/>
    <w:rsid w:val="007176CA"/>
    <w:rsid w:val="00733514"/>
    <w:rsid w:val="00741610"/>
    <w:rsid w:val="00751D6B"/>
    <w:rsid w:val="00754F63"/>
    <w:rsid w:val="00793533"/>
    <w:rsid w:val="007C0738"/>
    <w:rsid w:val="007D6C0C"/>
    <w:rsid w:val="007E295D"/>
    <w:rsid w:val="007E7152"/>
    <w:rsid w:val="00804951"/>
    <w:rsid w:val="00812718"/>
    <w:rsid w:val="0082148E"/>
    <w:rsid w:val="008263FC"/>
    <w:rsid w:val="00861883"/>
    <w:rsid w:val="00886405"/>
    <w:rsid w:val="00895DFF"/>
    <w:rsid w:val="008B1CEE"/>
    <w:rsid w:val="008C5870"/>
    <w:rsid w:val="008D34F7"/>
    <w:rsid w:val="008E67F6"/>
    <w:rsid w:val="008F6380"/>
    <w:rsid w:val="0090657A"/>
    <w:rsid w:val="009807E5"/>
    <w:rsid w:val="00987BD7"/>
    <w:rsid w:val="0099461A"/>
    <w:rsid w:val="009A3EFE"/>
    <w:rsid w:val="009B49BC"/>
    <w:rsid w:val="009D26EF"/>
    <w:rsid w:val="009D2C5F"/>
    <w:rsid w:val="009F42F3"/>
    <w:rsid w:val="00A51236"/>
    <w:rsid w:val="00A55A69"/>
    <w:rsid w:val="00A63873"/>
    <w:rsid w:val="00A70570"/>
    <w:rsid w:val="00A77028"/>
    <w:rsid w:val="00A81967"/>
    <w:rsid w:val="00AA74ED"/>
    <w:rsid w:val="00AA74FF"/>
    <w:rsid w:val="00AB3A6F"/>
    <w:rsid w:val="00AD5CC2"/>
    <w:rsid w:val="00AE5F27"/>
    <w:rsid w:val="00AE6A2E"/>
    <w:rsid w:val="00B0416D"/>
    <w:rsid w:val="00B071EE"/>
    <w:rsid w:val="00B16246"/>
    <w:rsid w:val="00B3146D"/>
    <w:rsid w:val="00B61D66"/>
    <w:rsid w:val="00BB149A"/>
    <w:rsid w:val="00BD71A9"/>
    <w:rsid w:val="00C23B31"/>
    <w:rsid w:val="00C2607E"/>
    <w:rsid w:val="00C27C94"/>
    <w:rsid w:val="00C70450"/>
    <w:rsid w:val="00C91726"/>
    <w:rsid w:val="00CA40C2"/>
    <w:rsid w:val="00CA68CC"/>
    <w:rsid w:val="00CC314C"/>
    <w:rsid w:val="00CD18F1"/>
    <w:rsid w:val="00CD7615"/>
    <w:rsid w:val="00D3649F"/>
    <w:rsid w:val="00D669AF"/>
    <w:rsid w:val="00D67B68"/>
    <w:rsid w:val="00D97CED"/>
    <w:rsid w:val="00DA6102"/>
    <w:rsid w:val="00DB20E7"/>
    <w:rsid w:val="00DE71B4"/>
    <w:rsid w:val="00E14D62"/>
    <w:rsid w:val="00E54A97"/>
    <w:rsid w:val="00E8037F"/>
    <w:rsid w:val="00E8346F"/>
    <w:rsid w:val="00E9163E"/>
    <w:rsid w:val="00E91C7F"/>
    <w:rsid w:val="00EA75DF"/>
    <w:rsid w:val="00ED0A7C"/>
    <w:rsid w:val="00EF463B"/>
    <w:rsid w:val="00F22E5A"/>
    <w:rsid w:val="00F5026A"/>
    <w:rsid w:val="00F66FFE"/>
    <w:rsid w:val="00F74169"/>
    <w:rsid w:val="00FC5670"/>
    <w:rsid w:val="00FC717C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8E1C"/>
  <w15:chartTrackingRefBased/>
  <w15:docId w15:val="{AA78E7F8-19F7-4047-B818-A0B79848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DF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ar-SA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DF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DFF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DFF"/>
    <w:rPr>
      <w:rFonts w:ascii="Calibri Light" w:eastAsia="Times New Roman" w:hAnsi="Calibri Light" w:cs="Times New Roman"/>
      <w:b/>
      <w:bCs/>
      <w:kern w:val="0"/>
      <w:sz w:val="26"/>
      <w:szCs w:val="26"/>
      <w:lang w:val="x-none" w:eastAsia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895DFF"/>
  </w:style>
  <w:style w:type="paragraph" w:styleId="Tekstpodstawowy">
    <w:name w:val="Body Text"/>
    <w:basedOn w:val="Normalny"/>
    <w:link w:val="TekstpodstawowyZnak"/>
    <w:semiHidden/>
    <w:rsid w:val="00895DF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5DFF"/>
    <w:rPr>
      <w:rFonts w:ascii="Times New Roman" w:eastAsia="Arial Unicode MS" w:hAnsi="Times New Roman" w:cs="Times New Roman"/>
      <w:kern w:val="0"/>
      <w:sz w:val="24"/>
      <w:szCs w:val="20"/>
      <w:lang w:val="x-none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895DF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DFF"/>
    <w:rPr>
      <w:rFonts w:ascii="Times New Roman" w:eastAsia="Lucida Sans Unicode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Znakiprzypiswdolnych">
    <w:name w:val="Znaki przypisów dolnych"/>
    <w:rsid w:val="00895DF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95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DF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DFF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DFF"/>
    <w:rPr>
      <w:rFonts w:ascii="Tahoma" w:eastAsia="Times New Roman" w:hAnsi="Tahoma" w:cs="Times New Roman"/>
      <w:kern w:val="0"/>
      <w:sz w:val="16"/>
      <w:szCs w:val="16"/>
      <w:lang w:val="x-none" w:eastAsia="pl-PL"/>
      <w14:ligatures w14:val="none"/>
    </w:rPr>
  </w:style>
  <w:style w:type="paragraph" w:customStyle="1" w:styleId="Default">
    <w:name w:val="Default"/>
    <w:rsid w:val="00895D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95DFF"/>
    <w:rPr>
      <w:vertAlign w:val="superscript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,Średnia siatka 1 — akcent 21,BulletC,Wyliczanie,Obiekt"/>
    <w:basedOn w:val="Normalny"/>
    <w:link w:val="AkapitzlistZnak"/>
    <w:uiPriority w:val="99"/>
    <w:qFormat/>
    <w:rsid w:val="00895DF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5D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95DF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5D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95DF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ogrubienie">
    <w:name w:val="Strong"/>
    <w:uiPriority w:val="22"/>
    <w:qFormat/>
    <w:rsid w:val="00895DFF"/>
    <w:rPr>
      <w:b/>
      <w:bCs/>
    </w:rPr>
  </w:style>
  <w:style w:type="paragraph" w:customStyle="1" w:styleId="Zal-text">
    <w:name w:val="Zal-text"/>
    <w:basedOn w:val="Normalny"/>
    <w:rsid w:val="00895DFF"/>
    <w:pPr>
      <w:widowControl w:val="0"/>
      <w:tabs>
        <w:tab w:val="right" w:leader="dot" w:pos="8674"/>
      </w:tabs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kern w:val="0"/>
      <w:lang w:eastAsia="ar-SA"/>
      <w14:ligatures w14:val="none"/>
    </w:rPr>
  </w:style>
  <w:style w:type="character" w:customStyle="1" w:styleId="st">
    <w:name w:val="st"/>
    <w:rsid w:val="00895DF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DFF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pl-PL"/>
      <w14:ligatures w14:val="none"/>
    </w:rPr>
  </w:style>
  <w:style w:type="character" w:customStyle="1" w:styleId="highlight">
    <w:name w:val="highlight"/>
    <w:rsid w:val="00895DFF"/>
  </w:style>
  <w:style w:type="character" w:styleId="Hipercze">
    <w:name w:val="Hyperlink"/>
    <w:uiPriority w:val="99"/>
    <w:unhideWhenUsed/>
    <w:rsid w:val="00895DFF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895DFF"/>
    <w:rPr>
      <w:color w:val="605E5C"/>
      <w:shd w:val="clear" w:color="auto" w:fill="E1DFDD"/>
    </w:rPr>
  </w:style>
  <w:style w:type="character" w:customStyle="1" w:styleId="acopre">
    <w:name w:val="acopre"/>
    <w:basedOn w:val="Domylnaczcionkaakapitu"/>
    <w:rsid w:val="00895DFF"/>
  </w:style>
  <w:style w:type="paragraph" w:styleId="Poprawka">
    <w:name w:val="Revision"/>
    <w:hidden/>
    <w:uiPriority w:val="99"/>
    <w:semiHidden/>
    <w:rsid w:val="00895D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,BulletC Znak"/>
    <w:link w:val="Akapitzlist"/>
    <w:uiPriority w:val="99"/>
    <w:qFormat/>
    <w:rsid w:val="00895D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5F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F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chatkowa.olkus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3105</Words>
  <Characters>18634</Characters>
  <Application>Microsoft Office Word</Application>
  <DocSecurity>0</DocSecurity>
  <Lines>155</Lines>
  <Paragraphs>43</Paragraphs>
  <ScaleCrop>false</ScaleCrop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Osińska</dc:creator>
  <cp:keywords/>
  <dc:description/>
  <cp:lastModifiedBy>Dorota Osińska</cp:lastModifiedBy>
  <cp:revision>123</cp:revision>
  <cp:lastPrinted>2023-06-21T13:48:00Z</cp:lastPrinted>
  <dcterms:created xsi:type="dcterms:W3CDTF">2023-06-21T08:38:00Z</dcterms:created>
  <dcterms:modified xsi:type="dcterms:W3CDTF">2023-06-27T17:29:00Z</dcterms:modified>
</cp:coreProperties>
</file>