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8F7" w:rsidRDefault="003668F7">
      <w:r>
        <w:rPr>
          <w:noProof/>
          <w:lang w:eastAsia="pl-PL"/>
        </w:rPr>
        <w:drawing>
          <wp:inline distT="0" distB="0" distL="0" distR="0" wp14:anchorId="276F1FDB" wp14:editId="6D25D4C5">
            <wp:extent cx="5736590" cy="576580"/>
            <wp:effectExtent l="0" t="0" r="0" b="0"/>
            <wp:docPr id="1" name="Obraz 9" descr="C:\Users\e.oleksiuk\Desktop\Poziom\Poziom\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 descr="C:\Users\e.oleksiuk\Desktop\Poziom\Poziom\EFRR.jpg"/>
                    <pic:cNvPicPr>
                      <a:picLocks noChangeAspect="1" noChangeArrowheads="1"/>
                    </pic:cNvPicPr>
                  </pic:nvPicPr>
                  <pic:blipFill>
                    <a:blip r:embed="rId7"/>
                    <a:stretch>
                      <a:fillRect/>
                    </a:stretch>
                  </pic:blipFill>
                  <pic:spPr bwMode="auto">
                    <a:xfrm>
                      <a:off x="0" y="0"/>
                      <a:ext cx="5736590" cy="576580"/>
                    </a:xfrm>
                    <a:prstGeom prst="rect">
                      <a:avLst/>
                    </a:prstGeom>
                  </pic:spPr>
                </pic:pic>
              </a:graphicData>
            </a:graphic>
          </wp:inline>
        </w:drawing>
      </w:r>
    </w:p>
    <w:p w:rsidR="003668F7" w:rsidRPr="00F1300E" w:rsidRDefault="003668F7" w:rsidP="00F1300E">
      <w:pPr>
        <w:jc w:val="right"/>
        <w:rPr>
          <w:rFonts w:ascii="Times New Roman" w:hAnsi="Times New Roman" w:cs="Times New Roman"/>
          <w:sz w:val="24"/>
          <w:szCs w:val="24"/>
        </w:rPr>
      </w:pPr>
      <w:r w:rsidRPr="00F1300E">
        <w:rPr>
          <w:rFonts w:ascii="Times New Roman" w:hAnsi="Times New Roman" w:cs="Times New Roman"/>
          <w:sz w:val="24"/>
          <w:szCs w:val="24"/>
        </w:rPr>
        <w:t>Mikołajki, 26.06.2023r.</w:t>
      </w:r>
    </w:p>
    <w:p w:rsidR="003668F7" w:rsidRPr="00F1300E" w:rsidRDefault="003668F7" w:rsidP="003668F7">
      <w:pPr>
        <w:rPr>
          <w:rFonts w:ascii="Times New Roman" w:hAnsi="Times New Roman" w:cs="Times New Roman"/>
          <w:sz w:val="24"/>
          <w:szCs w:val="24"/>
        </w:rPr>
      </w:pPr>
    </w:p>
    <w:p w:rsidR="003668F7" w:rsidRPr="00F1300E" w:rsidRDefault="003668F7" w:rsidP="00F1300E">
      <w:pPr>
        <w:jc w:val="center"/>
        <w:rPr>
          <w:rFonts w:ascii="Times New Roman" w:hAnsi="Times New Roman" w:cs="Times New Roman"/>
          <w:b/>
          <w:bCs/>
          <w:sz w:val="24"/>
          <w:szCs w:val="24"/>
        </w:rPr>
      </w:pPr>
      <w:r w:rsidRPr="00F1300E">
        <w:rPr>
          <w:rFonts w:ascii="Times New Roman" w:hAnsi="Times New Roman" w:cs="Times New Roman"/>
          <w:b/>
          <w:bCs/>
          <w:sz w:val="24"/>
          <w:szCs w:val="24"/>
        </w:rPr>
        <w:t xml:space="preserve">ZAPYTANIE OFERTOWE </w:t>
      </w:r>
    </w:p>
    <w:p w:rsidR="003668F7" w:rsidRPr="00F1300E" w:rsidRDefault="003668F7" w:rsidP="00F1300E">
      <w:pPr>
        <w:jc w:val="center"/>
        <w:rPr>
          <w:rFonts w:ascii="Times New Roman" w:hAnsi="Times New Roman" w:cs="Times New Roman"/>
          <w:b/>
          <w:sz w:val="24"/>
          <w:szCs w:val="24"/>
        </w:rPr>
      </w:pPr>
      <w:r w:rsidRPr="00F1300E">
        <w:rPr>
          <w:rFonts w:ascii="Times New Roman" w:hAnsi="Times New Roman" w:cs="Times New Roman"/>
          <w:b/>
          <w:bCs/>
          <w:sz w:val="24"/>
          <w:szCs w:val="24"/>
        </w:rPr>
        <w:t>Na zakup systemu oprogramowania wraz z serwerem</w:t>
      </w:r>
    </w:p>
    <w:p w:rsidR="003668F7" w:rsidRPr="00F1300E" w:rsidRDefault="003668F7" w:rsidP="003668F7">
      <w:pPr>
        <w:rPr>
          <w:rFonts w:ascii="Times New Roman" w:hAnsi="Times New Roman" w:cs="Times New Roman"/>
          <w:sz w:val="24"/>
          <w:szCs w:val="24"/>
        </w:rPr>
      </w:pPr>
    </w:p>
    <w:p w:rsidR="003668F7" w:rsidRPr="00F1300E" w:rsidRDefault="003668F7" w:rsidP="003668F7">
      <w:pPr>
        <w:rPr>
          <w:rFonts w:ascii="Times New Roman" w:hAnsi="Times New Roman" w:cs="Times New Roman"/>
          <w:sz w:val="24"/>
          <w:szCs w:val="24"/>
        </w:rPr>
      </w:pPr>
      <w:r w:rsidRPr="00F1300E">
        <w:rPr>
          <w:rFonts w:ascii="Times New Roman" w:hAnsi="Times New Roman" w:cs="Times New Roman"/>
          <w:sz w:val="24"/>
          <w:szCs w:val="24"/>
        </w:rPr>
        <w:t>Zamówienie realizowane w ramach projektu pn.: „Zabezpieczenie ciągłości działalności gospodarczej przedsiębiorstwa Gościniec „Hetman”. Stanica Wędkarska. Alina Jakubowska” realizowanego przez Zamawiającego w ramach Osi Priorytetowej 13 – „Odporna i zdrowa gospodarka przyszłości” Działania 13.1-„Wytrzymałe MŚP” Regionalnego Programu Operacyjnego Województwa Warmińsko-Mazurskiego na lata 2014-2020 współfinansowanego ze środków Europejskiego Funduszu Rozwoju Regionalnego</w:t>
      </w:r>
    </w:p>
    <w:p w:rsidR="003668F7" w:rsidRPr="00F1300E" w:rsidRDefault="003668F7" w:rsidP="003668F7">
      <w:pPr>
        <w:rPr>
          <w:rFonts w:ascii="Times New Roman" w:hAnsi="Times New Roman" w:cs="Times New Roman"/>
          <w:sz w:val="24"/>
          <w:szCs w:val="24"/>
        </w:rPr>
      </w:pP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Rozdział I. Nazwa i adres zamawiającego:</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 xml:space="preserve">Gościniec „Hetman”. </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Stanica Wędkarska.</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 xml:space="preserve">Alina Jakubowska </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Stare Sady 12, 11-730 Mikołajki</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NIP: 8451333245</w:t>
      </w:r>
    </w:p>
    <w:p w:rsidR="00F1300E" w:rsidRDefault="00F1300E" w:rsidP="00F1300E">
      <w:pPr>
        <w:spacing w:after="0" w:line="240" w:lineRule="auto"/>
        <w:rPr>
          <w:rFonts w:ascii="Times New Roman" w:hAnsi="Times New Roman" w:cs="Times New Roman"/>
          <w:sz w:val="24"/>
          <w:szCs w:val="24"/>
        </w:rPr>
      </w:pP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Rozdział II. Osoby uprawnione do porozumiewania się z wykonawcami:</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 xml:space="preserve">Alina Jakubowska </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Michał Jakubowski</w:t>
      </w:r>
    </w:p>
    <w:p w:rsidR="003668F7" w:rsidRPr="00F1300E" w:rsidRDefault="003668F7" w:rsidP="00F1300E">
      <w:pPr>
        <w:spacing w:after="0" w:line="240" w:lineRule="auto"/>
        <w:rPr>
          <w:rFonts w:ascii="Times New Roman" w:hAnsi="Times New Roman" w:cs="Times New Roman"/>
          <w:bCs/>
          <w:sz w:val="24"/>
          <w:szCs w:val="24"/>
        </w:rPr>
      </w:pPr>
      <w:r w:rsidRPr="00F1300E">
        <w:rPr>
          <w:rFonts w:ascii="Times New Roman" w:hAnsi="Times New Roman" w:cs="Times New Roman"/>
          <w:sz w:val="24"/>
          <w:szCs w:val="24"/>
        </w:rPr>
        <w:t>Tel. 510 367</w:t>
      </w:r>
      <w:r w:rsidR="00F1300E">
        <w:rPr>
          <w:rFonts w:ascii="Times New Roman" w:hAnsi="Times New Roman" w:cs="Times New Roman"/>
          <w:sz w:val="24"/>
          <w:szCs w:val="24"/>
        </w:rPr>
        <w:t> </w:t>
      </w:r>
      <w:r w:rsidRPr="00F1300E">
        <w:rPr>
          <w:rFonts w:ascii="Times New Roman" w:hAnsi="Times New Roman" w:cs="Times New Roman"/>
          <w:sz w:val="24"/>
          <w:szCs w:val="24"/>
        </w:rPr>
        <w:t>449</w:t>
      </w:r>
    </w:p>
    <w:p w:rsidR="00F1300E" w:rsidRDefault="00F1300E" w:rsidP="00F1300E">
      <w:pPr>
        <w:spacing w:after="0" w:line="240" w:lineRule="auto"/>
        <w:jc w:val="both"/>
        <w:rPr>
          <w:rFonts w:ascii="Times New Roman" w:hAnsi="Times New Roman" w:cs="Times New Roman"/>
          <w:bCs/>
          <w:sz w:val="24"/>
          <w:szCs w:val="24"/>
        </w:rPr>
      </w:pPr>
    </w:p>
    <w:p w:rsidR="003668F7" w:rsidRPr="00F1300E" w:rsidRDefault="003668F7" w:rsidP="00F1300E">
      <w:pPr>
        <w:spacing w:after="0" w:line="240" w:lineRule="auto"/>
        <w:jc w:val="both"/>
        <w:rPr>
          <w:rFonts w:ascii="Times New Roman" w:hAnsi="Times New Roman" w:cs="Times New Roman"/>
          <w:bCs/>
          <w:sz w:val="24"/>
          <w:szCs w:val="24"/>
        </w:rPr>
      </w:pPr>
      <w:r w:rsidRPr="00F1300E">
        <w:rPr>
          <w:rFonts w:ascii="Times New Roman" w:hAnsi="Times New Roman" w:cs="Times New Roman"/>
          <w:bCs/>
          <w:sz w:val="24"/>
          <w:szCs w:val="24"/>
        </w:rPr>
        <w:t>Rozdział  III. Tryb udzielenia zamówienia:</w:t>
      </w:r>
    </w:p>
    <w:p w:rsidR="003668F7" w:rsidRPr="00F1300E" w:rsidRDefault="003668F7" w:rsidP="00F1300E">
      <w:pPr>
        <w:spacing w:after="0" w:line="240" w:lineRule="auto"/>
        <w:rPr>
          <w:rFonts w:ascii="Times New Roman" w:hAnsi="Times New Roman" w:cs="Times New Roman"/>
          <w:bCs/>
          <w:sz w:val="24"/>
          <w:szCs w:val="24"/>
        </w:rPr>
      </w:pPr>
      <w:r w:rsidRPr="00F1300E">
        <w:rPr>
          <w:rFonts w:ascii="Times New Roman" w:hAnsi="Times New Roman" w:cs="Times New Roman"/>
          <w:bCs/>
          <w:sz w:val="24"/>
          <w:szCs w:val="24"/>
        </w:rPr>
        <w:t xml:space="preserve">Zamówienie udzielane będzie w trybie postępowania ofertowego zgodnie z zasadą konkurencyjności. </w:t>
      </w:r>
    </w:p>
    <w:p w:rsidR="00F1300E" w:rsidRDefault="00F1300E" w:rsidP="00F1300E">
      <w:pPr>
        <w:spacing w:after="0" w:line="240" w:lineRule="auto"/>
        <w:rPr>
          <w:rFonts w:ascii="Times New Roman" w:hAnsi="Times New Roman" w:cs="Times New Roman"/>
          <w:bCs/>
          <w:sz w:val="24"/>
          <w:szCs w:val="24"/>
        </w:rPr>
      </w:pPr>
    </w:p>
    <w:p w:rsidR="003668F7" w:rsidRPr="00F1300E" w:rsidRDefault="003668F7" w:rsidP="00F1300E">
      <w:pPr>
        <w:spacing w:after="0" w:line="240" w:lineRule="auto"/>
        <w:rPr>
          <w:rFonts w:ascii="Times New Roman" w:hAnsi="Times New Roman" w:cs="Times New Roman"/>
          <w:bCs/>
          <w:sz w:val="24"/>
          <w:szCs w:val="24"/>
        </w:rPr>
      </w:pPr>
      <w:r w:rsidRPr="00F1300E">
        <w:rPr>
          <w:rFonts w:ascii="Times New Roman" w:hAnsi="Times New Roman" w:cs="Times New Roman"/>
          <w:bCs/>
          <w:sz w:val="24"/>
          <w:szCs w:val="24"/>
        </w:rPr>
        <w:t>Rozdział IV. Opis przedmiotu zamówienia.</w:t>
      </w:r>
    </w:p>
    <w:p w:rsidR="003668F7" w:rsidRPr="00F1300E" w:rsidRDefault="003668F7" w:rsidP="00F1300E">
      <w:pPr>
        <w:pStyle w:val="Akapitzlist"/>
        <w:numPr>
          <w:ilvl w:val="0"/>
          <w:numId w:val="1"/>
        </w:numPr>
        <w:rPr>
          <w:sz w:val="24"/>
        </w:rPr>
      </w:pPr>
      <w:r w:rsidRPr="00F1300E">
        <w:rPr>
          <w:bCs/>
          <w:sz w:val="24"/>
        </w:rPr>
        <w:t xml:space="preserve">Przedmiotem zamówienia jest zakup oprogramowania do zdalnego zamawiania i rozliczania sprzedaży z kontrahentami Zamawiającego  oraz serwera umożliwiającego instalację tego oprogramowania </w:t>
      </w:r>
    </w:p>
    <w:p w:rsidR="003668F7" w:rsidRPr="00F1300E" w:rsidRDefault="003668F7" w:rsidP="00F1300E">
      <w:pPr>
        <w:pStyle w:val="Akapitzlist"/>
        <w:numPr>
          <w:ilvl w:val="0"/>
          <w:numId w:val="1"/>
        </w:numPr>
        <w:rPr>
          <w:sz w:val="24"/>
        </w:rPr>
      </w:pPr>
      <w:r w:rsidRPr="00F1300E">
        <w:rPr>
          <w:bCs/>
          <w:sz w:val="24"/>
        </w:rPr>
        <w:t>Szczegółowy opis przedmiotu zamówienia:</w:t>
      </w:r>
    </w:p>
    <w:p w:rsidR="003668F7" w:rsidRPr="00F1300E" w:rsidRDefault="003668F7" w:rsidP="00F1300E">
      <w:pPr>
        <w:pStyle w:val="Akapitzlist"/>
        <w:ind w:left="720"/>
        <w:rPr>
          <w:b/>
          <w:bCs/>
          <w:sz w:val="24"/>
        </w:rPr>
      </w:pPr>
      <w:r w:rsidRPr="00F1300E">
        <w:rPr>
          <w:b/>
          <w:bCs/>
          <w:sz w:val="24"/>
        </w:rPr>
        <w:t xml:space="preserve">2.1 Oprogramowanie/System do zdalnego zamawiania i rozliczania sprzedaży z kontrahentami Zamawiającego </w:t>
      </w:r>
    </w:p>
    <w:p w:rsidR="003668F7" w:rsidRPr="00F1300E" w:rsidRDefault="003668F7" w:rsidP="00F1300E">
      <w:pPr>
        <w:numPr>
          <w:ilvl w:val="0"/>
          <w:numId w:val="13"/>
        </w:numPr>
        <w:suppressAutoHyphens/>
        <w:spacing w:after="0" w:line="240" w:lineRule="auto"/>
        <w:rPr>
          <w:rFonts w:ascii="Times New Roman" w:hAnsi="Times New Roman" w:cs="Times New Roman"/>
          <w:sz w:val="24"/>
          <w:szCs w:val="24"/>
        </w:rPr>
      </w:pPr>
      <w:r w:rsidRPr="00F1300E">
        <w:rPr>
          <w:rFonts w:ascii="Times New Roman" w:hAnsi="Times New Roman" w:cs="Times New Roman"/>
          <w:sz w:val="24"/>
          <w:szCs w:val="24"/>
        </w:rPr>
        <w:t>System zainstalowany na serwerze powinien umożliwiać:</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samodzielne wystawianie wybranych dokumentów przez kontrahenta, np.: zapytania ofertowe, oferty od dostawcy, zamówienia od odbiorcy</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udostępnianie kontrahentowi informacji o jego należnościach i zobowiązaniach</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możliwość przeglądania przez kontrahenta listy towarowej ogólnej lub w podziale na grupy asortymentowe</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możliwość wyświetlania zdjęć towarów</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xml:space="preserve">- możliwość przeglądania i odbierania faktur sprzedaży ( pdf, </w:t>
      </w:r>
      <w:proofErr w:type="spellStart"/>
      <w:r w:rsidRPr="00F1300E">
        <w:rPr>
          <w:rFonts w:ascii="Times New Roman" w:hAnsi="Times New Roman" w:cs="Times New Roman"/>
          <w:sz w:val="24"/>
          <w:szCs w:val="24"/>
        </w:rPr>
        <w:t>edi</w:t>
      </w:r>
      <w:proofErr w:type="spellEnd"/>
      <w:r w:rsidRPr="00F1300E">
        <w:rPr>
          <w:rFonts w:ascii="Times New Roman" w:hAnsi="Times New Roman" w:cs="Times New Roman"/>
          <w:sz w:val="24"/>
          <w:szCs w:val="24"/>
        </w:rPr>
        <w:t xml:space="preserve"> )</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podgląd kontrahenta na indywidualne warunki handlowe</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lastRenderedPageBreak/>
        <w:t>- informacja o zadaniach CRM kontrahenta</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możliwość zarządzania zakresem udostępnianych kontrahentowi informacji poprzez rozbudowę mechanizmów nadania uprawnień</w:t>
      </w:r>
    </w:p>
    <w:p w:rsidR="003668F7" w:rsidRPr="00F1300E" w:rsidRDefault="003668F7" w:rsidP="00F1300E">
      <w:pPr>
        <w:numPr>
          <w:ilvl w:val="0"/>
          <w:numId w:val="13"/>
        </w:numPr>
        <w:suppressAutoHyphens/>
        <w:spacing w:after="0" w:line="240" w:lineRule="auto"/>
        <w:rPr>
          <w:rFonts w:ascii="Times New Roman" w:hAnsi="Times New Roman" w:cs="Times New Roman"/>
          <w:sz w:val="24"/>
          <w:szCs w:val="24"/>
        </w:rPr>
      </w:pPr>
      <w:r w:rsidRPr="00F1300E">
        <w:rPr>
          <w:rFonts w:ascii="Times New Roman" w:hAnsi="Times New Roman" w:cs="Times New Roman"/>
          <w:sz w:val="24"/>
          <w:szCs w:val="24"/>
        </w:rPr>
        <w:t>Wymagania dodatkowe :</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System powinien być kompatybilny z aktualnym systemem wykorzystywanym w firmie: ERP enova365 i z nim współpracować.</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wdrożenia systemowe jak i szkolenie powinno odbywać się w miejscu siedziby zamawiającego</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rozwiązanie powinno zostać zainstalowane na serwerze</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wykonawca powinien zabezpieczyć rozwiązanie kopią zapasową wykonywaną co 24h</w:t>
      </w:r>
    </w:p>
    <w:p w:rsidR="003668F7" w:rsidRPr="00F1300E" w:rsidRDefault="003668F7" w:rsidP="00F1300E">
      <w:pPr>
        <w:spacing w:after="0" w:line="240" w:lineRule="auto"/>
        <w:ind w:left="720"/>
        <w:rPr>
          <w:rFonts w:ascii="Times New Roman" w:hAnsi="Times New Roman" w:cs="Times New Roman"/>
          <w:sz w:val="24"/>
          <w:szCs w:val="24"/>
        </w:rPr>
      </w:pPr>
      <w:r w:rsidRPr="00F1300E">
        <w:rPr>
          <w:rFonts w:ascii="Times New Roman" w:hAnsi="Times New Roman" w:cs="Times New Roman"/>
          <w:sz w:val="24"/>
          <w:szCs w:val="24"/>
        </w:rPr>
        <w:t xml:space="preserve">- wykonawca powinien zintegrować rozwiązanie ze stroną zamawiającego: </w:t>
      </w:r>
      <w:hyperlink r:id="rId8">
        <w:r w:rsidRPr="00F1300E">
          <w:rPr>
            <w:rStyle w:val="czeinternetowe"/>
            <w:rFonts w:ascii="Times New Roman" w:hAnsi="Times New Roman" w:cs="Times New Roman"/>
            <w:sz w:val="24"/>
            <w:szCs w:val="24"/>
          </w:rPr>
          <w:t>https://www.browarmikolajki.pl</w:t>
        </w:r>
      </w:hyperlink>
      <w:r w:rsidRPr="00F1300E">
        <w:rPr>
          <w:rStyle w:val="czeinternetowe"/>
          <w:rFonts w:ascii="Times New Roman" w:hAnsi="Times New Roman" w:cs="Times New Roman"/>
          <w:sz w:val="24"/>
          <w:szCs w:val="24"/>
        </w:rPr>
        <w:t xml:space="preserve"> tak aby poprzez przejście przez stronę można było wejść do panelu kontrahenta</w:t>
      </w:r>
    </w:p>
    <w:p w:rsidR="003668F7" w:rsidRPr="00F1300E" w:rsidRDefault="003668F7" w:rsidP="00F1300E">
      <w:pPr>
        <w:spacing w:after="0" w:line="240" w:lineRule="auto"/>
        <w:ind w:left="720"/>
        <w:rPr>
          <w:rFonts w:ascii="Times New Roman" w:hAnsi="Times New Roman" w:cs="Times New Roman"/>
          <w:sz w:val="24"/>
          <w:szCs w:val="24"/>
        </w:rPr>
      </w:pPr>
      <w:r w:rsidRPr="00F1300E">
        <w:rPr>
          <w:rStyle w:val="czeinternetowe"/>
          <w:rFonts w:ascii="Times New Roman" w:hAnsi="Times New Roman" w:cs="Times New Roman"/>
          <w:sz w:val="24"/>
          <w:szCs w:val="24"/>
        </w:rPr>
        <w:t>- panel kontrahenta powinien funkcjonować pod adresem:</w:t>
      </w:r>
    </w:p>
    <w:p w:rsidR="003668F7" w:rsidRPr="00F1300E" w:rsidRDefault="001B0CFA" w:rsidP="00F1300E">
      <w:pPr>
        <w:spacing w:after="0" w:line="240" w:lineRule="auto"/>
        <w:ind w:left="720"/>
        <w:rPr>
          <w:rFonts w:ascii="Times New Roman" w:hAnsi="Times New Roman" w:cs="Times New Roman"/>
          <w:sz w:val="24"/>
          <w:szCs w:val="24"/>
        </w:rPr>
      </w:pPr>
      <w:hyperlink r:id="rId9">
        <w:r w:rsidR="003668F7" w:rsidRPr="00F1300E">
          <w:rPr>
            <w:rStyle w:val="czeinternetowe"/>
            <w:rFonts w:ascii="Times New Roman" w:hAnsi="Times New Roman" w:cs="Times New Roman"/>
            <w:sz w:val="24"/>
            <w:szCs w:val="24"/>
          </w:rPr>
          <w:t>https://www.browarmikolajki.pl/panel-kontrahenta</w:t>
        </w:r>
      </w:hyperlink>
    </w:p>
    <w:p w:rsidR="003668F7" w:rsidRPr="00F1300E" w:rsidRDefault="003668F7" w:rsidP="00F1300E">
      <w:pPr>
        <w:pStyle w:val="Akapitzlist"/>
        <w:rPr>
          <w:sz w:val="24"/>
        </w:rPr>
      </w:pPr>
    </w:p>
    <w:p w:rsidR="003668F7" w:rsidRPr="00F1300E" w:rsidRDefault="003668F7" w:rsidP="00F1300E">
      <w:pPr>
        <w:pStyle w:val="Akapitzlist"/>
        <w:rPr>
          <w:b/>
          <w:bCs/>
          <w:sz w:val="24"/>
        </w:rPr>
      </w:pPr>
      <w:r w:rsidRPr="00F1300E">
        <w:rPr>
          <w:b/>
          <w:bCs/>
          <w:sz w:val="24"/>
        </w:rPr>
        <w:t xml:space="preserve">2.2 Serwer – 1 </w:t>
      </w:r>
      <w:proofErr w:type="spellStart"/>
      <w:r w:rsidRPr="00F1300E">
        <w:rPr>
          <w:b/>
          <w:bCs/>
          <w:sz w:val="24"/>
        </w:rPr>
        <w:t>szt</w:t>
      </w:r>
      <w:proofErr w:type="spellEnd"/>
      <w:r w:rsidRPr="00F1300E">
        <w:rPr>
          <w:b/>
          <w:bCs/>
          <w:sz w:val="24"/>
        </w:rPr>
        <w:t xml:space="preserve"> fabrycznie nowy</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color w:val="222222"/>
          <w:sz w:val="24"/>
          <w:szCs w:val="24"/>
        </w:rPr>
        <w:tab/>
        <w:t xml:space="preserve">1) wymagania minimalne:  procesor min. 2.9 GHz, 4.3 GHz Turbo, 12MB Cache, 6 </w:t>
      </w:r>
      <w:r w:rsidRPr="00F1300E">
        <w:rPr>
          <w:rFonts w:ascii="Times New Roman" w:hAnsi="Times New Roman" w:cs="Times New Roman"/>
          <w:color w:val="222222"/>
          <w:sz w:val="24"/>
          <w:szCs w:val="24"/>
        </w:rPr>
        <w:tab/>
        <w:t xml:space="preserve">rdzeni; ilość pamięci RAM: 16 GB; dysk SSD min. 1 TB, min. złącza HDMI, VGA, </w:t>
      </w:r>
      <w:r w:rsidRPr="00F1300E">
        <w:rPr>
          <w:rFonts w:ascii="Times New Roman" w:hAnsi="Times New Roman" w:cs="Times New Roman"/>
          <w:color w:val="222222"/>
          <w:sz w:val="24"/>
          <w:szCs w:val="24"/>
        </w:rPr>
        <w:tab/>
        <w:t xml:space="preserve">RJ45, USB (3.1), karta sieciowa 10/100/1000 </w:t>
      </w:r>
      <w:proofErr w:type="spellStart"/>
      <w:r w:rsidRPr="00F1300E">
        <w:rPr>
          <w:rFonts w:ascii="Times New Roman" w:hAnsi="Times New Roman" w:cs="Times New Roman"/>
          <w:color w:val="222222"/>
          <w:sz w:val="24"/>
          <w:szCs w:val="24"/>
        </w:rPr>
        <w:t>Mbit</w:t>
      </w:r>
      <w:proofErr w:type="spellEnd"/>
      <w:r w:rsidRPr="00F1300E">
        <w:rPr>
          <w:rFonts w:ascii="Times New Roman" w:hAnsi="Times New Roman" w:cs="Times New Roman"/>
          <w:color w:val="222222"/>
          <w:sz w:val="24"/>
          <w:szCs w:val="24"/>
        </w:rPr>
        <w:t>/s</w:t>
      </w:r>
      <w:r w:rsidRPr="00F1300E">
        <w:rPr>
          <w:rFonts w:ascii="Times New Roman" w:hAnsi="Times New Roman" w:cs="Times New Roman"/>
          <w:b/>
          <w:color w:val="222222"/>
          <w:sz w:val="24"/>
          <w:szCs w:val="24"/>
        </w:rPr>
        <w:t xml:space="preserve"> </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 System operacyjny o architekturze 64 bitowej, który powinien:</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2.1 Umożliwiać instalację oprogramowania biurowego typu pakiet MS Office;</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 xml:space="preserve">            2.2 Umożliwiać dokonywanie aktualizacji i poprawek systemu przez Internet z </w:t>
      </w:r>
      <w:r w:rsidRPr="00F1300E">
        <w:rPr>
          <w:rFonts w:ascii="Times New Roman" w:hAnsi="Times New Roman" w:cs="Times New Roman"/>
          <w:sz w:val="24"/>
          <w:szCs w:val="24"/>
        </w:rPr>
        <w:tab/>
      </w:r>
      <w:r w:rsidRPr="00F1300E">
        <w:rPr>
          <w:rFonts w:ascii="Times New Roman" w:hAnsi="Times New Roman" w:cs="Times New Roman"/>
          <w:sz w:val="24"/>
          <w:szCs w:val="24"/>
        </w:rPr>
        <w:tab/>
        <w:t>możliwością wyboru instalowanych poprawek;</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2.3 Zapewniać internetową aktualizację w języku polskim;</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2.4 Posiadać wbudowaną zaporę internetową (firewall) dla ochrony połączeń </w:t>
      </w:r>
      <w:r w:rsidRPr="00F1300E">
        <w:rPr>
          <w:rFonts w:ascii="Times New Roman" w:hAnsi="Times New Roman" w:cs="Times New Roman"/>
          <w:sz w:val="24"/>
          <w:szCs w:val="24"/>
        </w:rPr>
        <w:tab/>
        <w:t xml:space="preserve">internetowych; zintegrowana z systemem konsola do zarządzania ustawieniami zapory </w:t>
      </w:r>
      <w:r w:rsidRPr="00F1300E">
        <w:rPr>
          <w:rFonts w:ascii="Times New Roman" w:hAnsi="Times New Roman" w:cs="Times New Roman"/>
          <w:sz w:val="24"/>
          <w:szCs w:val="24"/>
        </w:rPr>
        <w:tab/>
        <w:t>i regułami IP v4 i v6;</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2.5 Posiadać zlokalizowane w języku polskim, co najmniej następujące elementy: </w:t>
      </w:r>
      <w:r w:rsidRPr="00F1300E">
        <w:rPr>
          <w:rFonts w:ascii="Times New Roman" w:hAnsi="Times New Roman" w:cs="Times New Roman"/>
          <w:sz w:val="24"/>
          <w:szCs w:val="24"/>
        </w:rPr>
        <w:tab/>
        <w:t>menu, odtwarzacz multimediów, pomoc, komunikaty systemowe;</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2.6 Posiadać wsparcie dla większości powszechnie używanych urządzeń </w:t>
      </w:r>
      <w:r w:rsidRPr="00F1300E">
        <w:rPr>
          <w:rFonts w:ascii="Times New Roman" w:hAnsi="Times New Roman" w:cs="Times New Roman"/>
          <w:sz w:val="24"/>
          <w:szCs w:val="24"/>
        </w:rPr>
        <w:tab/>
        <w:t xml:space="preserve">peryferyjnych </w:t>
      </w:r>
      <w:r w:rsidRPr="00F1300E">
        <w:rPr>
          <w:rFonts w:ascii="Times New Roman" w:hAnsi="Times New Roman" w:cs="Times New Roman"/>
          <w:sz w:val="24"/>
          <w:szCs w:val="24"/>
        </w:rPr>
        <w:tab/>
        <w:t xml:space="preserve">(drukarek, urządzeń sieciowych, standardów USB, </w:t>
      </w:r>
      <w:proofErr w:type="spellStart"/>
      <w:r w:rsidRPr="00F1300E">
        <w:rPr>
          <w:rFonts w:ascii="Times New Roman" w:hAnsi="Times New Roman" w:cs="Times New Roman"/>
          <w:sz w:val="24"/>
          <w:szCs w:val="24"/>
        </w:rPr>
        <w:t>Plug&amp;amp;Play</w:t>
      </w:r>
      <w:proofErr w:type="spellEnd"/>
      <w:r w:rsidRPr="00F1300E">
        <w:rPr>
          <w:rFonts w:ascii="Times New Roman" w:hAnsi="Times New Roman" w:cs="Times New Roman"/>
          <w:sz w:val="24"/>
          <w:szCs w:val="24"/>
        </w:rPr>
        <w:t xml:space="preserve">, </w:t>
      </w:r>
      <w:r w:rsidRPr="00F1300E">
        <w:rPr>
          <w:rFonts w:ascii="Times New Roman" w:hAnsi="Times New Roman" w:cs="Times New Roman"/>
          <w:sz w:val="24"/>
          <w:szCs w:val="24"/>
        </w:rPr>
        <w:tab/>
      </w:r>
      <w:proofErr w:type="spellStart"/>
      <w:r w:rsidRPr="00F1300E">
        <w:rPr>
          <w:rFonts w:ascii="Times New Roman" w:hAnsi="Times New Roman" w:cs="Times New Roman"/>
          <w:sz w:val="24"/>
          <w:szCs w:val="24"/>
        </w:rPr>
        <w:t>WiFi</w:t>
      </w:r>
      <w:proofErr w:type="spellEnd"/>
      <w:r w:rsidRPr="00F1300E">
        <w:rPr>
          <w:rFonts w:ascii="Times New Roman" w:hAnsi="Times New Roman" w:cs="Times New Roman"/>
          <w:sz w:val="24"/>
          <w:szCs w:val="24"/>
        </w:rPr>
        <w:t>);</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2.7 Posiadać wbudowany system pomocy w języku polskim;</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2.8 Posiadać usługę katalogową umożliwiającą grupowanie informacji hierarchicznie;</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2.9 Posiadać aktualny zestaw funkcji API wspomagających generowanie grafiki </w:t>
      </w:r>
      <w:r w:rsidRPr="00F1300E">
        <w:rPr>
          <w:rFonts w:ascii="Times New Roman" w:hAnsi="Times New Roman" w:cs="Times New Roman"/>
          <w:sz w:val="24"/>
          <w:szCs w:val="24"/>
        </w:rPr>
        <w:tab/>
        <w:t xml:space="preserve">(dwuwymiarowej i trójwymiarowej), dźwięku oraz innych zadań związanych z </w:t>
      </w:r>
      <w:r w:rsidRPr="00F1300E">
        <w:rPr>
          <w:rFonts w:ascii="Times New Roman" w:hAnsi="Times New Roman" w:cs="Times New Roman"/>
          <w:sz w:val="24"/>
          <w:szCs w:val="24"/>
        </w:rPr>
        <w:tab/>
        <w:t>aplikacjami multimedialnymi;</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2.10 dostarczać wsparcie dla .NET Framework 4.x – możliwość uruchomienia </w:t>
      </w:r>
      <w:r w:rsidRPr="00F1300E">
        <w:rPr>
          <w:rFonts w:ascii="Times New Roman" w:hAnsi="Times New Roman" w:cs="Times New Roman"/>
          <w:sz w:val="24"/>
          <w:szCs w:val="24"/>
        </w:rPr>
        <w:tab/>
        <w:t>aplikacji działających we wskazanych środowiskach;</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2.11 Posiadać graficzne środowisko instalacji i konfiguracji;</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2.12 Posiadać wbudowany mechanizm szyfrujący pozwalający na </w:t>
      </w:r>
      <w:r w:rsidRPr="00F1300E">
        <w:rPr>
          <w:rFonts w:ascii="Times New Roman" w:hAnsi="Times New Roman" w:cs="Times New Roman"/>
          <w:sz w:val="24"/>
          <w:szCs w:val="24"/>
        </w:rPr>
        <w:tab/>
        <w:t>kryptograficzną ochronę danych na dyskach, o długości klucza min. 128 bitów;</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2.13 Nie dopuszcza się licencji z rynku wtórnego;</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2.14 Produkt musi dotyczyć najnowszej wersji dostępnej na rynku;</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xml:space="preserve">2.15 Posiadać wbudowane następujące mechanizmy umożliwiające przystosowanie </w:t>
      </w:r>
      <w:r w:rsidRPr="00F1300E">
        <w:rPr>
          <w:rFonts w:ascii="Times New Roman" w:hAnsi="Times New Roman" w:cs="Times New Roman"/>
          <w:sz w:val="24"/>
          <w:szCs w:val="24"/>
        </w:rPr>
        <w:tab/>
        <w:t>stanowiska dla osób niepełnosprawnych:</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możliwość powiększania zawartości ekranu,</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narrator odczytujący zawartość ekranu,</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b/>
        <w:t>• regulowanie rozmiaru kursora myszy i czasu jego reakcji</w:t>
      </w:r>
    </w:p>
    <w:p w:rsidR="003668F7" w:rsidRPr="00F1300E" w:rsidRDefault="003668F7" w:rsidP="00F1300E">
      <w:pPr>
        <w:pStyle w:val="Akapitzlist"/>
        <w:ind w:left="0"/>
        <w:rPr>
          <w:bCs/>
          <w:sz w:val="24"/>
        </w:rPr>
      </w:pPr>
      <w:r w:rsidRPr="00F1300E">
        <w:rPr>
          <w:bCs/>
          <w:sz w:val="24"/>
        </w:rPr>
        <w:t xml:space="preserve">3. Wykonawca może zaproponować rozwiązania o lepszych parametrach niż podane w zapytaniu.  </w:t>
      </w:r>
    </w:p>
    <w:p w:rsidR="003668F7" w:rsidRPr="00F1300E" w:rsidRDefault="003668F7" w:rsidP="00F1300E">
      <w:pPr>
        <w:pStyle w:val="Akapitzlist"/>
        <w:ind w:left="0"/>
        <w:rPr>
          <w:bCs/>
          <w:sz w:val="24"/>
        </w:rPr>
      </w:pPr>
      <w:r w:rsidRPr="00F1300E">
        <w:rPr>
          <w:bCs/>
          <w:sz w:val="24"/>
        </w:rPr>
        <w:lastRenderedPageBreak/>
        <w:t xml:space="preserve">4. Kod CPV: </w:t>
      </w:r>
      <w:r w:rsidRPr="00F1300E">
        <w:rPr>
          <w:bCs/>
          <w:color w:val="000000"/>
          <w:sz w:val="24"/>
        </w:rPr>
        <w:t>48000000-8 - Pakiety oprogramowania i systemy informatyczne,</w:t>
      </w:r>
    </w:p>
    <w:p w:rsidR="003668F7" w:rsidRPr="00F1300E" w:rsidRDefault="003668F7" w:rsidP="00F1300E">
      <w:pPr>
        <w:pStyle w:val="Akapitzlist"/>
        <w:ind w:left="0"/>
        <w:rPr>
          <w:bCs/>
          <w:sz w:val="24"/>
        </w:rPr>
      </w:pPr>
      <w:r w:rsidRPr="00F1300E">
        <w:rPr>
          <w:bCs/>
          <w:color w:val="000000"/>
          <w:sz w:val="24"/>
        </w:rPr>
        <w:t>48822000-6 – serwery komputerowe</w:t>
      </w:r>
    </w:p>
    <w:p w:rsidR="003668F7" w:rsidRPr="00F1300E" w:rsidRDefault="003668F7" w:rsidP="00F1300E">
      <w:pPr>
        <w:pStyle w:val="Akapitzlist"/>
        <w:ind w:left="0"/>
        <w:rPr>
          <w:bCs/>
          <w:sz w:val="24"/>
        </w:rPr>
      </w:pPr>
      <w:r w:rsidRPr="00F1300E">
        <w:rPr>
          <w:sz w:val="24"/>
        </w:rPr>
        <w:t xml:space="preserve">5. Jeżeli w opisie przedmiotu zamówienia znajdują się jakiekolwiek wskazania na znaki towarowe, pochodzenie lub producenta należy przyjąć, że mają one charakter przykładowy. Jeżeli Zamawiający podał opis ze wskazaniem na typ to dopuszcza składanie ofert równoważnych o parametrach nie gorszych niż te, które zostały podane w opisie przedmiotu zamówienia. Przez „równoważne” rozumie się materiały i urządzenia o parametrach technicznych i eksploatacyjnych nie gorszych od założonych w dokumentacji, w szczególności w odniesieniu do parametrów technicznych, charakteru użytkowego i parametrów bezpieczeństwa użytkowania. </w:t>
      </w:r>
    </w:p>
    <w:p w:rsidR="003668F7" w:rsidRPr="00F1300E" w:rsidRDefault="003668F7" w:rsidP="00F1300E">
      <w:pPr>
        <w:pStyle w:val="Akapitzlist"/>
        <w:ind w:left="0"/>
        <w:rPr>
          <w:bCs/>
          <w:sz w:val="24"/>
        </w:rPr>
      </w:pPr>
      <w:r w:rsidRPr="00F1300E">
        <w:rPr>
          <w:bCs/>
          <w:sz w:val="24"/>
        </w:rPr>
        <w:t>6.Odbiór przedmiotu umowy odbędzie się po dostarczeniu i wdrożeniu systemowym a następnie przeprowadzeniu szkolenia w miejscu siedziby zamawiającego.</w:t>
      </w:r>
    </w:p>
    <w:p w:rsidR="003668F7" w:rsidRPr="00F1300E" w:rsidRDefault="003668F7" w:rsidP="00F1300E">
      <w:pPr>
        <w:pStyle w:val="Akapitzlist"/>
        <w:ind w:left="0"/>
        <w:rPr>
          <w:bCs/>
          <w:sz w:val="24"/>
        </w:rPr>
      </w:pPr>
      <w:r w:rsidRPr="00F1300E">
        <w:rPr>
          <w:bCs/>
          <w:sz w:val="24"/>
        </w:rPr>
        <w:t xml:space="preserve">7. Przedmiot zamówienia musi być fabrycznie nowy i nieużywany oraz wolny od wad i usterek, musi być wolny od obciążeń prawami osób trzecich, musi spełniać wszystkie wymogi norm określonych w obowiązujących przepisach, musi posiadać karty gwarancyjne i instrukcje obsługi w języku polskim (jeżeli dokumentacja nie istnieje w języku polskim, musi zostać dostarczone tłumaczenie na język polski), posiada niezbędne zasilanie zgodne ze standardem międzynarodowym Unii Europejskiej (w tym m.in.: kabel/-le i/lub bateria/-e i/lub akumulator/-y i/lub zasilacz/-e), niezbędne oprogramowanie i być gotowy do pracy.    </w:t>
      </w:r>
    </w:p>
    <w:p w:rsidR="003668F7" w:rsidRPr="00F1300E" w:rsidRDefault="003668F7" w:rsidP="00F1300E">
      <w:pPr>
        <w:pStyle w:val="Akapitzlist"/>
        <w:ind w:left="0"/>
        <w:rPr>
          <w:bCs/>
          <w:sz w:val="24"/>
        </w:rPr>
      </w:pPr>
      <w:r w:rsidRPr="00F1300E">
        <w:rPr>
          <w:bCs/>
          <w:sz w:val="24"/>
        </w:rPr>
        <w:t xml:space="preserve">8. Zamawiający wymaga udzielenia gwarancji przez okres co najmniej 24 miesięcy od daty odbioru przedmiotu zamówienia. </w:t>
      </w:r>
    </w:p>
    <w:p w:rsidR="003668F7" w:rsidRPr="00F1300E" w:rsidRDefault="003668F7" w:rsidP="00F1300E">
      <w:pPr>
        <w:pStyle w:val="Akapitzlist"/>
        <w:ind w:left="720"/>
        <w:rPr>
          <w:sz w:val="24"/>
          <w:shd w:val="clear" w:color="auto" w:fill="FFFFFF"/>
        </w:rPr>
      </w:pPr>
    </w:p>
    <w:p w:rsidR="003668F7" w:rsidRPr="00F1300E" w:rsidRDefault="003668F7" w:rsidP="00F1300E">
      <w:pPr>
        <w:pStyle w:val="Akapitzlist"/>
        <w:tabs>
          <w:tab w:val="left" w:pos="0"/>
        </w:tabs>
        <w:ind w:left="0"/>
        <w:rPr>
          <w:color w:val="FF0000"/>
          <w:sz w:val="24"/>
          <w:shd w:val="clear" w:color="auto" w:fill="FFFFFF"/>
        </w:rPr>
      </w:pPr>
      <w:r w:rsidRPr="00F1300E">
        <w:rPr>
          <w:sz w:val="24"/>
          <w:shd w:val="clear" w:color="auto" w:fill="FFFFFF"/>
        </w:rPr>
        <w:t>Rozdział V. Termin i miejsce realizacji umowy.</w:t>
      </w:r>
    </w:p>
    <w:p w:rsidR="003668F7" w:rsidRPr="00F1300E" w:rsidRDefault="003668F7" w:rsidP="00F1300E">
      <w:pPr>
        <w:pStyle w:val="Akapitzlist"/>
        <w:numPr>
          <w:ilvl w:val="0"/>
          <w:numId w:val="8"/>
        </w:numPr>
        <w:jc w:val="both"/>
        <w:rPr>
          <w:color w:val="FF0000"/>
          <w:sz w:val="24"/>
        </w:rPr>
      </w:pPr>
      <w:r w:rsidRPr="00F1300E">
        <w:rPr>
          <w:bCs/>
          <w:sz w:val="24"/>
          <w:lang w:eastAsia="ar-SA"/>
        </w:rPr>
        <w:t xml:space="preserve">Przedmiot umowy  należy zrealizować w terminie do 14 dni od dnia podpisania umowy. </w:t>
      </w:r>
    </w:p>
    <w:p w:rsidR="003668F7" w:rsidRPr="00F1300E" w:rsidRDefault="003668F7" w:rsidP="00F1300E">
      <w:pPr>
        <w:pStyle w:val="Akapitzlist"/>
        <w:numPr>
          <w:ilvl w:val="0"/>
          <w:numId w:val="8"/>
        </w:numPr>
        <w:jc w:val="both"/>
        <w:rPr>
          <w:color w:val="FF0000"/>
          <w:sz w:val="24"/>
        </w:rPr>
      </w:pPr>
      <w:r w:rsidRPr="00F1300E">
        <w:rPr>
          <w:sz w:val="24"/>
        </w:rPr>
        <w:t>Siedziba Zamawiającego: Gościniec „Hetman”. Stanica Wędkarska. Alina Jakubowska, Stare Sady 12,  11-730 Mikołajki.</w:t>
      </w:r>
    </w:p>
    <w:p w:rsidR="003668F7" w:rsidRPr="00F1300E" w:rsidRDefault="003668F7" w:rsidP="00F1300E">
      <w:pPr>
        <w:pStyle w:val="Tekstblokowy1"/>
        <w:ind w:left="0" w:firstLine="0"/>
        <w:rPr>
          <w:rFonts w:ascii="Times New Roman" w:hAnsi="Times New Roman" w:cs="Times New Roman"/>
        </w:rPr>
      </w:pPr>
    </w:p>
    <w:p w:rsidR="003668F7" w:rsidRPr="00F1300E" w:rsidRDefault="003668F7" w:rsidP="00F1300E">
      <w:pPr>
        <w:pStyle w:val="Tekstblokowy1"/>
        <w:rPr>
          <w:rFonts w:ascii="Times New Roman" w:hAnsi="Times New Roman" w:cs="Times New Roman"/>
        </w:rPr>
      </w:pPr>
      <w:r w:rsidRPr="00F1300E">
        <w:rPr>
          <w:rFonts w:ascii="Times New Roman" w:hAnsi="Times New Roman" w:cs="Times New Roman"/>
        </w:rPr>
        <w:t xml:space="preserve">Rozdział VI. Warunki udziału w postępowaniu oraz opis sposobu dokonywania oceny ich    spełniania. </w:t>
      </w:r>
    </w:p>
    <w:p w:rsidR="003668F7" w:rsidRPr="00F1300E" w:rsidRDefault="003668F7" w:rsidP="00F1300E">
      <w:pPr>
        <w:spacing w:after="0" w:line="240" w:lineRule="auto"/>
        <w:ind w:left="708"/>
        <w:rPr>
          <w:rFonts w:ascii="Times New Roman" w:hAnsi="Times New Roman" w:cs="Times New Roman"/>
          <w:sz w:val="24"/>
          <w:szCs w:val="24"/>
        </w:rPr>
      </w:pPr>
      <w:r w:rsidRPr="00F1300E">
        <w:rPr>
          <w:rFonts w:ascii="Times New Roman" w:hAnsi="Times New Roman" w:cs="Times New Roman"/>
          <w:sz w:val="24"/>
          <w:szCs w:val="24"/>
        </w:rPr>
        <w:t xml:space="preserve">Zamawiający nie stawia warunków udziału w postępowaniu. </w:t>
      </w:r>
    </w:p>
    <w:p w:rsidR="003668F7" w:rsidRPr="00F1300E" w:rsidRDefault="003668F7" w:rsidP="00F1300E">
      <w:pPr>
        <w:pStyle w:val="Akapitzlist"/>
        <w:ind w:left="720"/>
        <w:rPr>
          <w:sz w:val="24"/>
          <w:shd w:val="clear" w:color="auto" w:fill="FFFFFF"/>
        </w:rPr>
      </w:pP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shd w:val="clear" w:color="auto" w:fill="FFFFFF"/>
        </w:rPr>
        <w:t>Rozdział VII.</w:t>
      </w:r>
      <w:r w:rsidRPr="00F1300E">
        <w:rPr>
          <w:rFonts w:ascii="Times New Roman" w:hAnsi="Times New Roman" w:cs="Times New Roman"/>
          <w:sz w:val="24"/>
          <w:szCs w:val="24"/>
        </w:rPr>
        <w:t xml:space="preserve"> Przesłanki wykluczenia wykonawców</w:t>
      </w:r>
    </w:p>
    <w:p w:rsidR="003668F7" w:rsidRPr="00F1300E" w:rsidRDefault="003668F7" w:rsidP="00F1300E">
      <w:pPr>
        <w:pStyle w:val="Akapitzlist"/>
        <w:ind w:left="720"/>
        <w:rPr>
          <w:sz w:val="24"/>
        </w:rPr>
      </w:pPr>
      <w:r w:rsidRPr="00F1300E">
        <w:rPr>
          <w:sz w:val="24"/>
        </w:rPr>
        <w:t xml:space="preserve">Z udziału w postępowaniu wyłączone są osoby, które powiązane są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3668F7" w:rsidRPr="00F1300E" w:rsidRDefault="003668F7" w:rsidP="00F1300E">
      <w:pPr>
        <w:pStyle w:val="Akapitzlist"/>
        <w:ind w:left="720"/>
        <w:rPr>
          <w:sz w:val="24"/>
        </w:rPr>
      </w:pPr>
      <w:r w:rsidRPr="00F1300E">
        <w:rPr>
          <w:sz w:val="24"/>
        </w:rPr>
        <w:t xml:space="preserve">a) uczestniczeniu w spółce jako wspólnik spółki cywilnej lub spółki osobowej, </w:t>
      </w:r>
    </w:p>
    <w:p w:rsidR="003668F7" w:rsidRPr="00F1300E" w:rsidRDefault="003668F7" w:rsidP="00F1300E">
      <w:pPr>
        <w:pStyle w:val="Akapitzlist"/>
        <w:ind w:left="720"/>
        <w:rPr>
          <w:sz w:val="24"/>
        </w:rPr>
      </w:pPr>
      <w:r w:rsidRPr="00F1300E">
        <w:rPr>
          <w:sz w:val="24"/>
        </w:rPr>
        <w:t xml:space="preserve">b) posiadaniu co najmniej 10% udziałów lub akcji, o ile niższy próg nie wynika z przepisów prawa lub nie został określony przez IŻ PO,  </w:t>
      </w:r>
    </w:p>
    <w:p w:rsidR="003668F7" w:rsidRPr="00F1300E" w:rsidRDefault="003668F7" w:rsidP="00F1300E">
      <w:pPr>
        <w:pStyle w:val="Akapitzlist"/>
        <w:ind w:left="720"/>
        <w:rPr>
          <w:sz w:val="24"/>
        </w:rPr>
      </w:pPr>
      <w:r w:rsidRPr="00F1300E">
        <w:rPr>
          <w:sz w:val="24"/>
        </w:rPr>
        <w:t xml:space="preserve">c) pełnieniu funkcji członka organu nadzorczego lub zarządzającego, prokurenta, pełnomocnika, </w:t>
      </w:r>
    </w:p>
    <w:p w:rsidR="003668F7" w:rsidRPr="00F1300E" w:rsidRDefault="003668F7" w:rsidP="00F1300E">
      <w:pPr>
        <w:pStyle w:val="Akapitzlist"/>
        <w:ind w:left="720"/>
        <w:rPr>
          <w:bCs/>
          <w:sz w:val="24"/>
        </w:rPr>
      </w:pPr>
      <w:r w:rsidRPr="00F1300E">
        <w:rPr>
          <w:sz w:val="24"/>
        </w:rPr>
        <w:t xml:space="preserve">d) pozostawaniu w związku małżeńskim, w stosunku pokrewieństwa lub powinowactwa w linii prostej, pokrewieństwa drugiego stopnia lub powinowactwa drugiego stopnia w linii bocznej lub w stosunku przysposobienia, opieki lub kurateli, </w:t>
      </w:r>
    </w:p>
    <w:p w:rsidR="003668F7" w:rsidRPr="00F1300E" w:rsidRDefault="003668F7" w:rsidP="00F1300E">
      <w:pPr>
        <w:spacing w:after="0" w:line="240" w:lineRule="auto"/>
        <w:rPr>
          <w:rFonts w:ascii="Times New Roman" w:hAnsi="Times New Roman" w:cs="Times New Roman"/>
          <w:bCs/>
          <w:sz w:val="24"/>
          <w:szCs w:val="24"/>
        </w:rPr>
      </w:pPr>
    </w:p>
    <w:p w:rsidR="003668F7" w:rsidRPr="00F1300E" w:rsidRDefault="003668F7" w:rsidP="00F1300E">
      <w:pPr>
        <w:spacing w:after="0" w:line="240" w:lineRule="auto"/>
        <w:ind w:left="708"/>
        <w:rPr>
          <w:rFonts w:ascii="Times New Roman" w:hAnsi="Times New Roman" w:cs="Times New Roman"/>
          <w:bCs/>
          <w:sz w:val="24"/>
          <w:szCs w:val="24"/>
        </w:rPr>
      </w:pPr>
      <w:r w:rsidRPr="00F1300E">
        <w:rPr>
          <w:rFonts w:ascii="Times New Roman" w:hAnsi="Times New Roman" w:cs="Times New Roman"/>
          <w:bCs/>
          <w:sz w:val="24"/>
          <w:szCs w:val="24"/>
        </w:rPr>
        <w:t xml:space="preserve">Na potwierdzenie braku przesłanki wykluczenia z postępowania Wykonawca zobowiązany jest złożyć oświadczenie stanowiące załącznik nr 2. </w:t>
      </w:r>
    </w:p>
    <w:p w:rsidR="003668F7" w:rsidRDefault="003668F7" w:rsidP="00F1300E">
      <w:pPr>
        <w:spacing w:after="0" w:line="240" w:lineRule="auto"/>
        <w:rPr>
          <w:rFonts w:ascii="Times New Roman" w:hAnsi="Times New Roman" w:cs="Times New Roman"/>
          <w:bCs/>
          <w:sz w:val="24"/>
          <w:szCs w:val="24"/>
        </w:rPr>
      </w:pPr>
    </w:p>
    <w:p w:rsidR="00F1300E" w:rsidRDefault="00F1300E" w:rsidP="00F1300E">
      <w:pPr>
        <w:spacing w:after="0" w:line="240" w:lineRule="auto"/>
        <w:rPr>
          <w:rFonts w:ascii="Times New Roman" w:hAnsi="Times New Roman" w:cs="Times New Roman"/>
          <w:bCs/>
          <w:sz w:val="24"/>
          <w:szCs w:val="24"/>
        </w:rPr>
      </w:pPr>
    </w:p>
    <w:p w:rsidR="00F1300E" w:rsidRPr="00F1300E" w:rsidRDefault="00F1300E" w:rsidP="00F1300E">
      <w:pPr>
        <w:spacing w:after="0" w:line="240" w:lineRule="auto"/>
        <w:rPr>
          <w:rFonts w:ascii="Times New Roman" w:hAnsi="Times New Roman" w:cs="Times New Roman"/>
          <w:bCs/>
          <w:sz w:val="24"/>
          <w:szCs w:val="24"/>
        </w:rPr>
      </w:pPr>
    </w:p>
    <w:p w:rsidR="003668F7" w:rsidRPr="00F1300E" w:rsidRDefault="003668F7" w:rsidP="00F1300E">
      <w:pPr>
        <w:spacing w:after="0" w:line="240" w:lineRule="auto"/>
        <w:rPr>
          <w:rFonts w:ascii="Times New Roman" w:hAnsi="Times New Roman" w:cs="Times New Roman"/>
          <w:bCs/>
          <w:sz w:val="24"/>
          <w:szCs w:val="24"/>
        </w:rPr>
      </w:pPr>
      <w:r w:rsidRPr="00F1300E">
        <w:rPr>
          <w:rFonts w:ascii="Times New Roman" w:hAnsi="Times New Roman" w:cs="Times New Roman"/>
          <w:bCs/>
          <w:sz w:val="24"/>
          <w:szCs w:val="24"/>
        </w:rPr>
        <w:lastRenderedPageBreak/>
        <w:t xml:space="preserve">Rozdział VIII. Kryteria oceny ofert i opis sposobu ich obliczenia. </w:t>
      </w: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 xml:space="preserve">1. Zamawiający wybierze ofertę najkorzystniejszą na podstawie kryterium oceny ofert określonym w niniejszym zapytaniu. </w:t>
      </w:r>
    </w:p>
    <w:p w:rsidR="003668F7" w:rsidRPr="00F1300E" w:rsidRDefault="003668F7" w:rsidP="00F1300E">
      <w:pPr>
        <w:spacing w:after="0" w:line="240" w:lineRule="auto"/>
        <w:jc w:val="both"/>
        <w:rPr>
          <w:rFonts w:ascii="Times New Roman" w:hAnsi="Times New Roman" w:cs="Times New Roman"/>
          <w:b/>
          <w:sz w:val="24"/>
          <w:szCs w:val="24"/>
        </w:rPr>
      </w:pPr>
      <w:r w:rsidRPr="00F1300E">
        <w:rPr>
          <w:rFonts w:ascii="Times New Roman" w:hAnsi="Times New Roman" w:cs="Times New Roman"/>
          <w:sz w:val="24"/>
          <w:szCs w:val="24"/>
        </w:rPr>
        <w:t>2.Przy wyborze oferty Zamawiający będzie się kierował następującym kryteriami:</w:t>
      </w:r>
    </w:p>
    <w:p w:rsidR="003668F7" w:rsidRPr="00F1300E" w:rsidRDefault="003668F7" w:rsidP="00F1300E">
      <w:pPr>
        <w:tabs>
          <w:tab w:val="left" w:pos="1276"/>
          <w:tab w:val="left" w:pos="1560"/>
        </w:tabs>
        <w:spacing w:after="0" w:line="240" w:lineRule="auto"/>
        <w:rPr>
          <w:rFonts w:ascii="Times New Roman" w:hAnsi="Times New Roman" w:cs="Times New Roman"/>
          <w:sz w:val="24"/>
          <w:szCs w:val="24"/>
        </w:rPr>
      </w:pPr>
    </w:p>
    <w:p w:rsidR="003668F7" w:rsidRPr="00F1300E" w:rsidRDefault="003668F7" w:rsidP="00F1300E">
      <w:pPr>
        <w:tabs>
          <w:tab w:val="left" w:pos="1276"/>
          <w:tab w:val="left" w:pos="1560"/>
        </w:tabs>
        <w:spacing w:after="0" w:line="240" w:lineRule="auto"/>
        <w:rPr>
          <w:rFonts w:ascii="Times New Roman" w:hAnsi="Times New Roman" w:cs="Times New Roman"/>
          <w:b/>
          <w:sz w:val="24"/>
          <w:szCs w:val="24"/>
        </w:rPr>
      </w:pPr>
      <w:r w:rsidRPr="00F1300E">
        <w:rPr>
          <w:rFonts w:ascii="Times New Roman" w:hAnsi="Times New Roman" w:cs="Times New Roman"/>
          <w:sz w:val="24"/>
          <w:szCs w:val="24"/>
        </w:rPr>
        <w:t xml:space="preserve">2.1. Cena oferty brutto – </w:t>
      </w:r>
      <w:r w:rsidRPr="00F1300E">
        <w:rPr>
          <w:rFonts w:ascii="Times New Roman" w:hAnsi="Times New Roman" w:cs="Times New Roman"/>
          <w:b/>
          <w:sz w:val="24"/>
          <w:szCs w:val="24"/>
        </w:rPr>
        <w:t>waga 100%</w:t>
      </w:r>
    </w:p>
    <w:p w:rsidR="003668F7" w:rsidRPr="00F1300E" w:rsidRDefault="003668F7" w:rsidP="00F1300E">
      <w:pPr>
        <w:tabs>
          <w:tab w:val="left" w:pos="1276"/>
          <w:tab w:val="left" w:pos="1560"/>
        </w:tabs>
        <w:spacing w:after="0" w:line="240" w:lineRule="auto"/>
        <w:rPr>
          <w:rFonts w:ascii="Times New Roman" w:hAnsi="Times New Roman" w:cs="Times New Roman"/>
          <w:b/>
          <w:sz w:val="24"/>
          <w:szCs w:val="24"/>
        </w:rPr>
      </w:pPr>
    </w:p>
    <w:p w:rsidR="003668F7" w:rsidRPr="00F1300E" w:rsidRDefault="003668F7" w:rsidP="00F1300E">
      <w:pPr>
        <w:spacing w:after="0" w:line="240" w:lineRule="auto"/>
        <w:jc w:val="both"/>
        <w:rPr>
          <w:rFonts w:ascii="Times New Roman" w:hAnsi="Times New Roman" w:cs="Times New Roman"/>
          <w:sz w:val="24"/>
          <w:szCs w:val="24"/>
        </w:rPr>
      </w:pPr>
      <w:r w:rsidRPr="00F1300E">
        <w:rPr>
          <w:rFonts w:ascii="Times New Roman" w:hAnsi="Times New Roman" w:cs="Times New Roman"/>
          <w:sz w:val="24"/>
          <w:szCs w:val="24"/>
        </w:rPr>
        <w:t xml:space="preserve">    Cena oferty punktowana będzie wg wzoru:</w:t>
      </w:r>
    </w:p>
    <w:p w:rsidR="003668F7" w:rsidRPr="00F1300E" w:rsidRDefault="003668F7" w:rsidP="00F1300E">
      <w:pPr>
        <w:spacing w:after="0" w:line="240" w:lineRule="auto"/>
        <w:jc w:val="both"/>
        <w:rPr>
          <w:rFonts w:ascii="Times New Roman" w:hAnsi="Times New Roman" w:cs="Times New Roman"/>
          <w:sz w:val="24"/>
          <w:szCs w:val="24"/>
        </w:rPr>
      </w:pPr>
    </w:p>
    <w:p w:rsidR="003668F7" w:rsidRPr="00F1300E" w:rsidRDefault="003668F7" w:rsidP="00F1300E">
      <w:pPr>
        <w:spacing w:after="0" w:line="240" w:lineRule="auto"/>
        <w:jc w:val="both"/>
        <w:rPr>
          <w:rFonts w:ascii="Times New Roman" w:hAnsi="Times New Roman" w:cs="Times New Roman"/>
          <w:sz w:val="24"/>
          <w:szCs w:val="24"/>
        </w:rPr>
      </w:pPr>
      <w:r w:rsidRPr="00F1300E">
        <w:rPr>
          <w:rFonts w:ascii="Times New Roman" w:hAnsi="Times New Roman" w:cs="Times New Roman"/>
          <w:sz w:val="24"/>
          <w:szCs w:val="24"/>
        </w:rPr>
        <w:tab/>
        <w:t xml:space="preserve">  Cena najniższa z ofert </w:t>
      </w:r>
    </w:p>
    <w:p w:rsidR="003668F7" w:rsidRPr="00F1300E" w:rsidRDefault="003668F7" w:rsidP="00F1300E">
      <w:pPr>
        <w:spacing w:after="0" w:line="240" w:lineRule="auto"/>
        <w:jc w:val="both"/>
        <w:rPr>
          <w:rFonts w:ascii="Times New Roman" w:hAnsi="Times New Roman" w:cs="Times New Roman"/>
          <w:sz w:val="24"/>
          <w:szCs w:val="24"/>
        </w:rPr>
      </w:pPr>
      <w:r w:rsidRPr="00F1300E">
        <w:rPr>
          <w:rFonts w:ascii="Times New Roman" w:hAnsi="Times New Roman" w:cs="Times New Roman"/>
          <w:sz w:val="24"/>
          <w:szCs w:val="24"/>
        </w:rPr>
        <w:t xml:space="preserve">   C</w:t>
      </w:r>
      <w:r w:rsidRPr="00F1300E">
        <w:rPr>
          <w:rFonts w:ascii="Times New Roman" w:hAnsi="Times New Roman" w:cs="Times New Roman"/>
          <w:b/>
          <w:sz w:val="24"/>
          <w:szCs w:val="24"/>
        </w:rPr>
        <w:t xml:space="preserve"> </w:t>
      </w:r>
      <w:r w:rsidRPr="00F1300E">
        <w:rPr>
          <w:rFonts w:ascii="Times New Roman" w:hAnsi="Times New Roman" w:cs="Times New Roman"/>
          <w:sz w:val="24"/>
          <w:szCs w:val="24"/>
        </w:rPr>
        <w:t xml:space="preserve"> =  ------------------------------------ x 100 pkt. x 100%</w:t>
      </w:r>
    </w:p>
    <w:p w:rsidR="003668F7" w:rsidRPr="00F1300E" w:rsidRDefault="003668F7" w:rsidP="00F1300E">
      <w:pPr>
        <w:spacing w:after="0" w:line="240" w:lineRule="auto"/>
        <w:jc w:val="both"/>
        <w:rPr>
          <w:rFonts w:ascii="Times New Roman" w:hAnsi="Times New Roman" w:cs="Times New Roman"/>
          <w:sz w:val="24"/>
          <w:szCs w:val="24"/>
        </w:rPr>
      </w:pPr>
      <w:r w:rsidRPr="00F1300E">
        <w:rPr>
          <w:rFonts w:ascii="Times New Roman" w:hAnsi="Times New Roman" w:cs="Times New Roman"/>
          <w:sz w:val="24"/>
          <w:szCs w:val="24"/>
        </w:rPr>
        <w:tab/>
        <w:t xml:space="preserve">   Cena badanej oferty </w:t>
      </w:r>
    </w:p>
    <w:p w:rsidR="003668F7" w:rsidRPr="00F1300E" w:rsidRDefault="003668F7" w:rsidP="00F1300E">
      <w:pPr>
        <w:spacing w:after="0" w:line="240" w:lineRule="auto"/>
        <w:jc w:val="both"/>
        <w:rPr>
          <w:rFonts w:ascii="Times New Roman" w:hAnsi="Times New Roman" w:cs="Times New Roman"/>
          <w:sz w:val="24"/>
          <w:szCs w:val="24"/>
        </w:rPr>
      </w:pPr>
    </w:p>
    <w:p w:rsidR="003668F7" w:rsidRPr="00F1300E" w:rsidRDefault="003668F7" w:rsidP="00F1300E">
      <w:pPr>
        <w:spacing w:after="0" w:line="240" w:lineRule="auto"/>
        <w:jc w:val="both"/>
        <w:rPr>
          <w:rFonts w:ascii="Times New Roman" w:hAnsi="Times New Roman" w:cs="Times New Roman"/>
          <w:sz w:val="24"/>
          <w:szCs w:val="24"/>
        </w:rPr>
      </w:pPr>
      <w:r w:rsidRPr="00F1300E">
        <w:rPr>
          <w:rFonts w:ascii="Times New Roman" w:hAnsi="Times New Roman" w:cs="Times New Roman"/>
          <w:sz w:val="24"/>
          <w:szCs w:val="24"/>
        </w:rPr>
        <w:t xml:space="preserve">Cena powinna być podana z dokładnością do dwóch miejsc po przecinku. </w:t>
      </w:r>
    </w:p>
    <w:p w:rsidR="003668F7" w:rsidRPr="00F1300E" w:rsidRDefault="003668F7" w:rsidP="00F1300E">
      <w:pPr>
        <w:spacing w:after="0" w:line="240" w:lineRule="auto"/>
        <w:rPr>
          <w:rFonts w:ascii="Times New Roman" w:hAnsi="Times New Roman" w:cs="Times New Roman"/>
          <w:color w:val="000000"/>
          <w:sz w:val="24"/>
          <w:szCs w:val="24"/>
        </w:rPr>
      </w:pPr>
    </w:p>
    <w:p w:rsidR="003668F7" w:rsidRPr="00F1300E" w:rsidRDefault="003668F7" w:rsidP="00F1300E">
      <w:pPr>
        <w:spacing w:after="0" w:line="240" w:lineRule="auto"/>
        <w:jc w:val="both"/>
        <w:rPr>
          <w:rFonts w:ascii="Times New Roman" w:hAnsi="Times New Roman" w:cs="Times New Roman"/>
          <w:sz w:val="24"/>
          <w:szCs w:val="24"/>
        </w:rPr>
      </w:pPr>
      <w:r w:rsidRPr="00F1300E">
        <w:rPr>
          <w:rFonts w:ascii="Times New Roman" w:hAnsi="Times New Roman" w:cs="Times New Roman"/>
          <w:sz w:val="24"/>
          <w:szCs w:val="24"/>
        </w:rPr>
        <w:t xml:space="preserve">2.2 </w:t>
      </w:r>
      <w:r w:rsidRPr="00F1300E">
        <w:rPr>
          <w:rFonts w:ascii="Times New Roman" w:eastAsia="Calibri" w:hAnsi="Times New Roman" w:cs="Times New Roman"/>
          <w:bCs/>
          <w:sz w:val="24"/>
          <w:szCs w:val="24"/>
        </w:rPr>
        <w:t>Za najkorzystniejszą zostanie uznana oferta Wykonawcy, który spełni wszystkie postawione w niniejszym zapytaniu warunki oraz uzyska największą liczbę punktów  przyznanych w ramach powyższego kryterium.</w:t>
      </w:r>
    </w:p>
    <w:p w:rsidR="003668F7" w:rsidRPr="00F1300E" w:rsidRDefault="003668F7" w:rsidP="00F1300E">
      <w:pPr>
        <w:pStyle w:val="Default"/>
        <w:rPr>
          <w:rFonts w:ascii="Times New Roman" w:hAnsi="Times New Roman" w:cs="Times New Roman"/>
        </w:rPr>
      </w:pPr>
    </w:p>
    <w:p w:rsidR="003668F7" w:rsidRPr="00F1300E" w:rsidRDefault="003668F7" w:rsidP="00F1300E">
      <w:pPr>
        <w:pStyle w:val="Default"/>
        <w:rPr>
          <w:rFonts w:ascii="Times New Roman" w:hAnsi="Times New Roman" w:cs="Times New Roman"/>
        </w:rPr>
      </w:pPr>
      <w:r w:rsidRPr="00F1300E">
        <w:rPr>
          <w:rFonts w:ascii="Times New Roman" w:hAnsi="Times New Roman" w:cs="Times New Roman"/>
        </w:rPr>
        <w:t>3. Jeżeli złożona zostanie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3668F7" w:rsidRPr="00F1300E" w:rsidRDefault="003668F7" w:rsidP="00F1300E">
      <w:pPr>
        <w:pStyle w:val="Default"/>
        <w:rPr>
          <w:rFonts w:ascii="Times New Roman" w:hAnsi="Times New Roman" w:cs="Times New Roman"/>
        </w:rPr>
      </w:pPr>
    </w:p>
    <w:p w:rsidR="003668F7" w:rsidRPr="00F1300E" w:rsidRDefault="003668F7" w:rsidP="00F1300E">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 xml:space="preserve">Rozdział IX </w:t>
      </w:r>
      <w:r w:rsidRPr="00F1300E">
        <w:rPr>
          <w:rFonts w:ascii="Times New Roman" w:hAnsi="Times New Roman" w:cs="Times New Roman"/>
          <w:w w:val="105"/>
          <w:sz w:val="24"/>
          <w:szCs w:val="24"/>
        </w:rPr>
        <w:t xml:space="preserve">– </w:t>
      </w:r>
      <w:r w:rsidRPr="00F1300E">
        <w:rPr>
          <w:rFonts w:ascii="Times New Roman" w:hAnsi="Times New Roman" w:cs="Times New Roman"/>
          <w:sz w:val="24"/>
          <w:szCs w:val="24"/>
        </w:rPr>
        <w:t>Opis sposobu obliczenia ceny</w:t>
      </w:r>
    </w:p>
    <w:p w:rsidR="003668F7" w:rsidRPr="00F1300E" w:rsidRDefault="003668F7" w:rsidP="00F1300E">
      <w:pPr>
        <w:pStyle w:val="Akapitzlist"/>
        <w:widowControl w:val="0"/>
        <w:numPr>
          <w:ilvl w:val="0"/>
          <w:numId w:val="3"/>
        </w:numPr>
        <w:tabs>
          <w:tab w:val="left" w:pos="484"/>
        </w:tabs>
        <w:rPr>
          <w:sz w:val="24"/>
        </w:rPr>
      </w:pPr>
      <w:r w:rsidRPr="00F1300E">
        <w:rPr>
          <w:sz w:val="24"/>
        </w:rPr>
        <w:t>Cena</w:t>
      </w:r>
      <w:r w:rsidRPr="00F1300E">
        <w:rPr>
          <w:spacing w:val="-22"/>
          <w:sz w:val="24"/>
        </w:rPr>
        <w:t xml:space="preserve"> </w:t>
      </w:r>
      <w:r w:rsidRPr="00F1300E">
        <w:rPr>
          <w:sz w:val="24"/>
        </w:rPr>
        <w:t>ofertowa</w:t>
      </w:r>
      <w:r w:rsidRPr="00F1300E">
        <w:rPr>
          <w:spacing w:val="-22"/>
          <w:sz w:val="24"/>
        </w:rPr>
        <w:t xml:space="preserve"> </w:t>
      </w:r>
      <w:r w:rsidRPr="00F1300E">
        <w:rPr>
          <w:sz w:val="24"/>
        </w:rPr>
        <w:t>ma</w:t>
      </w:r>
      <w:r w:rsidRPr="00F1300E">
        <w:rPr>
          <w:spacing w:val="-23"/>
          <w:sz w:val="24"/>
        </w:rPr>
        <w:t xml:space="preserve"> </w:t>
      </w:r>
      <w:r w:rsidRPr="00F1300E">
        <w:rPr>
          <w:sz w:val="24"/>
        </w:rPr>
        <w:t>charakter</w:t>
      </w:r>
      <w:r w:rsidRPr="00F1300E">
        <w:rPr>
          <w:spacing w:val="-21"/>
          <w:sz w:val="24"/>
        </w:rPr>
        <w:t xml:space="preserve"> </w:t>
      </w:r>
      <w:r w:rsidRPr="00F1300E">
        <w:rPr>
          <w:sz w:val="24"/>
        </w:rPr>
        <w:t>ryczałtowy</w:t>
      </w:r>
      <w:r w:rsidRPr="00F1300E">
        <w:rPr>
          <w:spacing w:val="-20"/>
          <w:sz w:val="24"/>
        </w:rPr>
        <w:t xml:space="preserve"> </w:t>
      </w:r>
      <w:r w:rsidRPr="00F1300E">
        <w:rPr>
          <w:sz w:val="24"/>
        </w:rPr>
        <w:t>i</w:t>
      </w:r>
      <w:r w:rsidRPr="00F1300E">
        <w:rPr>
          <w:spacing w:val="-22"/>
          <w:sz w:val="24"/>
        </w:rPr>
        <w:t xml:space="preserve"> </w:t>
      </w:r>
      <w:r w:rsidRPr="00F1300E">
        <w:rPr>
          <w:sz w:val="24"/>
        </w:rPr>
        <w:t>musi uwzględniać wszelkie zobowiązania związane z realizacją przedmiotu zamówienia, wynikające z zapytania ofertowego i załączników oraz obejmować wszystkie koszty, jakie poniesie Wykonawca z tytułu należytej oraz zgodnej z obowiązującymi przepisami realizacji przedmiotu zamówienia.</w:t>
      </w:r>
    </w:p>
    <w:p w:rsidR="003668F7" w:rsidRPr="00F1300E" w:rsidRDefault="003668F7" w:rsidP="00F1300E">
      <w:pPr>
        <w:pStyle w:val="Akapitzlist"/>
        <w:numPr>
          <w:ilvl w:val="0"/>
          <w:numId w:val="3"/>
        </w:numPr>
        <w:rPr>
          <w:rStyle w:val="Wyrnienie"/>
          <w:bCs/>
          <w:i w:val="0"/>
          <w:sz w:val="24"/>
        </w:rPr>
      </w:pPr>
      <w:r w:rsidRPr="00F1300E">
        <w:rPr>
          <w:rStyle w:val="Wyrnienie"/>
          <w:bCs/>
          <w:i w:val="0"/>
          <w:sz w:val="24"/>
        </w:rPr>
        <w:t>Zamawiający dopuszcza możliwość wyrażenia ceny w walucie obcej. W przypadku ofert w EURO lub innej walucie obcej, na potrzeby badania ofert przyjmuje się, iż podstawę przeliczenia wartości oferty zawierającej cenę w walucie innej niż złoty, stanowi średni kurs złotego w stosunku do tej waluty, ogłoszony przez Narodowy Bank Polski, w ostatnim dniu roboczym poprzedzającym wyznaczony termin składania ofert.</w:t>
      </w:r>
    </w:p>
    <w:p w:rsidR="003668F7" w:rsidRPr="00F1300E" w:rsidRDefault="003668F7" w:rsidP="00F1300E">
      <w:pPr>
        <w:pStyle w:val="Akapitzlist"/>
        <w:numPr>
          <w:ilvl w:val="0"/>
          <w:numId w:val="3"/>
        </w:numPr>
        <w:rPr>
          <w:sz w:val="24"/>
        </w:rPr>
      </w:pPr>
      <w:r w:rsidRPr="00F1300E">
        <w:rPr>
          <w:sz w:val="24"/>
        </w:rPr>
        <w:t>Wykonawcy zagraniczni, którzy na podstawie odrębnych przepisów, nie są zobowiązani do uiszczenia podatku VAT w Polsce podają tylko cenę netto. Dla celów porównania ofert, Zamawiający doliczy do ceny ofertowej netto Wykonawców zagranicznych, kwotę należnego (obciążającego Zamawiającego z tytułu realizacji umowy) podatku VAT, który Zamawiający będzie zobowiązany odprowadzić do właściwego urzędu skarbowego.</w:t>
      </w:r>
    </w:p>
    <w:p w:rsidR="003668F7" w:rsidRPr="00F1300E" w:rsidRDefault="003668F7" w:rsidP="00F1300E">
      <w:pPr>
        <w:pStyle w:val="Akapitzlist"/>
        <w:widowControl w:val="0"/>
        <w:numPr>
          <w:ilvl w:val="0"/>
          <w:numId w:val="3"/>
        </w:numPr>
        <w:tabs>
          <w:tab w:val="left" w:pos="484"/>
        </w:tabs>
        <w:ind w:hanging="360"/>
        <w:rPr>
          <w:sz w:val="24"/>
        </w:rPr>
      </w:pPr>
      <w:r w:rsidRPr="00F1300E">
        <w:rPr>
          <w:w w:val="95"/>
          <w:sz w:val="24"/>
        </w:rPr>
        <w:t>Realizacja</w:t>
      </w:r>
      <w:r w:rsidRPr="00F1300E">
        <w:rPr>
          <w:spacing w:val="-23"/>
          <w:w w:val="95"/>
          <w:sz w:val="24"/>
        </w:rPr>
        <w:t xml:space="preserve"> </w:t>
      </w:r>
      <w:r w:rsidRPr="00F1300E">
        <w:rPr>
          <w:w w:val="95"/>
          <w:sz w:val="24"/>
        </w:rPr>
        <w:t>zamówienia</w:t>
      </w:r>
      <w:r w:rsidRPr="00F1300E">
        <w:rPr>
          <w:spacing w:val="-24"/>
          <w:w w:val="95"/>
          <w:sz w:val="24"/>
        </w:rPr>
        <w:t xml:space="preserve"> </w:t>
      </w:r>
      <w:r w:rsidRPr="00F1300E">
        <w:rPr>
          <w:w w:val="95"/>
          <w:sz w:val="24"/>
        </w:rPr>
        <w:t>będzie</w:t>
      </w:r>
      <w:r w:rsidRPr="00F1300E">
        <w:rPr>
          <w:spacing w:val="-23"/>
          <w:w w:val="95"/>
          <w:sz w:val="24"/>
        </w:rPr>
        <w:t xml:space="preserve"> </w:t>
      </w:r>
      <w:r w:rsidRPr="00F1300E">
        <w:rPr>
          <w:w w:val="95"/>
          <w:sz w:val="24"/>
        </w:rPr>
        <w:t>przebiegać</w:t>
      </w:r>
      <w:r w:rsidRPr="00F1300E">
        <w:rPr>
          <w:spacing w:val="-23"/>
          <w:w w:val="95"/>
          <w:sz w:val="24"/>
        </w:rPr>
        <w:t xml:space="preserve"> </w:t>
      </w:r>
      <w:r w:rsidRPr="00F1300E">
        <w:rPr>
          <w:w w:val="95"/>
          <w:sz w:val="24"/>
        </w:rPr>
        <w:t>na</w:t>
      </w:r>
      <w:r w:rsidRPr="00F1300E">
        <w:rPr>
          <w:spacing w:val="-22"/>
          <w:w w:val="95"/>
          <w:sz w:val="24"/>
        </w:rPr>
        <w:t xml:space="preserve"> </w:t>
      </w:r>
      <w:r w:rsidRPr="00F1300E">
        <w:rPr>
          <w:w w:val="95"/>
          <w:sz w:val="24"/>
        </w:rPr>
        <w:t>warunkach</w:t>
      </w:r>
      <w:r w:rsidRPr="00F1300E">
        <w:rPr>
          <w:spacing w:val="-24"/>
          <w:w w:val="95"/>
          <w:sz w:val="24"/>
        </w:rPr>
        <w:t xml:space="preserve"> </w:t>
      </w:r>
      <w:r w:rsidRPr="00F1300E">
        <w:rPr>
          <w:w w:val="95"/>
          <w:sz w:val="24"/>
        </w:rPr>
        <w:t>określonych</w:t>
      </w:r>
      <w:r w:rsidRPr="00F1300E">
        <w:rPr>
          <w:spacing w:val="-23"/>
          <w:w w:val="95"/>
          <w:sz w:val="24"/>
        </w:rPr>
        <w:t xml:space="preserve"> </w:t>
      </w:r>
      <w:r w:rsidRPr="00F1300E">
        <w:rPr>
          <w:w w:val="95"/>
          <w:sz w:val="24"/>
        </w:rPr>
        <w:t>w projekcie</w:t>
      </w:r>
      <w:r w:rsidRPr="00F1300E">
        <w:rPr>
          <w:spacing w:val="-24"/>
          <w:w w:val="95"/>
          <w:sz w:val="24"/>
        </w:rPr>
        <w:t xml:space="preserve"> </w:t>
      </w:r>
      <w:r w:rsidRPr="00F1300E">
        <w:rPr>
          <w:w w:val="95"/>
          <w:sz w:val="24"/>
        </w:rPr>
        <w:t>umowy</w:t>
      </w:r>
      <w:r w:rsidRPr="00F1300E">
        <w:rPr>
          <w:spacing w:val="-24"/>
          <w:w w:val="95"/>
          <w:sz w:val="24"/>
        </w:rPr>
        <w:t xml:space="preserve"> </w:t>
      </w:r>
      <w:r w:rsidRPr="00F1300E">
        <w:rPr>
          <w:w w:val="95"/>
          <w:sz w:val="24"/>
        </w:rPr>
        <w:t xml:space="preserve">stanowiącym </w:t>
      </w:r>
      <w:r w:rsidRPr="00F1300E">
        <w:rPr>
          <w:sz w:val="24"/>
        </w:rPr>
        <w:t xml:space="preserve">załącznik nr 3 do zapytania ofertowego oraz w niniejszym zapytaniu ofertowym. </w:t>
      </w:r>
    </w:p>
    <w:p w:rsidR="003668F7" w:rsidRPr="00F1300E" w:rsidRDefault="003668F7" w:rsidP="00F1300E">
      <w:pPr>
        <w:pStyle w:val="Akapitzlist"/>
        <w:widowControl w:val="0"/>
        <w:numPr>
          <w:ilvl w:val="0"/>
          <w:numId w:val="3"/>
        </w:numPr>
        <w:tabs>
          <w:tab w:val="left" w:pos="484"/>
        </w:tabs>
        <w:ind w:right="107" w:hanging="360"/>
        <w:rPr>
          <w:sz w:val="24"/>
        </w:rPr>
      </w:pPr>
      <w:r w:rsidRPr="00F1300E">
        <w:rPr>
          <w:w w:val="95"/>
          <w:sz w:val="24"/>
        </w:rPr>
        <w:t>Przed</w:t>
      </w:r>
      <w:r w:rsidRPr="00F1300E">
        <w:rPr>
          <w:spacing w:val="-33"/>
          <w:w w:val="95"/>
          <w:sz w:val="24"/>
        </w:rPr>
        <w:t xml:space="preserve"> </w:t>
      </w:r>
      <w:r w:rsidRPr="00F1300E">
        <w:rPr>
          <w:w w:val="95"/>
          <w:sz w:val="24"/>
        </w:rPr>
        <w:t>wyliczeniem</w:t>
      </w:r>
      <w:r w:rsidRPr="00F1300E">
        <w:rPr>
          <w:spacing w:val="-32"/>
          <w:w w:val="95"/>
          <w:sz w:val="24"/>
        </w:rPr>
        <w:t xml:space="preserve"> </w:t>
      </w:r>
      <w:r w:rsidRPr="00F1300E">
        <w:rPr>
          <w:w w:val="95"/>
          <w:sz w:val="24"/>
        </w:rPr>
        <w:t>ceny</w:t>
      </w:r>
      <w:r w:rsidRPr="00F1300E">
        <w:rPr>
          <w:spacing w:val="-34"/>
          <w:w w:val="95"/>
          <w:sz w:val="24"/>
        </w:rPr>
        <w:t xml:space="preserve"> </w:t>
      </w:r>
      <w:r w:rsidRPr="00F1300E">
        <w:rPr>
          <w:w w:val="95"/>
          <w:sz w:val="24"/>
        </w:rPr>
        <w:t>ofertowej</w:t>
      </w:r>
      <w:r w:rsidRPr="00F1300E">
        <w:rPr>
          <w:spacing w:val="-32"/>
          <w:w w:val="95"/>
          <w:sz w:val="24"/>
        </w:rPr>
        <w:t xml:space="preserve"> </w:t>
      </w:r>
      <w:r w:rsidRPr="00F1300E">
        <w:rPr>
          <w:w w:val="95"/>
          <w:sz w:val="24"/>
        </w:rPr>
        <w:t>należy</w:t>
      </w:r>
      <w:r w:rsidRPr="00F1300E">
        <w:rPr>
          <w:spacing w:val="-31"/>
          <w:w w:val="95"/>
          <w:sz w:val="24"/>
        </w:rPr>
        <w:t xml:space="preserve"> </w:t>
      </w:r>
      <w:r w:rsidRPr="00F1300E">
        <w:rPr>
          <w:w w:val="95"/>
          <w:sz w:val="24"/>
        </w:rPr>
        <w:t>zapoznać</w:t>
      </w:r>
      <w:r w:rsidRPr="00F1300E">
        <w:rPr>
          <w:spacing w:val="-33"/>
          <w:w w:val="95"/>
          <w:sz w:val="24"/>
        </w:rPr>
        <w:t xml:space="preserve"> </w:t>
      </w:r>
      <w:r w:rsidRPr="00F1300E">
        <w:rPr>
          <w:w w:val="95"/>
          <w:sz w:val="24"/>
        </w:rPr>
        <w:t>się</w:t>
      </w:r>
      <w:r w:rsidRPr="00F1300E">
        <w:rPr>
          <w:spacing w:val="-31"/>
          <w:w w:val="95"/>
          <w:sz w:val="24"/>
        </w:rPr>
        <w:t xml:space="preserve"> </w:t>
      </w:r>
      <w:r w:rsidRPr="00F1300E">
        <w:rPr>
          <w:w w:val="95"/>
          <w:sz w:val="24"/>
        </w:rPr>
        <w:t>z</w:t>
      </w:r>
      <w:r w:rsidRPr="00F1300E">
        <w:rPr>
          <w:spacing w:val="-33"/>
          <w:w w:val="95"/>
          <w:sz w:val="24"/>
        </w:rPr>
        <w:t xml:space="preserve"> </w:t>
      </w:r>
      <w:r w:rsidRPr="00F1300E">
        <w:rPr>
          <w:w w:val="95"/>
          <w:sz w:val="24"/>
        </w:rPr>
        <w:t>załączonym</w:t>
      </w:r>
      <w:r w:rsidRPr="00F1300E">
        <w:rPr>
          <w:spacing w:val="-31"/>
          <w:w w:val="95"/>
          <w:sz w:val="24"/>
        </w:rPr>
        <w:t xml:space="preserve"> </w:t>
      </w:r>
      <w:r w:rsidRPr="00F1300E">
        <w:rPr>
          <w:w w:val="95"/>
          <w:sz w:val="24"/>
        </w:rPr>
        <w:t>do</w:t>
      </w:r>
      <w:r w:rsidRPr="00F1300E">
        <w:rPr>
          <w:spacing w:val="-32"/>
          <w:w w:val="95"/>
          <w:sz w:val="24"/>
        </w:rPr>
        <w:t xml:space="preserve"> </w:t>
      </w:r>
      <w:r w:rsidRPr="00F1300E">
        <w:rPr>
          <w:w w:val="95"/>
          <w:sz w:val="24"/>
        </w:rPr>
        <w:t>zapytania</w:t>
      </w:r>
      <w:r w:rsidRPr="00F1300E">
        <w:rPr>
          <w:spacing w:val="-32"/>
          <w:w w:val="95"/>
          <w:sz w:val="24"/>
        </w:rPr>
        <w:t xml:space="preserve"> </w:t>
      </w:r>
      <w:r w:rsidRPr="00F1300E">
        <w:rPr>
          <w:w w:val="95"/>
          <w:sz w:val="24"/>
        </w:rPr>
        <w:t>ofertowego</w:t>
      </w:r>
      <w:r w:rsidRPr="00F1300E">
        <w:rPr>
          <w:spacing w:val="-32"/>
          <w:w w:val="95"/>
          <w:sz w:val="24"/>
        </w:rPr>
        <w:t xml:space="preserve"> projektem</w:t>
      </w:r>
      <w:r w:rsidRPr="00F1300E">
        <w:rPr>
          <w:w w:val="95"/>
          <w:sz w:val="24"/>
        </w:rPr>
        <w:t xml:space="preserve"> </w:t>
      </w:r>
      <w:r w:rsidRPr="00F1300E">
        <w:rPr>
          <w:sz w:val="24"/>
        </w:rPr>
        <w:t>umowy.</w:t>
      </w:r>
    </w:p>
    <w:p w:rsidR="003668F7" w:rsidRPr="00F1300E" w:rsidRDefault="003668F7" w:rsidP="00F1300E">
      <w:pPr>
        <w:pStyle w:val="Akapitzlist"/>
        <w:widowControl w:val="0"/>
        <w:numPr>
          <w:ilvl w:val="0"/>
          <w:numId w:val="3"/>
        </w:numPr>
        <w:tabs>
          <w:tab w:val="left" w:pos="484"/>
        </w:tabs>
        <w:ind w:hanging="360"/>
        <w:rPr>
          <w:sz w:val="24"/>
        </w:rPr>
      </w:pPr>
      <w:r w:rsidRPr="00F1300E">
        <w:rPr>
          <w:w w:val="95"/>
          <w:sz w:val="24"/>
        </w:rPr>
        <w:t>W</w:t>
      </w:r>
      <w:r w:rsidRPr="00F1300E">
        <w:rPr>
          <w:spacing w:val="-20"/>
          <w:w w:val="95"/>
          <w:sz w:val="24"/>
        </w:rPr>
        <w:t xml:space="preserve"> </w:t>
      </w:r>
      <w:r w:rsidRPr="00F1300E">
        <w:rPr>
          <w:w w:val="95"/>
          <w:sz w:val="24"/>
        </w:rPr>
        <w:t>cenie</w:t>
      </w:r>
      <w:r w:rsidRPr="00F1300E">
        <w:rPr>
          <w:spacing w:val="-20"/>
          <w:w w:val="95"/>
          <w:sz w:val="24"/>
        </w:rPr>
        <w:t xml:space="preserve"> </w:t>
      </w:r>
      <w:r w:rsidRPr="00F1300E">
        <w:rPr>
          <w:w w:val="95"/>
          <w:sz w:val="24"/>
        </w:rPr>
        <w:t>ofertowej</w:t>
      </w:r>
      <w:r w:rsidRPr="00F1300E">
        <w:rPr>
          <w:spacing w:val="-20"/>
          <w:w w:val="95"/>
          <w:sz w:val="24"/>
        </w:rPr>
        <w:t xml:space="preserve"> </w:t>
      </w:r>
      <w:r w:rsidRPr="00F1300E">
        <w:rPr>
          <w:w w:val="95"/>
          <w:sz w:val="24"/>
        </w:rPr>
        <w:t>należy</w:t>
      </w:r>
      <w:r w:rsidRPr="00F1300E">
        <w:rPr>
          <w:spacing w:val="-20"/>
          <w:w w:val="95"/>
          <w:sz w:val="24"/>
        </w:rPr>
        <w:t xml:space="preserve"> </w:t>
      </w:r>
      <w:r w:rsidRPr="00F1300E">
        <w:rPr>
          <w:w w:val="95"/>
          <w:sz w:val="24"/>
        </w:rPr>
        <w:t>uwzględnić</w:t>
      </w:r>
      <w:r w:rsidRPr="00F1300E">
        <w:rPr>
          <w:spacing w:val="-20"/>
          <w:w w:val="95"/>
          <w:sz w:val="24"/>
        </w:rPr>
        <w:t xml:space="preserve"> </w:t>
      </w:r>
      <w:r w:rsidRPr="00F1300E">
        <w:rPr>
          <w:w w:val="95"/>
          <w:sz w:val="24"/>
        </w:rPr>
        <w:t>(ująć</w:t>
      </w:r>
      <w:r w:rsidRPr="00F1300E">
        <w:rPr>
          <w:spacing w:val="-22"/>
          <w:w w:val="95"/>
          <w:sz w:val="24"/>
        </w:rPr>
        <w:t xml:space="preserve"> </w:t>
      </w:r>
      <w:r w:rsidRPr="00F1300E">
        <w:rPr>
          <w:w w:val="95"/>
          <w:sz w:val="24"/>
        </w:rPr>
        <w:t>w</w:t>
      </w:r>
      <w:r w:rsidRPr="00F1300E">
        <w:rPr>
          <w:spacing w:val="-20"/>
          <w:w w:val="95"/>
          <w:sz w:val="24"/>
        </w:rPr>
        <w:t xml:space="preserve"> </w:t>
      </w:r>
      <w:r w:rsidRPr="00F1300E">
        <w:rPr>
          <w:w w:val="95"/>
          <w:sz w:val="24"/>
        </w:rPr>
        <w:t>cenach</w:t>
      </w:r>
      <w:r w:rsidRPr="00F1300E">
        <w:rPr>
          <w:spacing w:val="-21"/>
          <w:w w:val="95"/>
          <w:sz w:val="24"/>
        </w:rPr>
        <w:t xml:space="preserve"> </w:t>
      </w:r>
      <w:r w:rsidRPr="00F1300E">
        <w:rPr>
          <w:w w:val="95"/>
          <w:sz w:val="24"/>
        </w:rPr>
        <w:t>jednostkowych)</w:t>
      </w:r>
      <w:r w:rsidRPr="00F1300E">
        <w:rPr>
          <w:spacing w:val="-22"/>
          <w:w w:val="95"/>
          <w:sz w:val="24"/>
        </w:rPr>
        <w:t xml:space="preserve"> </w:t>
      </w:r>
      <w:r w:rsidRPr="00F1300E">
        <w:rPr>
          <w:w w:val="95"/>
          <w:sz w:val="24"/>
        </w:rPr>
        <w:t>wszystkie</w:t>
      </w:r>
      <w:r w:rsidRPr="00F1300E">
        <w:rPr>
          <w:spacing w:val="-20"/>
          <w:w w:val="95"/>
          <w:sz w:val="24"/>
        </w:rPr>
        <w:t xml:space="preserve"> </w:t>
      </w:r>
      <w:r w:rsidRPr="00F1300E">
        <w:rPr>
          <w:w w:val="95"/>
          <w:sz w:val="24"/>
        </w:rPr>
        <w:t>ewentualne</w:t>
      </w:r>
      <w:r w:rsidRPr="00F1300E">
        <w:rPr>
          <w:spacing w:val="-19"/>
          <w:w w:val="95"/>
          <w:sz w:val="24"/>
        </w:rPr>
        <w:t xml:space="preserve"> </w:t>
      </w:r>
      <w:r w:rsidRPr="00F1300E">
        <w:rPr>
          <w:w w:val="95"/>
          <w:sz w:val="24"/>
        </w:rPr>
        <w:t>upusty.</w:t>
      </w:r>
    </w:p>
    <w:p w:rsidR="003668F7" w:rsidRPr="00F1300E" w:rsidRDefault="003668F7" w:rsidP="00F1300E">
      <w:pPr>
        <w:pStyle w:val="Akapitzlist"/>
        <w:widowControl w:val="0"/>
        <w:numPr>
          <w:ilvl w:val="0"/>
          <w:numId w:val="3"/>
        </w:numPr>
        <w:tabs>
          <w:tab w:val="left" w:pos="484"/>
        </w:tabs>
        <w:ind w:right="101" w:hanging="360"/>
        <w:rPr>
          <w:sz w:val="24"/>
        </w:rPr>
      </w:pPr>
      <w:r w:rsidRPr="00F1300E">
        <w:rPr>
          <w:w w:val="95"/>
          <w:sz w:val="24"/>
        </w:rPr>
        <w:t>Zaakceptowana</w:t>
      </w:r>
      <w:r w:rsidRPr="00F1300E">
        <w:rPr>
          <w:spacing w:val="-13"/>
          <w:w w:val="95"/>
          <w:sz w:val="24"/>
        </w:rPr>
        <w:t xml:space="preserve"> </w:t>
      </w:r>
      <w:r w:rsidRPr="00F1300E">
        <w:rPr>
          <w:w w:val="95"/>
          <w:sz w:val="24"/>
        </w:rPr>
        <w:t>cena</w:t>
      </w:r>
      <w:r w:rsidRPr="00F1300E">
        <w:rPr>
          <w:spacing w:val="-14"/>
          <w:w w:val="95"/>
          <w:sz w:val="24"/>
        </w:rPr>
        <w:t xml:space="preserve"> </w:t>
      </w:r>
      <w:r w:rsidRPr="00F1300E">
        <w:rPr>
          <w:w w:val="95"/>
          <w:sz w:val="24"/>
        </w:rPr>
        <w:t>będzie</w:t>
      </w:r>
      <w:r w:rsidRPr="00F1300E">
        <w:rPr>
          <w:spacing w:val="-12"/>
          <w:w w:val="95"/>
          <w:sz w:val="24"/>
        </w:rPr>
        <w:t xml:space="preserve"> </w:t>
      </w:r>
      <w:r w:rsidRPr="00F1300E">
        <w:rPr>
          <w:w w:val="95"/>
          <w:sz w:val="24"/>
        </w:rPr>
        <w:t>niezmienna</w:t>
      </w:r>
      <w:r w:rsidRPr="00F1300E">
        <w:rPr>
          <w:spacing w:val="-13"/>
          <w:w w:val="95"/>
          <w:sz w:val="24"/>
        </w:rPr>
        <w:t xml:space="preserve"> </w:t>
      </w:r>
      <w:r w:rsidRPr="00F1300E">
        <w:rPr>
          <w:w w:val="95"/>
          <w:sz w:val="24"/>
        </w:rPr>
        <w:t>bez</w:t>
      </w:r>
      <w:r w:rsidRPr="00F1300E">
        <w:rPr>
          <w:spacing w:val="-14"/>
          <w:w w:val="95"/>
          <w:sz w:val="24"/>
        </w:rPr>
        <w:t xml:space="preserve"> </w:t>
      </w:r>
      <w:r w:rsidRPr="00F1300E">
        <w:rPr>
          <w:w w:val="95"/>
          <w:sz w:val="24"/>
        </w:rPr>
        <w:t>względu</w:t>
      </w:r>
      <w:r w:rsidRPr="00F1300E">
        <w:rPr>
          <w:spacing w:val="-13"/>
          <w:w w:val="95"/>
          <w:sz w:val="24"/>
        </w:rPr>
        <w:t xml:space="preserve"> </w:t>
      </w:r>
      <w:r w:rsidRPr="00F1300E">
        <w:rPr>
          <w:w w:val="95"/>
          <w:sz w:val="24"/>
        </w:rPr>
        <w:t>na</w:t>
      </w:r>
      <w:r w:rsidRPr="00F1300E">
        <w:rPr>
          <w:spacing w:val="-12"/>
          <w:w w:val="95"/>
          <w:sz w:val="24"/>
        </w:rPr>
        <w:t xml:space="preserve"> </w:t>
      </w:r>
      <w:r w:rsidRPr="00F1300E">
        <w:rPr>
          <w:w w:val="95"/>
          <w:sz w:val="24"/>
        </w:rPr>
        <w:t>rzeczywisty</w:t>
      </w:r>
      <w:r w:rsidRPr="00F1300E">
        <w:rPr>
          <w:spacing w:val="-12"/>
          <w:w w:val="95"/>
          <w:sz w:val="24"/>
        </w:rPr>
        <w:t xml:space="preserve"> </w:t>
      </w:r>
      <w:r w:rsidRPr="00F1300E">
        <w:rPr>
          <w:w w:val="95"/>
          <w:sz w:val="24"/>
        </w:rPr>
        <w:t>poziom</w:t>
      </w:r>
      <w:r w:rsidRPr="00F1300E">
        <w:rPr>
          <w:spacing w:val="-12"/>
          <w:w w:val="95"/>
          <w:sz w:val="24"/>
        </w:rPr>
        <w:t xml:space="preserve"> </w:t>
      </w:r>
      <w:r w:rsidRPr="00F1300E">
        <w:rPr>
          <w:w w:val="95"/>
          <w:sz w:val="24"/>
        </w:rPr>
        <w:t>cen</w:t>
      </w:r>
      <w:r w:rsidRPr="00F1300E">
        <w:rPr>
          <w:spacing w:val="-13"/>
          <w:w w:val="95"/>
          <w:sz w:val="24"/>
        </w:rPr>
        <w:t xml:space="preserve"> </w:t>
      </w:r>
      <w:r w:rsidRPr="00F1300E">
        <w:rPr>
          <w:w w:val="95"/>
          <w:sz w:val="24"/>
        </w:rPr>
        <w:t>materiałów,</w:t>
      </w:r>
      <w:r w:rsidRPr="00F1300E">
        <w:rPr>
          <w:spacing w:val="-13"/>
          <w:w w:val="95"/>
          <w:sz w:val="24"/>
        </w:rPr>
        <w:t xml:space="preserve"> </w:t>
      </w:r>
      <w:r w:rsidRPr="00F1300E">
        <w:rPr>
          <w:w w:val="95"/>
          <w:sz w:val="24"/>
        </w:rPr>
        <w:t>najmu sprzętu</w:t>
      </w:r>
      <w:r w:rsidRPr="00F1300E">
        <w:rPr>
          <w:spacing w:val="-16"/>
          <w:w w:val="95"/>
          <w:sz w:val="24"/>
        </w:rPr>
        <w:t xml:space="preserve"> </w:t>
      </w:r>
      <w:r w:rsidRPr="00F1300E">
        <w:rPr>
          <w:w w:val="95"/>
          <w:sz w:val="24"/>
        </w:rPr>
        <w:t>i</w:t>
      </w:r>
      <w:r w:rsidRPr="00F1300E">
        <w:rPr>
          <w:spacing w:val="-18"/>
          <w:w w:val="95"/>
          <w:sz w:val="24"/>
        </w:rPr>
        <w:t xml:space="preserve"> </w:t>
      </w:r>
      <w:r w:rsidRPr="00F1300E">
        <w:rPr>
          <w:w w:val="95"/>
          <w:sz w:val="24"/>
        </w:rPr>
        <w:t>stawek</w:t>
      </w:r>
      <w:r w:rsidRPr="00F1300E">
        <w:rPr>
          <w:spacing w:val="-16"/>
          <w:w w:val="95"/>
          <w:sz w:val="24"/>
        </w:rPr>
        <w:t xml:space="preserve"> </w:t>
      </w:r>
      <w:r w:rsidRPr="00F1300E">
        <w:rPr>
          <w:w w:val="95"/>
          <w:sz w:val="24"/>
        </w:rPr>
        <w:t>robocizny</w:t>
      </w:r>
      <w:r w:rsidRPr="00F1300E">
        <w:rPr>
          <w:spacing w:val="-16"/>
          <w:w w:val="95"/>
          <w:sz w:val="24"/>
        </w:rPr>
        <w:t xml:space="preserve"> </w:t>
      </w:r>
      <w:r w:rsidRPr="00F1300E">
        <w:rPr>
          <w:w w:val="95"/>
          <w:sz w:val="24"/>
        </w:rPr>
        <w:t>–</w:t>
      </w:r>
      <w:r w:rsidRPr="00F1300E">
        <w:rPr>
          <w:spacing w:val="-17"/>
          <w:w w:val="95"/>
          <w:sz w:val="24"/>
        </w:rPr>
        <w:t xml:space="preserve"> </w:t>
      </w:r>
      <w:r w:rsidRPr="00F1300E">
        <w:rPr>
          <w:w w:val="95"/>
          <w:sz w:val="24"/>
        </w:rPr>
        <w:t>jakie</w:t>
      </w:r>
      <w:r w:rsidRPr="00F1300E">
        <w:rPr>
          <w:spacing w:val="-17"/>
          <w:w w:val="95"/>
          <w:sz w:val="24"/>
        </w:rPr>
        <w:t xml:space="preserve"> </w:t>
      </w:r>
      <w:r w:rsidRPr="00F1300E">
        <w:rPr>
          <w:w w:val="95"/>
          <w:sz w:val="24"/>
        </w:rPr>
        <w:t>kształtować</w:t>
      </w:r>
      <w:r w:rsidRPr="00F1300E">
        <w:rPr>
          <w:spacing w:val="-16"/>
          <w:w w:val="95"/>
          <w:sz w:val="24"/>
        </w:rPr>
        <w:t xml:space="preserve"> </w:t>
      </w:r>
      <w:r w:rsidRPr="00F1300E">
        <w:rPr>
          <w:w w:val="95"/>
          <w:sz w:val="24"/>
        </w:rPr>
        <w:t>się</w:t>
      </w:r>
      <w:r w:rsidRPr="00F1300E">
        <w:rPr>
          <w:spacing w:val="-17"/>
          <w:w w:val="95"/>
          <w:sz w:val="24"/>
        </w:rPr>
        <w:t xml:space="preserve"> </w:t>
      </w:r>
      <w:r w:rsidRPr="00F1300E">
        <w:rPr>
          <w:w w:val="95"/>
          <w:sz w:val="24"/>
        </w:rPr>
        <w:t>będą</w:t>
      </w:r>
      <w:r w:rsidRPr="00F1300E">
        <w:rPr>
          <w:spacing w:val="-16"/>
          <w:w w:val="95"/>
          <w:sz w:val="24"/>
        </w:rPr>
        <w:t xml:space="preserve"> </w:t>
      </w:r>
      <w:r w:rsidRPr="00F1300E">
        <w:rPr>
          <w:w w:val="95"/>
          <w:sz w:val="24"/>
        </w:rPr>
        <w:t>w</w:t>
      </w:r>
      <w:r w:rsidRPr="00F1300E">
        <w:rPr>
          <w:spacing w:val="-17"/>
          <w:w w:val="95"/>
          <w:sz w:val="24"/>
        </w:rPr>
        <w:t xml:space="preserve"> </w:t>
      </w:r>
      <w:r w:rsidRPr="00F1300E">
        <w:rPr>
          <w:w w:val="95"/>
          <w:sz w:val="24"/>
        </w:rPr>
        <w:t>okresie</w:t>
      </w:r>
      <w:r w:rsidRPr="00F1300E">
        <w:rPr>
          <w:spacing w:val="-15"/>
          <w:w w:val="95"/>
          <w:sz w:val="24"/>
        </w:rPr>
        <w:t xml:space="preserve"> </w:t>
      </w:r>
      <w:r w:rsidRPr="00F1300E">
        <w:rPr>
          <w:w w:val="95"/>
          <w:sz w:val="24"/>
        </w:rPr>
        <w:t>realizacji</w:t>
      </w:r>
      <w:r w:rsidRPr="00F1300E">
        <w:rPr>
          <w:spacing w:val="-18"/>
          <w:w w:val="95"/>
          <w:sz w:val="24"/>
        </w:rPr>
        <w:t xml:space="preserve"> </w:t>
      </w:r>
      <w:r w:rsidRPr="00F1300E">
        <w:rPr>
          <w:w w:val="95"/>
          <w:sz w:val="24"/>
        </w:rPr>
        <w:t>przedmiotu</w:t>
      </w:r>
      <w:r w:rsidRPr="00F1300E">
        <w:rPr>
          <w:spacing w:val="-15"/>
          <w:w w:val="95"/>
          <w:sz w:val="24"/>
        </w:rPr>
        <w:t xml:space="preserve"> </w:t>
      </w:r>
      <w:r w:rsidRPr="00F1300E">
        <w:rPr>
          <w:w w:val="95"/>
          <w:sz w:val="24"/>
        </w:rPr>
        <w:t>zamówienia,</w:t>
      </w:r>
      <w:r w:rsidRPr="00F1300E">
        <w:rPr>
          <w:spacing w:val="-18"/>
          <w:w w:val="95"/>
          <w:sz w:val="24"/>
        </w:rPr>
        <w:t xml:space="preserve"> </w:t>
      </w:r>
      <w:r w:rsidRPr="00F1300E">
        <w:rPr>
          <w:w w:val="95"/>
          <w:sz w:val="24"/>
        </w:rPr>
        <w:t xml:space="preserve">z </w:t>
      </w:r>
      <w:r w:rsidRPr="00F1300E">
        <w:rPr>
          <w:sz w:val="24"/>
        </w:rPr>
        <w:t>zastrzeżonymi</w:t>
      </w:r>
      <w:r w:rsidRPr="00F1300E">
        <w:rPr>
          <w:spacing w:val="-17"/>
          <w:sz w:val="24"/>
        </w:rPr>
        <w:t xml:space="preserve"> </w:t>
      </w:r>
      <w:r w:rsidRPr="00F1300E">
        <w:rPr>
          <w:sz w:val="24"/>
        </w:rPr>
        <w:t>wyjątkami</w:t>
      </w:r>
      <w:r w:rsidRPr="00F1300E">
        <w:rPr>
          <w:spacing w:val="-17"/>
          <w:sz w:val="24"/>
        </w:rPr>
        <w:t xml:space="preserve"> </w:t>
      </w:r>
      <w:r w:rsidRPr="00F1300E">
        <w:rPr>
          <w:sz w:val="24"/>
        </w:rPr>
        <w:t>określonymi</w:t>
      </w:r>
      <w:r w:rsidRPr="00F1300E">
        <w:rPr>
          <w:spacing w:val="-14"/>
          <w:sz w:val="24"/>
        </w:rPr>
        <w:t xml:space="preserve"> </w:t>
      </w:r>
      <w:r w:rsidRPr="00F1300E">
        <w:rPr>
          <w:sz w:val="24"/>
        </w:rPr>
        <w:t>w</w:t>
      </w:r>
      <w:r w:rsidRPr="00F1300E">
        <w:rPr>
          <w:spacing w:val="-16"/>
          <w:sz w:val="24"/>
        </w:rPr>
        <w:t xml:space="preserve"> </w:t>
      </w:r>
      <w:r w:rsidRPr="00F1300E">
        <w:rPr>
          <w:sz w:val="24"/>
        </w:rPr>
        <w:t>umowie.</w:t>
      </w:r>
    </w:p>
    <w:p w:rsidR="003668F7" w:rsidRPr="00F1300E" w:rsidRDefault="003668F7" w:rsidP="00F1300E">
      <w:pPr>
        <w:pStyle w:val="Akapitzlist"/>
        <w:widowControl w:val="0"/>
        <w:numPr>
          <w:ilvl w:val="0"/>
          <w:numId w:val="3"/>
        </w:numPr>
        <w:tabs>
          <w:tab w:val="left" w:pos="484"/>
        </w:tabs>
        <w:ind w:right="104" w:hanging="360"/>
        <w:rPr>
          <w:sz w:val="24"/>
        </w:rPr>
      </w:pPr>
      <w:r w:rsidRPr="00F1300E">
        <w:rPr>
          <w:w w:val="95"/>
          <w:sz w:val="24"/>
        </w:rPr>
        <w:t>Zamawiający</w:t>
      </w:r>
      <w:r w:rsidRPr="00F1300E">
        <w:rPr>
          <w:spacing w:val="-41"/>
          <w:w w:val="95"/>
          <w:sz w:val="24"/>
        </w:rPr>
        <w:t xml:space="preserve"> </w:t>
      </w:r>
      <w:r w:rsidRPr="00F1300E">
        <w:rPr>
          <w:w w:val="95"/>
          <w:sz w:val="24"/>
        </w:rPr>
        <w:t>zastrzega sobie</w:t>
      </w:r>
      <w:r w:rsidRPr="00F1300E">
        <w:rPr>
          <w:spacing w:val="-41"/>
          <w:w w:val="95"/>
          <w:sz w:val="24"/>
        </w:rPr>
        <w:t xml:space="preserve"> </w:t>
      </w:r>
      <w:r w:rsidRPr="00F1300E">
        <w:rPr>
          <w:w w:val="95"/>
          <w:sz w:val="24"/>
        </w:rPr>
        <w:t>prawo</w:t>
      </w:r>
      <w:r w:rsidRPr="00F1300E">
        <w:rPr>
          <w:spacing w:val="-40"/>
          <w:w w:val="95"/>
          <w:sz w:val="24"/>
        </w:rPr>
        <w:t xml:space="preserve"> </w:t>
      </w:r>
      <w:r w:rsidRPr="00F1300E">
        <w:rPr>
          <w:w w:val="95"/>
          <w:sz w:val="24"/>
        </w:rPr>
        <w:t>wezwania</w:t>
      </w:r>
      <w:r w:rsidRPr="00F1300E">
        <w:rPr>
          <w:spacing w:val="-42"/>
          <w:w w:val="95"/>
          <w:sz w:val="24"/>
        </w:rPr>
        <w:t xml:space="preserve"> </w:t>
      </w:r>
      <w:r w:rsidRPr="00F1300E">
        <w:rPr>
          <w:w w:val="95"/>
          <w:sz w:val="24"/>
        </w:rPr>
        <w:t>Wykonawcy</w:t>
      </w:r>
      <w:r w:rsidRPr="00F1300E">
        <w:rPr>
          <w:spacing w:val="-40"/>
          <w:w w:val="95"/>
          <w:sz w:val="24"/>
        </w:rPr>
        <w:t xml:space="preserve"> </w:t>
      </w:r>
      <w:r w:rsidRPr="00F1300E">
        <w:rPr>
          <w:w w:val="95"/>
          <w:sz w:val="24"/>
        </w:rPr>
        <w:t>w</w:t>
      </w:r>
      <w:r w:rsidRPr="00F1300E">
        <w:rPr>
          <w:spacing w:val="-41"/>
          <w:w w:val="95"/>
          <w:sz w:val="24"/>
        </w:rPr>
        <w:t xml:space="preserve"> </w:t>
      </w:r>
      <w:r w:rsidRPr="00F1300E">
        <w:rPr>
          <w:w w:val="95"/>
          <w:sz w:val="24"/>
        </w:rPr>
        <w:t>celu</w:t>
      </w:r>
      <w:r w:rsidRPr="00F1300E">
        <w:rPr>
          <w:spacing w:val="-41"/>
          <w:w w:val="95"/>
          <w:sz w:val="24"/>
        </w:rPr>
        <w:t xml:space="preserve"> </w:t>
      </w:r>
      <w:r w:rsidRPr="00F1300E">
        <w:rPr>
          <w:w w:val="95"/>
          <w:sz w:val="24"/>
        </w:rPr>
        <w:t>wyjaśnienia</w:t>
      </w:r>
      <w:r w:rsidRPr="00F1300E">
        <w:rPr>
          <w:spacing w:val="-41"/>
          <w:w w:val="95"/>
          <w:sz w:val="24"/>
        </w:rPr>
        <w:t xml:space="preserve"> </w:t>
      </w:r>
      <w:r w:rsidRPr="00F1300E">
        <w:rPr>
          <w:w w:val="95"/>
          <w:sz w:val="24"/>
        </w:rPr>
        <w:t>sposobu</w:t>
      </w:r>
      <w:r w:rsidRPr="00F1300E">
        <w:rPr>
          <w:spacing w:val="-40"/>
          <w:w w:val="95"/>
          <w:sz w:val="24"/>
        </w:rPr>
        <w:t xml:space="preserve"> </w:t>
      </w:r>
      <w:r w:rsidRPr="00F1300E">
        <w:rPr>
          <w:w w:val="95"/>
          <w:sz w:val="24"/>
        </w:rPr>
        <w:t>wyliczenia</w:t>
      </w:r>
      <w:r w:rsidRPr="00F1300E">
        <w:rPr>
          <w:spacing w:val="-40"/>
          <w:w w:val="95"/>
          <w:sz w:val="24"/>
        </w:rPr>
        <w:t xml:space="preserve"> </w:t>
      </w:r>
      <w:r w:rsidRPr="00F1300E">
        <w:rPr>
          <w:w w:val="95"/>
          <w:sz w:val="24"/>
        </w:rPr>
        <w:t xml:space="preserve">jego </w:t>
      </w:r>
      <w:r w:rsidRPr="00F1300E">
        <w:rPr>
          <w:sz w:val="24"/>
        </w:rPr>
        <w:t>kalkulacji</w:t>
      </w:r>
      <w:r w:rsidRPr="00F1300E">
        <w:rPr>
          <w:spacing w:val="-13"/>
          <w:sz w:val="24"/>
        </w:rPr>
        <w:t xml:space="preserve"> </w:t>
      </w:r>
      <w:r w:rsidRPr="00F1300E">
        <w:rPr>
          <w:sz w:val="24"/>
        </w:rPr>
        <w:t>cen.</w:t>
      </w:r>
    </w:p>
    <w:p w:rsidR="003668F7" w:rsidRPr="00F1300E" w:rsidRDefault="003668F7" w:rsidP="00F1300E">
      <w:pPr>
        <w:pStyle w:val="Akapitzlist"/>
        <w:widowControl w:val="0"/>
        <w:tabs>
          <w:tab w:val="left" w:pos="484"/>
        </w:tabs>
        <w:ind w:left="483" w:right="104"/>
        <w:rPr>
          <w:sz w:val="24"/>
        </w:rPr>
      </w:pPr>
    </w:p>
    <w:p w:rsidR="003668F7" w:rsidRPr="00F1300E" w:rsidRDefault="003668F7" w:rsidP="00F1300E">
      <w:pPr>
        <w:widowControl w:val="0"/>
        <w:tabs>
          <w:tab w:val="left" w:pos="484"/>
        </w:tabs>
        <w:spacing w:after="0" w:line="240" w:lineRule="auto"/>
        <w:ind w:right="104"/>
        <w:rPr>
          <w:rFonts w:ascii="Times New Roman" w:hAnsi="Times New Roman" w:cs="Times New Roman"/>
          <w:sz w:val="24"/>
          <w:szCs w:val="24"/>
        </w:rPr>
      </w:pPr>
      <w:r w:rsidRPr="00F1300E">
        <w:rPr>
          <w:rFonts w:ascii="Times New Roman" w:hAnsi="Times New Roman" w:cs="Times New Roman"/>
          <w:sz w:val="24"/>
          <w:szCs w:val="24"/>
        </w:rPr>
        <w:lastRenderedPageBreak/>
        <w:t>Rozdział X. Warunki zmiany umowy.</w:t>
      </w:r>
    </w:p>
    <w:p w:rsidR="003668F7" w:rsidRPr="00F1300E" w:rsidRDefault="003668F7" w:rsidP="00F1300E">
      <w:pPr>
        <w:numPr>
          <w:ilvl w:val="0"/>
          <w:numId w:val="6"/>
        </w:numPr>
        <w:tabs>
          <w:tab w:val="left" w:pos="284"/>
        </w:tabs>
        <w:suppressAutoHyphens/>
        <w:spacing w:after="0" w:line="240" w:lineRule="auto"/>
        <w:ind w:left="284" w:hanging="284"/>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Zamawiający przewiduje możliwość wprowadzenia  zmian postanowień umowy w  następujących okolicznościach  i warunkach:</w:t>
      </w:r>
    </w:p>
    <w:p w:rsidR="003668F7" w:rsidRPr="00F1300E" w:rsidRDefault="003668F7" w:rsidP="00F1300E">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zmianą założeń lub warunków realizacji zamówienia spowodowaną koniecznością powstałą w trakcie trwania umowy, niezależną od Wykonawcy,</w:t>
      </w:r>
    </w:p>
    <w:p w:rsidR="003668F7" w:rsidRPr="00F1300E" w:rsidRDefault="003668F7" w:rsidP="00F1300E">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innymi okolicznościami, mającymi znamiona działania siły wyższej, rozumiane jako spowodowane czynnikami zewnętrznymi, niemożliwymi do przewidzenia,</w:t>
      </w:r>
    </w:p>
    <w:p w:rsidR="003668F7" w:rsidRPr="00F1300E" w:rsidRDefault="003668F7" w:rsidP="00F1300E">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koniecznością wykonania dostaw/usług dodatkowych/zamiennych, w zakresie niezbędnym do prawidłowego wykonania oraz zakończenia przedmiotu zamówienia i wynikającej stąd zmiany umowy w tym terminów wykonania zadania,</w:t>
      </w:r>
    </w:p>
    <w:p w:rsidR="003668F7" w:rsidRPr="00F1300E" w:rsidRDefault="003668F7" w:rsidP="00F1300E">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zmianą technologii, użytych materiałów i sprzętu w czasie wykonywania zamówienia w uzgodnieniu z Zamawiającym i dla niego korzystnych w sytuacjach niezawinionych przez Wykonawcę,</w:t>
      </w:r>
    </w:p>
    <w:p w:rsidR="003668F7" w:rsidRPr="00F1300E" w:rsidRDefault="003668F7" w:rsidP="00F1300E">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 xml:space="preserve">gdy konieczność wprowadzenia modyfikacji wyniknie ze zmiany powszechnie obowiązujących przepisów prawa, na mocy których na Zamawiającego lub Wykonawcę nałożony zostanie obowiązek zrealizowania przedmiotu zamówienia w sposób różniący się od zaoferowanego w ofercie lub obowiązek zmiany trybu wykonania zamówienia – z zastrzeżeniem, że treść zmiany przepisów nie była uchwalona przed wszczęciem postępowania, w wyniku którego zawarto niniejszą umowę, </w:t>
      </w:r>
    </w:p>
    <w:p w:rsidR="003668F7" w:rsidRPr="00F1300E" w:rsidRDefault="003668F7" w:rsidP="003668F7">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terminu wykonania przedmiotu zamówienia w przypadku działań osób trzecich uniemożliwiających wykonanie przedmiotu umowy, które to działania nie są konsekwencją winy którejkolwiek ze stron,</w:t>
      </w:r>
    </w:p>
    <w:p w:rsidR="003668F7" w:rsidRPr="00F1300E" w:rsidRDefault="003668F7" w:rsidP="003668F7">
      <w:pPr>
        <w:numPr>
          <w:ilvl w:val="0"/>
          <w:numId w:val="7"/>
        </w:numPr>
        <w:tabs>
          <w:tab w:val="left" w:pos="284"/>
        </w:tabs>
        <w:suppressAutoHyphens/>
        <w:spacing w:after="0" w:line="240" w:lineRule="auto"/>
        <w:ind w:left="709" w:hanging="425"/>
        <w:jc w:val="both"/>
        <w:rPr>
          <w:rFonts w:ascii="Times New Roman" w:hAnsi="Times New Roman" w:cs="Times New Roman"/>
          <w:color w:val="000000"/>
          <w:sz w:val="24"/>
          <w:szCs w:val="24"/>
        </w:rPr>
      </w:pPr>
      <w:r w:rsidRPr="00F1300E">
        <w:rPr>
          <w:rFonts w:ascii="Times New Roman" w:hAnsi="Times New Roman" w:cs="Times New Roman"/>
          <w:color w:val="000000"/>
          <w:sz w:val="24"/>
          <w:szCs w:val="24"/>
        </w:rPr>
        <w:t>zmiana Wykonawcy w przypadku wystąpienia sukcesji uniwersalnej określonej przepisami obowiązującego prawa.</w:t>
      </w:r>
    </w:p>
    <w:p w:rsidR="003668F7" w:rsidRPr="00F1300E" w:rsidRDefault="003668F7" w:rsidP="003668F7">
      <w:pPr>
        <w:pStyle w:val="Default"/>
        <w:rPr>
          <w:rFonts w:ascii="Times New Roman" w:hAnsi="Times New Roman" w:cs="Times New Roman"/>
        </w:rPr>
      </w:pPr>
    </w:p>
    <w:p w:rsidR="003668F7" w:rsidRPr="00F1300E" w:rsidRDefault="003668F7" w:rsidP="003668F7">
      <w:pPr>
        <w:pStyle w:val="Default"/>
        <w:rPr>
          <w:rFonts w:ascii="Times New Roman" w:hAnsi="Times New Roman" w:cs="Times New Roman"/>
        </w:rPr>
      </w:pPr>
      <w:r w:rsidRPr="00F1300E">
        <w:rPr>
          <w:rFonts w:ascii="Times New Roman" w:hAnsi="Times New Roman" w:cs="Times New Roman"/>
        </w:rPr>
        <w:t>Rozdział XI. Opis sposobu przygotowania ofert.</w:t>
      </w:r>
    </w:p>
    <w:p w:rsidR="003668F7" w:rsidRPr="00F1300E" w:rsidRDefault="003668F7" w:rsidP="003668F7">
      <w:pPr>
        <w:pStyle w:val="Akapitzlist"/>
        <w:widowControl w:val="0"/>
        <w:numPr>
          <w:ilvl w:val="1"/>
          <w:numId w:val="2"/>
        </w:numPr>
        <w:tabs>
          <w:tab w:val="left" w:pos="851"/>
        </w:tabs>
        <w:ind w:right="107"/>
        <w:jc w:val="both"/>
        <w:rPr>
          <w:sz w:val="24"/>
        </w:rPr>
      </w:pPr>
      <w:r w:rsidRPr="00F1300E">
        <w:rPr>
          <w:sz w:val="24"/>
        </w:rPr>
        <w:t>Wykonawca może złożyć tylko jedną ofertę sam lub jako członek (partner) wykonawców składających ofertę</w:t>
      </w:r>
      <w:r w:rsidRPr="00F1300E">
        <w:rPr>
          <w:spacing w:val="-31"/>
          <w:sz w:val="24"/>
        </w:rPr>
        <w:t xml:space="preserve"> </w:t>
      </w:r>
      <w:r w:rsidRPr="00F1300E">
        <w:rPr>
          <w:sz w:val="24"/>
        </w:rPr>
        <w:t>wspólną.</w:t>
      </w:r>
    </w:p>
    <w:p w:rsidR="003668F7" w:rsidRPr="00F1300E" w:rsidRDefault="003668F7" w:rsidP="003668F7">
      <w:pPr>
        <w:pStyle w:val="Akapitzlist"/>
        <w:widowControl w:val="0"/>
        <w:numPr>
          <w:ilvl w:val="1"/>
          <w:numId w:val="2"/>
        </w:numPr>
        <w:tabs>
          <w:tab w:val="left" w:pos="851"/>
        </w:tabs>
        <w:ind w:left="482" w:right="101" w:hanging="363"/>
        <w:jc w:val="both"/>
        <w:rPr>
          <w:sz w:val="24"/>
        </w:rPr>
      </w:pPr>
      <w:r w:rsidRPr="00F1300E">
        <w:rPr>
          <w:sz w:val="24"/>
        </w:rPr>
        <w:t>Oferta</w:t>
      </w:r>
      <w:r w:rsidRPr="00F1300E">
        <w:rPr>
          <w:spacing w:val="-31"/>
          <w:sz w:val="24"/>
        </w:rPr>
        <w:t xml:space="preserve"> </w:t>
      </w:r>
      <w:r w:rsidRPr="00F1300E">
        <w:rPr>
          <w:sz w:val="24"/>
        </w:rPr>
        <w:t>powinna</w:t>
      </w:r>
      <w:r w:rsidRPr="00F1300E">
        <w:rPr>
          <w:spacing w:val="-30"/>
          <w:sz w:val="24"/>
        </w:rPr>
        <w:t xml:space="preserve"> </w:t>
      </w:r>
      <w:r w:rsidRPr="00F1300E">
        <w:rPr>
          <w:sz w:val="24"/>
        </w:rPr>
        <w:t>być</w:t>
      </w:r>
      <w:r w:rsidRPr="00F1300E">
        <w:rPr>
          <w:spacing w:val="-29"/>
          <w:sz w:val="24"/>
        </w:rPr>
        <w:t xml:space="preserve"> </w:t>
      </w:r>
      <w:r w:rsidRPr="00F1300E">
        <w:rPr>
          <w:sz w:val="24"/>
        </w:rPr>
        <w:t>sporządzona</w:t>
      </w:r>
      <w:r w:rsidRPr="00F1300E">
        <w:rPr>
          <w:spacing w:val="-31"/>
          <w:sz w:val="24"/>
        </w:rPr>
        <w:t xml:space="preserve"> </w:t>
      </w:r>
      <w:r w:rsidRPr="00F1300E">
        <w:rPr>
          <w:sz w:val="24"/>
        </w:rPr>
        <w:t>pisemnie,</w:t>
      </w:r>
      <w:r w:rsidRPr="00F1300E">
        <w:rPr>
          <w:spacing w:val="-29"/>
          <w:sz w:val="24"/>
        </w:rPr>
        <w:t xml:space="preserve"> </w:t>
      </w:r>
      <w:r w:rsidRPr="00F1300E">
        <w:rPr>
          <w:sz w:val="24"/>
        </w:rPr>
        <w:t>w</w:t>
      </w:r>
      <w:r w:rsidRPr="00F1300E">
        <w:rPr>
          <w:spacing w:val="-30"/>
          <w:sz w:val="24"/>
        </w:rPr>
        <w:t xml:space="preserve"> </w:t>
      </w:r>
      <w:r w:rsidRPr="00F1300E">
        <w:rPr>
          <w:sz w:val="24"/>
        </w:rPr>
        <w:t>jednym</w:t>
      </w:r>
      <w:r w:rsidRPr="00F1300E">
        <w:rPr>
          <w:spacing w:val="-30"/>
          <w:sz w:val="24"/>
        </w:rPr>
        <w:t xml:space="preserve"> </w:t>
      </w:r>
      <w:r w:rsidRPr="00F1300E">
        <w:rPr>
          <w:sz w:val="24"/>
        </w:rPr>
        <w:t>egzemplarzu,</w:t>
      </w:r>
      <w:r w:rsidRPr="00F1300E">
        <w:rPr>
          <w:spacing w:val="-29"/>
          <w:sz w:val="24"/>
        </w:rPr>
        <w:t xml:space="preserve"> </w:t>
      </w:r>
      <w:r w:rsidRPr="00F1300E">
        <w:rPr>
          <w:sz w:val="24"/>
        </w:rPr>
        <w:t>w</w:t>
      </w:r>
      <w:r w:rsidRPr="00F1300E">
        <w:rPr>
          <w:spacing w:val="-30"/>
          <w:sz w:val="24"/>
        </w:rPr>
        <w:t xml:space="preserve"> </w:t>
      </w:r>
      <w:r w:rsidRPr="00F1300E">
        <w:rPr>
          <w:sz w:val="24"/>
        </w:rPr>
        <w:t>języku</w:t>
      </w:r>
      <w:r w:rsidRPr="00F1300E">
        <w:rPr>
          <w:spacing w:val="-30"/>
          <w:sz w:val="24"/>
        </w:rPr>
        <w:t xml:space="preserve"> </w:t>
      </w:r>
      <w:r w:rsidRPr="00F1300E">
        <w:rPr>
          <w:sz w:val="24"/>
        </w:rPr>
        <w:t>polskim</w:t>
      </w:r>
      <w:r w:rsidRPr="00F1300E">
        <w:rPr>
          <w:spacing w:val="-30"/>
          <w:sz w:val="24"/>
        </w:rPr>
        <w:t xml:space="preserve"> </w:t>
      </w:r>
      <w:r w:rsidRPr="00F1300E">
        <w:rPr>
          <w:sz w:val="24"/>
        </w:rPr>
        <w:t xml:space="preserve">pismem maszynowym (maszyna do pisania lub edytor tekstu) lub ręcznie, czytelnie lub literami </w:t>
      </w:r>
      <w:r w:rsidRPr="00F1300E">
        <w:rPr>
          <w:w w:val="95"/>
          <w:sz w:val="24"/>
        </w:rPr>
        <w:t>drukowanymi.</w:t>
      </w:r>
      <w:r w:rsidRPr="00F1300E">
        <w:rPr>
          <w:spacing w:val="-35"/>
          <w:w w:val="95"/>
          <w:sz w:val="24"/>
        </w:rPr>
        <w:t xml:space="preserve"> </w:t>
      </w:r>
      <w:r w:rsidRPr="00F1300E">
        <w:rPr>
          <w:w w:val="95"/>
          <w:sz w:val="24"/>
        </w:rPr>
        <w:t>Dokumenty</w:t>
      </w:r>
      <w:r w:rsidRPr="00F1300E">
        <w:rPr>
          <w:spacing w:val="-33"/>
          <w:w w:val="95"/>
          <w:sz w:val="24"/>
        </w:rPr>
        <w:t xml:space="preserve"> </w:t>
      </w:r>
      <w:r w:rsidRPr="00F1300E">
        <w:rPr>
          <w:w w:val="95"/>
          <w:sz w:val="24"/>
        </w:rPr>
        <w:t>sporządzone</w:t>
      </w:r>
      <w:r w:rsidRPr="00F1300E">
        <w:rPr>
          <w:spacing w:val="-34"/>
          <w:w w:val="95"/>
          <w:sz w:val="24"/>
        </w:rPr>
        <w:t xml:space="preserve"> </w:t>
      </w:r>
      <w:r w:rsidRPr="00F1300E">
        <w:rPr>
          <w:w w:val="95"/>
          <w:sz w:val="24"/>
        </w:rPr>
        <w:t>w</w:t>
      </w:r>
      <w:r w:rsidRPr="00F1300E">
        <w:rPr>
          <w:spacing w:val="-33"/>
          <w:w w:val="95"/>
          <w:sz w:val="24"/>
        </w:rPr>
        <w:t xml:space="preserve"> </w:t>
      </w:r>
      <w:r w:rsidRPr="00F1300E">
        <w:rPr>
          <w:w w:val="95"/>
          <w:sz w:val="24"/>
        </w:rPr>
        <w:t>języku</w:t>
      </w:r>
      <w:r w:rsidRPr="00F1300E">
        <w:rPr>
          <w:spacing w:val="-34"/>
          <w:w w:val="95"/>
          <w:sz w:val="24"/>
        </w:rPr>
        <w:t xml:space="preserve"> </w:t>
      </w:r>
      <w:r w:rsidRPr="00F1300E">
        <w:rPr>
          <w:w w:val="95"/>
          <w:sz w:val="24"/>
        </w:rPr>
        <w:t>obcym</w:t>
      </w:r>
      <w:r w:rsidRPr="00F1300E">
        <w:rPr>
          <w:spacing w:val="-33"/>
          <w:w w:val="95"/>
          <w:sz w:val="24"/>
        </w:rPr>
        <w:t xml:space="preserve"> </w:t>
      </w:r>
      <w:r w:rsidRPr="00F1300E">
        <w:rPr>
          <w:w w:val="95"/>
          <w:sz w:val="24"/>
        </w:rPr>
        <w:t>są</w:t>
      </w:r>
      <w:r w:rsidRPr="00F1300E">
        <w:rPr>
          <w:spacing w:val="-32"/>
          <w:w w:val="95"/>
          <w:sz w:val="24"/>
        </w:rPr>
        <w:t xml:space="preserve"> </w:t>
      </w:r>
      <w:r w:rsidRPr="00F1300E">
        <w:rPr>
          <w:w w:val="95"/>
          <w:sz w:val="24"/>
        </w:rPr>
        <w:t>składane</w:t>
      </w:r>
      <w:r w:rsidRPr="00F1300E">
        <w:rPr>
          <w:spacing w:val="-34"/>
          <w:w w:val="95"/>
          <w:sz w:val="24"/>
        </w:rPr>
        <w:t xml:space="preserve"> </w:t>
      </w:r>
      <w:r w:rsidRPr="00F1300E">
        <w:rPr>
          <w:w w:val="95"/>
          <w:sz w:val="24"/>
        </w:rPr>
        <w:t>wraz</w:t>
      </w:r>
      <w:r w:rsidRPr="00F1300E">
        <w:rPr>
          <w:spacing w:val="-33"/>
          <w:w w:val="95"/>
          <w:sz w:val="24"/>
        </w:rPr>
        <w:t xml:space="preserve"> </w:t>
      </w:r>
      <w:r w:rsidRPr="00F1300E">
        <w:rPr>
          <w:w w:val="95"/>
          <w:sz w:val="24"/>
        </w:rPr>
        <w:t>z</w:t>
      </w:r>
      <w:r w:rsidRPr="00F1300E">
        <w:rPr>
          <w:spacing w:val="-33"/>
          <w:w w:val="95"/>
          <w:sz w:val="24"/>
        </w:rPr>
        <w:t xml:space="preserve"> </w:t>
      </w:r>
      <w:r w:rsidRPr="00F1300E">
        <w:rPr>
          <w:w w:val="95"/>
          <w:sz w:val="24"/>
        </w:rPr>
        <w:t>tłumaczeniem</w:t>
      </w:r>
      <w:r w:rsidRPr="00F1300E">
        <w:rPr>
          <w:spacing w:val="-34"/>
          <w:w w:val="95"/>
          <w:sz w:val="24"/>
        </w:rPr>
        <w:t xml:space="preserve"> </w:t>
      </w:r>
      <w:r w:rsidRPr="00F1300E">
        <w:rPr>
          <w:w w:val="95"/>
          <w:sz w:val="24"/>
        </w:rPr>
        <w:t>na</w:t>
      </w:r>
      <w:r w:rsidRPr="00F1300E">
        <w:rPr>
          <w:spacing w:val="-33"/>
          <w:w w:val="95"/>
          <w:sz w:val="24"/>
        </w:rPr>
        <w:t xml:space="preserve"> </w:t>
      </w:r>
      <w:r w:rsidRPr="00F1300E">
        <w:rPr>
          <w:w w:val="95"/>
          <w:sz w:val="24"/>
        </w:rPr>
        <w:t xml:space="preserve">język </w:t>
      </w:r>
      <w:r w:rsidRPr="00F1300E">
        <w:rPr>
          <w:sz w:val="24"/>
        </w:rPr>
        <w:t>polski, poświadczonym przez</w:t>
      </w:r>
      <w:r w:rsidRPr="00F1300E">
        <w:rPr>
          <w:spacing w:val="-45"/>
          <w:sz w:val="24"/>
        </w:rPr>
        <w:t xml:space="preserve"> </w:t>
      </w:r>
      <w:r w:rsidRPr="00F1300E">
        <w:rPr>
          <w:sz w:val="24"/>
        </w:rPr>
        <w:t>Wykonawcę.</w:t>
      </w:r>
    </w:p>
    <w:p w:rsidR="003668F7" w:rsidRPr="00F1300E" w:rsidRDefault="003668F7" w:rsidP="003668F7">
      <w:pPr>
        <w:pStyle w:val="Akapitzlist"/>
        <w:widowControl w:val="0"/>
        <w:numPr>
          <w:ilvl w:val="1"/>
          <w:numId w:val="2"/>
        </w:numPr>
        <w:tabs>
          <w:tab w:val="left" w:pos="851"/>
        </w:tabs>
        <w:ind w:left="482" w:right="101" w:hanging="363"/>
        <w:jc w:val="both"/>
        <w:rPr>
          <w:sz w:val="24"/>
        </w:rPr>
      </w:pPr>
      <w:r w:rsidRPr="00F1300E">
        <w:rPr>
          <w:w w:val="95"/>
          <w:sz w:val="24"/>
        </w:rPr>
        <w:t>Ofertę</w:t>
      </w:r>
      <w:r w:rsidRPr="00F1300E">
        <w:rPr>
          <w:spacing w:val="-10"/>
          <w:w w:val="95"/>
          <w:sz w:val="24"/>
        </w:rPr>
        <w:t xml:space="preserve"> </w:t>
      </w:r>
      <w:r w:rsidRPr="00F1300E">
        <w:rPr>
          <w:w w:val="95"/>
          <w:sz w:val="24"/>
        </w:rPr>
        <w:t>należy</w:t>
      </w:r>
      <w:r w:rsidRPr="00F1300E">
        <w:rPr>
          <w:spacing w:val="-8"/>
          <w:w w:val="95"/>
          <w:sz w:val="24"/>
        </w:rPr>
        <w:t xml:space="preserve"> </w:t>
      </w:r>
      <w:r w:rsidRPr="00F1300E">
        <w:rPr>
          <w:w w:val="95"/>
          <w:sz w:val="24"/>
        </w:rPr>
        <w:t>sporządzić</w:t>
      </w:r>
      <w:r w:rsidRPr="00F1300E">
        <w:rPr>
          <w:spacing w:val="-9"/>
          <w:w w:val="95"/>
          <w:sz w:val="24"/>
        </w:rPr>
        <w:t xml:space="preserve"> </w:t>
      </w:r>
      <w:r w:rsidRPr="00F1300E">
        <w:rPr>
          <w:w w:val="95"/>
          <w:sz w:val="24"/>
        </w:rPr>
        <w:t>i</w:t>
      </w:r>
      <w:r w:rsidRPr="00F1300E">
        <w:rPr>
          <w:spacing w:val="-12"/>
          <w:w w:val="95"/>
          <w:sz w:val="24"/>
        </w:rPr>
        <w:t xml:space="preserve"> </w:t>
      </w:r>
      <w:r w:rsidRPr="00F1300E">
        <w:rPr>
          <w:w w:val="95"/>
          <w:sz w:val="24"/>
        </w:rPr>
        <w:t>złożyć</w:t>
      </w:r>
      <w:r w:rsidRPr="00F1300E">
        <w:rPr>
          <w:spacing w:val="-9"/>
          <w:w w:val="95"/>
          <w:sz w:val="24"/>
        </w:rPr>
        <w:t xml:space="preserve"> </w:t>
      </w:r>
      <w:r w:rsidRPr="00F1300E">
        <w:rPr>
          <w:w w:val="95"/>
          <w:sz w:val="24"/>
        </w:rPr>
        <w:t>w</w:t>
      </w:r>
      <w:r w:rsidRPr="00F1300E">
        <w:rPr>
          <w:spacing w:val="-10"/>
          <w:w w:val="95"/>
          <w:sz w:val="24"/>
        </w:rPr>
        <w:t xml:space="preserve"> </w:t>
      </w:r>
      <w:r w:rsidRPr="00F1300E">
        <w:rPr>
          <w:w w:val="95"/>
          <w:sz w:val="24"/>
        </w:rPr>
        <w:t>sposób</w:t>
      </w:r>
      <w:r w:rsidRPr="00F1300E">
        <w:rPr>
          <w:spacing w:val="-11"/>
          <w:w w:val="95"/>
          <w:sz w:val="24"/>
        </w:rPr>
        <w:t xml:space="preserve"> </w:t>
      </w:r>
      <w:r w:rsidRPr="00F1300E">
        <w:rPr>
          <w:w w:val="95"/>
          <w:sz w:val="24"/>
        </w:rPr>
        <w:t>zapewniający</w:t>
      </w:r>
      <w:r w:rsidRPr="00F1300E">
        <w:rPr>
          <w:spacing w:val="-8"/>
          <w:w w:val="95"/>
          <w:sz w:val="24"/>
        </w:rPr>
        <w:t xml:space="preserve"> </w:t>
      </w:r>
      <w:r w:rsidRPr="00F1300E">
        <w:rPr>
          <w:w w:val="95"/>
          <w:sz w:val="24"/>
        </w:rPr>
        <w:t>jej</w:t>
      </w:r>
      <w:r w:rsidRPr="00F1300E">
        <w:rPr>
          <w:spacing w:val="-8"/>
          <w:w w:val="95"/>
          <w:sz w:val="24"/>
        </w:rPr>
        <w:t xml:space="preserve"> </w:t>
      </w:r>
      <w:r w:rsidRPr="00F1300E">
        <w:rPr>
          <w:w w:val="95"/>
          <w:sz w:val="24"/>
        </w:rPr>
        <w:t>integralność</w:t>
      </w:r>
      <w:r w:rsidRPr="00F1300E">
        <w:rPr>
          <w:spacing w:val="-8"/>
          <w:w w:val="95"/>
          <w:sz w:val="24"/>
        </w:rPr>
        <w:t xml:space="preserve"> </w:t>
      </w:r>
      <w:r w:rsidRPr="00F1300E">
        <w:rPr>
          <w:w w:val="95"/>
          <w:sz w:val="24"/>
        </w:rPr>
        <w:t>i</w:t>
      </w:r>
      <w:r w:rsidRPr="00F1300E">
        <w:rPr>
          <w:spacing w:val="-11"/>
          <w:w w:val="95"/>
          <w:sz w:val="24"/>
        </w:rPr>
        <w:t xml:space="preserve"> </w:t>
      </w:r>
      <w:r w:rsidRPr="00F1300E">
        <w:rPr>
          <w:w w:val="95"/>
          <w:sz w:val="24"/>
        </w:rPr>
        <w:t>poufność</w:t>
      </w:r>
      <w:r w:rsidRPr="00F1300E">
        <w:rPr>
          <w:spacing w:val="-6"/>
          <w:w w:val="95"/>
          <w:sz w:val="24"/>
        </w:rPr>
        <w:t xml:space="preserve"> </w:t>
      </w:r>
      <w:r w:rsidRPr="00F1300E">
        <w:rPr>
          <w:w w:val="95"/>
          <w:sz w:val="24"/>
        </w:rPr>
        <w:t>–</w:t>
      </w:r>
      <w:r w:rsidRPr="00F1300E">
        <w:rPr>
          <w:spacing w:val="-8"/>
          <w:w w:val="95"/>
          <w:sz w:val="24"/>
        </w:rPr>
        <w:t xml:space="preserve"> </w:t>
      </w:r>
      <w:r w:rsidRPr="00F1300E">
        <w:rPr>
          <w:w w:val="95"/>
          <w:sz w:val="24"/>
        </w:rPr>
        <w:t>zaleca</w:t>
      </w:r>
      <w:r w:rsidRPr="00F1300E">
        <w:rPr>
          <w:spacing w:val="-10"/>
          <w:w w:val="95"/>
          <w:sz w:val="24"/>
        </w:rPr>
        <w:t xml:space="preserve"> </w:t>
      </w:r>
      <w:r w:rsidRPr="00F1300E">
        <w:rPr>
          <w:w w:val="95"/>
          <w:sz w:val="24"/>
        </w:rPr>
        <w:t xml:space="preserve">się </w:t>
      </w:r>
      <w:r w:rsidRPr="00F1300E">
        <w:rPr>
          <w:sz w:val="24"/>
        </w:rPr>
        <w:t>trwałe</w:t>
      </w:r>
      <w:r w:rsidRPr="00F1300E">
        <w:rPr>
          <w:spacing w:val="-7"/>
          <w:sz w:val="24"/>
        </w:rPr>
        <w:t xml:space="preserve"> </w:t>
      </w:r>
      <w:r w:rsidRPr="00F1300E">
        <w:rPr>
          <w:sz w:val="24"/>
        </w:rPr>
        <w:t>spięcie</w:t>
      </w:r>
      <w:r w:rsidRPr="00F1300E">
        <w:rPr>
          <w:spacing w:val="-9"/>
          <w:sz w:val="24"/>
        </w:rPr>
        <w:t xml:space="preserve"> </w:t>
      </w:r>
      <w:r w:rsidRPr="00F1300E">
        <w:rPr>
          <w:sz w:val="24"/>
        </w:rPr>
        <w:t>(zszycie),</w:t>
      </w:r>
      <w:r w:rsidRPr="00F1300E">
        <w:rPr>
          <w:spacing w:val="-8"/>
          <w:sz w:val="24"/>
        </w:rPr>
        <w:t xml:space="preserve"> </w:t>
      </w:r>
      <w:r w:rsidRPr="00F1300E">
        <w:rPr>
          <w:sz w:val="24"/>
        </w:rPr>
        <w:t>zapobiegające</w:t>
      </w:r>
      <w:r w:rsidRPr="00F1300E">
        <w:rPr>
          <w:spacing w:val="-8"/>
          <w:sz w:val="24"/>
        </w:rPr>
        <w:t xml:space="preserve"> </w:t>
      </w:r>
      <w:r w:rsidRPr="00F1300E">
        <w:rPr>
          <w:sz w:val="24"/>
        </w:rPr>
        <w:t>możliwości</w:t>
      </w:r>
      <w:r w:rsidRPr="00F1300E">
        <w:rPr>
          <w:spacing w:val="-9"/>
          <w:sz w:val="24"/>
        </w:rPr>
        <w:t xml:space="preserve"> </w:t>
      </w:r>
      <w:r w:rsidRPr="00F1300E">
        <w:rPr>
          <w:sz w:val="24"/>
        </w:rPr>
        <w:t>dekompletacji</w:t>
      </w:r>
      <w:r w:rsidRPr="00F1300E">
        <w:rPr>
          <w:spacing w:val="-7"/>
          <w:sz w:val="24"/>
        </w:rPr>
        <w:t xml:space="preserve"> </w:t>
      </w:r>
      <w:r w:rsidRPr="00F1300E">
        <w:rPr>
          <w:sz w:val="24"/>
        </w:rPr>
        <w:t>zawartości</w:t>
      </w:r>
      <w:r w:rsidRPr="00F1300E">
        <w:rPr>
          <w:spacing w:val="-8"/>
          <w:sz w:val="24"/>
        </w:rPr>
        <w:t xml:space="preserve"> </w:t>
      </w:r>
      <w:r w:rsidRPr="00F1300E">
        <w:rPr>
          <w:sz w:val="24"/>
        </w:rPr>
        <w:t>oferty,</w:t>
      </w:r>
      <w:r w:rsidRPr="00F1300E">
        <w:rPr>
          <w:spacing w:val="-7"/>
          <w:sz w:val="24"/>
        </w:rPr>
        <w:t xml:space="preserve"> </w:t>
      </w:r>
      <w:r w:rsidRPr="00F1300E">
        <w:rPr>
          <w:sz w:val="24"/>
        </w:rPr>
        <w:t>kolejne ponumerowanie stron</w:t>
      </w:r>
      <w:r w:rsidRPr="00F1300E">
        <w:rPr>
          <w:spacing w:val="-25"/>
          <w:sz w:val="24"/>
        </w:rPr>
        <w:t xml:space="preserve"> </w:t>
      </w:r>
      <w:r w:rsidRPr="00F1300E">
        <w:rPr>
          <w:sz w:val="24"/>
        </w:rPr>
        <w:t>itp.</w:t>
      </w:r>
    </w:p>
    <w:p w:rsidR="003668F7" w:rsidRPr="00F1300E" w:rsidRDefault="003668F7" w:rsidP="003668F7">
      <w:pPr>
        <w:pStyle w:val="Akapitzlist"/>
        <w:widowControl w:val="0"/>
        <w:numPr>
          <w:ilvl w:val="1"/>
          <w:numId w:val="2"/>
        </w:numPr>
        <w:tabs>
          <w:tab w:val="left" w:pos="851"/>
        </w:tabs>
        <w:ind w:left="482" w:right="101" w:hanging="363"/>
        <w:jc w:val="both"/>
        <w:rPr>
          <w:sz w:val="24"/>
        </w:rPr>
      </w:pPr>
      <w:r w:rsidRPr="00F1300E">
        <w:rPr>
          <w:sz w:val="24"/>
        </w:rPr>
        <w:t xml:space="preserve">Oferta przygotowana zgodnie z formularzem stanowiącym załącznik nr 1 powinna zawierać: </w:t>
      </w:r>
      <w:r w:rsidRPr="00F1300E">
        <w:rPr>
          <w:rFonts w:eastAsia="Symbol"/>
          <w:sz w:val="24"/>
        </w:rPr>
        <w:t></w:t>
      </w:r>
      <w:r w:rsidRPr="00F1300E">
        <w:rPr>
          <w:sz w:val="24"/>
        </w:rPr>
        <w:t xml:space="preserve"> pełną nazwę i adres Oferenta, datę sporządzenia oferty, wartość oferty w  brutto obejmującą kompletny zakres usług związanych z realizacją przedmiotu zamówienia. </w:t>
      </w:r>
    </w:p>
    <w:p w:rsidR="003668F7" w:rsidRPr="00F1300E" w:rsidRDefault="003668F7" w:rsidP="003668F7">
      <w:pPr>
        <w:pStyle w:val="Akapitzlist"/>
        <w:widowControl w:val="0"/>
        <w:numPr>
          <w:ilvl w:val="1"/>
          <w:numId w:val="2"/>
        </w:numPr>
        <w:tabs>
          <w:tab w:val="left" w:pos="851"/>
        </w:tabs>
        <w:ind w:left="482" w:right="101" w:hanging="363"/>
        <w:jc w:val="both"/>
        <w:rPr>
          <w:sz w:val="24"/>
        </w:rPr>
      </w:pPr>
      <w:r w:rsidRPr="00F1300E">
        <w:rPr>
          <w:sz w:val="24"/>
        </w:rPr>
        <w:t xml:space="preserve">Oświadczenie, że oferowana cena zawiera wszystkie koszty związane z realizacją zamówienia określonego w Zapytaniu Ofertowym. </w:t>
      </w:r>
    </w:p>
    <w:p w:rsidR="003668F7" w:rsidRPr="00F1300E" w:rsidRDefault="003668F7" w:rsidP="003668F7">
      <w:pPr>
        <w:pStyle w:val="Akapitzlist"/>
        <w:widowControl w:val="0"/>
        <w:numPr>
          <w:ilvl w:val="1"/>
          <w:numId w:val="2"/>
        </w:numPr>
        <w:tabs>
          <w:tab w:val="left" w:pos="851"/>
        </w:tabs>
        <w:ind w:left="482" w:right="101" w:hanging="363"/>
        <w:jc w:val="both"/>
        <w:rPr>
          <w:sz w:val="24"/>
        </w:rPr>
      </w:pPr>
      <w:r w:rsidRPr="00F1300E">
        <w:rPr>
          <w:sz w:val="24"/>
        </w:rPr>
        <w:t xml:space="preserve">Oświadczenie o zapoznaniu się z treścią Zapytania ofertowego i niewnoszeniem do niego zastrzeżeń w szczególności co do jej zupełności lub prawidłowości. </w:t>
      </w:r>
    </w:p>
    <w:p w:rsidR="003668F7" w:rsidRPr="00F1300E" w:rsidRDefault="003668F7" w:rsidP="003668F7">
      <w:pPr>
        <w:pStyle w:val="Akapitzlist"/>
        <w:widowControl w:val="0"/>
        <w:numPr>
          <w:ilvl w:val="1"/>
          <w:numId w:val="2"/>
        </w:numPr>
        <w:tabs>
          <w:tab w:val="left" w:pos="851"/>
        </w:tabs>
        <w:ind w:left="482" w:right="101" w:hanging="363"/>
        <w:jc w:val="both"/>
        <w:rPr>
          <w:sz w:val="24"/>
        </w:rPr>
      </w:pPr>
      <w:r w:rsidRPr="00F1300E">
        <w:rPr>
          <w:sz w:val="24"/>
        </w:rPr>
        <w:t>Do oferty należy dołączyć wymagane załączniki określone w przedmiotowym zapytaniu.</w:t>
      </w:r>
    </w:p>
    <w:p w:rsidR="003668F7" w:rsidRPr="00F1300E" w:rsidRDefault="003668F7" w:rsidP="003668F7">
      <w:pPr>
        <w:pStyle w:val="Akapitzlist"/>
        <w:widowControl w:val="0"/>
        <w:numPr>
          <w:ilvl w:val="1"/>
          <w:numId w:val="2"/>
        </w:numPr>
        <w:tabs>
          <w:tab w:val="left" w:pos="851"/>
        </w:tabs>
        <w:ind w:left="482" w:right="102" w:hanging="363"/>
        <w:jc w:val="both"/>
        <w:rPr>
          <w:sz w:val="24"/>
        </w:rPr>
      </w:pPr>
      <w:r w:rsidRPr="00F1300E">
        <w:rPr>
          <w:sz w:val="24"/>
        </w:rPr>
        <w:t>Koszty</w:t>
      </w:r>
      <w:r w:rsidRPr="00F1300E">
        <w:rPr>
          <w:spacing w:val="-24"/>
          <w:sz w:val="24"/>
        </w:rPr>
        <w:t xml:space="preserve"> </w:t>
      </w:r>
      <w:r w:rsidRPr="00F1300E">
        <w:rPr>
          <w:sz w:val="24"/>
        </w:rPr>
        <w:t>opracowania</w:t>
      </w:r>
      <w:r w:rsidRPr="00F1300E">
        <w:rPr>
          <w:spacing w:val="-23"/>
          <w:sz w:val="24"/>
        </w:rPr>
        <w:t xml:space="preserve"> </w:t>
      </w:r>
      <w:r w:rsidRPr="00F1300E">
        <w:rPr>
          <w:sz w:val="24"/>
        </w:rPr>
        <w:t>i</w:t>
      </w:r>
      <w:r w:rsidRPr="00F1300E">
        <w:rPr>
          <w:spacing w:val="-22"/>
          <w:sz w:val="24"/>
        </w:rPr>
        <w:t xml:space="preserve"> </w:t>
      </w:r>
      <w:r w:rsidRPr="00F1300E">
        <w:rPr>
          <w:sz w:val="24"/>
        </w:rPr>
        <w:t>dostarczenia</w:t>
      </w:r>
      <w:r w:rsidRPr="00F1300E">
        <w:rPr>
          <w:spacing w:val="-23"/>
          <w:sz w:val="24"/>
        </w:rPr>
        <w:t xml:space="preserve"> </w:t>
      </w:r>
      <w:r w:rsidRPr="00F1300E">
        <w:rPr>
          <w:sz w:val="24"/>
        </w:rPr>
        <w:t>oferty</w:t>
      </w:r>
      <w:r w:rsidRPr="00F1300E">
        <w:rPr>
          <w:spacing w:val="-23"/>
          <w:sz w:val="24"/>
        </w:rPr>
        <w:t xml:space="preserve"> </w:t>
      </w:r>
      <w:r w:rsidRPr="00F1300E">
        <w:rPr>
          <w:sz w:val="24"/>
        </w:rPr>
        <w:t>obciążają</w:t>
      </w:r>
      <w:r w:rsidRPr="00F1300E">
        <w:rPr>
          <w:spacing w:val="-23"/>
          <w:sz w:val="24"/>
        </w:rPr>
        <w:t xml:space="preserve"> </w:t>
      </w:r>
      <w:r w:rsidRPr="00F1300E">
        <w:rPr>
          <w:sz w:val="24"/>
        </w:rPr>
        <w:t>wyłącznie</w:t>
      </w:r>
      <w:r w:rsidRPr="00F1300E">
        <w:rPr>
          <w:spacing w:val="-22"/>
          <w:sz w:val="24"/>
        </w:rPr>
        <w:t xml:space="preserve"> </w:t>
      </w:r>
      <w:r w:rsidRPr="00F1300E">
        <w:rPr>
          <w:sz w:val="24"/>
        </w:rPr>
        <w:t>Wykonawcę.</w:t>
      </w:r>
    </w:p>
    <w:p w:rsidR="003668F7" w:rsidRPr="00F1300E" w:rsidRDefault="003668F7" w:rsidP="003668F7">
      <w:pPr>
        <w:pStyle w:val="Akapitzlist"/>
        <w:widowControl w:val="0"/>
        <w:numPr>
          <w:ilvl w:val="1"/>
          <w:numId w:val="2"/>
        </w:numPr>
        <w:tabs>
          <w:tab w:val="left" w:pos="851"/>
        </w:tabs>
        <w:ind w:left="482" w:right="102" w:hanging="363"/>
        <w:jc w:val="both"/>
        <w:rPr>
          <w:sz w:val="24"/>
        </w:rPr>
      </w:pPr>
      <w:r w:rsidRPr="00F1300E">
        <w:rPr>
          <w:sz w:val="24"/>
        </w:rPr>
        <w:t>Przed</w:t>
      </w:r>
      <w:r w:rsidRPr="00F1300E">
        <w:rPr>
          <w:spacing w:val="-11"/>
          <w:sz w:val="24"/>
        </w:rPr>
        <w:t xml:space="preserve"> </w:t>
      </w:r>
      <w:r w:rsidRPr="00F1300E">
        <w:rPr>
          <w:sz w:val="24"/>
        </w:rPr>
        <w:t>sporządzeniem</w:t>
      </w:r>
      <w:r w:rsidRPr="00F1300E">
        <w:rPr>
          <w:spacing w:val="-10"/>
          <w:sz w:val="24"/>
        </w:rPr>
        <w:t xml:space="preserve"> </w:t>
      </w:r>
      <w:r w:rsidRPr="00F1300E">
        <w:rPr>
          <w:sz w:val="24"/>
        </w:rPr>
        <w:t>oferty</w:t>
      </w:r>
      <w:r w:rsidRPr="00F1300E">
        <w:rPr>
          <w:spacing w:val="-10"/>
          <w:sz w:val="24"/>
        </w:rPr>
        <w:t xml:space="preserve"> </w:t>
      </w:r>
      <w:r w:rsidRPr="00F1300E">
        <w:rPr>
          <w:sz w:val="24"/>
        </w:rPr>
        <w:t>Wykonawca</w:t>
      </w:r>
      <w:r w:rsidRPr="00F1300E">
        <w:rPr>
          <w:spacing w:val="-11"/>
          <w:sz w:val="24"/>
        </w:rPr>
        <w:t xml:space="preserve"> </w:t>
      </w:r>
      <w:r w:rsidRPr="00F1300E">
        <w:rPr>
          <w:sz w:val="24"/>
        </w:rPr>
        <w:t>winien</w:t>
      </w:r>
      <w:r w:rsidRPr="00F1300E">
        <w:rPr>
          <w:spacing w:val="-10"/>
          <w:sz w:val="24"/>
        </w:rPr>
        <w:t xml:space="preserve"> </w:t>
      </w:r>
      <w:r w:rsidRPr="00F1300E">
        <w:rPr>
          <w:sz w:val="24"/>
        </w:rPr>
        <w:t>zdobyć</w:t>
      </w:r>
      <w:r w:rsidRPr="00F1300E">
        <w:rPr>
          <w:spacing w:val="-10"/>
          <w:sz w:val="24"/>
        </w:rPr>
        <w:t xml:space="preserve"> </w:t>
      </w:r>
      <w:r w:rsidRPr="00F1300E">
        <w:rPr>
          <w:sz w:val="24"/>
        </w:rPr>
        <w:t>wszystkie</w:t>
      </w:r>
      <w:r w:rsidRPr="00F1300E">
        <w:rPr>
          <w:spacing w:val="-11"/>
          <w:sz w:val="24"/>
        </w:rPr>
        <w:t xml:space="preserve"> </w:t>
      </w:r>
      <w:r w:rsidRPr="00F1300E">
        <w:rPr>
          <w:sz w:val="24"/>
        </w:rPr>
        <w:t>informacje</w:t>
      </w:r>
      <w:r w:rsidRPr="00F1300E">
        <w:rPr>
          <w:spacing w:val="-9"/>
          <w:sz w:val="24"/>
        </w:rPr>
        <w:t xml:space="preserve"> </w:t>
      </w:r>
      <w:r w:rsidRPr="00F1300E">
        <w:rPr>
          <w:sz w:val="24"/>
        </w:rPr>
        <w:t>niezbędne</w:t>
      </w:r>
      <w:r w:rsidRPr="00F1300E">
        <w:rPr>
          <w:spacing w:val="-11"/>
          <w:sz w:val="24"/>
        </w:rPr>
        <w:t xml:space="preserve"> </w:t>
      </w:r>
      <w:r w:rsidRPr="00F1300E">
        <w:rPr>
          <w:sz w:val="24"/>
        </w:rPr>
        <w:t>do sporządzenia</w:t>
      </w:r>
      <w:r w:rsidRPr="00F1300E">
        <w:rPr>
          <w:spacing w:val="-14"/>
          <w:sz w:val="24"/>
        </w:rPr>
        <w:t xml:space="preserve"> </w:t>
      </w:r>
      <w:r w:rsidRPr="00F1300E">
        <w:rPr>
          <w:sz w:val="24"/>
        </w:rPr>
        <w:t>oferty.</w:t>
      </w:r>
    </w:p>
    <w:p w:rsidR="003668F7" w:rsidRPr="00F1300E" w:rsidRDefault="003668F7" w:rsidP="003668F7">
      <w:pPr>
        <w:pStyle w:val="Akapitzlist"/>
        <w:widowControl w:val="0"/>
        <w:tabs>
          <w:tab w:val="left" w:pos="851"/>
        </w:tabs>
        <w:ind w:left="482" w:right="102"/>
        <w:jc w:val="both"/>
        <w:rPr>
          <w:sz w:val="24"/>
        </w:rPr>
      </w:pPr>
    </w:p>
    <w:p w:rsidR="003668F7" w:rsidRPr="00F1300E" w:rsidRDefault="00F1300E" w:rsidP="003668F7">
      <w:pPr>
        <w:rPr>
          <w:rFonts w:ascii="Times New Roman" w:hAnsi="Times New Roman" w:cs="Times New Roman"/>
          <w:bCs/>
          <w:sz w:val="24"/>
          <w:szCs w:val="24"/>
        </w:rPr>
      </w:pPr>
      <w:r>
        <w:rPr>
          <w:rFonts w:ascii="Times New Roman" w:hAnsi="Times New Roman" w:cs="Times New Roman"/>
          <w:bCs/>
          <w:sz w:val="24"/>
          <w:szCs w:val="24"/>
        </w:rPr>
        <w:t xml:space="preserve">Rozdział XII. </w:t>
      </w:r>
      <w:r w:rsidR="003668F7" w:rsidRPr="00F1300E">
        <w:rPr>
          <w:rFonts w:ascii="Times New Roman" w:hAnsi="Times New Roman" w:cs="Times New Roman"/>
          <w:bCs/>
          <w:sz w:val="24"/>
          <w:szCs w:val="24"/>
        </w:rPr>
        <w:t>Wykaz oświadczeń lub dokumentów jakie należy złożyć wraz z ofertą.</w:t>
      </w:r>
    </w:p>
    <w:p w:rsidR="003668F7" w:rsidRPr="00F1300E" w:rsidRDefault="003668F7" w:rsidP="003668F7">
      <w:pPr>
        <w:pStyle w:val="Akapitzlist"/>
        <w:numPr>
          <w:ilvl w:val="0"/>
          <w:numId w:val="12"/>
        </w:numPr>
        <w:rPr>
          <w:bCs/>
          <w:sz w:val="24"/>
        </w:rPr>
      </w:pPr>
      <w:r w:rsidRPr="00F1300E">
        <w:rPr>
          <w:bCs/>
          <w:sz w:val="24"/>
        </w:rPr>
        <w:t>Formularz ofertowy – załącznik nr 1</w:t>
      </w:r>
    </w:p>
    <w:p w:rsidR="003668F7" w:rsidRPr="00F1300E" w:rsidRDefault="003668F7" w:rsidP="003668F7">
      <w:pPr>
        <w:pStyle w:val="Akapitzlist"/>
        <w:numPr>
          <w:ilvl w:val="0"/>
          <w:numId w:val="12"/>
        </w:numPr>
        <w:rPr>
          <w:bCs/>
          <w:sz w:val="24"/>
        </w:rPr>
      </w:pPr>
      <w:r w:rsidRPr="00F1300E">
        <w:rPr>
          <w:bCs/>
          <w:sz w:val="24"/>
        </w:rPr>
        <w:t>Minimalne parametry techniczne i funkcjonalne oprogramowania i serwera – załącznik nr 1A do formularza oferty</w:t>
      </w:r>
    </w:p>
    <w:p w:rsidR="003668F7" w:rsidRPr="00F1300E" w:rsidRDefault="003668F7" w:rsidP="003668F7">
      <w:pPr>
        <w:pStyle w:val="Akapitzlist"/>
        <w:numPr>
          <w:ilvl w:val="0"/>
          <w:numId w:val="12"/>
        </w:numPr>
        <w:rPr>
          <w:bCs/>
          <w:sz w:val="24"/>
        </w:rPr>
      </w:pPr>
      <w:r w:rsidRPr="00F1300E">
        <w:rPr>
          <w:bCs/>
          <w:sz w:val="24"/>
        </w:rPr>
        <w:lastRenderedPageBreak/>
        <w:t>Oświadczenie o braku powiązań kapitałowych i osobowych – załącznik nr 2</w:t>
      </w:r>
    </w:p>
    <w:p w:rsidR="003668F7" w:rsidRPr="00F1300E" w:rsidRDefault="003668F7" w:rsidP="003668F7">
      <w:pPr>
        <w:pStyle w:val="Akapitzlist"/>
        <w:numPr>
          <w:ilvl w:val="0"/>
          <w:numId w:val="12"/>
        </w:numPr>
        <w:rPr>
          <w:bCs/>
          <w:sz w:val="24"/>
        </w:rPr>
      </w:pPr>
      <w:r w:rsidRPr="00F1300E">
        <w:rPr>
          <w:bCs/>
          <w:sz w:val="24"/>
        </w:rPr>
        <w:t>Parafowany na każdej stronie projekt umowy – załącznik nr 3</w:t>
      </w:r>
    </w:p>
    <w:p w:rsidR="003668F7" w:rsidRPr="00F1300E" w:rsidRDefault="003668F7" w:rsidP="003668F7">
      <w:pPr>
        <w:pStyle w:val="Akapitzlist"/>
        <w:numPr>
          <w:ilvl w:val="0"/>
          <w:numId w:val="12"/>
        </w:numPr>
        <w:rPr>
          <w:bCs/>
          <w:sz w:val="24"/>
        </w:rPr>
      </w:pPr>
      <w:r w:rsidRPr="00F1300E">
        <w:rPr>
          <w:bCs/>
          <w:sz w:val="24"/>
        </w:rPr>
        <w:t xml:space="preserve">Pełnomocnictwo – w przypadku gdy osoba podpisująca ofertę nie jest upoważniona do zaciągania zobowiązań w imieniu Wykonawcy należy dołączyć właściwe pełnomocnictwo w formie oryginału lub notarialnie poświadczonej kopii. </w:t>
      </w:r>
    </w:p>
    <w:p w:rsidR="003668F7" w:rsidRPr="00F1300E" w:rsidRDefault="003668F7" w:rsidP="003668F7">
      <w:pPr>
        <w:pStyle w:val="Akapitzlist"/>
        <w:ind w:left="720"/>
        <w:rPr>
          <w:bCs/>
          <w:sz w:val="24"/>
        </w:rPr>
      </w:pPr>
    </w:p>
    <w:p w:rsidR="003668F7" w:rsidRPr="007E2329" w:rsidRDefault="003668F7" w:rsidP="007E2329">
      <w:pPr>
        <w:rPr>
          <w:rFonts w:ascii="Times New Roman" w:hAnsi="Times New Roman" w:cs="Times New Roman"/>
          <w:b/>
          <w:bCs/>
          <w:sz w:val="24"/>
          <w:szCs w:val="24"/>
        </w:rPr>
      </w:pPr>
      <w:r w:rsidRPr="00F1300E">
        <w:rPr>
          <w:rFonts w:ascii="Times New Roman" w:hAnsi="Times New Roman" w:cs="Times New Roman"/>
          <w:b/>
          <w:bCs/>
          <w:sz w:val="24"/>
          <w:szCs w:val="24"/>
        </w:rPr>
        <w:t xml:space="preserve">  Formularz ofertowy należy złożyć w oryginale, </w:t>
      </w:r>
      <w:r w:rsidRPr="00F1300E">
        <w:rPr>
          <w:rFonts w:ascii="Times New Roman" w:hAnsi="Times New Roman" w:cs="Times New Roman"/>
          <w:b/>
          <w:sz w:val="24"/>
          <w:szCs w:val="24"/>
        </w:rPr>
        <w:t>dokumenty i oświadczenia od punktu 2-5 muszą być złożone w formie oryginałów lub kserokopii  poświadczonych za zgodność z oryginałem przez osobę/osoby upoważnione do reprezentacji. Brak powyższych informacji lub ich niezgodność z zapytaniem ofertowym stanowić będzie o odrzuceniu oferty z powodów formalnych.</w:t>
      </w:r>
    </w:p>
    <w:p w:rsidR="003668F7" w:rsidRPr="00F1300E" w:rsidRDefault="003668F7" w:rsidP="00DB03AD">
      <w:pPr>
        <w:pStyle w:val="Nagwek3"/>
        <w:shd w:val="clear" w:color="auto" w:fill="FFFFFF"/>
        <w:jc w:val="left"/>
        <w:textAlignment w:val="baseline"/>
        <w:rPr>
          <w:b w:val="0"/>
          <w:color w:val="333333"/>
        </w:rPr>
      </w:pPr>
      <w:proofErr w:type="spellStart"/>
      <w:r w:rsidRPr="00F1300E">
        <w:rPr>
          <w:b w:val="0"/>
        </w:rPr>
        <w:t>Rozdział</w:t>
      </w:r>
      <w:proofErr w:type="spellEnd"/>
      <w:r w:rsidRPr="00F1300E">
        <w:rPr>
          <w:b w:val="0"/>
        </w:rPr>
        <w:t xml:space="preserve"> XIII.</w:t>
      </w:r>
      <w:r w:rsidRPr="00F1300E">
        <w:t xml:space="preserve"> </w:t>
      </w:r>
      <w:proofErr w:type="spellStart"/>
      <w:r w:rsidRPr="00F1300E">
        <w:rPr>
          <w:b w:val="0"/>
          <w:color w:val="333333"/>
        </w:rPr>
        <w:t>Miejsce</w:t>
      </w:r>
      <w:proofErr w:type="spellEnd"/>
      <w:r w:rsidRPr="00F1300E">
        <w:rPr>
          <w:b w:val="0"/>
          <w:color w:val="333333"/>
        </w:rPr>
        <w:t xml:space="preserve"> i </w:t>
      </w:r>
      <w:proofErr w:type="spellStart"/>
      <w:r w:rsidRPr="00F1300E">
        <w:rPr>
          <w:b w:val="0"/>
          <w:color w:val="333333"/>
        </w:rPr>
        <w:t>sposób</w:t>
      </w:r>
      <w:proofErr w:type="spellEnd"/>
      <w:r w:rsidRPr="00F1300E">
        <w:rPr>
          <w:b w:val="0"/>
          <w:color w:val="333333"/>
        </w:rPr>
        <w:t xml:space="preserve"> </w:t>
      </w:r>
      <w:proofErr w:type="spellStart"/>
      <w:r w:rsidRPr="00F1300E">
        <w:rPr>
          <w:b w:val="0"/>
          <w:color w:val="333333"/>
        </w:rPr>
        <w:t>składania</w:t>
      </w:r>
      <w:proofErr w:type="spellEnd"/>
      <w:r w:rsidRPr="00F1300E">
        <w:rPr>
          <w:b w:val="0"/>
          <w:color w:val="333333"/>
        </w:rPr>
        <w:t xml:space="preserve"> </w:t>
      </w:r>
      <w:proofErr w:type="spellStart"/>
      <w:r w:rsidRPr="00F1300E">
        <w:rPr>
          <w:b w:val="0"/>
          <w:color w:val="333333"/>
        </w:rPr>
        <w:t>ofert</w:t>
      </w:r>
      <w:proofErr w:type="spellEnd"/>
    </w:p>
    <w:p w:rsidR="003668F7" w:rsidRPr="00F1300E" w:rsidRDefault="003668F7" w:rsidP="00DB03AD">
      <w:pPr>
        <w:shd w:val="clear" w:color="auto" w:fill="FFFFFF"/>
        <w:spacing w:after="0" w:line="240" w:lineRule="auto"/>
        <w:textAlignment w:val="baseline"/>
        <w:rPr>
          <w:rFonts w:ascii="Times New Roman" w:hAnsi="Times New Roman" w:cs="Times New Roman"/>
          <w:sz w:val="24"/>
          <w:szCs w:val="24"/>
        </w:rPr>
      </w:pPr>
      <w:r w:rsidRPr="00F1300E">
        <w:rPr>
          <w:rFonts w:ascii="Times New Roman" w:hAnsi="Times New Roman" w:cs="Times New Roman"/>
          <w:sz w:val="24"/>
          <w:szCs w:val="24"/>
        </w:rPr>
        <w:t xml:space="preserve">1. Oferta, wraz z niezbędnymi załącznikami powinna być złożona w terminie: </w:t>
      </w:r>
      <w:r w:rsidRPr="00F1300E">
        <w:rPr>
          <w:rFonts w:ascii="Times New Roman" w:hAnsi="Times New Roman" w:cs="Times New Roman"/>
          <w:b/>
          <w:sz w:val="24"/>
          <w:szCs w:val="24"/>
        </w:rPr>
        <w:t>do dnia 05.07.2023r. do godz. 14.00</w:t>
      </w:r>
      <w:r w:rsidRPr="00F1300E">
        <w:rPr>
          <w:rFonts w:ascii="Times New Roman" w:hAnsi="Times New Roman" w:cs="Times New Roman"/>
          <w:sz w:val="24"/>
          <w:szCs w:val="24"/>
        </w:rPr>
        <w:t xml:space="preserve"> ( liczy się data i godzina wpływu oferty)</w:t>
      </w:r>
      <w:r w:rsidRPr="00F1300E">
        <w:rPr>
          <w:rFonts w:ascii="Times New Roman" w:hAnsi="Times New Roman" w:cs="Times New Roman"/>
          <w:sz w:val="24"/>
          <w:szCs w:val="24"/>
        </w:rPr>
        <w:br/>
        <w:t xml:space="preserve">w formie pisemnej, pocztą elektroniczną, pocztą tradycyjną, kurierem lub osobiście (decyduje data wpływu) : </w:t>
      </w:r>
    </w:p>
    <w:p w:rsidR="003668F7" w:rsidRPr="00F1300E" w:rsidRDefault="003668F7" w:rsidP="00DB03AD">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a) na adres: Gościniec „Hetman”. Stanica Wędkarska. Alina Jakubowska, Stare Sady 12,    11-730 Mikołajki,</w:t>
      </w:r>
    </w:p>
    <w:p w:rsidR="003668F7" w:rsidRPr="00F1300E" w:rsidRDefault="003668F7" w:rsidP="00DB03AD">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w zamkniętej kopercie z dopiskiem: Oferta na z</w:t>
      </w:r>
      <w:r w:rsidRPr="00F1300E">
        <w:rPr>
          <w:rFonts w:ascii="Times New Roman" w:hAnsi="Times New Roman" w:cs="Times New Roman"/>
          <w:bCs/>
          <w:sz w:val="24"/>
          <w:szCs w:val="24"/>
        </w:rPr>
        <w:t>akup systemu oprogramowania wraz z serwerem</w:t>
      </w:r>
      <w:r w:rsidRPr="00F1300E">
        <w:rPr>
          <w:rFonts w:ascii="Times New Roman" w:hAnsi="Times New Roman" w:cs="Times New Roman"/>
          <w:sz w:val="24"/>
          <w:szCs w:val="24"/>
        </w:rPr>
        <w:t xml:space="preserve">, </w:t>
      </w:r>
    </w:p>
    <w:p w:rsidR="003668F7" w:rsidRPr="00F1300E" w:rsidRDefault="003668F7" w:rsidP="00DB03AD">
      <w:pPr>
        <w:shd w:val="clear" w:color="auto" w:fill="FFFFFF"/>
        <w:spacing w:after="0" w:line="240" w:lineRule="auto"/>
        <w:textAlignment w:val="baseline"/>
        <w:rPr>
          <w:rFonts w:ascii="Times New Roman" w:hAnsi="Times New Roman" w:cs="Times New Roman"/>
          <w:sz w:val="24"/>
          <w:szCs w:val="24"/>
        </w:rPr>
      </w:pPr>
      <w:r w:rsidRPr="00F1300E">
        <w:rPr>
          <w:rFonts w:ascii="Times New Roman" w:hAnsi="Times New Roman" w:cs="Times New Roman"/>
          <w:sz w:val="24"/>
          <w:szCs w:val="24"/>
        </w:rPr>
        <w:t xml:space="preserve"> b) lub na adres e-mail: gosciniec.hetman@gmail.com gdzie w tytule wiadomości powinien być zapis: oferta na z</w:t>
      </w:r>
      <w:r w:rsidRPr="00F1300E">
        <w:rPr>
          <w:rFonts w:ascii="Times New Roman" w:hAnsi="Times New Roman" w:cs="Times New Roman"/>
          <w:bCs/>
          <w:sz w:val="24"/>
          <w:szCs w:val="24"/>
        </w:rPr>
        <w:t>akup systemu oprogramowania wraz z serwerem</w:t>
      </w:r>
    </w:p>
    <w:p w:rsidR="003668F7" w:rsidRDefault="003668F7" w:rsidP="00DB03AD">
      <w:pPr>
        <w:shd w:val="clear" w:color="auto" w:fill="FFFFFF"/>
        <w:spacing w:after="0" w:line="240" w:lineRule="auto"/>
        <w:textAlignment w:val="baseline"/>
        <w:rPr>
          <w:rFonts w:ascii="Times New Roman" w:hAnsi="Times New Roman" w:cs="Times New Roman"/>
          <w:sz w:val="24"/>
          <w:szCs w:val="24"/>
        </w:rPr>
      </w:pPr>
      <w:r w:rsidRPr="00F1300E">
        <w:rPr>
          <w:rFonts w:ascii="Times New Roman" w:hAnsi="Times New Roman" w:cs="Times New Roman"/>
          <w:sz w:val="24"/>
          <w:szCs w:val="24"/>
        </w:rPr>
        <w:t xml:space="preserve">c) oferty można również składać w bazie konkurencyjności w panelu ogłoszenia dotyczącego przedmiotowego zapytania ofertowego.  </w:t>
      </w:r>
    </w:p>
    <w:p w:rsidR="00DB03AD" w:rsidRPr="00DB03AD" w:rsidRDefault="00DB03AD" w:rsidP="00DB03AD">
      <w:pPr>
        <w:shd w:val="clear" w:color="auto" w:fill="FFFFFF"/>
        <w:spacing w:after="0" w:line="240" w:lineRule="auto"/>
        <w:textAlignment w:val="baseline"/>
        <w:rPr>
          <w:rFonts w:ascii="Times New Roman" w:hAnsi="Times New Roman" w:cs="Times New Roman"/>
          <w:b/>
          <w:sz w:val="24"/>
          <w:szCs w:val="24"/>
        </w:rPr>
      </w:pPr>
    </w:p>
    <w:p w:rsidR="003668F7" w:rsidRPr="00DB03AD" w:rsidRDefault="003668F7" w:rsidP="003668F7">
      <w:pPr>
        <w:shd w:val="clear" w:color="auto" w:fill="FFFFFF"/>
        <w:textAlignment w:val="baseline"/>
        <w:rPr>
          <w:rFonts w:ascii="Times New Roman" w:hAnsi="Times New Roman" w:cs="Times New Roman"/>
          <w:b/>
          <w:sz w:val="24"/>
          <w:szCs w:val="24"/>
        </w:rPr>
      </w:pPr>
      <w:r w:rsidRPr="00DB03AD">
        <w:rPr>
          <w:rFonts w:ascii="Times New Roman" w:hAnsi="Times New Roman" w:cs="Times New Roman"/>
          <w:b/>
          <w:sz w:val="24"/>
          <w:szCs w:val="24"/>
        </w:rPr>
        <w:t xml:space="preserve">Oferty składane w wersji elektronicznej powinny zawierać zeskanowane dokumenty z niezbędnymi załącznikami opatrzone podpisem osoby upoważnionej do reprezentacji. </w:t>
      </w:r>
    </w:p>
    <w:p w:rsidR="003668F7" w:rsidRPr="00F1300E" w:rsidRDefault="003668F7" w:rsidP="003668F7">
      <w:pPr>
        <w:shd w:val="clear" w:color="auto" w:fill="FFFFFF"/>
        <w:textAlignment w:val="baseline"/>
        <w:rPr>
          <w:rFonts w:ascii="Times New Roman" w:hAnsi="Times New Roman" w:cs="Times New Roman"/>
          <w:sz w:val="24"/>
          <w:szCs w:val="24"/>
        </w:rPr>
      </w:pPr>
      <w:r w:rsidRPr="00F1300E">
        <w:rPr>
          <w:rFonts w:ascii="Times New Roman" w:hAnsi="Times New Roman" w:cs="Times New Roman"/>
          <w:sz w:val="24"/>
          <w:szCs w:val="24"/>
        </w:rPr>
        <w:t>2. Treść oferty musi odpowiadać treści Zapytania ofertowego.</w:t>
      </w:r>
      <w:r w:rsidRPr="00F1300E">
        <w:rPr>
          <w:rFonts w:ascii="Times New Roman" w:hAnsi="Times New Roman" w:cs="Times New Roman"/>
          <w:sz w:val="24"/>
          <w:szCs w:val="24"/>
        </w:rPr>
        <w:br/>
        <w:t>3. Wykonawca może, przed upływem terminu do składania ofert, zmienić lub wycofać ofertę.</w:t>
      </w:r>
      <w:r w:rsidRPr="00F1300E">
        <w:rPr>
          <w:rFonts w:ascii="Times New Roman" w:hAnsi="Times New Roman" w:cs="Times New Roman"/>
          <w:sz w:val="24"/>
          <w:szCs w:val="24"/>
        </w:rPr>
        <w:br/>
        <w:t>4. Powiadomienie o wycofaniu oferty powinno być złożone na piśmie.</w:t>
      </w:r>
      <w:r w:rsidRPr="00F1300E">
        <w:rPr>
          <w:rFonts w:ascii="Times New Roman" w:hAnsi="Times New Roman" w:cs="Times New Roman"/>
          <w:sz w:val="24"/>
          <w:szCs w:val="24"/>
        </w:rPr>
        <w:br/>
        <w:t>5. Zmiana już złożonej oferty następuje poprzez złożenie kolejnej oferty. W takim przypadku koperta lub opakowanie kolejnej oferty powinno być opatrzone napisem „Zmiana oferty”.</w:t>
      </w:r>
      <w:r w:rsidRPr="00F1300E">
        <w:rPr>
          <w:rFonts w:ascii="Times New Roman" w:hAnsi="Times New Roman" w:cs="Times New Roman"/>
          <w:sz w:val="24"/>
          <w:szCs w:val="24"/>
        </w:rPr>
        <w:br/>
        <w:t>6. Po upływie terminu składania ofert żadna oferta nie może być zmieniona lub wycofana przez okres związania ofertą określony w Zapytaniu ofertowym.</w:t>
      </w:r>
      <w:r w:rsidRPr="00F1300E">
        <w:rPr>
          <w:rFonts w:ascii="Times New Roman" w:hAnsi="Times New Roman" w:cs="Times New Roman"/>
          <w:sz w:val="24"/>
          <w:szCs w:val="24"/>
        </w:rPr>
        <w:br/>
        <w:t>7. Oferty złożone po terminie nie będą rozpatrywane.</w:t>
      </w:r>
      <w:r w:rsidRPr="00F1300E">
        <w:rPr>
          <w:rFonts w:ascii="Times New Roman" w:hAnsi="Times New Roman" w:cs="Times New Roman"/>
          <w:sz w:val="24"/>
          <w:szCs w:val="24"/>
        </w:rPr>
        <w:br/>
        <w:t>8. W przypadku gdy osoba podpisująca ofertę nie jest upoważniona do zaciągania zobowiązań w imieniu Wykonawcy należy dołączyć właściwe pełnomocnictwo (w formie oryginału lub notarialnie poświadczonej kopii).</w:t>
      </w:r>
      <w:r w:rsidRPr="00F1300E">
        <w:rPr>
          <w:rFonts w:ascii="Times New Roman" w:hAnsi="Times New Roman" w:cs="Times New Roman"/>
          <w:sz w:val="24"/>
          <w:szCs w:val="24"/>
        </w:rPr>
        <w:br/>
        <w:t>9. W uzasadnionych przypadkach Zamawiający może przed upływem terminu składania ofert zmienić treść Zapytania ofertowego. Dokonaną zmianę treści Zapytania ofertowego Zamawiający udostępnia w Bazie konkurencyjności.</w:t>
      </w:r>
      <w:r w:rsidRPr="00F1300E">
        <w:rPr>
          <w:rFonts w:ascii="Times New Roman" w:hAnsi="Times New Roman" w:cs="Times New Roman"/>
          <w:sz w:val="24"/>
          <w:szCs w:val="24"/>
        </w:rPr>
        <w:br/>
        <w:t>10. Jeśli w wyniku zmiany treści Zapytania ofertowego jest niezbędny dodatkowy czas na wprowadzenie zmian w ofertach, Zamawiający przedłuża termin składania oraz zamieszcza infor</w:t>
      </w:r>
      <w:r w:rsidR="000C2A78">
        <w:rPr>
          <w:rFonts w:ascii="Times New Roman" w:hAnsi="Times New Roman" w:cs="Times New Roman"/>
          <w:sz w:val="24"/>
          <w:szCs w:val="24"/>
        </w:rPr>
        <w:t>mację w Bazie konkurencyjności.</w:t>
      </w:r>
    </w:p>
    <w:p w:rsidR="003668F7" w:rsidRPr="00F1300E" w:rsidRDefault="003668F7" w:rsidP="000C2A78">
      <w:pPr>
        <w:spacing w:after="0" w:line="240" w:lineRule="auto"/>
        <w:rPr>
          <w:rFonts w:ascii="Times New Roman" w:hAnsi="Times New Roman" w:cs="Times New Roman"/>
          <w:sz w:val="24"/>
          <w:szCs w:val="24"/>
        </w:rPr>
      </w:pPr>
      <w:r w:rsidRPr="00F1300E">
        <w:rPr>
          <w:rFonts w:ascii="Times New Roman" w:hAnsi="Times New Roman" w:cs="Times New Roman"/>
          <w:sz w:val="24"/>
          <w:szCs w:val="24"/>
        </w:rPr>
        <w:t>Rozdział XIV. Termin związania ofertą.</w:t>
      </w:r>
    </w:p>
    <w:p w:rsidR="003668F7" w:rsidRPr="00F1300E" w:rsidRDefault="003668F7" w:rsidP="000C2A78">
      <w:pPr>
        <w:pStyle w:val="Akapitzlist"/>
        <w:numPr>
          <w:ilvl w:val="0"/>
          <w:numId w:val="4"/>
        </w:numPr>
        <w:ind w:left="426"/>
        <w:rPr>
          <w:bCs/>
          <w:sz w:val="24"/>
        </w:rPr>
      </w:pPr>
      <w:r w:rsidRPr="00F1300E">
        <w:rPr>
          <w:sz w:val="24"/>
        </w:rPr>
        <w:t xml:space="preserve"> Oferent pozostaje związany złożoną ofertą przez okres 30 dni. </w:t>
      </w:r>
    </w:p>
    <w:p w:rsidR="003668F7" w:rsidRPr="00F1300E" w:rsidRDefault="003668F7" w:rsidP="003668F7">
      <w:pPr>
        <w:pStyle w:val="Akapitzlist"/>
        <w:numPr>
          <w:ilvl w:val="0"/>
          <w:numId w:val="4"/>
        </w:numPr>
        <w:ind w:left="426"/>
        <w:rPr>
          <w:bCs/>
          <w:sz w:val="24"/>
        </w:rPr>
      </w:pPr>
      <w:r w:rsidRPr="00F1300E">
        <w:rPr>
          <w:sz w:val="24"/>
        </w:rPr>
        <w:t xml:space="preserve"> Bieg terminu związania ofertą rozpoczyna się wraz z upływem terminu składania ofert. </w:t>
      </w:r>
    </w:p>
    <w:p w:rsidR="003668F7" w:rsidRPr="00F1300E" w:rsidRDefault="003668F7" w:rsidP="003668F7">
      <w:pPr>
        <w:pStyle w:val="Akapitzlist"/>
        <w:numPr>
          <w:ilvl w:val="0"/>
          <w:numId w:val="4"/>
        </w:numPr>
        <w:ind w:left="426"/>
        <w:rPr>
          <w:bCs/>
          <w:sz w:val="24"/>
        </w:rPr>
      </w:pPr>
      <w:r w:rsidRPr="00F1300E">
        <w:rPr>
          <w:sz w:val="24"/>
        </w:rPr>
        <w:t>Na co najmniej 3 dni przed upływem terminu ważności oferty, Zamawiający może wystąpić o wydłużenie terminu związania ofertą.</w:t>
      </w:r>
    </w:p>
    <w:p w:rsidR="003668F7" w:rsidRPr="00F1300E" w:rsidRDefault="003668F7" w:rsidP="003668F7">
      <w:pPr>
        <w:rPr>
          <w:rFonts w:ascii="Times New Roman" w:hAnsi="Times New Roman" w:cs="Times New Roman"/>
          <w:bCs/>
          <w:sz w:val="24"/>
          <w:szCs w:val="24"/>
        </w:rPr>
      </w:pPr>
    </w:p>
    <w:p w:rsidR="003668F7" w:rsidRPr="00F1300E" w:rsidRDefault="003668F7" w:rsidP="000C2A78">
      <w:pPr>
        <w:spacing w:after="0" w:line="240" w:lineRule="auto"/>
        <w:rPr>
          <w:rFonts w:ascii="Times New Roman" w:hAnsi="Times New Roman" w:cs="Times New Roman"/>
          <w:bCs/>
          <w:sz w:val="24"/>
          <w:szCs w:val="24"/>
        </w:rPr>
      </w:pPr>
      <w:r w:rsidRPr="00F1300E">
        <w:rPr>
          <w:rFonts w:ascii="Times New Roman" w:hAnsi="Times New Roman" w:cs="Times New Roman"/>
          <w:bCs/>
          <w:sz w:val="24"/>
          <w:szCs w:val="24"/>
        </w:rPr>
        <w:t>Rozdział XV. Pozostałe informacje.</w:t>
      </w:r>
    </w:p>
    <w:p w:rsidR="003668F7" w:rsidRPr="00F1300E" w:rsidRDefault="003668F7" w:rsidP="000C2A78">
      <w:pPr>
        <w:pStyle w:val="Akapitzlist"/>
        <w:ind w:left="406"/>
        <w:rPr>
          <w:sz w:val="24"/>
        </w:rPr>
      </w:pPr>
      <w:r w:rsidRPr="00F1300E">
        <w:rPr>
          <w:sz w:val="24"/>
        </w:rPr>
        <w:t>1.Oferta wspólna</w:t>
      </w:r>
    </w:p>
    <w:p w:rsidR="003668F7" w:rsidRPr="00F1300E" w:rsidRDefault="003668F7" w:rsidP="003668F7">
      <w:pPr>
        <w:pStyle w:val="Akapitzlist"/>
        <w:widowControl w:val="0"/>
        <w:numPr>
          <w:ilvl w:val="2"/>
          <w:numId w:val="2"/>
        </w:numPr>
        <w:tabs>
          <w:tab w:val="left" w:pos="851"/>
        </w:tabs>
        <w:rPr>
          <w:sz w:val="24"/>
        </w:rPr>
      </w:pPr>
      <w:r w:rsidRPr="00F1300E">
        <w:rPr>
          <w:sz w:val="24"/>
        </w:rPr>
        <w:t>Wykonawcy</w:t>
      </w:r>
      <w:r w:rsidRPr="00F1300E">
        <w:rPr>
          <w:spacing w:val="-20"/>
          <w:sz w:val="24"/>
        </w:rPr>
        <w:t xml:space="preserve"> </w:t>
      </w:r>
      <w:r w:rsidRPr="00F1300E">
        <w:rPr>
          <w:sz w:val="24"/>
        </w:rPr>
        <w:t>mogą</w:t>
      </w:r>
      <w:r w:rsidRPr="00F1300E">
        <w:rPr>
          <w:spacing w:val="-20"/>
          <w:sz w:val="24"/>
        </w:rPr>
        <w:t xml:space="preserve"> </w:t>
      </w:r>
      <w:r w:rsidRPr="00F1300E">
        <w:rPr>
          <w:sz w:val="24"/>
        </w:rPr>
        <w:t>wspólnie</w:t>
      </w:r>
      <w:r w:rsidRPr="00F1300E">
        <w:rPr>
          <w:spacing w:val="-18"/>
          <w:sz w:val="24"/>
        </w:rPr>
        <w:t xml:space="preserve"> </w:t>
      </w:r>
      <w:r w:rsidRPr="00F1300E">
        <w:rPr>
          <w:sz w:val="24"/>
        </w:rPr>
        <w:t>ubiegać</w:t>
      </w:r>
      <w:r w:rsidRPr="00F1300E">
        <w:rPr>
          <w:spacing w:val="-19"/>
          <w:sz w:val="24"/>
        </w:rPr>
        <w:t xml:space="preserve"> </w:t>
      </w:r>
      <w:r w:rsidRPr="00F1300E">
        <w:rPr>
          <w:sz w:val="24"/>
        </w:rPr>
        <w:t>się</w:t>
      </w:r>
      <w:r w:rsidRPr="00F1300E">
        <w:rPr>
          <w:spacing w:val="-20"/>
          <w:sz w:val="24"/>
        </w:rPr>
        <w:t xml:space="preserve"> </w:t>
      </w:r>
      <w:r w:rsidRPr="00F1300E">
        <w:rPr>
          <w:sz w:val="24"/>
        </w:rPr>
        <w:t>o</w:t>
      </w:r>
      <w:r w:rsidRPr="00F1300E">
        <w:rPr>
          <w:spacing w:val="-18"/>
          <w:sz w:val="24"/>
        </w:rPr>
        <w:t xml:space="preserve"> </w:t>
      </w:r>
      <w:r w:rsidRPr="00F1300E">
        <w:rPr>
          <w:sz w:val="24"/>
        </w:rPr>
        <w:t>udzielenie</w:t>
      </w:r>
      <w:r w:rsidRPr="00F1300E">
        <w:rPr>
          <w:spacing w:val="-19"/>
          <w:sz w:val="24"/>
        </w:rPr>
        <w:t xml:space="preserve"> </w:t>
      </w:r>
      <w:r w:rsidRPr="00F1300E">
        <w:rPr>
          <w:sz w:val="24"/>
        </w:rPr>
        <w:t>zamówienia.</w:t>
      </w:r>
    </w:p>
    <w:p w:rsidR="003668F7" w:rsidRPr="00F1300E" w:rsidRDefault="003668F7" w:rsidP="003668F7">
      <w:pPr>
        <w:pStyle w:val="Akapitzlist"/>
        <w:widowControl w:val="0"/>
        <w:numPr>
          <w:ilvl w:val="2"/>
          <w:numId w:val="2"/>
        </w:numPr>
        <w:tabs>
          <w:tab w:val="left" w:pos="851"/>
        </w:tabs>
        <w:ind w:right="102" w:hanging="362"/>
        <w:rPr>
          <w:sz w:val="24"/>
        </w:rPr>
      </w:pPr>
      <w:r w:rsidRPr="00F1300E">
        <w:rPr>
          <w:w w:val="95"/>
          <w:sz w:val="24"/>
        </w:rPr>
        <w:t>Podmioty</w:t>
      </w:r>
      <w:r w:rsidRPr="00F1300E">
        <w:rPr>
          <w:spacing w:val="-33"/>
          <w:w w:val="95"/>
          <w:sz w:val="24"/>
        </w:rPr>
        <w:t xml:space="preserve"> </w:t>
      </w:r>
      <w:r w:rsidRPr="00F1300E">
        <w:rPr>
          <w:w w:val="95"/>
          <w:sz w:val="24"/>
        </w:rPr>
        <w:t>występujące</w:t>
      </w:r>
      <w:r w:rsidRPr="00F1300E">
        <w:rPr>
          <w:spacing w:val="-34"/>
          <w:w w:val="95"/>
          <w:sz w:val="24"/>
        </w:rPr>
        <w:t xml:space="preserve"> </w:t>
      </w:r>
      <w:r w:rsidRPr="00F1300E">
        <w:rPr>
          <w:w w:val="95"/>
          <w:sz w:val="24"/>
        </w:rPr>
        <w:t>wspólnie</w:t>
      </w:r>
      <w:r w:rsidRPr="00F1300E">
        <w:rPr>
          <w:spacing w:val="-32"/>
          <w:w w:val="95"/>
          <w:sz w:val="24"/>
        </w:rPr>
        <w:t xml:space="preserve"> </w:t>
      </w:r>
      <w:r w:rsidRPr="00F1300E">
        <w:rPr>
          <w:w w:val="95"/>
          <w:sz w:val="24"/>
        </w:rPr>
        <w:t>(spółka</w:t>
      </w:r>
      <w:r w:rsidRPr="00F1300E">
        <w:rPr>
          <w:spacing w:val="-33"/>
          <w:w w:val="95"/>
          <w:sz w:val="24"/>
        </w:rPr>
        <w:t xml:space="preserve"> </w:t>
      </w:r>
      <w:r w:rsidRPr="00F1300E">
        <w:rPr>
          <w:w w:val="95"/>
          <w:sz w:val="24"/>
        </w:rPr>
        <w:t>cywilna,</w:t>
      </w:r>
      <w:r w:rsidRPr="00F1300E">
        <w:rPr>
          <w:spacing w:val="-32"/>
          <w:w w:val="95"/>
          <w:sz w:val="24"/>
        </w:rPr>
        <w:t xml:space="preserve"> </w:t>
      </w:r>
      <w:r w:rsidRPr="00F1300E">
        <w:rPr>
          <w:w w:val="95"/>
          <w:sz w:val="24"/>
        </w:rPr>
        <w:t>konsorcjum,</w:t>
      </w:r>
      <w:r w:rsidRPr="00F1300E">
        <w:rPr>
          <w:spacing w:val="-33"/>
          <w:w w:val="95"/>
          <w:sz w:val="24"/>
        </w:rPr>
        <w:t xml:space="preserve"> </w:t>
      </w:r>
      <w:r w:rsidRPr="00F1300E">
        <w:rPr>
          <w:w w:val="95"/>
          <w:sz w:val="24"/>
        </w:rPr>
        <w:t>małżonkowie</w:t>
      </w:r>
      <w:r w:rsidRPr="00F1300E">
        <w:rPr>
          <w:spacing w:val="-33"/>
          <w:w w:val="95"/>
          <w:sz w:val="24"/>
        </w:rPr>
        <w:t xml:space="preserve"> </w:t>
      </w:r>
      <w:r w:rsidRPr="00F1300E">
        <w:rPr>
          <w:w w:val="95"/>
          <w:sz w:val="24"/>
        </w:rPr>
        <w:t>itp.)</w:t>
      </w:r>
      <w:r w:rsidRPr="00F1300E">
        <w:rPr>
          <w:spacing w:val="-34"/>
          <w:w w:val="95"/>
          <w:sz w:val="24"/>
        </w:rPr>
        <w:t xml:space="preserve"> </w:t>
      </w:r>
      <w:r w:rsidRPr="00F1300E">
        <w:rPr>
          <w:w w:val="95"/>
          <w:sz w:val="24"/>
        </w:rPr>
        <w:t>ponoszą</w:t>
      </w:r>
      <w:r w:rsidRPr="00F1300E">
        <w:rPr>
          <w:spacing w:val="-34"/>
          <w:w w:val="95"/>
          <w:sz w:val="24"/>
        </w:rPr>
        <w:t xml:space="preserve"> </w:t>
      </w:r>
      <w:r w:rsidRPr="00F1300E">
        <w:rPr>
          <w:w w:val="95"/>
          <w:sz w:val="24"/>
        </w:rPr>
        <w:t xml:space="preserve">solidarną </w:t>
      </w:r>
      <w:r w:rsidRPr="00F1300E">
        <w:rPr>
          <w:sz w:val="24"/>
        </w:rPr>
        <w:t>odpowiedzialność</w:t>
      </w:r>
      <w:r w:rsidRPr="00F1300E">
        <w:rPr>
          <w:spacing w:val="-25"/>
          <w:sz w:val="24"/>
        </w:rPr>
        <w:t xml:space="preserve"> </w:t>
      </w:r>
      <w:r w:rsidRPr="00F1300E">
        <w:rPr>
          <w:sz w:val="24"/>
        </w:rPr>
        <w:t>za</w:t>
      </w:r>
      <w:r w:rsidRPr="00F1300E">
        <w:rPr>
          <w:spacing w:val="-23"/>
          <w:sz w:val="24"/>
        </w:rPr>
        <w:t xml:space="preserve"> </w:t>
      </w:r>
      <w:r w:rsidRPr="00F1300E">
        <w:rPr>
          <w:sz w:val="24"/>
        </w:rPr>
        <w:t>niewykonanie</w:t>
      </w:r>
      <w:r w:rsidRPr="00F1300E">
        <w:rPr>
          <w:spacing w:val="-22"/>
          <w:sz w:val="24"/>
        </w:rPr>
        <w:t xml:space="preserve"> </w:t>
      </w:r>
      <w:r w:rsidRPr="00F1300E">
        <w:rPr>
          <w:sz w:val="24"/>
        </w:rPr>
        <w:t>lub</w:t>
      </w:r>
      <w:r w:rsidRPr="00F1300E">
        <w:rPr>
          <w:spacing w:val="-24"/>
          <w:sz w:val="24"/>
        </w:rPr>
        <w:t xml:space="preserve"> </w:t>
      </w:r>
      <w:r w:rsidRPr="00F1300E">
        <w:rPr>
          <w:sz w:val="24"/>
        </w:rPr>
        <w:t>nienależyte</w:t>
      </w:r>
      <w:r w:rsidRPr="00F1300E">
        <w:rPr>
          <w:spacing w:val="-23"/>
          <w:sz w:val="24"/>
        </w:rPr>
        <w:t xml:space="preserve"> </w:t>
      </w:r>
      <w:r w:rsidRPr="00F1300E">
        <w:rPr>
          <w:sz w:val="24"/>
        </w:rPr>
        <w:t>wykonanie</w:t>
      </w:r>
      <w:r w:rsidRPr="00F1300E">
        <w:rPr>
          <w:spacing w:val="-22"/>
          <w:sz w:val="24"/>
        </w:rPr>
        <w:t xml:space="preserve"> </w:t>
      </w:r>
      <w:r w:rsidRPr="00F1300E">
        <w:rPr>
          <w:sz w:val="24"/>
        </w:rPr>
        <w:t>zamówienia.</w:t>
      </w:r>
    </w:p>
    <w:p w:rsidR="003668F7" w:rsidRPr="00F1300E" w:rsidRDefault="003668F7" w:rsidP="003668F7">
      <w:pPr>
        <w:pStyle w:val="Akapitzlist"/>
        <w:widowControl w:val="0"/>
        <w:numPr>
          <w:ilvl w:val="2"/>
          <w:numId w:val="2"/>
        </w:numPr>
        <w:tabs>
          <w:tab w:val="left" w:pos="851"/>
        </w:tabs>
        <w:ind w:right="100" w:hanging="362"/>
        <w:rPr>
          <w:bCs/>
          <w:sz w:val="24"/>
        </w:rPr>
      </w:pPr>
      <w:r w:rsidRPr="00F1300E">
        <w:rPr>
          <w:sz w:val="24"/>
        </w:rPr>
        <w:t>Wykonawcy</w:t>
      </w:r>
      <w:r w:rsidRPr="00F1300E">
        <w:rPr>
          <w:spacing w:val="-24"/>
          <w:sz w:val="24"/>
        </w:rPr>
        <w:t xml:space="preserve"> </w:t>
      </w:r>
      <w:r w:rsidRPr="00F1300E">
        <w:rPr>
          <w:sz w:val="24"/>
        </w:rPr>
        <w:t>ustanawiają</w:t>
      </w:r>
      <w:r w:rsidRPr="00F1300E">
        <w:rPr>
          <w:spacing w:val="-25"/>
          <w:sz w:val="24"/>
        </w:rPr>
        <w:t xml:space="preserve"> </w:t>
      </w:r>
      <w:r w:rsidRPr="00F1300E">
        <w:rPr>
          <w:sz w:val="24"/>
        </w:rPr>
        <w:t>pełnomocnika</w:t>
      </w:r>
      <w:r w:rsidRPr="00F1300E">
        <w:rPr>
          <w:spacing w:val="-24"/>
          <w:sz w:val="24"/>
        </w:rPr>
        <w:t xml:space="preserve"> </w:t>
      </w:r>
      <w:r w:rsidRPr="00F1300E">
        <w:rPr>
          <w:sz w:val="24"/>
        </w:rPr>
        <w:t>do</w:t>
      </w:r>
      <w:r w:rsidRPr="00F1300E">
        <w:rPr>
          <w:spacing w:val="-24"/>
          <w:sz w:val="24"/>
        </w:rPr>
        <w:t xml:space="preserve"> </w:t>
      </w:r>
      <w:r w:rsidRPr="00F1300E">
        <w:rPr>
          <w:sz w:val="24"/>
        </w:rPr>
        <w:t>reprezentowania</w:t>
      </w:r>
      <w:r w:rsidRPr="00F1300E">
        <w:rPr>
          <w:spacing w:val="-24"/>
          <w:sz w:val="24"/>
        </w:rPr>
        <w:t xml:space="preserve"> </w:t>
      </w:r>
      <w:r w:rsidRPr="00F1300E">
        <w:rPr>
          <w:sz w:val="24"/>
        </w:rPr>
        <w:t>ich</w:t>
      </w:r>
      <w:r w:rsidRPr="00F1300E">
        <w:rPr>
          <w:spacing w:val="-25"/>
          <w:sz w:val="24"/>
        </w:rPr>
        <w:t xml:space="preserve"> </w:t>
      </w:r>
      <w:r w:rsidRPr="00F1300E">
        <w:rPr>
          <w:sz w:val="24"/>
        </w:rPr>
        <w:t>w</w:t>
      </w:r>
      <w:r w:rsidRPr="00F1300E">
        <w:rPr>
          <w:spacing w:val="-24"/>
          <w:sz w:val="24"/>
        </w:rPr>
        <w:t xml:space="preserve"> </w:t>
      </w:r>
      <w:r w:rsidRPr="00F1300E">
        <w:rPr>
          <w:sz w:val="24"/>
        </w:rPr>
        <w:t>postępowaniu</w:t>
      </w:r>
      <w:r w:rsidRPr="00F1300E">
        <w:rPr>
          <w:spacing w:val="-24"/>
          <w:sz w:val="24"/>
        </w:rPr>
        <w:t xml:space="preserve"> </w:t>
      </w:r>
      <w:r w:rsidRPr="00F1300E">
        <w:rPr>
          <w:sz w:val="24"/>
        </w:rPr>
        <w:t>o</w:t>
      </w:r>
      <w:r w:rsidRPr="00F1300E">
        <w:rPr>
          <w:spacing w:val="-24"/>
          <w:sz w:val="24"/>
        </w:rPr>
        <w:t xml:space="preserve"> </w:t>
      </w:r>
      <w:r w:rsidRPr="00F1300E">
        <w:rPr>
          <w:sz w:val="24"/>
        </w:rPr>
        <w:t>udzielenie zamówienia</w:t>
      </w:r>
      <w:r w:rsidRPr="00F1300E">
        <w:rPr>
          <w:spacing w:val="-23"/>
          <w:sz w:val="24"/>
        </w:rPr>
        <w:t xml:space="preserve"> </w:t>
      </w:r>
      <w:r w:rsidRPr="00F1300E">
        <w:rPr>
          <w:sz w:val="24"/>
        </w:rPr>
        <w:t>albo</w:t>
      </w:r>
      <w:r w:rsidRPr="00F1300E">
        <w:rPr>
          <w:spacing w:val="-21"/>
          <w:sz w:val="24"/>
        </w:rPr>
        <w:t xml:space="preserve"> </w:t>
      </w:r>
      <w:r w:rsidRPr="00F1300E">
        <w:rPr>
          <w:sz w:val="24"/>
        </w:rPr>
        <w:t>reprezentowania</w:t>
      </w:r>
      <w:r w:rsidRPr="00F1300E">
        <w:rPr>
          <w:spacing w:val="-22"/>
          <w:sz w:val="24"/>
        </w:rPr>
        <w:t xml:space="preserve"> </w:t>
      </w:r>
      <w:r w:rsidRPr="00F1300E">
        <w:rPr>
          <w:sz w:val="24"/>
        </w:rPr>
        <w:t>w</w:t>
      </w:r>
      <w:r w:rsidRPr="00F1300E">
        <w:rPr>
          <w:spacing w:val="-21"/>
          <w:sz w:val="24"/>
        </w:rPr>
        <w:t xml:space="preserve"> </w:t>
      </w:r>
      <w:r w:rsidRPr="00F1300E">
        <w:rPr>
          <w:sz w:val="24"/>
        </w:rPr>
        <w:t>postępowaniu</w:t>
      </w:r>
      <w:r w:rsidRPr="00F1300E">
        <w:rPr>
          <w:spacing w:val="-22"/>
          <w:sz w:val="24"/>
        </w:rPr>
        <w:t xml:space="preserve"> </w:t>
      </w:r>
      <w:r w:rsidRPr="00F1300E">
        <w:rPr>
          <w:sz w:val="24"/>
        </w:rPr>
        <w:t>i</w:t>
      </w:r>
      <w:r w:rsidRPr="00F1300E">
        <w:rPr>
          <w:spacing w:val="-22"/>
          <w:sz w:val="24"/>
        </w:rPr>
        <w:t xml:space="preserve"> </w:t>
      </w:r>
      <w:r w:rsidRPr="00F1300E">
        <w:rPr>
          <w:sz w:val="24"/>
        </w:rPr>
        <w:t>zawarcia</w:t>
      </w:r>
      <w:r w:rsidRPr="00F1300E">
        <w:rPr>
          <w:spacing w:val="-21"/>
          <w:sz w:val="24"/>
        </w:rPr>
        <w:t xml:space="preserve"> </w:t>
      </w:r>
      <w:r w:rsidRPr="00F1300E">
        <w:rPr>
          <w:sz w:val="24"/>
        </w:rPr>
        <w:t>umowy</w:t>
      </w:r>
      <w:r w:rsidRPr="00F1300E">
        <w:rPr>
          <w:spacing w:val="-22"/>
          <w:sz w:val="24"/>
        </w:rPr>
        <w:t xml:space="preserve"> </w:t>
      </w:r>
      <w:r w:rsidRPr="00F1300E">
        <w:rPr>
          <w:sz w:val="24"/>
        </w:rPr>
        <w:t>w</w:t>
      </w:r>
      <w:r w:rsidRPr="00F1300E">
        <w:rPr>
          <w:spacing w:val="-21"/>
          <w:sz w:val="24"/>
        </w:rPr>
        <w:t xml:space="preserve"> </w:t>
      </w:r>
      <w:r w:rsidRPr="00F1300E">
        <w:rPr>
          <w:sz w:val="24"/>
        </w:rPr>
        <w:t>sprawie</w:t>
      </w:r>
      <w:r w:rsidRPr="00F1300E">
        <w:rPr>
          <w:spacing w:val="-21"/>
          <w:sz w:val="24"/>
        </w:rPr>
        <w:t xml:space="preserve"> </w:t>
      </w:r>
      <w:r w:rsidRPr="00F1300E">
        <w:rPr>
          <w:sz w:val="24"/>
        </w:rPr>
        <w:t>zamówienia publicznego</w:t>
      </w:r>
      <w:r w:rsidRPr="00F1300E">
        <w:rPr>
          <w:spacing w:val="-42"/>
          <w:sz w:val="24"/>
        </w:rPr>
        <w:t xml:space="preserve">. </w:t>
      </w:r>
    </w:p>
    <w:p w:rsidR="003668F7" w:rsidRPr="00F1300E" w:rsidRDefault="003668F7" w:rsidP="003668F7">
      <w:pPr>
        <w:pStyle w:val="Akapitzlist"/>
        <w:widowControl w:val="0"/>
        <w:numPr>
          <w:ilvl w:val="0"/>
          <w:numId w:val="2"/>
        </w:numPr>
        <w:tabs>
          <w:tab w:val="left" w:pos="851"/>
        </w:tabs>
        <w:ind w:right="100"/>
        <w:rPr>
          <w:bCs/>
          <w:sz w:val="24"/>
        </w:rPr>
      </w:pPr>
      <w:r w:rsidRPr="00F1300E">
        <w:rPr>
          <w:bCs/>
          <w:sz w:val="24"/>
        </w:rPr>
        <w:t>W przypadku gdy Wykonawca zamierza realizować część zamówienia przy pomocy podwykonawców zobowiązany jest wskazać w treści oferty, którą część zamówienia zamierza powierzyć podwykonawcy oraz - o ile są znani – wskazać nazwę podwykonawców.</w:t>
      </w:r>
    </w:p>
    <w:p w:rsidR="003668F7" w:rsidRPr="00F1300E" w:rsidRDefault="003668F7" w:rsidP="003668F7">
      <w:pPr>
        <w:pStyle w:val="Akapitzlist"/>
        <w:numPr>
          <w:ilvl w:val="0"/>
          <w:numId w:val="2"/>
        </w:numPr>
        <w:rPr>
          <w:sz w:val="24"/>
          <w:shd w:val="clear" w:color="auto" w:fill="FFFFFF"/>
        </w:rPr>
      </w:pPr>
      <w:r w:rsidRPr="00F1300E">
        <w:rPr>
          <w:sz w:val="24"/>
          <w:shd w:val="clear" w:color="auto" w:fill="FFFFFF"/>
        </w:rPr>
        <w:t>Zamawiający nie dopuszcza możliwości składania ofert częściowych rozumianych jako oferty na wykonanie części przedmiotu zamówienia.</w:t>
      </w:r>
    </w:p>
    <w:p w:rsidR="003668F7" w:rsidRPr="00F1300E" w:rsidRDefault="003668F7" w:rsidP="003668F7">
      <w:pPr>
        <w:pStyle w:val="Akapitzlist"/>
        <w:numPr>
          <w:ilvl w:val="0"/>
          <w:numId w:val="2"/>
        </w:numPr>
        <w:rPr>
          <w:sz w:val="24"/>
          <w:shd w:val="clear" w:color="auto" w:fill="FFFFFF"/>
        </w:rPr>
      </w:pPr>
      <w:r w:rsidRPr="00F1300E">
        <w:rPr>
          <w:sz w:val="24"/>
          <w:shd w:val="clear" w:color="auto" w:fill="FFFFFF"/>
        </w:rPr>
        <w:t>Zamawiający nie dopuszcza możliwości składania ofert wariantowych rozumianych jako oferty przewidujące odmienny niż określony przez Zamawiającego sposób wykonania zamówienia.</w:t>
      </w:r>
    </w:p>
    <w:p w:rsidR="003668F7" w:rsidRPr="00543C79" w:rsidRDefault="003668F7" w:rsidP="003668F7">
      <w:pPr>
        <w:pStyle w:val="Akapitzlist"/>
        <w:numPr>
          <w:ilvl w:val="0"/>
          <w:numId w:val="2"/>
        </w:numPr>
        <w:rPr>
          <w:sz w:val="24"/>
          <w:shd w:val="clear" w:color="auto" w:fill="FFFFFF"/>
        </w:rPr>
      </w:pPr>
      <w:r w:rsidRPr="00F1300E">
        <w:rPr>
          <w:sz w:val="24"/>
        </w:rPr>
        <w:t>Zamawiający zastrzega sobie prawo niedokonania wyboru oferty i zamknięcia postępowania bez podania przyczyny, odwołania postępowania przed terminem składania ofert oraz unieważnienia postępowania, w całości lub w części bez podania przyczyny i ponoszenia jakichkolwiek skutków prawnych i finansowych.</w:t>
      </w:r>
    </w:p>
    <w:p w:rsidR="00543C79" w:rsidRPr="00543C79" w:rsidRDefault="00543C79" w:rsidP="00543C79">
      <w:pPr>
        <w:pStyle w:val="Akapitzlist"/>
        <w:ind w:left="406"/>
        <w:rPr>
          <w:sz w:val="24"/>
          <w:shd w:val="clear" w:color="auto" w:fill="FFFFFF"/>
        </w:rPr>
      </w:pPr>
    </w:p>
    <w:p w:rsidR="003668F7" w:rsidRPr="00F1300E" w:rsidRDefault="003668F7" w:rsidP="003668F7">
      <w:pPr>
        <w:rPr>
          <w:rFonts w:ascii="Times New Roman" w:hAnsi="Times New Roman" w:cs="Times New Roman"/>
          <w:bCs/>
          <w:sz w:val="24"/>
          <w:szCs w:val="24"/>
        </w:rPr>
      </w:pPr>
      <w:r w:rsidRPr="00F1300E">
        <w:rPr>
          <w:rFonts w:ascii="Times New Roman" w:hAnsi="Times New Roman" w:cs="Times New Roman"/>
          <w:bCs/>
          <w:sz w:val="24"/>
          <w:szCs w:val="24"/>
        </w:rPr>
        <w:t>Rozdział XVI. Klauzula informacyjna dotycząca danych osobowych</w:t>
      </w:r>
    </w:p>
    <w:p w:rsidR="003668F7" w:rsidRPr="00F1300E" w:rsidRDefault="003668F7" w:rsidP="00384858">
      <w:pPr>
        <w:pStyle w:val="Akapitzlist"/>
        <w:numPr>
          <w:ilvl w:val="1"/>
          <w:numId w:val="2"/>
        </w:numPr>
        <w:tabs>
          <w:tab w:val="left" w:pos="284"/>
        </w:tabs>
        <w:jc w:val="both"/>
        <w:rPr>
          <w:sz w:val="24"/>
        </w:rPr>
      </w:pPr>
      <w:r w:rsidRPr="00F1300E">
        <w:rPr>
          <w:bCs/>
          <w:sz w:val="24"/>
        </w:rPr>
        <w:t xml:space="preserve"> Zgodnie z art. 13 ust. 1 i 2 </w:t>
      </w:r>
      <w:r w:rsidRPr="00F1300E">
        <w:rPr>
          <w:rFonts w:eastAsia="Calibri"/>
          <w:bCs/>
          <w:sz w:val="24"/>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1300E">
        <w:rPr>
          <w:bCs/>
          <w:sz w:val="24"/>
        </w:rPr>
        <w:t xml:space="preserve">dalej „RODO”, informuję, że: </w:t>
      </w:r>
    </w:p>
    <w:p w:rsidR="003668F7" w:rsidRPr="00F1300E" w:rsidRDefault="003668F7" w:rsidP="00384858">
      <w:pPr>
        <w:spacing w:after="0" w:line="240" w:lineRule="auto"/>
        <w:ind w:left="426"/>
        <w:contextualSpacing/>
        <w:jc w:val="both"/>
        <w:rPr>
          <w:rFonts w:ascii="Times New Roman" w:eastAsia="Calibri" w:hAnsi="Times New Roman" w:cs="Times New Roman"/>
          <w:bCs/>
          <w:i/>
          <w:sz w:val="24"/>
          <w:szCs w:val="24"/>
        </w:rPr>
      </w:pPr>
      <w:r w:rsidRPr="00F1300E">
        <w:rPr>
          <w:rFonts w:ascii="Times New Roman" w:hAnsi="Times New Roman" w:cs="Times New Roman"/>
          <w:bCs/>
          <w:sz w:val="24"/>
          <w:szCs w:val="24"/>
        </w:rPr>
        <w:t xml:space="preserve">- administratorem Pani/Pana danych osobowych jest </w:t>
      </w:r>
      <w:r w:rsidRPr="00F1300E">
        <w:rPr>
          <w:rFonts w:ascii="Times New Roman" w:hAnsi="Times New Roman" w:cs="Times New Roman"/>
          <w:sz w:val="24"/>
          <w:szCs w:val="24"/>
        </w:rPr>
        <w:t>Gościniec „Hetman”. Stanica Wędkarska. Alina Jakubowska, Stare Sady 12, 11-730 Mikołajki,</w:t>
      </w:r>
    </w:p>
    <w:p w:rsidR="003668F7" w:rsidRPr="00F1300E" w:rsidRDefault="003668F7" w:rsidP="00384858">
      <w:pPr>
        <w:spacing w:after="0" w:line="240" w:lineRule="auto"/>
        <w:ind w:left="426" w:firstLine="45"/>
        <w:rPr>
          <w:rFonts w:ascii="Times New Roman" w:eastAsia="Calibri" w:hAnsi="Times New Roman" w:cs="Times New Roman"/>
          <w:bCs/>
          <w:sz w:val="24"/>
          <w:szCs w:val="24"/>
        </w:rPr>
      </w:pPr>
      <w:r w:rsidRPr="00F1300E">
        <w:rPr>
          <w:rFonts w:ascii="Times New Roman" w:hAnsi="Times New Roman" w:cs="Times New Roman"/>
          <w:bCs/>
          <w:sz w:val="24"/>
          <w:szCs w:val="24"/>
        </w:rPr>
        <w:t>- Pani/Pana dane osobowe przetwarzane będą na podstawie art. 6 ust. 1 lit. c</w:t>
      </w:r>
      <w:r w:rsidRPr="00F1300E">
        <w:rPr>
          <w:rFonts w:ascii="Times New Roman" w:hAnsi="Times New Roman" w:cs="Times New Roman"/>
          <w:bCs/>
          <w:i/>
          <w:sz w:val="24"/>
          <w:szCs w:val="24"/>
        </w:rPr>
        <w:t xml:space="preserve"> </w:t>
      </w:r>
      <w:r w:rsidRPr="00F1300E">
        <w:rPr>
          <w:rFonts w:ascii="Times New Roman" w:hAnsi="Times New Roman" w:cs="Times New Roman"/>
          <w:bCs/>
          <w:sz w:val="24"/>
          <w:szCs w:val="24"/>
        </w:rPr>
        <w:t xml:space="preserve">RODO w celu </w:t>
      </w:r>
      <w:r w:rsidRPr="00F1300E">
        <w:rPr>
          <w:rFonts w:ascii="Times New Roman" w:eastAsia="Calibri" w:hAnsi="Times New Roman" w:cs="Times New Roman"/>
          <w:bCs/>
          <w:sz w:val="24"/>
          <w:szCs w:val="24"/>
        </w:rPr>
        <w:t xml:space="preserve">związanym z niniejszym zapytaniem, </w:t>
      </w:r>
    </w:p>
    <w:p w:rsidR="003668F7" w:rsidRPr="00F1300E" w:rsidRDefault="003668F7" w:rsidP="00384858">
      <w:pPr>
        <w:spacing w:after="0" w:line="240" w:lineRule="auto"/>
        <w:ind w:left="360"/>
        <w:contextualSpacing/>
        <w:jc w:val="both"/>
        <w:rPr>
          <w:rFonts w:ascii="Times New Roman" w:hAnsi="Times New Roman" w:cs="Times New Roman"/>
          <w:bCs/>
          <w:sz w:val="24"/>
          <w:szCs w:val="24"/>
        </w:rPr>
      </w:pPr>
      <w:r w:rsidRPr="00F1300E">
        <w:rPr>
          <w:rFonts w:ascii="Times New Roman" w:eastAsia="Calibri" w:hAnsi="Times New Roman" w:cs="Times New Roman"/>
          <w:bCs/>
          <w:sz w:val="24"/>
          <w:szCs w:val="24"/>
        </w:rPr>
        <w:t xml:space="preserve">- </w:t>
      </w:r>
      <w:r w:rsidRPr="00F1300E">
        <w:rPr>
          <w:rFonts w:ascii="Times New Roman" w:hAnsi="Times New Roman" w:cs="Times New Roman"/>
          <w:bCs/>
          <w:sz w:val="24"/>
          <w:szCs w:val="24"/>
        </w:rPr>
        <w:t xml:space="preserve">odbiorcami Pani/Pana danych osobowych będą osoby lub podmioty, którym udostępniona zostanie dokumentacja postępowania </w:t>
      </w:r>
    </w:p>
    <w:p w:rsidR="003668F7" w:rsidRPr="00F1300E" w:rsidRDefault="003668F7" w:rsidP="00384858">
      <w:pPr>
        <w:spacing w:after="0" w:line="240" w:lineRule="auto"/>
        <w:ind w:left="360"/>
        <w:contextualSpacing/>
        <w:jc w:val="both"/>
        <w:rPr>
          <w:rFonts w:ascii="Times New Roman" w:hAnsi="Times New Roman" w:cs="Times New Roman"/>
          <w:bCs/>
          <w:sz w:val="24"/>
          <w:szCs w:val="24"/>
        </w:rPr>
      </w:pPr>
      <w:r w:rsidRPr="00F1300E">
        <w:rPr>
          <w:rFonts w:ascii="Times New Roman" w:hAnsi="Times New Roman" w:cs="Times New Roman"/>
          <w:bCs/>
          <w:sz w:val="24"/>
          <w:szCs w:val="24"/>
        </w:rPr>
        <w:t xml:space="preserve">- Pani/Pana dane osobowe będą przechowywane przez okres 4 lat od dnia zakończenia postępowania o udzielenie zamówienia, </w:t>
      </w:r>
    </w:p>
    <w:p w:rsidR="003668F7" w:rsidRPr="00F1300E" w:rsidRDefault="003668F7" w:rsidP="00384858">
      <w:pPr>
        <w:spacing w:after="0" w:line="240" w:lineRule="auto"/>
        <w:ind w:left="360"/>
        <w:contextualSpacing/>
        <w:jc w:val="both"/>
        <w:rPr>
          <w:rFonts w:ascii="Times New Roman" w:eastAsia="Calibri" w:hAnsi="Times New Roman" w:cs="Times New Roman"/>
          <w:bCs/>
          <w:sz w:val="24"/>
          <w:szCs w:val="24"/>
        </w:rPr>
      </w:pPr>
      <w:r w:rsidRPr="00F1300E">
        <w:rPr>
          <w:rFonts w:ascii="Times New Roman" w:hAnsi="Times New Roman" w:cs="Times New Roman"/>
          <w:bCs/>
          <w:sz w:val="24"/>
          <w:szCs w:val="24"/>
        </w:rPr>
        <w:t>-  w odniesieniu do Pani/Pana danych osobowych decyzje nie będą podejmowane w sposób zautomatyzowany, stosownie do art. 22 RODO;</w:t>
      </w:r>
    </w:p>
    <w:p w:rsidR="003668F7" w:rsidRPr="00F1300E" w:rsidRDefault="003668F7" w:rsidP="00384858">
      <w:pPr>
        <w:numPr>
          <w:ilvl w:val="0"/>
          <w:numId w:val="9"/>
        </w:numPr>
        <w:suppressAutoHyphens/>
        <w:spacing w:after="0" w:line="240" w:lineRule="auto"/>
        <w:ind w:left="426" w:hanging="426"/>
        <w:contextualSpacing/>
        <w:jc w:val="both"/>
        <w:rPr>
          <w:rFonts w:ascii="Times New Roman" w:hAnsi="Times New Roman" w:cs="Times New Roman"/>
          <w:bCs/>
          <w:color w:val="00B0F0"/>
          <w:sz w:val="24"/>
          <w:szCs w:val="24"/>
        </w:rPr>
      </w:pPr>
      <w:r w:rsidRPr="00F1300E">
        <w:rPr>
          <w:rFonts w:ascii="Times New Roman" w:hAnsi="Times New Roman" w:cs="Times New Roman"/>
          <w:bCs/>
          <w:sz w:val="24"/>
          <w:szCs w:val="24"/>
        </w:rPr>
        <w:t>posiada Pani/Pan:</w:t>
      </w:r>
    </w:p>
    <w:p w:rsidR="003668F7" w:rsidRPr="00F1300E" w:rsidRDefault="003668F7" w:rsidP="00384858">
      <w:pPr>
        <w:numPr>
          <w:ilvl w:val="0"/>
          <w:numId w:val="10"/>
        </w:numPr>
        <w:suppressAutoHyphens/>
        <w:spacing w:after="0" w:line="240" w:lineRule="auto"/>
        <w:ind w:left="709" w:hanging="283"/>
        <w:contextualSpacing/>
        <w:jc w:val="both"/>
        <w:rPr>
          <w:rFonts w:ascii="Times New Roman" w:hAnsi="Times New Roman" w:cs="Times New Roman"/>
          <w:bCs/>
          <w:color w:val="00B0F0"/>
          <w:sz w:val="24"/>
          <w:szCs w:val="24"/>
        </w:rPr>
      </w:pPr>
      <w:r w:rsidRPr="00F1300E">
        <w:rPr>
          <w:rFonts w:ascii="Times New Roman" w:hAnsi="Times New Roman" w:cs="Times New Roman"/>
          <w:bCs/>
          <w:sz w:val="24"/>
          <w:szCs w:val="24"/>
        </w:rPr>
        <w:t>na podstawie art. 15 RODO prawo dostępu do danych osobowych Pani/Pana dotyczących;</w:t>
      </w:r>
    </w:p>
    <w:p w:rsidR="003668F7" w:rsidRPr="00F1300E" w:rsidRDefault="003668F7" w:rsidP="00384858">
      <w:pPr>
        <w:numPr>
          <w:ilvl w:val="0"/>
          <w:numId w:val="10"/>
        </w:numPr>
        <w:suppressAutoHyphens/>
        <w:spacing w:after="0" w:line="240" w:lineRule="auto"/>
        <w:ind w:left="709" w:hanging="283"/>
        <w:contextualSpacing/>
        <w:jc w:val="both"/>
        <w:rPr>
          <w:rFonts w:ascii="Times New Roman" w:hAnsi="Times New Roman" w:cs="Times New Roman"/>
          <w:bCs/>
          <w:sz w:val="24"/>
          <w:szCs w:val="24"/>
        </w:rPr>
      </w:pPr>
      <w:r w:rsidRPr="00F1300E">
        <w:rPr>
          <w:rFonts w:ascii="Times New Roman" w:hAnsi="Times New Roman" w:cs="Times New Roman"/>
          <w:bCs/>
          <w:sz w:val="24"/>
          <w:szCs w:val="24"/>
        </w:rPr>
        <w:t xml:space="preserve">na podstawie art. 16 RODO prawo do sprostowania Pani/Pana danych osobowych </w:t>
      </w:r>
      <w:r w:rsidRPr="00F1300E">
        <w:rPr>
          <w:rFonts w:ascii="Times New Roman" w:hAnsi="Times New Roman" w:cs="Times New Roman"/>
          <w:b/>
          <w:bCs/>
          <w:sz w:val="24"/>
          <w:szCs w:val="24"/>
          <w:vertAlign w:val="superscript"/>
        </w:rPr>
        <w:t>**</w:t>
      </w:r>
      <w:r w:rsidRPr="00F1300E">
        <w:rPr>
          <w:rFonts w:ascii="Times New Roman" w:hAnsi="Times New Roman" w:cs="Times New Roman"/>
          <w:bCs/>
          <w:sz w:val="24"/>
          <w:szCs w:val="24"/>
        </w:rPr>
        <w:t>;</w:t>
      </w:r>
    </w:p>
    <w:p w:rsidR="003668F7" w:rsidRPr="00F1300E" w:rsidRDefault="003668F7" w:rsidP="00384858">
      <w:pPr>
        <w:numPr>
          <w:ilvl w:val="0"/>
          <w:numId w:val="10"/>
        </w:numPr>
        <w:suppressAutoHyphens/>
        <w:spacing w:after="0" w:line="240" w:lineRule="auto"/>
        <w:ind w:left="709" w:hanging="283"/>
        <w:contextualSpacing/>
        <w:jc w:val="both"/>
        <w:rPr>
          <w:rFonts w:ascii="Times New Roman" w:hAnsi="Times New Roman" w:cs="Times New Roman"/>
          <w:bCs/>
          <w:sz w:val="24"/>
          <w:szCs w:val="24"/>
        </w:rPr>
      </w:pPr>
      <w:r w:rsidRPr="00F1300E">
        <w:rPr>
          <w:rFonts w:ascii="Times New Roman" w:hAnsi="Times New Roman" w:cs="Times New Roman"/>
          <w:bCs/>
          <w:sz w:val="24"/>
          <w:szCs w:val="24"/>
        </w:rPr>
        <w:t xml:space="preserve">na podstawie art. 18 RODO prawo żądania od administratora ograniczenia przetwarzania danych osobowych z zastrzeżeniem przypadków, o których mowa w art. 18 ust. 2 RODO ***;  </w:t>
      </w:r>
    </w:p>
    <w:p w:rsidR="003668F7" w:rsidRPr="00F1300E" w:rsidRDefault="003668F7" w:rsidP="00384858">
      <w:pPr>
        <w:numPr>
          <w:ilvl w:val="0"/>
          <w:numId w:val="10"/>
        </w:numPr>
        <w:suppressAutoHyphens/>
        <w:spacing w:after="0" w:line="240" w:lineRule="auto"/>
        <w:ind w:left="709" w:hanging="283"/>
        <w:contextualSpacing/>
        <w:jc w:val="both"/>
        <w:rPr>
          <w:rFonts w:ascii="Times New Roman" w:hAnsi="Times New Roman" w:cs="Times New Roman"/>
          <w:bCs/>
          <w:i/>
          <w:color w:val="00B0F0"/>
          <w:sz w:val="24"/>
          <w:szCs w:val="24"/>
        </w:rPr>
      </w:pPr>
      <w:r w:rsidRPr="00F1300E">
        <w:rPr>
          <w:rFonts w:ascii="Times New Roman" w:hAnsi="Times New Roman" w:cs="Times New Roman"/>
          <w:bCs/>
          <w:sz w:val="24"/>
          <w:szCs w:val="24"/>
        </w:rPr>
        <w:t>prawo do wniesienia skargi do Prezesa Urzędu Ochrony Danych Osobowych, gdy uzna Pani/Pan, że przetwarzanie danych osobowych Pani/Pana dotyczących narusza przepisy RODO;</w:t>
      </w:r>
    </w:p>
    <w:p w:rsidR="003668F7" w:rsidRPr="00F1300E" w:rsidRDefault="003668F7" w:rsidP="00384858">
      <w:pPr>
        <w:numPr>
          <w:ilvl w:val="0"/>
          <w:numId w:val="9"/>
        </w:numPr>
        <w:suppressAutoHyphens/>
        <w:spacing w:after="0" w:line="240" w:lineRule="auto"/>
        <w:ind w:left="426" w:hanging="426"/>
        <w:contextualSpacing/>
        <w:jc w:val="both"/>
        <w:rPr>
          <w:rFonts w:ascii="Times New Roman" w:hAnsi="Times New Roman" w:cs="Times New Roman"/>
          <w:bCs/>
          <w:i/>
          <w:color w:val="00B0F0"/>
          <w:sz w:val="24"/>
          <w:szCs w:val="24"/>
        </w:rPr>
      </w:pPr>
      <w:r w:rsidRPr="00F1300E">
        <w:rPr>
          <w:rFonts w:ascii="Times New Roman" w:hAnsi="Times New Roman" w:cs="Times New Roman"/>
          <w:bCs/>
          <w:sz w:val="24"/>
          <w:szCs w:val="24"/>
        </w:rPr>
        <w:t>nie przysługuje Pani/Panu:</w:t>
      </w:r>
    </w:p>
    <w:p w:rsidR="003668F7" w:rsidRPr="00F1300E" w:rsidRDefault="003668F7" w:rsidP="003668F7">
      <w:pPr>
        <w:numPr>
          <w:ilvl w:val="0"/>
          <w:numId w:val="11"/>
        </w:numPr>
        <w:suppressAutoHyphens/>
        <w:spacing w:after="0" w:line="240" w:lineRule="auto"/>
        <w:ind w:left="709" w:hanging="283"/>
        <w:contextualSpacing/>
        <w:jc w:val="both"/>
        <w:rPr>
          <w:rFonts w:ascii="Times New Roman" w:hAnsi="Times New Roman" w:cs="Times New Roman"/>
          <w:bCs/>
          <w:i/>
          <w:color w:val="00B0F0"/>
          <w:sz w:val="24"/>
          <w:szCs w:val="24"/>
        </w:rPr>
      </w:pPr>
      <w:r w:rsidRPr="00F1300E">
        <w:rPr>
          <w:rFonts w:ascii="Times New Roman" w:hAnsi="Times New Roman" w:cs="Times New Roman"/>
          <w:bCs/>
          <w:sz w:val="24"/>
          <w:szCs w:val="24"/>
        </w:rPr>
        <w:t>w związku z art. 17 ust. 3 lit. b, d lub e RODO prawo do usunięcia danych osobowych;</w:t>
      </w:r>
    </w:p>
    <w:p w:rsidR="003668F7" w:rsidRPr="00F1300E" w:rsidRDefault="003668F7" w:rsidP="003668F7">
      <w:pPr>
        <w:numPr>
          <w:ilvl w:val="0"/>
          <w:numId w:val="11"/>
        </w:numPr>
        <w:suppressAutoHyphens/>
        <w:spacing w:after="0" w:line="240" w:lineRule="auto"/>
        <w:ind w:left="709" w:hanging="283"/>
        <w:contextualSpacing/>
        <w:jc w:val="both"/>
        <w:rPr>
          <w:rFonts w:ascii="Times New Roman" w:hAnsi="Times New Roman" w:cs="Times New Roman"/>
          <w:b/>
          <w:bCs/>
          <w:i/>
          <w:sz w:val="24"/>
          <w:szCs w:val="24"/>
        </w:rPr>
      </w:pPr>
      <w:r w:rsidRPr="00F1300E">
        <w:rPr>
          <w:rFonts w:ascii="Times New Roman" w:hAnsi="Times New Roman" w:cs="Times New Roman"/>
          <w:bCs/>
          <w:sz w:val="24"/>
          <w:szCs w:val="24"/>
        </w:rPr>
        <w:lastRenderedPageBreak/>
        <w:t>prawo do przenoszenia danych osobowych, o którym mowa w art. 20 RODO;</w:t>
      </w:r>
    </w:p>
    <w:p w:rsidR="003668F7" w:rsidRPr="00F1300E" w:rsidRDefault="003668F7" w:rsidP="003668F7">
      <w:pPr>
        <w:numPr>
          <w:ilvl w:val="0"/>
          <w:numId w:val="11"/>
        </w:numPr>
        <w:suppressAutoHyphens/>
        <w:spacing w:after="0" w:line="240" w:lineRule="auto"/>
        <w:ind w:left="709" w:hanging="283"/>
        <w:contextualSpacing/>
        <w:jc w:val="both"/>
        <w:rPr>
          <w:rFonts w:ascii="Times New Roman" w:hAnsi="Times New Roman" w:cs="Times New Roman"/>
          <w:bCs/>
          <w:i/>
          <w:sz w:val="24"/>
          <w:szCs w:val="24"/>
        </w:rPr>
      </w:pPr>
      <w:r w:rsidRPr="00F1300E">
        <w:rPr>
          <w:rFonts w:ascii="Times New Roman" w:hAnsi="Times New Roman" w:cs="Times New Roman"/>
          <w:bCs/>
          <w:sz w:val="24"/>
          <w:szCs w:val="24"/>
        </w:rPr>
        <w:t xml:space="preserve">na podstawie art. 21 RODO prawo sprzeciwu, wobec przetwarzania danych osobowych, gdyż podstawą prawną przetwarzania Pani/Pana danych osobowych jest art. 6 ust. 1 </w:t>
      </w:r>
    </w:p>
    <w:p w:rsidR="003668F7" w:rsidRPr="00F1300E" w:rsidRDefault="003668F7" w:rsidP="003668F7">
      <w:pPr>
        <w:ind w:left="709"/>
        <w:contextualSpacing/>
        <w:jc w:val="both"/>
        <w:rPr>
          <w:rFonts w:ascii="Times New Roman" w:hAnsi="Times New Roman" w:cs="Times New Roman"/>
          <w:bCs/>
          <w:i/>
          <w:sz w:val="24"/>
          <w:szCs w:val="24"/>
        </w:rPr>
      </w:pPr>
      <w:r w:rsidRPr="00F1300E">
        <w:rPr>
          <w:rFonts w:ascii="Times New Roman" w:hAnsi="Times New Roman" w:cs="Times New Roman"/>
          <w:bCs/>
          <w:sz w:val="24"/>
          <w:szCs w:val="24"/>
        </w:rPr>
        <w:t xml:space="preserve">lit. c RODO. </w:t>
      </w:r>
    </w:p>
    <w:p w:rsidR="003668F7" w:rsidRPr="00F1300E" w:rsidRDefault="003668F7" w:rsidP="003668F7">
      <w:pPr>
        <w:ind w:left="360"/>
        <w:contextualSpacing/>
        <w:jc w:val="both"/>
        <w:rPr>
          <w:rFonts w:ascii="Times New Roman" w:hAnsi="Times New Roman" w:cs="Times New Roman"/>
          <w:bCs/>
          <w:color w:val="00B0F0"/>
          <w:sz w:val="24"/>
          <w:szCs w:val="24"/>
        </w:rPr>
      </w:pPr>
    </w:p>
    <w:p w:rsidR="003668F7" w:rsidRPr="00F1300E" w:rsidRDefault="003668F7" w:rsidP="00F1300E">
      <w:pPr>
        <w:rPr>
          <w:rFonts w:ascii="Times New Roman" w:hAnsi="Times New Roman" w:cs="Times New Roman"/>
          <w:bCs/>
          <w:sz w:val="24"/>
          <w:szCs w:val="24"/>
        </w:rPr>
      </w:pPr>
      <w:bookmarkStart w:id="0" w:name="_GoBack"/>
      <w:bookmarkEnd w:id="0"/>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r w:rsidRPr="00F1300E">
        <w:rPr>
          <w:rFonts w:ascii="Times New Roman" w:hAnsi="Times New Roman" w:cs="Times New Roman"/>
          <w:bCs/>
          <w:sz w:val="24"/>
          <w:szCs w:val="24"/>
        </w:rPr>
        <w:t xml:space="preserve">Załączniki: </w:t>
      </w:r>
    </w:p>
    <w:p w:rsidR="003668F7" w:rsidRPr="00F1300E" w:rsidRDefault="003668F7" w:rsidP="003668F7">
      <w:pPr>
        <w:pStyle w:val="Akapitzlist"/>
        <w:numPr>
          <w:ilvl w:val="0"/>
          <w:numId w:val="5"/>
        </w:numPr>
        <w:rPr>
          <w:bCs/>
          <w:sz w:val="24"/>
        </w:rPr>
      </w:pPr>
      <w:r w:rsidRPr="00F1300E">
        <w:rPr>
          <w:bCs/>
          <w:sz w:val="24"/>
        </w:rPr>
        <w:t>Załącznik nr 1 –Formularz ofertowy</w:t>
      </w:r>
    </w:p>
    <w:p w:rsidR="003668F7" w:rsidRPr="00F1300E" w:rsidRDefault="003668F7" w:rsidP="003668F7">
      <w:pPr>
        <w:pStyle w:val="Akapitzlist"/>
        <w:numPr>
          <w:ilvl w:val="0"/>
          <w:numId w:val="5"/>
        </w:numPr>
        <w:rPr>
          <w:bCs/>
          <w:sz w:val="24"/>
        </w:rPr>
      </w:pPr>
      <w:r w:rsidRPr="00F1300E">
        <w:rPr>
          <w:bCs/>
          <w:sz w:val="24"/>
        </w:rPr>
        <w:t xml:space="preserve">Załącznik nr 1A – Minimalne parametry techniczne i funkcjonalne oprogramowania i serwera </w:t>
      </w:r>
    </w:p>
    <w:p w:rsidR="003668F7" w:rsidRPr="00F1300E" w:rsidRDefault="003668F7" w:rsidP="003668F7">
      <w:pPr>
        <w:pStyle w:val="Akapitzlist"/>
        <w:numPr>
          <w:ilvl w:val="0"/>
          <w:numId w:val="5"/>
        </w:numPr>
        <w:rPr>
          <w:bCs/>
          <w:sz w:val="24"/>
        </w:rPr>
      </w:pPr>
      <w:r w:rsidRPr="00F1300E">
        <w:rPr>
          <w:bCs/>
          <w:sz w:val="24"/>
        </w:rPr>
        <w:t>Załącznik nr 2 - Oświadczenie o braku powiązań kapitałowych i osobowych</w:t>
      </w:r>
    </w:p>
    <w:p w:rsidR="003668F7" w:rsidRPr="00F1300E" w:rsidRDefault="003668F7" w:rsidP="003668F7">
      <w:pPr>
        <w:pStyle w:val="Akapitzlist"/>
        <w:numPr>
          <w:ilvl w:val="0"/>
          <w:numId w:val="5"/>
        </w:numPr>
        <w:rPr>
          <w:bCs/>
          <w:sz w:val="24"/>
        </w:rPr>
      </w:pPr>
      <w:r w:rsidRPr="00F1300E">
        <w:rPr>
          <w:bCs/>
          <w:sz w:val="24"/>
        </w:rPr>
        <w:t>Załącznik nr 3 – Projekt umowy</w:t>
      </w:r>
    </w:p>
    <w:p w:rsidR="003668F7" w:rsidRPr="00F1300E" w:rsidRDefault="003668F7" w:rsidP="003668F7">
      <w:pPr>
        <w:pStyle w:val="Akapitzlist"/>
        <w:ind w:left="720"/>
        <w:rPr>
          <w:bCs/>
          <w:sz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p>
    <w:p w:rsidR="003668F7" w:rsidRPr="00F1300E" w:rsidRDefault="003668F7" w:rsidP="003668F7">
      <w:pPr>
        <w:rPr>
          <w:rFonts w:ascii="Times New Roman" w:hAnsi="Times New Roman" w:cs="Times New Roman"/>
          <w:bCs/>
          <w:sz w:val="24"/>
          <w:szCs w:val="24"/>
        </w:rPr>
      </w:pPr>
      <w:r w:rsidRPr="00F1300E">
        <w:rPr>
          <w:rFonts w:ascii="Times New Roman" w:hAnsi="Times New Roman" w:cs="Times New Roman"/>
          <w:bCs/>
          <w:sz w:val="24"/>
          <w:szCs w:val="24"/>
        </w:rPr>
        <w:tab/>
      </w:r>
    </w:p>
    <w:p w:rsidR="001D3287" w:rsidRPr="00F1300E" w:rsidRDefault="001D3287" w:rsidP="003668F7">
      <w:pPr>
        <w:rPr>
          <w:rFonts w:ascii="Times New Roman" w:hAnsi="Times New Roman" w:cs="Times New Roman"/>
          <w:sz w:val="24"/>
          <w:szCs w:val="24"/>
        </w:rPr>
      </w:pPr>
    </w:p>
    <w:sectPr w:rsidR="001D3287" w:rsidRPr="00F1300E" w:rsidSect="003668F7">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CFA" w:rsidRDefault="001B0CFA" w:rsidP="00F1300E">
      <w:pPr>
        <w:spacing w:after="0" w:line="240" w:lineRule="auto"/>
      </w:pPr>
      <w:r>
        <w:separator/>
      </w:r>
    </w:p>
  </w:endnote>
  <w:endnote w:type="continuationSeparator" w:id="0">
    <w:p w:rsidR="001B0CFA" w:rsidRDefault="001B0CFA" w:rsidP="00F1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197988"/>
      <w:docPartObj>
        <w:docPartGallery w:val="Page Numbers (Bottom of Page)"/>
        <w:docPartUnique/>
      </w:docPartObj>
    </w:sdtPr>
    <w:sdtContent>
      <w:p w:rsidR="00F1300E" w:rsidRDefault="00F1300E">
        <w:pPr>
          <w:pStyle w:val="Stopka"/>
          <w:jc w:val="center"/>
        </w:pPr>
        <w:r>
          <w:fldChar w:fldCharType="begin"/>
        </w:r>
        <w:r>
          <w:instrText>PAGE   \* MERGEFORMAT</w:instrText>
        </w:r>
        <w:r>
          <w:fldChar w:fldCharType="separate"/>
        </w:r>
        <w:r w:rsidR="00E61829">
          <w:rPr>
            <w:noProof/>
          </w:rPr>
          <w:t>8</w:t>
        </w:r>
        <w:r>
          <w:fldChar w:fldCharType="end"/>
        </w:r>
      </w:p>
    </w:sdtContent>
  </w:sdt>
  <w:p w:rsidR="00F1300E" w:rsidRDefault="00F130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CFA" w:rsidRDefault="001B0CFA" w:rsidP="00F1300E">
      <w:pPr>
        <w:spacing w:after="0" w:line="240" w:lineRule="auto"/>
      </w:pPr>
      <w:r>
        <w:separator/>
      </w:r>
    </w:p>
  </w:footnote>
  <w:footnote w:type="continuationSeparator" w:id="0">
    <w:p w:rsidR="001B0CFA" w:rsidRDefault="001B0CFA" w:rsidP="00F13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70FDE"/>
    <w:multiLevelType w:val="multilevel"/>
    <w:tmpl w:val="B29E05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43547BE"/>
    <w:multiLevelType w:val="multilevel"/>
    <w:tmpl w:val="0E204ABE"/>
    <w:lvl w:ilvl="0">
      <w:start w:val="1"/>
      <w:numFmt w:val="decimal"/>
      <w:lvlText w:val="%1."/>
      <w:lvlJc w:val="left"/>
      <w:pPr>
        <w:tabs>
          <w:tab w:val="num" w:pos="0"/>
        </w:tabs>
        <w:ind w:left="1068" w:hanging="360"/>
      </w:pPr>
      <w:rPr>
        <w:color w:val="auto"/>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2FB023FA"/>
    <w:multiLevelType w:val="multilevel"/>
    <w:tmpl w:val="DA9C4A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D110AA"/>
    <w:multiLevelType w:val="multilevel"/>
    <w:tmpl w:val="DA1CEA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AB84809"/>
    <w:multiLevelType w:val="multilevel"/>
    <w:tmpl w:val="75E2EA00"/>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5" w15:restartNumberingAfterBreak="0">
    <w:nsid w:val="59666B22"/>
    <w:multiLevelType w:val="multilevel"/>
    <w:tmpl w:val="95D8154E"/>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A7E6769"/>
    <w:multiLevelType w:val="multilevel"/>
    <w:tmpl w:val="0D1A22BE"/>
    <w:lvl w:ilvl="0">
      <w:start w:val="1"/>
      <w:numFmt w:val="bullet"/>
      <w:lvlText w:val="−"/>
      <w:lvlJc w:val="left"/>
      <w:pPr>
        <w:tabs>
          <w:tab w:val="num" w:pos="0"/>
        </w:tabs>
        <w:ind w:left="1146" w:hanging="360"/>
      </w:pPr>
      <w:rPr>
        <w:rFonts w:ascii="Times New Roman" w:hAnsi="Times New Roman" w:cs="Times New Roman" w:hint="default"/>
        <w:color w:val="auto"/>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5CFA3C63"/>
    <w:multiLevelType w:val="multilevel"/>
    <w:tmpl w:val="AB16E87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5EA93F60"/>
    <w:multiLevelType w:val="multilevel"/>
    <w:tmpl w:val="EFF09116"/>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88740AA"/>
    <w:multiLevelType w:val="multilevel"/>
    <w:tmpl w:val="0FC2FF34"/>
    <w:lvl w:ilvl="0">
      <w:start w:val="1"/>
      <w:numFmt w:val="decimal"/>
      <w:lvlText w:val="%1."/>
      <w:lvlJc w:val="left"/>
      <w:pPr>
        <w:tabs>
          <w:tab w:val="num" w:pos="0"/>
        </w:tabs>
        <w:ind w:left="406" w:hanging="284"/>
      </w:pPr>
      <w:rPr>
        <w:rFonts w:ascii="Arial" w:eastAsia="Arial" w:hAnsi="Arial" w:cs="Arial"/>
        <w:w w:val="91"/>
        <w:sz w:val="22"/>
        <w:szCs w:val="22"/>
        <w:lang w:val="pl-PL" w:eastAsia="pl-PL" w:bidi="pl-PL"/>
      </w:rPr>
    </w:lvl>
    <w:lvl w:ilvl="1">
      <w:start w:val="1"/>
      <w:numFmt w:val="decimal"/>
      <w:lvlText w:val="%2."/>
      <w:lvlJc w:val="left"/>
      <w:pPr>
        <w:tabs>
          <w:tab w:val="num" w:pos="0"/>
        </w:tabs>
        <w:ind w:left="481" w:hanging="361"/>
      </w:pPr>
      <w:rPr>
        <w:rFonts w:ascii="Times New Roman" w:eastAsia="Times New Roman" w:hAnsi="Times New Roman" w:cs="Times New Roman"/>
        <w:spacing w:val="-1"/>
        <w:w w:val="91"/>
        <w:sz w:val="22"/>
        <w:szCs w:val="22"/>
        <w:lang w:val="pl-PL" w:eastAsia="pl-PL" w:bidi="pl-PL"/>
      </w:rPr>
    </w:lvl>
    <w:lvl w:ilvl="2">
      <w:start w:val="1"/>
      <w:numFmt w:val="decimal"/>
      <w:lvlText w:val="%3)"/>
      <w:lvlJc w:val="left"/>
      <w:pPr>
        <w:tabs>
          <w:tab w:val="num" w:pos="0"/>
        </w:tabs>
        <w:ind w:left="850" w:hanging="363"/>
      </w:pPr>
      <w:rPr>
        <w:rFonts w:ascii="Times New Roman" w:eastAsia="Times New Roman" w:hAnsi="Times New Roman" w:cs="Times New Roman"/>
        <w:w w:val="91"/>
        <w:sz w:val="22"/>
        <w:szCs w:val="22"/>
        <w:lang w:val="pl-PL" w:eastAsia="pl-PL" w:bidi="pl-PL"/>
      </w:rPr>
    </w:lvl>
    <w:lvl w:ilvl="3">
      <w:start w:val="1"/>
      <w:numFmt w:val="lowerLetter"/>
      <w:lvlText w:val="%4)"/>
      <w:lvlJc w:val="left"/>
      <w:pPr>
        <w:tabs>
          <w:tab w:val="num" w:pos="0"/>
        </w:tabs>
        <w:ind w:left="1136" w:hanging="286"/>
      </w:pPr>
      <w:rPr>
        <w:rFonts w:ascii="Arial" w:eastAsia="Arial" w:hAnsi="Arial" w:cs="Arial"/>
        <w:spacing w:val="-1"/>
        <w:w w:val="88"/>
        <w:sz w:val="22"/>
        <w:szCs w:val="22"/>
        <w:lang w:val="pl-PL" w:eastAsia="pl-PL" w:bidi="pl-PL"/>
      </w:rPr>
    </w:lvl>
    <w:lvl w:ilvl="4">
      <w:numFmt w:val="bullet"/>
      <w:lvlText w:val=""/>
      <w:lvlJc w:val="left"/>
      <w:pPr>
        <w:tabs>
          <w:tab w:val="num" w:pos="0"/>
        </w:tabs>
        <w:ind w:left="2372" w:hanging="286"/>
      </w:pPr>
      <w:rPr>
        <w:rFonts w:ascii="Symbol" w:hAnsi="Symbol" w:cs="Symbol" w:hint="default"/>
        <w:lang w:val="pl-PL" w:eastAsia="pl-PL" w:bidi="pl-PL"/>
      </w:rPr>
    </w:lvl>
    <w:lvl w:ilvl="5">
      <w:numFmt w:val="bullet"/>
      <w:lvlText w:val=""/>
      <w:lvlJc w:val="left"/>
      <w:pPr>
        <w:tabs>
          <w:tab w:val="num" w:pos="0"/>
        </w:tabs>
        <w:ind w:left="3604" w:hanging="286"/>
      </w:pPr>
      <w:rPr>
        <w:rFonts w:ascii="Symbol" w:hAnsi="Symbol" w:cs="Symbol" w:hint="default"/>
        <w:lang w:val="pl-PL" w:eastAsia="pl-PL" w:bidi="pl-PL"/>
      </w:rPr>
    </w:lvl>
    <w:lvl w:ilvl="6">
      <w:numFmt w:val="bullet"/>
      <w:lvlText w:val=""/>
      <w:lvlJc w:val="left"/>
      <w:pPr>
        <w:tabs>
          <w:tab w:val="num" w:pos="0"/>
        </w:tabs>
        <w:ind w:left="4837" w:hanging="286"/>
      </w:pPr>
      <w:rPr>
        <w:rFonts w:ascii="Symbol" w:hAnsi="Symbol" w:cs="Symbol" w:hint="default"/>
        <w:lang w:val="pl-PL" w:eastAsia="pl-PL" w:bidi="pl-PL"/>
      </w:rPr>
    </w:lvl>
    <w:lvl w:ilvl="7">
      <w:numFmt w:val="bullet"/>
      <w:lvlText w:val=""/>
      <w:lvlJc w:val="left"/>
      <w:pPr>
        <w:tabs>
          <w:tab w:val="num" w:pos="0"/>
        </w:tabs>
        <w:ind w:left="6069" w:hanging="286"/>
      </w:pPr>
      <w:rPr>
        <w:rFonts w:ascii="Symbol" w:hAnsi="Symbol" w:cs="Symbol" w:hint="default"/>
        <w:lang w:val="pl-PL" w:eastAsia="pl-PL" w:bidi="pl-PL"/>
      </w:rPr>
    </w:lvl>
    <w:lvl w:ilvl="8">
      <w:numFmt w:val="bullet"/>
      <w:lvlText w:val=""/>
      <w:lvlJc w:val="left"/>
      <w:pPr>
        <w:tabs>
          <w:tab w:val="num" w:pos="0"/>
        </w:tabs>
        <w:ind w:left="7301" w:hanging="286"/>
      </w:pPr>
      <w:rPr>
        <w:rFonts w:ascii="Symbol" w:hAnsi="Symbol" w:cs="Symbol" w:hint="default"/>
        <w:lang w:val="pl-PL" w:eastAsia="pl-PL" w:bidi="pl-PL"/>
      </w:rPr>
    </w:lvl>
  </w:abstractNum>
  <w:abstractNum w:abstractNumId="10" w15:restartNumberingAfterBreak="0">
    <w:nsid w:val="6C501920"/>
    <w:multiLevelType w:val="multilevel"/>
    <w:tmpl w:val="2B40B928"/>
    <w:lvl w:ilvl="0">
      <w:start w:val="1"/>
      <w:numFmt w:val="decimal"/>
      <w:lvlText w:val="%1."/>
      <w:lvlJc w:val="left"/>
      <w:pPr>
        <w:tabs>
          <w:tab w:val="num" w:pos="0"/>
        </w:tabs>
        <w:ind w:left="720" w:hanging="360"/>
      </w:pPr>
      <w:rPr>
        <w:rFonts w:ascii="Times New Roman" w:hAnsi="Times New Roman" w:cs="Times New Roman"/>
        <w:b w:val="0"/>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1" w15:restartNumberingAfterBreak="0">
    <w:nsid w:val="761129AC"/>
    <w:multiLevelType w:val="multilevel"/>
    <w:tmpl w:val="B4D8401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F3571FA"/>
    <w:multiLevelType w:val="multilevel"/>
    <w:tmpl w:val="AC7ED3D4"/>
    <w:lvl w:ilvl="0">
      <w:start w:val="1"/>
      <w:numFmt w:val="decimal"/>
      <w:lvlText w:val="%1."/>
      <w:lvlJc w:val="left"/>
      <w:pPr>
        <w:tabs>
          <w:tab w:val="num" w:pos="0"/>
        </w:tabs>
        <w:ind w:left="483" w:hanging="361"/>
      </w:pPr>
      <w:rPr>
        <w:rFonts w:ascii="Times New Roman" w:eastAsia="Arial" w:hAnsi="Times New Roman" w:cs="Times New Roman"/>
        <w:w w:val="91"/>
        <w:sz w:val="24"/>
        <w:szCs w:val="24"/>
        <w:lang w:val="pl-PL" w:eastAsia="pl-PL" w:bidi="pl-PL"/>
      </w:rPr>
    </w:lvl>
    <w:lvl w:ilvl="1">
      <w:numFmt w:val="bullet"/>
      <w:lvlText w:val=""/>
      <w:lvlJc w:val="left"/>
      <w:pPr>
        <w:tabs>
          <w:tab w:val="num" w:pos="0"/>
        </w:tabs>
        <w:ind w:left="1408" w:hanging="361"/>
      </w:pPr>
      <w:rPr>
        <w:rFonts w:ascii="Symbol" w:hAnsi="Symbol" w:cs="Symbol" w:hint="default"/>
        <w:lang w:val="pl-PL" w:eastAsia="pl-PL" w:bidi="pl-PL"/>
      </w:rPr>
    </w:lvl>
    <w:lvl w:ilvl="2">
      <w:numFmt w:val="bullet"/>
      <w:lvlText w:val=""/>
      <w:lvlJc w:val="left"/>
      <w:pPr>
        <w:tabs>
          <w:tab w:val="num" w:pos="0"/>
        </w:tabs>
        <w:ind w:left="2337" w:hanging="361"/>
      </w:pPr>
      <w:rPr>
        <w:rFonts w:ascii="Symbol" w:hAnsi="Symbol" w:cs="Symbol" w:hint="default"/>
        <w:lang w:val="pl-PL" w:eastAsia="pl-PL" w:bidi="pl-PL"/>
      </w:rPr>
    </w:lvl>
    <w:lvl w:ilvl="3">
      <w:numFmt w:val="bullet"/>
      <w:lvlText w:val=""/>
      <w:lvlJc w:val="left"/>
      <w:pPr>
        <w:tabs>
          <w:tab w:val="num" w:pos="0"/>
        </w:tabs>
        <w:ind w:left="3265" w:hanging="361"/>
      </w:pPr>
      <w:rPr>
        <w:rFonts w:ascii="Symbol" w:hAnsi="Symbol" w:cs="Symbol" w:hint="default"/>
        <w:lang w:val="pl-PL" w:eastAsia="pl-PL" w:bidi="pl-PL"/>
      </w:rPr>
    </w:lvl>
    <w:lvl w:ilvl="4">
      <w:numFmt w:val="bullet"/>
      <w:lvlText w:val=""/>
      <w:lvlJc w:val="left"/>
      <w:pPr>
        <w:tabs>
          <w:tab w:val="num" w:pos="0"/>
        </w:tabs>
        <w:ind w:left="4194" w:hanging="361"/>
      </w:pPr>
      <w:rPr>
        <w:rFonts w:ascii="Symbol" w:hAnsi="Symbol" w:cs="Symbol" w:hint="default"/>
        <w:lang w:val="pl-PL" w:eastAsia="pl-PL" w:bidi="pl-PL"/>
      </w:rPr>
    </w:lvl>
    <w:lvl w:ilvl="5">
      <w:numFmt w:val="bullet"/>
      <w:lvlText w:val=""/>
      <w:lvlJc w:val="left"/>
      <w:pPr>
        <w:tabs>
          <w:tab w:val="num" w:pos="0"/>
        </w:tabs>
        <w:ind w:left="5123" w:hanging="361"/>
      </w:pPr>
      <w:rPr>
        <w:rFonts w:ascii="Symbol" w:hAnsi="Symbol" w:cs="Symbol" w:hint="default"/>
        <w:lang w:val="pl-PL" w:eastAsia="pl-PL" w:bidi="pl-PL"/>
      </w:rPr>
    </w:lvl>
    <w:lvl w:ilvl="6">
      <w:numFmt w:val="bullet"/>
      <w:lvlText w:val=""/>
      <w:lvlJc w:val="left"/>
      <w:pPr>
        <w:tabs>
          <w:tab w:val="num" w:pos="0"/>
        </w:tabs>
        <w:ind w:left="6051" w:hanging="361"/>
      </w:pPr>
      <w:rPr>
        <w:rFonts w:ascii="Symbol" w:hAnsi="Symbol" w:cs="Symbol" w:hint="default"/>
        <w:lang w:val="pl-PL" w:eastAsia="pl-PL" w:bidi="pl-PL"/>
      </w:rPr>
    </w:lvl>
    <w:lvl w:ilvl="7">
      <w:numFmt w:val="bullet"/>
      <w:lvlText w:val=""/>
      <w:lvlJc w:val="left"/>
      <w:pPr>
        <w:tabs>
          <w:tab w:val="num" w:pos="0"/>
        </w:tabs>
        <w:ind w:left="6980" w:hanging="361"/>
      </w:pPr>
      <w:rPr>
        <w:rFonts w:ascii="Symbol" w:hAnsi="Symbol" w:cs="Symbol" w:hint="default"/>
        <w:lang w:val="pl-PL" w:eastAsia="pl-PL" w:bidi="pl-PL"/>
      </w:rPr>
    </w:lvl>
    <w:lvl w:ilvl="8">
      <w:numFmt w:val="bullet"/>
      <w:lvlText w:val=""/>
      <w:lvlJc w:val="left"/>
      <w:pPr>
        <w:tabs>
          <w:tab w:val="num" w:pos="0"/>
        </w:tabs>
        <w:ind w:left="7909" w:hanging="361"/>
      </w:pPr>
      <w:rPr>
        <w:rFonts w:ascii="Symbol" w:hAnsi="Symbol" w:cs="Symbol" w:hint="default"/>
        <w:lang w:val="pl-PL" w:eastAsia="pl-PL" w:bidi="pl-PL"/>
      </w:rPr>
    </w:lvl>
  </w:abstractNum>
  <w:num w:numId="1">
    <w:abstractNumId w:val="10"/>
  </w:num>
  <w:num w:numId="2">
    <w:abstractNumId w:val="9"/>
  </w:num>
  <w:num w:numId="3">
    <w:abstractNumId w:val="12"/>
  </w:num>
  <w:num w:numId="4">
    <w:abstractNumId w:val="11"/>
  </w:num>
  <w:num w:numId="5">
    <w:abstractNumId w:val="3"/>
  </w:num>
  <w:num w:numId="6">
    <w:abstractNumId w:val="5"/>
  </w:num>
  <w:num w:numId="7">
    <w:abstractNumId w:val="7"/>
  </w:num>
  <w:num w:numId="8">
    <w:abstractNumId w:val="1"/>
  </w:num>
  <w:num w:numId="9">
    <w:abstractNumId w:val="8"/>
  </w:num>
  <w:num w:numId="10">
    <w:abstractNumId w:val="4"/>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F7"/>
    <w:rsid w:val="000C2A78"/>
    <w:rsid w:val="001B0CFA"/>
    <w:rsid w:val="001D3287"/>
    <w:rsid w:val="003668F7"/>
    <w:rsid w:val="00384858"/>
    <w:rsid w:val="00543C79"/>
    <w:rsid w:val="007E2329"/>
    <w:rsid w:val="00DB03AD"/>
    <w:rsid w:val="00E61829"/>
    <w:rsid w:val="00F13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92D16-074E-42D9-A256-E58282A4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qFormat/>
    <w:rsid w:val="003668F7"/>
    <w:pPr>
      <w:keepNext/>
      <w:suppressAutoHyphens/>
      <w:spacing w:after="0" w:line="240" w:lineRule="auto"/>
      <w:jc w:val="center"/>
      <w:outlineLvl w:val="2"/>
    </w:pPr>
    <w:rPr>
      <w:rFonts w:ascii="Times New Roman" w:eastAsia="Times New Roman" w:hAnsi="Times New Roman" w:cs="Times New Roman"/>
      <w:b/>
      <w:bCs/>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668F7"/>
    <w:rPr>
      <w:rFonts w:ascii="Times New Roman" w:eastAsia="Times New Roman" w:hAnsi="Times New Roman" w:cs="Times New Roman"/>
      <w:b/>
      <w:bCs/>
      <w:sz w:val="24"/>
      <w:szCs w:val="24"/>
      <w:lang w:val="en-US" w:eastAsia="pl-PL"/>
    </w:rPr>
  </w:style>
  <w:style w:type="character" w:customStyle="1" w:styleId="czeinternetowe">
    <w:name w:val="Łącze internetowe"/>
    <w:rsid w:val="003668F7"/>
    <w:rPr>
      <w:color w:val="0000FF"/>
      <w:u w:val="single"/>
    </w:rPr>
  </w:style>
  <w:style w:type="character" w:customStyle="1" w:styleId="Wyrnienie">
    <w:name w:val="Wyróżnienie"/>
    <w:basedOn w:val="Domylnaczcionkaakapitu"/>
    <w:uiPriority w:val="20"/>
    <w:qFormat/>
    <w:rsid w:val="003668F7"/>
    <w:rPr>
      <w:i/>
      <w:iCs/>
    </w:rPr>
  </w:style>
  <w:style w:type="paragraph" w:customStyle="1" w:styleId="Tekstblokowy1">
    <w:name w:val="Tekst blokowy1"/>
    <w:basedOn w:val="Normalny"/>
    <w:qFormat/>
    <w:rsid w:val="003668F7"/>
    <w:pPr>
      <w:suppressAutoHyphens/>
      <w:spacing w:after="0" w:line="240" w:lineRule="auto"/>
      <w:ind w:left="284" w:right="-483" w:hanging="284"/>
      <w:jc w:val="both"/>
    </w:pPr>
    <w:rPr>
      <w:rFonts w:ascii="Arial" w:eastAsia="Times New Roman" w:hAnsi="Arial" w:cs="Arial"/>
      <w:bCs/>
      <w:sz w:val="24"/>
      <w:szCs w:val="24"/>
      <w:lang w:eastAsia="ar-SA"/>
    </w:rPr>
  </w:style>
  <w:style w:type="paragraph" w:customStyle="1" w:styleId="Default">
    <w:name w:val="Default"/>
    <w:qFormat/>
    <w:rsid w:val="003668F7"/>
    <w:pPr>
      <w:suppressAutoHyphens/>
      <w:spacing w:after="0" w:line="240" w:lineRule="auto"/>
    </w:pPr>
    <w:rPr>
      <w:rFonts w:ascii="Tahoma" w:eastAsia="Times New Roman" w:hAnsi="Tahoma" w:cs="Tahoma"/>
      <w:color w:val="000000"/>
      <w:sz w:val="24"/>
      <w:szCs w:val="24"/>
      <w:lang w:eastAsia="pl-PL"/>
    </w:rPr>
  </w:style>
  <w:style w:type="paragraph" w:styleId="Akapitzlist">
    <w:name w:val="List Paragraph"/>
    <w:basedOn w:val="Normalny"/>
    <w:uiPriority w:val="1"/>
    <w:qFormat/>
    <w:rsid w:val="003668F7"/>
    <w:pPr>
      <w:suppressAutoHyphens/>
      <w:spacing w:after="0" w:line="240" w:lineRule="auto"/>
      <w:ind w:left="708"/>
    </w:pPr>
    <w:rPr>
      <w:rFonts w:ascii="Times New Roman" w:eastAsia="Times New Roman" w:hAnsi="Times New Roman" w:cs="Times New Roman"/>
      <w:sz w:val="28"/>
      <w:szCs w:val="24"/>
      <w:lang w:eastAsia="pl-PL"/>
    </w:rPr>
  </w:style>
  <w:style w:type="paragraph" w:styleId="Nagwek">
    <w:name w:val="header"/>
    <w:basedOn w:val="Normalny"/>
    <w:link w:val="NagwekZnak"/>
    <w:uiPriority w:val="99"/>
    <w:unhideWhenUsed/>
    <w:rsid w:val="00F130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00E"/>
  </w:style>
  <w:style w:type="paragraph" w:styleId="Stopka">
    <w:name w:val="footer"/>
    <w:basedOn w:val="Normalny"/>
    <w:link w:val="StopkaZnak"/>
    <w:uiPriority w:val="99"/>
    <w:unhideWhenUsed/>
    <w:rsid w:val="00F130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warmikolajki.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owarmikolajki.pl/panel-kontrahen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3025</Words>
  <Characters>18156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Lepczyńska</dc:creator>
  <cp:keywords/>
  <dc:description/>
  <cp:lastModifiedBy>Alicja Lepczyńska</cp:lastModifiedBy>
  <cp:revision>9</cp:revision>
  <dcterms:created xsi:type="dcterms:W3CDTF">2023-06-26T05:26:00Z</dcterms:created>
  <dcterms:modified xsi:type="dcterms:W3CDTF">2023-06-26T05:41:00Z</dcterms:modified>
</cp:coreProperties>
</file>