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7075" w14:textId="77777777" w:rsidR="002B4125" w:rsidRPr="003340D5" w:rsidRDefault="002B4125" w:rsidP="00AC253B">
      <w:pPr>
        <w:pStyle w:val="Nagwek3"/>
        <w:numPr>
          <w:ilvl w:val="2"/>
          <w:numId w:val="12"/>
        </w:numPr>
        <w:spacing w:before="0"/>
        <w:rPr>
          <w:b/>
          <w:color w:val="000000" w:themeColor="text1"/>
          <w:szCs w:val="18"/>
        </w:rPr>
      </w:pPr>
      <w:r>
        <w:rPr>
          <w:b/>
          <w:color w:val="000000" w:themeColor="text1"/>
          <w:szCs w:val="18"/>
        </w:rPr>
        <w:t xml:space="preserve">Załącznik nr 6 do SWZ </w:t>
      </w:r>
    </w:p>
    <w:p w14:paraId="0666E3C1" w14:textId="09CD723E" w:rsidR="002B4125" w:rsidRDefault="002B4125" w:rsidP="00AC253B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707826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UMOWA nr </w:t>
      </w:r>
      <w:r w:rsidRPr="00707826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>ZP</w:t>
      </w:r>
      <w:r w:rsidR="00707826" w:rsidRPr="00707826">
        <w:rPr>
          <w:rFonts w:ascii="Verdana" w:hAnsi="Verdana"/>
          <w:b/>
          <w:bCs/>
          <w:color w:val="000000" w:themeColor="text1"/>
          <w:sz w:val="18"/>
          <w:szCs w:val="18"/>
          <w:shd w:val="clear" w:color="auto" w:fill="FFFFFF"/>
        </w:rPr>
        <w:t>.2720.1.U.2023</w:t>
      </w:r>
      <w:r w:rsidRPr="00707826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="001C737B">
        <w:rPr>
          <w:rFonts w:ascii="Verdana" w:hAnsi="Verdana"/>
          <w:b/>
          <w:bCs/>
          <w:color w:val="000000" w:themeColor="text1"/>
          <w:sz w:val="18"/>
          <w:szCs w:val="18"/>
        </w:rPr>
        <w:t>–</w:t>
      </w:r>
      <w:r w:rsidRPr="00707826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WZÓR</w:t>
      </w:r>
    </w:p>
    <w:p w14:paraId="7551E744" w14:textId="77777777" w:rsidR="00C47883" w:rsidRDefault="00C47883" w:rsidP="00AC253B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6BDE1352" w14:textId="26C0F52C" w:rsidR="001C737B" w:rsidRDefault="001C737B" w:rsidP="00AC253B">
      <w:pPr>
        <w:keepNext/>
        <w:keepLines/>
        <w:suppressAutoHyphens/>
        <w:spacing w:line="240" w:lineRule="auto"/>
        <w:jc w:val="center"/>
        <w:rPr>
          <w:rFonts w:ascii="Verdana" w:eastAsiaTheme="minorHAnsi" w:hAnsi="Verdana" w:cs="Lato"/>
          <w:sz w:val="18"/>
          <w:szCs w:val="18"/>
          <w:lang w:eastAsia="en-US"/>
        </w:rPr>
      </w:pPr>
      <w:r w:rsidRPr="00AC253B">
        <w:rPr>
          <w:rFonts w:ascii="Verdana" w:eastAsiaTheme="minorHAnsi" w:hAnsi="Verdana" w:cs="Lato"/>
          <w:sz w:val="18"/>
          <w:szCs w:val="18"/>
          <w:lang w:eastAsia="en-US"/>
        </w:rPr>
        <w:t>zawart</w:t>
      </w:r>
      <w:r w:rsidR="00AC253B">
        <w:rPr>
          <w:rFonts w:ascii="Verdana" w:eastAsiaTheme="minorHAnsi" w:hAnsi="Verdana" w:cs="Lato"/>
          <w:sz w:val="18"/>
          <w:szCs w:val="18"/>
          <w:lang w:eastAsia="en-US"/>
        </w:rPr>
        <w:t>a</w:t>
      </w:r>
      <w:r w:rsidRPr="00AC253B">
        <w:rPr>
          <w:rFonts w:ascii="Verdana" w:eastAsiaTheme="minorHAnsi" w:hAnsi="Verdana" w:cs="Lato"/>
          <w:sz w:val="18"/>
          <w:szCs w:val="18"/>
          <w:lang w:eastAsia="en-US"/>
        </w:rPr>
        <w:t xml:space="preserve"> w Ełku w dniu, o którym mowa w § 9 ust. 5</w:t>
      </w:r>
    </w:p>
    <w:p w14:paraId="3D0D8FE0" w14:textId="77777777" w:rsidR="00AC253B" w:rsidRPr="00AC253B" w:rsidRDefault="00AC253B" w:rsidP="00AC253B">
      <w:pPr>
        <w:keepNext/>
        <w:keepLines/>
        <w:suppressAutoHyphens/>
        <w:spacing w:line="240" w:lineRule="auto"/>
        <w:jc w:val="center"/>
        <w:rPr>
          <w:rFonts w:ascii="Verdana" w:eastAsiaTheme="minorHAnsi" w:hAnsi="Verdana" w:cs="Lato"/>
          <w:sz w:val="18"/>
          <w:szCs w:val="18"/>
          <w:lang w:eastAsia="en-US"/>
        </w:rPr>
      </w:pPr>
    </w:p>
    <w:p w14:paraId="2BF37F79" w14:textId="7C845273" w:rsidR="001C737B" w:rsidRPr="001C737B" w:rsidRDefault="00AC253B" w:rsidP="0063715D">
      <w:pPr>
        <w:keepNext/>
        <w:keepLines/>
        <w:suppressAutoHyphens/>
        <w:spacing w:line="240" w:lineRule="auto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</w:t>
      </w:r>
      <w:r w:rsidR="001C737B" w:rsidRPr="001C737B">
        <w:rPr>
          <w:rFonts w:ascii="Verdana" w:hAnsi="Verdana"/>
          <w:color w:val="000000" w:themeColor="text1"/>
          <w:sz w:val="18"/>
          <w:szCs w:val="18"/>
        </w:rPr>
        <w:t>porządzona zgodnie z przepisami Ustawy z dnia 11 września 2019 roku – Prawo zamówień publicznych (</w:t>
      </w:r>
      <w:bookmarkStart w:id="0" w:name="_Hlk130367544"/>
      <w:r w:rsidR="001C737B" w:rsidRPr="001C737B">
        <w:rPr>
          <w:rFonts w:ascii="Verdana" w:hAnsi="Verdana"/>
          <w:color w:val="000000" w:themeColor="text1"/>
          <w:sz w:val="18"/>
          <w:szCs w:val="18"/>
        </w:rPr>
        <w:t xml:space="preserve">tekst jedn. - Dz. U. z 2022 r., poz. 1710, z </w:t>
      </w:r>
      <w:proofErr w:type="spellStart"/>
      <w:r w:rsidR="001C737B" w:rsidRPr="001C737B">
        <w:rPr>
          <w:rFonts w:ascii="Verdana" w:hAnsi="Verdana"/>
          <w:color w:val="000000" w:themeColor="text1"/>
          <w:sz w:val="18"/>
          <w:szCs w:val="18"/>
        </w:rPr>
        <w:t>późn</w:t>
      </w:r>
      <w:proofErr w:type="spellEnd"/>
      <w:r w:rsidR="001C737B" w:rsidRPr="001C737B">
        <w:rPr>
          <w:rFonts w:ascii="Verdana" w:hAnsi="Verdana"/>
          <w:color w:val="000000" w:themeColor="text1"/>
          <w:sz w:val="18"/>
          <w:szCs w:val="18"/>
        </w:rPr>
        <w:t xml:space="preserve">. zm.), </w:t>
      </w:r>
      <w:bookmarkEnd w:id="0"/>
      <w:r w:rsidR="001C737B" w:rsidRPr="001C737B">
        <w:rPr>
          <w:rFonts w:ascii="Verdana" w:hAnsi="Verdana"/>
          <w:color w:val="000000" w:themeColor="text1"/>
          <w:sz w:val="18"/>
          <w:szCs w:val="18"/>
        </w:rPr>
        <w:t>zwanej dalej „</w:t>
      </w:r>
      <w:proofErr w:type="spellStart"/>
      <w:r w:rsidR="001C737B" w:rsidRPr="001C737B">
        <w:rPr>
          <w:rFonts w:ascii="Verdana" w:hAnsi="Verdana"/>
          <w:color w:val="000000" w:themeColor="text1"/>
          <w:sz w:val="18"/>
          <w:szCs w:val="18"/>
        </w:rPr>
        <w:t>Pzp</w:t>
      </w:r>
      <w:proofErr w:type="spellEnd"/>
      <w:r w:rsidR="001C737B" w:rsidRPr="001C737B">
        <w:rPr>
          <w:rFonts w:ascii="Verdana" w:hAnsi="Verdana"/>
          <w:color w:val="000000" w:themeColor="text1"/>
          <w:sz w:val="18"/>
          <w:szCs w:val="18"/>
        </w:rPr>
        <w:t>”</w:t>
      </w:r>
      <w:r w:rsidR="001C737B" w:rsidRPr="001C737B">
        <w:rPr>
          <w:rFonts w:ascii="Verdana" w:eastAsiaTheme="minorHAnsi" w:hAnsi="Verdana" w:cs="Lato"/>
          <w:sz w:val="18"/>
          <w:szCs w:val="18"/>
          <w:lang w:eastAsia="en-US"/>
        </w:rPr>
        <w:t>, pomiędzy:</w:t>
      </w:r>
    </w:p>
    <w:p w14:paraId="56A8806D" w14:textId="77777777" w:rsidR="00AC253B" w:rsidRDefault="00AC253B" w:rsidP="00AC253B">
      <w:pPr>
        <w:autoSpaceDE w:val="0"/>
        <w:autoSpaceDN w:val="0"/>
        <w:adjustRightInd w:val="0"/>
        <w:spacing w:line="240" w:lineRule="auto"/>
        <w:jc w:val="left"/>
        <w:rPr>
          <w:rFonts w:ascii="Verdana" w:hAnsi="Verdana"/>
          <w:b/>
          <w:color w:val="000000" w:themeColor="text1"/>
          <w:sz w:val="18"/>
          <w:szCs w:val="18"/>
        </w:rPr>
      </w:pPr>
    </w:p>
    <w:p w14:paraId="65A7A5E8" w14:textId="40D21626" w:rsidR="00AC253B" w:rsidRDefault="002B4125" w:rsidP="00AC253B">
      <w:pPr>
        <w:autoSpaceDE w:val="0"/>
        <w:autoSpaceDN w:val="0"/>
        <w:adjustRightInd w:val="0"/>
        <w:spacing w:line="240" w:lineRule="auto"/>
        <w:jc w:val="left"/>
        <w:rPr>
          <w:rFonts w:ascii="Verdana" w:eastAsiaTheme="minorHAnsi" w:hAnsi="Verdana" w:cs="Lato"/>
          <w:sz w:val="18"/>
          <w:szCs w:val="18"/>
          <w:lang w:eastAsia="en-US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 xml:space="preserve">Powiatowa Stacja </w:t>
      </w:r>
      <w:proofErr w:type="spellStart"/>
      <w:r>
        <w:rPr>
          <w:rFonts w:ascii="Verdana" w:hAnsi="Verdana"/>
          <w:b/>
          <w:color w:val="000000" w:themeColor="text1"/>
          <w:sz w:val="18"/>
          <w:szCs w:val="18"/>
        </w:rPr>
        <w:t>Sanitarno</w:t>
      </w:r>
      <w:proofErr w:type="spellEnd"/>
      <w:r>
        <w:rPr>
          <w:rFonts w:ascii="Verdana" w:hAnsi="Verdana"/>
          <w:b/>
          <w:color w:val="000000" w:themeColor="text1"/>
          <w:sz w:val="18"/>
          <w:szCs w:val="18"/>
        </w:rPr>
        <w:t xml:space="preserve"> – Epidemiologiczna </w:t>
      </w:r>
    </w:p>
    <w:p w14:paraId="64793344" w14:textId="77777777" w:rsidR="0063715D" w:rsidRDefault="00AC253B" w:rsidP="00C47883">
      <w:pPr>
        <w:autoSpaceDE w:val="0"/>
        <w:autoSpaceDN w:val="0"/>
        <w:adjustRightInd w:val="0"/>
        <w:spacing w:line="240" w:lineRule="auto"/>
        <w:jc w:val="lef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u</w:t>
      </w:r>
      <w:r w:rsidR="002B4125">
        <w:rPr>
          <w:rFonts w:ascii="Verdana" w:hAnsi="Verdana"/>
          <w:color w:val="000000" w:themeColor="text1"/>
          <w:sz w:val="18"/>
          <w:szCs w:val="18"/>
        </w:rPr>
        <w:t>l. Toruńska 6A/1 19-300 Ełk</w:t>
      </w:r>
      <w:r w:rsidR="00C47883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272FC235" w14:textId="77777777" w:rsidR="0063715D" w:rsidRDefault="00C47883" w:rsidP="00C47883">
      <w:pPr>
        <w:autoSpaceDE w:val="0"/>
        <w:autoSpaceDN w:val="0"/>
        <w:adjustRightInd w:val="0"/>
        <w:spacing w:line="240" w:lineRule="auto"/>
        <w:jc w:val="left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NIP: 8</w:t>
      </w:r>
      <w:r>
        <w:rPr>
          <w:rFonts w:ascii="Verdana" w:hAnsi="Verdana"/>
          <w:color w:val="000000" w:themeColor="text1"/>
          <w:sz w:val="18"/>
          <w:szCs w:val="18"/>
        </w:rPr>
        <w:t>48</w:t>
      </w:r>
      <w:r w:rsidRPr="003340D5">
        <w:rPr>
          <w:rFonts w:ascii="Verdana" w:hAnsi="Verdana"/>
          <w:color w:val="000000" w:themeColor="text1"/>
          <w:sz w:val="18"/>
          <w:szCs w:val="18"/>
        </w:rPr>
        <w:t>-</w:t>
      </w:r>
      <w:r>
        <w:rPr>
          <w:rFonts w:ascii="Verdana" w:hAnsi="Verdana"/>
          <w:color w:val="000000" w:themeColor="text1"/>
          <w:sz w:val="18"/>
          <w:szCs w:val="18"/>
        </w:rPr>
        <w:t>11</w:t>
      </w:r>
      <w:r w:rsidRPr="003340D5">
        <w:rPr>
          <w:rFonts w:ascii="Verdana" w:hAnsi="Verdana"/>
          <w:color w:val="000000" w:themeColor="text1"/>
          <w:sz w:val="18"/>
          <w:szCs w:val="18"/>
        </w:rPr>
        <w:t>-5</w:t>
      </w:r>
      <w:r>
        <w:rPr>
          <w:rFonts w:ascii="Verdana" w:hAnsi="Verdana"/>
          <w:color w:val="000000" w:themeColor="text1"/>
          <w:sz w:val="18"/>
          <w:szCs w:val="18"/>
        </w:rPr>
        <w:t>9</w:t>
      </w:r>
      <w:r w:rsidRPr="003340D5">
        <w:rPr>
          <w:rFonts w:ascii="Verdana" w:hAnsi="Verdana"/>
          <w:color w:val="000000" w:themeColor="text1"/>
          <w:sz w:val="18"/>
          <w:szCs w:val="18"/>
        </w:rPr>
        <w:t>-</w:t>
      </w:r>
      <w:r>
        <w:rPr>
          <w:rFonts w:ascii="Verdana" w:hAnsi="Verdana"/>
          <w:color w:val="000000" w:themeColor="text1"/>
          <w:sz w:val="18"/>
          <w:szCs w:val="18"/>
        </w:rPr>
        <w:t>993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, REGON: </w:t>
      </w:r>
      <w:r w:rsidRPr="003340D5">
        <w:rPr>
          <w:rFonts w:ascii="Verdana" w:hAnsi="Verdana"/>
          <w:bCs/>
          <w:color w:val="000000" w:themeColor="text1"/>
          <w:sz w:val="18"/>
          <w:szCs w:val="18"/>
        </w:rPr>
        <w:t>000</w:t>
      </w:r>
      <w:r>
        <w:rPr>
          <w:rFonts w:ascii="Verdana" w:hAnsi="Verdana"/>
          <w:bCs/>
          <w:color w:val="000000" w:themeColor="text1"/>
          <w:sz w:val="18"/>
          <w:szCs w:val="18"/>
        </w:rPr>
        <w:t>643927</w:t>
      </w:r>
      <w:r w:rsidR="0063715D"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który reprezentuje: </w:t>
      </w:r>
    </w:p>
    <w:p w14:paraId="24A47C1E" w14:textId="0710B656" w:rsidR="00C47883" w:rsidRPr="003340D5" w:rsidRDefault="00C47883" w:rsidP="00C47883">
      <w:pPr>
        <w:autoSpaceDE w:val="0"/>
        <w:autoSpaceDN w:val="0"/>
        <w:adjustRightInd w:val="0"/>
        <w:spacing w:line="240" w:lineRule="auto"/>
        <w:jc w:val="lef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Mariusz Wojciech Oszmian  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zwanym dalej </w:t>
      </w:r>
      <w:r w:rsidRPr="003340D5">
        <w:rPr>
          <w:rFonts w:ascii="Verdana" w:hAnsi="Verdana"/>
          <w:b/>
          <w:color w:val="000000" w:themeColor="text1"/>
          <w:sz w:val="18"/>
          <w:szCs w:val="18"/>
        </w:rPr>
        <w:t>„Zamawiającym”</w:t>
      </w:r>
    </w:p>
    <w:p w14:paraId="553A3E99" w14:textId="77777777" w:rsidR="00C47883" w:rsidRPr="003340D5" w:rsidRDefault="00C47883" w:rsidP="00C47883">
      <w:pPr>
        <w:keepNext/>
        <w:keepLines/>
        <w:suppressAutoHyphens/>
        <w:spacing w:line="240" w:lineRule="auto"/>
        <w:ind w:right="-2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 xml:space="preserve">a: </w:t>
      </w:r>
    </w:p>
    <w:p w14:paraId="36805A29" w14:textId="77777777" w:rsidR="00C47883" w:rsidRPr="003340D5" w:rsidRDefault="00C47883" w:rsidP="00C47883">
      <w:pPr>
        <w:keepNext/>
        <w:keepLines/>
        <w:suppressAutoHyphens/>
        <w:spacing w:line="240" w:lineRule="auto"/>
        <w:ind w:right="-2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</w:t>
      </w:r>
    </w:p>
    <w:p w14:paraId="750FA3EB" w14:textId="77777777" w:rsidR="00C47883" w:rsidRPr="003340D5" w:rsidRDefault="00C47883" w:rsidP="00C47883">
      <w:pPr>
        <w:keepNext/>
        <w:keepLines/>
        <w:suppressAutoHyphens/>
        <w:spacing w:line="240" w:lineRule="auto"/>
        <w:ind w:right="-2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>………………………………</w:t>
      </w:r>
    </w:p>
    <w:p w14:paraId="74106415" w14:textId="77777777" w:rsidR="00C47883" w:rsidRDefault="00C47883" w:rsidP="00C47883">
      <w:pPr>
        <w:keepNext/>
        <w:keepLines/>
        <w:suppressAutoHyphens/>
        <w:spacing w:line="240" w:lineRule="auto"/>
        <w:ind w:right="-2"/>
        <w:rPr>
          <w:rFonts w:ascii="Verdana" w:hAnsi="Verdana"/>
          <w:bCs/>
          <w:color w:val="000000" w:themeColor="text1"/>
          <w:sz w:val="18"/>
          <w:szCs w:val="18"/>
        </w:rPr>
      </w:pPr>
      <w:r w:rsidRPr="003340D5">
        <w:rPr>
          <w:rFonts w:ascii="Verdana" w:hAnsi="Verdana"/>
          <w:bCs/>
          <w:color w:val="000000" w:themeColor="text1"/>
          <w:sz w:val="18"/>
          <w:szCs w:val="18"/>
        </w:rPr>
        <w:t>zwanym dalej „</w:t>
      </w:r>
      <w:r w:rsidRPr="003340D5">
        <w:rPr>
          <w:rFonts w:ascii="Verdana" w:hAnsi="Verdana"/>
          <w:b/>
          <w:bCs/>
          <w:color w:val="000000" w:themeColor="text1"/>
          <w:sz w:val="18"/>
          <w:szCs w:val="18"/>
        </w:rPr>
        <w:t>Wykonawcą</w:t>
      </w:r>
      <w:r w:rsidRPr="003340D5">
        <w:rPr>
          <w:rFonts w:ascii="Verdana" w:hAnsi="Verdana"/>
          <w:bCs/>
          <w:color w:val="000000" w:themeColor="text1"/>
          <w:sz w:val="18"/>
          <w:szCs w:val="18"/>
        </w:rPr>
        <w:t>”</w:t>
      </w:r>
    </w:p>
    <w:p w14:paraId="33DC6141" w14:textId="77777777" w:rsidR="00C47883" w:rsidRDefault="00C47883" w:rsidP="00C47883">
      <w:pPr>
        <w:keepNext/>
        <w:keepLines/>
        <w:suppressAutoHyphens/>
        <w:spacing w:line="240" w:lineRule="auto"/>
        <w:ind w:right="-2"/>
        <w:rPr>
          <w:rFonts w:ascii="Verdana" w:hAnsi="Verdana"/>
          <w:bCs/>
          <w:color w:val="000000" w:themeColor="text1"/>
          <w:sz w:val="18"/>
          <w:szCs w:val="18"/>
        </w:rPr>
      </w:pPr>
    </w:p>
    <w:p w14:paraId="288BDC8C" w14:textId="77777777" w:rsidR="00C47883" w:rsidRDefault="00C47883" w:rsidP="00C47883">
      <w:pPr>
        <w:keepNext/>
        <w:keepLines/>
        <w:tabs>
          <w:tab w:val="left" w:pos="8505"/>
        </w:tabs>
        <w:suppressAutoHyphens/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 xml:space="preserve">W wyniku rozstrzygniętego postępowania o udzielenie zamówienia publicznego </w:t>
      </w:r>
      <w:r w:rsidRPr="003340D5">
        <w:rPr>
          <w:rFonts w:ascii="Verdana" w:hAnsi="Verdana"/>
          <w:color w:val="000000" w:themeColor="text1"/>
          <w:sz w:val="18"/>
          <w:szCs w:val="18"/>
        </w:rPr>
        <w:br/>
        <w:t xml:space="preserve">nr </w:t>
      </w:r>
      <w:r>
        <w:rPr>
          <w:rFonts w:ascii="Verdana" w:hAnsi="Verdana"/>
          <w:color w:val="000000" w:themeColor="text1"/>
          <w:sz w:val="18"/>
          <w:szCs w:val="18"/>
        </w:rPr>
        <w:t>ZP.2720.1.2023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, prowadzonego w trybie podstawowym </w:t>
      </w:r>
      <w:r w:rsidRPr="003340D5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(art. 275 pkt 1 </w:t>
      </w:r>
      <w:proofErr w:type="spellStart"/>
      <w: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Pzp</w:t>
      </w:r>
      <w:proofErr w:type="spellEnd"/>
      <w:r w:rsidRPr="003340D5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)</w:t>
      </w:r>
      <w:r w:rsidRPr="003340D5">
        <w:rPr>
          <w:rFonts w:ascii="Verdana" w:hAnsi="Verdana"/>
          <w:color w:val="000000" w:themeColor="text1"/>
          <w:sz w:val="18"/>
          <w:szCs w:val="18"/>
        </w:rPr>
        <w:t>, zawarta zostaje umowa następującej treści:</w:t>
      </w:r>
    </w:p>
    <w:p w14:paraId="49A2685A" w14:textId="77777777" w:rsidR="00C47883" w:rsidRDefault="00C47883" w:rsidP="00C47883">
      <w:pPr>
        <w:keepNext/>
        <w:keepLines/>
        <w:tabs>
          <w:tab w:val="left" w:pos="8505"/>
        </w:tabs>
        <w:suppressAutoHyphens/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0A05F00F" w14:textId="55F62AAD" w:rsidR="00C47883" w:rsidRDefault="00C47883" w:rsidP="00C47883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AF1E7D">
        <w:rPr>
          <w:rFonts w:ascii="Verdana" w:hAnsi="Verdana"/>
          <w:b/>
          <w:sz w:val="18"/>
          <w:szCs w:val="18"/>
        </w:rPr>
        <w:t>§ 1 Przedmiot umowy</w:t>
      </w:r>
    </w:p>
    <w:p w14:paraId="3171345A" w14:textId="77777777" w:rsidR="00C47883" w:rsidRPr="00C47883" w:rsidRDefault="00C47883" w:rsidP="00C47883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5D06179" w14:textId="1F85F142" w:rsidR="00C47883" w:rsidRPr="00327A9D" w:rsidRDefault="00C47883" w:rsidP="00C47883">
      <w:pPr>
        <w:pStyle w:val="Akapitzlist"/>
        <w:keepNext/>
        <w:keepLines/>
        <w:numPr>
          <w:ilvl w:val="0"/>
          <w:numId w:val="5"/>
        </w:numPr>
        <w:suppressAutoHyphens/>
        <w:spacing w:line="240" w:lineRule="auto"/>
        <w:ind w:left="426" w:right="-46"/>
        <w:jc w:val="both"/>
        <w:rPr>
          <w:rFonts w:ascii="Verdana" w:hAnsi="Verdana" w:cstheme="minorHAnsi"/>
          <w:b/>
          <w:sz w:val="18"/>
          <w:szCs w:val="18"/>
        </w:rPr>
      </w:pPr>
      <w:r w:rsidRPr="00327A9D">
        <w:rPr>
          <w:rFonts w:ascii="Verdana" w:hAnsi="Verdana"/>
          <w:sz w:val="18"/>
          <w:szCs w:val="18"/>
        </w:rPr>
        <w:t>Przedmiotem umowy jest</w:t>
      </w:r>
      <w:r w:rsidRPr="00327A9D">
        <w:rPr>
          <w:rFonts w:ascii="Verdana" w:hAnsi="Verdana"/>
          <w:b/>
          <w:bCs/>
          <w:sz w:val="18"/>
          <w:szCs w:val="18"/>
        </w:rPr>
        <w:t xml:space="preserve"> </w:t>
      </w:r>
      <w:r w:rsidR="004E0928">
        <w:rPr>
          <w:rFonts w:ascii="Verdana" w:hAnsi="Verdana"/>
          <w:b/>
          <w:bCs/>
          <w:sz w:val="18"/>
          <w:szCs w:val="18"/>
        </w:rPr>
        <w:t xml:space="preserve">dostawa </w:t>
      </w:r>
      <w:r w:rsidR="00FA0AD3" w:rsidRPr="00FA0AD3">
        <w:rPr>
          <w:rFonts w:ascii="Verdana" w:hAnsi="Verdana"/>
          <w:b/>
          <w:bCs/>
          <w:sz w:val="18"/>
          <w:szCs w:val="18"/>
        </w:rPr>
        <w:t xml:space="preserve">mebli laboratoryjnych wraz </w:t>
      </w:r>
      <w:r w:rsidR="004E0928">
        <w:rPr>
          <w:rFonts w:ascii="Verdana" w:hAnsi="Verdana"/>
          <w:b/>
          <w:bCs/>
          <w:sz w:val="18"/>
          <w:szCs w:val="18"/>
        </w:rPr>
        <w:t xml:space="preserve">z </w:t>
      </w:r>
      <w:r w:rsidR="00FA0AD3" w:rsidRPr="00FA0AD3">
        <w:rPr>
          <w:rFonts w:ascii="Verdana" w:hAnsi="Verdana"/>
          <w:b/>
          <w:bCs/>
          <w:sz w:val="18"/>
          <w:szCs w:val="18"/>
        </w:rPr>
        <w:t>montażem</w:t>
      </w:r>
      <w:r w:rsidRPr="00173850">
        <w:rPr>
          <w:rFonts w:ascii="Verdana" w:eastAsia="Verdana" w:hAnsi="Verdana" w:cstheme="minorHAnsi"/>
          <w:b/>
          <w:color w:val="000000" w:themeColor="text1"/>
          <w:sz w:val="18"/>
          <w:szCs w:val="18"/>
        </w:rPr>
        <w:t xml:space="preserve"> do Powiatowej Stacji </w:t>
      </w:r>
      <w:proofErr w:type="spellStart"/>
      <w:r w:rsidRPr="00173850">
        <w:rPr>
          <w:rFonts w:ascii="Verdana" w:eastAsia="Verdana" w:hAnsi="Verdana" w:cstheme="minorHAnsi"/>
          <w:b/>
          <w:color w:val="000000" w:themeColor="text1"/>
          <w:sz w:val="18"/>
          <w:szCs w:val="18"/>
        </w:rPr>
        <w:t>Sanitarno</w:t>
      </w:r>
      <w:proofErr w:type="spellEnd"/>
      <w:r w:rsidRPr="00173850">
        <w:rPr>
          <w:rFonts w:ascii="Verdana" w:eastAsia="Verdana" w:hAnsi="Verdana" w:cstheme="minorHAnsi"/>
          <w:b/>
          <w:color w:val="000000" w:themeColor="text1"/>
          <w:sz w:val="18"/>
          <w:szCs w:val="18"/>
        </w:rPr>
        <w:t xml:space="preserve"> – Epidemiologicznej w Ełku </w:t>
      </w:r>
      <w:r w:rsidRPr="00327A9D">
        <w:rPr>
          <w:rFonts w:ascii="Verdana" w:hAnsi="Verdana" w:cstheme="minorHAnsi"/>
          <w:sz w:val="18"/>
          <w:szCs w:val="18"/>
        </w:rPr>
        <w:t xml:space="preserve">w ramach Programu Operacyjnego Infrastruktura i Środowisko na lata 2014-2020, Osi priorytetowej XI REACT-EU, Działania 11.3 </w:t>
      </w:r>
      <w:r w:rsidRPr="00327A9D">
        <w:rPr>
          <w:rFonts w:ascii="Verdana" w:hAnsi="Verdana" w:cstheme="minorHAnsi"/>
          <w:i/>
          <w:sz w:val="18"/>
          <w:szCs w:val="18"/>
        </w:rPr>
        <w:t>Wspieranie naprawy i odporności systemu ochrony zdrowia</w:t>
      </w:r>
      <w:r w:rsidRPr="00327A9D">
        <w:rPr>
          <w:rFonts w:ascii="Verdana" w:hAnsi="Verdana" w:cstheme="minorHAnsi"/>
          <w:sz w:val="18"/>
          <w:szCs w:val="18"/>
        </w:rPr>
        <w:t xml:space="preserve"> na realizację Projektu pn. </w:t>
      </w:r>
      <w:r w:rsidRPr="00327A9D">
        <w:rPr>
          <w:rFonts w:ascii="Verdana" w:hAnsi="Verdana" w:cstheme="minorHAnsi"/>
          <w:b/>
          <w:bCs/>
          <w:sz w:val="18"/>
          <w:szCs w:val="18"/>
        </w:rPr>
        <w:t>„Wzmocnienie Infrastruktury powiatowych stacji sanitarno-epidemiologicznych, w celu zwiększenia efektywności ich działania” dla Programu Operacyjnego Infrastruktura i Środowisko na lata 2014-2020 (</w:t>
      </w:r>
      <w:proofErr w:type="spellStart"/>
      <w:r w:rsidRPr="00327A9D">
        <w:rPr>
          <w:rFonts w:ascii="Verdana" w:hAnsi="Verdana" w:cstheme="minorHAnsi"/>
          <w:b/>
          <w:bCs/>
          <w:sz w:val="18"/>
          <w:szCs w:val="18"/>
        </w:rPr>
        <w:t>POliŚ</w:t>
      </w:r>
      <w:proofErr w:type="spellEnd"/>
      <w:r w:rsidRPr="00327A9D">
        <w:rPr>
          <w:rFonts w:ascii="Verdana" w:hAnsi="Verdana" w:cstheme="minorHAnsi"/>
          <w:b/>
          <w:bCs/>
          <w:sz w:val="18"/>
          <w:szCs w:val="18"/>
        </w:rPr>
        <w:t xml:space="preserve"> na lata 2014-2020)</w:t>
      </w:r>
      <w:r w:rsidRPr="00327A9D">
        <w:rPr>
          <w:rFonts w:ascii="Verdana" w:hAnsi="Verdana"/>
          <w:sz w:val="18"/>
          <w:szCs w:val="18"/>
        </w:rPr>
        <w:t>, zwanego dalej „przedmiotem umowy” do pomieszcz</w:t>
      </w:r>
      <w:r>
        <w:rPr>
          <w:rFonts w:ascii="Verdana" w:hAnsi="Verdana"/>
          <w:sz w:val="18"/>
          <w:szCs w:val="18"/>
        </w:rPr>
        <w:t>eń</w:t>
      </w:r>
      <w:r w:rsidRPr="00327A9D">
        <w:rPr>
          <w:rFonts w:ascii="Verdana" w:hAnsi="Verdana"/>
          <w:sz w:val="18"/>
          <w:szCs w:val="18"/>
        </w:rPr>
        <w:t xml:space="preserve"> laboratoryjn</w:t>
      </w:r>
      <w:r>
        <w:rPr>
          <w:rFonts w:ascii="Verdana" w:hAnsi="Verdana"/>
          <w:sz w:val="18"/>
          <w:szCs w:val="18"/>
        </w:rPr>
        <w:t>ych</w:t>
      </w:r>
      <w:r w:rsidR="005020C4">
        <w:rPr>
          <w:rFonts w:ascii="Verdana" w:hAnsi="Verdana"/>
          <w:sz w:val="18"/>
          <w:szCs w:val="18"/>
        </w:rPr>
        <w:t xml:space="preserve"> wskazanych przez Zamawiającego</w:t>
      </w:r>
      <w:r w:rsidRPr="00327A9D">
        <w:rPr>
          <w:rFonts w:ascii="Verdana" w:hAnsi="Verdana"/>
          <w:sz w:val="18"/>
          <w:szCs w:val="18"/>
        </w:rPr>
        <w:t xml:space="preserve"> w budynku Powiatowej Stacji </w:t>
      </w:r>
      <w:proofErr w:type="spellStart"/>
      <w:r w:rsidRPr="00327A9D">
        <w:rPr>
          <w:rFonts w:ascii="Verdana" w:hAnsi="Verdana"/>
          <w:sz w:val="18"/>
          <w:szCs w:val="18"/>
        </w:rPr>
        <w:t>Sanitarno</w:t>
      </w:r>
      <w:proofErr w:type="spellEnd"/>
      <w:r w:rsidRPr="00327A9D">
        <w:rPr>
          <w:rFonts w:ascii="Verdana" w:hAnsi="Verdana"/>
          <w:sz w:val="18"/>
          <w:szCs w:val="18"/>
        </w:rPr>
        <w:t xml:space="preserve"> – Epidemiologicznej w Ełku, ul. Toruńska 6A/1, 19-300 Ełk,</w:t>
      </w:r>
      <w:r>
        <w:rPr>
          <w:rFonts w:ascii="Verdana" w:hAnsi="Verdana"/>
          <w:sz w:val="18"/>
          <w:szCs w:val="18"/>
        </w:rPr>
        <w:t xml:space="preserve"> </w:t>
      </w:r>
      <w:r w:rsidRPr="00327A9D">
        <w:rPr>
          <w:rFonts w:ascii="Verdana" w:hAnsi="Verdana"/>
          <w:sz w:val="18"/>
          <w:szCs w:val="18"/>
        </w:rPr>
        <w:t>w dniach od poniedziałku do piątku w godzinach od 8:00 do 14:00.</w:t>
      </w:r>
    </w:p>
    <w:p w14:paraId="16383F65" w14:textId="58012238" w:rsidR="00C47883" w:rsidRPr="00763E63" w:rsidRDefault="00C47883" w:rsidP="00C47883">
      <w:pPr>
        <w:pStyle w:val="Akapitzlist"/>
        <w:keepNext/>
        <w:keepLines/>
        <w:numPr>
          <w:ilvl w:val="0"/>
          <w:numId w:val="5"/>
        </w:numPr>
        <w:suppressAutoHyphens/>
        <w:spacing w:before="120" w:after="0" w:line="240" w:lineRule="auto"/>
        <w:ind w:left="426" w:right="44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Terminy realizacji poszczególnych części przedmiotu zamówienia będą wyznaczane </w:t>
      </w:r>
      <w:r>
        <w:rPr>
          <w:rFonts w:ascii="Verdana" w:hAnsi="Verdana"/>
          <w:sz w:val="18"/>
          <w:szCs w:val="18"/>
        </w:rPr>
        <w:br/>
        <w:t>w uzgodnieniu z Wykonawcą przez Zamawiającego z uwzględnieniem, iż realizacja całości przedmiotu zamówienia musi skończyć się nie później niż w terminie określonym w § 2</w:t>
      </w:r>
      <w:r w:rsidR="006627A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ust. 1. </w:t>
      </w:r>
    </w:p>
    <w:p w14:paraId="06E4B068" w14:textId="77777777" w:rsidR="00C47883" w:rsidRDefault="00C47883" w:rsidP="00C47883">
      <w:pPr>
        <w:pStyle w:val="Akapitzlist"/>
        <w:keepNext/>
        <w:keepLines/>
        <w:numPr>
          <w:ilvl w:val="0"/>
          <w:numId w:val="5"/>
        </w:numPr>
        <w:suppressAutoHyphens/>
        <w:spacing w:before="120" w:after="0" w:line="240" w:lineRule="auto"/>
        <w:ind w:left="426" w:right="44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zapewni właściwy transport gwarantujący</w:t>
      </w:r>
      <w:r w:rsidRPr="008D2BE9">
        <w:rPr>
          <w:rFonts w:ascii="Verdana" w:hAnsi="Verdana"/>
          <w:sz w:val="18"/>
          <w:szCs w:val="18"/>
        </w:rPr>
        <w:t xml:space="preserve"> bezpieczną i bezusterkową dostawę</w:t>
      </w:r>
      <w:r>
        <w:rPr>
          <w:rFonts w:ascii="Verdana" w:hAnsi="Verdana"/>
          <w:sz w:val="18"/>
          <w:szCs w:val="18"/>
        </w:rPr>
        <w:t>.</w:t>
      </w:r>
    </w:p>
    <w:p w14:paraId="0E50276D" w14:textId="77777777" w:rsidR="00C47883" w:rsidRDefault="00C47883" w:rsidP="00C47883">
      <w:pPr>
        <w:pStyle w:val="Akapitzlist"/>
        <w:keepNext/>
        <w:keepLines/>
        <w:numPr>
          <w:ilvl w:val="0"/>
          <w:numId w:val="5"/>
        </w:numPr>
        <w:suppressAutoHyphens/>
        <w:spacing w:before="120" w:after="0" w:line="240" w:lineRule="auto"/>
        <w:ind w:left="426" w:right="44" w:hanging="426"/>
        <w:jc w:val="both"/>
        <w:rPr>
          <w:rFonts w:ascii="Verdana" w:hAnsi="Verdana"/>
          <w:sz w:val="18"/>
          <w:szCs w:val="18"/>
        </w:rPr>
      </w:pPr>
      <w:r w:rsidRPr="008D2BE9">
        <w:rPr>
          <w:rFonts w:ascii="Verdana" w:hAnsi="Verdana"/>
          <w:sz w:val="18"/>
          <w:szCs w:val="18"/>
        </w:rPr>
        <w:t>Wykonawca ponosi ryzyko ewentualnego uszkodzenia lub utraty przedmiotu umowy do czasu wydania przedmiotu umowy Zamawiającemu.</w:t>
      </w:r>
      <w:r w:rsidRPr="009246DC">
        <w:rPr>
          <w:rFonts w:ascii="Verdana" w:hAnsi="Verdana"/>
          <w:sz w:val="18"/>
          <w:szCs w:val="18"/>
        </w:rPr>
        <w:t xml:space="preserve"> </w:t>
      </w:r>
    </w:p>
    <w:p w14:paraId="3405496E" w14:textId="06061F14" w:rsidR="00C47883" w:rsidRPr="00420D0B" w:rsidRDefault="00C47883" w:rsidP="00C47883">
      <w:pPr>
        <w:pStyle w:val="Akapitzlist"/>
        <w:keepNext/>
        <w:keepLines/>
        <w:numPr>
          <w:ilvl w:val="0"/>
          <w:numId w:val="5"/>
        </w:numPr>
        <w:suppressAutoHyphens/>
        <w:spacing w:before="120" w:after="0" w:line="240" w:lineRule="auto"/>
        <w:ind w:left="426" w:right="44" w:hanging="426"/>
        <w:jc w:val="both"/>
        <w:rPr>
          <w:rFonts w:ascii="Verdana" w:hAnsi="Verdana"/>
          <w:sz w:val="18"/>
          <w:szCs w:val="18"/>
        </w:rPr>
      </w:pPr>
      <w:r w:rsidRPr="008D2BE9">
        <w:rPr>
          <w:rFonts w:ascii="Verdana" w:hAnsi="Verdana"/>
          <w:sz w:val="18"/>
          <w:szCs w:val="18"/>
        </w:rPr>
        <w:t xml:space="preserve">Szczegółowy zakres przedmiotu </w:t>
      </w:r>
      <w:r w:rsidR="00351114">
        <w:rPr>
          <w:rFonts w:ascii="Verdana" w:hAnsi="Verdana"/>
          <w:sz w:val="18"/>
          <w:szCs w:val="18"/>
        </w:rPr>
        <w:t>umowy</w:t>
      </w:r>
      <w:r w:rsidRPr="008D2BE9">
        <w:rPr>
          <w:rFonts w:ascii="Verdana" w:hAnsi="Verdana"/>
          <w:sz w:val="18"/>
          <w:szCs w:val="18"/>
        </w:rPr>
        <w:t xml:space="preserve"> określa</w:t>
      </w:r>
      <w:r>
        <w:rPr>
          <w:rFonts w:ascii="Verdana" w:hAnsi="Verdana"/>
          <w:sz w:val="18"/>
          <w:szCs w:val="18"/>
        </w:rPr>
        <w:t xml:space="preserve">ją </w:t>
      </w:r>
      <w:r w:rsidRPr="008D2BE9">
        <w:rPr>
          <w:rFonts w:ascii="Verdana" w:hAnsi="Verdana"/>
          <w:sz w:val="18"/>
          <w:szCs w:val="18"/>
        </w:rPr>
        <w:t>– Specyfikacja techniczna wyposażenia meblowego</w:t>
      </w:r>
      <w:r>
        <w:rPr>
          <w:rFonts w:ascii="Verdana" w:hAnsi="Verdana"/>
          <w:sz w:val="18"/>
          <w:szCs w:val="18"/>
        </w:rPr>
        <w:t xml:space="preserve"> i </w:t>
      </w:r>
      <w:r w:rsidRPr="00C94F6D">
        <w:rPr>
          <w:rFonts w:ascii="Verdana" w:hAnsi="Verdana"/>
          <w:sz w:val="18"/>
          <w:szCs w:val="18"/>
        </w:rPr>
        <w:t>Plan usytuowania mebli w laboratorium</w:t>
      </w:r>
      <w:r>
        <w:rPr>
          <w:rFonts w:ascii="Verdana" w:hAnsi="Verdana"/>
          <w:sz w:val="18"/>
          <w:szCs w:val="18"/>
        </w:rPr>
        <w:t>,</w:t>
      </w:r>
      <w:r w:rsidR="00351114">
        <w:rPr>
          <w:rFonts w:ascii="Verdana" w:hAnsi="Verdana"/>
          <w:sz w:val="18"/>
          <w:szCs w:val="18"/>
        </w:rPr>
        <w:t xml:space="preserve"> </w:t>
      </w:r>
      <w:r w:rsidRPr="00420D0B">
        <w:rPr>
          <w:rFonts w:ascii="Verdana" w:hAnsi="Verdana"/>
          <w:sz w:val="18"/>
          <w:szCs w:val="18"/>
        </w:rPr>
        <w:t>stanowią odpowiednio załączniki: nr 1</w:t>
      </w:r>
      <w:r>
        <w:rPr>
          <w:rFonts w:ascii="Verdana" w:hAnsi="Verdana"/>
          <w:sz w:val="18"/>
          <w:szCs w:val="18"/>
        </w:rPr>
        <w:t xml:space="preserve"> </w:t>
      </w:r>
      <w:r w:rsidR="004E0928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</w:t>
      </w:r>
      <w:r w:rsidRPr="00420D0B">
        <w:rPr>
          <w:rFonts w:ascii="Verdana" w:hAnsi="Verdana"/>
          <w:sz w:val="18"/>
          <w:szCs w:val="18"/>
        </w:rPr>
        <w:t xml:space="preserve"> 4</w:t>
      </w:r>
      <w:r>
        <w:rPr>
          <w:rFonts w:ascii="Verdana" w:hAnsi="Verdana"/>
          <w:sz w:val="18"/>
          <w:szCs w:val="18"/>
        </w:rPr>
        <w:t xml:space="preserve"> </w:t>
      </w:r>
      <w:r w:rsidRPr="00420D0B">
        <w:rPr>
          <w:rFonts w:ascii="Verdana" w:hAnsi="Verdana"/>
          <w:sz w:val="18"/>
          <w:szCs w:val="18"/>
        </w:rPr>
        <w:t>do umowy.</w:t>
      </w:r>
    </w:p>
    <w:p w14:paraId="49DEC9B7" w14:textId="65E4AB6A" w:rsidR="00C47883" w:rsidRDefault="00C47883" w:rsidP="00C47883">
      <w:pPr>
        <w:pStyle w:val="Akapitzlist"/>
        <w:keepNext/>
        <w:keepLines/>
        <w:numPr>
          <w:ilvl w:val="0"/>
          <w:numId w:val="5"/>
        </w:numPr>
        <w:suppressAutoHyphens/>
        <w:spacing w:before="120" w:after="0" w:line="240" w:lineRule="auto"/>
        <w:ind w:left="426" w:right="44" w:hanging="426"/>
        <w:jc w:val="both"/>
        <w:rPr>
          <w:rFonts w:ascii="Verdana" w:hAnsi="Verdana"/>
          <w:sz w:val="18"/>
          <w:szCs w:val="18"/>
        </w:rPr>
      </w:pPr>
      <w:r w:rsidRPr="008D2BE9">
        <w:rPr>
          <w:rFonts w:ascii="Verdana" w:hAnsi="Verdana"/>
          <w:sz w:val="18"/>
          <w:szCs w:val="18"/>
        </w:rPr>
        <w:t xml:space="preserve">Formularz ofertowy </w:t>
      </w:r>
      <w:r>
        <w:rPr>
          <w:rFonts w:ascii="Verdana" w:hAnsi="Verdana"/>
          <w:sz w:val="18"/>
          <w:szCs w:val="18"/>
        </w:rPr>
        <w:t>Wykonawcy</w:t>
      </w:r>
      <w:r w:rsidRPr="008D2BE9">
        <w:rPr>
          <w:rFonts w:ascii="Verdana" w:hAnsi="Verdana"/>
          <w:sz w:val="18"/>
          <w:szCs w:val="18"/>
        </w:rPr>
        <w:t xml:space="preserve"> oraz Formularz asortymentowo-cenowy</w:t>
      </w:r>
      <w:r>
        <w:rPr>
          <w:rFonts w:ascii="Verdana" w:hAnsi="Verdana"/>
          <w:sz w:val="18"/>
          <w:szCs w:val="18"/>
        </w:rPr>
        <w:t xml:space="preserve"> Wykonawcy</w:t>
      </w:r>
      <w:r w:rsidRPr="008D2BE9">
        <w:rPr>
          <w:rFonts w:ascii="Verdana" w:hAnsi="Verdana"/>
          <w:sz w:val="18"/>
          <w:szCs w:val="18"/>
        </w:rPr>
        <w:t xml:space="preserve">, stanowią załączniki nr </w:t>
      </w:r>
      <w:r>
        <w:rPr>
          <w:rFonts w:ascii="Verdana" w:hAnsi="Verdana"/>
          <w:sz w:val="18"/>
          <w:szCs w:val="18"/>
        </w:rPr>
        <w:t>2</w:t>
      </w:r>
      <w:r w:rsidRPr="008D2BE9">
        <w:rPr>
          <w:rFonts w:ascii="Verdana" w:hAnsi="Verdana"/>
          <w:sz w:val="18"/>
          <w:szCs w:val="18"/>
        </w:rPr>
        <w:t xml:space="preserve"> i </w:t>
      </w:r>
      <w:r>
        <w:rPr>
          <w:rFonts w:ascii="Verdana" w:hAnsi="Verdana"/>
          <w:sz w:val="18"/>
          <w:szCs w:val="18"/>
        </w:rPr>
        <w:t>3</w:t>
      </w:r>
      <w:r w:rsidRPr="008D2BE9">
        <w:rPr>
          <w:rFonts w:ascii="Verdana" w:hAnsi="Verdana"/>
          <w:sz w:val="18"/>
          <w:szCs w:val="18"/>
        </w:rPr>
        <w:t xml:space="preserve"> do umowy.</w:t>
      </w:r>
    </w:p>
    <w:p w14:paraId="02ED59A3" w14:textId="77777777" w:rsidR="00C47883" w:rsidRDefault="00C47883" w:rsidP="00C47883">
      <w:pPr>
        <w:pStyle w:val="Akapitzlist"/>
        <w:keepNext/>
        <w:keepLines/>
        <w:numPr>
          <w:ilvl w:val="0"/>
          <w:numId w:val="5"/>
        </w:numPr>
        <w:suppressAutoHyphens/>
        <w:spacing w:after="0" w:line="240" w:lineRule="auto"/>
        <w:ind w:left="426" w:right="44" w:hanging="426"/>
        <w:jc w:val="both"/>
        <w:rPr>
          <w:rFonts w:ascii="Verdana" w:hAnsi="Verdana"/>
          <w:sz w:val="18"/>
          <w:szCs w:val="18"/>
        </w:rPr>
      </w:pPr>
      <w:r w:rsidRPr="008D2BE9">
        <w:rPr>
          <w:rFonts w:ascii="Verdana" w:hAnsi="Verdana"/>
          <w:sz w:val="18"/>
          <w:szCs w:val="18"/>
        </w:rPr>
        <w:t xml:space="preserve">Wykonawca oświadcza, że oferowane meble </w:t>
      </w:r>
      <w:r>
        <w:rPr>
          <w:rFonts w:ascii="Verdana" w:hAnsi="Verdana"/>
          <w:sz w:val="18"/>
          <w:szCs w:val="18"/>
        </w:rPr>
        <w:t xml:space="preserve">laboratoryjne </w:t>
      </w:r>
      <w:r w:rsidRPr="008D2BE9">
        <w:rPr>
          <w:rFonts w:ascii="Verdana" w:hAnsi="Verdana"/>
          <w:sz w:val="18"/>
          <w:szCs w:val="18"/>
        </w:rPr>
        <w:t>stanowiące przedmio</w:t>
      </w:r>
      <w:r>
        <w:rPr>
          <w:rFonts w:ascii="Verdana" w:hAnsi="Verdana"/>
          <w:sz w:val="18"/>
          <w:szCs w:val="18"/>
        </w:rPr>
        <w:t xml:space="preserve">t umowy są fabrycznie nowe, nie </w:t>
      </w:r>
      <w:r w:rsidRPr="008D2BE9">
        <w:rPr>
          <w:rFonts w:ascii="Verdana" w:hAnsi="Verdana"/>
          <w:sz w:val="18"/>
          <w:szCs w:val="18"/>
        </w:rPr>
        <w:t>powystawowe, kompletne i gotowe do użytkowania bez dodatkowych zakupów i inwestycji.</w:t>
      </w:r>
    </w:p>
    <w:p w14:paraId="2276C2C6" w14:textId="11082AC9" w:rsidR="00C47883" w:rsidRPr="00173850" w:rsidRDefault="00C47883" w:rsidP="00C47883">
      <w:pPr>
        <w:keepNext/>
        <w:keepLines/>
        <w:numPr>
          <w:ilvl w:val="0"/>
          <w:numId w:val="5"/>
        </w:numPr>
        <w:suppressLineNumbers/>
        <w:suppressAutoHyphens/>
        <w:spacing w:line="240" w:lineRule="auto"/>
        <w:ind w:left="426" w:right="44" w:hanging="426"/>
        <w:rPr>
          <w:rFonts w:ascii="Verdana" w:hAnsi="Verdana" w:cstheme="minorHAnsi"/>
          <w:sz w:val="18"/>
          <w:szCs w:val="18"/>
          <w:u w:val="single"/>
        </w:rPr>
      </w:pPr>
      <w:r w:rsidRPr="00173850">
        <w:rPr>
          <w:rFonts w:ascii="Verdana" w:hAnsi="Verdana" w:cstheme="minorHAnsi"/>
          <w:sz w:val="18"/>
          <w:szCs w:val="18"/>
          <w:u w:val="single"/>
        </w:rPr>
        <w:t>Wykonawca przed przystąpieniem do realizacji zamówienia zobowiązuje się dokonać wizji lokalnej</w:t>
      </w:r>
      <w:r w:rsidR="004E0928">
        <w:rPr>
          <w:rFonts w:ascii="Verdana" w:hAnsi="Verdana" w:cstheme="minorHAnsi"/>
          <w:sz w:val="18"/>
          <w:szCs w:val="18"/>
          <w:u w:val="single"/>
        </w:rPr>
        <w:t xml:space="preserve"> oraz </w:t>
      </w:r>
      <w:r w:rsidRPr="00173850">
        <w:rPr>
          <w:rFonts w:ascii="Verdana" w:hAnsi="Verdana" w:cstheme="minorHAnsi"/>
          <w:sz w:val="18"/>
          <w:szCs w:val="18"/>
          <w:u w:val="single"/>
        </w:rPr>
        <w:t xml:space="preserve">pomiarów z natury pomieszczeń w celu weryfikacji zgodności wymiarów pomieszczeń. </w:t>
      </w:r>
    </w:p>
    <w:p w14:paraId="411AE671" w14:textId="77777777" w:rsidR="00C47883" w:rsidRPr="00173850" w:rsidRDefault="00C47883" w:rsidP="00C47883">
      <w:pPr>
        <w:keepNext/>
        <w:keepLines/>
        <w:numPr>
          <w:ilvl w:val="0"/>
          <w:numId w:val="5"/>
        </w:numPr>
        <w:suppressLineNumbers/>
        <w:suppressAutoHyphens/>
        <w:spacing w:line="240" w:lineRule="auto"/>
        <w:ind w:left="426" w:right="44" w:hanging="426"/>
        <w:rPr>
          <w:rFonts w:ascii="Verdana" w:hAnsi="Verdana" w:cstheme="minorHAnsi"/>
          <w:sz w:val="18"/>
          <w:szCs w:val="18"/>
          <w:u w:val="single"/>
        </w:rPr>
      </w:pPr>
      <w:r w:rsidRPr="00173850">
        <w:rPr>
          <w:rFonts w:ascii="Verdana" w:hAnsi="Verdana" w:cstheme="minorHAnsi"/>
          <w:sz w:val="18"/>
          <w:szCs w:val="18"/>
          <w:u w:val="single"/>
        </w:rPr>
        <w:t>Wykonawca</w:t>
      </w:r>
      <w:r w:rsidRPr="00173850">
        <w:rPr>
          <w:rFonts w:ascii="Verdana" w:hAnsi="Verdana" w:cstheme="minorHAnsi"/>
          <w:b/>
          <w:bCs/>
          <w:sz w:val="18"/>
          <w:szCs w:val="18"/>
          <w:u w:val="single"/>
        </w:rPr>
        <w:t xml:space="preserve"> </w:t>
      </w:r>
      <w:r w:rsidRPr="00173850">
        <w:rPr>
          <w:rFonts w:ascii="Verdana" w:hAnsi="Verdana" w:cstheme="minorHAnsi"/>
          <w:sz w:val="18"/>
          <w:szCs w:val="18"/>
          <w:u w:val="single"/>
        </w:rPr>
        <w:t xml:space="preserve">dokona szczegółowych uzgodnień z Zamawiającym w zakresie wykonania każdego elementu wyposażenia i w razie potrzeby doradzi najlepsze rozwiązania oraz wprowadzi konstruktywne poprawki. </w:t>
      </w:r>
    </w:p>
    <w:p w14:paraId="405944F8" w14:textId="123EDC73" w:rsidR="00C47883" w:rsidRPr="00C47883" w:rsidRDefault="00C47883" w:rsidP="00C47883">
      <w:pPr>
        <w:keepNext/>
        <w:keepLines/>
        <w:numPr>
          <w:ilvl w:val="0"/>
          <w:numId w:val="5"/>
        </w:numPr>
        <w:suppressLineNumbers/>
        <w:suppressAutoHyphens/>
        <w:spacing w:line="240" w:lineRule="auto"/>
        <w:ind w:left="426" w:right="44" w:hanging="426"/>
        <w:rPr>
          <w:rFonts w:ascii="Verdana" w:hAnsi="Verdana" w:cstheme="minorHAnsi"/>
          <w:sz w:val="18"/>
          <w:szCs w:val="18"/>
        </w:rPr>
      </w:pPr>
      <w:r w:rsidRPr="00755E55">
        <w:rPr>
          <w:rFonts w:ascii="Verdana" w:hAnsi="Verdana" w:cstheme="minorHAnsi"/>
          <w:sz w:val="18"/>
          <w:szCs w:val="18"/>
        </w:rPr>
        <w:t>Wykonawca z tytułu</w:t>
      </w:r>
      <w:r w:rsidR="0014374A">
        <w:rPr>
          <w:rFonts w:ascii="Verdana" w:hAnsi="Verdana" w:cstheme="minorHAnsi"/>
          <w:sz w:val="18"/>
          <w:szCs w:val="18"/>
        </w:rPr>
        <w:t xml:space="preserve"> prac określonych w ust. 8 i 9 nie może</w:t>
      </w:r>
      <w:r w:rsidRPr="00755E55">
        <w:rPr>
          <w:rFonts w:ascii="Verdana" w:hAnsi="Verdana" w:cstheme="minorHAnsi"/>
          <w:sz w:val="18"/>
          <w:szCs w:val="18"/>
        </w:rPr>
        <w:t xml:space="preserve"> rościć sobie żadnych pretensji do Zamawiającego i żądać zwiększenia wynagrodzenia lub wydłużenia terminu realizacji umowy</w:t>
      </w:r>
      <w:r>
        <w:rPr>
          <w:rFonts w:ascii="Verdana" w:hAnsi="Verdana" w:cstheme="minorHAnsi"/>
          <w:sz w:val="18"/>
          <w:szCs w:val="18"/>
        </w:rPr>
        <w:t>.</w:t>
      </w:r>
    </w:p>
    <w:p w14:paraId="5C0962E4" w14:textId="77777777" w:rsidR="00C47883" w:rsidRDefault="00C47883" w:rsidP="00AC253B">
      <w:pPr>
        <w:autoSpaceDE w:val="0"/>
        <w:autoSpaceDN w:val="0"/>
        <w:adjustRightInd w:val="0"/>
        <w:spacing w:line="240" w:lineRule="auto"/>
        <w:jc w:val="left"/>
        <w:rPr>
          <w:rFonts w:ascii="Verdana" w:hAnsi="Verdana"/>
          <w:color w:val="000000" w:themeColor="text1"/>
          <w:sz w:val="18"/>
          <w:szCs w:val="18"/>
        </w:rPr>
      </w:pPr>
    </w:p>
    <w:p w14:paraId="427CB4F9" w14:textId="043F45D9" w:rsidR="00AC253B" w:rsidRPr="006B535C" w:rsidRDefault="00AC253B" w:rsidP="00AC253B">
      <w:pPr>
        <w:keepNext/>
        <w:keepLines/>
        <w:numPr>
          <w:ilvl w:val="0"/>
          <w:numId w:val="5"/>
        </w:numPr>
        <w:suppressLineNumbers/>
        <w:suppressAutoHyphens/>
        <w:spacing w:line="240" w:lineRule="auto"/>
        <w:ind w:left="426" w:right="44" w:hanging="426"/>
        <w:rPr>
          <w:rFonts w:ascii="Verdana" w:hAnsi="Verdana"/>
          <w:sz w:val="18"/>
          <w:szCs w:val="18"/>
        </w:rPr>
      </w:pPr>
      <w:r w:rsidRPr="00BA77C4">
        <w:rPr>
          <w:rFonts w:ascii="Verdana" w:hAnsi="Verdana" w:cs="Calibri"/>
          <w:b/>
          <w:bCs/>
          <w:sz w:val="18"/>
          <w:szCs w:val="18"/>
        </w:rPr>
        <w:lastRenderedPageBreak/>
        <w:t xml:space="preserve">Wszystkie ustalenia z wizji lokalnej między </w:t>
      </w:r>
      <w:r>
        <w:rPr>
          <w:rFonts w:ascii="Verdana" w:hAnsi="Verdana" w:cs="Calibri"/>
          <w:b/>
          <w:bCs/>
          <w:sz w:val="18"/>
          <w:szCs w:val="18"/>
        </w:rPr>
        <w:t>Zamawiającym</w:t>
      </w:r>
      <w:r w:rsidRPr="00BA77C4">
        <w:rPr>
          <w:rFonts w:ascii="Verdana" w:hAnsi="Verdana" w:cs="Calibri"/>
          <w:b/>
          <w:bCs/>
          <w:sz w:val="18"/>
          <w:szCs w:val="18"/>
        </w:rPr>
        <w:t xml:space="preserve">, a </w:t>
      </w:r>
      <w:r>
        <w:rPr>
          <w:rFonts w:ascii="Verdana" w:hAnsi="Verdana" w:cs="Calibri"/>
          <w:b/>
          <w:bCs/>
          <w:sz w:val="18"/>
          <w:szCs w:val="18"/>
        </w:rPr>
        <w:t>W</w:t>
      </w:r>
      <w:r w:rsidRPr="00BA77C4">
        <w:rPr>
          <w:rFonts w:ascii="Verdana" w:hAnsi="Verdana" w:cs="Calibri"/>
          <w:b/>
          <w:bCs/>
          <w:sz w:val="18"/>
          <w:szCs w:val="18"/>
        </w:rPr>
        <w:t>ykonawcą muszą być potwierdzone podpisanym przez obie strony protokołem uzgodnień</w:t>
      </w:r>
      <w:r w:rsidRPr="00BA77C4">
        <w:rPr>
          <w:rFonts w:ascii="Verdana" w:hAnsi="Verdana" w:cs="Calibri"/>
          <w:sz w:val="18"/>
          <w:szCs w:val="18"/>
        </w:rPr>
        <w:t xml:space="preserve">. </w:t>
      </w:r>
    </w:p>
    <w:p w14:paraId="45378E4C" w14:textId="77777777" w:rsidR="00AC253B" w:rsidRDefault="00AC253B" w:rsidP="00AC253B">
      <w:pPr>
        <w:keepNext/>
        <w:keepLines/>
        <w:numPr>
          <w:ilvl w:val="0"/>
          <w:numId w:val="5"/>
        </w:numPr>
        <w:suppressLineNumbers/>
        <w:suppressAutoHyphens/>
        <w:spacing w:line="240" w:lineRule="auto"/>
        <w:ind w:left="426" w:right="44" w:hanging="426"/>
        <w:rPr>
          <w:rFonts w:ascii="Verdana" w:hAnsi="Verdana"/>
          <w:sz w:val="18"/>
          <w:szCs w:val="18"/>
        </w:rPr>
      </w:pPr>
      <w:r w:rsidRPr="00BA77C4">
        <w:rPr>
          <w:rFonts w:ascii="Verdana" w:hAnsi="Verdana"/>
          <w:sz w:val="18"/>
          <w:szCs w:val="18"/>
        </w:rPr>
        <w:t>Wykonawca oświadcza, że oferowane meble wchodzące w skład przedmiotu umowy spełniają wymogi bezpieczeństwa wynikające z obowiązujących w Polsce norm prawnych i są dopuszczone do obrotu na terytorium Polski.</w:t>
      </w:r>
    </w:p>
    <w:p w14:paraId="7AB404C7" w14:textId="77777777" w:rsidR="00C47883" w:rsidRDefault="00C47883" w:rsidP="00C47883">
      <w:pPr>
        <w:keepNext/>
        <w:keepLines/>
        <w:suppressLineNumbers/>
        <w:suppressAutoHyphens/>
        <w:spacing w:line="240" w:lineRule="auto"/>
        <w:ind w:left="426" w:right="44"/>
        <w:rPr>
          <w:rFonts w:ascii="Verdana" w:hAnsi="Verdana"/>
          <w:sz w:val="18"/>
          <w:szCs w:val="18"/>
        </w:rPr>
      </w:pPr>
    </w:p>
    <w:p w14:paraId="31788672" w14:textId="768A2786" w:rsidR="00C47883" w:rsidRDefault="00C47883" w:rsidP="00C47883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85824">
        <w:rPr>
          <w:rFonts w:ascii="Verdana" w:hAnsi="Verdana"/>
          <w:b/>
          <w:color w:val="000000" w:themeColor="text1"/>
          <w:sz w:val="18"/>
          <w:szCs w:val="18"/>
        </w:rPr>
        <w:t xml:space="preserve">§ 2 </w:t>
      </w:r>
      <w:r w:rsidRPr="007032A9">
        <w:rPr>
          <w:rFonts w:ascii="Verdana" w:hAnsi="Verdana"/>
          <w:b/>
          <w:bCs/>
          <w:color w:val="000000" w:themeColor="text1"/>
          <w:sz w:val="18"/>
          <w:szCs w:val="18"/>
        </w:rPr>
        <w:t>Termin realizacji przedmiotu umowy</w:t>
      </w:r>
    </w:p>
    <w:p w14:paraId="0A4CD305" w14:textId="77777777" w:rsidR="00C47883" w:rsidRDefault="00C47883" w:rsidP="00C47883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77CA942F" w14:textId="3E5EAA3F" w:rsidR="00C47883" w:rsidRPr="00EE5942" w:rsidRDefault="00C47883" w:rsidP="00C47883">
      <w:pPr>
        <w:pStyle w:val="Akapitzlist"/>
        <w:keepNext/>
        <w:keepLines/>
        <w:numPr>
          <w:ilvl w:val="0"/>
          <w:numId w:val="6"/>
        </w:numPr>
        <w:shd w:val="clear" w:color="auto" w:fill="FFFFFF" w:themeFill="background1"/>
        <w:suppressAutoHyphens/>
        <w:spacing w:after="60" w:line="240" w:lineRule="auto"/>
        <w:jc w:val="both"/>
        <w:rPr>
          <w:rFonts w:ascii="Verdana" w:eastAsiaTheme="minorEastAsia" w:hAnsi="Verdana"/>
          <w:sz w:val="18"/>
          <w:szCs w:val="18"/>
        </w:rPr>
      </w:pPr>
      <w:r w:rsidRPr="008D2BE9">
        <w:rPr>
          <w:rFonts w:ascii="Verdana" w:hAnsi="Verdana"/>
          <w:iCs/>
          <w:sz w:val="18"/>
          <w:szCs w:val="18"/>
        </w:rPr>
        <w:t xml:space="preserve">Wykonawca zobowiązuje się wobec Zamawiającego </w:t>
      </w:r>
      <w:r>
        <w:rPr>
          <w:rFonts w:ascii="Verdana" w:hAnsi="Verdana"/>
          <w:iCs/>
          <w:sz w:val="18"/>
          <w:szCs w:val="18"/>
        </w:rPr>
        <w:t>dostarczyć</w:t>
      </w:r>
      <w:r w:rsidRPr="008D2BE9">
        <w:rPr>
          <w:rFonts w:ascii="Verdana" w:hAnsi="Verdana"/>
          <w:iCs/>
          <w:sz w:val="18"/>
          <w:szCs w:val="18"/>
        </w:rPr>
        <w:t xml:space="preserve"> przedmiot umowy, </w:t>
      </w:r>
      <w:r>
        <w:rPr>
          <w:rFonts w:ascii="Verdana" w:hAnsi="Verdana"/>
          <w:iCs/>
          <w:sz w:val="18"/>
          <w:szCs w:val="18"/>
        </w:rPr>
        <w:t>w tym</w:t>
      </w:r>
      <w:r w:rsidRPr="008D2BE9">
        <w:rPr>
          <w:rFonts w:ascii="Verdana" w:hAnsi="Verdana"/>
          <w:iCs/>
          <w:sz w:val="18"/>
          <w:szCs w:val="18"/>
        </w:rPr>
        <w:t xml:space="preserve"> </w:t>
      </w:r>
      <w:r w:rsidRPr="00EE5942">
        <w:rPr>
          <w:rFonts w:ascii="Verdana" w:eastAsiaTheme="minorEastAsia" w:hAnsi="Verdana"/>
          <w:sz w:val="18"/>
          <w:szCs w:val="18"/>
        </w:rPr>
        <w:t xml:space="preserve">zmontować, ustawić i wypoziomować - </w:t>
      </w:r>
      <w:r w:rsidRPr="00B40232">
        <w:rPr>
          <w:rFonts w:ascii="Verdana" w:eastAsiaTheme="minorEastAsia" w:hAnsi="Verdana"/>
          <w:b/>
          <w:bCs/>
          <w:sz w:val="18"/>
          <w:szCs w:val="18"/>
        </w:rPr>
        <w:t xml:space="preserve">w terminie do </w:t>
      </w:r>
      <w:r w:rsidR="00FA0AD3">
        <w:rPr>
          <w:rFonts w:ascii="Verdana" w:eastAsiaTheme="minorEastAsia" w:hAnsi="Verdana"/>
          <w:b/>
          <w:bCs/>
          <w:sz w:val="18"/>
          <w:szCs w:val="18"/>
        </w:rPr>
        <w:t>31</w:t>
      </w:r>
      <w:r w:rsidRPr="00B40232">
        <w:rPr>
          <w:rFonts w:ascii="Verdana" w:eastAsiaTheme="minorEastAsia" w:hAnsi="Verdana"/>
          <w:b/>
          <w:bCs/>
          <w:sz w:val="18"/>
          <w:szCs w:val="18"/>
        </w:rPr>
        <w:t>.</w:t>
      </w:r>
      <w:r w:rsidR="00FA0AD3">
        <w:rPr>
          <w:rFonts w:ascii="Verdana" w:eastAsiaTheme="minorEastAsia" w:hAnsi="Verdana"/>
          <w:b/>
          <w:bCs/>
          <w:sz w:val="18"/>
          <w:szCs w:val="18"/>
        </w:rPr>
        <w:t>10</w:t>
      </w:r>
      <w:r w:rsidRPr="00B40232">
        <w:rPr>
          <w:rFonts w:ascii="Verdana" w:eastAsiaTheme="minorEastAsia" w:hAnsi="Verdana"/>
          <w:b/>
          <w:bCs/>
          <w:sz w:val="18"/>
          <w:szCs w:val="18"/>
        </w:rPr>
        <w:t>.2023r.</w:t>
      </w:r>
    </w:p>
    <w:p w14:paraId="31A3C7EF" w14:textId="4C4E77E5" w:rsidR="00C47883" w:rsidRPr="00FA4EB1" w:rsidRDefault="00C47883" w:rsidP="00C47883">
      <w:pPr>
        <w:pStyle w:val="Akapitzlist"/>
        <w:keepNext/>
        <w:keepLines/>
        <w:suppressAutoHyphens/>
        <w:spacing w:after="60" w:line="240" w:lineRule="auto"/>
        <w:ind w:left="360"/>
        <w:jc w:val="both"/>
        <w:rPr>
          <w:rFonts w:ascii="Verdana" w:eastAsiaTheme="minorEastAsia" w:hAnsi="Verdana"/>
          <w:sz w:val="18"/>
          <w:szCs w:val="18"/>
        </w:rPr>
      </w:pPr>
      <w:r w:rsidRPr="00FA4EB1">
        <w:rPr>
          <w:rFonts w:ascii="Verdana" w:eastAsiaTheme="minorEastAsia" w:hAnsi="Verdana"/>
          <w:sz w:val="18"/>
          <w:szCs w:val="18"/>
        </w:rPr>
        <w:t xml:space="preserve">Wykonawca poinformuje Zamawiającego </w:t>
      </w:r>
      <w:r w:rsidR="000274C6" w:rsidRPr="00FA4EB1">
        <w:rPr>
          <w:rFonts w:ascii="Verdana" w:eastAsiaTheme="minorEastAsia" w:hAnsi="Verdana"/>
          <w:sz w:val="18"/>
          <w:szCs w:val="18"/>
        </w:rPr>
        <w:t>o gotowości do realizacji przedmiotu umowy co najmniej na 21 dni przed upływem terminu, o którym mowa w zdaniu poprzednim</w:t>
      </w:r>
      <w:r w:rsidR="00351114">
        <w:rPr>
          <w:rFonts w:ascii="Verdana" w:eastAsiaTheme="minorEastAsia" w:hAnsi="Verdana"/>
          <w:sz w:val="18"/>
          <w:szCs w:val="18"/>
        </w:rPr>
        <w:t>,</w:t>
      </w:r>
      <w:r w:rsidR="000274C6" w:rsidRPr="00FA4EB1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="00FA4EB1" w:rsidRPr="00FA4EB1">
        <w:rPr>
          <w:rFonts w:ascii="Verdana" w:hAnsi="Verdana" w:cs="Arial"/>
          <w:sz w:val="18"/>
          <w:szCs w:val="18"/>
          <w:shd w:val="clear" w:color="auto" w:fill="FFFFFF"/>
        </w:rPr>
        <w:t>na</w:t>
      </w:r>
      <w:r w:rsidR="000274C6">
        <w:rPr>
          <w:rFonts w:ascii="Verdana" w:hAnsi="Verdana" w:cs="Arial"/>
          <w:sz w:val="18"/>
          <w:szCs w:val="18"/>
          <w:shd w:val="clear" w:color="auto" w:fill="FFFFFF"/>
        </w:rPr>
        <w:t xml:space="preserve"> wskazany</w:t>
      </w:r>
      <w:r w:rsidR="00FA4EB1" w:rsidRPr="00FA4EB1">
        <w:rPr>
          <w:rFonts w:ascii="Verdana" w:hAnsi="Verdana" w:cs="Arial"/>
          <w:sz w:val="18"/>
          <w:szCs w:val="18"/>
          <w:shd w:val="clear" w:color="auto" w:fill="FFFFFF"/>
        </w:rPr>
        <w:t xml:space="preserve"> adres e-mail</w:t>
      </w:r>
      <w:r w:rsidR="000274C6">
        <w:rPr>
          <w:rFonts w:ascii="Verdana" w:hAnsi="Verdana" w:cs="Arial"/>
          <w:sz w:val="18"/>
          <w:szCs w:val="18"/>
          <w:shd w:val="clear" w:color="auto" w:fill="FFFFFF"/>
        </w:rPr>
        <w:t>:</w:t>
      </w:r>
      <w:r w:rsidR="00FA4EB1" w:rsidRPr="00FA4EB1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hyperlink r:id="rId8" w:history="1">
        <w:r w:rsidR="00FA4EB1" w:rsidRPr="00FA4EB1">
          <w:rPr>
            <w:rStyle w:val="Hipercze"/>
            <w:rFonts w:ascii="Verdana" w:hAnsi="Verdana" w:cs="Arial"/>
            <w:sz w:val="18"/>
            <w:szCs w:val="18"/>
            <w:shd w:val="clear" w:color="auto" w:fill="FFFFFF"/>
          </w:rPr>
          <w:t>psse.elk@sanepid.gov.pl</w:t>
        </w:r>
      </w:hyperlink>
      <w:r w:rsidRPr="00FA4EB1">
        <w:rPr>
          <w:rFonts w:ascii="Verdana" w:eastAsiaTheme="minorEastAsia" w:hAnsi="Verdana"/>
          <w:sz w:val="18"/>
          <w:szCs w:val="18"/>
        </w:rPr>
        <w:t>.</w:t>
      </w:r>
    </w:p>
    <w:p w14:paraId="7339F536" w14:textId="529C2BF0" w:rsidR="00C47883" w:rsidRPr="006F4540" w:rsidRDefault="00C47883" w:rsidP="00C47883">
      <w:pPr>
        <w:pStyle w:val="Akapitzlist"/>
        <w:keepNext/>
        <w:keepLines/>
        <w:numPr>
          <w:ilvl w:val="0"/>
          <w:numId w:val="6"/>
        </w:numPr>
        <w:shd w:val="clear" w:color="auto" w:fill="FFFFFF" w:themeFill="background1"/>
        <w:suppressAutoHyphens/>
        <w:spacing w:after="60" w:line="240" w:lineRule="auto"/>
        <w:jc w:val="both"/>
        <w:rPr>
          <w:rFonts w:ascii="Verdana" w:eastAsiaTheme="minorEastAsia" w:hAnsi="Verdana"/>
          <w:sz w:val="18"/>
          <w:szCs w:val="18"/>
        </w:rPr>
      </w:pPr>
      <w:r w:rsidRPr="006F4540">
        <w:rPr>
          <w:rFonts w:ascii="Verdana" w:eastAsiaTheme="minorEastAsia" w:hAnsi="Verdana"/>
          <w:sz w:val="18"/>
          <w:szCs w:val="18"/>
        </w:rPr>
        <w:t>Podpisanie protokołu odbioru</w:t>
      </w:r>
      <w:r>
        <w:rPr>
          <w:rFonts w:ascii="Verdana" w:eastAsiaTheme="minorEastAsi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poprawnego wykonania</w:t>
      </w:r>
      <w:r w:rsidRPr="0097286F">
        <w:rPr>
          <w:rFonts w:ascii="Verdana" w:hAnsi="Verdana"/>
          <w:sz w:val="18"/>
          <w:szCs w:val="18"/>
        </w:rPr>
        <w:t xml:space="preserve"> me</w:t>
      </w:r>
      <w:r>
        <w:rPr>
          <w:rFonts w:ascii="Verdana" w:hAnsi="Verdana"/>
          <w:sz w:val="18"/>
          <w:szCs w:val="18"/>
        </w:rPr>
        <w:t>bli oraz zgodności z załącznikami</w:t>
      </w:r>
      <w:r w:rsidRPr="0097286F">
        <w:rPr>
          <w:rFonts w:ascii="Verdana" w:hAnsi="Verdana"/>
          <w:sz w:val="18"/>
          <w:szCs w:val="18"/>
        </w:rPr>
        <w:t xml:space="preserve"> </w:t>
      </w:r>
      <w:r w:rsidR="00FB7778">
        <w:rPr>
          <w:rFonts w:ascii="Verdana" w:hAnsi="Verdana"/>
          <w:sz w:val="18"/>
          <w:szCs w:val="18"/>
        </w:rPr>
        <w:br/>
      </w:r>
      <w:r w:rsidRPr="0097286F">
        <w:rPr>
          <w:rFonts w:ascii="Verdana" w:hAnsi="Verdana"/>
          <w:sz w:val="18"/>
          <w:szCs w:val="18"/>
        </w:rPr>
        <w:t xml:space="preserve">nr </w:t>
      </w:r>
      <w:r>
        <w:rPr>
          <w:rFonts w:ascii="Verdana" w:hAnsi="Verdana"/>
          <w:sz w:val="18"/>
          <w:szCs w:val="18"/>
        </w:rPr>
        <w:t xml:space="preserve">1 i 4 </w:t>
      </w:r>
      <w:r w:rsidRPr="0097286F">
        <w:rPr>
          <w:rFonts w:ascii="Verdana" w:hAnsi="Verdana"/>
          <w:sz w:val="18"/>
          <w:szCs w:val="18"/>
        </w:rPr>
        <w:t>do umow</w:t>
      </w:r>
      <w:r>
        <w:rPr>
          <w:rFonts w:ascii="Verdana" w:hAnsi="Verdana"/>
          <w:sz w:val="18"/>
          <w:szCs w:val="18"/>
        </w:rPr>
        <w:t>y</w:t>
      </w:r>
      <w:r w:rsidRPr="006F4540">
        <w:rPr>
          <w:rFonts w:ascii="Verdana" w:eastAsiaTheme="minorEastAsia" w:hAnsi="Verdana"/>
          <w:sz w:val="18"/>
          <w:szCs w:val="18"/>
        </w:rPr>
        <w:t xml:space="preserve"> nastąpi po obustronnym stwierdzeniu, że przedmiot umowy zrealizowany został w całości i nie wystąpiły żadne zastrzeżenia. Osob</w:t>
      </w:r>
      <w:r w:rsidR="00A61402">
        <w:rPr>
          <w:rFonts w:ascii="Verdana" w:eastAsiaTheme="minorEastAsia" w:hAnsi="Verdana"/>
          <w:sz w:val="18"/>
          <w:szCs w:val="18"/>
        </w:rPr>
        <w:t>ami</w:t>
      </w:r>
      <w:r w:rsidRPr="006F4540">
        <w:rPr>
          <w:rFonts w:ascii="Verdana" w:eastAsiaTheme="minorEastAsia" w:hAnsi="Verdana"/>
          <w:sz w:val="18"/>
          <w:szCs w:val="18"/>
        </w:rPr>
        <w:t xml:space="preserve"> uprawnion</w:t>
      </w:r>
      <w:r w:rsidR="00262AB4">
        <w:rPr>
          <w:rFonts w:ascii="Verdana" w:eastAsiaTheme="minorEastAsia" w:hAnsi="Verdana"/>
          <w:sz w:val="18"/>
          <w:szCs w:val="18"/>
        </w:rPr>
        <w:t>ymi</w:t>
      </w:r>
      <w:r w:rsidRPr="006F4540">
        <w:rPr>
          <w:rFonts w:ascii="Verdana" w:eastAsiaTheme="minorEastAsia" w:hAnsi="Verdana"/>
          <w:sz w:val="18"/>
          <w:szCs w:val="18"/>
        </w:rPr>
        <w:t xml:space="preserve"> do dokonania odbioru przedmiotu umowy i podpisania protokołu odbioru ze strony Zamawiającego</w:t>
      </w:r>
      <w:r>
        <w:rPr>
          <w:rFonts w:ascii="Verdana" w:eastAsiaTheme="minorEastAsia" w:hAnsi="Verdana"/>
          <w:sz w:val="18"/>
          <w:szCs w:val="18"/>
        </w:rPr>
        <w:t xml:space="preserve"> są</w:t>
      </w:r>
      <w:r w:rsidRPr="006F4540">
        <w:rPr>
          <w:rFonts w:ascii="Verdana" w:eastAsiaTheme="minorEastAsia" w:hAnsi="Verdana"/>
          <w:sz w:val="18"/>
          <w:szCs w:val="18"/>
        </w:rPr>
        <w:t xml:space="preserve"> </w:t>
      </w:r>
      <w:r w:rsidR="00351114" w:rsidRPr="00351114">
        <w:rPr>
          <w:rFonts w:ascii="Verdana" w:eastAsiaTheme="minorEastAsia" w:hAnsi="Verdana"/>
          <w:b/>
          <w:bCs/>
          <w:sz w:val="18"/>
          <w:szCs w:val="18"/>
        </w:rPr>
        <w:t>łącznie</w:t>
      </w:r>
      <w:r w:rsidR="00351114">
        <w:rPr>
          <w:rFonts w:ascii="Verdana" w:eastAsiaTheme="minorEastAsia" w:hAnsi="Verdana"/>
          <w:sz w:val="18"/>
          <w:szCs w:val="18"/>
        </w:rPr>
        <w:t xml:space="preserve"> </w:t>
      </w:r>
      <w:r w:rsidRPr="006F4540">
        <w:rPr>
          <w:rFonts w:ascii="Verdana" w:eastAsiaTheme="minorEastAsia" w:hAnsi="Verdana"/>
          <w:sz w:val="18"/>
          <w:szCs w:val="18"/>
        </w:rPr>
        <w:t>osob</w:t>
      </w:r>
      <w:r>
        <w:rPr>
          <w:rFonts w:ascii="Verdana" w:eastAsiaTheme="minorEastAsia" w:hAnsi="Verdana"/>
          <w:sz w:val="18"/>
          <w:szCs w:val="18"/>
        </w:rPr>
        <w:t>y</w:t>
      </w:r>
      <w:r w:rsidRPr="006F4540">
        <w:rPr>
          <w:rFonts w:ascii="Verdana" w:eastAsiaTheme="minorEastAsia" w:hAnsi="Verdana"/>
          <w:sz w:val="18"/>
          <w:szCs w:val="18"/>
        </w:rPr>
        <w:t xml:space="preserve"> wskaza</w:t>
      </w:r>
      <w:r>
        <w:rPr>
          <w:rFonts w:ascii="Verdana" w:eastAsiaTheme="minorEastAsia" w:hAnsi="Verdana"/>
          <w:sz w:val="18"/>
          <w:szCs w:val="18"/>
        </w:rPr>
        <w:t>ne</w:t>
      </w:r>
      <w:r w:rsidRPr="006F4540">
        <w:rPr>
          <w:rFonts w:ascii="Verdana" w:eastAsiaTheme="minorEastAsia" w:hAnsi="Verdana"/>
          <w:sz w:val="18"/>
          <w:szCs w:val="18"/>
        </w:rPr>
        <w:t xml:space="preserve"> w § 9 ust. 3 umowy, jako osob</w:t>
      </w:r>
      <w:r>
        <w:rPr>
          <w:rFonts w:ascii="Verdana" w:eastAsiaTheme="minorEastAsia" w:hAnsi="Verdana"/>
          <w:sz w:val="18"/>
          <w:szCs w:val="18"/>
        </w:rPr>
        <w:t>y</w:t>
      </w:r>
      <w:r w:rsidRPr="006F4540">
        <w:rPr>
          <w:rFonts w:ascii="Verdana" w:eastAsiaTheme="minorEastAsia" w:hAnsi="Verdana"/>
          <w:sz w:val="18"/>
          <w:szCs w:val="18"/>
        </w:rPr>
        <w:t xml:space="preserve"> do kontaktu ze strony Zamawiającego. Protokół odbioru bez zastrzeżeń stanowi podstawę do wystawienia przez Wykonawcę faktury, </w:t>
      </w:r>
      <w:r w:rsidR="00FC7CD3">
        <w:rPr>
          <w:rFonts w:ascii="Verdana" w:eastAsiaTheme="minorEastAsia" w:hAnsi="Verdana"/>
          <w:sz w:val="18"/>
          <w:szCs w:val="18"/>
        </w:rPr>
        <w:br/>
      </w:r>
      <w:r w:rsidRPr="006F4540">
        <w:rPr>
          <w:rFonts w:ascii="Verdana" w:eastAsiaTheme="minorEastAsia" w:hAnsi="Verdana"/>
          <w:sz w:val="18"/>
          <w:szCs w:val="18"/>
        </w:rPr>
        <w:t>o której mowa w § 4 ust. 1. Faktura wystawiona bez podpisanego protokołu odbioru bez zastrzeżeń, uznana zostanie za wystawioną nieprawidłowo, a Wykonawca zobowiązany będzie do dokonania jej korekty.</w:t>
      </w:r>
    </w:p>
    <w:p w14:paraId="22EF2DC2" w14:textId="77777777" w:rsidR="00AC253B" w:rsidRDefault="00AC253B" w:rsidP="00AC253B">
      <w:pPr>
        <w:keepNext/>
        <w:keepLines/>
        <w:suppressAutoHyphens/>
        <w:spacing w:line="240" w:lineRule="auto"/>
        <w:ind w:right="-2"/>
        <w:rPr>
          <w:rFonts w:ascii="Verdana" w:hAnsi="Verdana"/>
          <w:bCs/>
          <w:color w:val="000000" w:themeColor="text1"/>
          <w:sz w:val="18"/>
          <w:szCs w:val="18"/>
        </w:rPr>
      </w:pPr>
    </w:p>
    <w:p w14:paraId="32A4F5C1" w14:textId="77777777" w:rsidR="00C47883" w:rsidRDefault="00C47883" w:rsidP="00C47883">
      <w:pPr>
        <w:keepNext/>
        <w:keepLines/>
        <w:suppressAutoHyphens/>
        <w:spacing w:line="240" w:lineRule="auto"/>
        <w:jc w:val="center"/>
        <w:rPr>
          <w:rFonts w:ascii="Verdana" w:eastAsiaTheme="majorEastAsia" w:hAnsi="Verdana"/>
          <w:b/>
          <w:sz w:val="18"/>
          <w:szCs w:val="18"/>
        </w:rPr>
      </w:pPr>
      <w:r w:rsidRPr="001C64CA">
        <w:rPr>
          <w:rFonts w:ascii="Verdana" w:hAnsi="Verdana"/>
          <w:b/>
          <w:sz w:val="18"/>
          <w:szCs w:val="18"/>
        </w:rPr>
        <w:t xml:space="preserve">§ 3 </w:t>
      </w:r>
      <w:r w:rsidRPr="001C64CA">
        <w:rPr>
          <w:rFonts w:ascii="Verdana" w:eastAsiaTheme="majorEastAsia" w:hAnsi="Verdana"/>
          <w:b/>
          <w:sz w:val="18"/>
          <w:szCs w:val="18"/>
        </w:rPr>
        <w:t>Cena</w:t>
      </w:r>
    </w:p>
    <w:p w14:paraId="28568A3B" w14:textId="77777777" w:rsidR="00C47883" w:rsidRPr="001C64CA" w:rsidRDefault="00C47883" w:rsidP="00C47883">
      <w:pPr>
        <w:keepNext/>
        <w:keepLines/>
        <w:suppressAutoHyphens/>
        <w:spacing w:line="240" w:lineRule="auto"/>
        <w:jc w:val="center"/>
        <w:rPr>
          <w:rFonts w:ascii="Verdana" w:eastAsiaTheme="majorEastAsia" w:hAnsi="Verdana"/>
          <w:b/>
          <w:sz w:val="18"/>
          <w:szCs w:val="18"/>
        </w:rPr>
      </w:pPr>
    </w:p>
    <w:p w14:paraId="7D74C2DE" w14:textId="77777777" w:rsidR="00C47883" w:rsidRPr="00F166FC" w:rsidRDefault="00C47883" w:rsidP="00C47883">
      <w:pPr>
        <w:keepNext/>
        <w:keepLines/>
        <w:numPr>
          <w:ilvl w:val="0"/>
          <w:numId w:val="7"/>
        </w:numPr>
        <w:suppressAutoHyphens/>
        <w:spacing w:line="240" w:lineRule="auto"/>
        <w:ind w:right="-24"/>
        <w:rPr>
          <w:rFonts w:ascii="Verdana" w:hAnsi="Verdana" w:cs="Verdana"/>
          <w:sz w:val="18"/>
          <w:szCs w:val="18"/>
        </w:rPr>
      </w:pPr>
      <w:r w:rsidRPr="00F166FC">
        <w:rPr>
          <w:rFonts w:ascii="Verdana" w:hAnsi="Verdana" w:cs="Verdana"/>
          <w:sz w:val="18"/>
          <w:szCs w:val="18"/>
        </w:rPr>
        <w:t xml:space="preserve">Cena przedmiotu umowy ustalona na podstawie oferty wynosi netto: </w:t>
      </w:r>
      <w:r w:rsidRPr="00F166FC">
        <w:rPr>
          <w:rFonts w:ascii="Verdana" w:hAnsi="Verdana" w:cs="Verdana"/>
          <w:b/>
          <w:bCs/>
          <w:sz w:val="18"/>
          <w:szCs w:val="18"/>
        </w:rPr>
        <w:t>[</w:t>
      </w:r>
      <w:r>
        <w:rPr>
          <w:rFonts w:ascii="Verdana" w:hAnsi="Verdana" w:cs="Verdana"/>
          <w:b/>
          <w:bCs/>
          <w:sz w:val="18"/>
          <w:szCs w:val="18"/>
        </w:rPr>
        <w:t>…………………….</w:t>
      </w:r>
      <w:r w:rsidRPr="00F166FC">
        <w:rPr>
          <w:rFonts w:ascii="Verdana" w:hAnsi="Verdana" w:cs="Verdana"/>
          <w:b/>
          <w:bCs/>
          <w:sz w:val="18"/>
          <w:szCs w:val="18"/>
        </w:rPr>
        <w:t>_]</w:t>
      </w:r>
      <w:r w:rsidRPr="00F166FC">
        <w:rPr>
          <w:rFonts w:ascii="Verdana" w:hAnsi="Verdana" w:cs="Verdana"/>
          <w:bCs/>
          <w:sz w:val="18"/>
          <w:szCs w:val="18"/>
        </w:rPr>
        <w:t xml:space="preserve"> PLN</w:t>
      </w:r>
      <w:r w:rsidRPr="00F166FC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F166FC">
        <w:rPr>
          <w:rFonts w:ascii="Verdana" w:hAnsi="Verdana" w:cs="Verdana"/>
          <w:bCs/>
          <w:sz w:val="18"/>
          <w:szCs w:val="18"/>
        </w:rPr>
        <w:t>(</w:t>
      </w:r>
      <w:r w:rsidRPr="00F166FC">
        <w:rPr>
          <w:rFonts w:ascii="Verdana" w:hAnsi="Verdana" w:cs="Verdana"/>
          <w:sz w:val="18"/>
          <w:szCs w:val="18"/>
        </w:rPr>
        <w:t xml:space="preserve">słownie: </w:t>
      </w:r>
      <w:r w:rsidRPr="00F166FC">
        <w:rPr>
          <w:rFonts w:ascii="Verdana" w:hAnsi="Verdana"/>
          <w:b/>
          <w:sz w:val="18"/>
          <w:szCs w:val="18"/>
        </w:rPr>
        <w:t>[_</w:t>
      </w:r>
      <w:r>
        <w:rPr>
          <w:rFonts w:ascii="Verdana" w:hAnsi="Verdana"/>
          <w:b/>
          <w:sz w:val="18"/>
          <w:szCs w:val="18"/>
        </w:rPr>
        <w:t>.......................................................</w:t>
      </w:r>
      <w:r w:rsidRPr="00F166FC">
        <w:rPr>
          <w:rFonts w:ascii="Verdana" w:hAnsi="Verdana"/>
          <w:b/>
          <w:sz w:val="18"/>
          <w:szCs w:val="18"/>
        </w:rPr>
        <w:t>]</w:t>
      </w:r>
      <w:r w:rsidRPr="00F166FC">
        <w:rPr>
          <w:rFonts w:ascii="Verdana" w:hAnsi="Verdana" w:cs="Verdana"/>
          <w:sz w:val="18"/>
          <w:szCs w:val="18"/>
        </w:rPr>
        <w:t xml:space="preserve"> złotych), brutto: </w:t>
      </w:r>
      <w:r w:rsidRPr="00F166FC">
        <w:rPr>
          <w:rFonts w:ascii="Verdana" w:hAnsi="Verdana" w:cs="Verdana"/>
          <w:b/>
          <w:sz w:val="18"/>
          <w:szCs w:val="18"/>
        </w:rPr>
        <w:t>[</w:t>
      </w:r>
      <w:r>
        <w:rPr>
          <w:rFonts w:ascii="Verdana" w:hAnsi="Verdana" w:cs="Verdana"/>
          <w:b/>
          <w:sz w:val="18"/>
          <w:szCs w:val="18"/>
        </w:rPr>
        <w:t>.............................</w:t>
      </w:r>
      <w:r w:rsidRPr="00F166FC">
        <w:rPr>
          <w:rFonts w:ascii="Verdana" w:hAnsi="Verdana" w:cs="Verdana"/>
          <w:b/>
          <w:sz w:val="18"/>
          <w:szCs w:val="18"/>
        </w:rPr>
        <w:t>]</w:t>
      </w:r>
      <w:r w:rsidRPr="00F166FC">
        <w:rPr>
          <w:rFonts w:ascii="Verdana" w:hAnsi="Verdana" w:cs="Verdana"/>
          <w:sz w:val="18"/>
          <w:szCs w:val="18"/>
        </w:rPr>
        <w:t xml:space="preserve"> </w:t>
      </w:r>
      <w:r w:rsidRPr="00F166FC">
        <w:rPr>
          <w:rFonts w:ascii="Verdana" w:hAnsi="Verdana" w:cs="Verdana"/>
          <w:b/>
          <w:bCs/>
          <w:sz w:val="18"/>
          <w:szCs w:val="18"/>
        </w:rPr>
        <w:t xml:space="preserve">PLN </w:t>
      </w:r>
      <w:r w:rsidRPr="00F166FC">
        <w:rPr>
          <w:rFonts w:ascii="Verdana" w:hAnsi="Verdana" w:cs="Verdana"/>
          <w:bCs/>
          <w:sz w:val="18"/>
          <w:szCs w:val="18"/>
        </w:rPr>
        <w:t>(</w:t>
      </w:r>
      <w:r w:rsidRPr="00F166FC">
        <w:rPr>
          <w:rFonts w:ascii="Verdana" w:hAnsi="Verdana" w:cs="Verdana"/>
          <w:sz w:val="18"/>
          <w:szCs w:val="18"/>
        </w:rPr>
        <w:t xml:space="preserve">słownie: </w:t>
      </w:r>
      <w:r w:rsidRPr="00F166FC">
        <w:rPr>
          <w:rFonts w:ascii="Verdana" w:hAnsi="Verdana"/>
          <w:b/>
          <w:sz w:val="18"/>
          <w:szCs w:val="18"/>
        </w:rPr>
        <w:t>[</w:t>
      </w:r>
      <w:r>
        <w:rPr>
          <w:rFonts w:ascii="Verdana" w:hAnsi="Verdana"/>
          <w:b/>
          <w:sz w:val="18"/>
          <w:szCs w:val="18"/>
        </w:rPr>
        <w:t>………………………………………………………..</w:t>
      </w:r>
      <w:r w:rsidRPr="00F166FC">
        <w:rPr>
          <w:rFonts w:ascii="Verdana" w:hAnsi="Verdana"/>
          <w:b/>
          <w:sz w:val="18"/>
          <w:szCs w:val="18"/>
        </w:rPr>
        <w:t>]</w:t>
      </w:r>
      <w:r w:rsidRPr="00F166FC">
        <w:rPr>
          <w:rFonts w:ascii="Verdana" w:hAnsi="Verdana" w:cs="Verdana"/>
          <w:sz w:val="18"/>
          <w:szCs w:val="18"/>
        </w:rPr>
        <w:t xml:space="preserve"> złotych).</w:t>
      </w:r>
    </w:p>
    <w:p w14:paraId="0364A75D" w14:textId="72732832" w:rsidR="00C47883" w:rsidRDefault="00C47883" w:rsidP="00C47883">
      <w:pPr>
        <w:keepNext/>
        <w:keepLines/>
        <w:numPr>
          <w:ilvl w:val="0"/>
          <w:numId w:val="7"/>
        </w:numPr>
        <w:suppressAutoHyphens/>
        <w:spacing w:line="240" w:lineRule="auto"/>
        <w:rPr>
          <w:rFonts w:ascii="Verdana" w:hAnsi="Verdana"/>
          <w:noProof/>
          <w:sz w:val="18"/>
          <w:szCs w:val="18"/>
        </w:rPr>
      </w:pPr>
      <w:r w:rsidRPr="00AA3365">
        <w:rPr>
          <w:rFonts w:ascii="Verdana" w:hAnsi="Verdana"/>
          <w:noProof/>
          <w:sz w:val="18"/>
          <w:szCs w:val="18"/>
        </w:rPr>
        <w:t>W cenie przedmiotu umowy zawarte są wszystkie koszty związane z jego realizacją</w:t>
      </w:r>
      <w:r w:rsidR="00262AB4">
        <w:rPr>
          <w:rFonts w:ascii="Verdana" w:hAnsi="Verdana"/>
          <w:noProof/>
          <w:sz w:val="18"/>
          <w:szCs w:val="18"/>
        </w:rPr>
        <w:t xml:space="preserve">, </w:t>
      </w:r>
      <w:r w:rsidR="00FC7CD3">
        <w:rPr>
          <w:rFonts w:ascii="Verdana" w:hAnsi="Verdana"/>
          <w:noProof/>
          <w:sz w:val="18"/>
          <w:szCs w:val="18"/>
        </w:rPr>
        <w:br/>
      </w:r>
      <w:r w:rsidR="00262AB4">
        <w:rPr>
          <w:rFonts w:ascii="Verdana" w:hAnsi="Verdana"/>
          <w:noProof/>
          <w:sz w:val="18"/>
          <w:szCs w:val="18"/>
        </w:rPr>
        <w:t>a w szczególności</w:t>
      </w:r>
      <w:r w:rsidRPr="00AA3365">
        <w:rPr>
          <w:rFonts w:ascii="Verdana" w:hAnsi="Verdana"/>
          <w:noProof/>
          <w:sz w:val="18"/>
          <w:szCs w:val="18"/>
        </w:rPr>
        <w:t>:</w:t>
      </w:r>
    </w:p>
    <w:p w14:paraId="47755B73" w14:textId="77777777" w:rsidR="00C47883" w:rsidRPr="00AA3365" w:rsidRDefault="00C47883" w:rsidP="00C47883">
      <w:pPr>
        <w:pStyle w:val="Akapitzlist"/>
        <w:keepNext/>
        <w:keepLines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eastAsiaTheme="minorEastAsia" w:hAnsi="Verdana"/>
          <w:noProof/>
          <w:sz w:val="18"/>
          <w:szCs w:val="18"/>
        </w:rPr>
      </w:pPr>
      <w:r w:rsidRPr="00AA3365">
        <w:rPr>
          <w:rFonts w:ascii="Verdana" w:eastAsiaTheme="minorEastAsia" w:hAnsi="Verdana"/>
          <w:noProof/>
          <w:sz w:val="18"/>
          <w:szCs w:val="18"/>
        </w:rPr>
        <w:t>ubezpieczenia</w:t>
      </w:r>
      <w:r w:rsidRPr="00AA3365">
        <w:t xml:space="preserve"> </w:t>
      </w:r>
      <w:r w:rsidRPr="00AA3365">
        <w:rPr>
          <w:rFonts w:ascii="Verdana" w:eastAsiaTheme="minorEastAsia" w:hAnsi="Verdana"/>
          <w:noProof/>
          <w:sz w:val="18"/>
          <w:szCs w:val="18"/>
        </w:rPr>
        <w:t>na czas transportu, opakowania i transportu do siedzi</w:t>
      </w:r>
      <w:r>
        <w:rPr>
          <w:rFonts w:ascii="Verdana" w:eastAsiaTheme="minorEastAsia" w:hAnsi="Verdana"/>
          <w:noProof/>
          <w:sz w:val="18"/>
          <w:szCs w:val="18"/>
        </w:rPr>
        <w:t>by Użytkownika oraz podatku VAT</w:t>
      </w:r>
      <w:r>
        <w:rPr>
          <w:rFonts w:ascii="Verdana" w:eastAsiaTheme="minorEastAsia" w:hAnsi="Verdana"/>
          <w:sz w:val="18"/>
          <w:szCs w:val="18"/>
        </w:rPr>
        <w:t>,</w:t>
      </w:r>
    </w:p>
    <w:p w14:paraId="7C421B3F" w14:textId="77777777" w:rsidR="00C47883" w:rsidRDefault="00C47883" w:rsidP="00C47883">
      <w:pPr>
        <w:pStyle w:val="Akapitzlist"/>
        <w:keepNext/>
        <w:keepLines/>
        <w:numPr>
          <w:ilvl w:val="0"/>
          <w:numId w:val="9"/>
        </w:numPr>
        <w:suppressAutoHyphens/>
        <w:spacing w:after="0" w:line="240" w:lineRule="auto"/>
        <w:ind w:hanging="297"/>
        <w:jc w:val="both"/>
        <w:rPr>
          <w:rFonts w:ascii="Verdana" w:eastAsiaTheme="minorEastAsia" w:hAnsi="Verdana"/>
          <w:noProof/>
          <w:sz w:val="18"/>
          <w:szCs w:val="18"/>
        </w:rPr>
      </w:pPr>
      <w:r w:rsidRPr="00AA3365">
        <w:rPr>
          <w:rFonts w:ascii="Verdana" w:eastAsiaTheme="minorEastAsia" w:hAnsi="Verdana"/>
          <w:noProof/>
          <w:sz w:val="18"/>
          <w:szCs w:val="18"/>
        </w:rPr>
        <w:t xml:space="preserve">montażu, ustawienia i wypoziomowania w siedzibie </w:t>
      </w:r>
      <w:r>
        <w:rPr>
          <w:rFonts w:ascii="Verdana" w:eastAsiaTheme="minorEastAsia" w:hAnsi="Verdana"/>
          <w:noProof/>
          <w:sz w:val="18"/>
          <w:szCs w:val="18"/>
        </w:rPr>
        <w:t>Zamawiającego</w:t>
      </w:r>
      <w:r w:rsidRPr="00AA3365">
        <w:rPr>
          <w:rFonts w:ascii="Verdana" w:eastAsiaTheme="minorEastAsia" w:hAnsi="Verdana"/>
          <w:noProof/>
          <w:sz w:val="18"/>
          <w:szCs w:val="18"/>
        </w:rPr>
        <w:t>,</w:t>
      </w:r>
    </w:p>
    <w:p w14:paraId="0F1C433D" w14:textId="77777777" w:rsidR="00C47883" w:rsidRPr="00154D4F" w:rsidRDefault="00C47883" w:rsidP="00C47883">
      <w:pPr>
        <w:pStyle w:val="Akapitzlist"/>
        <w:keepNext/>
        <w:keepLines/>
        <w:numPr>
          <w:ilvl w:val="0"/>
          <w:numId w:val="9"/>
        </w:numPr>
        <w:suppressAutoHyphens/>
        <w:spacing w:after="0" w:line="240" w:lineRule="auto"/>
        <w:ind w:hanging="297"/>
        <w:jc w:val="both"/>
        <w:rPr>
          <w:rFonts w:ascii="Verdana" w:eastAsiaTheme="minorEastAsia" w:hAnsi="Verdana"/>
          <w:noProof/>
          <w:sz w:val="18"/>
          <w:szCs w:val="18"/>
        </w:rPr>
      </w:pPr>
      <w:r w:rsidRPr="00154D4F">
        <w:rPr>
          <w:rFonts w:ascii="Verdana" w:hAnsi="Verdana" w:cs="Calibri"/>
          <w:sz w:val="18"/>
          <w:szCs w:val="18"/>
        </w:rPr>
        <w:t xml:space="preserve">podłączenie do istniejących mediów wraz z niezbędnymi elementami łączącymi, </w:t>
      </w:r>
    </w:p>
    <w:p w14:paraId="4A4C3EAC" w14:textId="77777777" w:rsidR="00C47883" w:rsidRPr="00835BC6" w:rsidRDefault="00C47883" w:rsidP="00C47883">
      <w:pPr>
        <w:pStyle w:val="Akapitzlist"/>
        <w:keepNext/>
        <w:keepLines/>
        <w:numPr>
          <w:ilvl w:val="0"/>
          <w:numId w:val="9"/>
        </w:numPr>
        <w:suppressAutoHyphens/>
        <w:spacing w:after="0" w:line="240" w:lineRule="auto"/>
        <w:ind w:hanging="297"/>
        <w:jc w:val="both"/>
        <w:rPr>
          <w:rFonts w:ascii="Verdana" w:eastAsiaTheme="minorEastAsia" w:hAnsi="Verdana"/>
          <w:noProof/>
          <w:sz w:val="18"/>
          <w:szCs w:val="18"/>
        </w:rPr>
      </w:pPr>
      <w:r w:rsidRPr="00835BC6">
        <w:rPr>
          <w:rFonts w:ascii="Verdana" w:eastAsiaTheme="minorEastAsia" w:hAnsi="Verdana"/>
          <w:noProof/>
          <w:sz w:val="18"/>
          <w:szCs w:val="18"/>
        </w:rPr>
        <w:t xml:space="preserve">zagospodarowania odpadów powstałych przy realizacji przedmiotu umowy zgodnie </w:t>
      </w:r>
      <w:r w:rsidRPr="00835BC6">
        <w:rPr>
          <w:rFonts w:ascii="Verdana" w:eastAsiaTheme="minorEastAsia" w:hAnsi="Verdana"/>
          <w:noProof/>
          <w:sz w:val="18"/>
          <w:szCs w:val="18"/>
        </w:rPr>
        <w:br/>
        <w:t>z obowiązującymi przepisami.</w:t>
      </w:r>
    </w:p>
    <w:p w14:paraId="1099D75A" w14:textId="77777777" w:rsidR="00AC253B" w:rsidRDefault="00AC253B" w:rsidP="00AC253B">
      <w:pPr>
        <w:keepNext/>
        <w:keepLines/>
        <w:suppressAutoHyphens/>
        <w:spacing w:line="240" w:lineRule="auto"/>
        <w:ind w:right="-2"/>
        <w:rPr>
          <w:rFonts w:ascii="Verdana" w:hAnsi="Verdana"/>
          <w:bCs/>
          <w:color w:val="000000" w:themeColor="text1"/>
          <w:sz w:val="18"/>
          <w:szCs w:val="18"/>
        </w:rPr>
      </w:pPr>
    </w:p>
    <w:p w14:paraId="11A3B04C" w14:textId="2D1B2FEC" w:rsidR="00C47883" w:rsidRDefault="00C47883" w:rsidP="00C47883">
      <w:pPr>
        <w:keepNext/>
        <w:keepLines/>
        <w:tabs>
          <w:tab w:val="left" w:pos="4678"/>
        </w:tabs>
        <w:suppressAutoHyphens/>
        <w:spacing w:line="240" w:lineRule="auto"/>
        <w:ind w:right="44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485824">
        <w:rPr>
          <w:rFonts w:ascii="Verdana" w:hAnsi="Verdana"/>
          <w:b/>
          <w:color w:val="000000" w:themeColor="text1"/>
          <w:sz w:val="18"/>
          <w:szCs w:val="18"/>
        </w:rPr>
        <w:t xml:space="preserve">§ </w:t>
      </w:r>
      <w:r>
        <w:rPr>
          <w:rFonts w:ascii="Verdana" w:hAnsi="Verdana"/>
          <w:b/>
          <w:color w:val="000000" w:themeColor="text1"/>
          <w:sz w:val="18"/>
          <w:szCs w:val="18"/>
        </w:rPr>
        <w:t>4</w:t>
      </w:r>
      <w:r w:rsidRPr="0048582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485824">
        <w:rPr>
          <w:rFonts w:ascii="Verdana" w:hAnsi="Verdana"/>
          <w:b/>
          <w:bCs/>
          <w:color w:val="000000" w:themeColor="text1"/>
          <w:sz w:val="18"/>
          <w:szCs w:val="18"/>
        </w:rPr>
        <w:t>Zapłata</w:t>
      </w:r>
    </w:p>
    <w:p w14:paraId="2E7AC878" w14:textId="77777777" w:rsidR="00C47883" w:rsidRDefault="00C47883" w:rsidP="00C47883">
      <w:pPr>
        <w:keepNext/>
        <w:keepLines/>
        <w:tabs>
          <w:tab w:val="left" w:pos="4678"/>
        </w:tabs>
        <w:suppressAutoHyphens/>
        <w:spacing w:line="240" w:lineRule="auto"/>
        <w:ind w:right="44"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14:paraId="41CDA0E5" w14:textId="77777777" w:rsidR="00C47883" w:rsidRPr="00FC7CD3" w:rsidRDefault="00C47883" w:rsidP="00C4788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sz w:val="18"/>
          <w:szCs w:val="18"/>
        </w:rPr>
      </w:pPr>
      <w:r w:rsidRPr="002E64EC">
        <w:rPr>
          <w:rFonts w:ascii="Verdana" w:hAnsi="Verdana"/>
          <w:sz w:val="18"/>
          <w:szCs w:val="18"/>
        </w:rPr>
        <w:t xml:space="preserve">Zamawiający będzie regulował należność za realizację przedmiotu umowy na podstawie prawidłowo wystawionej faktury na </w:t>
      </w:r>
      <w:r>
        <w:rPr>
          <w:rFonts w:ascii="Verdana" w:hAnsi="Verdana"/>
          <w:sz w:val="18"/>
          <w:szCs w:val="18"/>
        </w:rPr>
        <w:t xml:space="preserve">Powiatowa Stacja </w:t>
      </w:r>
      <w:proofErr w:type="spellStart"/>
      <w:r>
        <w:rPr>
          <w:rFonts w:ascii="Verdana" w:hAnsi="Verdana"/>
          <w:sz w:val="18"/>
          <w:szCs w:val="18"/>
        </w:rPr>
        <w:t>Sanitarno</w:t>
      </w:r>
      <w:proofErr w:type="spellEnd"/>
      <w:r>
        <w:rPr>
          <w:rFonts w:ascii="Verdana" w:hAnsi="Verdana"/>
          <w:sz w:val="18"/>
          <w:szCs w:val="18"/>
        </w:rPr>
        <w:t xml:space="preserve"> – Epidemiologiczna ul. Toruńska 6A/1</w:t>
      </w:r>
      <w:r w:rsidRPr="002E64EC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19-300 Ełk</w:t>
      </w:r>
      <w:r w:rsidRPr="002E64EC">
        <w:rPr>
          <w:rFonts w:ascii="Verdana" w:hAnsi="Verdana"/>
          <w:sz w:val="18"/>
          <w:szCs w:val="18"/>
        </w:rPr>
        <w:t>, NIP 8</w:t>
      </w:r>
      <w:r>
        <w:rPr>
          <w:rFonts w:ascii="Verdana" w:hAnsi="Verdana"/>
          <w:sz w:val="18"/>
          <w:szCs w:val="18"/>
        </w:rPr>
        <w:t>48</w:t>
      </w:r>
      <w:r w:rsidRPr="002E64EC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11</w:t>
      </w:r>
      <w:r w:rsidRPr="002E64EC">
        <w:rPr>
          <w:rFonts w:ascii="Verdana" w:hAnsi="Verdana"/>
          <w:sz w:val="18"/>
          <w:szCs w:val="18"/>
        </w:rPr>
        <w:t>-5</w:t>
      </w:r>
      <w:r>
        <w:rPr>
          <w:rFonts w:ascii="Verdana" w:hAnsi="Verdana"/>
          <w:sz w:val="18"/>
          <w:szCs w:val="18"/>
        </w:rPr>
        <w:t>9</w:t>
      </w:r>
      <w:r w:rsidRPr="002E64EC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993</w:t>
      </w:r>
      <w:r w:rsidRPr="002E64EC">
        <w:rPr>
          <w:rFonts w:ascii="Verdana" w:hAnsi="Verdana"/>
          <w:sz w:val="18"/>
          <w:szCs w:val="18"/>
        </w:rPr>
        <w:t>.</w:t>
      </w:r>
    </w:p>
    <w:p w14:paraId="08A25393" w14:textId="5BCC2B87" w:rsidR="00C47883" w:rsidRPr="00FC7CD3" w:rsidRDefault="00C47883" w:rsidP="00FC7CD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sz w:val="18"/>
          <w:szCs w:val="18"/>
        </w:rPr>
      </w:pPr>
      <w:r w:rsidRPr="00FC7CD3">
        <w:rPr>
          <w:rFonts w:ascii="Verdana" w:hAnsi="Verdana"/>
          <w:sz w:val="18"/>
          <w:szCs w:val="18"/>
        </w:rPr>
        <w:t xml:space="preserve">Płatność, o której mowa w ust. 1, będzie dokonana w terminie </w:t>
      </w:r>
      <w:r w:rsidRPr="00FC7CD3">
        <w:rPr>
          <w:rFonts w:ascii="Verdana" w:hAnsi="Verdana"/>
          <w:b/>
          <w:bCs/>
          <w:sz w:val="18"/>
          <w:szCs w:val="18"/>
        </w:rPr>
        <w:t>30 dni</w:t>
      </w:r>
      <w:r w:rsidRPr="00FC7CD3">
        <w:rPr>
          <w:rFonts w:ascii="Verdana" w:hAnsi="Verdana"/>
          <w:sz w:val="18"/>
          <w:szCs w:val="18"/>
        </w:rPr>
        <w:t xml:space="preserve"> od daty dostarczenia przez Wykonawcę prawidłowo wystawionej faktury </w:t>
      </w:r>
      <w:r w:rsidR="000D54DD" w:rsidRPr="00FC7CD3">
        <w:rPr>
          <w:rFonts w:ascii="Verdana" w:hAnsi="Verdana"/>
          <w:sz w:val="18"/>
          <w:szCs w:val="18"/>
        </w:rPr>
        <w:t>na podstawie podpisanego</w:t>
      </w:r>
      <w:r w:rsidRPr="00FC7CD3">
        <w:rPr>
          <w:rFonts w:ascii="Verdana" w:hAnsi="Verdana"/>
          <w:sz w:val="18"/>
          <w:szCs w:val="18"/>
        </w:rPr>
        <w:t xml:space="preserve"> protokoł</w:t>
      </w:r>
      <w:r w:rsidR="000D54DD" w:rsidRPr="00FC7CD3">
        <w:rPr>
          <w:rFonts w:ascii="Verdana" w:hAnsi="Verdana"/>
          <w:sz w:val="18"/>
          <w:szCs w:val="18"/>
        </w:rPr>
        <w:t>u</w:t>
      </w:r>
      <w:r w:rsidRPr="00FC7CD3">
        <w:rPr>
          <w:rFonts w:ascii="Verdana" w:hAnsi="Verdana"/>
          <w:sz w:val="18"/>
          <w:szCs w:val="18"/>
        </w:rPr>
        <w:t xml:space="preserve"> odbioru bez zastrzeżeń do Powiatowej Stacji </w:t>
      </w:r>
      <w:proofErr w:type="spellStart"/>
      <w:r w:rsidRPr="00FC7CD3">
        <w:rPr>
          <w:rFonts w:ascii="Verdana" w:hAnsi="Verdana"/>
          <w:sz w:val="18"/>
          <w:szCs w:val="18"/>
        </w:rPr>
        <w:t>Sanitarno</w:t>
      </w:r>
      <w:proofErr w:type="spellEnd"/>
      <w:r w:rsidRPr="00FC7CD3">
        <w:rPr>
          <w:rFonts w:ascii="Verdana" w:hAnsi="Verdana"/>
          <w:sz w:val="18"/>
          <w:szCs w:val="18"/>
        </w:rPr>
        <w:t xml:space="preserve"> – Epidemiologiczn</w:t>
      </w:r>
      <w:r w:rsidR="006627A7" w:rsidRPr="00FC7CD3">
        <w:rPr>
          <w:rFonts w:ascii="Verdana" w:hAnsi="Verdana"/>
          <w:sz w:val="18"/>
          <w:szCs w:val="18"/>
        </w:rPr>
        <w:t>ej</w:t>
      </w:r>
      <w:r w:rsidRPr="00FC7CD3">
        <w:rPr>
          <w:rFonts w:ascii="Verdana" w:hAnsi="Verdana"/>
          <w:sz w:val="18"/>
          <w:szCs w:val="18"/>
        </w:rPr>
        <w:t xml:space="preserve"> ul. Toruńska 6A/1, 19-300 Ełk</w:t>
      </w:r>
      <w:r w:rsidR="00FC7CD3" w:rsidRPr="00FC7CD3">
        <w:rPr>
          <w:rFonts w:ascii="Verdana" w:hAnsi="Verdana"/>
          <w:sz w:val="18"/>
          <w:szCs w:val="18"/>
        </w:rPr>
        <w:t>.</w:t>
      </w:r>
    </w:p>
    <w:p w14:paraId="2F4AC637" w14:textId="7115FAC3" w:rsidR="00FC7CD3" w:rsidRPr="00351114" w:rsidRDefault="00FC7CD3" w:rsidP="00FC7CD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b/>
          <w:bCs/>
          <w:sz w:val="18"/>
          <w:szCs w:val="18"/>
        </w:rPr>
      </w:pPr>
      <w:r w:rsidRPr="00351114">
        <w:rPr>
          <w:rFonts w:ascii="Verdana" w:hAnsi="Verdana" w:cs="Calibri"/>
          <w:sz w:val="18"/>
          <w:szCs w:val="18"/>
        </w:rPr>
        <w:t xml:space="preserve">Zamawiający dopuszcza możliwość przesłania faktury w formie elektronicznej na adres: </w:t>
      </w:r>
      <w:hyperlink r:id="rId9" w:history="1">
        <w:r w:rsidRPr="00351114">
          <w:rPr>
            <w:rStyle w:val="Hipercze"/>
            <w:rFonts w:ascii="Verdana" w:hAnsi="Verdana" w:cs="Calibri"/>
            <w:sz w:val="18"/>
            <w:szCs w:val="18"/>
          </w:rPr>
          <w:t>psse.elk@sanepid.gov.pl</w:t>
        </w:r>
      </w:hyperlink>
      <w:r w:rsidRPr="00351114">
        <w:rPr>
          <w:rFonts w:ascii="Verdana" w:hAnsi="Verdana" w:cs="Calibri"/>
          <w:sz w:val="18"/>
          <w:szCs w:val="18"/>
        </w:rPr>
        <w:t xml:space="preserve"> wraz z oświadczeniem:</w:t>
      </w:r>
      <w:r w:rsidRPr="00351114">
        <w:rPr>
          <w:rFonts w:ascii="Verdana" w:hAnsi="Verdana" w:cs="Calibri"/>
          <w:b/>
          <w:bCs/>
          <w:sz w:val="18"/>
          <w:szCs w:val="18"/>
        </w:rPr>
        <w:t xml:space="preserve"> „Sprzedawca oświadcza, że zapewnia autentyczność pochodzenia, integralność treści i czytelność faktury”</w:t>
      </w:r>
      <w:r w:rsidR="00351114" w:rsidRPr="00351114">
        <w:rPr>
          <w:rFonts w:ascii="Verdana" w:hAnsi="Verdana" w:cs="Calibri"/>
          <w:b/>
          <w:bCs/>
          <w:sz w:val="18"/>
          <w:szCs w:val="18"/>
        </w:rPr>
        <w:t xml:space="preserve">; </w:t>
      </w:r>
      <w:r w:rsidR="00351114" w:rsidRPr="00351114">
        <w:rPr>
          <w:rFonts w:ascii="Verdana" w:hAnsi="Verdana" w:cs="Calibri"/>
          <w:sz w:val="18"/>
          <w:szCs w:val="18"/>
        </w:rPr>
        <w:t>za datę jej skutecznego doręczenia uznaje się dzień wpływu na niniejszy adres e-mailowy Zamawiającego.</w:t>
      </w:r>
      <w:r w:rsidR="00351114" w:rsidRPr="00351114">
        <w:rPr>
          <w:rFonts w:ascii="Verdana" w:hAnsi="Verdana" w:cs="Calibri"/>
          <w:b/>
          <w:bCs/>
          <w:sz w:val="18"/>
          <w:szCs w:val="18"/>
        </w:rPr>
        <w:t xml:space="preserve"> </w:t>
      </w:r>
    </w:p>
    <w:p w14:paraId="566CF4D5" w14:textId="2F292B33" w:rsidR="00C47883" w:rsidRPr="00FC7CD3" w:rsidRDefault="00C47883" w:rsidP="00FC7CD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sz w:val="18"/>
          <w:szCs w:val="18"/>
        </w:rPr>
      </w:pPr>
      <w:r w:rsidRPr="00FC7CD3">
        <w:rPr>
          <w:rFonts w:ascii="Verdana" w:eastAsia="Arial Unicode MS" w:hAnsi="Verdana" w:cs="Arial Unicode MS"/>
          <w:color w:val="000000" w:themeColor="text1"/>
          <w:sz w:val="18"/>
          <w:szCs w:val="18"/>
        </w:rPr>
        <w:t>Za datę dokonania płatności przyjmuje się datę obciążenia rachunku Zamawiającego na rzecz Wykonawcy.</w:t>
      </w:r>
    </w:p>
    <w:p w14:paraId="2CF985B1" w14:textId="461795AA" w:rsidR="00C47883" w:rsidRPr="00FC7CD3" w:rsidRDefault="00C47883" w:rsidP="00FC7CD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sz w:val="18"/>
          <w:szCs w:val="18"/>
        </w:rPr>
      </w:pPr>
      <w:r w:rsidRPr="00FC7CD3">
        <w:rPr>
          <w:rFonts w:ascii="Verdana" w:hAnsi="Verdana"/>
          <w:bCs/>
          <w:iCs/>
          <w:sz w:val="18"/>
          <w:szCs w:val="18"/>
        </w:rPr>
        <w:t>Należność za realizację przedmiotu umowy będzie płatna przelewem na podstawie otrzymanej faktury na rachunek rozliczeniowy wskazany na fakturze</w:t>
      </w:r>
      <w:r w:rsidR="000D54DD" w:rsidRPr="00FC7CD3">
        <w:rPr>
          <w:rFonts w:ascii="Verdana" w:hAnsi="Verdana"/>
          <w:bCs/>
          <w:iCs/>
          <w:sz w:val="18"/>
          <w:szCs w:val="18"/>
        </w:rPr>
        <w:t>, któr</w:t>
      </w:r>
      <w:r w:rsidR="0028783E">
        <w:rPr>
          <w:rFonts w:ascii="Verdana" w:hAnsi="Verdana"/>
          <w:bCs/>
          <w:iCs/>
          <w:sz w:val="18"/>
          <w:szCs w:val="18"/>
        </w:rPr>
        <w:t>y</w:t>
      </w:r>
      <w:r w:rsidR="000D54DD" w:rsidRPr="00FC7CD3">
        <w:rPr>
          <w:rFonts w:ascii="Verdana" w:hAnsi="Verdana"/>
          <w:bCs/>
          <w:iCs/>
          <w:sz w:val="18"/>
          <w:szCs w:val="18"/>
        </w:rPr>
        <w:t xml:space="preserve"> </w:t>
      </w:r>
      <w:r w:rsidRPr="00FC7CD3">
        <w:rPr>
          <w:rFonts w:ascii="Verdana" w:hAnsi="Verdana"/>
          <w:bCs/>
          <w:iCs/>
          <w:sz w:val="18"/>
          <w:szCs w:val="18"/>
        </w:rPr>
        <w:t>widniej</w:t>
      </w:r>
      <w:r w:rsidR="000D54DD" w:rsidRPr="00FC7CD3">
        <w:rPr>
          <w:rFonts w:ascii="Verdana" w:hAnsi="Verdana"/>
          <w:bCs/>
          <w:iCs/>
          <w:sz w:val="18"/>
          <w:szCs w:val="18"/>
        </w:rPr>
        <w:t>e</w:t>
      </w:r>
      <w:r w:rsidRPr="00FC7CD3">
        <w:rPr>
          <w:rFonts w:ascii="Verdana" w:hAnsi="Verdana"/>
          <w:bCs/>
          <w:iCs/>
          <w:sz w:val="18"/>
          <w:szCs w:val="18"/>
        </w:rPr>
        <w:t xml:space="preserve"> w elektronicznym wykazie podmiotów prowadzonym przez Szefa Krajowej Administracji Skarbowej na podstawie art. 96b Ustawy z dnia 11 marca 2004 r. o podatku od towarów i usług (</w:t>
      </w:r>
      <w:r w:rsidRPr="00FC7CD3">
        <w:rPr>
          <w:rFonts w:ascii="Verdana" w:hAnsi="Verdana"/>
          <w:sz w:val="18"/>
          <w:szCs w:val="18"/>
        </w:rPr>
        <w:t xml:space="preserve">tekst jedn. - Dz. U. z 2022 r., poz. 931, z </w:t>
      </w:r>
      <w:proofErr w:type="spellStart"/>
      <w:r w:rsidRPr="00FC7CD3">
        <w:rPr>
          <w:rFonts w:ascii="Verdana" w:hAnsi="Verdana"/>
          <w:sz w:val="18"/>
          <w:szCs w:val="18"/>
        </w:rPr>
        <w:t>późn</w:t>
      </w:r>
      <w:proofErr w:type="spellEnd"/>
      <w:r w:rsidRPr="00FC7CD3">
        <w:rPr>
          <w:rFonts w:ascii="Verdana" w:hAnsi="Verdana"/>
          <w:sz w:val="18"/>
          <w:szCs w:val="18"/>
        </w:rPr>
        <w:t>. zm.)</w:t>
      </w:r>
      <w:r w:rsidRPr="00FC7CD3">
        <w:rPr>
          <w:rFonts w:ascii="Verdana" w:hAnsi="Verdana"/>
          <w:bCs/>
          <w:iCs/>
          <w:sz w:val="18"/>
          <w:szCs w:val="18"/>
        </w:rPr>
        <w:t>.</w:t>
      </w:r>
    </w:p>
    <w:p w14:paraId="181AF1DD" w14:textId="2D26C740" w:rsidR="002B4125" w:rsidRPr="00FC7CD3" w:rsidRDefault="00C47883" w:rsidP="00FC7CD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sz w:val="18"/>
          <w:szCs w:val="18"/>
        </w:rPr>
      </w:pPr>
      <w:r w:rsidRPr="00FC7CD3">
        <w:rPr>
          <w:rFonts w:ascii="Verdana" w:hAnsi="Verdana"/>
          <w:bCs/>
          <w:iCs/>
          <w:sz w:val="18"/>
          <w:szCs w:val="18"/>
        </w:rPr>
        <w:lastRenderedPageBreak/>
        <w:t>Jeżeli zgodnie z przepisami prawa podatkowego, w szczególności Ustawy z dnia 29 sierpnia 1997 r. Ordynacja podatkowa (</w:t>
      </w:r>
      <w:r w:rsidRPr="00FC7CD3">
        <w:rPr>
          <w:rFonts w:ascii="Verdana" w:hAnsi="Verdana"/>
          <w:sz w:val="18"/>
          <w:szCs w:val="18"/>
        </w:rPr>
        <w:t xml:space="preserve">tekst jedn. - Dz. U. z 2021 r., poz. 1540, z </w:t>
      </w:r>
      <w:proofErr w:type="spellStart"/>
      <w:r w:rsidRPr="00FC7CD3">
        <w:rPr>
          <w:rFonts w:ascii="Verdana" w:hAnsi="Verdana"/>
          <w:sz w:val="18"/>
          <w:szCs w:val="18"/>
        </w:rPr>
        <w:t>późn</w:t>
      </w:r>
      <w:proofErr w:type="spellEnd"/>
      <w:r w:rsidRPr="00FC7CD3">
        <w:rPr>
          <w:rFonts w:ascii="Verdana" w:hAnsi="Verdana"/>
          <w:sz w:val="18"/>
          <w:szCs w:val="18"/>
        </w:rPr>
        <w:t xml:space="preserve">. zm.) </w:t>
      </w:r>
      <w:r w:rsidRPr="00FC7CD3">
        <w:rPr>
          <w:rFonts w:ascii="Verdana" w:hAnsi="Verdana"/>
          <w:bCs/>
          <w:iCs/>
          <w:sz w:val="18"/>
          <w:szCs w:val="18"/>
        </w:rPr>
        <w:t xml:space="preserve">oraz Ustawy z dnia 11 marca 2004 r. o podatku od towarów i usług, Zamawiający </w:t>
      </w:r>
      <w:r w:rsidRPr="00FC7CD3">
        <w:rPr>
          <w:rFonts w:ascii="Verdana" w:eastAsia="Calibri" w:hAnsi="Verdana"/>
          <w:bCs/>
          <w:iCs/>
          <w:sz w:val="18"/>
          <w:szCs w:val="18"/>
        </w:rPr>
        <w:t>dokona nabycia towaru lub usług o których mowa w art. 108a ust. 1a Ustawy z dnia 11 marca 2004 r. o podatku od towarów i usług lub</w:t>
      </w:r>
      <w:r w:rsidRPr="00FC7CD3">
        <w:rPr>
          <w:rFonts w:ascii="Verdana" w:hAnsi="Verdana"/>
          <w:bCs/>
          <w:iCs/>
          <w:sz w:val="18"/>
          <w:szCs w:val="18"/>
        </w:rPr>
        <w:t xml:space="preserve"> będzie narażony na ponoszenie odpowiedzialności solidarnej za zobowiązania podatkowe lub sankcje podatkowe, z których może zostać zwolniony na warunkach wynikających z tych przepisów, tj. korzystając przy płatności wynagrodzenia, dokonywanego zgodnie z ust. 1, z mechanizmu podzielonej płatności uregulowanego w art. 108a Ustawy z dnia 11 marca 2004 r. o podatku od towarów i usług, to skorzystanie przez Zamawiającego z ww. mechanizmu skutkować będzie uznaniem przez Strony za zaspokojenie w całości roszczenia o zapłatę należności za realizację przedmiotu umowy, przy założeniu, że suma wartości podatku od towarów i usług oraz wartości netto wykazanej na fakturze Wykonawcy odpowiada sumie wartości wpłaconej przez Zamawiającego na rachunek rozliczeniowy, wskazany na fakturze, oraz rachunek VAT Wykonawcy.</w:t>
      </w:r>
    </w:p>
    <w:p w14:paraId="5D49A669" w14:textId="7F6194AB" w:rsidR="002B4125" w:rsidRPr="00FC7CD3" w:rsidRDefault="002B4125" w:rsidP="00FC7CD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sz w:val="18"/>
          <w:szCs w:val="18"/>
        </w:rPr>
      </w:pPr>
      <w:r w:rsidRPr="00FC7CD3">
        <w:rPr>
          <w:rFonts w:ascii="Verdana" w:hAnsi="Verdana"/>
          <w:bCs/>
          <w:iCs/>
          <w:sz w:val="18"/>
          <w:szCs w:val="18"/>
        </w:rPr>
        <w:t xml:space="preserve">W przypadku wystąpienia okoliczności, wskazanej w ust. </w:t>
      </w:r>
      <w:r w:rsidR="00FC7CD3">
        <w:rPr>
          <w:rFonts w:ascii="Verdana" w:hAnsi="Verdana"/>
          <w:bCs/>
          <w:iCs/>
          <w:sz w:val="18"/>
          <w:szCs w:val="18"/>
        </w:rPr>
        <w:t>6</w:t>
      </w:r>
      <w:r w:rsidRPr="00FC7CD3">
        <w:rPr>
          <w:rFonts w:ascii="Verdana" w:hAnsi="Verdana"/>
          <w:bCs/>
          <w:iCs/>
          <w:sz w:val="18"/>
          <w:szCs w:val="18"/>
        </w:rPr>
        <w:t>, Wykonawca oświadcza, iż nie będzie miał prawa do dochodzenia jakichkolwiek roszczeń wobec Zamawiającego</w:t>
      </w:r>
      <w:r w:rsidRPr="00FC7CD3">
        <w:rPr>
          <w:i/>
          <w:iCs/>
        </w:rPr>
        <w:t>.</w:t>
      </w:r>
    </w:p>
    <w:p w14:paraId="6D81F836" w14:textId="14C10C4A" w:rsidR="002B4125" w:rsidRPr="00FC7CD3" w:rsidRDefault="002B4125" w:rsidP="00FC7CD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426" w:right="-24" w:hanging="426"/>
        <w:rPr>
          <w:rFonts w:ascii="Verdana" w:hAnsi="Verdana" w:cs="Verdana"/>
          <w:sz w:val="18"/>
          <w:szCs w:val="18"/>
        </w:rPr>
      </w:pPr>
      <w:r w:rsidRPr="00FC7CD3">
        <w:rPr>
          <w:rFonts w:ascii="Verdana" w:hAnsi="Verdana"/>
          <w:sz w:val="18"/>
          <w:szCs w:val="18"/>
        </w:rPr>
        <w:t>Zamawiający nie wyraża zgody na dokonanie przez Wykonawcę przelewu wierzytelności wynikającej z niniejszej umowy na osobę trzecią.</w:t>
      </w:r>
    </w:p>
    <w:p w14:paraId="2E1C294D" w14:textId="77777777" w:rsidR="002B4125" w:rsidRDefault="002B4125" w:rsidP="00AC253B">
      <w:pPr>
        <w:keepNext/>
        <w:keepLines/>
        <w:suppressAutoHyphens/>
        <w:spacing w:line="240" w:lineRule="auto"/>
        <w:ind w:left="426" w:hanging="426"/>
        <w:rPr>
          <w:rFonts w:ascii="Verdana" w:hAnsi="Verdana"/>
          <w:sz w:val="18"/>
          <w:szCs w:val="18"/>
        </w:rPr>
      </w:pPr>
    </w:p>
    <w:p w14:paraId="09694837" w14:textId="77777777" w:rsidR="002B4125" w:rsidRDefault="002B4125" w:rsidP="00AC253B">
      <w:pPr>
        <w:keepNext/>
        <w:keepLines/>
        <w:suppressAutoHyphens/>
        <w:spacing w:line="240" w:lineRule="auto"/>
        <w:jc w:val="center"/>
        <w:rPr>
          <w:rFonts w:ascii="Verdana" w:eastAsiaTheme="majorEastAsia" w:hAnsi="Verdana"/>
          <w:b/>
          <w:sz w:val="18"/>
          <w:szCs w:val="18"/>
        </w:rPr>
      </w:pPr>
      <w:r w:rsidRPr="00485824">
        <w:rPr>
          <w:rFonts w:ascii="Verdana" w:hAnsi="Verdana"/>
          <w:b/>
          <w:color w:val="000000" w:themeColor="text1"/>
          <w:sz w:val="18"/>
          <w:szCs w:val="18"/>
        </w:rPr>
        <w:t xml:space="preserve">§ </w:t>
      </w:r>
      <w:r>
        <w:rPr>
          <w:rFonts w:ascii="Verdana" w:hAnsi="Verdana"/>
          <w:b/>
          <w:color w:val="000000" w:themeColor="text1"/>
          <w:sz w:val="18"/>
          <w:szCs w:val="18"/>
        </w:rPr>
        <w:t>5</w:t>
      </w:r>
      <w:r w:rsidRPr="0048582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>
        <w:rPr>
          <w:rFonts w:ascii="Verdana" w:eastAsiaTheme="majorEastAsia" w:hAnsi="Verdana"/>
          <w:b/>
          <w:sz w:val="18"/>
          <w:szCs w:val="18"/>
        </w:rPr>
        <w:t>Gwarancja i serwis</w:t>
      </w:r>
    </w:p>
    <w:p w14:paraId="60A28F2C" w14:textId="77777777" w:rsidR="00C47883" w:rsidRPr="0045401F" w:rsidRDefault="00C47883" w:rsidP="00AC253B">
      <w:pPr>
        <w:keepNext/>
        <w:keepLines/>
        <w:suppressAutoHyphens/>
        <w:spacing w:line="240" w:lineRule="auto"/>
        <w:jc w:val="center"/>
        <w:rPr>
          <w:rFonts w:ascii="Verdana" w:eastAsiaTheme="majorEastAsia" w:hAnsi="Verdana"/>
          <w:b/>
          <w:sz w:val="18"/>
          <w:szCs w:val="18"/>
        </w:rPr>
      </w:pPr>
    </w:p>
    <w:p w14:paraId="27042645" w14:textId="77777777" w:rsidR="002B4125" w:rsidRPr="00F166FC" w:rsidRDefault="002B4125" w:rsidP="00AC253B">
      <w:pPr>
        <w:keepNext/>
        <w:keepLines/>
        <w:numPr>
          <w:ilvl w:val="0"/>
          <w:numId w:val="11"/>
        </w:numPr>
        <w:tabs>
          <w:tab w:val="left" w:pos="426"/>
          <w:tab w:val="right" w:pos="9923"/>
        </w:tabs>
        <w:suppressAutoHyphens/>
        <w:spacing w:line="240" w:lineRule="auto"/>
        <w:ind w:left="425" w:right="-24" w:hanging="284"/>
        <w:rPr>
          <w:rFonts w:ascii="Verdana" w:hAnsi="Verdana" w:cs="Verdana"/>
          <w:sz w:val="18"/>
          <w:szCs w:val="18"/>
        </w:rPr>
      </w:pPr>
      <w:r w:rsidRPr="00F166FC">
        <w:rPr>
          <w:rFonts w:ascii="Verdana" w:hAnsi="Verdana" w:cs="Verdana"/>
          <w:sz w:val="18"/>
          <w:szCs w:val="18"/>
        </w:rPr>
        <w:t>Przedmiot umowy dostarczony Zamawiającemu winien być fabrycznie nowy, tj. nieużywany, wolny od wad fizycznych i objęty gwarancją.</w:t>
      </w:r>
    </w:p>
    <w:p w14:paraId="653CF90F" w14:textId="77777777" w:rsidR="002B4125" w:rsidRPr="00F166FC" w:rsidRDefault="002B4125" w:rsidP="00AC253B">
      <w:pPr>
        <w:keepNext/>
        <w:keepLines/>
        <w:numPr>
          <w:ilvl w:val="0"/>
          <w:numId w:val="11"/>
        </w:numPr>
        <w:tabs>
          <w:tab w:val="left" w:pos="426"/>
          <w:tab w:val="right" w:pos="9923"/>
        </w:tabs>
        <w:suppressAutoHyphens/>
        <w:spacing w:line="240" w:lineRule="auto"/>
        <w:ind w:left="425" w:right="-24" w:hanging="284"/>
        <w:rPr>
          <w:rFonts w:ascii="Verdana" w:hAnsi="Verdana" w:cs="Verdana"/>
          <w:bCs/>
          <w:sz w:val="18"/>
          <w:szCs w:val="18"/>
        </w:rPr>
      </w:pPr>
      <w:r w:rsidRPr="00F166FC">
        <w:rPr>
          <w:rFonts w:ascii="Verdana" w:hAnsi="Verdana" w:cs="Verdana"/>
          <w:sz w:val="18"/>
          <w:szCs w:val="18"/>
        </w:rPr>
        <w:t>Wykonawca zobowiązuje się dostarczyć Użytkownikowi dokumenty gwarancyjne i instrukcje obsługi w języku polskim i inne dokumenty, które otrzyma od producenta przedmiotu umowy, dla zapewnienia Zamawiającemu prawidłowej eksploatacji i zabezpieczenia go przed roszczeniami ze strony osób trzecich z tytułu naruszenia praw autorskich, patentowych, znaku towarowego, licencji lub innych.</w:t>
      </w:r>
    </w:p>
    <w:p w14:paraId="6F2BA60A" w14:textId="21BD4A49" w:rsidR="002B4125" w:rsidRPr="00FC7CD3" w:rsidRDefault="002B4125" w:rsidP="00FC7CD3">
      <w:pPr>
        <w:keepNext/>
        <w:keepLines/>
        <w:numPr>
          <w:ilvl w:val="0"/>
          <w:numId w:val="11"/>
        </w:numPr>
        <w:tabs>
          <w:tab w:val="left" w:pos="426"/>
          <w:tab w:val="left" w:pos="1065"/>
          <w:tab w:val="right" w:pos="9923"/>
        </w:tabs>
        <w:suppressAutoHyphens/>
        <w:spacing w:line="240" w:lineRule="auto"/>
        <w:ind w:left="425" w:right="-24" w:hanging="284"/>
        <w:rPr>
          <w:rFonts w:ascii="Verdana" w:hAnsi="Verdana" w:cs="Verdana"/>
          <w:bCs/>
          <w:sz w:val="18"/>
          <w:szCs w:val="18"/>
        </w:rPr>
      </w:pPr>
      <w:r w:rsidRPr="00F166FC">
        <w:rPr>
          <w:rFonts w:ascii="Verdana" w:hAnsi="Verdana" w:cs="Verdana"/>
          <w:bCs/>
          <w:sz w:val="18"/>
          <w:szCs w:val="18"/>
        </w:rPr>
        <w:t>Wykonawca udziela Zamawiającemu gwarancji</w:t>
      </w:r>
      <w:r>
        <w:rPr>
          <w:rFonts w:ascii="Verdana" w:hAnsi="Verdana" w:cs="Verdana"/>
          <w:bCs/>
          <w:sz w:val="18"/>
          <w:szCs w:val="18"/>
        </w:rPr>
        <w:t xml:space="preserve"> </w:t>
      </w:r>
      <w:r w:rsidR="003D4603">
        <w:rPr>
          <w:rFonts w:ascii="Verdana" w:hAnsi="Verdana" w:cs="Verdana"/>
          <w:bCs/>
          <w:sz w:val="18"/>
          <w:szCs w:val="18"/>
        </w:rPr>
        <w:t xml:space="preserve">na okres </w:t>
      </w:r>
      <w:r>
        <w:rPr>
          <w:rFonts w:ascii="Verdana" w:hAnsi="Verdana" w:cs="Verdana"/>
          <w:bCs/>
          <w:sz w:val="18"/>
          <w:szCs w:val="18"/>
        </w:rPr>
        <w:t>…………</w:t>
      </w:r>
      <w:r w:rsidR="00FC7CD3">
        <w:rPr>
          <w:rFonts w:ascii="Verdana" w:hAnsi="Verdana" w:cs="Verdana"/>
          <w:bCs/>
          <w:sz w:val="18"/>
          <w:szCs w:val="18"/>
        </w:rPr>
        <w:t xml:space="preserve"> </w:t>
      </w:r>
      <w:r w:rsidRPr="00F166FC">
        <w:rPr>
          <w:rFonts w:ascii="Verdana" w:hAnsi="Verdana" w:cs="Verdana"/>
          <w:bCs/>
          <w:sz w:val="18"/>
          <w:szCs w:val="18"/>
        </w:rPr>
        <w:t>na przedmiot umowy</w:t>
      </w:r>
      <w:r w:rsidR="00FC7CD3">
        <w:rPr>
          <w:rFonts w:ascii="Verdana" w:hAnsi="Verdana" w:cs="Verdana"/>
          <w:bCs/>
          <w:sz w:val="18"/>
          <w:szCs w:val="18"/>
        </w:rPr>
        <w:t xml:space="preserve"> </w:t>
      </w:r>
      <w:r w:rsidR="00FC7CD3">
        <w:rPr>
          <w:rFonts w:ascii="Verdana" w:hAnsi="Verdana" w:cs="Verdana"/>
          <w:bCs/>
          <w:sz w:val="18"/>
          <w:szCs w:val="18"/>
        </w:rPr>
        <w:br/>
      </w:r>
      <w:r w:rsidRPr="00FC7CD3">
        <w:rPr>
          <w:rFonts w:ascii="Verdana" w:hAnsi="Verdana" w:cs="Verdana"/>
          <w:bCs/>
          <w:sz w:val="18"/>
          <w:szCs w:val="18"/>
        </w:rPr>
        <w:t xml:space="preserve">i zapewnia w tym okresie bezpłatny serwis. </w:t>
      </w:r>
      <w:r w:rsidRPr="00FC7CD3">
        <w:rPr>
          <w:rFonts w:ascii="Verdana" w:hAnsi="Verdana"/>
          <w:noProof/>
          <w:sz w:val="18"/>
          <w:szCs w:val="18"/>
        </w:rPr>
        <w:t xml:space="preserve">Równocześnie, Wykonawca zapewnia w okresie pogwarancyjnym dostępność części zamiennych oraz pełny serwis przedmiotu umowy, przez okres min. </w:t>
      </w:r>
      <w:r w:rsidRPr="00FC7CD3">
        <w:rPr>
          <w:rFonts w:ascii="Verdana" w:hAnsi="Verdana"/>
          <w:b/>
          <w:noProof/>
          <w:sz w:val="18"/>
          <w:szCs w:val="18"/>
        </w:rPr>
        <w:t>5 lat</w:t>
      </w:r>
      <w:r w:rsidRPr="00FC7CD3">
        <w:rPr>
          <w:rFonts w:ascii="Verdana" w:hAnsi="Verdana"/>
          <w:noProof/>
          <w:sz w:val="18"/>
          <w:szCs w:val="18"/>
        </w:rPr>
        <w:t xml:space="preserve"> licząc od daty zakończenia okresu gwarancji.</w:t>
      </w:r>
    </w:p>
    <w:p w14:paraId="788DB58E" w14:textId="77777777" w:rsidR="002B4125" w:rsidRPr="00F166FC" w:rsidRDefault="002B4125" w:rsidP="00AC253B">
      <w:pPr>
        <w:keepNext/>
        <w:keepLines/>
        <w:numPr>
          <w:ilvl w:val="0"/>
          <w:numId w:val="11"/>
        </w:numPr>
        <w:tabs>
          <w:tab w:val="left" w:pos="426"/>
          <w:tab w:val="left" w:pos="1065"/>
          <w:tab w:val="right" w:pos="9923"/>
        </w:tabs>
        <w:suppressAutoHyphens/>
        <w:spacing w:line="240" w:lineRule="auto"/>
        <w:ind w:left="425" w:right="-24" w:hanging="284"/>
        <w:rPr>
          <w:rFonts w:ascii="Verdana" w:hAnsi="Verdana" w:cs="Verdana"/>
          <w:bCs/>
          <w:sz w:val="18"/>
          <w:szCs w:val="18"/>
        </w:rPr>
      </w:pPr>
      <w:r w:rsidRPr="00F166FC">
        <w:rPr>
          <w:rFonts w:ascii="Verdana" w:hAnsi="Verdana" w:cs="Verdana"/>
          <w:bCs/>
          <w:sz w:val="18"/>
          <w:szCs w:val="18"/>
        </w:rPr>
        <w:t>Koszty dojazdu serwisu do i z miejsca użytkowania lub przewóz uszkodzonego przedmiotu umowy do i po naprawie nie obciążają Zamawiającego w okresie gwarancyjnym.</w:t>
      </w:r>
    </w:p>
    <w:p w14:paraId="6F7B0663" w14:textId="0577ED9B" w:rsidR="002B4125" w:rsidRPr="006B69EC" w:rsidRDefault="002B4125" w:rsidP="00085DDA">
      <w:pPr>
        <w:keepNext/>
        <w:keepLines/>
        <w:numPr>
          <w:ilvl w:val="0"/>
          <w:numId w:val="11"/>
        </w:numPr>
        <w:tabs>
          <w:tab w:val="right" w:pos="9360"/>
        </w:tabs>
        <w:suppressAutoHyphens/>
        <w:spacing w:line="240" w:lineRule="auto"/>
        <w:ind w:left="426" w:right="-24" w:hanging="284"/>
        <w:rPr>
          <w:rFonts w:ascii="Verdana" w:hAnsi="Verdana"/>
          <w:noProof/>
          <w:sz w:val="18"/>
          <w:szCs w:val="18"/>
        </w:rPr>
      </w:pPr>
      <w:r w:rsidRPr="00F166FC">
        <w:rPr>
          <w:rFonts w:ascii="Verdana" w:hAnsi="Verdana"/>
          <w:noProof/>
          <w:sz w:val="18"/>
          <w:szCs w:val="18"/>
        </w:rPr>
        <w:t xml:space="preserve">Czas reakcji serwisowej, tj. czas przystąpienia do naprawy od daty zgłoszenia usterki, nastąpi w ciągu </w:t>
      </w:r>
      <w:r>
        <w:rPr>
          <w:rFonts w:ascii="Verdana" w:hAnsi="Verdana" w:cs="Verdana"/>
          <w:b/>
          <w:sz w:val="18"/>
          <w:szCs w:val="18"/>
        </w:rPr>
        <w:t xml:space="preserve">2 </w:t>
      </w:r>
      <w:r w:rsidRPr="00F166FC">
        <w:rPr>
          <w:rFonts w:ascii="Verdana" w:hAnsi="Verdana" w:cs="Verdana"/>
          <w:b/>
          <w:sz w:val="18"/>
          <w:szCs w:val="18"/>
        </w:rPr>
        <w:t>dni roboczych</w:t>
      </w:r>
      <w:r w:rsidRPr="00F166FC">
        <w:rPr>
          <w:rFonts w:ascii="Verdana" w:hAnsi="Verdana" w:cs="Verdana"/>
          <w:sz w:val="18"/>
          <w:szCs w:val="18"/>
        </w:rPr>
        <w:t xml:space="preserve"> </w:t>
      </w:r>
      <w:r w:rsidRPr="00F166FC">
        <w:rPr>
          <w:rFonts w:ascii="Verdana" w:hAnsi="Verdana"/>
          <w:noProof/>
          <w:sz w:val="18"/>
          <w:szCs w:val="18"/>
        </w:rPr>
        <w:t xml:space="preserve">od daty przesłania zgłoszenia o usterce przez </w:t>
      </w:r>
      <w:r w:rsidR="0034637C">
        <w:rPr>
          <w:rFonts w:ascii="Verdana" w:hAnsi="Verdana"/>
          <w:noProof/>
          <w:sz w:val="18"/>
          <w:szCs w:val="18"/>
        </w:rPr>
        <w:t xml:space="preserve">jedną z osób wymienionych w </w:t>
      </w:r>
      <w:r w:rsidR="00FB7778">
        <w:rPr>
          <w:rFonts w:ascii="Verdana" w:hAnsi="Verdana"/>
          <w:noProof/>
          <w:sz w:val="18"/>
          <w:szCs w:val="18"/>
        </w:rPr>
        <w:t xml:space="preserve">§ </w:t>
      </w:r>
      <w:r w:rsidR="0034637C">
        <w:rPr>
          <w:rFonts w:ascii="Verdana" w:hAnsi="Verdana"/>
          <w:noProof/>
          <w:sz w:val="18"/>
          <w:szCs w:val="18"/>
        </w:rPr>
        <w:t xml:space="preserve">9 </w:t>
      </w:r>
      <w:r w:rsidR="00085DDA">
        <w:rPr>
          <w:rFonts w:ascii="Verdana" w:hAnsi="Verdana"/>
          <w:noProof/>
          <w:sz w:val="18"/>
          <w:szCs w:val="18"/>
        </w:rPr>
        <w:t xml:space="preserve">ust. </w:t>
      </w:r>
      <w:r w:rsidR="0034637C">
        <w:rPr>
          <w:rFonts w:ascii="Verdana" w:hAnsi="Verdana"/>
          <w:noProof/>
          <w:sz w:val="18"/>
          <w:szCs w:val="18"/>
        </w:rPr>
        <w:t>3</w:t>
      </w:r>
      <w:r w:rsidRPr="00F166FC">
        <w:rPr>
          <w:rFonts w:ascii="Verdana" w:hAnsi="Verdana"/>
          <w:noProof/>
          <w:sz w:val="18"/>
          <w:szCs w:val="18"/>
        </w:rPr>
        <w:t xml:space="preserve"> na adres e-mail: </w:t>
      </w:r>
      <w:r w:rsidRPr="00F166FC">
        <w:rPr>
          <w:rFonts w:ascii="Verdana" w:hAnsi="Verdana" w:cs="Verdana"/>
          <w:b/>
          <w:bCs/>
          <w:sz w:val="18"/>
          <w:szCs w:val="18"/>
        </w:rPr>
        <w:t>[</w:t>
      </w:r>
      <w:r w:rsidR="002B357B">
        <w:rPr>
          <w:rFonts w:ascii="Verdana" w:hAnsi="Verdana" w:cs="Verdana"/>
          <w:b/>
          <w:bCs/>
          <w:sz w:val="18"/>
          <w:szCs w:val="18"/>
        </w:rPr>
        <w:t>.............................</w:t>
      </w:r>
      <w:r w:rsidRPr="00F166FC">
        <w:rPr>
          <w:rFonts w:ascii="Verdana" w:hAnsi="Verdana" w:cs="Verdana"/>
          <w:b/>
          <w:bCs/>
          <w:sz w:val="18"/>
          <w:szCs w:val="18"/>
        </w:rPr>
        <w:t>]</w:t>
      </w:r>
      <w:r w:rsidR="0028783E">
        <w:rPr>
          <w:rFonts w:ascii="Verdana" w:hAnsi="Verdana"/>
          <w:noProof/>
          <w:sz w:val="18"/>
          <w:szCs w:val="18"/>
        </w:rPr>
        <w:t>.</w:t>
      </w:r>
    </w:p>
    <w:p w14:paraId="5DB10344" w14:textId="532195CE" w:rsidR="002B4125" w:rsidRPr="006B69EC" w:rsidRDefault="002B4125" w:rsidP="0028783E">
      <w:pPr>
        <w:keepNext/>
        <w:keepLines/>
        <w:tabs>
          <w:tab w:val="right" w:pos="9360"/>
        </w:tabs>
        <w:suppressAutoHyphens/>
        <w:spacing w:line="240" w:lineRule="auto"/>
        <w:ind w:left="426" w:right="-23"/>
        <w:rPr>
          <w:rFonts w:ascii="Verdana" w:hAnsi="Verdana"/>
          <w:noProof/>
          <w:sz w:val="18"/>
          <w:szCs w:val="18"/>
        </w:rPr>
      </w:pPr>
      <w:r w:rsidRPr="00C626EC">
        <w:rPr>
          <w:rFonts w:ascii="Verdana" w:hAnsi="Verdana"/>
          <w:sz w:val="18"/>
          <w:szCs w:val="18"/>
        </w:rPr>
        <w:t xml:space="preserve">Termin realizacji reklamacji </w:t>
      </w:r>
      <w:r w:rsidR="0034637C">
        <w:rPr>
          <w:rFonts w:ascii="Verdana" w:hAnsi="Verdana"/>
          <w:sz w:val="18"/>
          <w:szCs w:val="18"/>
        </w:rPr>
        <w:t>l</w:t>
      </w:r>
      <w:r w:rsidRPr="00C626EC">
        <w:rPr>
          <w:rFonts w:ascii="Verdana" w:hAnsi="Verdana" w:cs="Verdana"/>
          <w:color w:val="000000" w:themeColor="text1"/>
          <w:sz w:val="18"/>
          <w:szCs w:val="18"/>
        </w:rPr>
        <w:t>ub wymian</w:t>
      </w:r>
      <w:r w:rsidR="0028783E">
        <w:rPr>
          <w:rFonts w:ascii="Verdana" w:hAnsi="Verdana" w:cs="Verdana"/>
          <w:color w:val="000000" w:themeColor="text1"/>
          <w:sz w:val="18"/>
          <w:szCs w:val="18"/>
        </w:rPr>
        <w:t>ę</w:t>
      </w:r>
      <w:r w:rsidRPr="00C626EC">
        <w:rPr>
          <w:rFonts w:ascii="Verdana" w:hAnsi="Verdana" w:cs="Verdana"/>
          <w:color w:val="000000" w:themeColor="text1"/>
          <w:sz w:val="18"/>
          <w:szCs w:val="18"/>
        </w:rPr>
        <w:t xml:space="preserve"> wadliwych produktów na pełnowartościowe</w:t>
      </w:r>
      <w:r w:rsidR="0028783E">
        <w:rPr>
          <w:rFonts w:ascii="Verdana" w:hAnsi="Verdana" w:cs="Verdana"/>
          <w:color w:val="000000" w:themeColor="text1"/>
          <w:sz w:val="18"/>
          <w:szCs w:val="18"/>
        </w:rPr>
        <w:t xml:space="preserve"> ustala się</w:t>
      </w:r>
      <w:r w:rsidRPr="00C626EC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Verdana"/>
          <w:color w:val="000000" w:themeColor="text1"/>
          <w:sz w:val="18"/>
          <w:szCs w:val="18"/>
        </w:rPr>
        <w:t xml:space="preserve">nie dłużej niż </w:t>
      </w:r>
      <w:r w:rsidRPr="006B69EC">
        <w:rPr>
          <w:rFonts w:ascii="Verdana" w:hAnsi="Verdana" w:cs="Verdana"/>
          <w:b/>
          <w:color w:val="000000" w:themeColor="text1"/>
          <w:sz w:val="18"/>
          <w:szCs w:val="18"/>
        </w:rPr>
        <w:t>15</w:t>
      </w:r>
      <w:r w:rsidRPr="00025A73">
        <w:rPr>
          <w:rFonts w:ascii="Verdana" w:hAnsi="Verdana" w:cs="Verdana"/>
          <w:b/>
          <w:color w:val="000000" w:themeColor="text1"/>
          <w:sz w:val="18"/>
          <w:szCs w:val="18"/>
        </w:rPr>
        <w:t xml:space="preserve"> d</w:t>
      </w:r>
      <w:r w:rsidRPr="00C626EC">
        <w:rPr>
          <w:rFonts w:ascii="Verdana" w:hAnsi="Verdana" w:cs="Verdana"/>
          <w:b/>
          <w:color w:val="000000" w:themeColor="text1"/>
          <w:sz w:val="18"/>
          <w:szCs w:val="18"/>
        </w:rPr>
        <w:t>ni roboczych</w:t>
      </w:r>
      <w:r w:rsidRPr="00C626EC">
        <w:rPr>
          <w:rFonts w:ascii="Verdana" w:hAnsi="Verdana" w:cs="Verdana"/>
          <w:color w:val="000000" w:themeColor="text1"/>
          <w:sz w:val="18"/>
          <w:szCs w:val="18"/>
        </w:rPr>
        <w:t xml:space="preserve"> od daty otrzymania zgłoszenia.</w:t>
      </w:r>
    </w:p>
    <w:p w14:paraId="6AD738EB" w14:textId="4536B7C9" w:rsidR="002B4125" w:rsidRPr="00C626EC" w:rsidRDefault="002B4125" w:rsidP="00AC253B">
      <w:pPr>
        <w:keepNext/>
        <w:keepLines/>
        <w:numPr>
          <w:ilvl w:val="0"/>
          <w:numId w:val="11"/>
        </w:numPr>
        <w:tabs>
          <w:tab w:val="right" w:pos="9360"/>
        </w:tabs>
        <w:suppressAutoHyphens/>
        <w:spacing w:line="240" w:lineRule="auto"/>
        <w:ind w:left="426" w:right="-23" w:hanging="284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braku możliwości usunięcia usterki na miejscu skutkującego koniecznością zabrania mebli do naprawy, Wykonawca zobowiązany jest dostarczyć na czas naprawy mebel </w:t>
      </w:r>
      <w:r w:rsidR="00085DDA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o parametrach nie gorszych niż ten, w którym wykryto usterkę.</w:t>
      </w:r>
      <w:r>
        <w:rPr>
          <w:rFonts w:ascii="Verdana" w:hAnsi="Verdana"/>
          <w:noProof/>
          <w:sz w:val="18"/>
          <w:szCs w:val="18"/>
        </w:rPr>
        <w:t xml:space="preserve"> Przed dostarczeniem mebla zastępczego, Wykonawca zobowiązany jest podać jego parametry Zamawiającemu w celu uzyskania akceptacji Zamawiającego.</w:t>
      </w:r>
    </w:p>
    <w:p w14:paraId="5DAF7AD1" w14:textId="37A04B6F" w:rsidR="002B4125" w:rsidRDefault="002B4125" w:rsidP="00AC253B">
      <w:pPr>
        <w:keepNext/>
        <w:keepLines/>
        <w:numPr>
          <w:ilvl w:val="0"/>
          <w:numId w:val="11"/>
        </w:numPr>
        <w:tabs>
          <w:tab w:val="right" w:pos="9360"/>
        </w:tabs>
        <w:suppressAutoHyphens/>
        <w:spacing w:line="240" w:lineRule="auto"/>
        <w:ind w:left="426" w:right="-24" w:hanging="284"/>
        <w:rPr>
          <w:rFonts w:ascii="Verdana" w:hAnsi="Verdana"/>
          <w:noProof/>
          <w:sz w:val="18"/>
          <w:szCs w:val="18"/>
        </w:rPr>
      </w:pPr>
      <w:r w:rsidRPr="00F754C4">
        <w:rPr>
          <w:rFonts w:ascii="Verdana" w:hAnsi="Verdana"/>
          <w:bCs/>
          <w:sz w:val="18"/>
          <w:szCs w:val="18"/>
        </w:rPr>
        <w:t>W razie niewykonania przez Wykonawcę obowiązków, o których mowa w ust. 5 Zamawiający po uprzednim pisemnym ostrzeżeniu Wykonawcy ma prawo zlecenia</w:t>
      </w:r>
      <w:r w:rsidR="00351114" w:rsidRPr="00351114">
        <w:rPr>
          <w:rFonts w:ascii="Verdana" w:hAnsi="Verdana"/>
          <w:bCs/>
          <w:sz w:val="18"/>
          <w:szCs w:val="18"/>
        </w:rPr>
        <w:t xml:space="preserve"> </w:t>
      </w:r>
      <w:r w:rsidR="00351114" w:rsidRPr="00F754C4">
        <w:rPr>
          <w:rFonts w:ascii="Verdana" w:hAnsi="Verdana"/>
          <w:bCs/>
          <w:sz w:val="18"/>
          <w:szCs w:val="18"/>
        </w:rPr>
        <w:t>osobie trzeciej</w:t>
      </w:r>
      <w:r w:rsidRPr="00F754C4">
        <w:rPr>
          <w:rFonts w:ascii="Verdana" w:hAnsi="Verdana"/>
          <w:bCs/>
          <w:sz w:val="18"/>
          <w:szCs w:val="18"/>
        </w:rPr>
        <w:t xml:space="preserve"> usunięcia wad lub usterek na koszt i ryzyko Wykonawcy,  zachowując uprawnienia wynikające z gwarancji i rękojmi</w:t>
      </w:r>
      <w:r w:rsidRPr="00F754C4">
        <w:rPr>
          <w:rFonts w:ascii="Verdana" w:hAnsi="Verdana"/>
          <w:sz w:val="18"/>
          <w:szCs w:val="18"/>
        </w:rPr>
        <w:t xml:space="preserve">. </w:t>
      </w:r>
    </w:p>
    <w:p w14:paraId="2D2DFA52" w14:textId="410E0BCF" w:rsidR="002B4125" w:rsidRDefault="002B4125" w:rsidP="00AC253B">
      <w:pPr>
        <w:keepNext/>
        <w:keepLines/>
        <w:numPr>
          <w:ilvl w:val="0"/>
          <w:numId w:val="11"/>
        </w:numPr>
        <w:tabs>
          <w:tab w:val="right" w:pos="9360"/>
        </w:tabs>
        <w:suppressAutoHyphens/>
        <w:spacing w:line="240" w:lineRule="auto"/>
        <w:ind w:left="426" w:right="-24" w:hanging="284"/>
        <w:rPr>
          <w:rFonts w:ascii="Verdana" w:hAnsi="Verdana"/>
          <w:noProof/>
          <w:sz w:val="18"/>
          <w:szCs w:val="18"/>
        </w:rPr>
      </w:pPr>
      <w:r w:rsidRPr="00F754C4">
        <w:rPr>
          <w:rFonts w:ascii="Verdana" w:hAnsi="Verdana"/>
          <w:sz w:val="18"/>
          <w:szCs w:val="18"/>
        </w:rPr>
        <w:t xml:space="preserve">Przy </w:t>
      </w:r>
      <w:r w:rsidRPr="00F754C4">
        <w:rPr>
          <w:rFonts w:ascii="Verdana" w:hAnsi="Verdana"/>
          <w:b/>
          <w:sz w:val="18"/>
          <w:szCs w:val="18"/>
        </w:rPr>
        <w:t>trzecim</w:t>
      </w:r>
      <w:r w:rsidRPr="00F754C4">
        <w:rPr>
          <w:rFonts w:ascii="Verdana" w:hAnsi="Verdana"/>
          <w:sz w:val="18"/>
          <w:szCs w:val="18"/>
        </w:rPr>
        <w:t xml:space="preserve"> wystąpieniu usterki jakiegokolwiek modułu należącego do przedmiotu umowy </w:t>
      </w:r>
      <w:r w:rsidR="008E0E72">
        <w:rPr>
          <w:rFonts w:ascii="Verdana" w:hAnsi="Verdana"/>
          <w:sz w:val="18"/>
          <w:szCs w:val="18"/>
        </w:rPr>
        <w:br/>
      </w:r>
      <w:r w:rsidRPr="00F754C4">
        <w:rPr>
          <w:rFonts w:ascii="Verdana" w:hAnsi="Verdana"/>
          <w:sz w:val="18"/>
          <w:szCs w:val="18"/>
        </w:rPr>
        <w:t xml:space="preserve">w okresie gwarancyjnym, na żądanie Zamawiającego Wykonawca dokona wymiany tego modułu na nowy równoważny, w terminie usunięcia usterki, o którym mowa w ust. 5. Z chwilą jego zamontowania Wykonawca udziela na ten moduł nowego, pełnego okresu gwarancji wskazanego w ust. 3. </w:t>
      </w:r>
    </w:p>
    <w:p w14:paraId="57E8ED16" w14:textId="3D75ADB3" w:rsidR="002B4125" w:rsidRDefault="002B4125" w:rsidP="00AC253B">
      <w:pPr>
        <w:keepNext/>
        <w:keepLines/>
        <w:numPr>
          <w:ilvl w:val="0"/>
          <w:numId w:val="11"/>
        </w:numPr>
        <w:tabs>
          <w:tab w:val="right" w:pos="9360"/>
        </w:tabs>
        <w:suppressAutoHyphens/>
        <w:spacing w:line="240" w:lineRule="auto"/>
        <w:ind w:left="426" w:right="-24" w:hanging="284"/>
        <w:rPr>
          <w:rFonts w:ascii="Verdana" w:hAnsi="Verdana"/>
          <w:noProof/>
          <w:sz w:val="18"/>
          <w:szCs w:val="18"/>
        </w:rPr>
      </w:pPr>
      <w:r w:rsidRPr="00F754C4">
        <w:rPr>
          <w:rFonts w:ascii="Verdana" w:hAnsi="Verdana"/>
          <w:sz w:val="18"/>
          <w:szCs w:val="18"/>
        </w:rPr>
        <w:t xml:space="preserve">Uprawnienia z tytułu gwarancji nie przysługują Zamawiającemu w przypadku użytkowania przedmiotu umowy niezgodnie z dostarczoną instrukcją obsługi lub po dokonaniu samodzielnych napraw przez </w:t>
      </w:r>
      <w:r w:rsidR="000D3C80">
        <w:rPr>
          <w:rFonts w:ascii="Verdana" w:hAnsi="Verdana"/>
          <w:sz w:val="18"/>
          <w:szCs w:val="18"/>
        </w:rPr>
        <w:t>Zamawiającego</w:t>
      </w:r>
      <w:r w:rsidRPr="00F754C4">
        <w:rPr>
          <w:rFonts w:ascii="Verdana" w:hAnsi="Verdana"/>
          <w:sz w:val="18"/>
          <w:szCs w:val="18"/>
        </w:rPr>
        <w:t xml:space="preserve">, bez pisemnej zgody Wykonawcy.    </w:t>
      </w:r>
    </w:p>
    <w:p w14:paraId="1DDC41E8" w14:textId="77777777" w:rsidR="002B4125" w:rsidRPr="00F754C4" w:rsidRDefault="002B4125" w:rsidP="00AC253B">
      <w:pPr>
        <w:keepNext/>
        <w:keepLines/>
        <w:numPr>
          <w:ilvl w:val="0"/>
          <w:numId w:val="11"/>
        </w:numPr>
        <w:tabs>
          <w:tab w:val="right" w:pos="9360"/>
        </w:tabs>
        <w:suppressAutoHyphens/>
        <w:spacing w:line="240" w:lineRule="auto"/>
        <w:ind w:left="426" w:right="-24" w:hanging="284"/>
        <w:rPr>
          <w:rFonts w:ascii="Verdana" w:hAnsi="Verdana"/>
          <w:noProof/>
          <w:sz w:val="18"/>
          <w:szCs w:val="18"/>
        </w:rPr>
      </w:pPr>
      <w:r w:rsidRPr="00F754C4">
        <w:rPr>
          <w:rFonts w:ascii="Verdana" w:hAnsi="Verdana"/>
          <w:color w:val="000000" w:themeColor="text1"/>
          <w:sz w:val="18"/>
          <w:szCs w:val="18"/>
        </w:rPr>
        <w:t>Niezależnie od gwarancji, Zamawiającemu przysługują uprawnienia z tytułu rękojmi.</w:t>
      </w:r>
    </w:p>
    <w:p w14:paraId="25D91DC0" w14:textId="77777777" w:rsidR="002B4125" w:rsidRPr="00BE35DC" w:rsidRDefault="002B4125" w:rsidP="00AC253B">
      <w:pPr>
        <w:keepNext/>
        <w:keepLines/>
        <w:numPr>
          <w:ilvl w:val="0"/>
          <w:numId w:val="11"/>
        </w:numPr>
        <w:tabs>
          <w:tab w:val="right" w:pos="9360"/>
        </w:tabs>
        <w:suppressAutoHyphens/>
        <w:spacing w:line="240" w:lineRule="auto"/>
        <w:ind w:left="426" w:right="-24" w:hanging="284"/>
        <w:rPr>
          <w:rFonts w:ascii="Verdana" w:hAnsi="Verdana"/>
          <w:noProof/>
          <w:sz w:val="18"/>
          <w:szCs w:val="18"/>
        </w:rPr>
      </w:pPr>
      <w:r w:rsidRPr="00F754C4">
        <w:rPr>
          <w:rFonts w:ascii="Verdana" w:hAnsi="Verdana"/>
          <w:sz w:val="18"/>
          <w:szCs w:val="18"/>
        </w:rPr>
        <w:t>Dane teleadresowe serwisu gwarancyjnego i pogwarancyjnego:</w:t>
      </w:r>
      <w:r w:rsidRPr="00F754C4">
        <w:rPr>
          <w:rFonts w:ascii="Verdana" w:hAnsi="Verdana"/>
          <w:bCs/>
          <w:sz w:val="18"/>
          <w:szCs w:val="18"/>
        </w:rPr>
        <w:t>…………………………………………</w:t>
      </w:r>
    </w:p>
    <w:p w14:paraId="155718A2" w14:textId="77777777" w:rsidR="002B4125" w:rsidRPr="00F754C4" w:rsidRDefault="002B4125" w:rsidP="00AC253B">
      <w:pPr>
        <w:keepNext/>
        <w:keepLines/>
        <w:tabs>
          <w:tab w:val="right" w:pos="9360"/>
        </w:tabs>
        <w:suppressAutoHyphens/>
        <w:spacing w:after="60" w:line="240" w:lineRule="auto"/>
        <w:ind w:right="-24"/>
        <w:rPr>
          <w:rFonts w:ascii="Verdana" w:hAnsi="Verdana"/>
          <w:noProof/>
          <w:sz w:val="18"/>
          <w:szCs w:val="18"/>
        </w:rPr>
      </w:pPr>
    </w:p>
    <w:p w14:paraId="1E7E9E66" w14:textId="77777777" w:rsidR="005A33FF" w:rsidRDefault="005A33FF" w:rsidP="00AC253B">
      <w:pPr>
        <w:keepNext/>
        <w:keepLines/>
        <w:tabs>
          <w:tab w:val="left" w:pos="1418"/>
        </w:tabs>
        <w:suppressAutoHyphens/>
        <w:spacing w:after="60" w:line="240" w:lineRule="auto"/>
        <w:ind w:right="-24"/>
        <w:jc w:val="center"/>
        <w:rPr>
          <w:rFonts w:ascii="Verdana" w:hAnsi="Verdana"/>
          <w:b/>
          <w:sz w:val="18"/>
          <w:szCs w:val="18"/>
        </w:rPr>
      </w:pPr>
    </w:p>
    <w:p w14:paraId="6A6D6572" w14:textId="77777777" w:rsidR="005A33FF" w:rsidRDefault="005A33FF" w:rsidP="00AC253B">
      <w:pPr>
        <w:keepNext/>
        <w:keepLines/>
        <w:tabs>
          <w:tab w:val="left" w:pos="1418"/>
        </w:tabs>
        <w:suppressAutoHyphens/>
        <w:spacing w:after="60" w:line="240" w:lineRule="auto"/>
        <w:ind w:right="-24"/>
        <w:jc w:val="center"/>
        <w:rPr>
          <w:rFonts w:ascii="Verdana" w:hAnsi="Verdana"/>
          <w:b/>
          <w:sz w:val="18"/>
          <w:szCs w:val="18"/>
        </w:rPr>
      </w:pPr>
    </w:p>
    <w:p w14:paraId="4958B613" w14:textId="7A8F66F3" w:rsidR="002B4125" w:rsidRDefault="002B4125" w:rsidP="00AC253B">
      <w:pPr>
        <w:keepNext/>
        <w:keepLines/>
        <w:tabs>
          <w:tab w:val="left" w:pos="1418"/>
        </w:tabs>
        <w:suppressAutoHyphens/>
        <w:spacing w:after="60" w:line="240" w:lineRule="auto"/>
        <w:ind w:right="-24"/>
        <w:jc w:val="center"/>
        <w:rPr>
          <w:rFonts w:ascii="Verdana" w:hAnsi="Verdana"/>
          <w:b/>
          <w:sz w:val="18"/>
          <w:szCs w:val="18"/>
        </w:rPr>
      </w:pPr>
      <w:r w:rsidRPr="008D734A">
        <w:rPr>
          <w:rFonts w:ascii="Verdana" w:hAnsi="Verdana"/>
          <w:b/>
          <w:sz w:val="18"/>
          <w:szCs w:val="18"/>
        </w:rPr>
        <w:lastRenderedPageBreak/>
        <w:t xml:space="preserve">§ </w:t>
      </w:r>
      <w:r>
        <w:rPr>
          <w:rFonts w:ascii="Verdana" w:hAnsi="Verdana"/>
          <w:b/>
          <w:sz w:val="18"/>
          <w:szCs w:val="18"/>
        </w:rPr>
        <w:t xml:space="preserve">6 </w:t>
      </w:r>
      <w:r w:rsidRPr="008D734A">
        <w:rPr>
          <w:rFonts w:ascii="Verdana" w:hAnsi="Verdana"/>
          <w:b/>
          <w:sz w:val="18"/>
          <w:szCs w:val="18"/>
        </w:rPr>
        <w:t>Kary umowne i odstąpienie od umowy</w:t>
      </w:r>
    </w:p>
    <w:p w14:paraId="6B4DCBB8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 xml:space="preserve">W razie zwłoki Wykonawcy w wykonaniu przedmiotu umowy ponad termin określony w § 2 </w:t>
      </w:r>
      <w:r>
        <w:rPr>
          <w:rFonts w:ascii="Verdana" w:hAnsi="Verdana"/>
          <w:sz w:val="18"/>
          <w:szCs w:val="18"/>
        </w:rPr>
        <w:br/>
      </w:r>
      <w:r w:rsidRPr="00850B40">
        <w:rPr>
          <w:rFonts w:ascii="Verdana" w:hAnsi="Verdana"/>
          <w:sz w:val="18"/>
          <w:szCs w:val="18"/>
        </w:rPr>
        <w:t>ust. 1 umowy, Zamawiający ma prawo naliczyć Wykonawcy karę umowną w wysokości 0,2 % ceny brutto przedmiotu umowy (§ 3 ust. 1 umowy) za każdy rozpoczęty dzień zwłoki, jeśli zwłoka trwała nie dłużej niż 20 dni i 0,3 % ceny brutto przedmiotu umowy za każdy następny dzień zwłoki.</w:t>
      </w:r>
    </w:p>
    <w:p w14:paraId="228D435D" w14:textId="20E280D9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 xml:space="preserve">Jeżeli zwłoka w dostawie przedmiotu umowy przekroczy okres 7 dni ponad termin określony </w:t>
      </w:r>
      <w:r>
        <w:rPr>
          <w:rFonts w:ascii="Verdana" w:hAnsi="Verdana"/>
          <w:sz w:val="18"/>
          <w:szCs w:val="18"/>
        </w:rPr>
        <w:br/>
      </w:r>
      <w:r w:rsidRPr="00850B40">
        <w:rPr>
          <w:rFonts w:ascii="Verdana" w:hAnsi="Verdana"/>
          <w:sz w:val="18"/>
          <w:szCs w:val="18"/>
        </w:rPr>
        <w:t xml:space="preserve">w § 2 ust. 1 umowy, Zamawiający </w:t>
      </w:r>
      <w:r w:rsidR="008E0E72">
        <w:rPr>
          <w:rFonts w:ascii="Verdana" w:hAnsi="Verdana"/>
          <w:sz w:val="18"/>
          <w:szCs w:val="18"/>
        </w:rPr>
        <w:t>ma prawo</w:t>
      </w:r>
      <w:r w:rsidRPr="00850B40">
        <w:rPr>
          <w:rFonts w:ascii="Verdana" w:hAnsi="Verdana"/>
          <w:sz w:val="18"/>
          <w:szCs w:val="18"/>
        </w:rPr>
        <w:t xml:space="preserve"> odstąpić od zawartej umowy</w:t>
      </w:r>
      <w:r w:rsidR="00237FB2">
        <w:rPr>
          <w:rFonts w:ascii="Verdana" w:hAnsi="Verdana"/>
          <w:sz w:val="18"/>
          <w:szCs w:val="18"/>
        </w:rPr>
        <w:t>.</w:t>
      </w:r>
    </w:p>
    <w:p w14:paraId="205E0175" w14:textId="406DC3D9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 xml:space="preserve">W razie zwłoki Wykonawcy w przystąpieniu do naprawy </w:t>
      </w:r>
      <w:r>
        <w:rPr>
          <w:rFonts w:ascii="Verdana" w:hAnsi="Verdana"/>
          <w:sz w:val="18"/>
          <w:szCs w:val="18"/>
        </w:rPr>
        <w:t xml:space="preserve">gwarancyjnej </w:t>
      </w:r>
      <w:r w:rsidRPr="00850B40">
        <w:rPr>
          <w:rFonts w:ascii="Verdana" w:hAnsi="Verdana"/>
          <w:sz w:val="18"/>
          <w:szCs w:val="18"/>
        </w:rPr>
        <w:t xml:space="preserve">lub </w:t>
      </w:r>
      <w:r w:rsidR="00085DDA">
        <w:rPr>
          <w:rFonts w:ascii="Verdana" w:hAnsi="Verdana"/>
          <w:sz w:val="18"/>
          <w:szCs w:val="18"/>
        </w:rPr>
        <w:br/>
      </w:r>
      <w:r w:rsidRPr="00850B40">
        <w:rPr>
          <w:rFonts w:ascii="Verdana" w:hAnsi="Verdana"/>
          <w:sz w:val="18"/>
          <w:szCs w:val="18"/>
        </w:rPr>
        <w:t>w wykonaniu naprawy gwarancyjnej ponad terminy określone w § 5 ust. 5 umowy, Zamawiający ma prawo naliczyć Wykonawcy karę umowną w wysokości 0,2 % ceny brutto przedmiotu umowy (§ 3 ust. 1 umowy) za każdy dzień zwłoki, jeśli zwłoka trwała nie dłużej niż 20 dni i 0,3 % ceny brutto przedmiotu umowy (§ 3 ust. 1 umowy) za każdy następny dzień zwłoki.</w:t>
      </w:r>
    </w:p>
    <w:p w14:paraId="516AA198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Stronom przysługuje prawo odstąpienia od umowy wyłącznie w przypadkach przewidzianych we właściwych przepisach prawa lub w niniejszej umowie.</w:t>
      </w:r>
    </w:p>
    <w:p w14:paraId="02C637FD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Zamawiającemu przysługuje prawo odstąpienia od umowy w terminie 30 dni od powzięcia wiadomości o:</w:t>
      </w:r>
    </w:p>
    <w:p w14:paraId="095E8A61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4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 xml:space="preserve">zaistnieniu istotnej zmiany okoliczności powodującej, że wykonanie umowy nie leży </w:t>
      </w:r>
      <w:r>
        <w:rPr>
          <w:rFonts w:ascii="Verdana" w:hAnsi="Verdana"/>
          <w:sz w:val="18"/>
          <w:szCs w:val="18"/>
        </w:rPr>
        <w:br/>
      </w:r>
      <w:r w:rsidRPr="00850B40">
        <w:rPr>
          <w:rFonts w:ascii="Verdana" w:hAnsi="Verdana"/>
          <w:sz w:val="18"/>
          <w:szCs w:val="18"/>
        </w:rPr>
        <w:t>w interesie publicznym, czego nie można było przewidzieć w chwili zawarcia umowy, lub dalsze wykonywanie umowy może zagrozić podstawowemu interesowi bezpieczeństwa państwa lub bezpieczeństwu publicz</w:t>
      </w:r>
      <w:r>
        <w:rPr>
          <w:rFonts w:ascii="Verdana" w:hAnsi="Verdana"/>
          <w:sz w:val="18"/>
          <w:szCs w:val="18"/>
        </w:rPr>
        <w:t>nemu,</w:t>
      </w:r>
    </w:p>
    <w:p w14:paraId="0AEF57D4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4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otwarcia likwidacji Wykonawcy,</w:t>
      </w:r>
    </w:p>
    <w:p w14:paraId="1B09070C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4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zajęcia majątku Wykonawcy,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Verdana"/>
          <w:bCs/>
          <w:color w:val="000000" w:themeColor="text1"/>
          <w:sz w:val="18"/>
          <w:szCs w:val="18"/>
        </w:rPr>
        <w:t>uniemożliwiającego wykonanie umowy,</w:t>
      </w:r>
    </w:p>
    <w:p w14:paraId="446013EE" w14:textId="64C24CEC" w:rsidR="002B4125" w:rsidRPr="00850B40" w:rsidRDefault="002B4125" w:rsidP="00AC253B">
      <w:pPr>
        <w:pStyle w:val="Akapitzlist"/>
        <w:keepNext/>
        <w:keepLines/>
        <w:numPr>
          <w:ilvl w:val="0"/>
          <w:numId w:val="14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dostarczeniu przedmiotu umowy niezgodnego z S</w:t>
      </w:r>
      <w:r w:rsidR="008E0E72">
        <w:rPr>
          <w:rFonts w:ascii="Verdana" w:hAnsi="Verdana"/>
          <w:sz w:val="18"/>
          <w:szCs w:val="18"/>
        </w:rPr>
        <w:t xml:space="preserve">pecyfikacją </w:t>
      </w:r>
      <w:r w:rsidRPr="00850B40">
        <w:rPr>
          <w:rFonts w:ascii="Verdana" w:hAnsi="Verdana"/>
          <w:sz w:val="18"/>
          <w:szCs w:val="18"/>
        </w:rPr>
        <w:t>W</w:t>
      </w:r>
      <w:r w:rsidR="008E0E72">
        <w:rPr>
          <w:rFonts w:ascii="Verdana" w:hAnsi="Verdana"/>
          <w:sz w:val="18"/>
          <w:szCs w:val="18"/>
        </w:rPr>
        <w:t xml:space="preserve">arunków </w:t>
      </w:r>
      <w:r w:rsidRPr="00850B40">
        <w:rPr>
          <w:rFonts w:ascii="Verdana" w:hAnsi="Verdana"/>
          <w:sz w:val="18"/>
          <w:szCs w:val="18"/>
        </w:rPr>
        <w:t>Z</w:t>
      </w:r>
      <w:r w:rsidR="008E0E72">
        <w:rPr>
          <w:rFonts w:ascii="Verdana" w:hAnsi="Verdana"/>
          <w:sz w:val="18"/>
          <w:szCs w:val="18"/>
        </w:rPr>
        <w:t>amówienia</w:t>
      </w:r>
      <w:r w:rsidRPr="00850B40">
        <w:rPr>
          <w:rFonts w:ascii="Verdana" w:hAnsi="Verdana"/>
          <w:sz w:val="18"/>
          <w:szCs w:val="18"/>
        </w:rPr>
        <w:t>,</w:t>
      </w:r>
    </w:p>
    <w:p w14:paraId="34E969BA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4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niewywiązaniu się przez Wykonawcę z realizacji obowiązku lub obowiązków umownych innych niż określon</w:t>
      </w:r>
      <w:r>
        <w:rPr>
          <w:rFonts w:ascii="Verdana" w:hAnsi="Verdana"/>
          <w:sz w:val="18"/>
          <w:szCs w:val="18"/>
        </w:rPr>
        <w:t>e</w:t>
      </w:r>
      <w:r w:rsidRPr="00850B40">
        <w:rPr>
          <w:rFonts w:ascii="Verdana" w:hAnsi="Verdana"/>
          <w:sz w:val="18"/>
          <w:szCs w:val="18"/>
        </w:rPr>
        <w:t xml:space="preserve"> w ust. 2</w:t>
      </w:r>
      <w:r>
        <w:rPr>
          <w:rFonts w:ascii="Verdana" w:hAnsi="Verdana"/>
          <w:sz w:val="18"/>
          <w:szCs w:val="18"/>
        </w:rPr>
        <w:t xml:space="preserve"> - </w:t>
      </w:r>
      <w:r w:rsidRPr="00850B40">
        <w:rPr>
          <w:rFonts w:ascii="Verdana" w:hAnsi="Verdana"/>
          <w:sz w:val="18"/>
          <w:szCs w:val="18"/>
        </w:rPr>
        <w:t>4, pomimo upływu terminu wyznaczonego w wezwaniu Zamawiającego złożonym na piśmie.</w:t>
      </w:r>
    </w:p>
    <w:p w14:paraId="7989DD5B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W przypadku odstąpienia od umowy przez Zamawiającego z przyczyn leżących po stronie Wykonawcy, Zamawiający ma prawo naliczyć karę umowną w wysokości 10 % ceny brutto przedmiotu umowy (§ 3 ust. 1 umowy).</w:t>
      </w:r>
    </w:p>
    <w:p w14:paraId="38FDF5A1" w14:textId="1C4E735A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 xml:space="preserve">Łączna, maksymalna wysokość kar umownych, jakie Zamawiający </w:t>
      </w:r>
      <w:r w:rsidR="008E0E72">
        <w:rPr>
          <w:rFonts w:ascii="Verdana" w:hAnsi="Verdana"/>
          <w:sz w:val="18"/>
          <w:szCs w:val="18"/>
        </w:rPr>
        <w:t xml:space="preserve">ma prawo </w:t>
      </w:r>
      <w:r w:rsidRPr="00850B40">
        <w:rPr>
          <w:rFonts w:ascii="Verdana" w:hAnsi="Verdana"/>
          <w:sz w:val="18"/>
          <w:szCs w:val="18"/>
        </w:rPr>
        <w:t xml:space="preserve">naliczyć Wykonawcy, nie może przekroczyć wartości ceny brutto przedmiotu umowy, o której mowa </w:t>
      </w:r>
      <w:r w:rsidR="00513DAC">
        <w:rPr>
          <w:rFonts w:ascii="Verdana" w:hAnsi="Verdana"/>
          <w:sz w:val="18"/>
          <w:szCs w:val="18"/>
        </w:rPr>
        <w:br/>
      </w:r>
      <w:r w:rsidRPr="00850B40">
        <w:rPr>
          <w:rFonts w:ascii="Verdana" w:hAnsi="Verdana"/>
          <w:sz w:val="18"/>
          <w:szCs w:val="18"/>
        </w:rPr>
        <w:t xml:space="preserve">w § 3 ust. 1 umowy.  </w:t>
      </w:r>
    </w:p>
    <w:p w14:paraId="01C4E7DA" w14:textId="449BE7C4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 xml:space="preserve">Wykonawcy przysługuje prawo odstąpienia od umowy, jeżeli Zamawiający nie wywiązuje się </w:t>
      </w:r>
      <w:r w:rsidR="0063715D">
        <w:rPr>
          <w:rFonts w:ascii="Verdana" w:hAnsi="Verdana"/>
          <w:sz w:val="18"/>
          <w:szCs w:val="18"/>
        </w:rPr>
        <w:br/>
      </w:r>
      <w:r w:rsidRPr="00850B40">
        <w:rPr>
          <w:rFonts w:ascii="Verdana" w:hAnsi="Verdana"/>
          <w:sz w:val="18"/>
          <w:szCs w:val="18"/>
        </w:rPr>
        <w:t xml:space="preserve">z obowiązku zapłaty faktury mimo dodatkowego wezwania, w terminie </w:t>
      </w:r>
      <w:r>
        <w:rPr>
          <w:rFonts w:ascii="Verdana" w:hAnsi="Verdana"/>
          <w:sz w:val="18"/>
          <w:szCs w:val="18"/>
        </w:rPr>
        <w:t xml:space="preserve">30 dni </w:t>
      </w:r>
      <w:r w:rsidRPr="00850B40">
        <w:rPr>
          <w:rFonts w:ascii="Verdana" w:hAnsi="Verdana"/>
          <w:sz w:val="18"/>
          <w:szCs w:val="18"/>
        </w:rPr>
        <w:t>od upływu terminu zapłaty, określonego w niniejszej umowie.</w:t>
      </w:r>
    </w:p>
    <w:p w14:paraId="79FF38CF" w14:textId="77777777" w:rsidR="002B4125" w:rsidRPr="00850B40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 xml:space="preserve">Oświadczenie o odstąpieniu od umowy wymaga </w:t>
      </w:r>
      <w:r>
        <w:rPr>
          <w:rFonts w:ascii="Verdana" w:hAnsi="Verdana"/>
          <w:sz w:val="18"/>
          <w:szCs w:val="18"/>
        </w:rPr>
        <w:t xml:space="preserve">podania jego przyczyny i </w:t>
      </w:r>
      <w:r w:rsidRPr="00850B40">
        <w:rPr>
          <w:rFonts w:ascii="Verdana" w:hAnsi="Verdana"/>
          <w:sz w:val="18"/>
          <w:szCs w:val="18"/>
        </w:rPr>
        <w:t xml:space="preserve">zachowania formy pisemnej pod rygorem nieważności. </w:t>
      </w:r>
    </w:p>
    <w:p w14:paraId="0FDC06A3" w14:textId="77777777" w:rsidR="002B4125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B32E1">
        <w:rPr>
          <w:rFonts w:ascii="Verdana" w:hAnsi="Verdana"/>
          <w:sz w:val="18"/>
          <w:szCs w:val="18"/>
        </w:rPr>
        <w:t>Kara umowna będzie płatna w terminie 14 dni od otrzymania noty księgowej.</w:t>
      </w:r>
    </w:p>
    <w:p w14:paraId="29840B43" w14:textId="55F5479D" w:rsidR="008E0E72" w:rsidRPr="008E0E72" w:rsidRDefault="008E0E72" w:rsidP="008E0E72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3974">
        <w:rPr>
          <w:rFonts w:ascii="Verdana" w:hAnsi="Verdana"/>
          <w:sz w:val="18"/>
          <w:szCs w:val="18"/>
        </w:rPr>
        <w:t>Wykonawca wyraża zgodę na potrącenie kar umownych z przysługującego mu wynagrodzenia.</w:t>
      </w:r>
    </w:p>
    <w:p w14:paraId="06F75A89" w14:textId="77777777" w:rsidR="002B4125" w:rsidRDefault="002B4125" w:rsidP="00AC253B">
      <w:pPr>
        <w:pStyle w:val="Akapitzlist"/>
        <w:keepNext/>
        <w:keepLines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0B40">
        <w:rPr>
          <w:rFonts w:ascii="Verdana" w:hAnsi="Verdana"/>
          <w:sz w:val="18"/>
          <w:szCs w:val="18"/>
        </w:rPr>
        <w:t>Jeżeli szkoda przewyższa wysokość naliczonej kary umownej, Stronie uprawnionej przysługuje roszczenie o zapłatę odszkodowania uzupełniającego do wysokości poniesionej szkody.</w:t>
      </w:r>
    </w:p>
    <w:p w14:paraId="2ED22883" w14:textId="77777777" w:rsidR="00E219E9" w:rsidRPr="00663974" w:rsidRDefault="00E219E9" w:rsidP="00AC253B">
      <w:pPr>
        <w:pStyle w:val="Akapitzlist"/>
        <w:keepNext/>
        <w:keepLines/>
        <w:suppressAutoHyphens/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1FC58CC6" w14:textId="77777777" w:rsidR="002B4125" w:rsidRDefault="002B4125" w:rsidP="00AC253B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noProof/>
          <w:color w:val="000000" w:themeColor="text1"/>
          <w:sz w:val="18"/>
          <w:szCs w:val="18"/>
        </w:rPr>
      </w:pPr>
      <w:r w:rsidRPr="00D440DE">
        <w:rPr>
          <w:rFonts w:ascii="Verdana" w:hAnsi="Verdana"/>
          <w:b/>
          <w:noProof/>
          <w:color w:val="000000" w:themeColor="text1"/>
          <w:sz w:val="18"/>
          <w:szCs w:val="18"/>
        </w:rPr>
        <w:t xml:space="preserve">§ </w:t>
      </w:r>
      <w:r>
        <w:rPr>
          <w:rFonts w:ascii="Verdana" w:hAnsi="Verdana"/>
          <w:b/>
          <w:noProof/>
          <w:color w:val="000000" w:themeColor="text1"/>
          <w:sz w:val="18"/>
          <w:szCs w:val="18"/>
        </w:rPr>
        <w:t>7</w:t>
      </w:r>
      <w:r w:rsidRPr="00D440DE">
        <w:rPr>
          <w:rFonts w:ascii="Verdana" w:hAnsi="Verdana"/>
          <w:b/>
          <w:noProof/>
          <w:color w:val="000000" w:themeColor="text1"/>
          <w:sz w:val="18"/>
          <w:szCs w:val="18"/>
        </w:rPr>
        <w:t xml:space="preserve"> Zmiany umowy</w:t>
      </w:r>
    </w:p>
    <w:p w14:paraId="5E451C06" w14:textId="77777777" w:rsidR="00C47883" w:rsidRDefault="00C47883" w:rsidP="00AC253B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noProof/>
          <w:color w:val="000000" w:themeColor="text1"/>
          <w:sz w:val="18"/>
          <w:szCs w:val="18"/>
        </w:rPr>
      </w:pPr>
    </w:p>
    <w:p w14:paraId="78B65DA5" w14:textId="77777777" w:rsidR="002B4125" w:rsidRDefault="002B4125" w:rsidP="00AC253B">
      <w:pPr>
        <w:keepNext/>
        <w:keepLines/>
        <w:numPr>
          <w:ilvl w:val="0"/>
          <w:numId w:val="4"/>
        </w:numPr>
        <w:suppressAutoHyphens/>
        <w:spacing w:line="240" w:lineRule="auto"/>
        <w:ind w:left="425" w:right="45" w:hanging="425"/>
        <w:rPr>
          <w:rFonts w:ascii="Verdana" w:hAnsi="Verdana"/>
          <w:sz w:val="18"/>
          <w:szCs w:val="18"/>
        </w:rPr>
      </w:pPr>
      <w:r w:rsidRPr="00CF5953">
        <w:rPr>
          <w:rFonts w:ascii="Verdana" w:hAnsi="Verdana"/>
          <w:sz w:val="18"/>
          <w:szCs w:val="18"/>
        </w:rPr>
        <w:t>Wszelkie zmiany umowy wymagają zgody Stron i zachowania formy pisemnego aneksu do umowy, pod rygorem nieważności.</w:t>
      </w:r>
    </w:p>
    <w:p w14:paraId="07337B5B" w14:textId="77777777" w:rsidR="002B4125" w:rsidRPr="007F560B" w:rsidRDefault="002B4125" w:rsidP="00AC253B">
      <w:pPr>
        <w:keepNext/>
        <w:keepLines/>
        <w:numPr>
          <w:ilvl w:val="0"/>
          <w:numId w:val="4"/>
        </w:numPr>
        <w:suppressAutoHyphens/>
        <w:spacing w:line="240" w:lineRule="auto"/>
        <w:ind w:left="425" w:right="45" w:hanging="425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7F560B">
        <w:rPr>
          <w:rFonts w:ascii="Verdana" w:hAnsi="Verdana"/>
          <w:noProof/>
          <w:color w:val="000000" w:themeColor="text1"/>
          <w:sz w:val="18"/>
          <w:szCs w:val="18"/>
        </w:rPr>
        <w:t>Istotna zmiana zawartej umowy jest niedopuszczalna. Dopuszczalna jest zmiana umowy w przypadkach, wskazanych w art. 455 ust. 1 pkt 2-4 oraz w art. 455 ust. 2 Pzp, a także w przypadkach wystąpienia co najmniej jednej z wymienionych poniżej okoliczności:</w:t>
      </w:r>
    </w:p>
    <w:p w14:paraId="5D1001A3" w14:textId="77777777" w:rsidR="002B4125" w:rsidRPr="007F560B" w:rsidRDefault="002B4125" w:rsidP="00AC253B">
      <w:pPr>
        <w:pStyle w:val="Akapitzlist"/>
        <w:keepNext/>
        <w:keepLines/>
        <w:numPr>
          <w:ilvl w:val="0"/>
          <w:numId w:val="15"/>
        </w:numPr>
        <w:tabs>
          <w:tab w:val="left" w:pos="9072"/>
        </w:tabs>
        <w:suppressAutoHyphens/>
        <w:spacing w:after="0" w:line="240" w:lineRule="auto"/>
        <w:ind w:left="851" w:right="-1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7F560B">
        <w:rPr>
          <w:rFonts w:ascii="Verdana" w:hAnsi="Verdana"/>
          <w:color w:val="000000" w:themeColor="text1"/>
          <w:sz w:val="18"/>
          <w:szCs w:val="18"/>
        </w:rPr>
        <w:t>zmiany stawki podatku VAT w toku wykonywania umowy – do ceny netto zostanie doliczona stawka VAT obowiązująca w dniu wystawienia faktury;</w:t>
      </w:r>
    </w:p>
    <w:p w14:paraId="4A1BB12B" w14:textId="77777777" w:rsidR="002B4125" w:rsidRPr="007F560B" w:rsidRDefault="002B4125" w:rsidP="00AC253B">
      <w:pPr>
        <w:pStyle w:val="Akapitzlist"/>
        <w:keepNext/>
        <w:keepLines/>
        <w:numPr>
          <w:ilvl w:val="0"/>
          <w:numId w:val="15"/>
        </w:numPr>
        <w:tabs>
          <w:tab w:val="left" w:pos="9072"/>
        </w:tabs>
        <w:suppressAutoHyphens/>
        <w:spacing w:after="0" w:line="240" w:lineRule="auto"/>
        <w:ind w:left="851" w:right="-1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7F560B">
        <w:rPr>
          <w:rFonts w:ascii="Verdana" w:hAnsi="Verdana"/>
          <w:color w:val="000000" w:themeColor="text1"/>
          <w:sz w:val="18"/>
          <w:szCs w:val="18"/>
        </w:rPr>
        <w:t>wejścia w życie innych niż wymienione w pkt 1, regulacji prawnych po dacie zawarcia umowy, wywołujących potrzebę jej zmiany;</w:t>
      </w:r>
    </w:p>
    <w:p w14:paraId="23688821" w14:textId="77777777" w:rsidR="002B4125" w:rsidRPr="007F560B" w:rsidRDefault="002B4125" w:rsidP="00AC253B">
      <w:pPr>
        <w:pStyle w:val="Akapitzlist"/>
        <w:keepNext/>
        <w:keepLines/>
        <w:numPr>
          <w:ilvl w:val="0"/>
          <w:numId w:val="15"/>
        </w:numPr>
        <w:tabs>
          <w:tab w:val="left" w:pos="9072"/>
        </w:tabs>
        <w:suppressAutoHyphens/>
        <w:spacing w:after="0" w:line="240" w:lineRule="auto"/>
        <w:ind w:left="851" w:right="-1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7F560B">
        <w:rPr>
          <w:rFonts w:ascii="Verdana" w:hAnsi="Verdana"/>
          <w:color w:val="000000" w:themeColor="text1"/>
          <w:sz w:val="18"/>
          <w:szCs w:val="18"/>
        </w:rPr>
        <w:t xml:space="preserve">wystąpienia konieczności wprowadzenia zmian doprecyzowujących treść umowy, jeżeli potrzeba ich wprowadzenia wynika z rozbieżności lub niejasności w umowie, których nie można usunąć w inny sposób, a zmiana będzie umożliwiać usunięcie rozbieżności </w:t>
      </w:r>
      <w:r w:rsidRPr="007F560B">
        <w:rPr>
          <w:rFonts w:ascii="Verdana" w:hAnsi="Verdana"/>
          <w:color w:val="000000" w:themeColor="text1"/>
          <w:sz w:val="18"/>
          <w:szCs w:val="18"/>
        </w:rPr>
        <w:br/>
        <w:t>i doprecyzowanie umowy w celu jednoznacznej interpretacji jej zapisów;</w:t>
      </w:r>
    </w:p>
    <w:p w14:paraId="7C3B14BB" w14:textId="3B11D197" w:rsidR="002B4125" w:rsidRPr="00200B8D" w:rsidRDefault="002B4125" w:rsidP="00AC253B">
      <w:pPr>
        <w:pStyle w:val="Akapitzlist"/>
        <w:keepNext/>
        <w:keepLines/>
        <w:numPr>
          <w:ilvl w:val="0"/>
          <w:numId w:val="15"/>
        </w:numPr>
        <w:tabs>
          <w:tab w:val="left" w:pos="9072"/>
        </w:tabs>
        <w:suppressAutoHyphens/>
        <w:spacing w:after="0" w:line="240" w:lineRule="auto"/>
        <w:ind w:left="851" w:right="-1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7F560B">
        <w:rPr>
          <w:rFonts w:ascii="Verdana" w:hAnsi="Verdana" w:cs="Arial"/>
          <w:color w:val="000000" w:themeColor="text1"/>
          <w:sz w:val="18"/>
          <w:szCs w:val="18"/>
        </w:rPr>
        <w:lastRenderedPageBreak/>
        <w:t xml:space="preserve">wystąpienia okoliczności, za które Wykonawca nie ponosi odpowiedzialności, związanych </w:t>
      </w:r>
      <w:r w:rsidR="0063715D">
        <w:rPr>
          <w:rFonts w:ascii="Verdana" w:hAnsi="Verdana" w:cs="Arial"/>
          <w:color w:val="000000" w:themeColor="text1"/>
          <w:sz w:val="18"/>
          <w:szCs w:val="18"/>
        </w:rPr>
        <w:br/>
      </w:r>
      <w:r w:rsidRPr="007F560B">
        <w:rPr>
          <w:rFonts w:ascii="Verdana" w:hAnsi="Verdana" w:cs="Arial"/>
          <w:color w:val="000000" w:themeColor="text1"/>
          <w:sz w:val="18"/>
          <w:szCs w:val="18"/>
        </w:rPr>
        <w:t xml:space="preserve">z pandemią koronawirusa SARS-CoV-2 i jej skutkami, na zasadach i w zakresie określonych w ustawie z dnia 2 marca 2020 r. o szczególnych rozwiązaniach związanych </w:t>
      </w:r>
      <w:r w:rsidR="0063715D">
        <w:rPr>
          <w:rFonts w:ascii="Verdana" w:hAnsi="Verdana" w:cs="Arial"/>
          <w:color w:val="000000" w:themeColor="text1"/>
          <w:sz w:val="18"/>
          <w:szCs w:val="18"/>
        </w:rPr>
        <w:br/>
      </w:r>
      <w:r w:rsidRPr="007F560B">
        <w:rPr>
          <w:rFonts w:ascii="Verdana" w:hAnsi="Verdana" w:cs="Arial"/>
          <w:color w:val="000000" w:themeColor="text1"/>
          <w:sz w:val="18"/>
          <w:szCs w:val="18"/>
        </w:rPr>
        <w:t>z zapobieganiem, przeciwdziałaniem i zwalczaniem COVID-19, innych chorób zakaźnych oraz wywołanych nimi sytuacji kryzysowych (</w:t>
      </w:r>
      <w:proofErr w:type="spellStart"/>
      <w:r w:rsidRPr="007F560B">
        <w:rPr>
          <w:rFonts w:ascii="Verdana" w:hAnsi="Verdana" w:cs="Arial"/>
          <w:color w:val="000000" w:themeColor="text1"/>
          <w:sz w:val="18"/>
          <w:szCs w:val="18"/>
        </w:rPr>
        <w:t>t.j</w:t>
      </w:r>
      <w:proofErr w:type="spellEnd"/>
      <w:r w:rsidRPr="007F560B">
        <w:rPr>
          <w:rFonts w:ascii="Verdana" w:hAnsi="Verdana" w:cs="Arial"/>
          <w:color w:val="000000" w:themeColor="text1"/>
          <w:sz w:val="18"/>
          <w:szCs w:val="18"/>
        </w:rPr>
        <w:t xml:space="preserve">. Dz. U. z 2021 r. poz. 2095 z </w:t>
      </w:r>
      <w:proofErr w:type="spellStart"/>
      <w:r w:rsidRPr="007F560B">
        <w:rPr>
          <w:rFonts w:ascii="Verdana" w:hAnsi="Verdana" w:cs="Arial"/>
          <w:color w:val="000000" w:themeColor="text1"/>
          <w:sz w:val="18"/>
          <w:szCs w:val="18"/>
        </w:rPr>
        <w:t>późn</w:t>
      </w:r>
      <w:proofErr w:type="spellEnd"/>
      <w:r w:rsidRPr="007F560B">
        <w:rPr>
          <w:rFonts w:ascii="Verdana" w:hAnsi="Verdana" w:cs="Arial"/>
          <w:color w:val="000000" w:themeColor="text1"/>
          <w:sz w:val="18"/>
          <w:szCs w:val="18"/>
        </w:rPr>
        <w:t>. zm.) lub innych przepisach powszechnie obowiązujących.</w:t>
      </w:r>
    </w:p>
    <w:p w14:paraId="209A19C7" w14:textId="77777777" w:rsidR="002B4125" w:rsidRPr="00200B8D" w:rsidRDefault="002B4125" w:rsidP="00AC253B">
      <w:pPr>
        <w:pStyle w:val="Akapitzlist"/>
        <w:keepNext/>
        <w:keepLines/>
        <w:tabs>
          <w:tab w:val="left" w:pos="9072"/>
        </w:tabs>
        <w:suppressAutoHyphens/>
        <w:spacing w:after="0" w:line="240" w:lineRule="auto"/>
        <w:ind w:left="851" w:right="-1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2DBBA77" w14:textId="77777777" w:rsidR="002B4125" w:rsidRDefault="002B4125" w:rsidP="00AC253B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CF5953">
        <w:rPr>
          <w:rFonts w:ascii="Verdana" w:hAnsi="Verdana"/>
          <w:b/>
          <w:sz w:val="18"/>
          <w:szCs w:val="18"/>
        </w:rPr>
        <w:t>§ 8 Klauzula informacyjna dot. przetwarzania danych osobowych</w:t>
      </w:r>
    </w:p>
    <w:p w14:paraId="6C4F55E0" w14:textId="77777777" w:rsidR="00C47883" w:rsidRPr="00CF5953" w:rsidRDefault="00C47883" w:rsidP="00AC253B">
      <w:pPr>
        <w:keepNext/>
        <w:keepLines/>
        <w:suppressAutoHyphens/>
        <w:spacing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528D3E09" w14:textId="77777777" w:rsidR="002B4125" w:rsidRPr="00CF5953" w:rsidRDefault="002B4125" w:rsidP="00FB7778">
      <w:pPr>
        <w:keepNext/>
        <w:keepLines/>
        <w:suppressAutoHyphens/>
        <w:spacing w:line="240" w:lineRule="auto"/>
        <w:rPr>
          <w:rFonts w:ascii="Verdana" w:hAnsi="Verdana"/>
          <w:sz w:val="18"/>
          <w:szCs w:val="18"/>
        </w:rPr>
      </w:pPr>
      <w:r w:rsidRPr="00CF5953">
        <w:rPr>
          <w:rFonts w:ascii="Verdana" w:hAnsi="Verdana"/>
          <w:sz w:val="18"/>
          <w:szCs w:val="18"/>
        </w:rPr>
        <w:t xml:space="preserve">Zgodnie z Rozporządzeniem Parlamentu Europejskiego i Rady (UE) 2016/679 z dnia 27 kwietnia 2016 r. (ogólne rozporządzenie o ochronie danych, dalej RODO) Zamawiający informuje, że: </w:t>
      </w:r>
    </w:p>
    <w:p w14:paraId="0F91B67D" w14:textId="77777777" w:rsidR="002B4125" w:rsidRDefault="002B4125" w:rsidP="00AC253B">
      <w:pPr>
        <w:keepNext/>
        <w:keepLines/>
        <w:suppressAutoHyphens/>
        <w:spacing w:line="240" w:lineRule="auto"/>
        <w:ind w:left="426" w:hanging="426"/>
        <w:rPr>
          <w:rFonts w:ascii="Verdana" w:hAnsi="Verdana"/>
          <w:color w:val="FF0000"/>
          <w:sz w:val="18"/>
          <w:szCs w:val="18"/>
        </w:rPr>
      </w:pPr>
    </w:p>
    <w:p w14:paraId="64129D5E" w14:textId="33638CD4" w:rsidR="002B4125" w:rsidRPr="009B1EBD" w:rsidRDefault="002B4125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 xml:space="preserve">Administratorem danych osobowych Wykonawcy, osób reprezentujących Wykonawcę oraz wskazanych przez Wykonawcę jako osoby do kontaktu i inne osoby odpowiedzialne za wykonanie umowy, w tym osób wykonujących wskazane przez Zamawiającego czynności </w:t>
      </w:r>
      <w:r w:rsidR="00E219E9" w:rsidRPr="009B1EBD">
        <w:rPr>
          <w:rFonts w:ascii="Verdana" w:hAnsi="Verdana"/>
          <w:sz w:val="18"/>
          <w:szCs w:val="18"/>
        </w:rPr>
        <w:br/>
      </w:r>
      <w:r w:rsidRPr="009B1EBD">
        <w:rPr>
          <w:rFonts w:ascii="Verdana" w:hAnsi="Verdana"/>
          <w:sz w:val="18"/>
          <w:szCs w:val="18"/>
        </w:rPr>
        <w:t xml:space="preserve">w zakresie realizacji zamówienia, zatrudnionych przez Wykonawcę na podstawie umowy </w:t>
      </w:r>
      <w:r w:rsidR="00E219E9" w:rsidRPr="009B1EBD">
        <w:rPr>
          <w:rFonts w:ascii="Verdana" w:hAnsi="Verdana"/>
          <w:sz w:val="18"/>
          <w:szCs w:val="18"/>
        </w:rPr>
        <w:br/>
      </w:r>
      <w:r w:rsidRPr="009B1EBD">
        <w:rPr>
          <w:rFonts w:ascii="Verdana" w:hAnsi="Verdana"/>
          <w:sz w:val="18"/>
          <w:szCs w:val="18"/>
        </w:rPr>
        <w:t xml:space="preserve">o pracę jest </w:t>
      </w:r>
      <w:r w:rsidRPr="009B1EBD">
        <w:rPr>
          <w:rFonts w:ascii="Verdana" w:hAnsi="Verdana" w:cstheme="minorHAnsi"/>
          <w:b/>
          <w:bCs/>
          <w:sz w:val="18"/>
          <w:szCs w:val="18"/>
          <w:bdr w:val="none" w:sz="0" w:space="0" w:color="auto" w:frame="1"/>
        </w:rPr>
        <w:t>Powiatowa Stacja Sanitarno-Epidemiologiczna</w:t>
      </w:r>
      <w:r w:rsidRPr="009B1EBD">
        <w:rPr>
          <w:rFonts w:ascii="Verdana" w:hAnsi="Verdana" w:cstheme="minorHAnsi"/>
          <w:bCs/>
          <w:sz w:val="18"/>
          <w:szCs w:val="18"/>
          <w:bdr w:val="none" w:sz="0" w:space="0" w:color="auto" w:frame="1"/>
        </w:rPr>
        <w:t xml:space="preserve"> w Ełku, </w:t>
      </w:r>
      <w:r w:rsidRPr="009B1EBD">
        <w:rPr>
          <w:rFonts w:ascii="Verdana" w:hAnsi="Verdana" w:cstheme="minorHAnsi"/>
          <w:sz w:val="18"/>
          <w:szCs w:val="18"/>
        </w:rPr>
        <w:t xml:space="preserve">ul. Toruńska 6A/1, </w:t>
      </w:r>
      <w:r w:rsidR="00FB7778">
        <w:rPr>
          <w:rFonts w:ascii="Verdana" w:hAnsi="Verdana" w:cstheme="minorHAnsi"/>
          <w:sz w:val="18"/>
          <w:szCs w:val="18"/>
        </w:rPr>
        <w:br/>
      </w:r>
      <w:r w:rsidRPr="009B1EBD">
        <w:rPr>
          <w:rFonts w:ascii="Verdana" w:hAnsi="Verdana" w:cstheme="minorHAnsi"/>
          <w:sz w:val="18"/>
          <w:szCs w:val="18"/>
        </w:rPr>
        <w:t xml:space="preserve">19-300 Ełk; adres e-mail: </w:t>
      </w:r>
      <w:hyperlink r:id="rId10" w:history="1">
        <w:r w:rsidR="00575156" w:rsidRPr="009B1EBD">
          <w:rPr>
            <w:rStyle w:val="Hipercze"/>
            <w:rFonts w:ascii="Verdana" w:hAnsi="Verdana" w:cstheme="minorHAnsi"/>
            <w:sz w:val="18"/>
            <w:szCs w:val="18"/>
          </w:rPr>
          <w:t>psse.elk@sanepid.gov.pl</w:t>
        </w:r>
      </w:hyperlink>
      <w:r w:rsidRPr="009B1EBD">
        <w:rPr>
          <w:rFonts w:ascii="Verdana" w:hAnsi="Verdana" w:cstheme="minorHAnsi"/>
          <w:sz w:val="18"/>
          <w:szCs w:val="18"/>
        </w:rPr>
        <w:t xml:space="preserve">; nr tel. 87/6217750; NIP: 848-11-59-993; REGON: </w:t>
      </w:r>
      <w:r w:rsidRPr="009B1EBD">
        <w:rPr>
          <w:rFonts w:ascii="Verdana" w:hAnsi="Verdana" w:cstheme="minorHAnsi"/>
          <w:sz w:val="18"/>
          <w:szCs w:val="18"/>
          <w:shd w:val="clear" w:color="auto" w:fill="FFFFFF"/>
        </w:rPr>
        <w:t>643927.</w:t>
      </w:r>
    </w:p>
    <w:p w14:paraId="392C15B0" w14:textId="0350B060" w:rsidR="002B4125" w:rsidRDefault="002B4125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 xml:space="preserve">Administrator wyznaczył Inspektora Ochrony Danych, z którym można kontaktować się </w:t>
      </w:r>
      <w:r w:rsidRPr="009B1EBD">
        <w:rPr>
          <w:rFonts w:ascii="Verdana" w:hAnsi="Verdana"/>
          <w:sz w:val="18"/>
          <w:szCs w:val="18"/>
        </w:rPr>
        <w:br/>
        <w:t xml:space="preserve">w sprawach dotyczących przetwarzania danych osobowych pod adresem e-mail: </w:t>
      </w:r>
      <w:r w:rsidR="00575156" w:rsidRPr="009B1EBD">
        <w:rPr>
          <w:rFonts w:ascii="Verdana" w:hAnsi="Verdana"/>
          <w:sz w:val="18"/>
          <w:szCs w:val="18"/>
        </w:rPr>
        <w:t xml:space="preserve"> </w:t>
      </w:r>
      <w:hyperlink r:id="rId11" w:history="1">
        <w:r w:rsidR="00575156" w:rsidRPr="009B1EBD">
          <w:rPr>
            <w:rStyle w:val="Hipercze"/>
            <w:rFonts w:ascii="Verdana" w:hAnsi="Verdana"/>
            <w:sz w:val="18"/>
            <w:szCs w:val="18"/>
          </w:rPr>
          <w:t>iod.psse.elk@sanepid.gov.pl</w:t>
        </w:r>
      </w:hyperlink>
      <w:r w:rsidR="00575156" w:rsidRPr="009B1EBD">
        <w:rPr>
          <w:rFonts w:ascii="Verdana" w:hAnsi="Verdana"/>
          <w:sz w:val="18"/>
          <w:szCs w:val="18"/>
        </w:rPr>
        <w:t xml:space="preserve"> </w:t>
      </w:r>
      <w:r w:rsidRPr="009B1EBD">
        <w:rPr>
          <w:rStyle w:val="Hipercze"/>
          <w:rFonts w:ascii="Verdana" w:hAnsi="Verdana" w:cstheme="minorHAnsi"/>
          <w:color w:val="auto"/>
          <w:sz w:val="18"/>
          <w:szCs w:val="18"/>
          <w:u w:val="none"/>
        </w:rPr>
        <w:t>oraz</w:t>
      </w:r>
      <w:r w:rsidRPr="009B1EBD">
        <w:rPr>
          <w:rFonts w:ascii="Verdana" w:hAnsi="Verdana"/>
          <w:sz w:val="18"/>
          <w:szCs w:val="18"/>
        </w:rPr>
        <w:t xml:space="preserve"> pod nr tel. 87/6217750.</w:t>
      </w:r>
    </w:p>
    <w:p w14:paraId="5B7CCD71" w14:textId="10564DCD" w:rsidR="00814F6E" w:rsidRDefault="00814F6E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>Pani/Pana dane osobowe przetwarzane będą na podstawie art. 6 ust. 1 lit. c RODO w celu związanym z postępowaniem o udzielenie zamówienia publicznego /</w:t>
      </w:r>
      <w:r w:rsidRPr="009B1EBD">
        <w:rPr>
          <w:rFonts w:ascii="Verdana" w:hAnsi="Verdana"/>
          <w:i/>
          <w:iCs/>
          <w:sz w:val="18"/>
          <w:szCs w:val="18"/>
        </w:rPr>
        <w:t>dane identyfikujące postępowanie, np. nazwa, numer</w:t>
      </w:r>
      <w:r w:rsidRPr="009B1EBD">
        <w:rPr>
          <w:rFonts w:ascii="Verdana" w:hAnsi="Verdana"/>
          <w:sz w:val="18"/>
          <w:szCs w:val="18"/>
        </w:rPr>
        <w:t xml:space="preserve">/ prowadzonym </w:t>
      </w:r>
      <w:r w:rsidR="009B1EBD" w:rsidRPr="003340D5">
        <w:rPr>
          <w:rFonts w:ascii="Verdana" w:hAnsi="Verdana"/>
          <w:color w:val="000000" w:themeColor="text1"/>
          <w:sz w:val="18"/>
          <w:szCs w:val="18"/>
        </w:rPr>
        <w:t xml:space="preserve">w trybie podstawowym </w:t>
      </w:r>
      <w:r w:rsidR="009B1EBD" w:rsidRPr="003340D5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(art. 275 pkt 1 </w:t>
      </w:r>
      <w:proofErr w:type="spellStart"/>
      <w:r w:rsidR="009B1EB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Pzp</w:t>
      </w:r>
      <w:proofErr w:type="spellEnd"/>
      <w:r w:rsidR="009B1EBD" w:rsidRPr="003340D5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)</w:t>
      </w:r>
      <w:r w:rsidR="009B1EBD" w:rsidRPr="003340D5">
        <w:rPr>
          <w:rFonts w:ascii="Verdana" w:hAnsi="Verdana"/>
          <w:color w:val="000000" w:themeColor="text1"/>
          <w:sz w:val="18"/>
          <w:szCs w:val="18"/>
        </w:rPr>
        <w:t>,</w:t>
      </w:r>
      <w:r w:rsidRPr="009B1EBD">
        <w:rPr>
          <w:rFonts w:ascii="Verdana" w:hAnsi="Verdana"/>
          <w:sz w:val="18"/>
          <w:szCs w:val="18"/>
        </w:rPr>
        <w:t xml:space="preserve">; </w:t>
      </w:r>
    </w:p>
    <w:p w14:paraId="5DE25C30" w14:textId="72F3AD86" w:rsidR="00814F6E" w:rsidRDefault="00814F6E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>Odbiorcami Pani/Pana danych osobowych będą osoby lub podmioty, którym udostępniona zostanie dokumentacja postępowania w oparciu o art. 8 oraz art. 96 ust. 3 ustawy z dnia 29 stycznia 2004 r. – Prawo zamówień publicznych (Dz.U. 2022. 1710 z póź.zm.), dalej ustawa „</w:t>
      </w:r>
      <w:proofErr w:type="spellStart"/>
      <w:r w:rsidRPr="009B1EBD">
        <w:rPr>
          <w:rFonts w:ascii="Verdana" w:hAnsi="Verdana"/>
          <w:sz w:val="18"/>
          <w:szCs w:val="18"/>
        </w:rPr>
        <w:t>Pzp</w:t>
      </w:r>
      <w:proofErr w:type="spellEnd"/>
      <w:r w:rsidRPr="009B1EBD">
        <w:rPr>
          <w:rFonts w:ascii="Verdana" w:hAnsi="Verdana"/>
          <w:sz w:val="18"/>
          <w:szCs w:val="18"/>
        </w:rPr>
        <w:t xml:space="preserve">”. </w:t>
      </w:r>
    </w:p>
    <w:p w14:paraId="4FF78C1B" w14:textId="7B55AF2C" w:rsidR="00814F6E" w:rsidRDefault="00814F6E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 xml:space="preserve">Pani/Pana dane osobowe będą przetwarzane zgodnie z art. 97 ust. 1 ustawy </w:t>
      </w:r>
      <w:proofErr w:type="spellStart"/>
      <w:r w:rsidRPr="009B1EBD">
        <w:rPr>
          <w:rFonts w:ascii="Verdana" w:hAnsi="Verdana"/>
          <w:sz w:val="18"/>
          <w:szCs w:val="18"/>
        </w:rPr>
        <w:t>Pzp</w:t>
      </w:r>
      <w:proofErr w:type="spellEnd"/>
      <w:r w:rsidRPr="009B1EBD">
        <w:rPr>
          <w:rFonts w:ascii="Verdana" w:hAnsi="Verdana"/>
          <w:sz w:val="18"/>
          <w:szCs w:val="18"/>
        </w:rPr>
        <w:t xml:space="preserve"> przez okres </w:t>
      </w:r>
      <w:r w:rsidR="00FB7778">
        <w:rPr>
          <w:rFonts w:ascii="Verdana" w:hAnsi="Verdana"/>
          <w:sz w:val="18"/>
          <w:szCs w:val="18"/>
        </w:rPr>
        <w:br/>
        <w:t xml:space="preserve">niezbędny do realizacji celów przetwarzania, jednak nie krócej niż przez okres wskazany </w:t>
      </w:r>
      <w:r w:rsidR="00FB7778">
        <w:rPr>
          <w:rFonts w:ascii="Verdana" w:hAnsi="Verdana"/>
          <w:sz w:val="18"/>
          <w:szCs w:val="18"/>
        </w:rPr>
        <w:br/>
        <w:t xml:space="preserve">w przepisach o archiwizacji. </w:t>
      </w:r>
    </w:p>
    <w:p w14:paraId="66C6CC83" w14:textId="13790198" w:rsidR="00814F6E" w:rsidRDefault="00814F6E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 xml:space="preserve">Obowiązek podania przez Panią/Pana danych osobowych jest wymogiem ustawowym określonym w przepisach ustawy </w:t>
      </w:r>
      <w:proofErr w:type="spellStart"/>
      <w:r w:rsidRPr="009B1EBD">
        <w:rPr>
          <w:rFonts w:ascii="Verdana" w:hAnsi="Verdana"/>
          <w:sz w:val="18"/>
          <w:szCs w:val="18"/>
        </w:rPr>
        <w:t>Pzp</w:t>
      </w:r>
      <w:proofErr w:type="spellEnd"/>
      <w:r w:rsidRPr="009B1EBD">
        <w:rPr>
          <w:rFonts w:ascii="Verdana" w:hAnsi="Verdana"/>
          <w:sz w:val="18"/>
          <w:szCs w:val="18"/>
        </w:rPr>
        <w:t xml:space="preserve"> związanym z udziałem w postępowaniu o udzielenie zamówienia publicznego. Konsekwencje niepodania określonych danych wynikają z ustawy </w:t>
      </w:r>
      <w:proofErr w:type="spellStart"/>
      <w:r w:rsidRPr="009B1EBD">
        <w:rPr>
          <w:rFonts w:ascii="Verdana" w:hAnsi="Verdana"/>
          <w:sz w:val="18"/>
          <w:szCs w:val="18"/>
        </w:rPr>
        <w:t>Pzp</w:t>
      </w:r>
      <w:proofErr w:type="spellEnd"/>
      <w:r w:rsidRPr="009B1EBD">
        <w:rPr>
          <w:rFonts w:ascii="Verdana" w:hAnsi="Verdana"/>
          <w:sz w:val="18"/>
          <w:szCs w:val="18"/>
        </w:rPr>
        <w:t xml:space="preserve">. </w:t>
      </w:r>
    </w:p>
    <w:p w14:paraId="73A09C39" w14:textId="15935EC2" w:rsidR="00814F6E" w:rsidRDefault="00814F6E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 xml:space="preserve">W odniesieniu do Pani/Pana danych osobowych decyzje nie będą podejmowane w sposób zautomatyzowany stosownie do art. 22 RODO. </w:t>
      </w:r>
    </w:p>
    <w:p w14:paraId="5F2FC4AB" w14:textId="0DC1A33E" w:rsidR="00814F6E" w:rsidRPr="009B1EBD" w:rsidRDefault="00814F6E" w:rsidP="009B1EBD">
      <w:pPr>
        <w:pStyle w:val="Akapitzlist"/>
        <w:keepNext/>
        <w:keepLines/>
        <w:numPr>
          <w:ilvl w:val="0"/>
          <w:numId w:val="18"/>
        </w:numPr>
        <w:tabs>
          <w:tab w:val="num" w:pos="567"/>
        </w:tabs>
        <w:suppressAutoHyphens/>
        <w:spacing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 xml:space="preserve">Posiada Pani/Pan: </w:t>
      </w:r>
    </w:p>
    <w:p w14:paraId="5961ED8A" w14:textId="3057E7DD" w:rsidR="00814F6E" w:rsidRPr="009B1EBD" w:rsidRDefault="00814F6E" w:rsidP="00705A82">
      <w:pPr>
        <w:pStyle w:val="Akapitzlist"/>
        <w:keepNext/>
        <w:keepLines/>
        <w:numPr>
          <w:ilvl w:val="0"/>
          <w:numId w:val="21"/>
        </w:numPr>
        <w:suppressAutoHyphens/>
        <w:spacing w:line="240" w:lineRule="auto"/>
        <w:ind w:left="1134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>na podstawie art. 15 RODO prawo dostępu do danych osobowych Pani/Pana dotyczących1</w:t>
      </w:r>
      <w:r w:rsidR="00705A82" w:rsidRPr="009B1EBD">
        <w:rPr>
          <w:rStyle w:val="Odwoanieprzypisudolnego"/>
          <w:rFonts w:ascii="Verdana" w:hAnsi="Verdana"/>
          <w:sz w:val="18"/>
          <w:szCs w:val="18"/>
        </w:rPr>
        <w:footnoteReference w:id="1"/>
      </w:r>
      <w:r w:rsidRPr="009B1EBD">
        <w:rPr>
          <w:rFonts w:ascii="Verdana" w:hAnsi="Verdana"/>
          <w:sz w:val="18"/>
          <w:szCs w:val="18"/>
        </w:rPr>
        <w:t xml:space="preserve"> </w:t>
      </w:r>
    </w:p>
    <w:p w14:paraId="7D68CA0E" w14:textId="13BDCEB1" w:rsidR="00705A82" w:rsidRPr="009B1EBD" w:rsidRDefault="00705A82" w:rsidP="00705A82">
      <w:pPr>
        <w:pStyle w:val="Akapitzlist"/>
        <w:keepNext/>
        <w:keepLines/>
        <w:numPr>
          <w:ilvl w:val="0"/>
          <w:numId w:val="21"/>
        </w:numPr>
        <w:suppressAutoHyphens/>
        <w:spacing w:line="240" w:lineRule="auto"/>
        <w:ind w:left="1134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>na podstawie art. 16 prawo do sprostowania Pani/Pana danych osobowych</w:t>
      </w:r>
      <w:r w:rsidRPr="009B1EBD">
        <w:rPr>
          <w:rStyle w:val="Odwoanieprzypisudolnego"/>
          <w:rFonts w:ascii="Verdana" w:hAnsi="Verdana"/>
          <w:sz w:val="18"/>
          <w:szCs w:val="18"/>
        </w:rPr>
        <w:footnoteReference w:id="2"/>
      </w:r>
    </w:p>
    <w:p w14:paraId="19F78579" w14:textId="03309A91" w:rsidR="00705A82" w:rsidRPr="009B1EBD" w:rsidRDefault="00705A82" w:rsidP="00705A82">
      <w:pPr>
        <w:pStyle w:val="Akapitzlist"/>
        <w:keepNext/>
        <w:keepLines/>
        <w:numPr>
          <w:ilvl w:val="0"/>
          <w:numId w:val="21"/>
        </w:numPr>
        <w:suppressAutoHyphens/>
        <w:spacing w:line="240" w:lineRule="auto"/>
        <w:ind w:left="1134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>na podstawie art. 18 RODO prawo żądania od administratora ograniczenia przetwarzania danych osobowych z zastrzeżeniem przypadków, o których mowa w art. 18 ust. 2 RODO</w:t>
      </w:r>
      <w:r w:rsidR="009B1EBD" w:rsidRPr="009B1EBD">
        <w:rPr>
          <w:rStyle w:val="Odwoanieprzypisudolnego"/>
          <w:rFonts w:ascii="Verdana" w:hAnsi="Verdana"/>
          <w:sz w:val="18"/>
          <w:szCs w:val="18"/>
        </w:rPr>
        <w:footnoteReference w:id="3"/>
      </w:r>
      <w:r w:rsidRPr="009B1EBD">
        <w:rPr>
          <w:rFonts w:ascii="Verdana" w:hAnsi="Verdana"/>
          <w:sz w:val="18"/>
          <w:szCs w:val="18"/>
        </w:rPr>
        <w:t xml:space="preserve"> </w:t>
      </w:r>
    </w:p>
    <w:p w14:paraId="22F7F201" w14:textId="0EFC2BA4" w:rsidR="009B1EBD" w:rsidRPr="00FB7778" w:rsidRDefault="00705A82" w:rsidP="00FB7778">
      <w:pPr>
        <w:pStyle w:val="Akapitzlist"/>
        <w:keepNext/>
        <w:keepLines/>
        <w:numPr>
          <w:ilvl w:val="0"/>
          <w:numId w:val="21"/>
        </w:numPr>
        <w:suppressAutoHyphens/>
        <w:spacing w:after="0" w:line="240" w:lineRule="auto"/>
        <w:ind w:left="1134" w:hanging="357"/>
        <w:jc w:val="both"/>
        <w:rPr>
          <w:rFonts w:ascii="Verdana" w:hAnsi="Verdana"/>
          <w:sz w:val="18"/>
          <w:szCs w:val="18"/>
        </w:rPr>
      </w:pPr>
      <w:r w:rsidRPr="009B1EBD">
        <w:rPr>
          <w:rFonts w:ascii="Verdana" w:hAnsi="Verdana"/>
          <w:sz w:val="18"/>
          <w:szCs w:val="18"/>
        </w:rPr>
        <w:t>prawo do wniesienia skargi do Prezesa Urzędu Ochrony Danych Osobowych, ul. Stawki 2, 00-193 Warszawa, gdy uzna Pani/Pan, że przetwarzanie danych osobowych Pani/Pana dotyczących narusza przepisy RODO</w:t>
      </w:r>
      <w:r w:rsidR="009B1EBD" w:rsidRPr="009B1EBD">
        <w:rPr>
          <w:rFonts w:ascii="Verdana" w:hAnsi="Verdana"/>
          <w:sz w:val="18"/>
          <w:szCs w:val="18"/>
        </w:rPr>
        <w:t>.</w:t>
      </w:r>
    </w:p>
    <w:p w14:paraId="17D2CDD1" w14:textId="6B834BC9" w:rsidR="00814F6E" w:rsidRPr="009B1EBD" w:rsidRDefault="00814F6E" w:rsidP="009B1EBD">
      <w:pPr>
        <w:pStyle w:val="Default"/>
        <w:ind w:left="426" w:hanging="426"/>
        <w:rPr>
          <w:rFonts w:ascii="Verdana" w:hAnsi="Verdana"/>
          <w:color w:val="auto"/>
          <w:sz w:val="18"/>
          <w:szCs w:val="18"/>
        </w:rPr>
      </w:pPr>
      <w:r w:rsidRPr="009B1EBD">
        <w:rPr>
          <w:rFonts w:ascii="Verdana" w:hAnsi="Verdana"/>
          <w:color w:val="auto"/>
          <w:sz w:val="18"/>
          <w:szCs w:val="18"/>
        </w:rPr>
        <w:t xml:space="preserve">9. </w:t>
      </w:r>
      <w:r w:rsidR="009B1EBD">
        <w:rPr>
          <w:rFonts w:ascii="Verdana" w:hAnsi="Verdana"/>
          <w:color w:val="auto"/>
          <w:sz w:val="18"/>
          <w:szCs w:val="18"/>
        </w:rPr>
        <w:t xml:space="preserve"> </w:t>
      </w:r>
      <w:r w:rsidRPr="009B1EBD">
        <w:rPr>
          <w:rFonts w:ascii="Verdana" w:hAnsi="Verdana"/>
          <w:color w:val="auto"/>
          <w:sz w:val="18"/>
          <w:szCs w:val="18"/>
        </w:rPr>
        <w:t xml:space="preserve">Nie przysługuje Pani/Panu: </w:t>
      </w:r>
    </w:p>
    <w:p w14:paraId="3BD0E6EE" w14:textId="77777777" w:rsidR="009B1EBD" w:rsidRDefault="00814F6E" w:rsidP="00FB7778">
      <w:pPr>
        <w:pStyle w:val="Default"/>
        <w:numPr>
          <w:ilvl w:val="0"/>
          <w:numId w:val="22"/>
        </w:numPr>
        <w:ind w:left="1134"/>
        <w:rPr>
          <w:rFonts w:ascii="Verdana" w:hAnsi="Verdana"/>
          <w:color w:val="auto"/>
          <w:sz w:val="18"/>
          <w:szCs w:val="18"/>
        </w:rPr>
      </w:pPr>
      <w:r w:rsidRPr="009B1EBD">
        <w:rPr>
          <w:rFonts w:ascii="Verdana" w:hAnsi="Verdana"/>
          <w:color w:val="auto"/>
          <w:sz w:val="18"/>
          <w:szCs w:val="18"/>
        </w:rPr>
        <w:t>w związku z art. 17 ust. 3 lit b, d lub e RODO prawo do usunięcia danych osobowych;</w:t>
      </w:r>
    </w:p>
    <w:p w14:paraId="1C284E72" w14:textId="2F734AA6" w:rsidR="009B1EBD" w:rsidRDefault="00814F6E" w:rsidP="00FB7778">
      <w:pPr>
        <w:pStyle w:val="Default"/>
        <w:numPr>
          <w:ilvl w:val="0"/>
          <w:numId w:val="22"/>
        </w:numPr>
        <w:ind w:left="1134"/>
        <w:rPr>
          <w:rFonts w:ascii="Verdana" w:hAnsi="Verdana"/>
          <w:color w:val="auto"/>
          <w:sz w:val="18"/>
          <w:szCs w:val="18"/>
        </w:rPr>
      </w:pPr>
      <w:r w:rsidRPr="009B1EBD">
        <w:rPr>
          <w:rFonts w:ascii="Verdana" w:hAnsi="Verdana"/>
          <w:color w:val="auto"/>
          <w:sz w:val="18"/>
          <w:szCs w:val="18"/>
        </w:rPr>
        <w:t>prawo do przenoszenia danych osobowych, o których mowa w art. 20 RODO;</w:t>
      </w:r>
    </w:p>
    <w:p w14:paraId="644F03CE" w14:textId="473A56EE" w:rsidR="00705A82" w:rsidRPr="009B1EBD" w:rsidRDefault="00814F6E" w:rsidP="00FB7778">
      <w:pPr>
        <w:pStyle w:val="Default"/>
        <w:numPr>
          <w:ilvl w:val="0"/>
          <w:numId w:val="22"/>
        </w:numPr>
        <w:ind w:left="1134"/>
        <w:jc w:val="both"/>
        <w:rPr>
          <w:rFonts w:ascii="Verdana" w:hAnsi="Verdana"/>
          <w:color w:val="auto"/>
          <w:sz w:val="18"/>
          <w:szCs w:val="18"/>
        </w:rPr>
      </w:pPr>
      <w:r w:rsidRPr="009B1EBD">
        <w:rPr>
          <w:rFonts w:ascii="Verdana" w:hAnsi="Verdana"/>
          <w:b/>
          <w:bCs/>
          <w:sz w:val="18"/>
          <w:szCs w:val="18"/>
        </w:rPr>
        <w:t>na podstawie art. 21 RODO prawo sprzeciwu, wobec przetwarzania danych osobowych, gdyż podstawą prawną przetwarzania Pani/Pana danych osobowych jest art. 6 ust. 1 l</w:t>
      </w:r>
      <w:r w:rsidRPr="009B1EBD">
        <w:rPr>
          <w:b/>
          <w:bCs/>
          <w:sz w:val="20"/>
          <w:szCs w:val="20"/>
        </w:rPr>
        <w:t xml:space="preserve"> </w:t>
      </w:r>
    </w:p>
    <w:p w14:paraId="77F14E27" w14:textId="77777777" w:rsidR="002B357B" w:rsidRDefault="002B357B" w:rsidP="00AC253B">
      <w:pPr>
        <w:keepNext/>
        <w:keepLines/>
        <w:suppressAutoHyphens/>
        <w:spacing w:after="60" w:line="240" w:lineRule="auto"/>
        <w:ind w:right="-24"/>
        <w:jc w:val="center"/>
        <w:rPr>
          <w:rFonts w:ascii="Verdana" w:hAnsi="Verdana"/>
          <w:b/>
          <w:noProof/>
          <w:sz w:val="18"/>
          <w:szCs w:val="18"/>
        </w:rPr>
      </w:pPr>
    </w:p>
    <w:p w14:paraId="268420C6" w14:textId="2DDFA608" w:rsidR="002B4125" w:rsidRDefault="002B4125" w:rsidP="00AC253B">
      <w:pPr>
        <w:keepNext/>
        <w:keepLines/>
        <w:suppressAutoHyphens/>
        <w:spacing w:after="60" w:line="240" w:lineRule="auto"/>
        <w:ind w:right="-24"/>
        <w:jc w:val="center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§ 9</w:t>
      </w:r>
      <w:r w:rsidRPr="00CF5953">
        <w:rPr>
          <w:rFonts w:ascii="Verdana" w:hAnsi="Verdana"/>
          <w:b/>
          <w:noProof/>
          <w:sz w:val="18"/>
          <w:szCs w:val="18"/>
        </w:rPr>
        <w:t xml:space="preserve"> Postanowienia końcowe</w:t>
      </w:r>
    </w:p>
    <w:p w14:paraId="6A7376F6" w14:textId="77777777" w:rsidR="00C47883" w:rsidRPr="00CF5953" w:rsidRDefault="00C47883" w:rsidP="00AC253B">
      <w:pPr>
        <w:keepNext/>
        <w:keepLines/>
        <w:suppressAutoHyphens/>
        <w:spacing w:after="60" w:line="240" w:lineRule="auto"/>
        <w:ind w:right="-24"/>
        <w:jc w:val="center"/>
        <w:rPr>
          <w:rFonts w:ascii="Verdana" w:hAnsi="Verdana"/>
          <w:b/>
          <w:noProof/>
          <w:sz w:val="18"/>
          <w:szCs w:val="18"/>
        </w:rPr>
      </w:pPr>
    </w:p>
    <w:p w14:paraId="35EA00E8" w14:textId="77777777" w:rsidR="002B4125" w:rsidRPr="00CF5953" w:rsidRDefault="002B4125" w:rsidP="00FB7778">
      <w:pPr>
        <w:keepNext/>
        <w:keepLines/>
        <w:numPr>
          <w:ilvl w:val="0"/>
          <w:numId w:val="2"/>
        </w:numPr>
        <w:tabs>
          <w:tab w:val="num" w:pos="426"/>
          <w:tab w:val="num" w:pos="2183"/>
        </w:tabs>
        <w:suppressAutoHyphens/>
        <w:spacing w:line="240" w:lineRule="auto"/>
        <w:ind w:left="425" w:right="-24" w:hanging="425"/>
        <w:rPr>
          <w:rFonts w:ascii="Verdana" w:hAnsi="Verdana"/>
          <w:sz w:val="18"/>
          <w:szCs w:val="18"/>
        </w:rPr>
      </w:pPr>
      <w:r w:rsidRPr="00CF5953">
        <w:rPr>
          <w:rFonts w:ascii="Verdana" w:hAnsi="Verdana"/>
          <w:sz w:val="18"/>
          <w:szCs w:val="18"/>
        </w:rPr>
        <w:t>W sprawach nieuregulowanych umową stosuje się przepisy Kodeksu cywilnego i inne obowiązujące przepisy prawa.</w:t>
      </w:r>
    </w:p>
    <w:p w14:paraId="6D3187DD" w14:textId="77777777" w:rsidR="002B4125" w:rsidRPr="00CF5953" w:rsidRDefault="002B4125" w:rsidP="00FB7778">
      <w:pPr>
        <w:keepNext/>
        <w:keepLines/>
        <w:numPr>
          <w:ilvl w:val="0"/>
          <w:numId w:val="2"/>
        </w:numPr>
        <w:tabs>
          <w:tab w:val="num" w:pos="426"/>
          <w:tab w:val="num" w:pos="2183"/>
        </w:tabs>
        <w:suppressAutoHyphens/>
        <w:spacing w:line="240" w:lineRule="auto"/>
        <w:ind w:left="425" w:right="-24" w:hanging="425"/>
        <w:rPr>
          <w:rFonts w:ascii="Verdana" w:hAnsi="Verdana"/>
          <w:sz w:val="18"/>
          <w:szCs w:val="18"/>
        </w:rPr>
      </w:pPr>
      <w:r w:rsidRPr="00CF5953">
        <w:rPr>
          <w:rFonts w:ascii="Verdana" w:hAnsi="Verdana"/>
          <w:sz w:val="18"/>
          <w:szCs w:val="18"/>
        </w:rPr>
        <w:t>Spory powstałe przy wykonywaniu niniejszej umowy, nierozwiązane polubownie przez Strony, będą rozstrzygane przez Sąd powszechny właściwy miejscowo dla Zamawiającego.</w:t>
      </w:r>
    </w:p>
    <w:p w14:paraId="20362358" w14:textId="77777777" w:rsidR="002B4125" w:rsidRPr="00CF5953" w:rsidRDefault="002B4125" w:rsidP="00FB7778">
      <w:pPr>
        <w:keepNext/>
        <w:keepLines/>
        <w:numPr>
          <w:ilvl w:val="0"/>
          <w:numId w:val="2"/>
        </w:numPr>
        <w:tabs>
          <w:tab w:val="num" w:pos="426"/>
          <w:tab w:val="num" w:pos="2183"/>
        </w:tabs>
        <w:suppressAutoHyphens/>
        <w:spacing w:line="240" w:lineRule="auto"/>
        <w:ind w:left="425" w:right="-24" w:hanging="425"/>
        <w:jc w:val="left"/>
        <w:rPr>
          <w:rFonts w:ascii="Verdana" w:hAnsi="Verdana"/>
          <w:sz w:val="18"/>
          <w:szCs w:val="18"/>
        </w:rPr>
      </w:pPr>
      <w:r w:rsidRPr="00CF5953">
        <w:rPr>
          <w:rFonts w:ascii="Verdana" w:hAnsi="Verdana"/>
          <w:sz w:val="18"/>
          <w:szCs w:val="18"/>
        </w:rPr>
        <w:t>Do bezpośredniej współpracy w ramach wykonania niniejszej umowy upoważnieni są:</w:t>
      </w:r>
    </w:p>
    <w:p w14:paraId="57F6BCC3" w14:textId="44D3FBF3" w:rsidR="002B4125" w:rsidRPr="00CF5953" w:rsidRDefault="002B4125" w:rsidP="00FB7778">
      <w:pPr>
        <w:keepNext/>
        <w:keepLines/>
        <w:numPr>
          <w:ilvl w:val="0"/>
          <w:numId w:val="3"/>
        </w:numPr>
        <w:suppressAutoHyphens/>
        <w:spacing w:line="240" w:lineRule="auto"/>
        <w:ind w:left="851" w:right="-24" w:hanging="425"/>
        <w:rPr>
          <w:rFonts w:ascii="Verdana" w:hAnsi="Verdana"/>
          <w:sz w:val="18"/>
          <w:szCs w:val="18"/>
        </w:rPr>
      </w:pPr>
      <w:r w:rsidRPr="00CF5953">
        <w:rPr>
          <w:rFonts w:ascii="Verdana" w:hAnsi="Verdana"/>
          <w:sz w:val="18"/>
          <w:szCs w:val="18"/>
        </w:rPr>
        <w:t xml:space="preserve">ze strony Zamawiającego: </w:t>
      </w:r>
      <w:r w:rsidR="00E219E9">
        <w:rPr>
          <w:rFonts w:ascii="Verdana" w:hAnsi="Verdana"/>
          <w:sz w:val="18"/>
          <w:szCs w:val="18"/>
        </w:rPr>
        <w:t>Alicja Kalinowska; Iwona Barszczewska</w:t>
      </w:r>
      <w:r w:rsidR="006D2F94">
        <w:rPr>
          <w:rFonts w:ascii="Verdana" w:hAnsi="Verdana"/>
          <w:sz w:val="18"/>
          <w:szCs w:val="18"/>
        </w:rPr>
        <w:t xml:space="preserve">; Edyta Nagórka </w:t>
      </w:r>
      <w:r w:rsidR="00F1769C">
        <w:rPr>
          <w:rFonts w:ascii="Verdana" w:hAnsi="Verdana"/>
          <w:sz w:val="18"/>
          <w:szCs w:val="18"/>
        </w:rPr>
        <w:t>–</w:t>
      </w:r>
      <w:r w:rsidR="006D2F94">
        <w:rPr>
          <w:rFonts w:ascii="Verdana" w:hAnsi="Verdana"/>
          <w:sz w:val="18"/>
          <w:szCs w:val="18"/>
        </w:rPr>
        <w:t xml:space="preserve"> </w:t>
      </w:r>
      <w:proofErr w:type="spellStart"/>
      <w:r w:rsidR="006D2F94">
        <w:rPr>
          <w:rFonts w:ascii="Verdana" w:hAnsi="Verdana"/>
          <w:sz w:val="18"/>
          <w:szCs w:val="18"/>
        </w:rPr>
        <w:t>Cituk</w:t>
      </w:r>
      <w:proofErr w:type="spellEnd"/>
      <w:r w:rsidR="00F1769C">
        <w:rPr>
          <w:rFonts w:ascii="Verdana" w:hAnsi="Verdana"/>
          <w:sz w:val="18"/>
          <w:szCs w:val="18"/>
        </w:rPr>
        <w:t>;</w:t>
      </w:r>
      <w:r w:rsidRPr="00CF5953">
        <w:rPr>
          <w:rFonts w:ascii="Verdana" w:hAnsi="Verdana"/>
          <w:sz w:val="18"/>
          <w:szCs w:val="18"/>
        </w:rPr>
        <w:t xml:space="preserve">  </w:t>
      </w:r>
    </w:p>
    <w:p w14:paraId="2FB45DDB" w14:textId="377090A7" w:rsidR="002B4125" w:rsidRPr="00CF5953" w:rsidRDefault="002B4125" w:rsidP="00FB7778">
      <w:pPr>
        <w:keepNext/>
        <w:keepLines/>
        <w:numPr>
          <w:ilvl w:val="0"/>
          <w:numId w:val="3"/>
        </w:numPr>
        <w:tabs>
          <w:tab w:val="num" w:pos="851"/>
        </w:tabs>
        <w:suppressAutoHyphens/>
        <w:spacing w:line="240" w:lineRule="auto"/>
        <w:ind w:left="851" w:right="-24" w:hanging="425"/>
        <w:rPr>
          <w:rFonts w:ascii="Verdana" w:hAnsi="Verdana"/>
          <w:sz w:val="18"/>
          <w:szCs w:val="18"/>
        </w:rPr>
      </w:pPr>
      <w:r w:rsidRPr="00CF5953">
        <w:rPr>
          <w:rFonts w:ascii="Verdana" w:hAnsi="Verdana"/>
          <w:sz w:val="18"/>
          <w:szCs w:val="18"/>
        </w:rPr>
        <w:t>ze strony Wykonawcy: [</w:t>
      </w:r>
      <w:r w:rsidR="00E219E9">
        <w:rPr>
          <w:rFonts w:ascii="Verdana" w:hAnsi="Verdana"/>
          <w:sz w:val="18"/>
          <w:szCs w:val="18"/>
        </w:rPr>
        <w:t>.......................................................................................</w:t>
      </w:r>
      <w:r w:rsidRPr="00CF5953">
        <w:rPr>
          <w:rFonts w:ascii="Verdana" w:hAnsi="Verdana"/>
          <w:sz w:val="18"/>
          <w:szCs w:val="18"/>
        </w:rPr>
        <w:t>]</w:t>
      </w:r>
    </w:p>
    <w:p w14:paraId="1042DAD5" w14:textId="3E0D95FA" w:rsidR="00575156" w:rsidRPr="0063715D" w:rsidRDefault="00575156" w:rsidP="00FB777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eastAsiaTheme="minorHAnsi" w:hAnsi="Verdana" w:cs="Lato"/>
          <w:sz w:val="18"/>
          <w:szCs w:val="18"/>
        </w:rPr>
      </w:pPr>
      <w:r w:rsidRPr="0063715D">
        <w:rPr>
          <w:rFonts w:ascii="Verdana" w:eastAsiaTheme="minorHAnsi" w:hAnsi="Verdana" w:cs="Lato"/>
          <w:sz w:val="18"/>
          <w:szCs w:val="18"/>
        </w:rPr>
        <w:t>Umowę sporządzono w postaci elektronicznej, opatrzonej kwalifikowanymi podpisami elektronicznymi.</w:t>
      </w:r>
    </w:p>
    <w:p w14:paraId="243F2D08" w14:textId="679AFB7E" w:rsidR="00515118" w:rsidRPr="0063715D" w:rsidRDefault="00515118" w:rsidP="00FB777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eastAsiaTheme="minorHAnsi" w:hAnsi="Verdana" w:cs="Lato"/>
          <w:b/>
          <w:bCs/>
          <w:sz w:val="18"/>
          <w:szCs w:val="18"/>
        </w:rPr>
      </w:pPr>
      <w:r w:rsidRPr="0063715D">
        <w:rPr>
          <w:rFonts w:ascii="Verdana" w:eastAsiaTheme="minorHAnsi" w:hAnsi="Verdana" w:cs="Lato"/>
          <w:b/>
          <w:bCs/>
          <w:sz w:val="18"/>
          <w:szCs w:val="18"/>
        </w:rPr>
        <w:t xml:space="preserve">Umowa </w:t>
      </w:r>
      <w:r w:rsidR="00575156" w:rsidRPr="0063715D">
        <w:rPr>
          <w:rFonts w:ascii="Verdana" w:eastAsiaTheme="minorHAnsi" w:hAnsi="Verdana" w:cs="Lato"/>
          <w:b/>
          <w:bCs/>
          <w:sz w:val="18"/>
          <w:szCs w:val="18"/>
        </w:rPr>
        <w:t>wchodzi w życie z dniem jego podpisania przez Strony, w dacie złożenia podpisu przez ostatnią z nich.</w:t>
      </w:r>
    </w:p>
    <w:p w14:paraId="4124CCB2" w14:textId="5EED7772" w:rsidR="002B4125" w:rsidRPr="00575156" w:rsidRDefault="002B4125" w:rsidP="00FB777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Verdana" w:eastAsiaTheme="minorHAnsi" w:hAnsi="Verdana" w:cs="Lato"/>
          <w:sz w:val="18"/>
          <w:szCs w:val="18"/>
        </w:rPr>
      </w:pPr>
      <w:r w:rsidRPr="00575156">
        <w:rPr>
          <w:rFonts w:ascii="Verdana" w:hAnsi="Verdana"/>
          <w:sz w:val="18"/>
          <w:szCs w:val="18"/>
        </w:rPr>
        <w:t>Załącznikami do niniejszej umowy, stanowiącymi jej integralną część, są:</w:t>
      </w:r>
    </w:p>
    <w:p w14:paraId="3BCD92C5" w14:textId="740A8AC5" w:rsidR="002B4125" w:rsidRPr="00575156" w:rsidRDefault="00E219E9" w:rsidP="00FB7778">
      <w:pPr>
        <w:pStyle w:val="Akapitzlist"/>
        <w:keepNext/>
        <w:keepLines/>
        <w:numPr>
          <w:ilvl w:val="0"/>
          <w:numId w:val="10"/>
        </w:numPr>
        <w:tabs>
          <w:tab w:val="num" w:pos="2183"/>
        </w:tabs>
        <w:suppressAutoHyphens/>
        <w:spacing w:after="0" w:line="240" w:lineRule="auto"/>
        <w:ind w:right="-24"/>
        <w:rPr>
          <w:rFonts w:ascii="Verdana" w:hAnsi="Verdana"/>
          <w:sz w:val="18"/>
          <w:szCs w:val="18"/>
        </w:rPr>
      </w:pPr>
      <w:r w:rsidRPr="00575156">
        <w:rPr>
          <w:rFonts w:ascii="Verdana" w:hAnsi="Verdana"/>
          <w:sz w:val="18"/>
          <w:szCs w:val="18"/>
        </w:rPr>
        <w:t xml:space="preserve">Załącznik nr 1 - </w:t>
      </w:r>
      <w:r w:rsidR="002B4125" w:rsidRPr="00575156">
        <w:rPr>
          <w:rFonts w:ascii="Verdana" w:hAnsi="Verdana"/>
          <w:sz w:val="18"/>
          <w:szCs w:val="18"/>
        </w:rPr>
        <w:t>Specyfikacja techniczna wyposażenia mebli</w:t>
      </w:r>
    </w:p>
    <w:p w14:paraId="58845BB1" w14:textId="0F312851" w:rsidR="002B4125" w:rsidRPr="00575156" w:rsidRDefault="00E219E9" w:rsidP="00FB7778">
      <w:pPr>
        <w:pStyle w:val="Akapitzlist"/>
        <w:keepNext/>
        <w:keepLines/>
        <w:numPr>
          <w:ilvl w:val="0"/>
          <w:numId w:val="10"/>
        </w:numPr>
        <w:suppressAutoHyphens/>
        <w:spacing w:after="0" w:line="240" w:lineRule="auto"/>
        <w:ind w:right="-24"/>
        <w:jc w:val="both"/>
        <w:rPr>
          <w:rFonts w:ascii="Verdana" w:hAnsi="Verdana"/>
          <w:sz w:val="18"/>
          <w:szCs w:val="18"/>
        </w:rPr>
      </w:pPr>
      <w:r w:rsidRPr="00575156">
        <w:rPr>
          <w:rFonts w:ascii="Verdana" w:hAnsi="Verdana"/>
          <w:sz w:val="18"/>
          <w:szCs w:val="18"/>
        </w:rPr>
        <w:t xml:space="preserve">Załącznik nr 2 - </w:t>
      </w:r>
      <w:r w:rsidR="002B4125" w:rsidRPr="00575156">
        <w:rPr>
          <w:rFonts w:ascii="Verdana" w:hAnsi="Verdana"/>
          <w:sz w:val="18"/>
          <w:szCs w:val="18"/>
        </w:rPr>
        <w:t>Formularz ofertowy Wykonawcy</w:t>
      </w:r>
    </w:p>
    <w:p w14:paraId="68BE841E" w14:textId="3C77D569" w:rsidR="002B4125" w:rsidRPr="00575156" w:rsidRDefault="00E219E9" w:rsidP="00FB7778">
      <w:pPr>
        <w:pStyle w:val="Akapitzlist"/>
        <w:keepNext/>
        <w:keepLines/>
        <w:numPr>
          <w:ilvl w:val="0"/>
          <w:numId w:val="10"/>
        </w:numPr>
        <w:suppressAutoHyphens/>
        <w:spacing w:after="0" w:line="240" w:lineRule="auto"/>
        <w:ind w:right="-24"/>
        <w:jc w:val="both"/>
        <w:rPr>
          <w:rFonts w:ascii="Verdana" w:hAnsi="Verdana"/>
          <w:sz w:val="18"/>
          <w:szCs w:val="18"/>
        </w:rPr>
      </w:pPr>
      <w:r w:rsidRPr="00575156">
        <w:rPr>
          <w:rFonts w:ascii="Verdana" w:hAnsi="Verdana"/>
          <w:sz w:val="18"/>
          <w:szCs w:val="18"/>
        </w:rPr>
        <w:t xml:space="preserve">Załącznik nr 3 - </w:t>
      </w:r>
      <w:r w:rsidR="002B4125" w:rsidRPr="00575156">
        <w:rPr>
          <w:rFonts w:ascii="Verdana" w:hAnsi="Verdana"/>
          <w:sz w:val="18"/>
          <w:szCs w:val="18"/>
        </w:rPr>
        <w:t xml:space="preserve">Formularz asortymentowo-cenowy Wykonawcy </w:t>
      </w:r>
    </w:p>
    <w:p w14:paraId="6FDF6589" w14:textId="4C38D999" w:rsidR="002B4125" w:rsidRPr="00575156" w:rsidRDefault="00E219E9" w:rsidP="00FB7778">
      <w:pPr>
        <w:pStyle w:val="Akapitzlist"/>
        <w:keepNext/>
        <w:keepLines/>
        <w:numPr>
          <w:ilvl w:val="0"/>
          <w:numId w:val="10"/>
        </w:numPr>
        <w:suppressAutoHyphens/>
        <w:spacing w:after="0" w:line="240" w:lineRule="auto"/>
        <w:ind w:right="-24"/>
        <w:jc w:val="both"/>
        <w:rPr>
          <w:rFonts w:ascii="Verdana" w:hAnsi="Verdana"/>
          <w:sz w:val="18"/>
          <w:szCs w:val="18"/>
        </w:rPr>
      </w:pPr>
      <w:r w:rsidRPr="00575156">
        <w:rPr>
          <w:rFonts w:ascii="Verdana" w:hAnsi="Verdana"/>
          <w:sz w:val="18"/>
          <w:szCs w:val="18"/>
        </w:rPr>
        <w:t xml:space="preserve">Załącznik nr 4 - </w:t>
      </w:r>
      <w:r w:rsidR="002B4125" w:rsidRPr="00575156">
        <w:rPr>
          <w:rFonts w:ascii="Verdana" w:hAnsi="Verdana"/>
          <w:sz w:val="18"/>
          <w:szCs w:val="18"/>
        </w:rPr>
        <w:t>Plan usytuowania mebli w laboratorium</w:t>
      </w:r>
      <w:r w:rsidR="002B4125" w:rsidRPr="00575156" w:rsidDel="00DA5924">
        <w:rPr>
          <w:rFonts w:ascii="Verdana" w:hAnsi="Verdana"/>
          <w:sz w:val="18"/>
          <w:szCs w:val="18"/>
        </w:rPr>
        <w:t xml:space="preserve"> </w:t>
      </w:r>
    </w:p>
    <w:p w14:paraId="68473586" w14:textId="1E7AB86E" w:rsidR="002B4125" w:rsidRPr="00575156" w:rsidRDefault="00E219E9" w:rsidP="00AC253B">
      <w:pPr>
        <w:pStyle w:val="Akapitzlist"/>
        <w:keepNext/>
        <w:keepLines/>
        <w:numPr>
          <w:ilvl w:val="0"/>
          <w:numId w:val="10"/>
        </w:numPr>
        <w:suppressAutoHyphens/>
        <w:spacing w:after="60" w:line="240" w:lineRule="auto"/>
        <w:ind w:right="-24"/>
        <w:jc w:val="both"/>
        <w:rPr>
          <w:rFonts w:ascii="Verdana" w:hAnsi="Verdana"/>
          <w:sz w:val="18"/>
          <w:szCs w:val="18"/>
        </w:rPr>
      </w:pPr>
      <w:r w:rsidRPr="00575156">
        <w:rPr>
          <w:rFonts w:ascii="Verdana" w:hAnsi="Verdana"/>
          <w:sz w:val="18"/>
          <w:szCs w:val="18"/>
        </w:rPr>
        <w:t xml:space="preserve">Załącznik nr 5 - </w:t>
      </w:r>
      <w:r w:rsidR="002B4125" w:rsidRPr="00575156">
        <w:rPr>
          <w:rFonts w:ascii="Verdana" w:hAnsi="Verdana"/>
          <w:sz w:val="18"/>
          <w:szCs w:val="18"/>
        </w:rPr>
        <w:t>Protokół odbioru</w:t>
      </w:r>
    </w:p>
    <w:p w14:paraId="306B9E37" w14:textId="77777777" w:rsidR="002B4125" w:rsidRDefault="002B4125" w:rsidP="00AC253B">
      <w:pPr>
        <w:pStyle w:val="Akapitzlist"/>
        <w:keepNext/>
        <w:keepLines/>
        <w:suppressAutoHyphens/>
        <w:spacing w:after="60" w:line="240" w:lineRule="auto"/>
        <w:ind w:left="1146" w:right="-24"/>
        <w:jc w:val="both"/>
        <w:rPr>
          <w:rFonts w:ascii="Verdana" w:hAnsi="Verdana"/>
          <w:sz w:val="18"/>
          <w:szCs w:val="18"/>
        </w:rPr>
      </w:pPr>
    </w:p>
    <w:p w14:paraId="2BA16159" w14:textId="77777777" w:rsidR="002B4125" w:rsidRDefault="002B4125" w:rsidP="00AC253B">
      <w:pPr>
        <w:pStyle w:val="Akapitzlist"/>
        <w:keepNext/>
        <w:keepLines/>
        <w:suppressAutoHyphens/>
        <w:spacing w:after="60" w:line="240" w:lineRule="auto"/>
        <w:ind w:left="1146" w:right="-24"/>
        <w:jc w:val="both"/>
        <w:rPr>
          <w:rFonts w:ascii="Verdana" w:hAnsi="Verdana"/>
          <w:sz w:val="18"/>
          <w:szCs w:val="18"/>
        </w:rPr>
      </w:pPr>
    </w:p>
    <w:p w14:paraId="5C854CE5" w14:textId="1387E2E0" w:rsidR="00943BD8" w:rsidRDefault="002B4125" w:rsidP="00AC253B">
      <w:pPr>
        <w:keepNext/>
        <w:keepLines/>
        <w:suppressAutoHyphens/>
        <w:autoSpaceDE w:val="0"/>
        <w:autoSpaceDN w:val="0"/>
        <w:adjustRightInd w:val="0"/>
        <w:spacing w:after="60" w:line="240" w:lineRule="auto"/>
        <w:ind w:right="-24"/>
      </w:pPr>
      <w:r w:rsidRPr="008D734A">
        <w:rPr>
          <w:rFonts w:ascii="Verdana" w:eastAsia="Calibri" w:hAnsi="Verdana"/>
          <w:b/>
          <w:sz w:val="18"/>
          <w:szCs w:val="18"/>
        </w:rPr>
        <w:t xml:space="preserve">     WYKONAWCA </w:t>
      </w:r>
      <w:r w:rsidRPr="008D734A">
        <w:rPr>
          <w:rFonts w:ascii="Verdana" w:eastAsia="Calibri" w:hAnsi="Verdana"/>
          <w:b/>
          <w:sz w:val="18"/>
          <w:szCs w:val="18"/>
        </w:rPr>
        <w:tab/>
      </w:r>
      <w:r w:rsidRPr="008D734A">
        <w:rPr>
          <w:rFonts w:ascii="Verdana" w:eastAsia="Calibri" w:hAnsi="Verdana"/>
          <w:b/>
          <w:sz w:val="18"/>
          <w:szCs w:val="18"/>
        </w:rPr>
        <w:tab/>
      </w:r>
      <w:r w:rsidRPr="008D734A">
        <w:rPr>
          <w:rFonts w:ascii="Verdana" w:eastAsia="Calibri" w:hAnsi="Verdana"/>
          <w:b/>
          <w:sz w:val="18"/>
          <w:szCs w:val="18"/>
        </w:rPr>
        <w:tab/>
      </w:r>
      <w:r w:rsidRPr="008D734A">
        <w:rPr>
          <w:rFonts w:ascii="Verdana" w:eastAsia="Calibri" w:hAnsi="Verdana"/>
          <w:b/>
          <w:sz w:val="18"/>
          <w:szCs w:val="18"/>
        </w:rPr>
        <w:tab/>
      </w:r>
      <w:r w:rsidRPr="008D734A">
        <w:rPr>
          <w:rFonts w:ascii="Verdana" w:eastAsia="Calibri" w:hAnsi="Verdana"/>
          <w:b/>
          <w:sz w:val="18"/>
          <w:szCs w:val="18"/>
        </w:rPr>
        <w:tab/>
        <w:t xml:space="preserve">                             ZAMAWIAJĄCY</w:t>
      </w:r>
    </w:p>
    <w:sectPr w:rsidR="00943BD8" w:rsidSect="00AC253B">
      <w:headerReference w:type="default" r:id="rId12"/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0B5C" w14:textId="77777777" w:rsidR="005D6FBC" w:rsidRDefault="005D6FBC" w:rsidP="00707826">
      <w:pPr>
        <w:spacing w:line="240" w:lineRule="auto"/>
      </w:pPr>
      <w:r>
        <w:separator/>
      </w:r>
    </w:p>
  </w:endnote>
  <w:endnote w:type="continuationSeparator" w:id="0">
    <w:p w14:paraId="7AC66744" w14:textId="77777777" w:rsidR="005D6FBC" w:rsidRDefault="005D6FBC" w:rsidP="00707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39188492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29F1AA8" w14:textId="4E8E9639" w:rsidR="008775C9" w:rsidRPr="008775C9" w:rsidRDefault="008775C9">
        <w:pPr>
          <w:pStyle w:val="Stopka"/>
          <w:jc w:val="right"/>
          <w:rPr>
            <w:rFonts w:ascii="Verdana" w:eastAsiaTheme="majorEastAsia" w:hAnsi="Verdana" w:cstheme="majorBidi"/>
            <w:sz w:val="18"/>
            <w:szCs w:val="18"/>
          </w:rPr>
        </w:pPr>
        <w:r w:rsidRPr="008775C9">
          <w:rPr>
            <w:rFonts w:ascii="Verdana" w:eastAsiaTheme="majorEastAsia" w:hAnsi="Verdana" w:cstheme="majorBidi"/>
            <w:sz w:val="18"/>
            <w:szCs w:val="18"/>
          </w:rPr>
          <w:t xml:space="preserve">str. </w:t>
        </w:r>
        <w:r w:rsidRPr="008775C9">
          <w:rPr>
            <w:rFonts w:ascii="Verdana" w:hAnsi="Verdana" w:cs="Times New Roman"/>
            <w:sz w:val="18"/>
            <w:szCs w:val="18"/>
          </w:rPr>
          <w:fldChar w:fldCharType="begin"/>
        </w:r>
        <w:r w:rsidRPr="008775C9">
          <w:rPr>
            <w:rFonts w:ascii="Verdana" w:hAnsi="Verdana"/>
            <w:sz w:val="18"/>
            <w:szCs w:val="18"/>
          </w:rPr>
          <w:instrText>PAGE    \* MERGEFORMAT</w:instrText>
        </w:r>
        <w:r w:rsidRPr="008775C9">
          <w:rPr>
            <w:rFonts w:ascii="Verdana" w:hAnsi="Verdana" w:cs="Times New Roman"/>
            <w:sz w:val="18"/>
            <w:szCs w:val="18"/>
          </w:rPr>
          <w:fldChar w:fldCharType="separate"/>
        </w:r>
        <w:r w:rsidRPr="008775C9">
          <w:rPr>
            <w:rFonts w:ascii="Verdana" w:eastAsiaTheme="majorEastAsia" w:hAnsi="Verdana" w:cstheme="majorBidi"/>
            <w:sz w:val="18"/>
            <w:szCs w:val="18"/>
          </w:rPr>
          <w:t>2</w:t>
        </w:r>
        <w:r w:rsidRPr="008775C9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p>
    </w:sdtContent>
  </w:sdt>
  <w:p w14:paraId="097B9F63" w14:textId="77777777" w:rsidR="008775C9" w:rsidRDefault="00877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0543" w14:textId="77777777" w:rsidR="005D6FBC" w:rsidRDefault="005D6FBC" w:rsidP="00707826">
      <w:pPr>
        <w:spacing w:line="240" w:lineRule="auto"/>
      </w:pPr>
      <w:r>
        <w:separator/>
      </w:r>
    </w:p>
  </w:footnote>
  <w:footnote w:type="continuationSeparator" w:id="0">
    <w:p w14:paraId="3BEDBDDA" w14:textId="77777777" w:rsidR="005D6FBC" w:rsidRDefault="005D6FBC" w:rsidP="00707826">
      <w:pPr>
        <w:spacing w:line="240" w:lineRule="auto"/>
      </w:pPr>
      <w:r>
        <w:continuationSeparator/>
      </w:r>
    </w:p>
  </w:footnote>
  <w:footnote w:id="1">
    <w:p w14:paraId="0D30F845" w14:textId="240EC5B2" w:rsidR="00705A82" w:rsidRPr="009B1EBD" w:rsidRDefault="00705A82">
      <w:pPr>
        <w:pStyle w:val="Tekstprzypisudolnego"/>
        <w:rPr>
          <w:sz w:val="14"/>
          <w:szCs w:val="14"/>
        </w:rPr>
      </w:pPr>
      <w:r w:rsidRPr="009B1EBD">
        <w:rPr>
          <w:rStyle w:val="Odwoanieprzypisudolnego"/>
          <w:sz w:val="14"/>
          <w:szCs w:val="14"/>
        </w:rPr>
        <w:footnoteRef/>
      </w:r>
      <w:r w:rsidRPr="009B1EBD">
        <w:rPr>
          <w:sz w:val="14"/>
          <w:szCs w:val="14"/>
        </w:rPr>
        <w:t xml:space="preserve"> </w:t>
      </w:r>
      <w:r w:rsidRPr="009B1EBD">
        <w:rPr>
          <w:b/>
          <w:bCs/>
          <w:sz w:val="14"/>
          <w:szCs w:val="14"/>
        </w:rPr>
        <w:t xml:space="preserve">Wyjaśnienie: </w:t>
      </w:r>
      <w:r w:rsidRPr="009B1EBD">
        <w:rPr>
          <w:sz w:val="14"/>
          <w:szCs w:val="14"/>
        </w:rPr>
        <w:t xml:space="preserve">informacja w tym zakresie jest wymagana, jeżeli w odniesieniu do danego administratora lub podmiotu przetwarzającego istnieje </w:t>
      </w:r>
      <w:r w:rsidR="009B1EBD">
        <w:rPr>
          <w:sz w:val="14"/>
          <w:szCs w:val="14"/>
        </w:rPr>
        <w:t xml:space="preserve">  </w:t>
      </w:r>
      <w:r w:rsidRPr="009B1EBD">
        <w:rPr>
          <w:sz w:val="14"/>
          <w:szCs w:val="14"/>
        </w:rPr>
        <w:t>obowiązek wyznaczenia inspektora ochrony danych osobowych</w:t>
      </w:r>
    </w:p>
  </w:footnote>
  <w:footnote w:id="2">
    <w:p w14:paraId="73AF0B21" w14:textId="7795A2A5" w:rsidR="00705A82" w:rsidRDefault="00705A82">
      <w:pPr>
        <w:pStyle w:val="Tekstprzypisudolnego"/>
      </w:pPr>
      <w:r w:rsidRPr="009B1EBD">
        <w:rPr>
          <w:rStyle w:val="Odwoanieprzypisudolnego"/>
          <w:sz w:val="14"/>
          <w:szCs w:val="14"/>
        </w:rPr>
        <w:footnoteRef/>
      </w:r>
      <w:r w:rsidRPr="009B1EBD">
        <w:rPr>
          <w:sz w:val="14"/>
          <w:szCs w:val="14"/>
        </w:rPr>
        <w:t xml:space="preserve"> </w:t>
      </w:r>
      <w:r w:rsidR="009B1EBD" w:rsidRPr="009B1EBD">
        <w:rPr>
          <w:b/>
          <w:bCs/>
          <w:sz w:val="14"/>
          <w:szCs w:val="14"/>
        </w:rPr>
        <w:t xml:space="preserve">Wyjaśnienie: </w:t>
      </w:r>
      <w:r w:rsidR="009B1EBD" w:rsidRPr="009B1EBD">
        <w:rPr>
          <w:sz w:val="14"/>
          <w:szCs w:val="14"/>
        </w:rPr>
        <w:t xml:space="preserve">skorzystanie z prawa do sprostowania nie może skutkować zmianą wyniku postępowania o udzielenie zamówienia publicznego ani zmianą postanowień umowy w zakresie niezgodnym z ustawą </w:t>
      </w:r>
      <w:r w:rsidR="009B1EBD" w:rsidRPr="009B1EBD">
        <w:rPr>
          <w:sz w:val="14"/>
          <w:szCs w:val="14"/>
        </w:rPr>
        <w:t>Pzp. oraz nie może naruszać integralności protokołu oraz jego załączników;</w:t>
      </w:r>
      <w:r w:rsidR="009B1EBD">
        <w:rPr>
          <w:sz w:val="18"/>
          <w:szCs w:val="18"/>
        </w:rPr>
        <w:t xml:space="preserve"> </w:t>
      </w:r>
      <w:r w:rsidR="009B1EBD">
        <w:t xml:space="preserve"> </w:t>
      </w:r>
    </w:p>
  </w:footnote>
  <w:footnote w:id="3">
    <w:p w14:paraId="7AA652F6" w14:textId="115BD4EC" w:rsidR="009B1EBD" w:rsidRPr="009B1EBD" w:rsidRDefault="009B1EBD">
      <w:pPr>
        <w:pStyle w:val="Tekstprzypisudolnego"/>
        <w:rPr>
          <w:sz w:val="14"/>
          <w:szCs w:val="14"/>
        </w:rPr>
      </w:pPr>
      <w:r w:rsidRPr="009B1EBD">
        <w:rPr>
          <w:rStyle w:val="Odwoanieprzypisudolnego"/>
          <w:sz w:val="14"/>
          <w:szCs w:val="14"/>
        </w:rPr>
        <w:footnoteRef/>
      </w:r>
      <w:r w:rsidRPr="009B1EBD">
        <w:rPr>
          <w:sz w:val="14"/>
          <w:szCs w:val="14"/>
        </w:rPr>
        <w:t xml:space="preserve"> </w:t>
      </w:r>
      <w:r w:rsidRPr="009B1EBD">
        <w:rPr>
          <w:b/>
          <w:bCs/>
          <w:sz w:val="14"/>
          <w:szCs w:val="14"/>
        </w:rPr>
        <w:t xml:space="preserve">Wyjaśnienie: </w:t>
      </w:r>
      <w:r w:rsidRPr="009B1EBD">
        <w:rPr>
          <w:sz w:val="14"/>
          <w:szCs w:val="14"/>
        </w:rPr>
        <w:t xml:space="preserve">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członkowskiego;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7ADE" w14:textId="29F9E8AC" w:rsidR="00707826" w:rsidRDefault="00461732">
    <w:pPr>
      <w:pStyle w:val="Nagwek"/>
    </w:pPr>
    <w:bookmarkStart w:id="1" w:name="_Hlk113529714"/>
    <w:r w:rsidRPr="000022B2">
      <w:rPr>
        <w:rFonts w:asciiTheme="minorHAnsi" w:hAnsiTheme="minorHAnsi" w:cstheme="minorHAnsi"/>
        <w:noProof/>
        <w:lang w:eastAsia="ar-SA"/>
      </w:rPr>
      <w:drawing>
        <wp:inline distT="0" distB="0" distL="0" distR="0" wp14:anchorId="735FC584" wp14:editId="1BB243F5">
          <wp:extent cx="5731510" cy="700644"/>
          <wp:effectExtent l="0" t="0" r="2540" b="4445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0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D27A07AC"/>
    <w:lvl w:ilvl="0">
      <w:start w:val="1"/>
      <w:numFmt w:val="decimal"/>
      <w:lvlText w:val="%1."/>
      <w:lvlJc w:val="right"/>
      <w:pPr>
        <w:tabs>
          <w:tab w:val="num" w:pos="502"/>
        </w:tabs>
        <w:ind w:left="142" w:firstLine="0"/>
      </w:pPr>
      <w:rPr>
        <w:rFonts w:ascii="Verdana" w:hAnsi="Verdana" w:hint="default"/>
        <w:b w:val="0"/>
        <w:bCs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42" w:firstLine="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142" w:firstLine="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42" w:firstLine="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142" w:firstLine="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142" w:firstLine="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142" w:firstLine="0"/>
      </w:pPr>
    </w:lvl>
  </w:abstractNum>
  <w:abstractNum w:abstractNumId="1" w15:restartNumberingAfterBreak="0">
    <w:nsid w:val="01A1315E"/>
    <w:multiLevelType w:val="hybridMultilevel"/>
    <w:tmpl w:val="1A64E876"/>
    <w:lvl w:ilvl="0" w:tplc="FFAAA0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32FD"/>
    <w:multiLevelType w:val="hybridMultilevel"/>
    <w:tmpl w:val="9944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19AF7818"/>
    <w:multiLevelType w:val="singleLevel"/>
    <w:tmpl w:val="038212B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</w:abstractNum>
  <w:abstractNum w:abstractNumId="5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0502D"/>
    <w:multiLevelType w:val="hybridMultilevel"/>
    <w:tmpl w:val="356A76BE"/>
    <w:lvl w:ilvl="0" w:tplc="7BC0E9B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E81"/>
    <w:multiLevelType w:val="multilevel"/>
    <w:tmpl w:val="D27A07AC"/>
    <w:lvl w:ilvl="0">
      <w:start w:val="1"/>
      <w:numFmt w:val="decimal"/>
      <w:lvlText w:val="%1."/>
      <w:lvlJc w:val="right"/>
      <w:pPr>
        <w:tabs>
          <w:tab w:val="num" w:pos="502"/>
        </w:tabs>
        <w:ind w:left="142" w:firstLine="0"/>
      </w:pPr>
      <w:rPr>
        <w:rFonts w:ascii="Verdana" w:hAnsi="Verdana" w:hint="default"/>
        <w:b w:val="0"/>
        <w:bCs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42" w:firstLine="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142" w:firstLine="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42" w:firstLine="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142" w:firstLine="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142" w:firstLine="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142" w:firstLine="0"/>
      </w:pPr>
    </w:lvl>
  </w:abstractNum>
  <w:abstractNum w:abstractNumId="8" w15:restartNumberingAfterBreak="0">
    <w:nsid w:val="26D15593"/>
    <w:multiLevelType w:val="hybridMultilevel"/>
    <w:tmpl w:val="4FB8D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E232F"/>
    <w:multiLevelType w:val="hybridMultilevel"/>
    <w:tmpl w:val="DEE2335E"/>
    <w:lvl w:ilvl="0" w:tplc="F9D6380C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34040"/>
    <w:multiLevelType w:val="hybridMultilevel"/>
    <w:tmpl w:val="8F0C438A"/>
    <w:lvl w:ilvl="0" w:tplc="9898AB7E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Arial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2317E"/>
    <w:multiLevelType w:val="hybridMultilevel"/>
    <w:tmpl w:val="C02CEFFE"/>
    <w:lvl w:ilvl="0" w:tplc="377CD8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84A49"/>
    <w:multiLevelType w:val="hybridMultilevel"/>
    <w:tmpl w:val="DAD26652"/>
    <w:lvl w:ilvl="0" w:tplc="FEC68C6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9F5052"/>
    <w:multiLevelType w:val="hybridMultilevel"/>
    <w:tmpl w:val="DDBC31B8"/>
    <w:lvl w:ilvl="0" w:tplc="C5803928">
      <w:start w:val="1"/>
      <w:numFmt w:val="lowerLetter"/>
      <w:lvlText w:val="%1)"/>
      <w:lvlJc w:val="left"/>
      <w:pPr>
        <w:ind w:left="1146" w:hanging="360"/>
      </w:pPr>
      <w:rPr>
        <w:rFonts w:ascii="Verdana" w:eastAsiaTheme="minorEastAsia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6DD8"/>
    <w:multiLevelType w:val="multilevel"/>
    <w:tmpl w:val="D27A07AC"/>
    <w:lvl w:ilvl="0">
      <w:start w:val="1"/>
      <w:numFmt w:val="decimal"/>
      <w:lvlText w:val="%1."/>
      <w:lvlJc w:val="right"/>
      <w:pPr>
        <w:tabs>
          <w:tab w:val="num" w:pos="502"/>
        </w:tabs>
        <w:ind w:left="142" w:firstLine="0"/>
      </w:pPr>
      <w:rPr>
        <w:rFonts w:ascii="Verdana" w:hAnsi="Verdana" w:hint="default"/>
        <w:b w:val="0"/>
        <w:bCs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42" w:firstLine="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142" w:firstLine="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42" w:firstLine="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142" w:firstLine="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142" w:firstLine="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142" w:firstLine="0"/>
      </w:pPr>
    </w:lvl>
  </w:abstractNum>
  <w:abstractNum w:abstractNumId="15" w15:restartNumberingAfterBreak="0">
    <w:nsid w:val="562F214A"/>
    <w:multiLevelType w:val="hybridMultilevel"/>
    <w:tmpl w:val="B0206502"/>
    <w:lvl w:ilvl="0" w:tplc="F9D6380C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3065C6"/>
    <w:multiLevelType w:val="hybridMultilevel"/>
    <w:tmpl w:val="4FB8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E6FA4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01FE2"/>
    <w:multiLevelType w:val="hybridMultilevel"/>
    <w:tmpl w:val="C14624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784FAD"/>
    <w:multiLevelType w:val="multilevel"/>
    <w:tmpl w:val="C7328302"/>
    <w:lvl w:ilvl="0">
      <w:start w:val="1"/>
      <w:numFmt w:val="upperRoman"/>
      <w:lvlText w:val="%1."/>
      <w:lvlJc w:val="right"/>
      <w:pPr>
        <w:tabs>
          <w:tab w:val="num" w:pos="0"/>
        </w:tabs>
        <w:ind w:left="680" w:hanging="170"/>
      </w:pPr>
      <w:rPr>
        <w:rFonts w:ascii="Calibri" w:hAnsi="Calibri"/>
        <w:b w:val="0"/>
        <w:i w:val="0"/>
        <w:strike w:val="0"/>
        <w:dstrike w:val="0"/>
        <w:sz w:val="24"/>
        <w:szCs w:val="23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2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64" w:hanging="720"/>
      </w:pPr>
      <w:rPr>
        <w:b/>
        <w:u w:val="singl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9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4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3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28" w:hanging="1584"/>
      </w:pPr>
    </w:lvl>
  </w:abstractNum>
  <w:abstractNum w:abstractNumId="19" w15:restartNumberingAfterBreak="0">
    <w:nsid w:val="69CC0AED"/>
    <w:multiLevelType w:val="hybridMultilevel"/>
    <w:tmpl w:val="AD482496"/>
    <w:lvl w:ilvl="0" w:tplc="870A0FF6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69D3A23"/>
    <w:multiLevelType w:val="singleLevel"/>
    <w:tmpl w:val="615EBC80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90A3B2B"/>
    <w:multiLevelType w:val="multilevel"/>
    <w:tmpl w:val="97C26B6C"/>
    <w:lvl w:ilvl="0">
      <w:start w:val="1"/>
      <w:numFmt w:val="upperRoman"/>
      <w:lvlText w:val="%1."/>
      <w:lvlJc w:val="right"/>
      <w:pPr>
        <w:ind w:left="680" w:hanging="170"/>
      </w:pPr>
      <w:rPr>
        <w:rFonts w:ascii="Calibri" w:hAnsi="Calibri" w:hint="default"/>
        <w:b w:val="0"/>
        <w:i w:val="0"/>
        <w:strike w:val="0"/>
        <w:dstrike w:val="0"/>
        <w:sz w:val="24"/>
        <w:szCs w:val="23"/>
        <w:u w:val="none"/>
      </w:rPr>
    </w:lvl>
    <w:lvl w:ilvl="1">
      <w:start w:val="1"/>
      <w:numFmt w:val="none"/>
      <w:pStyle w:val="Nagwek2"/>
      <w:suff w:val="nothing"/>
      <w:lvlText w:val=""/>
      <w:lvlJc w:val="left"/>
      <w:pPr>
        <w:ind w:left="520" w:hanging="576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664" w:hanging="720"/>
      </w:pPr>
      <w:rPr>
        <w:rFonts w:hint="default"/>
        <w:b/>
        <w:u w:val="single"/>
      </w:rPr>
    </w:lvl>
    <w:lvl w:ilvl="3">
      <w:start w:val="1"/>
      <w:numFmt w:val="none"/>
      <w:pStyle w:val="Nagwek4"/>
      <w:suff w:val="nothing"/>
      <w:lvlText w:val=""/>
      <w:lvlJc w:val="left"/>
      <w:pPr>
        <w:ind w:left="808" w:hanging="864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952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096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40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384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28" w:hanging="1584"/>
      </w:pPr>
      <w:rPr>
        <w:rFonts w:hint="default"/>
      </w:rPr>
    </w:lvl>
  </w:abstractNum>
  <w:num w:numId="1" w16cid:durableId="447480175">
    <w:abstractNumId w:val="22"/>
  </w:num>
  <w:num w:numId="2" w16cid:durableId="894122291">
    <w:abstractNumId w:val="5"/>
  </w:num>
  <w:num w:numId="3" w16cid:durableId="673146231">
    <w:abstractNumId w:val="20"/>
  </w:num>
  <w:num w:numId="4" w16cid:durableId="1109007701">
    <w:abstractNumId w:val="4"/>
  </w:num>
  <w:num w:numId="5" w16cid:durableId="1776053772">
    <w:abstractNumId w:val="10"/>
  </w:num>
  <w:num w:numId="6" w16cid:durableId="259264059">
    <w:abstractNumId w:val="17"/>
  </w:num>
  <w:num w:numId="7" w16cid:durableId="808787880">
    <w:abstractNumId w:val="3"/>
  </w:num>
  <w:num w:numId="8" w16cid:durableId="830029533">
    <w:abstractNumId w:val="2"/>
  </w:num>
  <w:num w:numId="9" w16cid:durableId="1402286926">
    <w:abstractNumId w:val="19"/>
  </w:num>
  <w:num w:numId="10" w16cid:durableId="1764230218">
    <w:abstractNumId w:val="13"/>
  </w:num>
  <w:num w:numId="11" w16cid:durableId="974220257">
    <w:abstractNumId w:val="0"/>
  </w:num>
  <w:num w:numId="12" w16cid:durableId="1594049742">
    <w:abstractNumId w:val="18"/>
  </w:num>
  <w:num w:numId="13" w16cid:durableId="1294747276">
    <w:abstractNumId w:val="1"/>
  </w:num>
  <w:num w:numId="14" w16cid:durableId="740369607">
    <w:abstractNumId w:val="6"/>
  </w:num>
  <w:num w:numId="15" w16cid:durableId="274871125">
    <w:abstractNumId w:val="11"/>
  </w:num>
  <w:num w:numId="16" w16cid:durableId="117994644">
    <w:abstractNumId w:val="7"/>
  </w:num>
  <w:num w:numId="17" w16cid:durableId="1168249301">
    <w:abstractNumId w:val="14"/>
  </w:num>
  <w:num w:numId="18" w16cid:durableId="879513987">
    <w:abstractNumId w:val="16"/>
  </w:num>
  <w:num w:numId="19" w16cid:durableId="2065328852">
    <w:abstractNumId w:val="12"/>
  </w:num>
  <w:num w:numId="20" w16cid:durableId="573123176">
    <w:abstractNumId w:val="8"/>
  </w:num>
  <w:num w:numId="21" w16cid:durableId="1524588691">
    <w:abstractNumId w:val="9"/>
  </w:num>
  <w:num w:numId="22" w16cid:durableId="2013407476">
    <w:abstractNumId w:val="15"/>
  </w:num>
  <w:num w:numId="23" w16cid:durableId="5303420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25"/>
    <w:rsid w:val="00002AE3"/>
    <w:rsid w:val="000274C6"/>
    <w:rsid w:val="00085DDA"/>
    <w:rsid w:val="000A24C0"/>
    <w:rsid w:val="000D3C80"/>
    <w:rsid w:val="000D54DD"/>
    <w:rsid w:val="0014374A"/>
    <w:rsid w:val="00154D4F"/>
    <w:rsid w:val="00173850"/>
    <w:rsid w:val="001C5720"/>
    <w:rsid w:val="001C737B"/>
    <w:rsid w:val="00237FB2"/>
    <w:rsid w:val="00253728"/>
    <w:rsid w:val="00262AB4"/>
    <w:rsid w:val="0028783E"/>
    <w:rsid w:val="002B357B"/>
    <w:rsid w:val="002B4125"/>
    <w:rsid w:val="00327A9D"/>
    <w:rsid w:val="0034637C"/>
    <w:rsid w:val="00351114"/>
    <w:rsid w:val="003C056C"/>
    <w:rsid w:val="003D4603"/>
    <w:rsid w:val="00461732"/>
    <w:rsid w:val="004B10CC"/>
    <w:rsid w:val="004E0928"/>
    <w:rsid w:val="005020C4"/>
    <w:rsid w:val="00513DAC"/>
    <w:rsid w:val="00515118"/>
    <w:rsid w:val="00562862"/>
    <w:rsid w:val="00575156"/>
    <w:rsid w:val="005A33FF"/>
    <w:rsid w:val="005D6FBC"/>
    <w:rsid w:val="00600E25"/>
    <w:rsid w:val="0063715D"/>
    <w:rsid w:val="006627A7"/>
    <w:rsid w:val="006B535C"/>
    <w:rsid w:val="006C7828"/>
    <w:rsid w:val="006D2F94"/>
    <w:rsid w:val="00705A82"/>
    <w:rsid w:val="00707826"/>
    <w:rsid w:val="007169DE"/>
    <w:rsid w:val="00755E55"/>
    <w:rsid w:val="0075748B"/>
    <w:rsid w:val="00763E63"/>
    <w:rsid w:val="00776244"/>
    <w:rsid w:val="00786394"/>
    <w:rsid w:val="007B206C"/>
    <w:rsid w:val="00814F6E"/>
    <w:rsid w:val="00835BC6"/>
    <w:rsid w:val="008775C9"/>
    <w:rsid w:val="008E0E72"/>
    <w:rsid w:val="00931B4C"/>
    <w:rsid w:val="00943BD8"/>
    <w:rsid w:val="0094674D"/>
    <w:rsid w:val="009678DF"/>
    <w:rsid w:val="009B1EBD"/>
    <w:rsid w:val="00A224EC"/>
    <w:rsid w:val="00A61402"/>
    <w:rsid w:val="00AC253B"/>
    <w:rsid w:val="00B05F3B"/>
    <w:rsid w:val="00B25B77"/>
    <w:rsid w:val="00B40232"/>
    <w:rsid w:val="00B86FE8"/>
    <w:rsid w:val="00BA77C4"/>
    <w:rsid w:val="00C402B7"/>
    <w:rsid w:val="00C47883"/>
    <w:rsid w:val="00C94F6D"/>
    <w:rsid w:val="00CC1A3C"/>
    <w:rsid w:val="00DC1D02"/>
    <w:rsid w:val="00DF706A"/>
    <w:rsid w:val="00E219E9"/>
    <w:rsid w:val="00E32F5F"/>
    <w:rsid w:val="00F1769C"/>
    <w:rsid w:val="00FA0AD3"/>
    <w:rsid w:val="00FA4EB1"/>
    <w:rsid w:val="00FB7778"/>
    <w:rsid w:val="00FC7CD3"/>
    <w:rsid w:val="00FD2E9F"/>
    <w:rsid w:val="00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FCC1"/>
  <w15:chartTrackingRefBased/>
  <w15:docId w15:val="{73178252-C88B-4EF0-BDE0-54942B8C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125"/>
    <w:pPr>
      <w:spacing w:after="0" w:line="360" w:lineRule="auto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B4125"/>
    <w:pPr>
      <w:keepNext/>
      <w:keepLines/>
      <w:framePr w:wrap="around" w:vAnchor="text" w:hAnchor="text" w:y="1"/>
      <w:numPr>
        <w:ilvl w:val="1"/>
        <w:numId w:val="1"/>
      </w:numPr>
      <w:suppressAutoHyphens/>
      <w:spacing w:before="120" w:line="240" w:lineRule="auto"/>
      <w:jc w:val="left"/>
      <w:outlineLvl w:val="1"/>
    </w:pPr>
    <w:rPr>
      <w:rFonts w:ascii="Calibri" w:eastAsia="Times New Roman" w:hAnsi="Calibri" w:cs="Times New Roman"/>
      <w:b/>
      <w:bCs/>
      <w:color w:val="AD0101"/>
      <w:sz w:val="28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B4125"/>
    <w:pPr>
      <w:keepNext/>
      <w:keepLines/>
      <w:numPr>
        <w:ilvl w:val="2"/>
        <w:numId w:val="1"/>
      </w:numPr>
      <w:suppressAutoHyphens/>
      <w:spacing w:before="20" w:line="240" w:lineRule="auto"/>
      <w:jc w:val="right"/>
      <w:outlineLvl w:val="2"/>
    </w:pPr>
    <w:rPr>
      <w:rFonts w:ascii="Verdana" w:eastAsia="Times New Roman" w:hAnsi="Verdana" w:cs="Times New Roman"/>
      <w:bCs/>
      <w:color w:val="303030"/>
      <w:sz w:val="18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B4125"/>
    <w:pPr>
      <w:keepNext/>
      <w:keepLines/>
      <w:numPr>
        <w:ilvl w:val="3"/>
        <w:numId w:val="1"/>
      </w:numPr>
      <w:suppressAutoHyphens/>
      <w:spacing w:before="200" w:line="288" w:lineRule="auto"/>
      <w:jc w:val="left"/>
      <w:outlineLvl w:val="3"/>
    </w:pPr>
    <w:rPr>
      <w:rFonts w:ascii="Calibri" w:eastAsia="Times New Roman" w:hAnsi="Calibri" w:cs="Times New Roman"/>
      <w:b/>
      <w:bCs/>
      <w:i/>
      <w:iCs/>
      <w:color w:val="000000"/>
      <w:sz w:val="24"/>
      <w:szCs w:val="2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2B4125"/>
    <w:pPr>
      <w:keepNext/>
      <w:keepLines/>
      <w:numPr>
        <w:ilvl w:val="4"/>
        <w:numId w:val="1"/>
      </w:numPr>
      <w:suppressAutoHyphens/>
      <w:spacing w:before="200" w:line="288" w:lineRule="auto"/>
      <w:jc w:val="left"/>
      <w:outlineLvl w:val="4"/>
    </w:pPr>
    <w:rPr>
      <w:rFonts w:ascii="Impact" w:eastAsia="Times New Roman" w:hAnsi="Impact" w:cs="Times New Roman"/>
      <w:color w:val="000000"/>
      <w:sz w:val="22"/>
      <w:szCs w:val="22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2B4125"/>
    <w:pPr>
      <w:keepNext/>
      <w:keepLines/>
      <w:numPr>
        <w:ilvl w:val="5"/>
        <w:numId w:val="1"/>
      </w:numPr>
      <w:suppressAutoHyphens/>
      <w:spacing w:before="200" w:line="288" w:lineRule="auto"/>
      <w:jc w:val="left"/>
      <w:outlineLvl w:val="5"/>
    </w:pPr>
    <w:rPr>
      <w:rFonts w:ascii="Impact" w:eastAsia="Times New Roman" w:hAnsi="Impact" w:cs="Times New Roman"/>
      <w:iCs/>
      <w:color w:val="AD0101"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2B4125"/>
    <w:pPr>
      <w:keepNext/>
      <w:keepLines/>
      <w:numPr>
        <w:ilvl w:val="6"/>
        <w:numId w:val="1"/>
      </w:numPr>
      <w:suppressAutoHyphens/>
      <w:spacing w:before="200" w:line="288" w:lineRule="auto"/>
      <w:jc w:val="left"/>
      <w:outlineLvl w:val="6"/>
    </w:pPr>
    <w:rPr>
      <w:rFonts w:ascii="Impact" w:eastAsia="Times New Roman" w:hAnsi="Impact" w:cs="Times New Roman"/>
      <w:i/>
      <w:iCs/>
      <w:color w:val="000000"/>
      <w:sz w:val="22"/>
      <w:szCs w:val="22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2B4125"/>
    <w:pPr>
      <w:keepNext/>
      <w:keepLines/>
      <w:numPr>
        <w:ilvl w:val="7"/>
        <w:numId w:val="1"/>
      </w:numPr>
      <w:suppressAutoHyphens/>
      <w:spacing w:before="200" w:line="288" w:lineRule="auto"/>
      <w:jc w:val="left"/>
      <w:outlineLvl w:val="7"/>
    </w:pPr>
    <w:rPr>
      <w:rFonts w:ascii="Impact" w:eastAsia="Times New Roman" w:hAnsi="Impact" w:cs="Times New Roman"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2B4125"/>
    <w:pPr>
      <w:keepNext/>
      <w:keepLines/>
      <w:numPr>
        <w:ilvl w:val="8"/>
        <w:numId w:val="1"/>
      </w:numPr>
      <w:suppressAutoHyphens/>
      <w:spacing w:before="200" w:line="288" w:lineRule="auto"/>
      <w:jc w:val="left"/>
      <w:outlineLvl w:val="8"/>
    </w:pPr>
    <w:rPr>
      <w:rFonts w:ascii="Impact" w:eastAsia="Times New Roman" w:hAnsi="Impact" w:cs="Times New Roman"/>
      <w:i/>
      <w:iCs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4125"/>
    <w:rPr>
      <w:rFonts w:ascii="Calibri" w:eastAsia="Times New Roman" w:hAnsi="Calibri" w:cs="Times New Roman"/>
      <w:b/>
      <w:bCs/>
      <w:color w:val="AD0101"/>
      <w:sz w:val="28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2B4125"/>
    <w:rPr>
      <w:rFonts w:ascii="Verdana" w:eastAsia="Times New Roman" w:hAnsi="Verdana" w:cs="Times New Roman"/>
      <w:bCs/>
      <w:color w:val="303030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2B4125"/>
    <w:rPr>
      <w:rFonts w:ascii="Calibri" w:eastAsia="Times New Roman" w:hAnsi="Calibri" w:cs="Times New Roman"/>
      <w:b/>
      <w:bCs/>
      <w:i/>
      <w:iCs/>
      <w:color w:val="000000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2B4125"/>
    <w:rPr>
      <w:rFonts w:ascii="Impact" w:eastAsia="Times New Roman" w:hAnsi="Impact" w:cs="Times New Roman"/>
      <w:color w:val="000000"/>
      <w:lang w:eastAsia="ar-SA"/>
    </w:rPr>
  </w:style>
  <w:style w:type="character" w:customStyle="1" w:styleId="Nagwek6Znak">
    <w:name w:val="Nagłówek 6 Znak"/>
    <w:basedOn w:val="Domylnaczcionkaakapitu"/>
    <w:link w:val="Nagwek6"/>
    <w:rsid w:val="002B4125"/>
    <w:rPr>
      <w:rFonts w:ascii="Impact" w:eastAsia="Times New Roman" w:hAnsi="Impact" w:cs="Times New Roman"/>
      <w:iCs/>
      <w:color w:val="AD0101"/>
      <w:lang w:eastAsia="ar-SA"/>
    </w:rPr>
  </w:style>
  <w:style w:type="character" w:customStyle="1" w:styleId="Nagwek7Znak">
    <w:name w:val="Nagłówek 7 Znak"/>
    <w:basedOn w:val="Domylnaczcionkaakapitu"/>
    <w:link w:val="Nagwek7"/>
    <w:rsid w:val="002B4125"/>
    <w:rPr>
      <w:rFonts w:ascii="Impact" w:eastAsia="Times New Roman" w:hAnsi="Impact" w:cs="Times New Roman"/>
      <w:i/>
      <w:iCs/>
      <w:color w:val="000000"/>
      <w:lang w:eastAsia="ar-SA"/>
    </w:rPr>
  </w:style>
  <w:style w:type="character" w:customStyle="1" w:styleId="Nagwek8Znak">
    <w:name w:val="Nagłówek 8 Znak"/>
    <w:basedOn w:val="Domylnaczcionkaakapitu"/>
    <w:link w:val="Nagwek8"/>
    <w:rsid w:val="002B4125"/>
    <w:rPr>
      <w:rFonts w:ascii="Impact" w:eastAsia="Times New Roman" w:hAnsi="Impact" w:cs="Times New Roman"/>
      <w:color w:val="000000"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2B4125"/>
    <w:rPr>
      <w:rFonts w:ascii="Impact" w:eastAsia="Times New Roman" w:hAnsi="Impact" w:cs="Times New Roman"/>
      <w:i/>
      <w:iCs/>
      <w:color w:val="000000"/>
      <w:sz w:val="20"/>
      <w:szCs w:val="20"/>
      <w:lang w:eastAsia="ar-SA"/>
    </w:rPr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uiPriority w:val="34"/>
    <w:qFormat/>
    <w:rsid w:val="002B4125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B4125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B4125"/>
    <w:rPr>
      <w:color w:val="0563C1" w:themeColor="hyperlink"/>
      <w:u w:val="single"/>
    </w:rPr>
  </w:style>
  <w:style w:type="paragraph" w:customStyle="1" w:styleId="TLSAumowy">
    <w:name w:val="TLSA umowy"/>
    <w:basedOn w:val="Normalny"/>
    <w:rsid w:val="002B4125"/>
    <w:pPr>
      <w:spacing w:after="120" w:line="312" w:lineRule="auto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707826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826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7826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826"/>
    <w:rPr>
      <w:rFonts w:ascii="Arial" w:eastAsiaTheme="minorEastAsia" w:hAnsi="Arial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156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A4EB1"/>
    <w:rPr>
      <w:i/>
      <w:iCs/>
    </w:rPr>
  </w:style>
  <w:style w:type="paragraph" w:customStyle="1" w:styleId="Default">
    <w:name w:val="Default"/>
    <w:rsid w:val="00814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A82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A82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elk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elk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sse.elk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elk@sanepid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CB-91FF-4B7B-91FF-ACF990FA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2821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Marek Kuczyński</dc:creator>
  <cp:keywords/>
  <dc:description/>
  <cp:lastModifiedBy>PSSE Ełk - Marek Kuczyński</cp:lastModifiedBy>
  <cp:revision>42</cp:revision>
  <cp:lastPrinted>2023-06-21T08:54:00Z</cp:lastPrinted>
  <dcterms:created xsi:type="dcterms:W3CDTF">2023-03-03T10:14:00Z</dcterms:created>
  <dcterms:modified xsi:type="dcterms:W3CDTF">2023-06-21T13:17:00Z</dcterms:modified>
</cp:coreProperties>
</file>