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36A" w:rsidRPr="0010743E" w14:paraId="418F1A7B" w14:textId="77777777" w:rsidTr="00E60217">
        <w:tc>
          <w:tcPr>
            <w:tcW w:w="9062" w:type="dxa"/>
            <w:shd w:val="clear" w:color="auto" w:fill="D9D9D9" w:themeFill="background1" w:themeFillShade="D9"/>
          </w:tcPr>
          <w:p w14:paraId="5D85C6FC" w14:textId="7A69F0E9" w:rsidR="005C3DF5" w:rsidRPr="0066035A" w:rsidRDefault="00266B9B" w:rsidP="0066035A">
            <w:pPr>
              <w:jc w:val="both"/>
              <w:rPr>
                <w:rFonts w:cstheme="minorHAnsi"/>
                <w:b/>
                <w:bCs/>
              </w:rPr>
            </w:pPr>
            <w:r w:rsidRPr="0066035A">
              <w:rPr>
                <w:rFonts w:cstheme="minorHAnsi"/>
                <w:b/>
              </w:rPr>
              <w:t>Zapytanie ofertowe dotyczące</w:t>
            </w:r>
            <w:r w:rsidR="00621474">
              <w:rPr>
                <w:rFonts w:cstheme="minorHAnsi"/>
                <w:b/>
              </w:rPr>
              <w:t xml:space="preserve"> zakupu i montażu pompy ciepła</w:t>
            </w:r>
            <w:r w:rsidR="00C85A65">
              <w:rPr>
                <w:rFonts w:cstheme="minorHAnsi"/>
                <w:b/>
              </w:rPr>
              <w:t xml:space="preserve"> w ramach</w:t>
            </w:r>
            <w:r w:rsidRPr="0066035A">
              <w:rPr>
                <w:rFonts w:cstheme="minorHAnsi"/>
                <w:b/>
              </w:rPr>
              <w:t xml:space="preserve"> projektu grantowego realizowanego w ramach </w:t>
            </w:r>
            <w:r w:rsidRPr="0066035A">
              <w:rPr>
                <w:rFonts w:cstheme="minorHAnsi"/>
                <w:b/>
                <w:bCs/>
              </w:rPr>
              <w:t>1</w:t>
            </w:r>
            <w:r w:rsidR="00C85A65">
              <w:rPr>
                <w:rFonts w:cstheme="minorHAnsi"/>
                <w:b/>
                <w:bCs/>
              </w:rPr>
              <w:t>4</w:t>
            </w:r>
            <w:r w:rsidRPr="0066035A">
              <w:rPr>
                <w:rFonts w:cstheme="minorHAnsi"/>
                <w:b/>
                <w:bCs/>
              </w:rPr>
              <w:t xml:space="preserve"> osi priorytetowej – REACT – EU dla </w:t>
            </w:r>
            <w:r w:rsidR="00C85A65">
              <w:rPr>
                <w:rFonts w:cstheme="minorHAnsi"/>
                <w:b/>
                <w:bCs/>
              </w:rPr>
              <w:t>zdrowia i gospodarki w Mał</w:t>
            </w:r>
            <w:r w:rsidR="00EC59E6">
              <w:rPr>
                <w:rFonts w:cstheme="minorHAnsi"/>
                <w:b/>
                <w:bCs/>
              </w:rPr>
              <w:t>opolsce</w:t>
            </w:r>
            <w:r w:rsidRPr="0066035A">
              <w:rPr>
                <w:rFonts w:cstheme="minorHAnsi"/>
                <w:b/>
                <w:bCs/>
              </w:rPr>
              <w:t>.</w:t>
            </w:r>
            <w:r w:rsidR="0066035A" w:rsidRPr="0066035A">
              <w:rPr>
                <w:rFonts w:cstheme="minorHAnsi"/>
                <w:b/>
                <w:bCs/>
              </w:rPr>
              <w:t xml:space="preserve"> Działanie 1</w:t>
            </w:r>
            <w:r w:rsidR="00EC59E6">
              <w:rPr>
                <w:rFonts w:cstheme="minorHAnsi"/>
                <w:b/>
                <w:bCs/>
              </w:rPr>
              <w:t>4.5</w:t>
            </w:r>
            <w:r w:rsidR="0066035A" w:rsidRPr="0066035A">
              <w:rPr>
                <w:rFonts w:cstheme="minorHAnsi"/>
                <w:b/>
                <w:bCs/>
              </w:rPr>
              <w:t xml:space="preserve"> – REACT-EU dla sprostania wyzwaniom migracyjnym – wsparcie grantowe dla NGO i JST w</w:t>
            </w:r>
            <w:r w:rsidR="001738A1">
              <w:rPr>
                <w:rFonts w:cstheme="minorHAnsi"/>
                <w:b/>
                <w:bCs/>
              </w:rPr>
              <w:t xml:space="preserve"> </w:t>
            </w:r>
            <w:r w:rsidR="0042596E">
              <w:rPr>
                <w:rFonts w:cstheme="minorHAnsi"/>
                <w:b/>
                <w:bCs/>
              </w:rPr>
              <w:t xml:space="preserve">zakresie </w:t>
            </w:r>
            <w:r w:rsidR="001738A1">
              <w:rPr>
                <w:rFonts w:cstheme="minorHAnsi"/>
                <w:b/>
                <w:bCs/>
              </w:rPr>
              <w:t>infrastruktury</w:t>
            </w:r>
            <w:r w:rsidR="0042596E">
              <w:rPr>
                <w:rFonts w:cstheme="minorHAnsi"/>
                <w:b/>
                <w:bCs/>
              </w:rPr>
              <w:t xml:space="preserve"> społeczn</w:t>
            </w:r>
            <w:r w:rsidR="001738A1">
              <w:rPr>
                <w:rFonts w:cstheme="minorHAnsi"/>
                <w:b/>
                <w:bCs/>
              </w:rPr>
              <w:t>ej</w:t>
            </w:r>
            <w:r w:rsidR="0066035A" w:rsidRPr="0066035A">
              <w:rPr>
                <w:rFonts w:cstheme="minorHAnsi"/>
                <w:b/>
                <w:bCs/>
              </w:rPr>
              <w:t xml:space="preserve"> ramach Regionalnego Programu Operacyjnego Województwa Małopolskiego na lata 2014 – 2020.</w:t>
            </w:r>
          </w:p>
          <w:p w14:paraId="6BDABCEF" w14:textId="77777777" w:rsidR="005C3DF5" w:rsidRPr="0010743E" w:rsidRDefault="005C3DF5" w:rsidP="002418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1ED6AC0" w14:textId="22D82D7A" w:rsidR="005C3DF5" w:rsidRDefault="005C3DF5" w:rsidP="0066035A">
      <w:pPr>
        <w:rPr>
          <w:b/>
          <w:bCs/>
        </w:rPr>
      </w:pPr>
    </w:p>
    <w:p w14:paraId="5B264F8F" w14:textId="60EDA563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 xml:space="preserve">Nr sprawy: </w:t>
      </w:r>
      <w:bookmarkStart w:id="0" w:name="_Hlk135559040"/>
      <w:r w:rsidRPr="00A549C9">
        <w:rPr>
          <w:rFonts w:asciiTheme="majorHAnsi" w:hAnsiTheme="majorHAnsi" w:cstheme="majorHAnsi"/>
          <w:b/>
          <w:bCs/>
          <w:color w:val="000000"/>
          <w:sz w:val="22"/>
          <w:szCs w:val="22"/>
        </w:rPr>
        <w:t>1/05/2023/</w:t>
      </w:r>
      <w:bookmarkEnd w:id="0"/>
      <w:r w:rsidR="001738A1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POMPA CIEPŁA</w:t>
      </w:r>
    </w:p>
    <w:p w14:paraId="67C71828" w14:textId="77777777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I. ZAMAWIAJĄCY</w:t>
      </w:r>
    </w:p>
    <w:p w14:paraId="5BF6B65C" w14:textId="4CB893AC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Fundacja PADRE</w:t>
      </w:r>
    </w:p>
    <w:p w14:paraId="22BEBC9E" w14:textId="7CBB9DAA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ul. Kalwaryjska 42</w:t>
      </w:r>
    </w:p>
    <w:p w14:paraId="0A56C109" w14:textId="3E1E66A4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30-509 Kraków</w:t>
      </w:r>
    </w:p>
    <w:p w14:paraId="3D381C42" w14:textId="048934B4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NIP: 679-322-21-92</w:t>
      </w:r>
    </w:p>
    <w:p w14:paraId="2CA0ED57" w14:textId="09FB3909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 xml:space="preserve">tel. kontaktowy: </w:t>
      </w:r>
      <w:r w:rsidRPr="001130DF">
        <w:rPr>
          <w:rFonts w:asciiTheme="majorHAnsi" w:hAnsiTheme="majorHAnsi" w:cstheme="majorHAnsi"/>
          <w:sz w:val="22"/>
          <w:szCs w:val="22"/>
        </w:rPr>
        <w:t>502</w:t>
      </w:r>
      <w:r w:rsidR="001130DF" w:rsidRPr="001130DF">
        <w:rPr>
          <w:rFonts w:asciiTheme="majorHAnsi" w:hAnsiTheme="majorHAnsi" w:cstheme="majorHAnsi"/>
          <w:sz w:val="22"/>
          <w:szCs w:val="22"/>
        </w:rPr>
        <w:t> 322 991</w:t>
      </w:r>
    </w:p>
    <w:p w14:paraId="24DC80CA" w14:textId="45416B05" w:rsidR="000B3264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2E74B5" w:themeColor="accent1" w:themeShade="BF"/>
          <w:sz w:val="22"/>
          <w:szCs w:val="22"/>
          <w:u w:val="single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e-mail: </w:t>
      </w:r>
      <w:hyperlink r:id="rId7" w:history="1">
        <w:r w:rsidR="000B3264" w:rsidRPr="00451970">
          <w:rPr>
            <w:rStyle w:val="Hipercze"/>
            <w:rFonts w:asciiTheme="majorHAnsi" w:hAnsiTheme="majorHAnsi" w:cstheme="majorHAnsi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biuro@padrekrakow.pl</w:t>
        </w:r>
      </w:hyperlink>
    </w:p>
    <w:p w14:paraId="73A7DFD4" w14:textId="741F9CB3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strona internetowa: </w:t>
      </w:r>
      <w:hyperlink r:id="rId8" w:history="1">
        <w:r w:rsidRPr="00966CB5">
          <w:rPr>
            <w:rStyle w:val="Hipercze"/>
            <w:rFonts w:asciiTheme="majorHAnsi" w:hAnsiTheme="majorHAnsi" w:cstheme="majorHAnsi"/>
            <w:sz w:val="22"/>
            <w:szCs w:val="22"/>
          </w:rPr>
          <w:t>www.padrekrakow.pl</w:t>
        </w:r>
      </w:hyperlink>
      <w:r w:rsidRPr="00966CB5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6D049758" w14:textId="300F0A9F" w:rsidR="0066035A" w:rsidRPr="00966CB5" w:rsidRDefault="0066035A" w:rsidP="0066035A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b/>
          <w:bCs/>
          <w:color w:val="000000"/>
          <w:sz w:val="22"/>
          <w:szCs w:val="22"/>
        </w:rPr>
        <w:t>II UWAGI OGÓLNE</w:t>
      </w:r>
    </w:p>
    <w:p w14:paraId="4331FE90" w14:textId="33AD8506" w:rsidR="0066035A" w:rsidRPr="0066035A" w:rsidRDefault="0066035A" w:rsidP="00660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 xml:space="preserve">Niniejsze zamówienie jest finansowane w ramach Regionalnego Programu Operacyjnego Województwa </w:t>
      </w: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Małopolskiego</w:t>
      </w: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 xml:space="preserve"> na lata 2014-2020.</w:t>
      </w:r>
    </w:p>
    <w:p w14:paraId="6FFFC1C9" w14:textId="77777777" w:rsidR="0066035A" w:rsidRPr="0066035A" w:rsidRDefault="0066035A" w:rsidP="00660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Zamawiający nie dopuszcza składania ofert wariantowych.</w:t>
      </w:r>
    </w:p>
    <w:p w14:paraId="41BA364D" w14:textId="2DAAD388" w:rsidR="0066035A" w:rsidRPr="0066035A" w:rsidRDefault="0066035A" w:rsidP="00660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 xml:space="preserve">Zamawiający </w:t>
      </w:r>
      <w:r w:rsidR="001738A1">
        <w:rPr>
          <w:rFonts w:asciiTheme="majorHAnsi" w:eastAsia="Times New Roman" w:hAnsiTheme="majorHAnsi" w:cstheme="majorHAnsi"/>
          <w:color w:val="000000"/>
          <w:lang w:eastAsia="pl-PL"/>
        </w:rPr>
        <w:t xml:space="preserve">nie </w:t>
      </w: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dopuszcza składanie ofert częściowych.</w:t>
      </w:r>
    </w:p>
    <w:p w14:paraId="1FC21299" w14:textId="77777777" w:rsidR="0066035A" w:rsidRPr="00966CB5" w:rsidRDefault="0066035A" w:rsidP="00660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Wykonawca ponosi wszelkie koszty związane z  przygotowaniem i złożeniem oferty.</w:t>
      </w:r>
    </w:p>
    <w:p w14:paraId="51CBC9BB" w14:textId="430BE094" w:rsidR="0066035A" w:rsidRPr="00966CB5" w:rsidRDefault="0066035A" w:rsidP="0066035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III TRYB UDZIELENIA ZAMÓWIENIA</w:t>
      </w:r>
    </w:p>
    <w:p w14:paraId="06837D2F" w14:textId="77777777" w:rsidR="0066035A" w:rsidRPr="0066035A" w:rsidRDefault="0066035A" w:rsidP="00660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Niniejsze zamówienie jest prowadzone w oparciu o procedurę zasady konkurencyjności określoną w rozdziale 6.5.2 „Wytycznych w zakresie kwalifikowalności wydatków w ramach Europejskiego Funduszu Rozwoju Regionalnego, Europejskiego Funduszu Społecznego oraz Funduszu Spójności na lata 2014-2020 z dnia 21 grudnia 2020 r.”</w:t>
      </w:r>
    </w:p>
    <w:p w14:paraId="7D662539" w14:textId="77777777" w:rsidR="0066035A" w:rsidRPr="0066035A" w:rsidRDefault="0066035A" w:rsidP="00660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Zamawiający dokona oceny ofert, a następnie zbada czy Wykonawca, którego oferta została najwyżej oceniona, zgodnie z kryteriami oceny ofert określonymi w Zapytaniu ofertowym nie podlega wykluczeniu oraz spełnia warunki udziału w postępowaniu.</w:t>
      </w:r>
    </w:p>
    <w:p w14:paraId="52AF01E7" w14:textId="77777777" w:rsidR="0066035A" w:rsidRPr="0066035A" w:rsidRDefault="0066035A" w:rsidP="00660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Zapytanie ofertowe opublikowano:</w:t>
      </w:r>
    </w:p>
    <w:p w14:paraId="1EE8E10C" w14:textId="77777777" w:rsidR="0066035A" w:rsidRPr="0066035A" w:rsidRDefault="0066035A" w:rsidP="0066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na stronie internetowej: </w:t>
      </w:r>
      <w:hyperlink r:id="rId9" w:history="1">
        <w:r w:rsidRPr="0066035A">
          <w:rPr>
            <w:rFonts w:asciiTheme="majorHAnsi" w:eastAsia="Times New Roman" w:hAnsiTheme="majorHAnsi" w:cstheme="majorHAnsi"/>
            <w:color w:val="0152A1"/>
            <w:u w:val="single"/>
            <w:lang w:eastAsia="pl-PL"/>
          </w:rPr>
          <w:t>http://bazakonkurencyjnosci.funduszeeuropejskie.gov.pl</w:t>
        </w:r>
      </w:hyperlink>
    </w:p>
    <w:p w14:paraId="53299B6E" w14:textId="77777777" w:rsidR="00D04068" w:rsidRDefault="0066035A" w:rsidP="006603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66035A">
        <w:rPr>
          <w:rFonts w:asciiTheme="majorHAnsi" w:eastAsia="Times New Roman" w:hAnsiTheme="majorHAnsi" w:cstheme="majorHAnsi"/>
          <w:color w:val="000000"/>
          <w:lang w:eastAsia="pl-PL"/>
        </w:rPr>
        <w:t>na stronie internetowej Zamawiającego: </w:t>
      </w:r>
      <w:hyperlink r:id="rId10" w:history="1">
        <w:r w:rsidR="00D04068" w:rsidRPr="006A17DF">
          <w:rPr>
            <w:rStyle w:val="Hipercze"/>
            <w:rFonts w:asciiTheme="majorHAnsi" w:eastAsia="Times New Roman" w:hAnsiTheme="majorHAnsi" w:cstheme="majorHAnsi"/>
            <w:color w:val="2E74B5" w:themeColor="accent1" w:themeShade="BF"/>
            <w:lang w:eastAsia="pl-PL"/>
          </w:rPr>
          <w:t>www.padrekrakow.pl</w:t>
        </w:r>
      </w:hyperlink>
      <w:r w:rsidR="00D04068" w:rsidRPr="006A17DF">
        <w:rPr>
          <w:rFonts w:asciiTheme="majorHAnsi" w:eastAsia="Times New Roman" w:hAnsiTheme="majorHAnsi" w:cstheme="majorHAnsi"/>
          <w:color w:val="2E74B5" w:themeColor="accent1" w:themeShade="BF"/>
          <w:lang w:eastAsia="pl-PL"/>
        </w:rPr>
        <w:t xml:space="preserve"> </w:t>
      </w:r>
    </w:p>
    <w:p w14:paraId="383698CD" w14:textId="77777777" w:rsidR="001954E7" w:rsidRPr="00966CB5" w:rsidRDefault="001954E7" w:rsidP="001954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670E52F0" w14:textId="6242B5EA" w:rsidR="0066035A" w:rsidRPr="0066035A" w:rsidRDefault="00D04068" w:rsidP="00D0406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 xml:space="preserve">IV  OPIS PRZEDMIOTU ZAMÓWIENIA </w:t>
      </w:r>
    </w:p>
    <w:p w14:paraId="2A3A1969" w14:textId="77777777" w:rsidR="00D04068" w:rsidRPr="00966CB5" w:rsidRDefault="00D04068" w:rsidP="00D0406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Kod i nazwa określona we Wspólnym Słowniku Zamówień (CPV), stosowana w opisie przedmiotu zamówienia:</w:t>
      </w:r>
    </w:p>
    <w:p w14:paraId="11EDA811" w14:textId="0D74EFB3" w:rsidR="00D04068" w:rsidRPr="00966CB5" w:rsidRDefault="00D04068" w:rsidP="00D0406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Rodzaj zamówienia: </w:t>
      </w:r>
      <w:r w:rsidR="004C5D82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dostawa i montaż</w:t>
      </w:r>
    </w:p>
    <w:p w14:paraId="65553C43" w14:textId="77777777" w:rsidR="00D04068" w:rsidRPr="00966CB5" w:rsidRDefault="00D04068" w:rsidP="00D0406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966CB5">
        <w:rPr>
          <w:rFonts w:asciiTheme="majorHAnsi" w:hAnsiTheme="majorHAnsi" w:cstheme="majorHAnsi"/>
          <w:color w:val="000000"/>
          <w:sz w:val="22"/>
          <w:szCs w:val="22"/>
        </w:rPr>
        <w:t>Wspólny Słownik Zamówień (CPV):</w:t>
      </w:r>
    </w:p>
    <w:p w14:paraId="590E4D3F" w14:textId="69DE1DBF" w:rsidR="004C5D82" w:rsidRPr="00E66360" w:rsidRDefault="00D04068" w:rsidP="00D0406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bCs/>
          <w:color w:val="666666"/>
          <w:sz w:val="22"/>
          <w:szCs w:val="22"/>
        </w:rPr>
      </w:pPr>
      <w:r w:rsidRPr="00966CB5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 </w:t>
      </w:r>
      <w:r w:rsidR="009E7C4D" w:rsidRPr="00E66360">
        <w:rPr>
          <w:rStyle w:val="Pogrubienie"/>
          <w:rFonts w:asciiTheme="majorHAnsi" w:hAnsiTheme="majorHAnsi" w:cstheme="majorHAnsi"/>
          <w:sz w:val="22"/>
          <w:szCs w:val="22"/>
        </w:rPr>
        <w:t>42511110-5</w:t>
      </w:r>
      <w:r w:rsidR="004C5D82" w:rsidRPr="00E66360">
        <w:rPr>
          <w:rStyle w:val="Pogrubienie"/>
          <w:rFonts w:asciiTheme="majorHAnsi" w:hAnsiTheme="majorHAnsi" w:cstheme="majorHAnsi"/>
          <w:sz w:val="22"/>
          <w:szCs w:val="22"/>
        </w:rPr>
        <w:t xml:space="preserve"> – pompy grzewcze</w:t>
      </w:r>
    </w:p>
    <w:p w14:paraId="1562660A" w14:textId="73F8FC0C" w:rsidR="00945C53" w:rsidRDefault="00E66360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>
        <w:rPr>
          <w:rFonts w:asciiTheme="majorHAnsi" w:eastAsia="Times New Roman" w:hAnsiTheme="majorHAnsi" w:cstheme="majorHAnsi"/>
          <w:color w:val="000000"/>
          <w:lang w:eastAsia="pl-PL"/>
        </w:rPr>
        <w:t xml:space="preserve">Zakup </w:t>
      </w:r>
      <w:r w:rsidR="00787BA0">
        <w:rPr>
          <w:rFonts w:asciiTheme="majorHAnsi" w:eastAsia="Times New Roman" w:hAnsiTheme="majorHAnsi" w:cstheme="majorHAnsi"/>
          <w:color w:val="000000"/>
          <w:lang w:eastAsia="pl-PL"/>
        </w:rPr>
        <w:t xml:space="preserve">i montaż </w:t>
      </w:r>
      <w:r>
        <w:rPr>
          <w:rFonts w:asciiTheme="majorHAnsi" w:eastAsia="Times New Roman" w:hAnsiTheme="majorHAnsi" w:cstheme="majorHAnsi"/>
          <w:color w:val="000000"/>
          <w:lang w:eastAsia="pl-PL"/>
        </w:rPr>
        <w:t>pom</w:t>
      </w:r>
      <w:r w:rsidR="00787BA0">
        <w:rPr>
          <w:rFonts w:asciiTheme="majorHAnsi" w:eastAsia="Times New Roman" w:hAnsiTheme="majorHAnsi" w:cstheme="majorHAnsi"/>
          <w:color w:val="000000"/>
          <w:lang w:eastAsia="pl-PL"/>
        </w:rPr>
        <w:t>py ciepła dla budynku mieszczącego się w Krakowie przy ul. Kalwaryjskiej 42</w:t>
      </w:r>
      <w:r w:rsidR="008F4D65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14:paraId="320ABD73" w14:textId="66A7EC61" w:rsidR="0066035A" w:rsidRPr="00966CB5" w:rsidRDefault="00945C53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>
        <w:rPr>
          <w:rFonts w:asciiTheme="majorHAnsi" w:eastAsia="Times New Roman" w:hAnsiTheme="majorHAnsi" w:cstheme="majorHAnsi"/>
          <w:color w:val="000000"/>
          <w:lang w:eastAsia="pl-PL"/>
        </w:rPr>
        <w:t xml:space="preserve">Zamawiający </w:t>
      </w:r>
      <w:r w:rsidR="005D7892">
        <w:rPr>
          <w:rFonts w:asciiTheme="majorHAnsi" w:eastAsia="Times New Roman" w:hAnsiTheme="majorHAnsi" w:cstheme="majorHAnsi"/>
          <w:color w:val="000000"/>
          <w:lang w:eastAsia="pl-PL"/>
        </w:rPr>
        <w:t>zamierza</w:t>
      </w:r>
      <w:r>
        <w:rPr>
          <w:rFonts w:asciiTheme="majorHAnsi" w:eastAsia="Times New Roman" w:hAnsiTheme="majorHAnsi" w:cstheme="majorHAnsi"/>
          <w:color w:val="000000"/>
          <w:lang w:eastAsia="pl-PL"/>
        </w:rPr>
        <w:t xml:space="preserve"> zlecić </w:t>
      </w:r>
      <w:r w:rsidR="008F4D65">
        <w:rPr>
          <w:rFonts w:asciiTheme="majorHAnsi" w:eastAsia="Times New Roman" w:hAnsiTheme="majorHAnsi" w:cstheme="majorHAnsi"/>
          <w:color w:val="000000"/>
          <w:lang w:eastAsia="pl-PL"/>
        </w:rPr>
        <w:t>zakup oraz montaż pompy ciepła</w:t>
      </w:r>
      <w:r w:rsidR="00E67D6B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3A5B20">
        <w:rPr>
          <w:rFonts w:asciiTheme="majorHAnsi" w:eastAsia="Times New Roman" w:hAnsiTheme="majorHAnsi" w:cstheme="majorHAnsi"/>
          <w:color w:val="000000"/>
          <w:lang w:eastAsia="pl-PL"/>
        </w:rPr>
        <w:t>dla budynku mieszczącego się przy ul. Kalwaryjskiej 42 w Krakowie</w:t>
      </w:r>
      <w:r w:rsidR="005D7892">
        <w:rPr>
          <w:rFonts w:asciiTheme="majorHAnsi" w:eastAsia="Times New Roman" w:hAnsiTheme="majorHAnsi" w:cstheme="majorHAnsi"/>
          <w:color w:val="000000"/>
          <w:lang w:eastAsia="pl-PL"/>
        </w:rPr>
        <w:t xml:space="preserve">. </w:t>
      </w:r>
      <w:r w:rsidR="003A5B20">
        <w:rPr>
          <w:rFonts w:asciiTheme="majorHAnsi" w:eastAsia="Times New Roman" w:hAnsiTheme="majorHAnsi" w:cstheme="majorHAnsi"/>
          <w:color w:val="000000"/>
          <w:lang w:eastAsia="pl-PL"/>
        </w:rPr>
        <w:t>Nie d</w:t>
      </w:r>
      <w:r w:rsidR="005824A2">
        <w:rPr>
          <w:rFonts w:asciiTheme="majorHAnsi" w:eastAsia="Times New Roman" w:hAnsiTheme="majorHAnsi" w:cstheme="majorHAnsi"/>
          <w:color w:val="000000"/>
          <w:lang w:eastAsia="pl-PL"/>
        </w:rPr>
        <w:t>opuszcza się składania ofert cząstkowych</w:t>
      </w:r>
      <w:r w:rsidR="001F5873">
        <w:rPr>
          <w:rFonts w:asciiTheme="majorHAnsi" w:eastAsia="Times New Roman" w:hAnsiTheme="majorHAnsi" w:cstheme="majorHAnsi"/>
          <w:color w:val="000000"/>
          <w:lang w:eastAsia="pl-PL"/>
        </w:rPr>
        <w:t>.</w:t>
      </w:r>
      <w:r w:rsidR="000C4D13">
        <w:rPr>
          <w:rFonts w:asciiTheme="majorHAnsi" w:eastAsia="Times New Roman" w:hAnsiTheme="majorHAnsi" w:cstheme="majorHAnsi"/>
          <w:color w:val="000000"/>
          <w:lang w:eastAsia="pl-PL"/>
        </w:rPr>
        <w:t xml:space="preserve"> Deklarowaną </w:t>
      </w:r>
      <w:r w:rsidR="001E099F">
        <w:rPr>
          <w:rFonts w:asciiTheme="majorHAnsi" w:eastAsia="Times New Roman" w:hAnsiTheme="majorHAnsi" w:cstheme="majorHAnsi"/>
          <w:color w:val="000000"/>
          <w:lang w:eastAsia="pl-PL"/>
        </w:rPr>
        <w:t>kwotę za zakup i montaż pompy ciepła</w:t>
      </w:r>
      <w:r w:rsidR="000C4D13">
        <w:rPr>
          <w:rFonts w:asciiTheme="majorHAnsi" w:eastAsia="Times New Roman" w:hAnsiTheme="majorHAnsi" w:cstheme="majorHAnsi"/>
          <w:color w:val="000000"/>
          <w:lang w:eastAsia="pl-PL"/>
        </w:rPr>
        <w:t xml:space="preserve">  należy wpisać w załączniku nr 1 do zapytania ofertowego – tj. w formularzu oferty.</w:t>
      </w:r>
      <w:r w:rsidR="00C023FB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4B2CAF">
        <w:rPr>
          <w:rFonts w:asciiTheme="majorHAnsi" w:eastAsia="Times New Roman" w:hAnsiTheme="majorHAnsi" w:cstheme="majorHAnsi"/>
          <w:color w:val="000000"/>
          <w:lang w:eastAsia="pl-PL"/>
        </w:rPr>
        <w:t>Kwotę należy podać w PLN.</w:t>
      </w:r>
    </w:p>
    <w:p w14:paraId="36A6DFC3" w14:textId="64A2383F" w:rsidR="00AB2DA8" w:rsidRPr="00AB2DA8" w:rsidRDefault="004B2CAF" w:rsidP="00AB2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>
        <w:rPr>
          <w:rFonts w:asciiTheme="majorHAnsi" w:eastAsia="Times New Roman" w:hAnsiTheme="majorHAnsi" w:cstheme="majorHAnsi"/>
          <w:color w:val="000000"/>
          <w:lang w:eastAsia="pl-PL"/>
        </w:rPr>
        <w:t>Specyfikacja techniczna:</w:t>
      </w:r>
    </w:p>
    <w:p w14:paraId="279A3565" w14:textId="1E7D9C17" w:rsidR="00AC5774" w:rsidRPr="00C96B42" w:rsidRDefault="00AB2DA8" w:rsidP="00C96B42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C96B42">
        <w:rPr>
          <w:rFonts w:asciiTheme="majorHAnsi" w:eastAsia="Times New Roman" w:hAnsiTheme="majorHAnsi" w:cstheme="majorHAnsi"/>
          <w:color w:val="000000"/>
          <w:lang w:eastAsia="pl-PL"/>
        </w:rPr>
        <w:t xml:space="preserve">powierzchnia ogrzewana budynku liczona po podłodze </w:t>
      </w:r>
      <w:r w:rsidRPr="0094668A">
        <w:rPr>
          <w:rFonts w:asciiTheme="majorHAnsi" w:eastAsia="Times New Roman" w:hAnsiTheme="majorHAnsi" w:cstheme="majorHAnsi"/>
          <w:lang w:eastAsia="pl-PL"/>
        </w:rPr>
        <w:t>280 m2</w:t>
      </w:r>
    </w:p>
    <w:p w14:paraId="62BC2751" w14:textId="77777777" w:rsidR="0031176E" w:rsidRDefault="00AB2DA8" w:rsidP="00AB2DA8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C96B42">
        <w:rPr>
          <w:rFonts w:asciiTheme="majorHAnsi" w:eastAsia="Times New Roman" w:hAnsiTheme="majorHAnsi" w:cstheme="majorHAnsi"/>
          <w:color w:val="000000"/>
          <w:lang w:eastAsia="pl-PL"/>
        </w:rPr>
        <w:t>dobrana pompa ciepła lub kaskada pomp ciepła - dla budynku o stratach ciepła przez przegrody</w:t>
      </w:r>
      <w:r w:rsidR="00C96B42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C96B42">
        <w:rPr>
          <w:rFonts w:asciiTheme="majorHAnsi" w:eastAsia="Times New Roman" w:hAnsiTheme="majorHAnsi" w:cstheme="majorHAnsi"/>
          <w:color w:val="000000"/>
          <w:lang w:eastAsia="pl-PL"/>
        </w:rPr>
        <w:t>zewnętrzne oraz wentylacyjnych, przy temperaturze zewnętrznej (dla strefy klimatycznej Krakowa)</w:t>
      </w:r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 xml:space="preserve">-20 </w:t>
      </w:r>
      <w:proofErr w:type="spellStart"/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>oC</w:t>
      </w:r>
      <w:proofErr w:type="spellEnd"/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>:  28 kW</w:t>
      </w:r>
    </w:p>
    <w:p w14:paraId="418864E3" w14:textId="77777777" w:rsidR="0031176E" w:rsidRDefault="00AB2DA8" w:rsidP="00AB2DA8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 xml:space="preserve"> założony punkt </w:t>
      </w:r>
      <w:proofErr w:type="spellStart"/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>biwalentny</w:t>
      </w:r>
      <w:proofErr w:type="spellEnd"/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 xml:space="preserve"> (zgodnie z wytycznymi PORT PC dla Krakowa): -10 </w:t>
      </w:r>
      <w:proofErr w:type="spellStart"/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>oC</w:t>
      </w:r>
      <w:proofErr w:type="spellEnd"/>
    </w:p>
    <w:p w14:paraId="71E04F77" w14:textId="5BB0B993" w:rsidR="004B2CAF" w:rsidRPr="0031176E" w:rsidRDefault="00AB2DA8" w:rsidP="00AB2DA8">
      <w:pPr>
        <w:pStyle w:val="Akapitzlis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 xml:space="preserve"> maksymalna waga pojedynczej jednostki zewnętrznej 110 kg - ograniczenie wynikające z konstrukcji</w:t>
      </w:r>
      <w:r w:rsidR="0031176E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31176E">
        <w:rPr>
          <w:rFonts w:asciiTheme="majorHAnsi" w:eastAsia="Times New Roman" w:hAnsiTheme="majorHAnsi" w:cstheme="majorHAnsi"/>
          <w:color w:val="000000"/>
          <w:lang w:eastAsia="pl-PL"/>
        </w:rPr>
        <w:t>dachu, w miejscu montażu</w:t>
      </w:r>
    </w:p>
    <w:p w14:paraId="24637D66" w14:textId="357B1710" w:rsidR="00123B22" w:rsidRPr="00966CB5" w:rsidRDefault="003D2732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966CB5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 xml:space="preserve">V </w:t>
      </w:r>
      <w:r w:rsidR="00123B22" w:rsidRPr="00966CB5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TERMIN I MIEJSCE REALIZACJI PRZEDMIOTU ZAMÓWIENIA</w:t>
      </w:r>
    </w:p>
    <w:p w14:paraId="5C2069BA" w14:textId="55E48395" w:rsidR="003D2732" w:rsidRPr="00966CB5" w:rsidRDefault="003D2732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</w:pPr>
      <w:r w:rsidRPr="00966CB5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>Usługi</w:t>
      </w:r>
      <w:r w:rsidR="00297009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 zakupu i montażu</w:t>
      </w:r>
      <w:r w:rsidRPr="00966CB5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 będą świadczone w:  </w:t>
      </w:r>
      <w:r w:rsidRPr="00966CB5">
        <w:rPr>
          <w:rStyle w:val="Pogrubienie"/>
          <w:rFonts w:asciiTheme="majorHAnsi" w:hAnsiTheme="majorHAnsi" w:cstheme="majorHAnsi"/>
          <w:color w:val="000000"/>
          <w:u w:val="single"/>
          <w:shd w:val="clear" w:color="auto" w:fill="FFFFFF"/>
        </w:rPr>
        <w:t>Krakowie, przy ul. Kalwaryjskiej 42.</w:t>
      </w:r>
    </w:p>
    <w:p w14:paraId="1438D71B" w14:textId="76497923" w:rsidR="003D2732" w:rsidRPr="00966CB5" w:rsidRDefault="003D2732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</w:pPr>
      <w:r w:rsidRPr="00966CB5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Usługi </w:t>
      </w:r>
      <w:r w:rsidR="00297009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zakupu i montażu </w:t>
      </w:r>
      <w:r w:rsidRPr="00966CB5">
        <w:rPr>
          <w:rStyle w:val="Pogrubienie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będą świadczone w okresie </w:t>
      </w:r>
      <w:r w:rsidR="00297009">
        <w:rPr>
          <w:rStyle w:val="Pogrubienie"/>
          <w:rFonts w:asciiTheme="majorHAnsi" w:hAnsiTheme="majorHAnsi" w:cstheme="majorHAnsi"/>
          <w:color w:val="000000"/>
          <w:u w:val="single"/>
          <w:shd w:val="clear" w:color="auto" w:fill="FFFFFF"/>
        </w:rPr>
        <w:t>do 30.06.2023</w:t>
      </w:r>
    </w:p>
    <w:p w14:paraId="4039CC84" w14:textId="0066A5B6" w:rsidR="003D2732" w:rsidRPr="00966CB5" w:rsidRDefault="003D2732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66CB5">
        <w:rPr>
          <w:rFonts w:asciiTheme="majorHAnsi" w:hAnsiTheme="majorHAnsi" w:cstheme="majorHAnsi"/>
          <w:color w:val="000000"/>
          <w:shd w:val="clear" w:color="auto" w:fill="FFFFFF"/>
        </w:rPr>
        <w:t>Zamawiający przewiduje możliwość zmiany umowy w zakresie terminu</w:t>
      </w:r>
      <w:r w:rsidR="0015742F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966CB5">
        <w:rPr>
          <w:rFonts w:asciiTheme="majorHAnsi" w:hAnsiTheme="majorHAnsi" w:cstheme="majorHAnsi"/>
          <w:color w:val="000000"/>
          <w:shd w:val="clear" w:color="auto" w:fill="FFFFFF"/>
        </w:rPr>
        <w:t xml:space="preserve">realizacji zamówienia, w tym przesunięcia terminu rozpoczęcia </w:t>
      </w:r>
      <w:r w:rsidR="0015742F">
        <w:rPr>
          <w:rFonts w:asciiTheme="majorHAnsi" w:hAnsiTheme="majorHAnsi" w:cstheme="majorHAnsi"/>
          <w:color w:val="000000"/>
          <w:shd w:val="clear" w:color="auto" w:fill="FFFFFF"/>
        </w:rPr>
        <w:t>montażu</w:t>
      </w:r>
      <w:r w:rsidRPr="00966CB5">
        <w:rPr>
          <w:rFonts w:asciiTheme="majorHAnsi" w:hAnsiTheme="majorHAnsi" w:cstheme="majorHAnsi"/>
          <w:color w:val="000000"/>
          <w:shd w:val="clear" w:color="auto" w:fill="FFFFFF"/>
        </w:rPr>
        <w:t>, jednak usługi muszą być zrealizowane w terminie nie późniejszym niż 15.08.2023.</w:t>
      </w:r>
    </w:p>
    <w:p w14:paraId="3A0B85F2" w14:textId="096DFACB" w:rsidR="003D2732" w:rsidRPr="00966CB5" w:rsidRDefault="003D2732" w:rsidP="00123B22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966CB5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VI  </w:t>
      </w:r>
      <w:r w:rsidRPr="00966CB5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ROZLICZENIE Z WYKONAWCĄ USŁUGI</w:t>
      </w:r>
    </w:p>
    <w:p w14:paraId="1CB87E81" w14:textId="77777777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Rozliczenia między Zamawiającym i Wykonawcą będą prowadzone wyłącznie w złotych polskich (PLN).</w:t>
      </w:r>
    </w:p>
    <w:p w14:paraId="6CD9D3A8" w14:textId="3DF6B6C8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 xml:space="preserve">Rozliczenie z Wykonawcą będzie się odbywać na podstawie ceny podanej w treści  oferty, stanowiącej </w:t>
      </w:r>
      <w:r w:rsidRPr="00E26D09">
        <w:rPr>
          <w:rFonts w:asciiTheme="majorHAnsi" w:eastAsia="Times New Roman" w:hAnsiTheme="majorHAnsi" w:cstheme="majorHAnsi"/>
          <w:lang w:eastAsia="pl-PL"/>
        </w:rPr>
        <w:t>załącznik nr 1</w:t>
      </w:r>
      <w:r w:rsidRPr="00E26D0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 xml:space="preserve">do Zapytania ofertowego. </w:t>
      </w:r>
      <w:r w:rsidR="007359BF">
        <w:rPr>
          <w:rFonts w:asciiTheme="majorHAnsi" w:eastAsia="Times New Roman" w:hAnsiTheme="majorHAnsi" w:cstheme="majorHAnsi"/>
          <w:color w:val="000000"/>
          <w:lang w:eastAsia="pl-PL"/>
        </w:rPr>
        <w:t xml:space="preserve">Poprzez </w:t>
      </w:r>
      <w:r w:rsidR="003E0487">
        <w:rPr>
          <w:rFonts w:asciiTheme="majorHAnsi" w:eastAsia="Times New Roman" w:hAnsiTheme="majorHAnsi" w:cstheme="majorHAnsi"/>
          <w:color w:val="000000"/>
          <w:lang w:eastAsia="pl-PL"/>
        </w:rPr>
        <w:t>realizację usługi rozumie się zakup i montaż pompy ciepła</w:t>
      </w:r>
      <w:r w:rsidR="00A469D0">
        <w:rPr>
          <w:rFonts w:asciiTheme="majorHAnsi" w:eastAsia="Times New Roman" w:hAnsiTheme="majorHAnsi" w:cstheme="majorHAnsi"/>
          <w:color w:val="000000"/>
          <w:lang w:eastAsia="pl-PL"/>
        </w:rPr>
        <w:t>.</w:t>
      </w:r>
      <w:r w:rsidR="007C311B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Wynagrodzenie będzie wy</w:t>
      </w:r>
      <w:r w:rsidR="00A469D0">
        <w:rPr>
          <w:rFonts w:asciiTheme="majorHAnsi" w:eastAsia="Times New Roman" w:hAnsiTheme="majorHAnsi" w:cstheme="majorHAnsi"/>
          <w:color w:val="000000"/>
          <w:lang w:eastAsia="pl-PL"/>
        </w:rPr>
        <w:t xml:space="preserve">płacone po zaakceptowaniu przez zamawiającego </w:t>
      </w:r>
      <w:r w:rsidR="00245AFD">
        <w:rPr>
          <w:rFonts w:asciiTheme="majorHAnsi" w:eastAsia="Times New Roman" w:hAnsiTheme="majorHAnsi" w:cstheme="majorHAnsi"/>
          <w:color w:val="000000"/>
          <w:lang w:eastAsia="pl-PL"/>
        </w:rPr>
        <w:t>protokołu</w:t>
      </w:r>
      <w:r w:rsidR="00A469D0">
        <w:rPr>
          <w:rFonts w:asciiTheme="majorHAnsi" w:eastAsia="Times New Roman" w:hAnsiTheme="majorHAnsi" w:cstheme="majorHAnsi"/>
          <w:color w:val="000000"/>
          <w:lang w:eastAsia="pl-PL"/>
        </w:rPr>
        <w:t xml:space="preserve"> odbioru</w:t>
      </w:r>
      <w:r w:rsidR="00245AFD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14:paraId="7B99C818" w14:textId="7066DAD1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Kwota do zapłaty będzie równoznaczna z rzeczywistym zakresem realizacji zamówienia, tj.: usług</w:t>
      </w:r>
      <w:r w:rsidR="00245AFD">
        <w:rPr>
          <w:rFonts w:asciiTheme="majorHAnsi" w:eastAsia="Times New Roman" w:hAnsiTheme="majorHAnsi" w:cstheme="majorHAnsi"/>
          <w:color w:val="000000"/>
          <w:lang w:eastAsia="pl-PL"/>
        </w:rPr>
        <w:t>i zakupu i montażu pompy ciepła w budynku mieszczącym się przy ul. Kalwaryjskiej 42 w Krakowie</w:t>
      </w:r>
      <w:r w:rsidR="00C01CF5">
        <w:rPr>
          <w:rFonts w:asciiTheme="majorHAnsi" w:eastAsia="Times New Roman" w:hAnsiTheme="majorHAnsi" w:cstheme="majorHAnsi"/>
          <w:color w:val="000000"/>
          <w:lang w:eastAsia="pl-PL"/>
        </w:rPr>
        <w:t xml:space="preserve"> wg specyfikacji opisanej w ofercie.</w:t>
      </w:r>
    </w:p>
    <w:p w14:paraId="559E287E" w14:textId="4128D6F0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 xml:space="preserve">Proponowana w ofercie cena powinna uwzględniać wszystkie koszty jakie poniesie Wykonawca z tytułu należytej realizacji przedmiotu zamówienia, w szczególności koszty dojazdu do miejsca </w:t>
      </w:r>
      <w:r w:rsidR="00A61B08">
        <w:rPr>
          <w:rFonts w:asciiTheme="majorHAnsi" w:eastAsia="Times New Roman" w:hAnsiTheme="majorHAnsi" w:cstheme="majorHAnsi"/>
          <w:color w:val="000000"/>
          <w:lang w:eastAsia="pl-PL"/>
        </w:rPr>
        <w:t>realizacji usługi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, a także innych elementów niezbędnych do prawidłowego wykonania przedmiotu zamówienia.</w:t>
      </w:r>
    </w:p>
    <w:p w14:paraId="2F8459A5" w14:textId="7DF16C33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Wykonawca w okresie świadczenia usługi będzie zobowiązany do prowadzenia dokumentacji</w:t>
      </w:r>
      <w:r w:rsidR="00C01CF5">
        <w:rPr>
          <w:rFonts w:asciiTheme="majorHAnsi" w:eastAsia="Times New Roman" w:hAnsiTheme="majorHAnsi" w:cstheme="majorHAnsi"/>
          <w:color w:val="000000"/>
          <w:lang w:eastAsia="pl-PL"/>
        </w:rPr>
        <w:t xml:space="preserve"> technicznej</w:t>
      </w:r>
      <w:r w:rsidR="00BE714A">
        <w:rPr>
          <w:rFonts w:asciiTheme="majorHAnsi" w:eastAsia="Times New Roman" w:hAnsiTheme="majorHAnsi" w:cstheme="majorHAnsi"/>
          <w:color w:val="000000"/>
          <w:lang w:eastAsia="pl-PL"/>
        </w:rPr>
        <w:t>,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 xml:space="preserve"> w szczególności dokumentacji potwierdzającej wykonanie usługi i je</w:t>
      </w:r>
      <w:r w:rsidR="00BE714A">
        <w:rPr>
          <w:rFonts w:asciiTheme="majorHAnsi" w:eastAsia="Times New Roman" w:hAnsiTheme="majorHAnsi" w:cstheme="majorHAnsi"/>
          <w:color w:val="000000"/>
          <w:lang w:eastAsia="pl-PL"/>
        </w:rPr>
        <w:t>j zakresu.</w:t>
      </w:r>
    </w:p>
    <w:p w14:paraId="036FC9B0" w14:textId="77777777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 xml:space="preserve">Wykonawca, w dniu podpisania umowy złoży oświadczenie, iż nie jest zatrudniony w instytucji </w:t>
      </w:r>
      <w:r w:rsidRPr="00F82D97">
        <w:rPr>
          <w:rFonts w:asciiTheme="majorHAnsi" w:eastAsia="Times New Roman" w:hAnsiTheme="majorHAnsi" w:cstheme="majorHAnsi"/>
          <w:lang w:eastAsia="pl-PL"/>
        </w:rPr>
        <w:t xml:space="preserve">uczestniczącej w realizacji PO (rozumie się IZ PO 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lub instytucję, do której IZ PO delegowała zadania związane z zarządzaniem PO) na podstawie stosunku pracy chyba, że nie zachodzi konflikt interesów lub podwójne finansowanie (zgodnie z „Wytycznymi w zakresie kwalifikowalności wydatków w ramach Europejskiego Funduszu Rozwoju Regionalnego, Europejskiego Funduszu Społecznego oraz Funduszu Spójności na lata 2014-2020 z dnia 21.12.2020 r.”). Dotyczy to zarówno wykonawców będących osobami fizycznymi, jak i podmiotów gospodarczych.</w:t>
      </w:r>
    </w:p>
    <w:p w14:paraId="729927FF" w14:textId="77777777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Zamawiający informuje, że termin płatności wynagrodzenia Wykonawcy wynosić będzie do 30 dni, liczonych od dnia przedłożenia Zamawiającemu prawidłowo wystawionego rachunku/faktury.</w:t>
      </w:r>
    </w:p>
    <w:p w14:paraId="78A05147" w14:textId="77777777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Zamawiający zastrzega, iż termin płatności jest uzależniony od terminu wpłynięcia na konto Zamawiającego środków przeznaczonych na pokrycie wydatków związanych z realizacją projektu na etapie, w którym uczestniczył w nim Wykonawca i może ulegać opóźnieniom. Wykonawca nie będzie dochodził odsetek za czas opóźnienia.</w:t>
      </w:r>
    </w:p>
    <w:p w14:paraId="395B0382" w14:textId="5D734A7C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W przypadku nieprawidłowej realizacji zamówienia przez Wykonawcę Zamawiający naliczy kary umowne.</w:t>
      </w:r>
    </w:p>
    <w:p w14:paraId="73A26FA9" w14:textId="77777777" w:rsidR="003D2732" w:rsidRPr="003D2732" w:rsidRDefault="003D2732" w:rsidP="00E116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Zamawiający zastrzega sobie prawo do </w:t>
      </w:r>
      <w:r w:rsidRPr="003D2732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dochodzenia odszkodowania na zasadach ogólnych prawa cywilnego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, jeżeli wysokość szkody będzie wyższa niż wysokość kar umownych lub jeżeli szkoda powstała z powodów nieobjętych karą umowną.</w:t>
      </w:r>
    </w:p>
    <w:p w14:paraId="39A293A4" w14:textId="77777777" w:rsidR="003D2732" w:rsidRPr="003D2732" w:rsidRDefault="003D2732" w:rsidP="00E116FA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UWAGA: </w:t>
      </w: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Ceny zawarte w Formularzu ofertowym zawierają wszystkie koszty związane z realizacją całości przedmiotu zamówienia.</w:t>
      </w:r>
    </w:p>
    <w:p w14:paraId="55801FE5" w14:textId="73060112" w:rsidR="000A1792" w:rsidRPr="00966CB5" w:rsidRDefault="003D2732" w:rsidP="00E116FA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3D2732">
        <w:rPr>
          <w:rFonts w:asciiTheme="majorHAnsi" w:eastAsia="Times New Roman" w:hAnsiTheme="majorHAnsi" w:cstheme="majorHAnsi"/>
          <w:color w:val="000000"/>
          <w:lang w:eastAsia="pl-PL"/>
        </w:rPr>
        <w:t>Wykonawcy nie przysługują względem Zamawiającego jakiekolwiek roszczenia z tytułu niezrealizowania całości przedmiotu zamówienia określonego w Zapytaniu ofertowym.</w:t>
      </w:r>
    </w:p>
    <w:p w14:paraId="6F140824" w14:textId="23780047" w:rsidR="00C209FC" w:rsidRPr="003D2732" w:rsidRDefault="00C209FC" w:rsidP="00966CB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VII</w:t>
      </w: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966CB5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WARUNKI UDZIAŁU W POSTĘPOWANIU</w:t>
      </w:r>
    </w:p>
    <w:p w14:paraId="36C276C9" w14:textId="77777777" w:rsidR="00FC2954" w:rsidRPr="00FC2954" w:rsidRDefault="00FC2954" w:rsidP="00966CB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FC2954">
        <w:rPr>
          <w:rFonts w:asciiTheme="majorHAnsi" w:eastAsia="Times New Roman" w:hAnsiTheme="majorHAnsi" w:cstheme="majorHAnsi"/>
          <w:color w:val="000000"/>
          <w:lang w:eastAsia="pl-PL"/>
        </w:rPr>
        <w:t>Do składania ofert zapraszamy Wykonawców, którzy spełniają łącznie poniższe warunki udziału w postępowaniu:</w:t>
      </w:r>
    </w:p>
    <w:p w14:paraId="5D53BD88" w14:textId="77777777" w:rsidR="00FC2954" w:rsidRPr="00FC2954" w:rsidRDefault="00FC2954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FC2954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O udzielenie zamówienia mogą ubiegać się Wykonawcy, którzy:</w:t>
      </w:r>
    </w:p>
    <w:p w14:paraId="709AF34E" w14:textId="77777777" w:rsidR="00FC2954" w:rsidRPr="00966CB5" w:rsidRDefault="00FC2954" w:rsidP="00966CB5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posiadają uprawnienia do wykonywania określonej działalności lub czynności, jeżeli przepisy prawa nakładają obowiązek ich posiadania;</w:t>
      </w:r>
    </w:p>
    <w:p w14:paraId="0374DC91" w14:textId="77777777" w:rsidR="00FC2954" w:rsidRPr="00FC2954" w:rsidRDefault="00FC2954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FC2954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2 do Zapytania ofertowego.</w:t>
      </w:r>
    </w:p>
    <w:p w14:paraId="353E6970" w14:textId="77777777" w:rsidR="00FC2954" w:rsidRPr="00966CB5" w:rsidRDefault="00FC2954" w:rsidP="00966CB5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posiadają wiedzę i doświadczenie;</w:t>
      </w:r>
    </w:p>
    <w:p w14:paraId="365FC175" w14:textId="77777777" w:rsidR="00FC2954" w:rsidRPr="00FC2954" w:rsidRDefault="00FC2954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bookmarkStart w:id="1" w:name="_Hlk135557646"/>
      <w:r w:rsidRPr="00FC2954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2 do Zapytania ofertowego.</w:t>
      </w:r>
    </w:p>
    <w:bookmarkEnd w:id="1"/>
    <w:p w14:paraId="128D8231" w14:textId="7C2C9C97" w:rsidR="00FC2954" w:rsidRPr="00966CB5" w:rsidRDefault="00FC2954" w:rsidP="00966CB5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dysponują odpowiednim potencjałem technicznym oraz osobami zdolnymi do wykonania zamówienia</w:t>
      </w:r>
    </w:p>
    <w:p w14:paraId="6E04DA69" w14:textId="262B6199" w:rsidR="00AA0445" w:rsidRPr="00966CB5" w:rsidRDefault="009016F9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2 do Zapytania ofertowego.</w:t>
      </w:r>
    </w:p>
    <w:p w14:paraId="61158B4D" w14:textId="15F02CB3" w:rsidR="00AA0445" w:rsidRDefault="00390D74" w:rsidP="00390D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A0445">
        <w:rPr>
          <w:rFonts w:asciiTheme="majorHAnsi" w:eastAsia="Times New Roman" w:hAnsiTheme="majorHAnsi" w:cstheme="majorHAnsi"/>
          <w:color w:val="000000"/>
          <w:lang w:eastAsia="pl-PL"/>
        </w:rPr>
        <w:t>P</w:t>
      </w:r>
      <w:r w:rsidR="00AA0445" w:rsidRPr="00AA0445">
        <w:rPr>
          <w:rFonts w:asciiTheme="majorHAnsi" w:eastAsia="Times New Roman" w:hAnsiTheme="majorHAnsi" w:cstheme="majorHAnsi"/>
          <w:color w:val="000000"/>
          <w:lang w:eastAsia="pl-PL"/>
        </w:rPr>
        <w:t>osiadaj</w:t>
      </w:r>
      <w:r w:rsidR="00F41691">
        <w:rPr>
          <w:rFonts w:asciiTheme="majorHAnsi" w:eastAsia="Times New Roman" w:hAnsiTheme="majorHAnsi" w:cstheme="majorHAnsi"/>
          <w:color w:val="000000"/>
          <w:lang w:eastAsia="pl-PL"/>
        </w:rPr>
        <w:t xml:space="preserve">ą </w:t>
      </w:r>
      <w:r w:rsidR="008B28BF">
        <w:rPr>
          <w:rFonts w:asciiTheme="majorHAnsi" w:eastAsia="Times New Roman" w:hAnsiTheme="majorHAnsi" w:cstheme="majorHAnsi"/>
          <w:color w:val="000000"/>
          <w:lang w:eastAsia="pl-PL"/>
        </w:rPr>
        <w:t>uprawnienia do autoryzowanego uruchomienia pompy wybranego producenta</w:t>
      </w:r>
    </w:p>
    <w:p w14:paraId="30F9A22C" w14:textId="19546BE4" w:rsidR="009C5C36" w:rsidRPr="00390D74" w:rsidRDefault="009C5C36" w:rsidP="00390D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>
        <w:rPr>
          <w:rFonts w:asciiTheme="majorHAnsi" w:eastAsia="Times New Roman" w:hAnsiTheme="majorHAnsi" w:cstheme="majorHAnsi"/>
          <w:color w:val="000000"/>
          <w:lang w:eastAsia="pl-PL"/>
        </w:rPr>
        <w:t xml:space="preserve">Gwarantują autoryzowany serwis lokalny </w:t>
      </w:r>
      <w:r w:rsidR="00975597">
        <w:rPr>
          <w:rFonts w:asciiTheme="majorHAnsi" w:eastAsia="Times New Roman" w:hAnsiTheme="majorHAnsi" w:cstheme="majorHAnsi"/>
          <w:color w:val="000000"/>
          <w:lang w:eastAsia="pl-PL"/>
        </w:rPr>
        <w:t xml:space="preserve">w odległości </w:t>
      </w:r>
      <w:r w:rsidR="009502F8">
        <w:rPr>
          <w:rFonts w:asciiTheme="majorHAnsi" w:eastAsia="Times New Roman" w:hAnsiTheme="majorHAnsi" w:cstheme="majorHAnsi"/>
          <w:color w:val="000000"/>
          <w:lang w:eastAsia="pl-PL"/>
        </w:rPr>
        <w:t>nie większej niż 30 km od Krakowa</w:t>
      </w:r>
    </w:p>
    <w:p w14:paraId="2407B845" w14:textId="242DD90D" w:rsidR="009016F9" w:rsidRPr="00966CB5" w:rsidRDefault="009016F9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2 do Zapytania ofertowego.</w:t>
      </w:r>
    </w:p>
    <w:p w14:paraId="2FC58D78" w14:textId="4B2F523D" w:rsidR="005622D1" w:rsidRPr="00966CB5" w:rsidRDefault="005622D1" w:rsidP="00966CB5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znajduje się w sytuacji ekonomicznej i finansowej zapewniających wykonanie zamówienia;</w:t>
      </w:r>
    </w:p>
    <w:p w14:paraId="48D10E95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2 do Zapytania ofertowego.</w:t>
      </w:r>
    </w:p>
    <w:p w14:paraId="172949BD" w14:textId="77777777" w:rsidR="005622D1" w:rsidRPr="00966CB5" w:rsidRDefault="005622D1" w:rsidP="00966CB5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966CB5">
        <w:rPr>
          <w:rFonts w:asciiTheme="majorHAnsi" w:eastAsia="Times New Roman" w:hAnsiTheme="majorHAnsi" w:cstheme="majorHAnsi"/>
          <w:color w:val="000000"/>
          <w:lang w:eastAsia="pl-PL"/>
        </w:rPr>
        <w:t>nie są powiązani z Zamawiającym</w:t>
      </w:r>
    </w:p>
    <w:p w14:paraId="25FEA8CF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Zamawiający uzna warunek za spełniony, jeżeli Wykonawca złoży Oświadczenie, zgodnie z załącznikiem nr 3 do Zapytania ofertowego.</w:t>
      </w:r>
    </w:p>
    <w:p w14:paraId="359EDC2D" w14:textId="79C91D42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Ocena spełnienia warunków udziału w postępowaniu zostanie dokonana zgodnie</w:t>
      </w:r>
      <w:r w:rsidR="00EE47FC" w:rsidRPr="00966CB5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 formułą: </w:t>
      </w:r>
      <w:r w:rsidRPr="005622D1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„spełnia-nie spełnia” </w:t>
      </w: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 xml:space="preserve">na podstawie złożonych oświadczeń, dokumentów wymaganych przez Zamawiającego. </w:t>
      </w:r>
      <w:r w:rsidRPr="005622D1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Niespełnienie chociaż jednego z wyżej wymienionych warunków skutkować będzie wykluczeniem Wykonawcy z postępowania i uznaniem jego oferty za odrzuconą.</w:t>
      </w:r>
    </w:p>
    <w:p w14:paraId="2A716F0F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Zamawiający na każdym etapie postępowania może wezwać, w terminie przez siebie wskazanym nie krótszym niż 3 dni robocze od doręczenia wezwania, Wykonawców do złożenia wszystkich lub niektórych oświadczeń i dokumentów potwierdzających, że nie podlegają wykluczeniu oraz spełniają warunki udziału w postępowaniu.</w:t>
      </w:r>
    </w:p>
    <w:p w14:paraId="5CBE5B94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Zamawiający wykluczy z postępowania o udzielenie zamówienia Wykonawcę, który nie wykaże, że spełnia warunki udziału w postępowaniu.</w:t>
      </w:r>
    </w:p>
    <w:p w14:paraId="0DCC2166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Wykonawcy mogą wspólnie ubiegać się o udzielenie zamówienia. Wykonawcy składający wspólną ofertę ponoszą solidarną odpowiedzialność za niewykonanie lub nienależyte wykonanie zobowiązania.</w:t>
      </w:r>
    </w:p>
    <w:p w14:paraId="6B29F75B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Wykonawcy składający wspólną ofertę, zobowiązani są do ustanowienia pełnomocnika do reprezentowania ich w postępowaniu o udzielenie niniejszego zamówienia lub do reprezentowania ich w postępowaniu oraz zawarcia umowy w sprawie udzielenia zamówienia. Umocowanie to wynikać może z umowy konsorcjum lub z oddzielnego dokumentu, przedłożonego wraz z ofertą.</w:t>
      </w:r>
    </w:p>
    <w:p w14:paraId="44034BD4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 przypadku wspólnego ubiegania się o zamówienie przez Wykonawców, oświadczenia o treści przedstawionej w załączniku nr 3 do Zapytania ofertowego, składa każdy z Wykonawców wspólnie ubiegających się o udzielenie zamówienia. Dokumenty te potwierdzają brak podstaw do wykluczenia.</w:t>
      </w:r>
    </w:p>
    <w:p w14:paraId="4D80E1E6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Ocena spełnienia warunków udziału w postępowaniu, do których spełnienia obowiązani są wszyscy Wykonawcy, dokonywana będzie na podstawie analizy przedstawionych przez nich dokumentów oraz oświadczeń.</w:t>
      </w:r>
    </w:p>
    <w:p w14:paraId="6467253F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Wykonawca w celu potwierdzenia spełniania warunków udziału w postępowaniu, może polegać na zdolnościach technicznych lub zawodowych oraz sytuacji ekonomicznej lub finansowej innych podmiotów, niezależnie od charakteru prawnego łączących go z nim stosunków prawnych.</w:t>
      </w:r>
    </w:p>
    <w:p w14:paraId="640CC2EB" w14:textId="77777777" w:rsidR="005622D1" w:rsidRPr="005622D1" w:rsidRDefault="005622D1" w:rsidP="00966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 celu oceny, czy Wykonawca polegając na zdolnościach lub sytuacji innych podmiotów będzie dysponował niezbędnymi zasobami w stopniu umożliwiającym należyte wykonanie zamówienia oraz oceny, czy stosunek łączący Wykonawcę z tymi podmiotami gwarantuje rzeczywisty dostęp do ich zasobów, Zamawiający może żądać dokumentów, które określają w szczególności:</w:t>
      </w:r>
    </w:p>
    <w:p w14:paraId="589E93D3" w14:textId="77777777" w:rsidR="005622D1" w:rsidRPr="005622D1" w:rsidRDefault="005622D1" w:rsidP="00966CB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zakres dostępnych Wykonawcy zasobów innego podmiotu;</w:t>
      </w:r>
    </w:p>
    <w:p w14:paraId="5699F96A" w14:textId="77777777" w:rsidR="005622D1" w:rsidRPr="005622D1" w:rsidRDefault="005622D1" w:rsidP="00966CB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sposób wykorzystania zasobów innego podmiotu, przez Wykonawcę, przy wykonywaniu zamówienia;</w:t>
      </w:r>
    </w:p>
    <w:p w14:paraId="6C0249B2" w14:textId="77777777" w:rsidR="005622D1" w:rsidRPr="005622D1" w:rsidRDefault="005622D1" w:rsidP="00966CB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zakres i okres udziału innego podmiotu przy wykonywaniu zamówienia;</w:t>
      </w:r>
    </w:p>
    <w:p w14:paraId="2ED22AF9" w14:textId="77777777" w:rsidR="005622D1" w:rsidRPr="005622D1" w:rsidRDefault="005622D1" w:rsidP="00966CB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czy podmiot, na zdolnościach którego Wykonawca polega w odniesieniu do warunków udziału w postępowaniu dotyczących wykształcenia, kwalifikacji zawodowych lub doświadczenia, zrealizuje usługi, których wskazane zdolności dotyczą. </w:t>
      </w:r>
    </w:p>
    <w:p w14:paraId="4FC76F4B" w14:textId="5E95C042" w:rsidR="005622D1" w:rsidRPr="005622D1" w:rsidRDefault="005622D1" w:rsidP="005A570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</w:pPr>
      <w:r w:rsidRPr="005622D1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Informacja o wkluczeniach z możliwości złożenia oferty.</w:t>
      </w:r>
    </w:p>
    <w:p w14:paraId="31056C1C" w14:textId="77777777" w:rsidR="005622D1" w:rsidRPr="005622D1" w:rsidRDefault="005622D1" w:rsidP="005622D1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Zamawiający wyklucza z udziału w procedurze naboru ofert podmioty z nim powiązane</w:t>
      </w: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br/>
        <w:t>w sposób osobowy lub kapitałowy.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38113C2C" w14:textId="77777777" w:rsidR="005622D1" w:rsidRPr="005622D1" w:rsidRDefault="005622D1" w:rsidP="005622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uczestniczeniu w spółce jako wspólnik spółki cywilnej lub spółki osobowej,</w:t>
      </w:r>
    </w:p>
    <w:p w14:paraId="083E4133" w14:textId="77777777" w:rsidR="005622D1" w:rsidRPr="005622D1" w:rsidRDefault="005622D1" w:rsidP="005622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posiadaniu co najmniej 10% udziałów lub akcji, o ile niższy próg nie wynika z przepisów prawa lub nie został określony przez IZ PO,</w:t>
      </w:r>
    </w:p>
    <w:p w14:paraId="5757F381" w14:textId="77777777" w:rsidR="005622D1" w:rsidRPr="005622D1" w:rsidRDefault="005622D1" w:rsidP="005622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pełnieniu funkcji członka organu nadzorczego lub zarządzającego, prokurenta, pełnomocnika,</w:t>
      </w:r>
    </w:p>
    <w:p w14:paraId="64257B9F" w14:textId="77777777" w:rsidR="005622D1" w:rsidRPr="005622D1" w:rsidRDefault="005622D1" w:rsidP="005622D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pozostawaniu w związku małżeńskim, w stosunku pokrewieństwa lub powinowactwa w linii prostej, pokrewieństwa drugiego stopnia lub powinowactwa drugiego stopnia w linii bocznej lub w stosunku przysposobienia, opieki lub kurateli.</w:t>
      </w:r>
    </w:p>
    <w:p w14:paraId="0D0461D9" w14:textId="77777777" w:rsidR="005622D1" w:rsidRDefault="005622D1" w:rsidP="00966C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5622D1">
        <w:rPr>
          <w:rFonts w:asciiTheme="majorHAnsi" w:eastAsia="Times New Roman" w:hAnsiTheme="majorHAnsi" w:cstheme="majorHAnsi"/>
          <w:color w:val="000000"/>
          <w:lang w:eastAsia="pl-PL"/>
        </w:rPr>
        <w:t>W celu potwierdzenia braku przesłanek do wykluczenia, Wykonawca złoży oświadczenie, zgodnie z wzorem, stanowiącym załącznik nr 3 do Zapytania ofertowego.</w:t>
      </w:r>
    </w:p>
    <w:p w14:paraId="660B4B13" w14:textId="4E0B0023" w:rsidR="00581455" w:rsidRPr="00FD78BE" w:rsidRDefault="002227CA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FD78BE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VIII </w:t>
      </w:r>
      <w:r w:rsidRPr="00FD78BE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WYKAZ OŚWIADCZEŃ LUB DOKUMENTÓW JAKIE MAJĄ DOSTARCZYĆ WYKONAWCY</w:t>
      </w:r>
      <w:r w:rsidRPr="00FD78BE">
        <w:rPr>
          <w:rFonts w:asciiTheme="majorHAnsi" w:hAnsiTheme="majorHAnsi" w:cstheme="majorHAnsi"/>
          <w:color w:val="000000"/>
          <w:shd w:val="clear" w:color="auto" w:fill="FFFFFF"/>
        </w:rPr>
        <w:br/>
      </w:r>
      <w:r w:rsidRPr="00FD78BE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W CELU POTWIERDZENIA SPEŁNIANIA WARUNKÓW UDZIAŁU W POSTĘPOWANIU ORAZ BRAKU PODSTAW DO WYKLUCZENIA.</w:t>
      </w:r>
    </w:p>
    <w:p w14:paraId="3ACA805F" w14:textId="77777777" w:rsidR="008315B8" w:rsidRPr="00FD78BE" w:rsidRDefault="008315B8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Dokumenty wymagane od Wykonawców:</w:t>
      </w:r>
    </w:p>
    <w:p w14:paraId="05ABA304" w14:textId="157BF26A" w:rsidR="008315B8" w:rsidRPr="00FD78BE" w:rsidRDefault="000C5495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1. 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>oświadczenie o spełnianiu warunków w postępowaniu zgodnie z załącznikiem nr 2 do Zapytania ofertowego;</w:t>
      </w:r>
    </w:p>
    <w:p w14:paraId="24999683" w14:textId="3BAA6EA0" w:rsidR="008315B8" w:rsidRPr="00FD78BE" w:rsidRDefault="000C5495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2. 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oświadczeni</w:t>
      </w:r>
      <w:r w:rsidRPr="00FD78BE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o braku podstaw do wykluczenia zgodnie z załącznikiem nr 3 do Zapytania ofertowego;</w:t>
      </w:r>
    </w:p>
    <w:p w14:paraId="332FF310" w14:textId="1E9BDB73" w:rsidR="008315B8" w:rsidRPr="00FD78BE" w:rsidRDefault="00B44C06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3. 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aktualny odpis z właściwego rejestru lub z centralnej ewidencji informacji o działalności gospodarczej, wystawiony nie wcześniej niż 6 miesięcy przed upływem terminu składania ofert</w:t>
      </w:r>
      <w:r w:rsidR="000C5495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– jeśli </w:t>
      </w:r>
      <w:r w:rsidRPr="00FD78BE">
        <w:rPr>
          <w:rFonts w:asciiTheme="majorHAnsi" w:hAnsiTheme="majorHAnsi" w:cstheme="majorHAnsi"/>
          <w:color w:val="000000"/>
          <w:sz w:val="22"/>
          <w:szCs w:val="22"/>
        </w:rPr>
        <w:t>dotyczy</w:t>
      </w:r>
    </w:p>
    <w:p w14:paraId="1356718A" w14:textId="424183F2" w:rsidR="008315B8" w:rsidRPr="00FD78BE" w:rsidRDefault="00B44C06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4.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złożenia oferty, zgodnie z wzorem, stanowiącym załącznik nr 1 do Zapytania ofertowego oraz oświadczenia, zgodnie z załącznikiem nr 2, nr 3 i nr 4 do Zapytania ofertowego.</w:t>
      </w:r>
    </w:p>
    <w:p w14:paraId="7C225A11" w14:textId="77777777" w:rsidR="00C70904" w:rsidRPr="00FD78BE" w:rsidRDefault="008315B8" w:rsidP="004507E6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Wymagania jakie musi spełniać oferta składana przez dwa lub więcej podmioty (Wykonawców ubiegających się wspólnie o udzielenie zamówienia np. konsorcja, spółki cywilne):</w:t>
      </w:r>
    </w:p>
    <w:p w14:paraId="243A225E" w14:textId="363934E7" w:rsidR="004507E6" w:rsidRPr="00FD78BE" w:rsidRDefault="00C70904" w:rsidP="004507E6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1.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>co najmniej jeden z Wykonawców musi spełniać warunki udziału w postępowaniu w zakresie opisanym przez Zamawiającego;</w:t>
      </w:r>
    </w:p>
    <w:p w14:paraId="162539B8" w14:textId="3B4BF30B" w:rsidR="008315B8" w:rsidRPr="00FD78BE" w:rsidRDefault="00C70904" w:rsidP="00C70904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2.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oferta musi być podpisana w taki sposób, by prawnie zobowiązywała wszystkich Wykonawców występujących wspólnie;</w:t>
      </w:r>
    </w:p>
    <w:p w14:paraId="2D23FB3F" w14:textId="408A33B3" w:rsidR="008315B8" w:rsidRPr="00FD78BE" w:rsidRDefault="00C70904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3.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>Wykonawcy występujący wspólnie muszą ustanowić pełnomocnika do reprezentowania ich w postępowaniu o udzielenie niniejszego zamówienia lub do reprezentowania ich w postępowaniu oraz zawarcia umowy o udzielenie przedmiotowego zamówienia;</w:t>
      </w:r>
    </w:p>
    <w:p w14:paraId="586A6A97" w14:textId="673DF14B" w:rsidR="008315B8" w:rsidRPr="00FD78BE" w:rsidRDefault="00C70904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>4.</w:t>
      </w:r>
      <w:r w:rsidR="008315B8" w:rsidRPr="00FD78BE">
        <w:rPr>
          <w:rFonts w:asciiTheme="majorHAnsi" w:hAnsiTheme="majorHAnsi" w:cstheme="majorHAnsi"/>
          <w:color w:val="000000"/>
          <w:sz w:val="22"/>
          <w:szCs w:val="22"/>
        </w:rPr>
        <w:t>wszelka korespondencja oraz rozliczenia dokonywane będą wyłącznie z podmiotem występującym jako reprezentant pozostałych.</w:t>
      </w:r>
    </w:p>
    <w:p w14:paraId="0588005F" w14:textId="3FF42939" w:rsidR="008315B8" w:rsidRDefault="008315B8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FD78B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FD78BE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Dokumenty składane w języku obcym, należy złożyć wraz z tłumaczeniem na język polski.</w:t>
      </w:r>
    </w:p>
    <w:p w14:paraId="17BC8253" w14:textId="77777777" w:rsidR="0050434F" w:rsidRPr="00FD78BE" w:rsidRDefault="0050434F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14:paraId="2D6AE089" w14:textId="1A9AC76F" w:rsidR="00C70904" w:rsidRPr="00FD78BE" w:rsidRDefault="009E57C3" w:rsidP="008315B8">
      <w:pPr>
        <w:pStyle w:val="Normalny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D78BE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IX TERMIN ZWIĄZANIA OFERTĄ</w:t>
      </w:r>
    </w:p>
    <w:p w14:paraId="7EF85A1B" w14:textId="64CEEBF9" w:rsidR="008B44B1" w:rsidRPr="008B44B1" w:rsidRDefault="008B44B1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8B44B1">
        <w:rPr>
          <w:rFonts w:asciiTheme="majorHAnsi" w:eastAsia="Times New Roman" w:hAnsiTheme="majorHAnsi" w:cstheme="majorHAnsi"/>
          <w:color w:val="000000"/>
          <w:lang w:eastAsia="pl-PL"/>
        </w:rPr>
        <w:t xml:space="preserve">Wykonawca jest związany ofertą </w:t>
      </w:r>
      <w:r w:rsidR="006F0C0A" w:rsidRPr="00FD78BE">
        <w:rPr>
          <w:rFonts w:asciiTheme="majorHAnsi" w:eastAsia="Times New Roman" w:hAnsiTheme="majorHAnsi" w:cstheme="majorHAnsi"/>
          <w:color w:val="000000"/>
          <w:lang w:eastAsia="pl-PL"/>
        </w:rPr>
        <w:t xml:space="preserve">do dnia </w:t>
      </w:r>
      <w:r w:rsidR="0050434F" w:rsidRPr="00E26D09">
        <w:rPr>
          <w:rFonts w:asciiTheme="majorHAnsi" w:eastAsia="Times New Roman" w:hAnsiTheme="majorHAnsi" w:cstheme="majorHAnsi"/>
          <w:lang w:eastAsia="pl-PL"/>
        </w:rPr>
        <w:t>30.06.2023</w:t>
      </w:r>
      <w:r w:rsidR="00E26D09" w:rsidRPr="00E26D09">
        <w:rPr>
          <w:rFonts w:asciiTheme="majorHAnsi" w:eastAsia="Times New Roman" w:hAnsiTheme="majorHAnsi" w:cstheme="majorHAnsi"/>
          <w:lang w:eastAsia="pl-PL"/>
        </w:rPr>
        <w:t xml:space="preserve"> r.</w:t>
      </w:r>
    </w:p>
    <w:p w14:paraId="18A5C056" w14:textId="77777777" w:rsidR="008B44B1" w:rsidRPr="008B44B1" w:rsidRDefault="008B44B1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8B44B1">
        <w:rPr>
          <w:rFonts w:asciiTheme="majorHAnsi" w:eastAsia="Times New Roman" w:hAnsiTheme="majorHAnsi" w:cstheme="majorHAnsi"/>
          <w:color w:val="000000"/>
          <w:lang w:eastAsia="pl-PL"/>
        </w:rPr>
        <w:t>Bieg terminu związania ofertą rozpoczyna się wraz z upływem terminu składania ofert. </w:t>
      </w:r>
    </w:p>
    <w:p w14:paraId="3B088695" w14:textId="77777777" w:rsidR="008B44B1" w:rsidRPr="00FD78BE" w:rsidRDefault="008B44B1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8B44B1">
        <w:rPr>
          <w:rFonts w:asciiTheme="majorHAnsi" w:eastAsia="Times New Roman" w:hAnsiTheme="majorHAnsi" w:cstheme="majorHAnsi"/>
          <w:color w:val="000000"/>
          <w:lang w:eastAsia="pl-PL"/>
        </w:rPr>
        <w:t>Wykonawca ponosi skutki niezachowania ciągłości terminu związania ofertą.</w:t>
      </w:r>
    </w:p>
    <w:p w14:paraId="4F6C54BF" w14:textId="2A8F91E0" w:rsidR="00CE3348" w:rsidRPr="00FD78BE" w:rsidRDefault="00CE3348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FD78BE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X </w:t>
      </w:r>
      <w:r w:rsidR="00F21982" w:rsidRPr="00FD78BE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OPIS SPOSOBU PRZYGOTOWNIA OFERTY</w:t>
      </w:r>
    </w:p>
    <w:p w14:paraId="791B458F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Każdy Wykonawca może złożyć tylko jedną ofertę.</w:t>
      </w:r>
    </w:p>
    <w:p w14:paraId="26487663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Oferta musi być napisana w języku polskim, na maszynie do pisania, komputerze lub inną trwałą i czytelną techniką.</w:t>
      </w:r>
    </w:p>
    <w:p w14:paraId="44F27C1F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Każdy dokument składający się na ofertę sporządzony w języku innym niż polski winien być złożony wraz z tłumaczeniem.</w:t>
      </w:r>
    </w:p>
    <w:p w14:paraId="25908808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Treść oferty musi odpowiadać treści Zapytania ofertowego. W szczególności oferta musi uwzględniać wymagania Zamawiającego dotyczące sposobu obliczenia ceny oferty.</w:t>
      </w:r>
    </w:p>
    <w:p w14:paraId="34BF5B6C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Cena określona przez Wykonawcę w ofercie jest stała i nie podlega zmianie w okresie trwania umowy. </w:t>
      </w:r>
    </w:p>
    <w:p w14:paraId="2C2300C6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Podana w ofercie cena musi uwzględniać wszystkie wymagania podane w Zapytaniu ofertowym oraz obejmować wszelkie koszty i opłaty jakie poniesie Wykonawca z tytułu należytej oraz zgodnej z obowiązującymi przepisami realizacji całości przedmiotu zamówienia, w zaoferowanym czasie.</w:t>
      </w:r>
    </w:p>
    <w:p w14:paraId="55E16ACB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Oferta zostanie sporządzona w języku polskim, zgodnie z treścią formularza ofertowego, którego wzór stanowi załącznik  nr 1 do Zapytania ofertowego.</w:t>
      </w:r>
    </w:p>
    <w:p w14:paraId="43CAD6CC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Wykonawcy ponoszą wszelkie koszty związane z przygotowaniem i złożeniem oferty. Zamawiający nie przewiduje możliwości zwrotu kosztów przygotowania oferty.</w:t>
      </w:r>
    </w:p>
    <w:p w14:paraId="579F1CE9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Oferta musi być podpisana przez Wykonawcę zgodnie z zasadami reprezentacji wskazanymi we właściwym rejestrze lub osobę/y upoważnioną do reprezentowania Wykonawcy na zewnątrz i zaciągania zobowiązań w wysokości odpowiadającej cenie oferty.</w:t>
      </w:r>
    </w:p>
    <w:p w14:paraId="0E24F775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Wykonawca składa ofertę, zgodnie z wymaganiami Zapytania ofertowego. Do oferty winny być dołączone wszystkie dokumenty (oryginały lub kopie poświadczone za zgodność z oryginałem) oraz oświadczenia wymagane odpowiednimi postanowieniami Zapytania ofertowego.</w:t>
      </w:r>
    </w:p>
    <w:p w14:paraId="3B35EAB1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Zamawiający może żądać przedstawienia oryginału lub notarialnie poświadczonej kopii dokumentu, gdy złożona przez Wykonawcę kopia dokumentu jest nieczytelna lub budzi wątpliwości co do jej prawdziwości.</w:t>
      </w:r>
    </w:p>
    <w:p w14:paraId="1E796211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Przez poświadczenie kopii przez Wykonawcę Zamawiający rozumie złożenie na kserokopii dokumentu własnoręcznego podpisu poprzedzonego dopiskiem: „za zgodność z oryginałem” i datą jego złożenia. Pożądane jest również przystawienie pieczątki imiennej, jeżeli uprawniony przedstawiciel Wykonawcy posługuje się taką pieczątką.</w:t>
      </w:r>
    </w:p>
    <w:p w14:paraId="31B3F0E1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Wszelkie poprawki w treści oferty muszą być parafowane i datowane przez osobę podpisującą ofertę.</w:t>
      </w:r>
    </w:p>
    <w:p w14:paraId="5A1EA96F" w14:textId="77777777" w:rsidR="002B0615" w:rsidRPr="002B0615" w:rsidRDefault="002B0615" w:rsidP="00FD7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Ofertę wraz z jej załącznikami oraz oświadczeniami i dokumentami, należy:</w:t>
      </w:r>
    </w:p>
    <w:p w14:paraId="6556F757" w14:textId="77777777" w:rsidR="002B0615" w:rsidRPr="002B0615" w:rsidRDefault="002B0615" w:rsidP="00FD78B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przesłać za pośrednictwem portalu Baza Konkurencyjności lub</w:t>
      </w:r>
    </w:p>
    <w:p w14:paraId="545BB3A6" w14:textId="77777777" w:rsidR="002B0615" w:rsidRPr="002B0615" w:rsidRDefault="002B0615" w:rsidP="00FD78B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na adres poczty elektronicznej Zamawiającego lub</w:t>
      </w:r>
    </w:p>
    <w:p w14:paraId="5D07C87C" w14:textId="77777777" w:rsidR="002B0615" w:rsidRPr="002B0615" w:rsidRDefault="002B0615" w:rsidP="00FD78B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złożyć w wersji papierowej w miejscu wskazanym w Ogłoszeniu o zamówieniu,</w:t>
      </w:r>
    </w:p>
    <w:p w14:paraId="0EA32D71" w14:textId="77777777" w:rsidR="002B0615" w:rsidRPr="002B0615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 zamkniętym opakowaniu/kopercie w sposób zabezpieczający nienaruszalność do terminu otwarcia ofert. Koperta/opakowaniem z ofertą ma posiadać następujące oznaczenie:</w:t>
      </w:r>
    </w:p>
    <w:p w14:paraId="66EE9D31" w14:textId="713F9C8D" w:rsidR="002B0615" w:rsidRPr="00E26D09" w:rsidRDefault="00101469" w:rsidP="00101469">
      <w:pPr>
        <w:jc w:val="both"/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</w:pPr>
      <w:r w:rsidRPr="00E26D09">
        <w:rPr>
          <w:rFonts w:asciiTheme="majorHAnsi" w:hAnsiTheme="majorHAnsi" w:cstheme="majorHAnsi"/>
          <w:bCs/>
        </w:rPr>
        <w:t xml:space="preserve">Zapytanie ofertowe dotyczące zakupu i montażu pompy ciepła w ramach projektu grantowego realizowanego w ramach 14 osi priorytetowej – REACT – EU dla zdrowia i gospodarki w Małopolsce. Działanie 14.5 – REACT-EU dla sprostania wyzwaniom migracyjnym – wsparcie grantowe dla NGO i JST w zakresie infrastruktury społecznej ramach Regionalnego Programu Operacyjnego Województwa Małopolskiego na lata 2014 – 2020 </w:t>
      </w:r>
      <w:r w:rsidR="00A549C9" w:rsidRPr="00E26D09">
        <w:rPr>
          <w:rFonts w:asciiTheme="majorHAnsi" w:hAnsiTheme="majorHAnsi" w:cstheme="majorHAnsi"/>
        </w:rPr>
        <w:t>– ZNAK SPRAWY</w:t>
      </w:r>
      <w:r w:rsidR="00A549C9" w:rsidRPr="00E26D09">
        <w:rPr>
          <w:rFonts w:asciiTheme="majorHAnsi" w:hAnsiTheme="majorHAnsi" w:cstheme="majorHAnsi"/>
          <w:b/>
          <w:bCs/>
        </w:rPr>
        <w:t xml:space="preserve"> - 1/05/2023/</w:t>
      </w:r>
      <w:r w:rsidR="008B18DC" w:rsidRPr="00E26D09">
        <w:rPr>
          <w:rFonts w:asciiTheme="majorHAnsi" w:hAnsiTheme="majorHAnsi" w:cstheme="majorHAnsi"/>
          <w:b/>
          <w:bCs/>
        </w:rPr>
        <w:t>POMPA CIEPŁA</w:t>
      </w:r>
      <w:r w:rsidRPr="00E26D09">
        <w:rPr>
          <w:rFonts w:asciiTheme="majorHAnsi" w:hAnsiTheme="majorHAnsi" w:cstheme="majorHAnsi"/>
          <w:b/>
          <w:bCs/>
        </w:rPr>
        <w:t xml:space="preserve"> </w:t>
      </w:r>
    </w:p>
    <w:p w14:paraId="12AC8D18" w14:textId="27FD65B5" w:rsidR="002B0615" w:rsidRPr="002B0615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Na kopercie/opakowaniu należy podać: nazwę i adres siedziby</w:t>
      </w:r>
      <w:r w:rsidR="004E4ED0">
        <w:rPr>
          <w:rFonts w:asciiTheme="majorHAnsi" w:eastAsia="Times New Roman" w:hAnsiTheme="majorHAnsi" w:cstheme="majorHAnsi"/>
          <w:color w:val="000000"/>
          <w:lang w:eastAsia="pl-PL"/>
        </w:rPr>
        <w:t>/ zamieszkania</w:t>
      </w: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 xml:space="preserve"> Wykonawcy.</w:t>
      </w:r>
    </w:p>
    <w:p w14:paraId="3EA2BBF1" w14:textId="2B762066" w:rsidR="002B0615" w:rsidRPr="002B0615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Wykonawca może zmienić lub wycofać złożoną przez siebie ofertę. Zmiany lub wycofanie złożonej oferty są skuteczne tylko wtedy, gdy zostały dokonane przed terminem upływu składania ofert zgodnie z wytycznymi.</w:t>
      </w:r>
    </w:p>
    <w:p w14:paraId="0AA876C9" w14:textId="77777777" w:rsidR="00FD78BE" w:rsidRPr="00FD78BE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Wykonawca może zwrócić się do Zamawiającego o wyjaśnienie treści Zapytania ofertowego. Zamawiający jest obowiązany udzielić wyjaśnień, pod warunkiem,  że wniosek o wyjaśnienie treści zapytania ofertowego wpłynął do Zamawiającego nie później niż do końca dnia, w którym upływa połowa wyznaczonego terminu składania ofert.</w:t>
      </w:r>
    </w:p>
    <w:p w14:paraId="7DFB9FA4" w14:textId="60A3E581" w:rsidR="002B0615" w:rsidRPr="002B0615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>Treść zapytań wraz z wyjaśnieniami Zamawiający przekazuje Wykonawcom, którym przekazał Zapytanie ofertowe, bez ujawniania źródła zapytania, jak również zamieszcza na portalu Baza Konkurencyjności i stronie internetowej Zamawiającego.</w:t>
      </w:r>
    </w:p>
    <w:p w14:paraId="39286205" w14:textId="726AB225" w:rsidR="002B0615" w:rsidRDefault="002B0615" w:rsidP="00FD78BE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2B0615">
        <w:rPr>
          <w:rFonts w:asciiTheme="majorHAnsi" w:eastAsia="Times New Roman" w:hAnsiTheme="majorHAnsi" w:cstheme="majorHAnsi"/>
          <w:color w:val="000000"/>
          <w:lang w:eastAsia="pl-PL"/>
        </w:rPr>
        <w:t xml:space="preserve"> W szczególnie uzasadnionych przypadkach Zamawiający może w każdym czasie przed upływem terminu składania ofert zmodyfikować treść Zapytania ofertowego. Dokonaną w ten sposób modyfikację Zamawiający przekazuje niezwłocznie wszystkim Wykonawcom, którym przekazano Zapytanie ofertowe, jak również zamieszcza na portalu Baza Konkurencyjności i stronie internetowej Zamawiającego.</w:t>
      </w:r>
    </w:p>
    <w:p w14:paraId="187B3439" w14:textId="77777777" w:rsidR="00C52F2D" w:rsidRDefault="00780669" w:rsidP="00C52F2D">
      <w:pPr>
        <w:shd w:val="clear" w:color="auto" w:fill="FFFFFF"/>
        <w:spacing w:after="150" w:line="240" w:lineRule="auto"/>
        <w:jc w:val="both"/>
        <w:rPr>
          <w:rStyle w:val="Pogrubienie"/>
          <w:rFonts w:ascii="Source Sans Pro" w:hAnsi="Source Sans Pro"/>
          <w:color w:val="000000"/>
          <w:sz w:val="21"/>
          <w:szCs w:val="21"/>
          <w:shd w:val="clear" w:color="auto" w:fill="FFFFFF"/>
        </w:rPr>
      </w:pPr>
      <w:r>
        <w:rPr>
          <w:rStyle w:val="Pogrubienie"/>
          <w:rFonts w:ascii="Source Sans Pro" w:hAnsi="Source Sans Pro"/>
          <w:color w:val="000000"/>
          <w:sz w:val="21"/>
          <w:szCs w:val="21"/>
          <w:shd w:val="clear" w:color="auto" w:fill="FFFFFF"/>
        </w:rPr>
        <w:t> XI MIEJSCE I TERMIN SKŁADANIA ORAZ OTWARCIA OFERT</w:t>
      </w:r>
    </w:p>
    <w:p w14:paraId="6FBEF202" w14:textId="0F789BEB" w:rsidR="00C52F2D" w:rsidRDefault="00C52F2D" w:rsidP="00C52F2D">
      <w:pPr>
        <w:shd w:val="clear" w:color="auto" w:fill="FFFFFF"/>
        <w:spacing w:after="150" w:line="240" w:lineRule="auto"/>
        <w:jc w:val="both"/>
        <w:rPr>
          <w:rFonts w:ascii="Source Sans Pro" w:hAnsi="Source Sans Pro"/>
          <w:b/>
          <w:bCs/>
          <w:color w:val="000000"/>
          <w:sz w:val="21"/>
          <w:szCs w:val="21"/>
          <w:shd w:val="clear" w:color="auto" w:fill="FFFFFF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Miejsce składania ofert:</w:t>
      </w:r>
    </w:p>
    <w:p w14:paraId="7211BB29" w14:textId="77777777" w:rsidR="00C52F2D" w:rsidRDefault="00C52F2D" w:rsidP="00C52F2D">
      <w:pPr>
        <w:shd w:val="clear" w:color="auto" w:fill="FFFFFF"/>
        <w:spacing w:after="150" w:line="240" w:lineRule="auto"/>
        <w:jc w:val="both"/>
        <w:rPr>
          <w:rFonts w:ascii="Source Sans Pro" w:hAnsi="Source Sans Pro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shd w:val="clear" w:color="auto" w:fill="FFFFFF"/>
        </w:rPr>
        <w:t>Fundacja PADRE</w:t>
      </w:r>
    </w:p>
    <w:p w14:paraId="0B572F11" w14:textId="3DD5FD62" w:rsidR="00C52F2D" w:rsidRPr="00C52F2D" w:rsidRDefault="00C52F2D" w:rsidP="00C52F2D">
      <w:pPr>
        <w:shd w:val="clear" w:color="auto" w:fill="FFFFFF"/>
        <w:spacing w:after="150" w:line="240" w:lineRule="auto"/>
        <w:jc w:val="both"/>
        <w:rPr>
          <w:rFonts w:ascii="Source Sans Pro" w:hAnsi="Source Sans Pro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ource Sans Pro" w:hAnsi="Source Sans Pro"/>
          <w:b/>
          <w:bCs/>
          <w:color w:val="000000"/>
          <w:sz w:val="21"/>
          <w:szCs w:val="21"/>
          <w:shd w:val="clear" w:color="auto" w:fill="FFFFFF"/>
        </w:rPr>
        <w:lastRenderedPageBreak/>
        <w:t>ul. Kalwaryjska 42</w:t>
      </w:r>
    </w:p>
    <w:p w14:paraId="2AB547DD" w14:textId="3CC23C9A" w:rsidR="00C52F2D" w:rsidRPr="00C52F2D" w:rsidRDefault="00C52F2D" w:rsidP="00C52F2D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30 – 509 Kraków</w:t>
      </w:r>
    </w:p>
    <w:p w14:paraId="0792B4F7" w14:textId="77777777" w:rsidR="00C52F2D" w:rsidRPr="00C52F2D" w:rsidRDefault="00C52F2D" w:rsidP="00C52F2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Portal: </w:t>
      </w:r>
      <w:hyperlink r:id="rId11" w:history="1">
        <w:r w:rsidRPr="00C52F2D">
          <w:rPr>
            <w:rFonts w:ascii="Source Sans Pro" w:eastAsia="Times New Roman" w:hAnsi="Source Sans Pro" w:cs="Times New Roman"/>
            <w:color w:val="0152A1"/>
            <w:sz w:val="21"/>
            <w:szCs w:val="21"/>
            <w:u w:val="single"/>
            <w:lang w:eastAsia="pl-PL"/>
          </w:rPr>
          <w:t>https://bazakonkurencyjnosci.funduszeeuropejskie.gov.pl/</w:t>
        </w:r>
      </w:hyperlink>
    </w:p>
    <w:p w14:paraId="22352CBE" w14:textId="094BEF92" w:rsidR="00C52F2D" w:rsidRPr="00C52F2D" w:rsidRDefault="00C52F2D" w:rsidP="00C52F2D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Adres poczty elektronicznej: </w:t>
      </w:r>
      <w:hyperlink r:id="rId12" w:history="1">
        <w:r>
          <w:rPr>
            <w:rFonts w:ascii="Source Sans Pro" w:eastAsia="Times New Roman" w:hAnsi="Source Sans Pro" w:cs="Times New Roman"/>
            <w:color w:val="0152A1"/>
            <w:sz w:val="21"/>
            <w:szCs w:val="21"/>
            <w:u w:val="single"/>
            <w:lang w:eastAsia="pl-PL"/>
          </w:rPr>
          <w:t>biuro@padrekrakow.pl</w:t>
        </w:r>
      </w:hyperlink>
    </w:p>
    <w:p w14:paraId="6D0233A9" w14:textId="1AAAB997" w:rsidR="00C52F2D" w:rsidRPr="00A11135" w:rsidRDefault="00C52F2D" w:rsidP="00C52F2D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1"/>
          <w:szCs w:val="21"/>
          <w:lang w:eastAsia="pl-PL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Termin złożenia oferty: do </w:t>
      </w:r>
      <w:r w:rsidRPr="00A11135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dnia </w:t>
      </w:r>
      <w:r w:rsidR="000D14AF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1</w:t>
      </w:r>
      <w:r w:rsidR="00A11135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3</w:t>
      </w:r>
      <w:r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.0</w:t>
      </w:r>
      <w:r w:rsidR="00162CC3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6</w:t>
      </w:r>
      <w:r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.2023 do godziny 16.00 – tej.</w:t>
      </w:r>
    </w:p>
    <w:p w14:paraId="0884D4E8" w14:textId="39B93483" w:rsidR="00C52F2D" w:rsidRPr="00A11135" w:rsidRDefault="00C52F2D" w:rsidP="001E6099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</w:pPr>
      <w:r w:rsidRPr="00A11135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Otwarcie ofert: nastąpi w siedzibie </w:t>
      </w:r>
      <w:r w:rsidR="001E6099" w:rsidRPr="00A11135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Fundacji </w:t>
      </w:r>
      <w:proofErr w:type="spellStart"/>
      <w:r w:rsidR="001E6099" w:rsidRPr="00A11135">
        <w:rPr>
          <w:rFonts w:ascii="Source Sans Pro" w:eastAsia="Times New Roman" w:hAnsi="Source Sans Pro" w:cs="Times New Roman"/>
          <w:sz w:val="21"/>
          <w:szCs w:val="21"/>
          <w:lang w:eastAsia="pl-PL"/>
        </w:rPr>
        <w:t>Padre</w:t>
      </w:r>
      <w:proofErr w:type="spellEnd"/>
      <w:r w:rsidR="001E6099" w:rsidRPr="00A11135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, </w:t>
      </w:r>
      <w:r w:rsidR="001E6099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przy ul. Kalwaryjskiej 42</w:t>
      </w:r>
      <w:r w:rsidR="001952D3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 xml:space="preserve">, </w:t>
      </w:r>
      <w:r w:rsidR="003833F1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1</w:t>
      </w:r>
      <w:r w:rsidR="00A11135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3</w:t>
      </w:r>
      <w:r w:rsidR="003833F1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.06</w:t>
      </w:r>
      <w:r w:rsidR="001952D3" w:rsidRPr="00A11135">
        <w:rPr>
          <w:rFonts w:ascii="Source Sans Pro" w:eastAsia="Times New Roman" w:hAnsi="Source Sans Pro" w:cs="Times New Roman"/>
          <w:b/>
          <w:bCs/>
          <w:sz w:val="21"/>
          <w:szCs w:val="21"/>
          <w:lang w:eastAsia="pl-PL"/>
        </w:rPr>
        <w:t>.2023 o godzinie 17.00 – tej.</w:t>
      </w:r>
    </w:p>
    <w:p w14:paraId="6AE87B28" w14:textId="77777777" w:rsidR="00C52F2D" w:rsidRPr="00C52F2D" w:rsidRDefault="00C52F2D" w:rsidP="001952D3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Otwarcie ofert jest jawne.</w:t>
      </w:r>
    </w:p>
    <w:p w14:paraId="1746A339" w14:textId="77777777" w:rsidR="00C52F2D" w:rsidRDefault="00C52F2D" w:rsidP="00354CE1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C52F2D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Oferta złożona po terminie nie będzie podlegała ocenie ofert.</w:t>
      </w:r>
    </w:p>
    <w:p w14:paraId="4D68F7C4" w14:textId="5F756808" w:rsidR="00460E74" w:rsidRPr="0009373C" w:rsidRDefault="00460E74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09373C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XII </w:t>
      </w:r>
      <w:r w:rsidRPr="0009373C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OPIS SPOSOBU OBLICZENIA CENY</w:t>
      </w:r>
    </w:p>
    <w:p w14:paraId="5F5C2FF7" w14:textId="77777777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Wykonawca określi cenę oferty w PLN, zgodnie ze sposobem podanym w formularzu ofertowym, którego wzór stanowi załącznik nr 1 do Zapytania ofertowego.</w:t>
      </w:r>
    </w:p>
    <w:p w14:paraId="6EA8ECE5" w14:textId="22037793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Cena oferty powinna obejmować wszystkie elementy cenotwórcze realizacji zamówienia, warunki i obowiązki umowne określone we Wzorze umowy, w tym wartość przedmiotu zamówienia netto i brutto.</w:t>
      </w:r>
      <w:r w:rsidR="00AD63F4">
        <w:rPr>
          <w:rFonts w:asciiTheme="majorHAnsi" w:eastAsia="Times New Roman" w:hAnsiTheme="majorHAnsi" w:cstheme="majorHAnsi"/>
          <w:color w:val="000000"/>
          <w:lang w:eastAsia="pl-PL"/>
        </w:rPr>
        <w:t xml:space="preserve"> W przypa</w:t>
      </w:r>
      <w:r w:rsidR="00D3445F">
        <w:rPr>
          <w:rFonts w:asciiTheme="majorHAnsi" w:eastAsia="Times New Roman" w:hAnsiTheme="majorHAnsi" w:cstheme="majorHAnsi"/>
          <w:color w:val="000000"/>
          <w:lang w:eastAsia="pl-PL"/>
        </w:rPr>
        <w:t>dku osób fizycznych składających oferty jako osoby prywatne, podają cenę brutto realizacji usługi, która w zależności od ich sytuacji zatrudnieniowej będzie pomniejszona o składki wynikające z obowiązujących przepisów</w:t>
      </w:r>
      <w:r w:rsidR="00AF160A">
        <w:rPr>
          <w:rFonts w:asciiTheme="majorHAnsi" w:eastAsia="Times New Roman" w:hAnsiTheme="majorHAnsi" w:cstheme="majorHAnsi"/>
          <w:color w:val="000000"/>
          <w:lang w:eastAsia="pl-PL"/>
        </w:rPr>
        <w:t xml:space="preserve"> – ZUS oraz zaliczkę na PIT.</w:t>
      </w:r>
    </w:p>
    <w:p w14:paraId="6195090C" w14:textId="46DACE38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Wykonawca</w:t>
      </w:r>
      <w:r w:rsidR="007779F2" w:rsidRPr="0009373C">
        <w:rPr>
          <w:rFonts w:asciiTheme="majorHAnsi" w:eastAsia="Times New Roman" w:hAnsiTheme="majorHAnsi" w:cstheme="majorHAnsi"/>
          <w:color w:val="000000"/>
          <w:lang w:eastAsia="pl-PL"/>
        </w:rPr>
        <w:t xml:space="preserve">, jeśli dotyczy, 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przygotowując ofertę winien zastosować właściwe stawki podatku VAT zgodnie z ustawą z dnia 11 marca 2004 r. o podatku od towarów i usług (</w:t>
      </w:r>
      <w:proofErr w:type="spellStart"/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t.j</w:t>
      </w:r>
      <w:proofErr w:type="spellEnd"/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. Dz. U. z 2021 r.  poz. 685, z </w:t>
      </w:r>
      <w:proofErr w:type="spellStart"/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późn</w:t>
      </w:r>
      <w:proofErr w:type="spellEnd"/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. zm.)* oraz rozporządzeniami wykonawczymi do ustawy.</w:t>
      </w:r>
    </w:p>
    <w:p w14:paraId="2D88F4F1" w14:textId="77777777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Cena oferty i składniki cenotwórcze podane przez Wykonawcę będą stałe przez okres realizacji umowy i nie będą mogły podlegać zmianie (z zastrzeżeniem postanowień zawartych we Wzorze umowy). </w:t>
      </w:r>
    </w:p>
    <w:p w14:paraId="3A05FCCA" w14:textId="62E24AC1" w:rsidR="00025365" w:rsidRPr="001130DF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1130DF">
        <w:rPr>
          <w:rFonts w:asciiTheme="majorHAnsi" w:eastAsia="Times New Roman" w:hAnsiTheme="majorHAnsi" w:cstheme="majorHAnsi"/>
          <w:lang w:eastAsia="pl-PL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</w:t>
      </w:r>
      <w:r w:rsidR="009D0F46" w:rsidRPr="001130DF">
        <w:rPr>
          <w:rFonts w:asciiTheme="majorHAnsi" w:eastAsia="Times New Roman" w:hAnsiTheme="majorHAnsi" w:cstheme="majorHAnsi"/>
          <w:lang w:eastAsia="pl-PL"/>
        </w:rPr>
        <w:t>.</w:t>
      </w:r>
    </w:p>
    <w:p w14:paraId="25C8A4B4" w14:textId="6988A3EF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Zamawiający nie przewiduje możliwości prowadzenia rozliczeń w walutach obcych. Rozliczenia między Wykonawcą, a Zamawiającym będą dokonywane w złotych polskich.</w:t>
      </w:r>
    </w:p>
    <w:p w14:paraId="1D636609" w14:textId="77777777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Cena oferty powinna być wyrażona w złotych polskich z dokładnością do 1 grosza, to znaczy z dokładnością do dwóch miejsc po przecinku. </w:t>
      </w:r>
    </w:p>
    <w:p w14:paraId="094E162E" w14:textId="77777777" w:rsidR="00032D3B" w:rsidRPr="00032D3B" w:rsidRDefault="00032D3B" w:rsidP="000937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Zamawiający poprawi oczywiste omyłki pisarskie oraz oczywiste omyłki rachunkowe 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br/>
        <w:t>w ofercie i uwzględni konsekwencje rachunkowe dokonanych poprawek, w następujący sposób: </w:t>
      </w:r>
    </w:p>
    <w:p w14:paraId="13B58AF3" w14:textId="77777777" w:rsidR="00032D3B" w:rsidRPr="00032D3B" w:rsidRDefault="00032D3B" w:rsidP="0009373C">
      <w:pPr>
        <w:shd w:val="clear" w:color="auto" w:fill="FFFFFF"/>
        <w:spacing w:after="15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− w przypadku, gdy Wykonawca poda cenę oferty, wartości brutto z dokładnością większą niż do dwóch miejsc po przecinku lub dokonał ich nieprawidłowego zaokrąglenia, Zamawiający dokona przeliczenia podanych w ofercie cen do dwóch miejsc po przecinku, stosując następującą zasadę: podane w ofercie kwoty zostaną zaokrąglone do pełnych groszy, przy czym końcówki poniżej 0,5 grosza zostaną pominięte, a końcówki 0,5 grosza i wyżej zostaną zaokrąglone do 1 grosza.</w:t>
      </w:r>
    </w:p>
    <w:p w14:paraId="188B376D" w14:textId="77777777" w:rsidR="0009373C" w:rsidRDefault="0009373C" w:rsidP="00032D3B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pl-PL"/>
        </w:rPr>
      </w:pPr>
    </w:p>
    <w:p w14:paraId="36A05482" w14:textId="42642FD1" w:rsidR="00032D3B" w:rsidRPr="00032D3B" w:rsidRDefault="00032D3B" w:rsidP="00032D3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XIII. KRYTERIA OCENY OFERT.</w:t>
      </w:r>
    </w:p>
    <w:p w14:paraId="3FD6DCF6" w14:textId="77777777" w:rsidR="00032D3B" w:rsidRPr="00032D3B" w:rsidRDefault="00032D3B" w:rsidP="00032D3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Poszczególnym kryteriom przyznano następujące wagi:</w:t>
      </w:r>
    </w:p>
    <w:p w14:paraId="42C30A89" w14:textId="4526D0B1" w:rsidR="00032D3B" w:rsidRPr="00AD1E99" w:rsidRDefault="00032D3B" w:rsidP="00032D3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AD1E9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Cena oferty brutto – </w:t>
      </w:r>
      <w:r w:rsidR="0058076F" w:rsidRPr="00AD1E9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9</w:t>
      </w:r>
      <w:r w:rsidR="00040E6F" w:rsidRPr="00AD1E9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5</w:t>
      </w:r>
      <w:r w:rsidRPr="00AD1E9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%</w:t>
      </w:r>
      <w:r w:rsidRPr="00AD1E99">
        <w:rPr>
          <w:rFonts w:asciiTheme="majorHAnsi" w:eastAsia="Times New Roman" w:hAnsiTheme="majorHAnsi" w:cstheme="majorHAnsi"/>
          <w:color w:val="000000"/>
          <w:lang w:eastAsia="pl-PL"/>
        </w:rPr>
        <w:t xml:space="preserve"> co odpowiada </w:t>
      </w:r>
      <w:r w:rsidR="0058076F" w:rsidRPr="00AD1E99">
        <w:rPr>
          <w:rFonts w:asciiTheme="majorHAnsi" w:eastAsia="Times New Roman" w:hAnsiTheme="majorHAnsi" w:cstheme="majorHAnsi"/>
          <w:color w:val="000000"/>
          <w:lang w:eastAsia="pl-PL"/>
        </w:rPr>
        <w:t>9</w:t>
      </w:r>
      <w:r w:rsidR="00040E6F" w:rsidRPr="00AD1E99">
        <w:rPr>
          <w:rFonts w:asciiTheme="majorHAnsi" w:eastAsia="Times New Roman" w:hAnsiTheme="majorHAnsi" w:cstheme="majorHAnsi"/>
          <w:color w:val="000000"/>
          <w:lang w:eastAsia="pl-PL"/>
        </w:rPr>
        <w:t>5</w:t>
      </w:r>
      <w:r w:rsidRPr="00AD1E99">
        <w:rPr>
          <w:rFonts w:asciiTheme="majorHAnsi" w:eastAsia="Times New Roman" w:hAnsiTheme="majorHAnsi" w:cstheme="majorHAnsi"/>
          <w:color w:val="000000"/>
          <w:lang w:eastAsia="pl-PL"/>
        </w:rPr>
        <w:t xml:space="preserve"> pkt;</w:t>
      </w:r>
    </w:p>
    <w:p w14:paraId="22F51C62" w14:textId="03A41567" w:rsidR="00322D30" w:rsidRPr="009C29A5" w:rsidRDefault="00032D3B" w:rsidP="00322D3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Doświadczenie zawodowe w świadczeniu </w:t>
      </w:r>
      <w:bookmarkStart w:id="2" w:name="_Hlk135559982"/>
      <w:r w:rsidR="00674CB5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usług</w:t>
      </w:r>
      <w:r w:rsidR="008C5CE4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montażu pomp ciepła</w:t>
      </w:r>
      <w:r w:rsidR="00674CB5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032D3B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 </w:t>
      </w:r>
      <w:bookmarkEnd w:id="2"/>
      <w:r w:rsidRPr="00032D3B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– </w:t>
      </w:r>
      <w:r w:rsidR="00040E6F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%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 co odpowiada </w:t>
      </w:r>
      <w:r w:rsidR="00CB417C">
        <w:rPr>
          <w:rFonts w:asciiTheme="majorHAnsi" w:eastAsia="Times New Roman" w:hAnsiTheme="majorHAnsi" w:cstheme="majorHAnsi"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 pkt;</w:t>
      </w:r>
    </w:p>
    <w:p w14:paraId="4A3812F0" w14:textId="20260D6A" w:rsidR="00032D3B" w:rsidRPr="00AD1E99" w:rsidRDefault="00032D3B" w:rsidP="00322D30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 </w:t>
      </w:r>
      <w:r w:rsidRPr="00AD1E99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 xml:space="preserve">Cena – </w:t>
      </w:r>
      <w:r w:rsidR="008C5CE4" w:rsidRPr="00AD1E99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9</w:t>
      </w:r>
      <w:r w:rsidR="00040E6F" w:rsidRPr="00AD1E99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5</w:t>
      </w:r>
      <w:r w:rsidRPr="00AD1E99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 xml:space="preserve"> %</w:t>
      </w:r>
    </w:p>
    <w:p w14:paraId="643B5ACD" w14:textId="74694298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Najwyższą liczbę punktów – </w:t>
      </w:r>
      <w:r w:rsidR="00367423">
        <w:rPr>
          <w:rFonts w:asciiTheme="majorHAnsi" w:eastAsia="Times New Roman" w:hAnsiTheme="majorHAnsi" w:cstheme="majorHAnsi"/>
          <w:color w:val="000000"/>
          <w:lang w:eastAsia="pl-PL"/>
        </w:rPr>
        <w:t>9</w:t>
      </w:r>
      <w:r w:rsidR="008B54D2">
        <w:rPr>
          <w:rFonts w:asciiTheme="majorHAnsi" w:eastAsia="Times New Roman" w:hAnsiTheme="majorHAnsi" w:cstheme="majorHAnsi"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 otrzyma oferta zawierająca najniższą cenę za wykonanie niniejszego zamówienia, a każda następna według następującego wzoru:</w:t>
      </w:r>
    </w:p>
    <w:p w14:paraId="54174D9A" w14:textId="77777777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 </w:t>
      </w:r>
    </w:p>
    <w:p w14:paraId="1D08F2B3" w14:textId="77777777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Cena brutto oferty najniższej</w:t>
      </w:r>
    </w:p>
    <w:p w14:paraId="7B538A20" w14:textId="70B43F09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 xml:space="preserve">--------------------------------------  x 100 pkt.  x </w:t>
      </w:r>
      <w:r w:rsidR="00367423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9</w:t>
      </w:r>
      <w:r w:rsidR="00040E6F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%</w:t>
      </w:r>
    </w:p>
    <w:p w14:paraId="4EE6EA4E" w14:textId="77777777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Cena brutto oferty ocenianej</w:t>
      </w:r>
    </w:p>
    <w:p w14:paraId="0BB795C5" w14:textId="77777777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 </w:t>
      </w:r>
    </w:p>
    <w:p w14:paraId="1CF95B78" w14:textId="55E02604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2. Doświadczenie zawodowe w świadczen</w:t>
      </w:r>
      <w:r w:rsidR="009353B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iu usług montażu pomp ciepła</w:t>
      </w:r>
      <w:r w:rsidRPr="00032D3B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 xml:space="preserve">– </w:t>
      </w:r>
      <w:r w:rsidR="00040E6F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b/>
          <w:bCs/>
          <w:color w:val="000000"/>
          <w:u w:val="single"/>
          <w:lang w:eastAsia="pl-PL"/>
        </w:rPr>
        <w:t>%</w:t>
      </w:r>
    </w:p>
    <w:p w14:paraId="41853A6F" w14:textId="396DAA6C" w:rsidR="00032D3B" w:rsidRPr="00032D3B" w:rsidRDefault="00032D3B" w:rsidP="00617DC0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Ocena ofert w tym kryterium odbywać się będzie w skali punktowej od 0 pkt. do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="001A7521">
        <w:rPr>
          <w:rFonts w:asciiTheme="majorHAnsi" w:eastAsia="Times New Roman" w:hAnsiTheme="majorHAnsi" w:cstheme="majorHAnsi"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 pkt. na podstawie informacji podanej przez Wykonawcę w Załączniku nr 4 do Zapytania Ofertowego według następujących zasad: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438"/>
      </w:tblGrid>
      <w:tr w:rsidR="00032D3B" w:rsidRPr="00032D3B" w14:paraId="2C655C6A" w14:textId="77777777" w:rsidTr="00032D3B">
        <w:tc>
          <w:tcPr>
            <w:tcW w:w="6660" w:type="dxa"/>
            <w:shd w:val="clear" w:color="auto" w:fill="FFFFFF"/>
            <w:vAlign w:val="center"/>
            <w:hideMark/>
          </w:tcPr>
          <w:p w14:paraId="2F1F89AB" w14:textId="4AFAAE60" w:rsidR="00032D3B" w:rsidRPr="00032D3B" w:rsidRDefault="00032D3B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32D3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 xml:space="preserve">Doświadczenie zawodowe w świadczeniu </w:t>
            </w:r>
            <w:r w:rsidR="00E87EB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usług montażu pomp ciepła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14:paraId="67F13AB0" w14:textId="77777777" w:rsidR="00032D3B" w:rsidRPr="00032D3B" w:rsidRDefault="00032D3B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32D3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Liczba punktów</w:t>
            </w:r>
          </w:p>
        </w:tc>
      </w:tr>
      <w:tr w:rsidR="00032D3B" w:rsidRPr="00032D3B" w14:paraId="7C8DBB7F" w14:textId="77777777" w:rsidTr="00032D3B">
        <w:tc>
          <w:tcPr>
            <w:tcW w:w="6660" w:type="dxa"/>
            <w:shd w:val="clear" w:color="auto" w:fill="FFFFFF"/>
            <w:vAlign w:val="center"/>
            <w:hideMark/>
          </w:tcPr>
          <w:p w14:paraId="47970641" w14:textId="7187367F" w:rsidR="00032D3B" w:rsidRPr="00032D3B" w:rsidRDefault="003E2F2F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</w:t>
            </w:r>
            <w:r w:rsidR="009E22CE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-letnie doświadczenie </w:t>
            </w:r>
            <w:r w:rsidR="00902408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w montażu </w:t>
            </w:r>
            <w:r w:rsidR="00594421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pomp ciepła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14:paraId="07D7CADA" w14:textId="3184CF73" w:rsidR="00032D3B" w:rsidRPr="00032D3B" w:rsidRDefault="001B2474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</w:t>
            </w:r>
            <w:r w:rsidR="00032D3B" w:rsidRPr="00032D3B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punktów</w:t>
            </w:r>
          </w:p>
        </w:tc>
      </w:tr>
      <w:tr w:rsidR="00032D3B" w:rsidRPr="00032D3B" w14:paraId="7DADA0D6" w14:textId="77777777" w:rsidTr="00032D3B">
        <w:tc>
          <w:tcPr>
            <w:tcW w:w="6660" w:type="dxa"/>
            <w:shd w:val="clear" w:color="auto" w:fill="FFFFFF"/>
            <w:vAlign w:val="center"/>
            <w:hideMark/>
          </w:tcPr>
          <w:p w14:paraId="645F0114" w14:textId="02A25DED" w:rsidR="00032D3B" w:rsidRPr="00032D3B" w:rsidRDefault="00032D3B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14:paraId="2BB9458B" w14:textId="21EAC698" w:rsidR="00032D3B" w:rsidRPr="00032D3B" w:rsidRDefault="00032D3B" w:rsidP="001A7521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32D3B" w:rsidRPr="00032D3B" w14:paraId="059E85A1" w14:textId="77777777" w:rsidTr="00032D3B">
        <w:tc>
          <w:tcPr>
            <w:tcW w:w="6660" w:type="dxa"/>
            <w:shd w:val="clear" w:color="auto" w:fill="FFFFFF"/>
            <w:vAlign w:val="center"/>
            <w:hideMark/>
          </w:tcPr>
          <w:p w14:paraId="09002C8E" w14:textId="4023389B" w:rsidR="00032D3B" w:rsidRPr="00032D3B" w:rsidRDefault="00032D3B" w:rsidP="00032D3B">
            <w:pPr>
              <w:spacing w:after="15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14:paraId="66B9EBF8" w14:textId="67BB5BA4" w:rsidR="00032D3B" w:rsidRPr="00032D3B" w:rsidRDefault="00032D3B" w:rsidP="000A7553">
            <w:pPr>
              <w:spacing w:after="15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</w:tbl>
    <w:p w14:paraId="2D79209F" w14:textId="77777777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 </w:t>
      </w:r>
    </w:p>
    <w:p w14:paraId="1AE530E8" w14:textId="03EE7A55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Ocenie poddana zostanie każda </w:t>
      </w:r>
      <w:r w:rsidR="00C57D4D">
        <w:rPr>
          <w:rFonts w:asciiTheme="majorHAnsi" w:eastAsia="Times New Roman" w:hAnsiTheme="majorHAnsi" w:cstheme="majorHAnsi"/>
          <w:color w:val="000000"/>
          <w:lang w:eastAsia="pl-PL"/>
        </w:rPr>
        <w:t>oferta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 spełniająca warunki udziału w postępowaniu wskazanych w załączniku nr 4 do Zapytania ofertowego</w:t>
      </w:r>
      <w:r w:rsidR="0071449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14:paraId="6591F026" w14:textId="38A49214" w:rsidR="00032D3B" w:rsidRPr="00032D3B" w:rsidRDefault="00032D3B" w:rsidP="00032D3B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 xml:space="preserve">Kryterium doświadczenie zawodowe w świadczeniu </w:t>
      </w:r>
      <w:r w:rsidR="00714499">
        <w:rPr>
          <w:rFonts w:asciiTheme="majorHAnsi" w:eastAsia="Times New Roman" w:hAnsiTheme="majorHAnsi" w:cstheme="majorHAnsi"/>
          <w:color w:val="000000"/>
          <w:lang w:eastAsia="pl-PL"/>
        </w:rPr>
        <w:t>usługi montażu pomp ciep</w:t>
      </w:r>
      <w:r w:rsidR="00B11A21">
        <w:rPr>
          <w:rFonts w:asciiTheme="majorHAnsi" w:eastAsia="Times New Roman" w:hAnsiTheme="majorHAnsi" w:cstheme="majorHAnsi"/>
          <w:color w:val="000000"/>
          <w:lang w:eastAsia="pl-PL"/>
        </w:rPr>
        <w:t>ła będzie wyliczane wg następującego wzoru:</w:t>
      </w:r>
    </w:p>
    <w:p w14:paraId="2AB6C0AA" w14:textId="77777777" w:rsidR="00032D3B" w:rsidRPr="00032D3B" w:rsidRDefault="00032D3B" w:rsidP="00032D3B">
      <w:pPr>
        <w:shd w:val="clear" w:color="auto" w:fill="FFFFFF"/>
        <w:spacing w:after="150" w:line="240" w:lineRule="auto"/>
        <w:ind w:left="1416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 </w:t>
      </w:r>
    </w:p>
    <w:p w14:paraId="400A11F3" w14:textId="77777777" w:rsidR="00032D3B" w:rsidRPr="00032D3B" w:rsidRDefault="00032D3B" w:rsidP="00032D3B">
      <w:pPr>
        <w:shd w:val="clear" w:color="auto" w:fill="FFFFFF"/>
        <w:spacing w:after="150" w:line="240" w:lineRule="auto"/>
        <w:ind w:left="1416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liczba punktów uzyskanych przez osoby wskazane do realizacji</w:t>
      </w:r>
    </w:p>
    <w:p w14:paraId="5D5F6919" w14:textId="77777777" w:rsidR="00032D3B" w:rsidRPr="00032D3B" w:rsidRDefault="00032D3B" w:rsidP="00032D3B">
      <w:pPr>
        <w:shd w:val="clear" w:color="auto" w:fill="FFFFFF"/>
        <w:spacing w:after="150" w:line="240" w:lineRule="auto"/>
        <w:ind w:left="1416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zamówienia spełniających warunki udziału w postępowaniu w ocenianej ofercie</w:t>
      </w:r>
    </w:p>
    <w:p w14:paraId="304FCB69" w14:textId="77777777" w:rsidR="00032D3B" w:rsidRPr="00032D3B" w:rsidRDefault="00032D3B" w:rsidP="00032D3B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Kryterium DZ1 =    ---------------------------------------------------------------------------------------</w:t>
      </w:r>
    </w:p>
    <w:p w14:paraId="003B4122" w14:textId="77777777" w:rsidR="00032D3B" w:rsidRPr="00032D3B" w:rsidRDefault="00032D3B" w:rsidP="00032D3B">
      <w:pPr>
        <w:shd w:val="clear" w:color="auto" w:fill="FFFFFF"/>
        <w:spacing w:after="150" w:line="240" w:lineRule="auto"/>
        <w:ind w:left="2124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liczba osób wskazanych do realizacji zamówienia spełniających warunki udziału w postępowaniu w ocenianej ofercie</w:t>
      </w:r>
    </w:p>
    <w:p w14:paraId="7C3E5B7D" w14:textId="190C43F6" w:rsidR="00032D3B" w:rsidRPr="00032D3B" w:rsidRDefault="00032D3B" w:rsidP="00032D3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W w/w kryterium Wykonawca może uzyskać maksymalnie </w:t>
      </w:r>
      <w:r w:rsidR="00B11A21">
        <w:rPr>
          <w:rFonts w:asciiTheme="majorHAnsi" w:eastAsia="Times New Roman" w:hAnsiTheme="majorHAnsi" w:cstheme="majorHAnsi"/>
          <w:color w:val="000000"/>
          <w:lang w:eastAsia="pl-PL"/>
        </w:rPr>
        <w:t>5</w:t>
      </w: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 xml:space="preserve"> punktów.</w:t>
      </w:r>
    </w:p>
    <w:p w14:paraId="2EED5748" w14:textId="2732C5DF" w:rsidR="00032D3B" w:rsidRPr="00032D3B" w:rsidRDefault="00032D3B" w:rsidP="00B11A21">
      <w:pPr>
        <w:shd w:val="clear" w:color="auto" w:fill="FFFFFF"/>
        <w:spacing w:after="150" w:line="240" w:lineRule="auto"/>
        <w:ind w:left="360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 O wyborze najkorzystniejszej oferty będzie decydować największa ilość punktów przyznanych ofercie. Zamawiający zastosuje zaokrąglanie wyników do dwóch miejsc po przecinku. Zamawiający wybiera ofertę najkorzystniejszą, przez co należy rozumieć ofertę, sporządzoną zgodnie z treścią Zapytania Ofertowego, która uzyska najwyższą liczbę punktów obliczonych w oparciu o ustalone kryteria.</w:t>
      </w:r>
    </w:p>
    <w:p w14:paraId="407471FF" w14:textId="74499B95" w:rsidR="00166EE3" w:rsidRDefault="00032D3B" w:rsidP="00656908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032D3B">
        <w:rPr>
          <w:rFonts w:asciiTheme="majorHAnsi" w:eastAsia="Times New Roman" w:hAnsiTheme="majorHAnsi" w:cstheme="majorHAnsi"/>
          <w:color w:val="000000"/>
          <w:lang w:eastAsia="pl-PL"/>
        </w:rPr>
        <w:t>Jeżeli nie będzie można dokonać wyboru oferty najkorzystniejszej ze względu na to, że dwie lub więcej ofert przedstawia taki sam bilans kryteriów oceny ofert, Zamawiający spośród tych ofert wybierze ofertę z niższą ceną.</w:t>
      </w:r>
    </w:p>
    <w:p w14:paraId="70701F50" w14:textId="2D50DA73" w:rsidR="00166EE3" w:rsidRDefault="00166EE3" w:rsidP="00656908">
      <w:pPr>
        <w:shd w:val="clear" w:color="auto" w:fill="FFFFFF"/>
        <w:spacing w:after="150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166EE3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XIV INFORMACJA O FORMALNOŚCIACH, JAKIE WINNY ZOSTAĆ DOPEŁNIONE PO WYBORZE OFERTY, W CELU ZAWARCIA UMOWY O ZAMÓWIENIE.</w:t>
      </w:r>
    </w:p>
    <w:p w14:paraId="4DDFBA97" w14:textId="329C0669" w:rsidR="001D01E2" w:rsidRPr="00057377" w:rsidRDefault="001D01E2" w:rsidP="001D0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1D01E2">
        <w:rPr>
          <w:rFonts w:asciiTheme="majorHAnsi" w:eastAsia="Times New Roman" w:hAnsiTheme="majorHAnsi" w:cstheme="majorHAnsi"/>
          <w:color w:val="000000"/>
          <w:lang w:eastAsia="pl-PL"/>
        </w:rPr>
        <w:t>Zamawiający zamieści informację o wyniku postępowania o treści zgodnej z „Wytycznymi w zakresie kwalifikowalności wydatków w ramach Europejskiego Funduszu Rozwoju Regionalnego, Europejskiego Funduszu Społecznego oraz Funduszu Spójności na lata 2014-2020 z dnia 21.12.2020 r.”, na stronach internetowych: </w:t>
      </w:r>
      <w:hyperlink r:id="rId13" w:history="1">
        <w:r w:rsidRPr="001D01E2">
          <w:rPr>
            <w:rFonts w:asciiTheme="majorHAnsi" w:eastAsia="Times New Roman" w:hAnsiTheme="majorHAnsi" w:cstheme="majorHAnsi"/>
            <w:color w:val="0152A1"/>
            <w:u w:val="single"/>
            <w:lang w:eastAsia="pl-PL"/>
          </w:rPr>
          <w:t>http://bazakonkurencyjnosci.funduszeeuropejskie.gov.pl</w:t>
        </w:r>
      </w:hyperlink>
      <w:r w:rsidRPr="001D01E2">
        <w:rPr>
          <w:rFonts w:asciiTheme="majorHAnsi" w:eastAsia="Times New Roman" w:hAnsiTheme="majorHAnsi" w:cstheme="majorHAnsi"/>
          <w:color w:val="000000"/>
          <w:lang w:eastAsia="pl-PL"/>
        </w:rPr>
        <w:t> i </w:t>
      </w:r>
      <w:hyperlink r:id="rId14" w:history="1">
        <w:r w:rsidR="00057377" w:rsidRPr="00057377">
          <w:rPr>
            <w:rStyle w:val="Hipercze"/>
            <w:rFonts w:asciiTheme="majorHAnsi" w:eastAsia="Times New Roman" w:hAnsiTheme="majorHAnsi" w:cstheme="majorHAnsi"/>
            <w:color w:val="2E74B5" w:themeColor="accent1" w:themeShade="BF"/>
            <w:lang w:eastAsia="pl-PL"/>
          </w:rPr>
          <w:t>www.padrekrakow.pl</w:t>
        </w:r>
      </w:hyperlink>
      <w:r w:rsidR="00057377" w:rsidRPr="00057377">
        <w:rPr>
          <w:rFonts w:asciiTheme="majorHAnsi" w:eastAsia="Times New Roman" w:hAnsiTheme="majorHAnsi" w:cstheme="majorHAnsi"/>
          <w:color w:val="2E74B5" w:themeColor="accent1" w:themeShade="BF"/>
          <w:lang w:eastAsia="pl-PL"/>
        </w:rPr>
        <w:t xml:space="preserve"> </w:t>
      </w:r>
      <w:r w:rsidR="00057377">
        <w:rPr>
          <w:rFonts w:asciiTheme="majorHAnsi" w:eastAsia="Times New Roman" w:hAnsiTheme="majorHAnsi" w:cstheme="majorHAnsi"/>
          <w:lang w:eastAsia="pl-PL"/>
        </w:rPr>
        <w:t>.</w:t>
      </w:r>
    </w:p>
    <w:p w14:paraId="1B061B9C" w14:textId="77777777" w:rsidR="001D01E2" w:rsidRPr="001D01E2" w:rsidRDefault="001D01E2" w:rsidP="001D0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D01E2">
        <w:rPr>
          <w:rFonts w:asciiTheme="majorHAnsi" w:eastAsia="Times New Roman" w:hAnsiTheme="majorHAnsi" w:cstheme="majorHAnsi"/>
          <w:color w:val="000000"/>
          <w:lang w:eastAsia="pl-PL"/>
        </w:rPr>
        <w:t>Zawiadomienie o wyborze najkorzystniejszej ofert, terminie i miejscu podpisania umowy Zamawiający przekaże wybranemu Wykonawcy przy użyciu środków komunikacji elektronicznej.</w:t>
      </w:r>
    </w:p>
    <w:p w14:paraId="545DE099" w14:textId="77777777" w:rsidR="001D01E2" w:rsidRPr="001D01E2" w:rsidRDefault="001D01E2" w:rsidP="001D01E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D01E2">
        <w:rPr>
          <w:rFonts w:asciiTheme="majorHAnsi" w:eastAsia="Times New Roman" w:hAnsiTheme="majorHAnsi" w:cstheme="majorHAnsi"/>
          <w:color w:val="000000"/>
          <w:lang w:eastAsia="pl-PL"/>
        </w:rPr>
        <w:t>Jeżeli wybrana zostanie oferta Wykonawców wspólnie ubiegających się o zamówienie,  to Zamawiający może zażądać przed podpisaniem Umowy przedłożenia umowy regulującej ich współpracę w zakresie obejmującym wykonanie zamówienia. Z treści powyższej umowy powinny w szczególności wynikać: zasady współdziałania, zakres współuczestnictwa i podział obowiązków Wykonawców w wykonaniu przedmiotu zamówienia</w:t>
      </w:r>
    </w:p>
    <w:p w14:paraId="503ABDF3" w14:textId="52D2CD2D" w:rsidR="00166EE3" w:rsidRDefault="009D1351" w:rsidP="00656908">
      <w:pPr>
        <w:shd w:val="clear" w:color="auto" w:fill="FFFFFF"/>
        <w:spacing w:after="150" w:line="240" w:lineRule="auto"/>
        <w:jc w:val="both"/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</w:pPr>
      <w:r w:rsidRPr="009D1351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XV </w:t>
      </w:r>
      <w:r w:rsidRPr="009D1351">
        <w:rPr>
          <w:rStyle w:val="Pogrubienie"/>
          <w:rFonts w:asciiTheme="majorHAnsi" w:hAnsiTheme="majorHAnsi" w:cstheme="majorHAnsi"/>
          <w:color w:val="000000"/>
          <w:shd w:val="clear" w:color="auto" w:fill="FFFFFF"/>
        </w:rPr>
        <w:t>INFORMACJA O WARUNKACH PRZETWARZANIA DANYCH OSOBOWYCH</w:t>
      </w:r>
    </w:p>
    <w:p w14:paraId="08F80380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Zgodnie z art. 13 ust.1-2 i 14 ust. 1-2 RODO informuje się, że: </w:t>
      </w:r>
    </w:p>
    <w:p w14:paraId="2DAB0065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1. Administratorem danych osobowych przetwarzanych w ramach zbioru danych „Małopolska Tarcza Humanitarna. Fundusze Europejskie dla Ukrainy. Wsparcie grantowe EFRR dla NGO i JST – </w:t>
      </w:r>
      <w:r w:rsidRPr="00215DC4">
        <w:rPr>
          <w:rFonts w:asciiTheme="majorHAnsi" w:hAnsiTheme="majorHAnsi" w:cstheme="majorHAnsi"/>
          <w:sz w:val="22"/>
          <w:szCs w:val="22"/>
        </w:rPr>
        <w:lastRenderedPageBreak/>
        <w:t xml:space="preserve">infrastruktura społeczna”, jest Województwo Małopolskie, ul. Basztowa 22, 31-156 Kraków, adres do korespondencji: ul. Racławicka 56, 30-017 Kraków, (dalej zwanym </w:t>
      </w:r>
      <w:proofErr w:type="spellStart"/>
      <w:r w:rsidRPr="00215DC4">
        <w:rPr>
          <w:rFonts w:asciiTheme="majorHAnsi" w:hAnsiTheme="majorHAnsi" w:cstheme="majorHAnsi"/>
          <w:sz w:val="22"/>
          <w:szCs w:val="22"/>
        </w:rPr>
        <w:t>Grantodawcą</w:t>
      </w:r>
      <w:proofErr w:type="spellEnd"/>
      <w:r w:rsidRPr="00215DC4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143AF3B1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2. Administratorem danych osobowych przetwarzanych w ramach zbioru danych „Centralny system teleinformatyczny wspierający realizację programów operacyjnych” jest minister właściwy do spraw rozwoju z siedzibą w Warszawie przy ul. Wspólnej 2/4, 00-926 Warszawa (dalej zwanym Ministrem). </w:t>
      </w:r>
    </w:p>
    <w:p w14:paraId="34A38E57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3. Przetwarzanie danych osobowych w zakresie wskazanym w pkt. 1 i pkt 2 jest zgodne z prawem i spełnia warunki, o których mowa w art. 6 ust. 1 lit. c) RODO – dane osobowe są niezbędne dla realizacji Regionalnego Programu Operacyjnego Województwa Małopolskiego na lata 2014-2020 na podstawie: </w:t>
      </w:r>
    </w:p>
    <w:p w14:paraId="01986C90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a.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4F897254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b. Rozporządzenia Parlamentu Europejskiego i Rady (UE) Nr 1304/2013 z dnia 17 grudnia 2013 r. w sprawie Europejskiego Funduszu Społecznego i uchylające rozporządzenie Rady (WE) nr 1081/2006; </w:t>
      </w:r>
    </w:p>
    <w:p w14:paraId="66F3EC30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c. Ustawy z dnia 11 lipca 2014 r. o zasadach realizacji programów w zakresie polityki spójności finansowanych w perspektywie finansowej 2014–2020; </w:t>
      </w:r>
    </w:p>
    <w:p w14:paraId="36B8D36A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d.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B936B83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4. Dane osobowe, o których mowa pkt. 1 oraz pkt. 2 będą przetwarzane wyłącznie w celu realizacji Projektu grantowego,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WM). </w:t>
      </w:r>
    </w:p>
    <w:p w14:paraId="7746EFD0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</w:rPr>
      </w:pPr>
    </w:p>
    <w:p w14:paraId="776AE80F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>5. Pani/Pana dane osobowe pochodzą z wniosku o powierzenie grantu, umowy o powierzenie grantu, sprawozdania rzeczowo-finansowego z realizacji grantu złożonych przez Wnioskodawcę/</w:t>
      </w:r>
      <w:proofErr w:type="spellStart"/>
      <w:r w:rsidRPr="00215DC4">
        <w:rPr>
          <w:rFonts w:asciiTheme="majorHAnsi" w:hAnsiTheme="majorHAnsi" w:cstheme="majorHAnsi"/>
          <w:sz w:val="22"/>
          <w:szCs w:val="22"/>
        </w:rPr>
        <w:t>Grantobiorcę</w:t>
      </w:r>
      <w:proofErr w:type="spellEnd"/>
      <w:r w:rsidRPr="00215DC4">
        <w:rPr>
          <w:rFonts w:asciiTheme="majorHAnsi" w:hAnsiTheme="majorHAnsi" w:cstheme="majorHAnsi"/>
          <w:sz w:val="22"/>
          <w:szCs w:val="22"/>
        </w:rPr>
        <w:t xml:space="preserve"> w ramach Projektu grantowego pn. „Małopolska Tarcza Humanitarna. Fundusze Europejskie dla Ukrainy. Wsparcie grantowe EFRR dla NGO i JST – infrastruktura społeczna”, realizowanego w ramach 14 Osi Priorytetowej REACT-EU dla Zdrowia i Gospodarki w Małopolsce Działanie14.5 REACT-EU dla sprostania wyzwaniom migracyjnym - wsparcie grantowe dla NGO oraz JST w zakresie infrastruktury społecznej Regionalnego Programu Operacyjnego Województwa Małopolskiego na lata 2014-2020. </w:t>
      </w:r>
    </w:p>
    <w:p w14:paraId="5B557E0F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6. Dane osobowe będą przechowywane do momentu zakończenia realizacji Umowy o powierzenie grantu i jej rozliczenia oraz do momentu zamknięcia i rozliczenia Regionalnego Programu Operacyjnego Województwa Małopolskiego 2014-2020 oraz zakończenia okresu trwałości dla grantu i okresu archiwizacyjnego w zależności od tego, która z tych dat nastąpi później. </w:t>
      </w:r>
    </w:p>
    <w:p w14:paraId="79D1F3F7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lastRenderedPageBreak/>
        <w:t xml:space="preserve">7. Podanie danych ma charakter dobrowolny, aczkolwiek jest wymogiem ustawowym, a konsekwencją odmowy ich podania jest brak możliwości udzielenia wsparcia w ramach Projektu grantowego. </w:t>
      </w:r>
    </w:p>
    <w:p w14:paraId="068947DD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8. Osoba, której dane dotyczą posiada prawo dostępu do treści swoich danych oraz prawo ich: sprostowania, ograniczenia przetwarzania, zgodnie z art. 15, 16, 18 RODO. </w:t>
      </w:r>
    </w:p>
    <w:p w14:paraId="5B96A9F2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9. Osoba, której dane dotyczą ma prawo do wniesienia skargi do Prezesa Urzędu Ochrony Danych Osobowych, gdy uzna, iż przetwarzanie jej danych osobowych narusza przepisy RODO. </w:t>
      </w:r>
    </w:p>
    <w:p w14:paraId="3E029FC0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10. Dane osobowe mogą zostać ujawnione innym podmiotom upoważnionym na podstawie przepisów prawa. </w:t>
      </w:r>
    </w:p>
    <w:p w14:paraId="05B765BD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11. Dane osobowe nie będą przetwarzane w sposób zautomatyzowany, w tym również profilowane. </w:t>
      </w:r>
    </w:p>
    <w:p w14:paraId="67C6C718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12. Osoba, której dane dotyczą może skontaktować się z Inspektorem Ochrony Danych: </w:t>
      </w:r>
    </w:p>
    <w:p w14:paraId="4FD0CFD7" w14:textId="77777777" w:rsidR="00215DC4" w:rsidRPr="00215DC4" w:rsidRDefault="00215DC4" w:rsidP="00215DC4">
      <w:pPr>
        <w:pStyle w:val="Default"/>
        <w:spacing w:after="65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a. wyznaczonym przez ADO wskazanego w pkt 1, wysyłając wiadomość na adres poczty elektronicznej: iodo@umwm.malopolska.pl lub pisemnie na adres: Inspektor Ochrony Danych Urząd Marszałkowski Województwa Małopolskiego, ul. Racławicka 56, 30-017 Kraków, </w:t>
      </w:r>
    </w:p>
    <w:p w14:paraId="18C24911" w14:textId="77777777" w:rsidR="00215DC4" w:rsidRPr="00215DC4" w:rsidRDefault="00215DC4" w:rsidP="00215DC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b. wyznaczonym przez ADO wskazanego w pkt. 2, wysyłając wiadomość na adres poczty elektronicznej: iod@mfipr.gov.pl </w:t>
      </w:r>
    </w:p>
    <w:p w14:paraId="7079E278" w14:textId="77777777" w:rsidR="00215DC4" w:rsidRPr="00215DC4" w:rsidRDefault="00215DC4" w:rsidP="00215DC4">
      <w:pPr>
        <w:pStyle w:val="Default"/>
        <w:spacing w:after="67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13. Zbiór danych osobowych, o którym mowa w pkt.1, którego administratorem jest </w:t>
      </w:r>
      <w:proofErr w:type="spellStart"/>
      <w:r w:rsidRPr="00215DC4">
        <w:rPr>
          <w:rFonts w:asciiTheme="majorHAnsi" w:hAnsiTheme="majorHAnsi" w:cstheme="majorHAnsi"/>
          <w:sz w:val="22"/>
          <w:szCs w:val="22"/>
        </w:rPr>
        <w:t>Grantodawca</w:t>
      </w:r>
      <w:proofErr w:type="spellEnd"/>
      <w:r w:rsidRPr="00215DC4">
        <w:rPr>
          <w:rFonts w:asciiTheme="majorHAnsi" w:hAnsiTheme="majorHAnsi" w:cstheme="majorHAnsi"/>
          <w:sz w:val="22"/>
          <w:szCs w:val="22"/>
        </w:rPr>
        <w:t xml:space="preserve">, obejmuje wyłącznie dane osobowe zawarte w: wniosku o powierzenie grantu, umowie o powierzenie grantu, sprawozdaniu rzeczowo-finansowego z realizacji grantu. </w:t>
      </w:r>
    </w:p>
    <w:p w14:paraId="0EF218DF" w14:textId="77777777" w:rsidR="00215DC4" w:rsidRPr="00215DC4" w:rsidRDefault="00215DC4" w:rsidP="00215DC4">
      <w:pPr>
        <w:pStyle w:val="Default"/>
        <w:spacing w:after="67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14. Zbiór danych osobowych, o którym mowa w pkt. 2, którego administratorem jest Minister, obejmuje następujące dane: Kraj, Nazwa instytucji, NIP, Typ instytucji, Województwo, Powiat, Gmina, Miejscowość, Ulica, Nr budynku, Nr lokalu, Kod pocztowy, Obszar wg stopnia urbanizacji (DEGURBA), Telefon kontaktowy, Adres e-mail, Data rozpoczęcia udziału w Projekcie grantowym, Data zakończenia udziału w Projekcie grantowym, Czy wsparciem zostali objęci pracownicy instytucji, Rodzaj przyznanego wsparcia, Data rozpoczęcia udziału we wsparciu, Data zakończenia udziału we wsparciu. </w:t>
      </w:r>
    </w:p>
    <w:p w14:paraId="43B6451D" w14:textId="28167CD3" w:rsidR="00215DC4" w:rsidRPr="00215DC4" w:rsidRDefault="00215DC4" w:rsidP="00215DC4">
      <w:pPr>
        <w:pStyle w:val="Default"/>
        <w:rPr>
          <w:rFonts w:asciiTheme="majorHAnsi" w:hAnsiTheme="majorHAnsi" w:cstheme="majorHAnsi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15. Dane osobowe przetwarzane w ramach zbioru, o którym mowa w pkt 2 zostały powierzone przez Ministra do przetwarzania: Instytucji Zarządzającą Regionalnym </w:t>
      </w:r>
    </w:p>
    <w:p w14:paraId="42863836" w14:textId="77777777" w:rsidR="00215DC4" w:rsidRPr="00215DC4" w:rsidRDefault="00215DC4" w:rsidP="00215DC4">
      <w:pPr>
        <w:pStyle w:val="Default"/>
        <w:spacing w:after="67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Programem Operacyjnym Województwa Małopolskiego na lata 2014–2020, czyli Zarządowi Województwa Małopolskiego, ul. Basztowa 22, 31-156 Kraków, adres do korespondencji: ul. Racławicka 56, 30-017 Kraków); Instytucji Pośredniczącej Regionalnego Programu Operacyjnego Województwa Małopolskiego na lata 2014-2020, czyli Małopolskie Centrum Przedsiębiorczości, ul. Jasnogórska 11, 31-358 Kraków, </w:t>
      </w:r>
      <w:proofErr w:type="spellStart"/>
      <w:r w:rsidRPr="00215DC4">
        <w:rPr>
          <w:rFonts w:asciiTheme="majorHAnsi" w:hAnsiTheme="majorHAnsi" w:cstheme="majorHAnsi"/>
          <w:sz w:val="22"/>
          <w:szCs w:val="22"/>
        </w:rPr>
        <w:t>Grantodawcy</w:t>
      </w:r>
      <w:proofErr w:type="spellEnd"/>
      <w:r w:rsidRPr="00215DC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2273ED1" w14:textId="77777777" w:rsidR="00215DC4" w:rsidRPr="00215DC4" w:rsidRDefault="00215DC4" w:rsidP="00215DC4">
      <w:pPr>
        <w:pStyle w:val="Default"/>
        <w:spacing w:after="67"/>
        <w:rPr>
          <w:rFonts w:asciiTheme="majorHAnsi" w:hAnsiTheme="majorHAnsi" w:cstheme="majorHAnsi"/>
          <w:sz w:val="22"/>
          <w:szCs w:val="22"/>
        </w:rPr>
      </w:pPr>
      <w:r w:rsidRPr="00215DC4">
        <w:rPr>
          <w:rFonts w:asciiTheme="majorHAnsi" w:hAnsiTheme="majorHAnsi" w:cstheme="majorHAnsi"/>
          <w:sz w:val="22"/>
          <w:szCs w:val="22"/>
        </w:rPr>
        <w:t xml:space="preserve">16. Dane osobowe, o których mowa w pkt. 1 i 2 mogą być przetwarzane przez uprawnionych pracowników Urzędu Marszałkowskiego Województwa Małopolskiego w Krakowie. </w:t>
      </w:r>
    </w:p>
    <w:p w14:paraId="4ABC7193" w14:textId="011D9D7B" w:rsidR="0066035A" w:rsidRPr="00D04068" w:rsidRDefault="00215DC4" w:rsidP="00F54124">
      <w:pPr>
        <w:pStyle w:val="Default"/>
        <w:rPr>
          <w:rFonts w:cstheme="minorHAnsi"/>
        </w:rPr>
      </w:pPr>
      <w:r w:rsidRPr="00215DC4">
        <w:rPr>
          <w:rFonts w:asciiTheme="majorHAnsi" w:hAnsiTheme="majorHAnsi" w:cstheme="majorHAnsi"/>
          <w:sz w:val="22"/>
          <w:szCs w:val="22"/>
        </w:rPr>
        <w:t>17. Dane osobowe, o których mowa w pkt. 1 i pkt. 2 mogą zostać przekazane podmiotom realizującym badania ewaluacyjne, kontrole lub audyty w ramach RPO WM</w:t>
      </w:r>
      <w:r>
        <w:rPr>
          <w:sz w:val="22"/>
          <w:szCs w:val="22"/>
        </w:rPr>
        <w:t xml:space="preserve">. </w:t>
      </w:r>
    </w:p>
    <w:sectPr w:rsidR="0066035A" w:rsidRPr="00D04068" w:rsidSect="0024189F">
      <w:headerReference w:type="default" r:id="rId15"/>
      <w:footerReference w:type="default" r:id="rId16"/>
      <w:pgSz w:w="11906" w:h="16838"/>
      <w:pgMar w:top="1417" w:right="1417" w:bottom="1417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1ECB" w14:textId="77777777" w:rsidR="00A23A1A" w:rsidRDefault="00A23A1A" w:rsidP="005C3DF5">
      <w:pPr>
        <w:spacing w:after="0" w:line="240" w:lineRule="auto"/>
      </w:pPr>
      <w:r>
        <w:separator/>
      </w:r>
    </w:p>
  </w:endnote>
  <w:endnote w:type="continuationSeparator" w:id="0">
    <w:p w14:paraId="57C7328D" w14:textId="77777777" w:rsidR="00A23A1A" w:rsidRDefault="00A23A1A" w:rsidP="005C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DD4E" w14:textId="77777777" w:rsidR="0024189F" w:rsidRPr="00210F75" w:rsidRDefault="0024189F" w:rsidP="0024189F">
    <w:pPr>
      <w:pStyle w:val="Stopka"/>
      <w:jc w:val="center"/>
      <w:rPr>
        <w:rFonts w:cs="Times New Roman"/>
      </w:rPr>
    </w:pPr>
    <w:r w:rsidRPr="00210F75">
      <w:rPr>
        <w:rFonts w:cs="Times New Roman"/>
      </w:rPr>
      <w:t>-----------------------------------------------------------------------------</w:t>
    </w:r>
  </w:p>
  <w:p w14:paraId="447AAA91" w14:textId="77777777" w:rsidR="0024189F" w:rsidRPr="00266B9B" w:rsidRDefault="0024189F" w:rsidP="0024189F">
    <w:pPr>
      <w:pStyle w:val="Stopka"/>
      <w:jc w:val="center"/>
      <w:rPr>
        <w:rFonts w:cs="Times New Roman"/>
        <w:color w:val="1F4E79"/>
        <w:sz w:val="16"/>
        <w:szCs w:val="16"/>
      </w:rPr>
    </w:pPr>
    <w:r w:rsidRPr="00266B9B">
      <w:rPr>
        <w:rFonts w:cs="Times New Roman"/>
        <w:color w:val="1F4E79"/>
        <w:sz w:val="16"/>
        <w:szCs w:val="16"/>
      </w:rPr>
      <w:t>Fundacja PADRE, 30-504 Kraków , ul. Kalwaryjska 42</w:t>
    </w:r>
  </w:p>
  <w:p w14:paraId="30EE541E" w14:textId="6CE9DB6A" w:rsidR="0024189F" w:rsidRPr="00266B9B" w:rsidRDefault="00266B9B" w:rsidP="0024189F">
    <w:pPr>
      <w:pStyle w:val="Stopka"/>
      <w:jc w:val="center"/>
      <w:rPr>
        <w:color w:val="1F4E79"/>
        <w:sz w:val="16"/>
        <w:szCs w:val="16"/>
      </w:rPr>
    </w:pPr>
    <w:r>
      <w:rPr>
        <w:rFonts w:cs="Times New Roman"/>
        <w:noProof/>
        <w:color w:val="1F4E79"/>
        <w:sz w:val="16"/>
        <w:szCs w:val="16"/>
        <w:lang w:val="en-US"/>
      </w:rPr>
      <w:drawing>
        <wp:inline distT="0" distB="0" distL="0" distR="0" wp14:anchorId="6EB75C1B" wp14:editId="665B7CE9">
          <wp:extent cx="1115695" cy="579120"/>
          <wp:effectExtent l="0" t="0" r="8255" b="0"/>
          <wp:docPr id="1604928338" name="Obraz 2" descr="Obraz zawierający Czcionka, logo, typografi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28338" name="Obraz 2" descr="Obraz zawierający Czcionka, logo, typografi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1DDBC3" w14:textId="77777777" w:rsidR="0024189F" w:rsidRPr="00266B9B" w:rsidRDefault="0024189F" w:rsidP="0024189F">
    <w:pPr>
      <w:pStyle w:val="Stopka"/>
      <w:jc w:val="center"/>
      <w:rPr>
        <w:rFonts w:cs="Times New Roman"/>
        <w:color w:val="1F4E79"/>
        <w:sz w:val="16"/>
        <w:szCs w:val="16"/>
        <w:lang w:val="en-US"/>
      </w:rPr>
    </w:pPr>
    <w:r w:rsidRPr="00266B9B">
      <w:rPr>
        <w:color w:val="1F4E79"/>
        <w:sz w:val="16"/>
        <w:szCs w:val="16"/>
      </w:rPr>
      <w:t>www.padrekrakow.pl    biuro@padrekrakow.pl</w:t>
    </w:r>
  </w:p>
  <w:p w14:paraId="5CA85981" w14:textId="5AC8DA4C" w:rsidR="002A57BB" w:rsidRPr="0024189F" w:rsidRDefault="002A57BB" w:rsidP="00241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8BE5" w14:textId="77777777" w:rsidR="00A23A1A" w:rsidRDefault="00A23A1A" w:rsidP="005C3DF5">
      <w:pPr>
        <w:spacing w:after="0" w:line="240" w:lineRule="auto"/>
      </w:pPr>
      <w:r>
        <w:separator/>
      </w:r>
    </w:p>
  </w:footnote>
  <w:footnote w:type="continuationSeparator" w:id="0">
    <w:p w14:paraId="46CB3BB7" w14:textId="77777777" w:rsidR="00A23A1A" w:rsidRDefault="00A23A1A" w:rsidP="005C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FE10" w14:textId="344DB02C" w:rsidR="0024189F" w:rsidRDefault="0024189F" w:rsidP="0024189F">
    <w:pPr>
      <w:pStyle w:val="Stopka"/>
      <w:ind w:left="-426"/>
      <w:jc w:val="center"/>
    </w:pPr>
    <w:bookmarkStart w:id="3" w:name="_Hlk133507311"/>
    <w:r w:rsidRPr="00CA6B42"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75D5D017" wp14:editId="2FEFBC26">
          <wp:extent cx="5760720" cy="495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CFA">
      <w:rPr>
        <w:rFonts w:ascii="Arial" w:hAnsi="Arial" w:cs="Arial"/>
        <w:sz w:val="18"/>
        <w:szCs w:val="18"/>
      </w:rPr>
      <w:t>„</w:t>
    </w:r>
    <w:r w:rsidR="00266B9B">
      <w:rPr>
        <w:rFonts w:ascii="Arial" w:hAnsi="Arial" w:cs="Arial"/>
        <w:sz w:val="18"/>
        <w:szCs w:val="18"/>
      </w:rPr>
      <w:t>Małopolska Tarcza Humanitarna. Fundusze Europejskie dla Ukrainy. Wsparcie grantowe E</w:t>
    </w:r>
    <w:r w:rsidR="008C48F7">
      <w:rPr>
        <w:rFonts w:ascii="Arial" w:hAnsi="Arial" w:cs="Arial"/>
        <w:sz w:val="18"/>
        <w:szCs w:val="18"/>
      </w:rPr>
      <w:t>FRR</w:t>
    </w:r>
    <w:r w:rsidR="00266B9B">
      <w:rPr>
        <w:rFonts w:ascii="Arial" w:hAnsi="Arial" w:cs="Arial"/>
        <w:sz w:val="18"/>
        <w:szCs w:val="18"/>
      </w:rPr>
      <w:t xml:space="preserve"> dla NGO oraz JST – in</w:t>
    </w:r>
    <w:r w:rsidR="00573514">
      <w:rPr>
        <w:rFonts w:ascii="Arial" w:hAnsi="Arial" w:cs="Arial"/>
        <w:sz w:val="18"/>
        <w:szCs w:val="18"/>
      </w:rPr>
      <w:t>frastruktura społeczna</w:t>
    </w:r>
    <w:r w:rsidR="00266B9B">
      <w:rPr>
        <w:rFonts w:ascii="Arial" w:hAnsi="Arial" w:cs="Arial"/>
        <w:sz w:val="18"/>
        <w:szCs w:val="18"/>
      </w:rPr>
      <w:t>.” W ramach 1</w:t>
    </w:r>
    <w:r w:rsidR="00C52E31">
      <w:rPr>
        <w:rFonts w:ascii="Arial" w:hAnsi="Arial" w:cs="Arial"/>
        <w:sz w:val="18"/>
        <w:szCs w:val="18"/>
      </w:rPr>
      <w:t>4</w:t>
    </w:r>
    <w:r w:rsidR="00266B9B">
      <w:rPr>
        <w:rFonts w:ascii="Arial" w:hAnsi="Arial" w:cs="Arial"/>
        <w:sz w:val="18"/>
        <w:szCs w:val="18"/>
      </w:rPr>
      <w:t xml:space="preserve"> osi priorytetowej – REACT – EU dla </w:t>
    </w:r>
    <w:r w:rsidR="00C01722">
      <w:rPr>
        <w:rFonts w:ascii="Arial" w:hAnsi="Arial" w:cs="Arial"/>
        <w:sz w:val="18"/>
        <w:szCs w:val="18"/>
      </w:rPr>
      <w:t>zdrowia i gospodarki w Małopolsce</w:t>
    </w:r>
    <w:r w:rsidR="00266B9B">
      <w:rPr>
        <w:rFonts w:ascii="Arial" w:hAnsi="Arial" w:cs="Arial"/>
        <w:sz w:val="18"/>
        <w:szCs w:val="18"/>
      </w:rPr>
      <w:t>.”</w:t>
    </w:r>
  </w:p>
  <w:bookmarkEnd w:id="3"/>
  <w:p w14:paraId="7EEC210D" w14:textId="78E7F603" w:rsidR="002A57BB" w:rsidRDefault="002A57BB" w:rsidP="00E60217">
    <w:pPr>
      <w:pStyle w:val="Nagwek"/>
      <w:tabs>
        <w:tab w:val="clear" w:pos="4536"/>
        <w:tab w:val="clear" w:pos="9072"/>
        <w:tab w:val="left" w:pos="5150"/>
      </w:tabs>
      <w:rPr>
        <w:rFonts w:ascii="Trebuchet MS" w:hAnsi="Trebuchet MS"/>
        <w:i/>
        <w:sz w:val="16"/>
        <w:szCs w:val="16"/>
      </w:rPr>
    </w:pPr>
  </w:p>
  <w:p w14:paraId="43BCFA6A" w14:textId="77777777" w:rsidR="002A57BB" w:rsidRPr="005C3DF5" w:rsidRDefault="002A57BB">
    <w:pPr>
      <w:pStyle w:val="Nagwek"/>
      <w:rPr>
        <w:rFonts w:ascii="Trebuchet MS" w:hAnsi="Trebuchet MS"/>
        <w:i/>
        <w:sz w:val="16"/>
        <w:szCs w:val="16"/>
      </w:rPr>
    </w:pPr>
  </w:p>
  <w:p w14:paraId="43DF96BD" w14:textId="77777777" w:rsidR="005C3DF5" w:rsidRPr="005C3DF5" w:rsidRDefault="005C3DF5">
    <w:pPr>
      <w:pStyle w:val="Nagwek"/>
      <w:rPr>
        <w:rFonts w:ascii="Trebuchet MS" w:hAnsi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B04"/>
    <w:multiLevelType w:val="multilevel"/>
    <w:tmpl w:val="4548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3D0F"/>
    <w:multiLevelType w:val="multilevel"/>
    <w:tmpl w:val="454A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54E"/>
    <w:multiLevelType w:val="multilevel"/>
    <w:tmpl w:val="F362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806D5"/>
    <w:multiLevelType w:val="multilevel"/>
    <w:tmpl w:val="AF363C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37416"/>
    <w:multiLevelType w:val="multilevel"/>
    <w:tmpl w:val="83606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278DD"/>
    <w:multiLevelType w:val="multilevel"/>
    <w:tmpl w:val="1F2A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B71F6"/>
    <w:multiLevelType w:val="multilevel"/>
    <w:tmpl w:val="2C96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106A0"/>
    <w:multiLevelType w:val="multilevel"/>
    <w:tmpl w:val="944A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10850"/>
    <w:multiLevelType w:val="multilevel"/>
    <w:tmpl w:val="1D2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A1A39"/>
    <w:multiLevelType w:val="multilevel"/>
    <w:tmpl w:val="6278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C7856"/>
    <w:multiLevelType w:val="multilevel"/>
    <w:tmpl w:val="7F20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91D2D"/>
    <w:multiLevelType w:val="multilevel"/>
    <w:tmpl w:val="D8D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3011A"/>
    <w:multiLevelType w:val="multilevel"/>
    <w:tmpl w:val="EB7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E1C03"/>
    <w:multiLevelType w:val="multilevel"/>
    <w:tmpl w:val="9ABA7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B631D"/>
    <w:multiLevelType w:val="hybridMultilevel"/>
    <w:tmpl w:val="898AE248"/>
    <w:lvl w:ilvl="0" w:tplc="FBAEDC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37FB8"/>
    <w:multiLevelType w:val="multilevel"/>
    <w:tmpl w:val="24A42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94A08"/>
    <w:multiLevelType w:val="multilevel"/>
    <w:tmpl w:val="D160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4790D"/>
    <w:multiLevelType w:val="multilevel"/>
    <w:tmpl w:val="6E1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60590"/>
    <w:multiLevelType w:val="multilevel"/>
    <w:tmpl w:val="F3E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D039C"/>
    <w:multiLevelType w:val="multilevel"/>
    <w:tmpl w:val="6AB8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A58CC"/>
    <w:multiLevelType w:val="multilevel"/>
    <w:tmpl w:val="93F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C6AA7"/>
    <w:multiLevelType w:val="multilevel"/>
    <w:tmpl w:val="93E6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36BE6"/>
    <w:multiLevelType w:val="multilevel"/>
    <w:tmpl w:val="635636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06D35"/>
    <w:multiLevelType w:val="multilevel"/>
    <w:tmpl w:val="AC1A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532C8E"/>
    <w:multiLevelType w:val="multilevel"/>
    <w:tmpl w:val="2432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B74CD"/>
    <w:multiLevelType w:val="multilevel"/>
    <w:tmpl w:val="36F0F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A16C12"/>
    <w:multiLevelType w:val="multilevel"/>
    <w:tmpl w:val="6576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3F6826"/>
    <w:multiLevelType w:val="multilevel"/>
    <w:tmpl w:val="B00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86CEC"/>
    <w:multiLevelType w:val="multilevel"/>
    <w:tmpl w:val="CBF29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3602DF"/>
    <w:multiLevelType w:val="multilevel"/>
    <w:tmpl w:val="ADCA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85FA3"/>
    <w:multiLevelType w:val="multilevel"/>
    <w:tmpl w:val="5ED6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B5775"/>
    <w:multiLevelType w:val="multilevel"/>
    <w:tmpl w:val="B9AE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373107"/>
    <w:multiLevelType w:val="multilevel"/>
    <w:tmpl w:val="36164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0C35E9"/>
    <w:multiLevelType w:val="multilevel"/>
    <w:tmpl w:val="B5D077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583882">
    <w:abstractNumId w:val="29"/>
  </w:num>
  <w:num w:numId="2" w16cid:durableId="929856320">
    <w:abstractNumId w:val="6"/>
  </w:num>
  <w:num w:numId="3" w16cid:durableId="428475111">
    <w:abstractNumId w:val="21"/>
  </w:num>
  <w:num w:numId="4" w16cid:durableId="1452941226">
    <w:abstractNumId w:val="23"/>
  </w:num>
  <w:num w:numId="5" w16cid:durableId="943653124">
    <w:abstractNumId w:val="5"/>
  </w:num>
  <w:num w:numId="6" w16cid:durableId="724569584">
    <w:abstractNumId w:val="25"/>
  </w:num>
  <w:num w:numId="7" w16cid:durableId="1917788827">
    <w:abstractNumId w:val="24"/>
  </w:num>
  <w:num w:numId="8" w16cid:durableId="1150172816">
    <w:abstractNumId w:val="22"/>
    <w:lvlOverride w:ilvl="0">
      <w:startOverride w:val="2"/>
    </w:lvlOverride>
  </w:num>
  <w:num w:numId="9" w16cid:durableId="466974295">
    <w:abstractNumId w:val="8"/>
  </w:num>
  <w:num w:numId="10" w16cid:durableId="814028481">
    <w:abstractNumId w:val="33"/>
    <w:lvlOverride w:ilvl="0">
      <w:startOverride w:val="3"/>
    </w:lvlOverride>
  </w:num>
  <w:num w:numId="11" w16cid:durableId="1632436317">
    <w:abstractNumId w:val="14"/>
  </w:num>
  <w:num w:numId="12" w16cid:durableId="204373487">
    <w:abstractNumId w:val="18"/>
  </w:num>
  <w:num w:numId="13" w16cid:durableId="506989337">
    <w:abstractNumId w:val="28"/>
    <w:lvlOverride w:ilvl="0">
      <w:startOverride w:val="4"/>
    </w:lvlOverride>
  </w:num>
  <w:num w:numId="14" w16cid:durableId="355036045">
    <w:abstractNumId w:val="11"/>
  </w:num>
  <w:num w:numId="15" w16cid:durableId="492377920">
    <w:abstractNumId w:val="32"/>
    <w:lvlOverride w:ilvl="0">
      <w:startOverride w:val="5"/>
    </w:lvlOverride>
  </w:num>
  <w:num w:numId="16" w16cid:durableId="1539123535">
    <w:abstractNumId w:val="17"/>
  </w:num>
  <w:num w:numId="17" w16cid:durableId="439910161">
    <w:abstractNumId w:val="7"/>
    <w:lvlOverride w:ilvl="0">
      <w:startOverride w:val="2"/>
    </w:lvlOverride>
  </w:num>
  <w:num w:numId="18" w16cid:durableId="552039118">
    <w:abstractNumId w:val="7"/>
    <w:lvlOverride w:ilvl="0">
      <w:startOverride w:val="3"/>
    </w:lvlOverride>
  </w:num>
  <w:num w:numId="19" w16cid:durableId="1275790470">
    <w:abstractNumId w:val="7"/>
    <w:lvlOverride w:ilvl="0">
      <w:startOverride w:val="4"/>
    </w:lvlOverride>
  </w:num>
  <w:num w:numId="20" w16cid:durableId="184098357">
    <w:abstractNumId w:val="7"/>
    <w:lvlOverride w:ilvl="0">
      <w:startOverride w:val="5"/>
    </w:lvlOverride>
  </w:num>
  <w:num w:numId="21" w16cid:durableId="1804423681">
    <w:abstractNumId w:val="7"/>
    <w:lvlOverride w:ilvl="0">
      <w:startOverride w:val="6"/>
    </w:lvlOverride>
  </w:num>
  <w:num w:numId="22" w16cid:durableId="800882088">
    <w:abstractNumId w:val="7"/>
    <w:lvlOverride w:ilvl="0">
      <w:startOverride w:val="7"/>
    </w:lvlOverride>
  </w:num>
  <w:num w:numId="23" w16cid:durableId="1895584189">
    <w:abstractNumId w:val="7"/>
    <w:lvlOverride w:ilvl="0">
      <w:startOverride w:val="8"/>
    </w:lvlOverride>
  </w:num>
  <w:num w:numId="24" w16cid:durableId="1087186731">
    <w:abstractNumId w:val="7"/>
    <w:lvlOverride w:ilvl="0">
      <w:startOverride w:val="9"/>
    </w:lvlOverride>
  </w:num>
  <w:num w:numId="25" w16cid:durableId="1658722476">
    <w:abstractNumId w:val="7"/>
    <w:lvlOverride w:ilvl="0">
      <w:startOverride w:val="10"/>
    </w:lvlOverride>
  </w:num>
  <w:num w:numId="26" w16cid:durableId="657005321">
    <w:abstractNumId w:val="12"/>
  </w:num>
  <w:num w:numId="27" w16cid:durableId="668675317">
    <w:abstractNumId w:val="2"/>
    <w:lvlOverride w:ilvl="0">
      <w:startOverride w:val="11"/>
    </w:lvlOverride>
  </w:num>
  <w:num w:numId="28" w16cid:durableId="1054888618">
    <w:abstractNumId w:val="9"/>
  </w:num>
  <w:num w:numId="29" w16cid:durableId="2130202568">
    <w:abstractNumId w:val="19"/>
    <w:lvlOverride w:ilvl="0">
      <w:startOverride w:val="12"/>
    </w:lvlOverride>
  </w:num>
  <w:num w:numId="30" w16cid:durableId="481772028">
    <w:abstractNumId w:val="27"/>
  </w:num>
  <w:num w:numId="31" w16cid:durableId="838010078">
    <w:abstractNumId w:val="0"/>
  </w:num>
  <w:num w:numId="32" w16cid:durableId="1415280774">
    <w:abstractNumId w:val="31"/>
    <w:lvlOverride w:ilvl="0">
      <w:startOverride w:val="14"/>
    </w:lvlOverride>
  </w:num>
  <w:num w:numId="33" w16cid:durableId="988821036">
    <w:abstractNumId w:val="31"/>
    <w:lvlOverride w:ilvl="0">
      <w:startOverride w:val="15"/>
    </w:lvlOverride>
  </w:num>
  <w:num w:numId="34" w16cid:durableId="1047870565">
    <w:abstractNumId w:val="31"/>
    <w:lvlOverride w:ilvl="0">
      <w:startOverride w:val="16"/>
    </w:lvlOverride>
  </w:num>
  <w:num w:numId="35" w16cid:durableId="1151602553">
    <w:abstractNumId w:val="31"/>
    <w:lvlOverride w:ilvl="0">
      <w:startOverride w:val="17"/>
    </w:lvlOverride>
  </w:num>
  <w:num w:numId="36" w16cid:durableId="199710120">
    <w:abstractNumId w:val="31"/>
    <w:lvlOverride w:ilvl="0">
      <w:startOverride w:val="18"/>
    </w:lvlOverride>
  </w:num>
  <w:num w:numId="37" w16cid:durableId="1924794384">
    <w:abstractNumId w:val="13"/>
  </w:num>
  <w:num w:numId="38" w16cid:durableId="2076779716">
    <w:abstractNumId w:val="15"/>
  </w:num>
  <w:num w:numId="39" w16cid:durableId="2051029559">
    <w:abstractNumId w:val="26"/>
  </w:num>
  <w:num w:numId="40" w16cid:durableId="64230948">
    <w:abstractNumId w:val="3"/>
  </w:num>
  <w:num w:numId="41" w16cid:durableId="1363825337">
    <w:abstractNumId w:val="4"/>
    <w:lvlOverride w:ilvl="0">
      <w:startOverride w:val="2"/>
    </w:lvlOverride>
  </w:num>
  <w:num w:numId="42" w16cid:durableId="100422521">
    <w:abstractNumId w:val="16"/>
    <w:lvlOverride w:ilvl="0">
      <w:startOverride w:val="2"/>
    </w:lvlOverride>
  </w:num>
  <w:num w:numId="43" w16cid:durableId="1379666989">
    <w:abstractNumId w:val="16"/>
    <w:lvlOverride w:ilvl="0">
      <w:startOverride w:val="3"/>
    </w:lvlOverride>
  </w:num>
  <w:num w:numId="44" w16cid:durableId="1519200512">
    <w:abstractNumId w:val="16"/>
    <w:lvlOverride w:ilvl="0">
      <w:startOverride w:val="4"/>
    </w:lvlOverride>
  </w:num>
  <w:num w:numId="45" w16cid:durableId="1823693168">
    <w:abstractNumId w:val="16"/>
    <w:lvlOverride w:ilvl="0">
      <w:startOverride w:val="5"/>
    </w:lvlOverride>
  </w:num>
  <w:num w:numId="46" w16cid:durableId="542326363">
    <w:abstractNumId w:val="16"/>
    <w:lvlOverride w:ilvl="0">
      <w:startOverride w:val="6"/>
    </w:lvlOverride>
  </w:num>
  <w:num w:numId="47" w16cid:durableId="1488133831">
    <w:abstractNumId w:val="10"/>
  </w:num>
  <w:num w:numId="48" w16cid:durableId="2085495322">
    <w:abstractNumId w:val="1"/>
  </w:num>
  <w:num w:numId="49" w16cid:durableId="71896521">
    <w:abstractNumId w:val="20"/>
  </w:num>
  <w:num w:numId="50" w16cid:durableId="1523765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6A"/>
    <w:rsid w:val="00025365"/>
    <w:rsid w:val="00032D3B"/>
    <w:rsid w:val="00040E6F"/>
    <w:rsid w:val="00057377"/>
    <w:rsid w:val="0007134D"/>
    <w:rsid w:val="00090210"/>
    <w:rsid w:val="0009373C"/>
    <w:rsid w:val="000A1792"/>
    <w:rsid w:val="000A7553"/>
    <w:rsid w:val="000B3264"/>
    <w:rsid w:val="000C4D13"/>
    <w:rsid w:val="000C5495"/>
    <w:rsid w:val="000D14AF"/>
    <w:rsid w:val="000D1EB2"/>
    <w:rsid w:val="000F2DA4"/>
    <w:rsid w:val="00101469"/>
    <w:rsid w:val="00103829"/>
    <w:rsid w:val="0010743E"/>
    <w:rsid w:val="001130DF"/>
    <w:rsid w:val="00123B22"/>
    <w:rsid w:val="0015742F"/>
    <w:rsid w:val="001608A1"/>
    <w:rsid w:val="00162CC3"/>
    <w:rsid w:val="00166EE3"/>
    <w:rsid w:val="00172B7B"/>
    <w:rsid w:val="001738A1"/>
    <w:rsid w:val="001952D3"/>
    <w:rsid w:val="001954E7"/>
    <w:rsid w:val="001A43F8"/>
    <w:rsid w:val="001A7521"/>
    <w:rsid w:val="001B2474"/>
    <w:rsid w:val="001D01E2"/>
    <w:rsid w:val="001E099F"/>
    <w:rsid w:val="001E6099"/>
    <w:rsid w:val="001F5873"/>
    <w:rsid w:val="00213067"/>
    <w:rsid w:val="00215DC4"/>
    <w:rsid w:val="002227CA"/>
    <w:rsid w:val="0024189F"/>
    <w:rsid w:val="002433BC"/>
    <w:rsid w:val="00245AFD"/>
    <w:rsid w:val="00262DC8"/>
    <w:rsid w:val="00266B9B"/>
    <w:rsid w:val="00293745"/>
    <w:rsid w:val="00297009"/>
    <w:rsid w:val="002A57BB"/>
    <w:rsid w:val="002B0615"/>
    <w:rsid w:val="002D0AC8"/>
    <w:rsid w:val="00300F45"/>
    <w:rsid w:val="0031176E"/>
    <w:rsid w:val="00322D30"/>
    <w:rsid w:val="003333E7"/>
    <w:rsid w:val="003415DA"/>
    <w:rsid w:val="00345C58"/>
    <w:rsid w:val="0035136A"/>
    <w:rsid w:val="00354CE1"/>
    <w:rsid w:val="00367423"/>
    <w:rsid w:val="003833F1"/>
    <w:rsid w:val="00390D74"/>
    <w:rsid w:val="003A3C52"/>
    <w:rsid w:val="003A5B20"/>
    <w:rsid w:val="003D2732"/>
    <w:rsid w:val="003D78FA"/>
    <w:rsid w:val="003E0487"/>
    <w:rsid w:val="003E2F2F"/>
    <w:rsid w:val="003F7442"/>
    <w:rsid w:val="0042596E"/>
    <w:rsid w:val="004507E6"/>
    <w:rsid w:val="00460E74"/>
    <w:rsid w:val="004652F1"/>
    <w:rsid w:val="004B2CAF"/>
    <w:rsid w:val="004C5D82"/>
    <w:rsid w:val="004D43C5"/>
    <w:rsid w:val="004E4ED0"/>
    <w:rsid w:val="004E7B7E"/>
    <w:rsid w:val="004F12F8"/>
    <w:rsid w:val="0050434F"/>
    <w:rsid w:val="00505B7B"/>
    <w:rsid w:val="00527E1C"/>
    <w:rsid w:val="00531FC6"/>
    <w:rsid w:val="005622D1"/>
    <w:rsid w:val="00573514"/>
    <w:rsid w:val="0058076F"/>
    <w:rsid w:val="00581455"/>
    <w:rsid w:val="005824A2"/>
    <w:rsid w:val="00594421"/>
    <w:rsid w:val="005A570D"/>
    <w:rsid w:val="005C3DF5"/>
    <w:rsid w:val="005D27E6"/>
    <w:rsid w:val="005D7892"/>
    <w:rsid w:val="005E0B75"/>
    <w:rsid w:val="005F2C8A"/>
    <w:rsid w:val="00617DC0"/>
    <w:rsid w:val="00621474"/>
    <w:rsid w:val="00656908"/>
    <w:rsid w:val="0066035A"/>
    <w:rsid w:val="00674CB5"/>
    <w:rsid w:val="006A17DF"/>
    <w:rsid w:val="006F0C0A"/>
    <w:rsid w:val="006F24AF"/>
    <w:rsid w:val="00714499"/>
    <w:rsid w:val="007359BF"/>
    <w:rsid w:val="0077100B"/>
    <w:rsid w:val="0077264D"/>
    <w:rsid w:val="007779F2"/>
    <w:rsid w:val="00780669"/>
    <w:rsid w:val="00787BA0"/>
    <w:rsid w:val="007B13F0"/>
    <w:rsid w:val="007B3799"/>
    <w:rsid w:val="007C311B"/>
    <w:rsid w:val="007C5BA4"/>
    <w:rsid w:val="00816604"/>
    <w:rsid w:val="0082066E"/>
    <w:rsid w:val="008315B8"/>
    <w:rsid w:val="00866990"/>
    <w:rsid w:val="008679C6"/>
    <w:rsid w:val="008B18DC"/>
    <w:rsid w:val="008B28BF"/>
    <w:rsid w:val="008B44B1"/>
    <w:rsid w:val="008B54D2"/>
    <w:rsid w:val="008C48F7"/>
    <w:rsid w:val="008C5CE4"/>
    <w:rsid w:val="008E6501"/>
    <w:rsid w:val="008F3BEE"/>
    <w:rsid w:val="008F4D65"/>
    <w:rsid w:val="009016F9"/>
    <w:rsid w:val="00902408"/>
    <w:rsid w:val="00903BF7"/>
    <w:rsid w:val="00930777"/>
    <w:rsid w:val="009353B4"/>
    <w:rsid w:val="00945C53"/>
    <w:rsid w:val="0094668A"/>
    <w:rsid w:val="00946708"/>
    <w:rsid w:val="009502F8"/>
    <w:rsid w:val="00950977"/>
    <w:rsid w:val="00957307"/>
    <w:rsid w:val="00966CB5"/>
    <w:rsid w:val="00967490"/>
    <w:rsid w:val="00975597"/>
    <w:rsid w:val="00976D61"/>
    <w:rsid w:val="00985D0D"/>
    <w:rsid w:val="009A2FBA"/>
    <w:rsid w:val="009B2734"/>
    <w:rsid w:val="009B292C"/>
    <w:rsid w:val="009C29A5"/>
    <w:rsid w:val="009C5C36"/>
    <w:rsid w:val="009D0F46"/>
    <w:rsid w:val="009D1351"/>
    <w:rsid w:val="009E22CE"/>
    <w:rsid w:val="009E57C3"/>
    <w:rsid w:val="009E7C4D"/>
    <w:rsid w:val="00A11135"/>
    <w:rsid w:val="00A163C9"/>
    <w:rsid w:val="00A23A1A"/>
    <w:rsid w:val="00A31A9A"/>
    <w:rsid w:val="00A4243C"/>
    <w:rsid w:val="00A469D0"/>
    <w:rsid w:val="00A52813"/>
    <w:rsid w:val="00A549C9"/>
    <w:rsid w:val="00A54B41"/>
    <w:rsid w:val="00A61B08"/>
    <w:rsid w:val="00A76733"/>
    <w:rsid w:val="00A76D2F"/>
    <w:rsid w:val="00AA0445"/>
    <w:rsid w:val="00AB2035"/>
    <w:rsid w:val="00AB2DA8"/>
    <w:rsid w:val="00AC5774"/>
    <w:rsid w:val="00AD1E99"/>
    <w:rsid w:val="00AD63F4"/>
    <w:rsid w:val="00AF160A"/>
    <w:rsid w:val="00B11A21"/>
    <w:rsid w:val="00B44C06"/>
    <w:rsid w:val="00B81517"/>
    <w:rsid w:val="00B86BC1"/>
    <w:rsid w:val="00BA707E"/>
    <w:rsid w:val="00BB247E"/>
    <w:rsid w:val="00BE714A"/>
    <w:rsid w:val="00BF68E2"/>
    <w:rsid w:val="00C01722"/>
    <w:rsid w:val="00C01CF5"/>
    <w:rsid w:val="00C023FB"/>
    <w:rsid w:val="00C209FC"/>
    <w:rsid w:val="00C22CDE"/>
    <w:rsid w:val="00C32E6B"/>
    <w:rsid w:val="00C52E31"/>
    <w:rsid w:val="00C52F2D"/>
    <w:rsid w:val="00C56142"/>
    <w:rsid w:val="00C57D4D"/>
    <w:rsid w:val="00C70904"/>
    <w:rsid w:val="00C73323"/>
    <w:rsid w:val="00C80824"/>
    <w:rsid w:val="00C85A65"/>
    <w:rsid w:val="00C96B42"/>
    <w:rsid w:val="00CB417C"/>
    <w:rsid w:val="00CC2465"/>
    <w:rsid w:val="00CD05AC"/>
    <w:rsid w:val="00CE3348"/>
    <w:rsid w:val="00D04068"/>
    <w:rsid w:val="00D3445F"/>
    <w:rsid w:val="00D55048"/>
    <w:rsid w:val="00D66993"/>
    <w:rsid w:val="00E116FA"/>
    <w:rsid w:val="00E1668F"/>
    <w:rsid w:val="00E26D09"/>
    <w:rsid w:val="00E30A9F"/>
    <w:rsid w:val="00E52ECD"/>
    <w:rsid w:val="00E60217"/>
    <w:rsid w:val="00E66360"/>
    <w:rsid w:val="00E67D6B"/>
    <w:rsid w:val="00E70A99"/>
    <w:rsid w:val="00E81F69"/>
    <w:rsid w:val="00E87EB1"/>
    <w:rsid w:val="00EA1F41"/>
    <w:rsid w:val="00EC59E6"/>
    <w:rsid w:val="00EE47FC"/>
    <w:rsid w:val="00F018D2"/>
    <w:rsid w:val="00F21982"/>
    <w:rsid w:val="00F41691"/>
    <w:rsid w:val="00F54124"/>
    <w:rsid w:val="00F63D30"/>
    <w:rsid w:val="00F82D97"/>
    <w:rsid w:val="00FB6A98"/>
    <w:rsid w:val="00FC2954"/>
    <w:rsid w:val="00FC6D67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166C"/>
  <w15:chartTrackingRefBased/>
  <w15:docId w15:val="{A4B92CA3-853A-4EBC-946A-28C307A5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DF5"/>
  </w:style>
  <w:style w:type="paragraph" w:styleId="Stopka">
    <w:name w:val="footer"/>
    <w:basedOn w:val="Normalny"/>
    <w:link w:val="StopkaZnak"/>
    <w:uiPriority w:val="99"/>
    <w:unhideWhenUsed/>
    <w:rsid w:val="005C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DF5"/>
  </w:style>
  <w:style w:type="paragraph" w:styleId="NormalnyWeb">
    <w:name w:val="Normal (Web)"/>
    <w:basedOn w:val="Normalny"/>
    <w:uiPriority w:val="99"/>
    <w:semiHidden/>
    <w:unhideWhenUsed/>
    <w:rsid w:val="0066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03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03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3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D0A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43C"/>
    <w:rPr>
      <w:b/>
      <w:bCs/>
      <w:sz w:val="20"/>
      <w:szCs w:val="20"/>
    </w:rPr>
  </w:style>
  <w:style w:type="paragraph" w:customStyle="1" w:styleId="Default">
    <w:name w:val="Default"/>
    <w:rsid w:val="00215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rekrakow.pl" TargetMode="External"/><Relationship Id="rId13" Type="http://schemas.openxmlformats.org/officeDocument/2006/relationships/hyperlink" Target="http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padrekrakow.pl" TargetMode="External"/><Relationship Id="rId12" Type="http://schemas.openxmlformats.org/officeDocument/2006/relationships/hyperlink" Target="mailto:kierownik@dlutow.naszops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adre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zakonkurencyjnosci.funduszeeuropejskie.gov.pl/" TargetMode="External"/><Relationship Id="rId14" Type="http://schemas.openxmlformats.org/officeDocument/2006/relationships/hyperlink" Target="http://www.padre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4502</Words>
  <Characters>27014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Hiroń</dc:creator>
  <cp:keywords/>
  <dc:description/>
  <cp:lastModifiedBy>Marek Krobicki</cp:lastModifiedBy>
  <cp:revision>6</cp:revision>
  <dcterms:created xsi:type="dcterms:W3CDTF">2023-05-29T07:26:00Z</dcterms:created>
  <dcterms:modified xsi:type="dcterms:W3CDTF">2023-05-29T12:58:00Z</dcterms:modified>
</cp:coreProperties>
</file>