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916C" w14:textId="77777777" w:rsidR="001B3374" w:rsidRPr="0021187D" w:rsidRDefault="001B3374">
      <w:pPr>
        <w:pStyle w:val="Tekstpodstawowy"/>
        <w:rPr>
          <w:rFonts w:ascii="Times New Roman"/>
          <w:sz w:val="20"/>
        </w:rPr>
      </w:pPr>
    </w:p>
    <w:p w14:paraId="1D1ECD74" w14:textId="77777777" w:rsidR="001B3374" w:rsidRPr="0021187D" w:rsidRDefault="001B3374">
      <w:pPr>
        <w:pStyle w:val="Tekstpodstawowy"/>
        <w:spacing w:before="4"/>
        <w:rPr>
          <w:rFonts w:ascii="Times New Roman"/>
        </w:rPr>
      </w:pPr>
    </w:p>
    <w:p w14:paraId="41BCA04D" w14:textId="77777777" w:rsidR="001B3374" w:rsidRPr="0021187D" w:rsidRDefault="00023A49">
      <w:pPr>
        <w:pStyle w:val="Tytu"/>
      </w:pPr>
      <w:r w:rsidRPr="0021187D">
        <w:t>Załącznik nr 3 - Wzór umowy</w:t>
      </w:r>
    </w:p>
    <w:p w14:paraId="7C5E768C" w14:textId="63BEEA65" w:rsidR="001B3374" w:rsidRPr="0021187D" w:rsidRDefault="00023A49">
      <w:pPr>
        <w:pStyle w:val="Tytu"/>
        <w:spacing w:before="165"/>
      </w:pPr>
      <w:r w:rsidRPr="0021187D">
        <w:t xml:space="preserve">Zapytanie ofertowe nr </w:t>
      </w:r>
      <w:r w:rsidR="0098211A" w:rsidRPr="0021187D">
        <w:t xml:space="preserve">ZO/1/2023/POPW z dnia </w:t>
      </w:r>
      <w:r w:rsidR="00D661E5" w:rsidRPr="0021187D">
        <w:t>17.</w:t>
      </w:r>
      <w:r w:rsidR="0098211A" w:rsidRPr="0021187D">
        <w:t>0</w:t>
      </w:r>
      <w:r w:rsidR="00F41F31" w:rsidRPr="0021187D">
        <w:t>5</w:t>
      </w:r>
      <w:r w:rsidR="0098211A" w:rsidRPr="0021187D">
        <w:t>.2023</w:t>
      </w:r>
    </w:p>
    <w:p w14:paraId="4EF6CB20" w14:textId="77777777" w:rsidR="001B3374" w:rsidRPr="0021187D" w:rsidRDefault="001B3374">
      <w:pPr>
        <w:pStyle w:val="Tekstpodstawowy"/>
        <w:rPr>
          <w:b/>
          <w:sz w:val="24"/>
        </w:rPr>
      </w:pPr>
    </w:p>
    <w:p w14:paraId="6CDB649D" w14:textId="77777777" w:rsidR="001B3374" w:rsidRPr="0021187D" w:rsidRDefault="001B3374">
      <w:pPr>
        <w:pStyle w:val="Tekstpodstawowy"/>
        <w:rPr>
          <w:b/>
          <w:sz w:val="24"/>
        </w:rPr>
      </w:pPr>
    </w:p>
    <w:p w14:paraId="37AFBAA5" w14:textId="77777777" w:rsidR="001B3374" w:rsidRPr="0021187D" w:rsidRDefault="001B3374">
      <w:pPr>
        <w:pStyle w:val="Tekstpodstawowy"/>
        <w:spacing w:before="8"/>
        <w:rPr>
          <w:b/>
          <w:sz w:val="27"/>
        </w:rPr>
      </w:pPr>
    </w:p>
    <w:p w14:paraId="6B981D16" w14:textId="77777777" w:rsidR="001B3374" w:rsidRPr="0021187D" w:rsidRDefault="00023A49">
      <w:pPr>
        <w:pStyle w:val="Nagwek1"/>
        <w:ind w:left="110" w:right="111"/>
        <w:jc w:val="center"/>
      </w:pPr>
      <w:r w:rsidRPr="0021187D">
        <w:t>Umowa nr</w:t>
      </w:r>
      <w:r w:rsidRPr="0021187D">
        <w:rPr>
          <w:spacing w:val="-3"/>
        </w:rPr>
        <w:t xml:space="preserve"> </w:t>
      </w:r>
      <w:r w:rsidRPr="0021187D">
        <w:t>……</w:t>
      </w:r>
    </w:p>
    <w:p w14:paraId="45A0CA54" w14:textId="77777777" w:rsidR="001B3374" w:rsidRPr="0021187D" w:rsidRDefault="001B3374">
      <w:pPr>
        <w:pStyle w:val="Tekstpodstawowy"/>
        <w:rPr>
          <w:b/>
        </w:rPr>
      </w:pPr>
    </w:p>
    <w:p w14:paraId="447EE3BD" w14:textId="77777777" w:rsidR="001B3374" w:rsidRPr="0021187D" w:rsidRDefault="001B3374">
      <w:pPr>
        <w:pStyle w:val="Tekstpodstawowy"/>
        <w:spacing w:before="11"/>
        <w:rPr>
          <w:b/>
          <w:sz w:val="21"/>
        </w:rPr>
      </w:pPr>
    </w:p>
    <w:p w14:paraId="52F3A0BA" w14:textId="77777777" w:rsidR="001B3374" w:rsidRPr="0021187D" w:rsidRDefault="00023A49">
      <w:pPr>
        <w:pStyle w:val="Tekstpodstawowy"/>
        <w:ind w:left="116"/>
      </w:pPr>
      <w:r w:rsidRPr="0021187D">
        <w:t>zawarta w dniu ……………. w ………………</w:t>
      </w:r>
    </w:p>
    <w:p w14:paraId="6769DBF4" w14:textId="77777777" w:rsidR="001B3374" w:rsidRPr="0021187D" w:rsidRDefault="00023A49">
      <w:pPr>
        <w:pStyle w:val="Tekstpodstawowy"/>
        <w:spacing w:before="135"/>
        <w:ind w:left="116"/>
      </w:pPr>
      <w:r w:rsidRPr="0021187D">
        <w:t>pomiędzy:</w:t>
      </w:r>
    </w:p>
    <w:p w14:paraId="0D6C382A" w14:textId="77777777" w:rsidR="00D13F79" w:rsidRPr="0021187D" w:rsidRDefault="00D13F79" w:rsidP="00D13F79">
      <w:pPr>
        <w:spacing w:before="135"/>
        <w:ind w:left="116"/>
        <w:rPr>
          <w:b/>
          <w:bCs/>
        </w:rPr>
      </w:pPr>
      <w:r w:rsidRPr="0021187D">
        <w:rPr>
          <w:b/>
          <w:bCs/>
        </w:rPr>
        <w:t>NetLand Spółka z ograniczoną odpowiedzialnością</w:t>
      </w:r>
    </w:p>
    <w:p w14:paraId="0BB35889" w14:textId="77777777" w:rsidR="00D13F79" w:rsidRPr="0021187D" w:rsidRDefault="00D13F79" w:rsidP="00D13F79">
      <w:pPr>
        <w:spacing w:before="135"/>
        <w:ind w:left="116"/>
        <w:rPr>
          <w:b/>
          <w:bCs/>
        </w:rPr>
      </w:pPr>
      <w:r w:rsidRPr="0021187D">
        <w:rPr>
          <w:b/>
          <w:bCs/>
        </w:rPr>
        <w:t xml:space="preserve">ul. Władysława Trylińskiego 16/B3, </w:t>
      </w:r>
    </w:p>
    <w:p w14:paraId="7A5838DD" w14:textId="77777777" w:rsidR="00D13F79" w:rsidRPr="0021187D" w:rsidRDefault="00D13F79" w:rsidP="00D13F79">
      <w:pPr>
        <w:spacing w:before="135"/>
        <w:ind w:left="116"/>
        <w:rPr>
          <w:b/>
          <w:bCs/>
        </w:rPr>
      </w:pPr>
      <w:r w:rsidRPr="0021187D">
        <w:rPr>
          <w:b/>
          <w:bCs/>
        </w:rPr>
        <w:t>10-683 Olsztyn</w:t>
      </w:r>
    </w:p>
    <w:p w14:paraId="4CD2A91D" w14:textId="77777777" w:rsidR="00D13F79" w:rsidRPr="0021187D" w:rsidRDefault="00D13F79" w:rsidP="00D13F79">
      <w:pPr>
        <w:spacing w:before="135"/>
        <w:ind w:left="116"/>
        <w:rPr>
          <w:b/>
          <w:bCs/>
        </w:rPr>
      </w:pPr>
      <w:r w:rsidRPr="0021187D">
        <w:rPr>
          <w:b/>
          <w:bCs/>
        </w:rPr>
        <w:t>NIP: 7393679238</w:t>
      </w:r>
    </w:p>
    <w:p w14:paraId="3F34A6F7" w14:textId="65F901F5" w:rsidR="001B3374" w:rsidRPr="0021187D" w:rsidRDefault="00023A49" w:rsidP="00D13F79">
      <w:pPr>
        <w:spacing w:before="135"/>
        <w:ind w:left="116"/>
        <w:rPr>
          <w:b/>
        </w:rPr>
      </w:pPr>
      <w:r w:rsidRPr="0021187D">
        <w:rPr>
          <w:b/>
        </w:rPr>
        <w:t xml:space="preserve">Email: </w:t>
      </w:r>
      <w:hyperlink r:id="rId7" w:history="1">
        <w:r w:rsidR="00FE3B60" w:rsidRPr="0021187D">
          <w:rPr>
            <w:rStyle w:val="Hipercze"/>
            <w:color w:val="auto"/>
          </w:rPr>
          <w:t>apietnoczka@netland.com.pl</w:t>
        </w:r>
      </w:hyperlink>
      <w:r w:rsidR="00FE3B60" w:rsidRPr="0021187D">
        <w:t xml:space="preserve"> </w:t>
      </w:r>
    </w:p>
    <w:p w14:paraId="61F63A07" w14:textId="401F51AF" w:rsidR="001B3374" w:rsidRPr="0021187D" w:rsidRDefault="00023A49">
      <w:pPr>
        <w:spacing w:before="132"/>
        <w:ind w:left="116"/>
      </w:pPr>
      <w:r w:rsidRPr="0021187D">
        <w:t xml:space="preserve">reprezentowaną przez </w:t>
      </w:r>
      <w:r w:rsidR="00A01EFB" w:rsidRPr="0021187D">
        <w:rPr>
          <w:b/>
        </w:rPr>
        <w:t>Adriana Pietnoczka</w:t>
      </w:r>
      <w:r w:rsidRPr="0021187D">
        <w:rPr>
          <w:b/>
        </w:rPr>
        <w:t xml:space="preserve"> </w:t>
      </w:r>
      <w:r w:rsidRPr="0021187D">
        <w:t>– właściciela</w:t>
      </w:r>
    </w:p>
    <w:p w14:paraId="3E1D18C0" w14:textId="77777777" w:rsidR="001B3374" w:rsidRPr="0021187D" w:rsidRDefault="00023A49">
      <w:pPr>
        <w:spacing w:before="135"/>
        <w:ind w:left="116"/>
        <w:rPr>
          <w:b/>
        </w:rPr>
      </w:pPr>
      <w:r w:rsidRPr="0021187D">
        <w:t xml:space="preserve">- zwanym w dalszej części umowy </w:t>
      </w:r>
      <w:r w:rsidRPr="0021187D">
        <w:rPr>
          <w:b/>
        </w:rPr>
        <w:t>Zamawiającym</w:t>
      </w:r>
    </w:p>
    <w:p w14:paraId="7D4B6167" w14:textId="77777777" w:rsidR="001B3374" w:rsidRPr="0021187D" w:rsidRDefault="00023A49">
      <w:pPr>
        <w:pStyle w:val="Tekstpodstawowy"/>
        <w:spacing w:before="134"/>
        <w:ind w:left="116"/>
      </w:pPr>
      <w:r w:rsidRPr="0021187D">
        <w:t>a</w:t>
      </w:r>
    </w:p>
    <w:p w14:paraId="4FE49C96" w14:textId="77777777" w:rsidR="001B3374" w:rsidRPr="0021187D" w:rsidRDefault="00023A49">
      <w:pPr>
        <w:pStyle w:val="Nagwek1"/>
        <w:spacing w:before="135" w:line="360" w:lineRule="auto"/>
        <w:ind w:right="7954"/>
      </w:pPr>
      <w:r w:rsidRPr="0021187D">
        <w:t>……………….. ul. ………………</w:t>
      </w:r>
    </w:p>
    <w:p w14:paraId="1057FD30" w14:textId="77777777" w:rsidR="001B3374" w:rsidRPr="0021187D" w:rsidRDefault="00023A49">
      <w:pPr>
        <w:spacing w:before="1"/>
        <w:ind w:left="116"/>
        <w:rPr>
          <w:b/>
        </w:rPr>
      </w:pPr>
      <w:r w:rsidRPr="0021187D">
        <w:rPr>
          <w:b/>
        </w:rPr>
        <w:t>…………………</w:t>
      </w:r>
    </w:p>
    <w:p w14:paraId="1A98D3FC" w14:textId="77777777" w:rsidR="001B3374" w:rsidRPr="0021187D" w:rsidRDefault="00023A49">
      <w:pPr>
        <w:spacing w:before="132"/>
        <w:ind w:left="116"/>
        <w:rPr>
          <w:b/>
        </w:rPr>
      </w:pPr>
      <w:r w:rsidRPr="0021187D">
        <w:rPr>
          <w:b/>
        </w:rPr>
        <w:t>NIP: …………………</w:t>
      </w:r>
    </w:p>
    <w:p w14:paraId="74093134" w14:textId="77777777" w:rsidR="001B3374" w:rsidRPr="0021187D" w:rsidRDefault="00023A49">
      <w:pPr>
        <w:spacing w:before="135"/>
        <w:ind w:left="116"/>
        <w:rPr>
          <w:b/>
        </w:rPr>
      </w:pPr>
      <w:r w:rsidRPr="0021187D">
        <w:rPr>
          <w:b/>
        </w:rPr>
        <w:t>Email: …………………</w:t>
      </w:r>
    </w:p>
    <w:p w14:paraId="1FB17CBF" w14:textId="77777777" w:rsidR="001B3374" w:rsidRPr="0021187D" w:rsidRDefault="00023A49">
      <w:pPr>
        <w:spacing w:before="134"/>
        <w:ind w:left="116"/>
      </w:pPr>
      <w:r w:rsidRPr="0021187D">
        <w:t xml:space="preserve">reprezentowaną przez </w:t>
      </w:r>
      <w:r w:rsidRPr="0021187D">
        <w:rPr>
          <w:b/>
        </w:rPr>
        <w:t xml:space="preserve">…………………………… </w:t>
      </w:r>
      <w:r w:rsidRPr="0021187D">
        <w:t>– ………………..</w:t>
      </w:r>
    </w:p>
    <w:p w14:paraId="770B71BE" w14:textId="77777777" w:rsidR="001B3374" w:rsidRPr="0021187D" w:rsidRDefault="00023A49">
      <w:pPr>
        <w:pStyle w:val="Akapitzlist"/>
        <w:numPr>
          <w:ilvl w:val="0"/>
          <w:numId w:val="12"/>
        </w:numPr>
        <w:tabs>
          <w:tab w:val="left" w:pos="235"/>
        </w:tabs>
        <w:ind w:hanging="119"/>
        <w:jc w:val="left"/>
      </w:pPr>
      <w:r w:rsidRPr="0021187D">
        <w:t>zwanym w dalszej części umowy</w:t>
      </w:r>
      <w:r w:rsidRPr="0021187D">
        <w:rPr>
          <w:spacing w:val="-1"/>
        </w:rPr>
        <w:t xml:space="preserve"> </w:t>
      </w:r>
      <w:r w:rsidRPr="0021187D">
        <w:rPr>
          <w:b/>
        </w:rPr>
        <w:t>Wykonawcą</w:t>
      </w:r>
      <w:r w:rsidRPr="0021187D">
        <w:t>.</w:t>
      </w:r>
    </w:p>
    <w:p w14:paraId="0D17755F" w14:textId="77777777" w:rsidR="001B3374" w:rsidRPr="0021187D" w:rsidRDefault="001B3374">
      <w:pPr>
        <w:pStyle w:val="Tekstpodstawowy"/>
      </w:pPr>
    </w:p>
    <w:p w14:paraId="57FE6DFD" w14:textId="77777777" w:rsidR="001B3374" w:rsidRPr="0021187D" w:rsidRDefault="001B3374">
      <w:pPr>
        <w:pStyle w:val="Tekstpodstawowy"/>
        <w:spacing w:before="1"/>
      </w:pPr>
    </w:p>
    <w:p w14:paraId="56CE70C1" w14:textId="77777777" w:rsidR="001B3374" w:rsidRPr="0021187D" w:rsidRDefault="00023A49">
      <w:pPr>
        <w:pStyle w:val="Tekstpodstawowy"/>
        <w:ind w:left="116"/>
        <w:rPr>
          <w:b/>
        </w:rPr>
      </w:pPr>
      <w:r w:rsidRPr="0021187D">
        <w:t xml:space="preserve">Wykonawca i Zamawiający zwani są w dalszej części umowy </w:t>
      </w:r>
      <w:r w:rsidRPr="0021187D">
        <w:rPr>
          <w:b/>
        </w:rPr>
        <w:t>Stronami.</w:t>
      </w:r>
    </w:p>
    <w:p w14:paraId="48C880E4" w14:textId="77777777" w:rsidR="001B3374" w:rsidRPr="0021187D" w:rsidRDefault="001B3374">
      <w:pPr>
        <w:pStyle w:val="Tekstpodstawowy"/>
        <w:rPr>
          <w:b/>
        </w:rPr>
      </w:pPr>
    </w:p>
    <w:p w14:paraId="4F05906E" w14:textId="77777777" w:rsidR="001B3374" w:rsidRPr="0021187D" w:rsidRDefault="001B3374">
      <w:pPr>
        <w:pStyle w:val="Tekstpodstawowy"/>
        <w:spacing w:before="11"/>
        <w:rPr>
          <w:b/>
          <w:sz w:val="21"/>
        </w:rPr>
      </w:pPr>
    </w:p>
    <w:p w14:paraId="2382B17E" w14:textId="77777777" w:rsidR="001B3374" w:rsidRPr="0021187D" w:rsidRDefault="00023A49">
      <w:pPr>
        <w:pStyle w:val="Nagwek1"/>
        <w:ind w:left="110" w:right="111"/>
        <w:jc w:val="center"/>
      </w:pPr>
      <w:r w:rsidRPr="0021187D">
        <w:t>§ 1</w:t>
      </w:r>
    </w:p>
    <w:p w14:paraId="0BB8C533" w14:textId="6E7648F2" w:rsidR="001B3374" w:rsidRPr="0021187D" w:rsidRDefault="00023A49" w:rsidP="00887317">
      <w:pPr>
        <w:pStyle w:val="Tekstpodstawowy"/>
        <w:numPr>
          <w:ilvl w:val="0"/>
          <w:numId w:val="13"/>
        </w:numPr>
        <w:tabs>
          <w:tab w:val="left" w:pos="824"/>
        </w:tabs>
        <w:spacing w:before="135" w:line="360" w:lineRule="auto"/>
      </w:pPr>
      <w:r w:rsidRPr="0021187D">
        <w:t>Przedmiotem</w:t>
      </w:r>
      <w:r w:rsidRPr="0021187D">
        <w:rPr>
          <w:spacing w:val="16"/>
        </w:rPr>
        <w:t xml:space="preserve"> </w:t>
      </w:r>
      <w:r w:rsidRPr="0021187D">
        <w:t>umowy</w:t>
      </w:r>
      <w:r w:rsidRPr="0021187D">
        <w:rPr>
          <w:spacing w:val="16"/>
        </w:rPr>
        <w:t xml:space="preserve"> </w:t>
      </w:r>
      <w:r w:rsidRPr="0021187D">
        <w:t>jest</w:t>
      </w:r>
      <w:r w:rsidRPr="0021187D">
        <w:rPr>
          <w:spacing w:val="16"/>
        </w:rPr>
        <w:t xml:space="preserve"> </w:t>
      </w:r>
      <w:r w:rsidRPr="0021187D">
        <w:t>świadczenie</w:t>
      </w:r>
      <w:r w:rsidRPr="0021187D">
        <w:rPr>
          <w:spacing w:val="16"/>
        </w:rPr>
        <w:t xml:space="preserve"> </w:t>
      </w:r>
      <w:r w:rsidR="00F41F31" w:rsidRPr="0021187D">
        <w:rPr>
          <w:spacing w:val="16"/>
        </w:rPr>
        <w:t xml:space="preserve">usług </w:t>
      </w:r>
      <w:r w:rsidR="0098211A" w:rsidRPr="0021187D">
        <w:t>doradczo - marketingow</w:t>
      </w:r>
      <w:r w:rsidR="00F41F31" w:rsidRPr="0021187D">
        <w:t>ych</w:t>
      </w:r>
      <w:r w:rsidR="0098211A" w:rsidRPr="0021187D">
        <w:t xml:space="preserve"> w zakresie przygotowania produktu do potrzeb rynku docelowego Włoch oraz Niemiec</w:t>
      </w:r>
      <w:r w:rsidR="00F41F31" w:rsidRPr="0021187D">
        <w:t xml:space="preserve"> oraz usługi marketingowej przygotowania do sprzedaży wybranego produktu Zamawiającego, </w:t>
      </w:r>
      <w:r w:rsidRPr="0021187D">
        <w:t>na  warunkach  wynikających  z  oferty  złożonej</w:t>
      </w:r>
      <w:r w:rsidRPr="0021187D">
        <w:rPr>
          <w:spacing w:val="37"/>
        </w:rPr>
        <w:t xml:space="preserve"> </w:t>
      </w:r>
      <w:r w:rsidRPr="0021187D">
        <w:t>w</w:t>
      </w:r>
      <w:r w:rsidR="00BB3FB7" w:rsidRPr="0021187D">
        <w:t xml:space="preserve"> </w:t>
      </w:r>
      <w:r w:rsidRPr="0021187D">
        <w:t>odpowiedzi na Zapytanie oraz na warunkach określonych w Zapytaniu nr ZO/</w:t>
      </w:r>
      <w:r w:rsidR="00A01EFB" w:rsidRPr="0021187D">
        <w:t>1</w:t>
      </w:r>
      <w:r w:rsidRPr="0021187D">
        <w:t>/202</w:t>
      </w:r>
      <w:r w:rsidR="0098211A" w:rsidRPr="0021187D">
        <w:t>3</w:t>
      </w:r>
      <w:r w:rsidR="00AF0896" w:rsidRPr="0021187D">
        <w:t>/POPW</w:t>
      </w:r>
      <w:r w:rsidRPr="0021187D">
        <w:t xml:space="preserve"> i załącznikach do niego. W szczególności:</w:t>
      </w:r>
    </w:p>
    <w:p w14:paraId="2359A579" w14:textId="1AE2313F" w:rsidR="006F5F10" w:rsidRPr="0021187D" w:rsidRDefault="006F5F10" w:rsidP="0021187D">
      <w:pPr>
        <w:pStyle w:val="Tekstpodstawowy"/>
        <w:spacing w:before="8" w:line="276" w:lineRule="auto"/>
        <w:ind w:left="720"/>
      </w:pPr>
      <w:r w:rsidRPr="0021187D">
        <w:t xml:space="preserve">- rozpoznanie profilu klientów wybranych sektorów </w:t>
      </w:r>
      <w:r w:rsidR="009E05D4" w:rsidRPr="0021187D">
        <w:t xml:space="preserve">w zakresie telemetrii i pomiaru mediów dla rynku ciepłowniczego lub wodociągowego </w:t>
      </w:r>
      <w:r w:rsidRPr="0021187D">
        <w:t xml:space="preserve">(3 profile klientów) na rynku niemieckim; </w:t>
      </w:r>
    </w:p>
    <w:p w14:paraId="412DCF93" w14:textId="72880FEE" w:rsidR="006F5F10" w:rsidRPr="0021187D" w:rsidRDefault="006F5F10" w:rsidP="0021187D">
      <w:pPr>
        <w:pStyle w:val="Tekstpodstawowy"/>
        <w:spacing w:before="8" w:line="276" w:lineRule="auto"/>
        <w:ind w:left="720"/>
      </w:pPr>
      <w:r w:rsidRPr="0021187D">
        <w:t xml:space="preserve">- rozpoznanie profilu klientów wybranych sektorów </w:t>
      </w:r>
      <w:r w:rsidR="009E05D4" w:rsidRPr="0021187D">
        <w:t xml:space="preserve">w zakresie telemetrii i pomiaru mediów dla rynku ciepłowniczego lub wodociągowego </w:t>
      </w:r>
      <w:r w:rsidRPr="0021187D">
        <w:t xml:space="preserve">(3 profile klientów) na rynku włoskim; </w:t>
      </w:r>
    </w:p>
    <w:p w14:paraId="15811239" w14:textId="77777777" w:rsidR="006F5F10" w:rsidRPr="0021187D" w:rsidRDefault="006F5F10" w:rsidP="006F5F10">
      <w:pPr>
        <w:pStyle w:val="Tekstpodstawowy"/>
        <w:spacing w:before="8" w:line="276" w:lineRule="auto"/>
        <w:ind w:firstLine="720"/>
      </w:pPr>
      <w:r w:rsidRPr="0021187D">
        <w:lastRenderedPageBreak/>
        <w:t>- opracowanie wielopłaszczyznowej analizy rynku niemieckiego pod kątem marketingowym na</w:t>
      </w:r>
    </w:p>
    <w:p w14:paraId="13A4C3B1" w14:textId="77777777" w:rsidR="006F5F10" w:rsidRPr="0021187D" w:rsidRDefault="006F5F10" w:rsidP="006F5F10">
      <w:pPr>
        <w:pStyle w:val="Tekstpodstawowy"/>
        <w:spacing w:before="8" w:line="276" w:lineRule="auto"/>
        <w:ind w:firstLine="720"/>
      </w:pPr>
      <w:r w:rsidRPr="0021187D">
        <w:t xml:space="preserve">poziomie strategicznym i operacyjnym; </w:t>
      </w:r>
    </w:p>
    <w:p w14:paraId="32F40C82" w14:textId="77777777" w:rsidR="006F5F10" w:rsidRPr="0021187D" w:rsidRDefault="006F5F10" w:rsidP="006F5F10">
      <w:pPr>
        <w:pStyle w:val="Tekstpodstawowy"/>
        <w:spacing w:before="8" w:line="276" w:lineRule="auto"/>
        <w:ind w:left="720"/>
      </w:pPr>
      <w:r w:rsidRPr="0021187D">
        <w:t xml:space="preserve">- opracowanie wielopłaszczyznowej analizy rynku włoskiego pod kątem marketingowym na poziomie strategicznym i operacyjnym; </w:t>
      </w:r>
    </w:p>
    <w:p w14:paraId="57909B56" w14:textId="77777777" w:rsidR="006F5F10" w:rsidRPr="0021187D" w:rsidRDefault="006F5F10" w:rsidP="006F5F10">
      <w:pPr>
        <w:pStyle w:val="Tekstpodstawowy"/>
        <w:spacing w:before="8" w:line="276" w:lineRule="auto"/>
        <w:ind w:left="720"/>
      </w:pPr>
      <w:r w:rsidRPr="0021187D">
        <w:t xml:space="preserve">- badanie rynku dotyczącego preferencji konsumentów na rynku niemieckim przeprowadzonego w oparciu o badanie desk research; </w:t>
      </w:r>
    </w:p>
    <w:p w14:paraId="64C965D8" w14:textId="77777777" w:rsidR="00F41F31" w:rsidRPr="0021187D" w:rsidRDefault="006F5F10" w:rsidP="00F41F31">
      <w:pPr>
        <w:pStyle w:val="Tekstpodstawowy"/>
        <w:spacing w:before="8" w:line="276" w:lineRule="auto"/>
        <w:ind w:left="720"/>
      </w:pPr>
      <w:r w:rsidRPr="0021187D">
        <w:t>- badanie rynku dotyczącego preferencji konsumentów na rynku włoskim przeprowadzonego w oparciu o badanie desk research</w:t>
      </w:r>
      <w:r w:rsidR="00F41F31" w:rsidRPr="0021187D">
        <w:t>;</w:t>
      </w:r>
    </w:p>
    <w:p w14:paraId="59CACDB7" w14:textId="5442D32D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- zaprojektowanie oraz przygotowanie wsparcia strony www</w:t>
      </w:r>
    </w:p>
    <w:p w14:paraId="13880DF0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1) responsywna strona dopasowana do urządzeń mobilnych</w:t>
      </w:r>
    </w:p>
    <w:p w14:paraId="47DF402F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2) strona zaprojektowana w językach włoskim oraz niemieckim</w:t>
      </w:r>
    </w:p>
    <w:p w14:paraId="0ADB19B4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3) zaplanowanie pozycjonowania stron na rynkach zagranicznych – zaprojektowanie meta opisów, które pozycjonują stronę w wyszukiwarce Google, dwie propozycje na każdy rynek docelowy</w:t>
      </w:r>
    </w:p>
    <w:p w14:paraId="59E9E29B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4) zabezpieczenia SSL</w:t>
      </w:r>
    </w:p>
    <w:p w14:paraId="5D7CBD01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5) zaplanowanie polityki SEO i SEM</w:t>
      </w:r>
    </w:p>
    <w:p w14:paraId="44D2D514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6) zaprojektowanie formularza kontaktowego, kompatybilnego ze stroną www</w:t>
      </w:r>
    </w:p>
    <w:p w14:paraId="4F0411D1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7) zaprojektowanie pop’upów w postaci statycznej, animowanej lub wideo</w:t>
      </w:r>
    </w:p>
    <w:p w14:paraId="55623776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8) zaplanowanie nałożenia wtyczki w napisami dla osób niepełnosprawnych</w:t>
      </w:r>
    </w:p>
    <w:p w14:paraId="76836174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9) zaprojektowanie sklepu internetowego dopasowanego do rynków docelowych</w:t>
      </w:r>
    </w:p>
    <w:p w14:paraId="70F03800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 xml:space="preserve">- zaprojektowanie katalogów produktowych na rynek niemiecki; </w:t>
      </w:r>
    </w:p>
    <w:p w14:paraId="327A7109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 xml:space="preserve">- zaprojektowanie katalogów produktowych na rynek włoski; </w:t>
      </w:r>
    </w:p>
    <w:p w14:paraId="485F1F2B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>- zaprojektowanie działań w Social Mediach;</w:t>
      </w:r>
    </w:p>
    <w:p w14:paraId="03A26C99" w14:textId="77777777" w:rsidR="00F41F31" w:rsidRPr="0021187D" w:rsidRDefault="00F41F31" w:rsidP="00F41F31">
      <w:pPr>
        <w:pStyle w:val="Tekstpodstawowy"/>
        <w:spacing w:before="8" w:line="276" w:lineRule="auto"/>
        <w:ind w:left="720"/>
      </w:pPr>
      <w:r w:rsidRPr="0021187D">
        <w:t xml:space="preserve">1) działania na profilu na LinkedIn zaplanowanie dedykowanej treści promocyjnej na rynki docelowe, po cztery teksty na każdy rynek docelowy: </w:t>
      </w:r>
    </w:p>
    <w:p w14:paraId="530E0205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zaplanowanie kampanii LinkedIn Ads, po cztery kampanie na każdy rynek docelowy</w:t>
      </w:r>
    </w:p>
    <w:p w14:paraId="5E7AFAA9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2) komunikacja na Facebooku zaprojektowanie kampanii sponsorowanej B2C na</w:t>
      </w:r>
      <w:r w:rsidR="00FC6423" w:rsidRPr="0021187D">
        <w:t xml:space="preserve"> </w:t>
      </w:r>
      <w:r w:rsidRPr="0021187D">
        <w:t>FB, cztery kampanie na każdy rynek docelowy zaprojektowanie grafik promocyjnych,</w:t>
      </w:r>
      <w:r w:rsidR="00FC6423" w:rsidRPr="0021187D">
        <w:t xml:space="preserve"> </w:t>
      </w:r>
      <w:r w:rsidRPr="0021187D">
        <w:t>dopasowanych do danej kampanii, po cztery na każdy rynek docelowy</w:t>
      </w:r>
    </w:p>
    <w:p w14:paraId="45F7D3AB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- mailing/newsletter branżowy: zaprojektowanie mailingu branżowego lub ofertowego w ramach projektu, w języku</w:t>
      </w:r>
      <w:r w:rsidR="00FC6423" w:rsidRPr="0021187D">
        <w:t xml:space="preserve"> </w:t>
      </w:r>
      <w:r w:rsidRPr="0021187D">
        <w:t>niemieckim i włoskim - przygotowanie po jednym mailingu na każdy rynek docelowy</w:t>
      </w:r>
    </w:p>
    <w:p w14:paraId="11BCD9F4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 xml:space="preserve">- zaprojektowanie nowego wzoru opakowań na rynek niemiecki; </w:t>
      </w:r>
    </w:p>
    <w:p w14:paraId="028E044B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- zaprojektowanie nowego wzoru opakowań na rynek włoski;</w:t>
      </w:r>
    </w:p>
    <w:p w14:paraId="392F60B4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- zaprojektowanie nowej identyfikacji wizualnej przeznaczonej na nowe rynki docelowe w postaci Niemiec oraz Włoch, zawierającej:</w:t>
      </w:r>
    </w:p>
    <w:p w14:paraId="37F97830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1. zaprojektowanie księgi znaku na podstawie powstałego logo</w:t>
      </w:r>
    </w:p>
    <w:p w14:paraId="414094A4" w14:textId="77777777" w:rsidR="00FC6423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2. zaprojektowanie alternatywnych, dopuszczalnych znaków handlowych oraz towarowych</w:t>
      </w:r>
    </w:p>
    <w:p w14:paraId="51A118E1" w14:textId="110328CA" w:rsidR="00F41F31" w:rsidRPr="0021187D" w:rsidRDefault="00F41F31" w:rsidP="00FC6423">
      <w:pPr>
        <w:pStyle w:val="Tekstpodstawowy"/>
        <w:spacing w:before="8" w:line="276" w:lineRule="auto"/>
        <w:ind w:left="720"/>
      </w:pPr>
      <w:r w:rsidRPr="0021187D">
        <w:t>3. zaprojektowanie wzorów papieru firmowego, stopek mailowych, wizytówek</w:t>
      </w:r>
    </w:p>
    <w:p w14:paraId="112ECEFB" w14:textId="77777777" w:rsidR="00F41F31" w:rsidRPr="0021187D" w:rsidRDefault="00F41F31" w:rsidP="006F5F10">
      <w:pPr>
        <w:pStyle w:val="Tekstpodstawowy"/>
        <w:spacing w:before="8" w:line="276" w:lineRule="auto"/>
        <w:ind w:left="720"/>
      </w:pPr>
    </w:p>
    <w:p w14:paraId="42E2FD12" w14:textId="77777777" w:rsidR="001B3374" w:rsidRPr="0021187D" w:rsidRDefault="00023A49">
      <w:pPr>
        <w:pStyle w:val="Nagwek1"/>
        <w:spacing w:before="56"/>
        <w:ind w:left="4516"/>
        <w:jc w:val="both"/>
      </w:pPr>
      <w:r w:rsidRPr="0021187D">
        <w:t>§ 2</w:t>
      </w:r>
    </w:p>
    <w:p w14:paraId="19136DE3" w14:textId="6F5AD2C8" w:rsidR="001B3374" w:rsidRPr="0021187D" w:rsidRDefault="00023A49">
      <w:pPr>
        <w:tabs>
          <w:tab w:val="left" w:pos="824"/>
        </w:tabs>
        <w:spacing w:before="135" w:line="360" w:lineRule="auto"/>
        <w:ind w:left="116" w:right="111"/>
        <w:jc w:val="both"/>
        <w:rPr>
          <w:b/>
        </w:rPr>
      </w:pPr>
      <w:r w:rsidRPr="0021187D">
        <w:t>1.</w:t>
      </w:r>
      <w:r w:rsidRPr="0021187D">
        <w:tab/>
        <w:t xml:space="preserve">Wykonawca będzie świadczył usługi przez czas określony, w okresie od dnia podpisania umowy, </w:t>
      </w:r>
      <w:r w:rsidRPr="0021187D">
        <w:rPr>
          <w:b/>
        </w:rPr>
        <w:t xml:space="preserve">nie później niż do </w:t>
      </w:r>
      <w:r w:rsidR="008C1AEE" w:rsidRPr="0021187D">
        <w:rPr>
          <w:b/>
        </w:rPr>
        <w:t>13.10</w:t>
      </w:r>
      <w:r w:rsidRPr="0021187D">
        <w:rPr>
          <w:b/>
        </w:rPr>
        <w:t>.202</w:t>
      </w:r>
      <w:r w:rsidR="00AF0896" w:rsidRPr="0021187D">
        <w:rPr>
          <w:b/>
        </w:rPr>
        <w:t>3</w:t>
      </w:r>
      <w:r w:rsidRPr="0021187D">
        <w:rPr>
          <w:b/>
          <w:spacing w:val="-5"/>
        </w:rPr>
        <w:t xml:space="preserve"> </w:t>
      </w:r>
      <w:r w:rsidRPr="0021187D">
        <w:rPr>
          <w:b/>
        </w:rPr>
        <w:t>r.</w:t>
      </w:r>
    </w:p>
    <w:p w14:paraId="48A1F5F8" w14:textId="77777777" w:rsidR="001B3374" w:rsidRPr="0021187D" w:rsidRDefault="001B3374">
      <w:pPr>
        <w:pStyle w:val="Tekstpodstawowy"/>
        <w:spacing w:before="9"/>
        <w:rPr>
          <w:b/>
          <w:sz w:val="30"/>
        </w:rPr>
      </w:pPr>
    </w:p>
    <w:p w14:paraId="0865FA39" w14:textId="77777777" w:rsidR="001B3374" w:rsidRPr="0021187D" w:rsidRDefault="00023A49">
      <w:pPr>
        <w:pStyle w:val="Nagwek1"/>
        <w:ind w:left="4516"/>
        <w:jc w:val="both"/>
      </w:pPr>
      <w:r w:rsidRPr="0021187D">
        <w:t>§ 3</w:t>
      </w:r>
    </w:p>
    <w:p w14:paraId="4B3D08FD" w14:textId="77777777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line="360" w:lineRule="auto"/>
        <w:ind w:right="112" w:firstLine="0"/>
      </w:pPr>
      <w:r w:rsidRPr="0021187D">
        <w:t xml:space="preserve">Wykonawca zobowiązany będzie świadczyć usługi objęte przedmiotem umowy z należytą </w:t>
      </w:r>
      <w:r w:rsidRPr="0021187D">
        <w:lastRenderedPageBreak/>
        <w:t>starannością, zgodnie z postanowieniami umowy, obowiązującymi przepisami prawa, a także do składania każdorazowo na żądanie Zamawiającego wszelkich wyjaśnień, raportów i sprawozdań w związku z wykonywaniem</w:t>
      </w:r>
      <w:r w:rsidRPr="0021187D">
        <w:rPr>
          <w:spacing w:val="-3"/>
        </w:rPr>
        <w:t xml:space="preserve"> </w:t>
      </w:r>
      <w:r w:rsidRPr="0021187D">
        <w:t>umowy.</w:t>
      </w:r>
    </w:p>
    <w:p w14:paraId="7F8EB928" w14:textId="77777777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before="120" w:line="360" w:lineRule="auto"/>
        <w:ind w:right="113" w:firstLine="0"/>
      </w:pPr>
      <w:r w:rsidRPr="0021187D">
        <w:t>Wykonawca w stosunku do Zamawiającego wykonuje usługi, czynności i działania objęte przedmiotem umowy we własnym imieniu i na własne ryzyko oraz ponosi względem Zamawiającego pełną odpowiedzialność z tytułu ich</w:t>
      </w:r>
      <w:r w:rsidRPr="0021187D">
        <w:rPr>
          <w:spacing w:val="-7"/>
        </w:rPr>
        <w:t xml:space="preserve"> </w:t>
      </w:r>
      <w:r w:rsidRPr="0021187D">
        <w:t>wykonania.</w:t>
      </w:r>
    </w:p>
    <w:p w14:paraId="21623F46" w14:textId="77777777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before="121" w:line="360" w:lineRule="auto"/>
        <w:ind w:right="111" w:firstLine="0"/>
      </w:pPr>
      <w:r w:rsidRPr="0021187D">
        <w:t>Wykonawca zobowiązuje się do zapewnienia zespołu projektowego przedstawionego w trakcie</w:t>
      </w:r>
      <w:r w:rsidRPr="0021187D">
        <w:rPr>
          <w:spacing w:val="-13"/>
        </w:rPr>
        <w:t xml:space="preserve"> </w:t>
      </w:r>
      <w:r w:rsidRPr="0021187D">
        <w:t>ofertowania</w:t>
      </w:r>
      <w:r w:rsidRPr="0021187D">
        <w:rPr>
          <w:spacing w:val="-11"/>
        </w:rPr>
        <w:t xml:space="preserve"> </w:t>
      </w:r>
      <w:r w:rsidRPr="0021187D">
        <w:t>w</w:t>
      </w:r>
      <w:r w:rsidRPr="0021187D">
        <w:rPr>
          <w:spacing w:val="-13"/>
        </w:rPr>
        <w:t xml:space="preserve"> </w:t>
      </w:r>
      <w:r w:rsidRPr="0021187D">
        <w:t>zapytaniu</w:t>
      </w:r>
      <w:r w:rsidRPr="0021187D">
        <w:rPr>
          <w:spacing w:val="-11"/>
        </w:rPr>
        <w:t xml:space="preserve"> </w:t>
      </w:r>
      <w:r w:rsidRPr="0021187D">
        <w:t>ofertowym.</w:t>
      </w:r>
      <w:r w:rsidRPr="0021187D">
        <w:rPr>
          <w:spacing w:val="-11"/>
        </w:rPr>
        <w:t xml:space="preserve"> </w:t>
      </w:r>
      <w:r w:rsidRPr="0021187D">
        <w:t>W</w:t>
      </w:r>
      <w:r w:rsidRPr="0021187D">
        <w:rPr>
          <w:spacing w:val="-11"/>
        </w:rPr>
        <w:t xml:space="preserve"> </w:t>
      </w:r>
      <w:r w:rsidRPr="0021187D">
        <w:t>przypadku</w:t>
      </w:r>
      <w:r w:rsidRPr="0021187D">
        <w:rPr>
          <w:spacing w:val="-11"/>
        </w:rPr>
        <w:t xml:space="preserve"> </w:t>
      </w:r>
      <w:r w:rsidRPr="0021187D">
        <w:t>zmiany</w:t>
      </w:r>
      <w:r w:rsidRPr="0021187D">
        <w:rPr>
          <w:spacing w:val="-13"/>
        </w:rPr>
        <w:t xml:space="preserve"> </w:t>
      </w:r>
      <w:r w:rsidRPr="0021187D">
        <w:t>osób</w:t>
      </w:r>
      <w:r w:rsidRPr="0021187D">
        <w:rPr>
          <w:spacing w:val="-11"/>
        </w:rPr>
        <w:t xml:space="preserve"> </w:t>
      </w:r>
      <w:r w:rsidRPr="0021187D">
        <w:t>realizujących</w:t>
      </w:r>
      <w:r w:rsidRPr="0021187D">
        <w:rPr>
          <w:spacing w:val="-11"/>
        </w:rPr>
        <w:t xml:space="preserve"> </w:t>
      </w:r>
      <w:r w:rsidRPr="0021187D">
        <w:t>usługi</w:t>
      </w:r>
      <w:r w:rsidRPr="0021187D">
        <w:rPr>
          <w:spacing w:val="-12"/>
        </w:rPr>
        <w:t xml:space="preserve"> </w:t>
      </w:r>
      <w:r w:rsidRPr="0021187D">
        <w:t>przedstawi CV (oraz dodatkowo, lecz nieobowiązkowo, certyfikaty) osoby/osób o takich samych lub wyższych umiejętnościach i doświadczeniu, co musi zostać potwierdzone obustronnie</w:t>
      </w:r>
      <w:r w:rsidRPr="0021187D">
        <w:rPr>
          <w:spacing w:val="-10"/>
        </w:rPr>
        <w:t xml:space="preserve"> </w:t>
      </w:r>
      <w:r w:rsidRPr="0021187D">
        <w:t>pisemnie.</w:t>
      </w:r>
    </w:p>
    <w:p w14:paraId="51223120" w14:textId="77777777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before="119" w:line="360" w:lineRule="auto"/>
        <w:ind w:right="114" w:firstLine="0"/>
      </w:pPr>
      <w:r w:rsidRPr="0021187D">
        <w:t>Wykonanie zadań przez osoby świadczące usługę zostanie potwierdzone sporządzonym protokołem, wskazującym prawidłowe wykonanie przedmiotu</w:t>
      </w:r>
      <w:r w:rsidRPr="0021187D">
        <w:rPr>
          <w:spacing w:val="-9"/>
        </w:rPr>
        <w:t xml:space="preserve"> </w:t>
      </w:r>
      <w:r w:rsidRPr="0021187D">
        <w:t>umowy.</w:t>
      </w:r>
    </w:p>
    <w:p w14:paraId="27C38A85" w14:textId="2EC93DD5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before="121" w:line="360" w:lineRule="auto"/>
        <w:ind w:right="111" w:firstLine="0"/>
      </w:pPr>
      <w:r w:rsidRPr="0021187D">
        <w:t>Wykonawca gwarantuje uczestnictwo oddelegowan</w:t>
      </w:r>
      <w:r w:rsidR="001E2F00" w:rsidRPr="0021187D">
        <w:t>ej</w:t>
      </w:r>
      <w:r w:rsidRPr="0021187D">
        <w:t xml:space="preserve"> os</w:t>
      </w:r>
      <w:r w:rsidR="001E2F00" w:rsidRPr="0021187D">
        <w:t>oby</w:t>
      </w:r>
      <w:r w:rsidRPr="0021187D">
        <w:t xml:space="preserve"> do realizacji zadania (zgodnie z wykazem osób stanowiącym Załącznik nr 6 do Zapytania) w spotkaniach warsztatowych u Zamawiającego </w:t>
      </w:r>
      <w:r w:rsidR="005862F9" w:rsidRPr="0021187D">
        <w:t>2 razy</w:t>
      </w:r>
      <w:r w:rsidRPr="0021187D">
        <w:t xml:space="preserve"> </w:t>
      </w:r>
      <w:r w:rsidR="00E613A5">
        <w:t xml:space="preserve">miesięcznie </w:t>
      </w:r>
      <w:r w:rsidRPr="0021187D">
        <w:t>przez cały okres trwania umowy. Spotkania warsztatowe będą odbywać się w wymiarze określonym w zdaniu poprzednim, będą odbywać się w terminie uzgadnianym obustronnie, z co najmniej 2-dniowym wyprzedzeniem (dni robocze). W każdych warsztatach</w:t>
      </w:r>
      <w:r w:rsidRPr="0021187D">
        <w:rPr>
          <w:spacing w:val="-5"/>
        </w:rPr>
        <w:t xml:space="preserve"> </w:t>
      </w:r>
      <w:r w:rsidRPr="0021187D">
        <w:t>weźmie</w:t>
      </w:r>
      <w:r w:rsidRPr="0021187D">
        <w:rPr>
          <w:spacing w:val="-4"/>
        </w:rPr>
        <w:t xml:space="preserve"> </w:t>
      </w:r>
      <w:r w:rsidRPr="0021187D">
        <w:t>udział</w:t>
      </w:r>
      <w:r w:rsidRPr="0021187D">
        <w:rPr>
          <w:spacing w:val="-2"/>
        </w:rPr>
        <w:t xml:space="preserve"> </w:t>
      </w:r>
      <w:r w:rsidRPr="0021187D">
        <w:t>pełen</w:t>
      </w:r>
      <w:r w:rsidRPr="0021187D">
        <w:rPr>
          <w:spacing w:val="-2"/>
        </w:rPr>
        <w:t xml:space="preserve"> </w:t>
      </w:r>
      <w:r w:rsidRPr="0021187D">
        <w:t>zespół projektowy</w:t>
      </w:r>
      <w:r w:rsidRPr="0021187D">
        <w:rPr>
          <w:spacing w:val="-1"/>
        </w:rPr>
        <w:t xml:space="preserve"> </w:t>
      </w:r>
      <w:r w:rsidRPr="0021187D">
        <w:t>ze</w:t>
      </w:r>
      <w:r w:rsidRPr="0021187D">
        <w:rPr>
          <w:spacing w:val="-4"/>
        </w:rPr>
        <w:t xml:space="preserve"> </w:t>
      </w:r>
      <w:r w:rsidRPr="0021187D">
        <w:t>strony</w:t>
      </w:r>
      <w:r w:rsidRPr="0021187D">
        <w:rPr>
          <w:spacing w:val="-4"/>
        </w:rPr>
        <w:t xml:space="preserve"> </w:t>
      </w:r>
      <w:r w:rsidRPr="0021187D">
        <w:t>Wykonawcy,</w:t>
      </w:r>
      <w:r w:rsidRPr="0021187D">
        <w:rPr>
          <w:spacing w:val="-4"/>
        </w:rPr>
        <w:t xml:space="preserve"> </w:t>
      </w:r>
      <w:r w:rsidRPr="0021187D">
        <w:t>którego</w:t>
      </w:r>
      <w:r w:rsidRPr="0021187D">
        <w:rPr>
          <w:spacing w:val="-3"/>
        </w:rPr>
        <w:t xml:space="preserve"> </w:t>
      </w:r>
      <w:r w:rsidRPr="0021187D">
        <w:t>skład</w:t>
      </w:r>
      <w:r w:rsidRPr="0021187D">
        <w:rPr>
          <w:spacing w:val="-5"/>
        </w:rPr>
        <w:t xml:space="preserve"> </w:t>
      </w:r>
      <w:r w:rsidRPr="0021187D">
        <w:t>określono</w:t>
      </w:r>
      <w:r w:rsidRPr="0021187D">
        <w:rPr>
          <w:spacing w:val="-8"/>
        </w:rPr>
        <w:t xml:space="preserve"> </w:t>
      </w:r>
      <w:r w:rsidRPr="0021187D">
        <w:t>w ust. 6 poniżej.</w:t>
      </w:r>
    </w:p>
    <w:p w14:paraId="13A5C764" w14:textId="77777777" w:rsidR="001B3374" w:rsidRPr="0021187D" w:rsidRDefault="00023A49">
      <w:pPr>
        <w:pStyle w:val="Akapitzlist"/>
        <w:numPr>
          <w:ilvl w:val="0"/>
          <w:numId w:val="10"/>
        </w:numPr>
        <w:tabs>
          <w:tab w:val="left" w:pos="824"/>
          <w:tab w:val="left" w:pos="825"/>
        </w:tabs>
        <w:spacing w:before="121" w:line="360" w:lineRule="auto"/>
        <w:ind w:right="116" w:firstLine="0"/>
      </w:pPr>
      <w:r w:rsidRPr="0021187D">
        <w:t>W skład zespołu projektowego wchodzić będą osoby wskazane w formularzu ofertowym jako zespół projektowy, posiadające min. 3 letnie doświadczenie związane z zakresem</w:t>
      </w:r>
      <w:r w:rsidRPr="0021187D">
        <w:rPr>
          <w:spacing w:val="-15"/>
        </w:rPr>
        <w:t xml:space="preserve"> </w:t>
      </w:r>
      <w:r w:rsidRPr="0021187D">
        <w:t>usługi.</w:t>
      </w:r>
    </w:p>
    <w:p w14:paraId="01783625" w14:textId="77777777" w:rsidR="001B3374" w:rsidRPr="0021187D" w:rsidRDefault="001B3374">
      <w:pPr>
        <w:pStyle w:val="Tekstpodstawowy"/>
        <w:spacing w:before="8"/>
      </w:pPr>
    </w:p>
    <w:p w14:paraId="7BC1D772" w14:textId="77777777" w:rsidR="001B3374" w:rsidRPr="0021187D" w:rsidRDefault="00023A49">
      <w:pPr>
        <w:pStyle w:val="Nagwek1"/>
        <w:spacing w:before="57"/>
        <w:ind w:left="110" w:right="111"/>
        <w:jc w:val="center"/>
      </w:pPr>
      <w:r w:rsidRPr="0021187D">
        <w:t>§ 4</w:t>
      </w:r>
    </w:p>
    <w:p w14:paraId="56731E7C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134"/>
        <w:ind w:hanging="709"/>
      </w:pPr>
      <w:r w:rsidRPr="0021187D">
        <w:t>Zamawiający zapłaci Wykonawcy wynagrodzenie za wykonanie przedmiotu</w:t>
      </w:r>
      <w:r w:rsidRPr="0021187D">
        <w:rPr>
          <w:spacing w:val="38"/>
        </w:rPr>
        <w:t xml:space="preserve"> </w:t>
      </w:r>
      <w:r w:rsidRPr="0021187D">
        <w:t>umowy</w:t>
      </w:r>
    </w:p>
    <w:p w14:paraId="196559FC" w14:textId="77777777" w:rsidR="001B3374" w:rsidRPr="0021187D" w:rsidRDefault="00023A49">
      <w:pPr>
        <w:tabs>
          <w:tab w:val="left" w:leader="dot" w:pos="3944"/>
          <w:tab w:val="left" w:leader="dot" w:pos="6544"/>
        </w:tabs>
        <w:spacing w:before="135"/>
        <w:ind w:left="116"/>
        <w:jc w:val="both"/>
      </w:pPr>
      <w:r w:rsidRPr="0021187D">
        <w:t>określonego w §</w:t>
      </w:r>
      <w:r w:rsidRPr="0021187D">
        <w:rPr>
          <w:spacing w:val="-5"/>
        </w:rPr>
        <w:t xml:space="preserve"> </w:t>
      </w:r>
      <w:r w:rsidRPr="0021187D">
        <w:t>1</w:t>
      </w:r>
      <w:r w:rsidRPr="0021187D">
        <w:rPr>
          <w:spacing w:val="2"/>
        </w:rPr>
        <w:t xml:space="preserve"> </w:t>
      </w:r>
      <w:r w:rsidRPr="0021187D">
        <w:t>umowy:</w:t>
      </w:r>
      <w:r w:rsidRPr="0021187D">
        <w:tab/>
        <w:t>zł netto</w:t>
      </w:r>
      <w:r w:rsidRPr="0021187D">
        <w:rPr>
          <w:spacing w:val="-2"/>
        </w:rPr>
        <w:t xml:space="preserve"> </w:t>
      </w:r>
      <w:r w:rsidRPr="0021187D">
        <w:rPr>
          <w:i/>
        </w:rPr>
        <w:t>(słownie:</w:t>
      </w:r>
      <w:r w:rsidRPr="0021187D">
        <w:rPr>
          <w:i/>
        </w:rPr>
        <w:tab/>
        <w:t>złotych</w:t>
      </w:r>
      <w:r w:rsidRPr="0021187D">
        <w:rPr>
          <w:i/>
          <w:spacing w:val="-4"/>
        </w:rPr>
        <w:t xml:space="preserve"> </w:t>
      </w:r>
      <w:r w:rsidRPr="0021187D">
        <w:rPr>
          <w:i/>
        </w:rPr>
        <w:t>00/100)</w:t>
      </w:r>
      <w:r w:rsidRPr="0021187D">
        <w:t>.</w:t>
      </w:r>
    </w:p>
    <w:p w14:paraId="6039D157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t>Zamawiający zobowiązuje się zapłacić Wykonawcy wynagrodzenie za wykonane usługi w</w:t>
      </w:r>
    </w:p>
    <w:p w14:paraId="2520EAAC" w14:textId="77777777" w:rsidR="001B3374" w:rsidRPr="0021187D" w:rsidRDefault="00023A49">
      <w:pPr>
        <w:pStyle w:val="Tekstpodstawowy"/>
        <w:spacing w:before="134"/>
        <w:ind w:left="116"/>
        <w:jc w:val="both"/>
      </w:pPr>
      <w:r w:rsidRPr="0021187D">
        <w:t>kwocie brutto.</w:t>
      </w:r>
    </w:p>
    <w:p w14:paraId="7AD789D2" w14:textId="2B83427E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line="360" w:lineRule="auto"/>
        <w:ind w:left="116" w:right="112" w:firstLine="0"/>
      </w:pPr>
      <w:r w:rsidRPr="0021187D">
        <w:t>Podstawę</w:t>
      </w:r>
      <w:r w:rsidRPr="0021187D">
        <w:rPr>
          <w:spacing w:val="-5"/>
        </w:rPr>
        <w:t xml:space="preserve"> </w:t>
      </w:r>
      <w:r w:rsidRPr="0021187D">
        <w:t>rozliczenia</w:t>
      </w:r>
      <w:r w:rsidRPr="0021187D">
        <w:rPr>
          <w:spacing w:val="-5"/>
        </w:rPr>
        <w:t xml:space="preserve"> </w:t>
      </w:r>
      <w:r w:rsidRPr="0021187D">
        <w:t>będ</w:t>
      </w:r>
      <w:r w:rsidR="00DC0595" w:rsidRPr="0021187D">
        <w:t>zie</w:t>
      </w:r>
      <w:r w:rsidRPr="0021187D">
        <w:rPr>
          <w:spacing w:val="-7"/>
        </w:rPr>
        <w:t xml:space="preserve"> </w:t>
      </w:r>
      <w:r w:rsidRPr="0021187D">
        <w:t>stanowić</w:t>
      </w:r>
      <w:r w:rsidRPr="0021187D">
        <w:rPr>
          <w:spacing w:val="-5"/>
        </w:rPr>
        <w:t xml:space="preserve"> </w:t>
      </w:r>
      <w:r w:rsidRPr="0021187D">
        <w:t>faktur</w:t>
      </w:r>
      <w:r w:rsidR="00DC0595" w:rsidRPr="0021187D">
        <w:t>a</w:t>
      </w:r>
      <w:r w:rsidRPr="0021187D">
        <w:t>,</w:t>
      </w:r>
      <w:r w:rsidRPr="0021187D">
        <w:rPr>
          <w:spacing w:val="-4"/>
        </w:rPr>
        <w:t xml:space="preserve"> </w:t>
      </w:r>
      <w:r w:rsidRPr="0021187D">
        <w:t>prawidłowo</w:t>
      </w:r>
      <w:r w:rsidRPr="0021187D">
        <w:rPr>
          <w:spacing w:val="-4"/>
        </w:rPr>
        <w:t xml:space="preserve"> </w:t>
      </w:r>
      <w:r w:rsidRPr="0021187D">
        <w:t>wystawion</w:t>
      </w:r>
      <w:r w:rsidR="00DC0595" w:rsidRPr="0021187D">
        <w:t>a</w:t>
      </w:r>
      <w:r w:rsidRPr="0021187D">
        <w:rPr>
          <w:spacing w:val="-4"/>
        </w:rPr>
        <w:t xml:space="preserve"> </w:t>
      </w:r>
      <w:r w:rsidRPr="0021187D">
        <w:t>i</w:t>
      </w:r>
      <w:r w:rsidRPr="0021187D">
        <w:rPr>
          <w:spacing w:val="-7"/>
        </w:rPr>
        <w:t xml:space="preserve"> </w:t>
      </w:r>
      <w:r w:rsidRPr="0021187D">
        <w:t>dostarczon</w:t>
      </w:r>
      <w:r w:rsidR="00DC0595" w:rsidRPr="0021187D">
        <w:t>a</w:t>
      </w:r>
      <w:r w:rsidRPr="0021187D">
        <w:t xml:space="preserve"> Zamawiającemu na adres email podany w Umowie przez Wykonawcę, po zakończeniu realizacji poszczególnych elementów usługi – określonych w § 1</w:t>
      </w:r>
      <w:r w:rsidRPr="0021187D">
        <w:rPr>
          <w:spacing w:val="-8"/>
        </w:rPr>
        <w:t xml:space="preserve"> </w:t>
      </w:r>
      <w:r w:rsidRPr="0021187D">
        <w:t>umowy.</w:t>
      </w:r>
    </w:p>
    <w:p w14:paraId="39CF261D" w14:textId="33C541BC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0" w:line="360" w:lineRule="auto"/>
        <w:ind w:left="116" w:right="113" w:firstLine="0"/>
      </w:pPr>
      <w:r w:rsidRPr="0021187D">
        <w:t xml:space="preserve">Termin płatności za fakturę nie może być krótszy niż 30 dni kalendarzowych </w:t>
      </w:r>
      <w:r w:rsidRPr="0021187D">
        <w:rPr>
          <w:spacing w:val="3"/>
        </w:rPr>
        <w:t xml:space="preserve">od </w:t>
      </w:r>
      <w:r w:rsidRPr="0021187D">
        <w:t>daty jej wystawienia i dostarczenia</w:t>
      </w:r>
      <w:r w:rsidRPr="0021187D">
        <w:rPr>
          <w:spacing w:val="-7"/>
        </w:rPr>
        <w:t xml:space="preserve"> </w:t>
      </w:r>
      <w:r w:rsidRPr="0021187D">
        <w:t>Zamawiającemu.</w:t>
      </w:r>
    </w:p>
    <w:p w14:paraId="5AF604DE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0" w:line="360" w:lineRule="auto"/>
        <w:ind w:left="116" w:right="113" w:firstLine="0"/>
      </w:pPr>
      <w:r w:rsidRPr="0021187D">
        <w:t>Wynagrodzenie płatne będzie przelewem na rachunek bankowy Wykonawcy wskazany na fakturze. Za dzień zapłaty Strony uznają dzień wpływu wynagrodzenia na rachunek bankowy Wykonawcy.</w:t>
      </w:r>
    </w:p>
    <w:p w14:paraId="2B25ACCA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0" w:line="267" w:lineRule="exact"/>
        <w:ind w:hanging="709"/>
      </w:pPr>
      <w:r w:rsidRPr="0021187D">
        <w:t>Strony</w:t>
      </w:r>
      <w:r w:rsidRPr="0021187D">
        <w:rPr>
          <w:spacing w:val="12"/>
        </w:rPr>
        <w:t xml:space="preserve"> </w:t>
      </w:r>
      <w:r w:rsidRPr="0021187D">
        <w:t>oświadczają,</w:t>
      </w:r>
      <w:r w:rsidRPr="0021187D">
        <w:rPr>
          <w:spacing w:val="14"/>
        </w:rPr>
        <w:t xml:space="preserve"> </w:t>
      </w:r>
      <w:r w:rsidRPr="0021187D">
        <w:t>że</w:t>
      </w:r>
      <w:r w:rsidRPr="0021187D">
        <w:rPr>
          <w:spacing w:val="11"/>
        </w:rPr>
        <w:t xml:space="preserve"> </w:t>
      </w:r>
      <w:r w:rsidRPr="0021187D">
        <w:t>są</w:t>
      </w:r>
      <w:r w:rsidRPr="0021187D">
        <w:rPr>
          <w:spacing w:val="12"/>
        </w:rPr>
        <w:t xml:space="preserve"> </w:t>
      </w:r>
      <w:r w:rsidRPr="0021187D">
        <w:t>płatnikiem</w:t>
      </w:r>
      <w:r w:rsidRPr="0021187D">
        <w:rPr>
          <w:spacing w:val="17"/>
        </w:rPr>
        <w:t xml:space="preserve"> </w:t>
      </w:r>
      <w:r w:rsidRPr="0021187D">
        <w:t>podatku</w:t>
      </w:r>
      <w:r w:rsidRPr="0021187D">
        <w:rPr>
          <w:spacing w:val="13"/>
        </w:rPr>
        <w:t xml:space="preserve"> </w:t>
      </w:r>
      <w:r w:rsidRPr="0021187D">
        <w:t>VAT</w:t>
      </w:r>
      <w:r w:rsidRPr="0021187D">
        <w:rPr>
          <w:spacing w:val="12"/>
        </w:rPr>
        <w:t xml:space="preserve"> </w:t>
      </w:r>
      <w:r w:rsidRPr="0021187D">
        <w:t>i</w:t>
      </w:r>
      <w:r w:rsidRPr="0021187D">
        <w:rPr>
          <w:spacing w:val="13"/>
        </w:rPr>
        <w:t xml:space="preserve"> </w:t>
      </w:r>
      <w:r w:rsidRPr="0021187D">
        <w:t>są</w:t>
      </w:r>
      <w:r w:rsidRPr="0021187D">
        <w:rPr>
          <w:spacing w:val="14"/>
        </w:rPr>
        <w:t xml:space="preserve"> </w:t>
      </w:r>
      <w:r w:rsidRPr="0021187D">
        <w:t>upoważnione</w:t>
      </w:r>
      <w:r w:rsidRPr="0021187D">
        <w:rPr>
          <w:spacing w:val="15"/>
        </w:rPr>
        <w:t xml:space="preserve"> </w:t>
      </w:r>
      <w:r w:rsidRPr="0021187D">
        <w:t>do</w:t>
      </w:r>
      <w:r w:rsidRPr="0021187D">
        <w:rPr>
          <w:spacing w:val="14"/>
        </w:rPr>
        <w:t xml:space="preserve"> </w:t>
      </w:r>
      <w:r w:rsidRPr="0021187D">
        <w:t>wystawiania</w:t>
      </w:r>
      <w:r w:rsidRPr="0021187D">
        <w:rPr>
          <w:spacing w:val="14"/>
        </w:rPr>
        <w:t xml:space="preserve"> </w:t>
      </w:r>
      <w:r w:rsidRPr="0021187D">
        <w:t>i</w:t>
      </w:r>
    </w:p>
    <w:p w14:paraId="5F6289B0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lastRenderedPageBreak/>
        <w:t>otrzymywania faktur drogą elektroniczną.</w:t>
      </w:r>
    </w:p>
    <w:p w14:paraId="624909A4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134"/>
        <w:ind w:hanging="709"/>
      </w:pPr>
      <w:r w:rsidRPr="0021187D">
        <w:t>W</w:t>
      </w:r>
      <w:r w:rsidRPr="0021187D">
        <w:rPr>
          <w:spacing w:val="-11"/>
        </w:rPr>
        <w:t xml:space="preserve"> </w:t>
      </w:r>
      <w:r w:rsidRPr="0021187D">
        <w:t>przypadku</w:t>
      </w:r>
      <w:r w:rsidRPr="0021187D">
        <w:rPr>
          <w:spacing w:val="-12"/>
        </w:rPr>
        <w:t xml:space="preserve"> </w:t>
      </w:r>
      <w:r w:rsidRPr="0021187D">
        <w:t>opóźnienia</w:t>
      </w:r>
      <w:r w:rsidRPr="0021187D">
        <w:rPr>
          <w:spacing w:val="-11"/>
        </w:rPr>
        <w:t xml:space="preserve"> </w:t>
      </w:r>
      <w:r w:rsidRPr="0021187D">
        <w:t>w</w:t>
      </w:r>
      <w:r w:rsidRPr="0021187D">
        <w:rPr>
          <w:spacing w:val="-13"/>
        </w:rPr>
        <w:t xml:space="preserve"> </w:t>
      </w:r>
      <w:r w:rsidRPr="0021187D">
        <w:t>uiszczeniu</w:t>
      </w:r>
      <w:r w:rsidRPr="0021187D">
        <w:rPr>
          <w:spacing w:val="-12"/>
        </w:rPr>
        <w:t xml:space="preserve"> </w:t>
      </w:r>
      <w:r w:rsidRPr="0021187D">
        <w:t>płatności</w:t>
      </w:r>
      <w:r w:rsidRPr="0021187D">
        <w:rPr>
          <w:spacing w:val="-11"/>
        </w:rPr>
        <w:t xml:space="preserve"> </w:t>
      </w:r>
      <w:r w:rsidRPr="0021187D">
        <w:t>przez</w:t>
      </w:r>
      <w:r w:rsidRPr="0021187D">
        <w:rPr>
          <w:spacing w:val="-12"/>
        </w:rPr>
        <w:t xml:space="preserve"> </w:t>
      </w:r>
      <w:r w:rsidRPr="0021187D">
        <w:t>Zamawiającego,</w:t>
      </w:r>
      <w:r w:rsidRPr="0021187D">
        <w:rPr>
          <w:spacing w:val="-11"/>
        </w:rPr>
        <w:t xml:space="preserve"> </w:t>
      </w:r>
      <w:r w:rsidRPr="0021187D">
        <w:t>Wykonawcy</w:t>
      </w:r>
      <w:r w:rsidRPr="0021187D">
        <w:rPr>
          <w:spacing w:val="-10"/>
        </w:rPr>
        <w:t xml:space="preserve"> </w:t>
      </w:r>
      <w:r w:rsidRPr="0021187D">
        <w:t>przysługuje</w:t>
      </w:r>
    </w:p>
    <w:p w14:paraId="2703B737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t>prawo do naliczania odsetek ustawowych.</w:t>
      </w:r>
    </w:p>
    <w:p w14:paraId="54987C44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  <w:tab w:val="left" w:pos="2468"/>
          <w:tab w:val="left" w:pos="3792"/>
          <w:tab w:val="left" w:pos="4608"/>
          <w:tab w:val="left" w:pos="5436"/>
          <w:tab w:val="left" w:pos="5762"/>
          <w:tab w:val="left" w:pos="6463"/>
          <w:tab w:val="left" w:pos="6933"/>
          <w:tab w:val="left" w:pos="8150"/>
        </w:tabs>
        <w:ind w:hanging="709"/>
      </w:pPr>
      <w:r w:rsidRPr="0021187D">
        <w:t>Wynagrodzenie</w:t>
      </w:r>
      <w:r w:rsidRPr="0021187D">
        <w:tab/>
        <w:t>Wykonawcy</w:t>
      </w:r>
      <w:r w:rsidRPr="0021187D">
        <w:tab/>
        <w:t>płatne</w:t>
      </w:r>
      <w:r w:rsidRPr="0021187D">
        <w:tab/>
        <w:t>będzie</w:t>
      </w:r>
      <w:r w:rsidRPr="0021187D">
        <w:tab/>
        <w:t>z</w:t>
      </w:r>
      <w:r w:rsidRPr="0021187D">
        <w:tab/>
        <w:t>dołu,</w:t>
      </w:r>
      <w:r w:rsidRPr="0021187D">
        <w:tab/>
        <w:t>po</w:t>
      </w:r>
      <w:r w:rsidRPr="0021187D">
        <w:tab/>
        <w:t>wykonaniu</w:t>
      </w:r>
      <w:r w:rsidRPr="0021187D">
        <w:tab/>
        <w:t>przedmiotu</w:t>
      </w:r>
    </w:p>
    <w:p w14:paraId="78E41AE3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t>umowy/poszczególnych elementów usługi – określonych w § 1 umowy.</w:t>
      </w:r>
    </w:p>
    <w:p w14:paraId="61E85CAA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132" w:line="360" w:lineRule="auto"/>
        <w:ind w:left="116" w:right="113" w:firstLine="0"/>
      </w:pPr>
      <w:r w:rsidRPr="0021187D">
        <w:t>Wynagrodzenie Wykonawcy obejmuje wszelkie koszty wykonawcy związane z prawidłowym wykonywaniem</w:t>
      </w:r>
      <w:r w:rsidRPr="0021187D">
        <w:rPr>
          <w:spacing w:val="-3"/>
        </w:rPr>
        <w:t xml:space="preserve"> </w:t>
      </w:r>
      <w:r w:rsidRPr="0021187D">
        <w:t>przedmiotu</w:t>
      </w:r>
      <w:r w:rsidRPr="0021187D">
        <w:rPr>
          <w:spacing w:val="-4"/>
        </w:rPr>
        <w:t xml:space="preserve"> </w:t>
      </w:r>
      <w:r w:rsidRPr="0021187D">
        <w:t>umowy,</w:t>
      </w:r>
      <w:r w:rsidRPr="0021187D">
        <w:rPr>
          <w:spacing w:val="-6"/>
        </w:rPr>
        <w:t xml:space="preserve"> </w:t>
      </w:r>
      <w:r w:rsidRPr="0021187D">
        <w:t>w</w:t>
      </w:r>
      <w:r w:rsidRPr="0021187D">
        <w:rPr>
          <w:spacing w:val="-4"/>
        </w:rPr>
        <w:t xml:space="preserve"> </w:t>
      </w:r>
      <w:r w:rsidRPr="0021187D">
        <w:t>tym</w:t>
      </w:r>
      <w:r w:rsidRPr="0021187D">
        <w:rPr>
          <w:spacing w:val="-1"/>
        </w:rPr>
        <w:t xml:space="preserve"> </w:t>
      </w:r>
      <w:r w:rsidRPr="0021187D">
        <w:t>koszt</w:t>
      </w:r>
      <w:r w:rsidRPr="0021187D">
        <w:rPr>
          <w:spacing w:val="-5"/>
        </w:rPr>
        <w:t xml:space="preserve"> </w:t>
      </w:r>
      <w:r w:rsidRPr="0021187D">
        <w:t>wszelkich</w:t>
      </w:r>
      <w:r w:rsidRPr="0021187D">
        <w:rPr>
          <w:spacing w:val="-4"/>
        </w:rPr>
        <w:t xml:space="preserve"> </w:t>
      </w:r>
      <w:r w:rsidRPr="0021187D">
        <w:t>danin</w:t>
      </w:r>
      <w:r w:rsidRPr="0021187D">
        <w:rPr>
          <w:spacing w:val="-5"/>
        </w:rPr>
        <w:t xml:space="preserve"> </w:t>
      </w:r>
      <w:r w:rsidRPr="0021187D">
        <w:t>publicznych,</w:t>
      </w:r>
      <w:r w:rsidRPr="0021187D">
        <w:rPr>
          <w:spacing w:val="-3"/>
        </w:rPr>
        <w:t xml:space="preserve"> </w:t>
      </w:r>
      <w:r w:rsidRPr="0021187D">
        <w:t>a</w:t>
      </w:r>
      <w:r w:rsidRPr="0021187D">
        <w:rPr>
          <w:spacing w:val="-6"/>
        </w:rPr>
        <w:t xml:space="preserve"> </w:t>
      </w:r>
      <w:r w:rsidRPr="0021187D">
        <w:t>także</w:t>
      </w:r>
      <w:r w:rsidRPr="0021187D">
        <w:rPr>
          <w:spacing w:val="-6"/>
        </w:rPr>
        <w:t xml:space="preserve"> </w:t>
      </w:r>
      <w:r w:rsidRPr="0021187D">
        <w:t>obligatoryjnych składek na ubezpieczenia społeczne oraz ubezpieczenie zdrowotne, których płatnikiem jest Zamawiający oraz podatek VAT – jeśli dotyczy, zgodnie z przepisami powszechnie</w:t>
      </w:r>
      <w:r w:rsidRPr="0021187D">
        <w:rPr>
          <w:spacing w:val="-22"/>
        </w:rPr>
        <w:t xml:space="preserve"> </w:t>
      </w:r>
      <w:r w:rsidRPr="0021187D">
        <w:t>obowiązującymi.</w:t>
      </w:r>
    </w:p>
    <w:p w14:paraId="2A37DCAC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4"/>
          <w:tab w:val="left" w:pos="825"/>
        </w:tabs>
        <w:spacing w:before="1" w:line="360" w:lineRule="auto"/>
        <w:ind w:left="116" w:right="114" w:firstLine="0"/>
      </w:pPr>
      <w:r w:rsidRPr="0021187D">
        <w:t>W przypadku, gdy odpowiednie przepisy prawa znajdą zastosowanie, Zamawiający będzie dokonywał potrąceń z wynagrodzenia Wykonawcy zaliczek na właściwe podatki, w tym podatek dochodowy od osób fizycznych, oraz zaliczek na właściwe składki, w tym składkę na ubezpieczenie zdrowotne, na ubezpieczenie społeczne i na Fundusz Pracy i Świadczeń Socjalnych, a także tytułem opłacenia innych danin publicznych, do których opłacenia za wykonawcę zobowiązany będzie Zamawiający.</w:t>
      </w:r>
    </w:p>
    <w:p w14:paraId="4DB81043" w14:textId="77777777" w:rsidR="001B3374" w:rsidRPr="0021187D" w:rsidRDefault="00023A49">
      <w:pPr>
        <w:pStyle w:val="Akapitzlist"/>
        <w:numPr>
          <w:ilvl w:val="0"/>
          <w:numId w:val="9"/>
        </w:numPr>
        <w:tabs>
          <w:tab w:val="left" w:pos="825"/>
        </w:tabs>
        <w:spacing w:before="56"/>
        <w:ind w:hanging="709"/>
      </w:pPr>
      <w:r w:rsidRPr="0021187D">
        <w:t>Podstawą do sporządzenia faktury jest protokół, po uprzedniej jego akceptacji</w:t>
      </w:r>
      <w:r w:rsidRPr="0021187D">
        <w:rPr>
          <w:spacing w:val="-2"/>
        </w:rPr>
        <w:t xml:space="preserve"> </w:t>
      </w:r>
      <w:r w:rsidRPr="0021187D">
        <w:t>przez</w:t>
      </w:r>
    </w:p>
    <w:p w14:paraId="2954B4C8" w14:textId="77777777" w:rsidR="001B3374" w:rsidRPr="0021187D" w:rsidRDefault="00023A49">
      <w:pPr>
        <w:pStyle w:val="Tekstpodstawowy"/>
        <w:spacing w:before="135"/>
        <w:ind w:left="116"/>
      </w:pPr>
      <w:r w:rsidRPr="0021187D">
        <w:t>Zamawiającego.</w:t>
      </w:r>
    </w:p>
    <w:p w14:paraId="31A81959" w14:textId="77777777" w:rsidR="001B3374" w:rsidRPr="0021187D" w:rsidRDefault="001B3374">
      <w:pPr>
        <w:pStyle w:val="Tekstpodstawowy"/>
      </w:pPr>
    </w:p>
    <w:p w14:paraId="18E14A1E" w14:textId="77777777" w:rsidR="001B3374" w:rsidRPr="0021187D" w:rsidRDefault="001B3374">
      <w:pPr>
        <w:pStyle w:val="Tekstpodstawowy"/>
        <w:spacing w:before="1"/>
      </w:pPr>
    </w:p>
    <w:p w14:paraId="15E53220" w14:textId="77777777" w:rsidR="001B3374" w:rsidRPr="0021187D" w:rsidRDefault="00023A49">
      <w:pPr>
        <w:pStyle w:val="Nagwek1"/>
        <w:ind w:left="110" w:right="111"/>
        <w:jc w:val="center"/>
      </w:pPr>
      <w:r w:rsidRPr="0021187D">
        <w:t>§ 5</w:t>
      </w:r>
    </w:p>
    <w:p w14:paraId="14C0A535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134"/>
        <w:ind w:hanging="709"/>
      </w:pPr>
      <w:r w:rsidRPr="0021187D">
        <w:t>W</w:t>
      </w:r>
      <w:r w:rsidRPr="0021187D">
        <w:rPr>
          <w:spacing w:val="-6"/>
        </w:rPr>
        <w:t xml:space="preserve"> </w:t>
      </w:r>
      <w:r w:rsidRPr="0021187D">
        <w:t>ramach</w:t>
      </w:r>
      <w:r w:rsidRPr="0021187D">
        <w:rPr>
          <w:spacing w:val="-6"/>
        </w:rPr>
        <w:t xml:space="preserve"> </w:t>
      </w:r>
      <w:r w:rsidRPr="0021187D">
        <w:t>wykonania</w:t>
      </w:r>
      <w:r w:rsidRPr="0021187D">
        <w:rPr>
          <w:spacing w:val="-7"/>
        </w:rPr>
        <w:t xml:space="preserve"> </w:t>
      </w:r>
      <w:r w:rsidRPr="0021187D">
        <w:t>Umowy</w:t>
      </w:r>
      <w:r w:rsidRPr="0021187D">
        <w:rPr>
          <w:spacing w:val="-7"/>
        </w:rPr>
        <w:t xml:space="preserve"> </w:t>
      </w:r>
      <w:r w:rsidRPr="0021187D">
        <w:t>może</w:t>
      </w:r>
      <w:r w:rsidRPr="0021187D">
        <w:rPr>
          <w:spacing w:val="-5"/>
        </w:rPr>
        <w:t xml:space="preserve"> </w:t>
      </w:r>
      <w:r w:rsidRPr="0021187D">
        <w:t>dojść</w:t>
      </w:r>
      <w:r w:rsidRPr="0021187D">
        <w:rPr>
          <w:spacing w:val="-6"/>
        </w:rPr>
        <w:t xml:space="preserve"> </w:t>
      </w:r>
      <w:r w:rsidRPr="0021187D">
        <w:t>do</w:t>
      </w:r>
      <w:r w:rsidRPr="0021187D">
        <w:rPr>
          <w:spacing w:val="-4"/>
        </w:rPr>
        <w:t xml:space="preserve"> </w:t>
      </w:r>
      <w:r w:rsidRPr="0021187D">
        <w:t>stworzenia</w:t>
      </w:r>
      <w:r w:rsidRPr="0021187D">
        <w:rPr>
          <w:spacing w:val="-7"/>
        </w:rPr>
        <w:t xml:space="preserve"> </w:t>
      </w:r>
      <w:r w:rsidRPr="0021187D">
        <w:t>utworów</w:t>
      </w:r>
      <w:r w:rsidRPr="0021187D">
        <w:rPr>
          <w:spacing w:val="-5"/>
        </w:rPr>
        <w:t xml:space="preserve"> </w:t>
      </w:r>
      <w:r w:rsidRPr="0021187D">
        <w:t>w</w:t>
      </w:r>
      <w:r w:rsidRPr="0021187D">
        <w:rPr>
          <w:spacing w:val="-7"/>
        </w:rPr>
        <w:t xml:space="preserve"> </w:t>
      </w:r>
      <w:r w:rsidRPr="0021187D">
        <w:t>rozumieniu</w:t>
      </w:r>
      <w:r w:rsidRPr="0021187D">
        <w:rPr>
          <w:spacing w:val="-8"/>
        </w:rPr>
        <w:t xml:space="preserve"> </w:t>
      </w:r>
      <w:r w:rsidRPr="0021187D">
        <w:t>ustawy</w:t>
      </w:r>
      <w:r w:rsidRPr="0021187D">
        <w:rPr>
          <w:spacing w:val="-7"/>
        </w:rPr>
        <w:t xml:space="preserve"> </w:t>
      </w:r>
      <w:r w:rsidRPr="0021187D">
        <w:t>z</w:t>
      </w:r>
      <w:r w:rsidRPr="0021187D">
        <w:rPr>
          <w:spacing w:val="-7"/>
        </w:rPr>
        <w:t xml:space="preserve"> </w:t>
      </w:r>
      <w:r w:rsidRPr="0021187D">
        <w:t>dnia</w:t>
      </w:r>
    </w:p>
    <w:p w14:paraId="3D8EA2D8" w14:textId="77777777" w:rsidR="001B3374" w:rsidRPr="0021187D" w:rsidRDefault="00023A49">
      <w:pPr>
        <w:pStyle w:val="Tekstpodstawowy"/>
        <w:spacing w:before="135" w:line="360" w:lineRule="auto"/>
        <w:ind w:left="116" w:right="112"/>
        <w:jc w:val="both"/>
      </w:pPr>
      <w:r w:rsidRPr="0021187D">
        <w:t>4 lutego 1994 r. o prawie autorskim i prawach pokrewnych. W takim przypadku w ramach wynagrodzenia, o którym mowa powyżej, Wykonawca przenosi na Zamawiającego autorskie prawa majątkowe</w:t>
      </w:r>
      <w:r w:rsidRPr="0021187D">
        <w:rPr>
          <w:spacing w:val="-5"/>
        </w:rPr>
        <w:t xml:space="preserve"> </w:t>
      </w:r>
      <w:r w:rsidRPr="0021187D">
        <w:t>do</w:t>
      </w:r>
      <w:r w:rsidRPr="0021187D">
        <w:rPr>
          <w:spacing w:val="-7"/>
        </w:rPr>
        <w:t xml:space="preserve"> </w:t>
      </w:r>
      <w:r w:rsidRPr="0021187D">
        <w:t>wszystkich</w:t>
      </w:r>
      <w:r w:rsidRPr="0021187D">
        <w:rPr>
          <w:spacing w:val="-9"/>
        </w:rPr>
        <w:t xml:space="preserve"> </w:t>
      </w:r>
      <w:r w:rsidRPr="0021187D">
        <w:t>mogących</w:t>
      </w:r>
      <w:r w:rsidRPr="0021187D">
        <w:rPr>
          <w:spacing w:val="-6"/>
        </w:rPr>
        <w:t xml:space="preserve"> </w:t>
      </w:r>
      <w:r w:rsidRPr="0021187D">
        <w:t>stanowić</w:t>
      </w:r>
      <w:r w:rsidRPr="0021187D">
        <w:rPr>
          <w:spacing w:val="-4"/>
        </w:rPr>
        <w:t xml:space="preserve"> </w:t>
      </w:r>
      <w:r w:rsidRPr="0021187D">
        <w:t>przedmiot</w:t>
      </w:r>
      <w:r w:rsidRPr="0021187D">
        <w:rPr>
          <w:spacing w:val="-5"/>
        </w:rPr>
        <w:t xml:space="preserve"> </w:t>
      </w:r>
      <w:r w:rsidRPr="0021187D">
        <w:t>prawa</w:t>
      </w:r>
      <w:r w:rsidRPr="0021187D">
        <w:rPr>
          <w:spacing w:val="-6"/>
        </w:rPr>
        <w:t xml:space="preserve"> </w:t>
      </w:r>
      <w:r w:rsidRPr="0021187D">
        <w:t>autorskiego</w:t>
      </w:r>
      <w:r w:rsidRPr="0021187D">
        <w:rPr>
          <w:spacing w:val="-5"/>
        </w:rPr>
        <w:t xml:space="preserve"> </w:t>
      </w:r>
      <w:r w:rsidRPr="0021187D">
        <w:t>wyników</w:t>
      </w:r>
      <w:r w:rsidRPr="0021187D">
        <w:rPr>
          <w:spacing w:val="-5"/>
        </w:rPr>
        <w:t xml:space="preserve"> </w:t>
      </w:r>
      <w:r w:rsidRPr="0021187D">
        <w:t>prac</w:t>
      </w:r>
      <w:r w:rsidRPr="0021187D">
        <w:rPr>
          <w:spacing w:val="-6"/>
        </w:rPr>
        <w:t xml:space="preserve"> </w:t>
      </w:r>
      <w:r w:rsidRPr="0021187D">
        <w:t>powstałych w związku z wykonaniem</w:t>
      </w:r>
      <w:r w:rsidRPr="0021187D">
        <w:rPr>
          <w:spacing w:val="-2"/>
        </w:rPr>
        <w:t xml:space="preserve"> </w:t>
      </w:r>
      <w:r w:rsidRPr="0021187D">
        <w:t>umowy.</w:t>
      </w:r>
    </w:p>
    <w:p w14:paraId="240A01FA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0" w:line="360" w:lineRule="auto"/>
        <w:ind w:left="116" w:right="112" w:firstLine="0"/>
      </w:pPr>
      <w:r w:rsidRPr="0021187D">
        <w:t>Przeniesienie autorskich praw majątkowych, o których mowa w ust. 1, następuje z chwilą zapłaty</w:t>
      </w:r>
      <w:r w:rsidRPr="0021187D">
        <w:rPr>
          <w:spacing w:val="-3"/>
        </w:rPr>
        <w:t xml:space="preserve"> </w:t>
      </w:r>
      <w:r w:rsidRPr="0021187D">
        <w:t>wynagrodzenia,</w:t>
      </w:r>
      <w:r w:rsidRPr="0021187D">
        <w:rPr>
          <w:spacing w:val="-3"/>
        </w:rPr>
        <w:t xml:space="preserve"> </w:t>
      </w:r>
      <w:r w:rsidRPr="0021187D">
        <w:t>na</w:t>
      </w:r>
      <w:r w:rsidRPr="0021187D">
        <w:rPr>
          <w:spacing w:val="-6"/>
        </w:rPr>
        <w:t xml:space="preserve"> </w:t>
      </w:r>
      <w:r w:rsidRPr="0021187D">
        <w:t>wszystkich</w:t>
      </w:r>
      <w:r w:rsidRPr="0021187D">
        <w:rPr>
          <w:spacing w:val="-4"/>
        </w:rPr>
        <w:t xml:space="preserve"> </w:t>
      </w:r>
      <w:r w:rsidRPr="0021187D">
        <w:t>polach</w:t>
      </w:r>
      <w:r w:rsidRPr="0021187D">
        <w:rPr>
          <w:spacing w:val="-3"/>
        </w:rPr>
        <w:t xml:space="preserve"> </w:t>
      </w:r>
      <w:r w:rsidRPr="0021187D">
        <w:t>eksploatacji</w:t>
      </w:r>
      <w:r w:rsidRPr="0021187D">
        <w:rPr>
          <w:spacing w:val="-4"/>
        </w:rPr>
        <w:t xml:space="preserve"> </w:t>
      </w:r>
      <w:r w:rsidRPr="0021187D">
        <w:t>znanych</w:t>
      </w:r>
      <w:r w:rsidRPr="0021187D">
        <w:rPr>
          <w:spacing w:val="-4"/>
        </w:rPr>
        <w:t xml:space="preserve"> </w:t>
      </w:r>
      <w:r w:rsidRPr="0021187D">
        <w:t>w</w:t>
      </w:r>
      <w:r w:rsidRPr="0021187D">
        <w:rPr>
          <w:spacing w:val="-3"/>
        </w:rPr>
        <w:t xml:space="preserve"> </w:t>
      </w:r>
      <w:r w:rsidRPr="0021187D">
        <w:t>chwili</w:t>
      </w:r>
      <w:r w:rsidRPr="0021187D">
        <w:rPr>
          <w:spacing w:val="-4"/>
        </w:rPr>
        <w:t xml:space="preserve"> </w:t>
      </w:r>
      <w:r w:rsidRPr="0021187D">
        <w:t>zawierania</w:t>
      </w:r>
      <w:r w:rsidRPr="0021187D">
        <w:rPr>
          <w:spacing w:val="-3"/>
        </w:rPr>
        <w:t xml:space="preserve"> </w:t>
      </w:r>
      <w:r w:rsidRPr="0021187D">
        <w:t>Umowy,</w:t>
      </w:r>
      <w:r w:rsidRPr="0021187D">
        <w:rPr>
          <w:spacing w:val="-3"/>
        </w:rPr>
        <w:t xml:space="preserve"> </w:t>
      </w:r>
      <w:r w:rsidRPr="0021187D">
        <w:t>w</w:t>
      </w:r>
      <w:r w:rsidRPr="0021187D">
        <w:rPr>
          <w:spacing w:val="-5"/>
        </w:rPr>
        <w:t xml:space="preserve"> </w:t>
      </w:r>
      <w:r w:rsidRPr="0021187D">
        <w:t>tym wskazanych w art. 50 ustawy o prawie autorskim, a w</w:t>
      </w:r>
      <w:r w:rsidRPr="0021187D">
        <w:rPr>
          <w:spacing w:val="-11"/>
        </w:rPr>
        <w:t xml:space="preserve"> </w:t>
      </w:r>
      <w:r w:rsidRPr="0021187D">
        <w:t>szczególności:</w:t>
      </w:r>
    </w:p>
    <w:p w14:paraId="2EFA8E91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1" w:line="360" w:lineRule="auto"/>
        <w:ind w:right="112"/>
      </w:pPr>
      <w:r w:rsidRPr="0021187D">
        <w:t>korzystanie z utworów sporządzonych w formie pisemnej i elektronicznej na potrzeby analiz, zestawień i</w:t>
      </w:r>
      <w:r w:rsidRPr="0021187D">
        <w:rPr>
          <w:spacing w:val="-1"/>
        </w:rPr>
        <w:t xml:space="preserve"> </w:t>
      </w:r>
      <w:r w:rsidRPr="0021187D">
        <w:t>porównań,</w:t>
      </w:r>
    </w:p>
    <w:p w14:paraId="5D3C13BC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0" w:line="267" w:lineRule="exact"/>
        <w:ind w:hanging="361"/>
      </w:pPr>
      <w:r w:rsidRPr="0021187D">
        <w:t>utrwalenie (sporządzenie egzemplarza, który mógłby służyć publikacji</w:t>
      </w:r>
      <w:r w:rsidRPr="0021187D">
        <w:rPr>
          <w:spacing w:val="-11"/>
        </w:rPr>
        <w:t xml:space="preserve"> </w:t>
      </w:r>
      <w:r w:rsidRPr="0021187D">
        <w:t>utworu),</w:t>
      </w:r>
    </w:p>
    <w:p w14:paraId="64CE02F0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6"/>
          <w:tab w:val="left" w:pos="1557"/>
        </w:tabs>
        <w:spacing w:before="134"/>
        <w:ind w:hanging="361"/>
      </w:pPr>
      <w:r w:rsidRPr="0021187D">
        <w:t>digitalizacja, wprowadzenie do pamięci</w:t>
      </w:r>
      <w:r w:rsidRPr="0021187D">
        <w:rPr>
          <w:spacing w:val="1"/>
        </w:rPr>
        <w:t xml:space="preserve"> </w:t>
      </w:r>
      <w:r w:rsidRPr="0021187D">
        <w:t>komputera,</w:t>
      </w:r>
    </w:p>
    <w:p w14:paraId="4E53A3C1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ind w:hanging="361"/>
      </w:pPr>
      <w:r w:rsidRPr="0021187D">
        <w:t>sporządzenie wydruku komputerowego,</w:t>
      </w:r>
    </w:p>
    <w:p w14:paraId="79BDF289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ind w:hanging="361"/>
      </w:pPr>
      <w:r w:rsidRPr="0021187D">
        <w:t>zwielokrotnienie poprzez druk lub nagranie na nośniku magnetycznym w</w:t>
      </w:r>
      <w:r w:rsidRPr="0021187D">
        <w:rPr>
          <w:spacing w:val="25"/>
        </w:rPr>
        <w:t xml:space="preserve"> </w:t>
      </w:r>
      <w:r w:rsidRPr="0021187D">
        <w:t>postaci</w:t>
      </w:r>
    </w:p>
    <w:p w14:paraId="070E604B" w14:textId="77777777" w:rsidR="001B3374" w:rsidRPr="0021187D" w:rsidRDefault="00023A49">
      <w:pPr>
        <w:pStyle w:val="Tekstpodstawowy"/>
        <w:spacing w:before="135"/>
        <w:ind w:left="1556"/>
        <w:jc w:val="both"/>
      </w:pPr>
      <w:r w:rsidRPr="0021187D">
        <w:t>elektronicznej, wprowadzenie do obrotu,</w:t>
      </w:r>
    </w:p>
    <w:p w14:paraId="4D90CDB9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134" w:line="360" w:lineRule="auto"/>
        <w:ind w:right="109"/>
      </w:pPr>
      <w:r w:rsidRPr="0021187D">
        <w:t xml:space="preserve">nieodpłatne wypożyczenie lub udostępnienie zwielokrotnionych egzemplarzy, wprowadzanie w całości lub części do sieci komputerowej Internet w sposób umożliwiający transmisję odbiorczą przez zainteresowanego użytkownika łącznie z </w:t>
      </w:r>
      <w:r w:rsidRPr="0021187D">
        <w:lastRenderedPageBreak/>
        <w:t>utrwalaniem w pamięci</w:t>
      </w:r>
      <w:r w:rsidRPr="0021187D">
        <w:rPr>
          <w:spacing w:val="-2"/>
        </w:rPr>
        <w:t xml:space="preserve"> </w:t>
      </w:r>
      <w:r w:rsidRPr="0021187D">
        <w:t>RAM,</w:t>
      </w:r>
    </w:p>
    <w:p w14:paraId="4731200D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0" w:line="268" w:lineRule="exact"/>
        <w:ind w:hanging="361"/>
      </w:pPr>
      <w:r w:rsidRPr="0021187D">
        <w:t>zamieszczenie utworów na stronie internetowej</w:t>
      </w:r>
      <w:r w:rsidRPr="0021187D">
        <w:rPr>
          <w:spacing w:val="-9"/>
        </w:rPr>
        <w:t xml:space="preserve"> </w:t>
      </w:r>
      <w:r w:rsidRPr="0021187D">
        <w:t>Zamawiającego,</w:t>
      </w:r>
    </w:p>
    <w:p w14:paraId="42A77780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line="360" w:lineRule="auto"/>
        <w:ind w:right="111"/>
      </w:pPr>
      <w:r w:rsidRPr="0021187D">
        <w:t>wystawianie na publiczną prezentację, rozpowszechnianie na konferencjach oraz szkoleniach,</w:t>
      </w:r>
    </w:p>
    <w:p w14:paraId="2DA04F1B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1"/>
        <w:ind w:hanging="361"/>
      </w:pPr>
      <w:r w:rsidRPr="0021187D">
        <w:t>wykorzystywanie</w:t>
      </w:r>
      <w:r w:rsidRPr="0021187D">
        <w:rPr>
          <w:spacing w:val="14"/>
        </w:rPr>
        <w:t xml:space="preserve"> </w:t>
      </w:r>
      <w:r w:rsidRPr="0021187D">
        <w:t>w</w:t>
      </w:r>
      <w:r w:rsidRPr="0021187D">
        <w:rPr>
          <w:spacing w:val="14"/>
        </w:rPr>
        <w:t xml:space="preserve"> </w:t>
      </w:r>
      <w:r w:rsidRPr="0021187D">
        <w:t>materiałach</w:t>
      </w:r>
      <w:r w:rsidRPr="0021187D">
        <w:rPr>
          <w:spacing w:val="16"/>
        </w:rPr>
        <w:t xml:space="preserve"> </w:t>
      </w:r>
      <w:r w:rsidRPr="0021187D">
        <w:t>wydawniczych</w:t>
      </w:r>
      <w:r w:rsidRPr="0021187D">
        <w:rPr>
          <w:spacing w:val="13"/>
        </w:rPr>
        <w:t xml:space="preserve"> </w:t>
      </w:r>
      <w:r w:rsidRPr="0021187D">
        <w:t>oraz</w:t>
      </w:r>
      <w:r w:rsidRPr="0021187D">
        <w:rPr>
          <w:spacing w:val="13"/>
        </w:rPr>
        <w:t xml:space="preserve"> </w:t>
      </w:r>
      <w:r w:rsidRPr="0021187D">
        <w:t>we</w:t>
      </w:r>
      <w:r w:rsidRPr="0021187D">
        <w:rPr>
          <w:spacing w:val="14"/>
        </w:rPr>
        <w:t xml:space="preserve"> </w:t>
      </w:r>
      <w:r w:rsidRPr="0021187D">
        <w:t>wszelkiego</w:t>
      </w:r>
      <w:r w:rsidRPr="0021187D">
        <w:rPr>
          <w:spacing w:val="17"/>
        </w:rPr>
        <w:t xml:space="preserve"> </w:t>
      </w:r>
      <w:r w:rsidRPr="0021187D">
        <w:t>rodzaju</w:t>
      </w:r>
      <w:r w:rsidRPr="0021187D">
        <w:rPr>
          <w:spacing w:val="12"/>
        </w:rPr>
        <w:t xml:space="preserve"> </w:t>
      </w:r>
      <w:r w:rsidRPr="0021187D">
        <w:t>mediach</w:t>
      </w:r>
    </w:p>
    <w:p w14:paraId="7A077DF8" w14:textId="77777777" w:rsidR="001B3374" w:rsidRPr="0021187D" w:rsidRDefault="00023A49">
      <w:pPr>
        <w:pStyle w:val="Tekstpodstawowy"/>
        <w:spacing w:before="133"/>
        <w:ind w:left="1556"/>
        <w:jc w:val="both"/>
      </w:pPr>
      <w:r w:rsidRPr="0021187D">
        <w:t>audio-wizualnych i komputerowych,</w:t>
      </w:r>
    </w:p>
    <w:p w14:paraId="0C789805" w14:textId="77777777" w:rsidR="001B3374" w:rsidRPr="0021187D" w:rsidRDefault="00023A49">
      <w:pPr>
        <w:pStyle w:val="Akapitzlist"/>
        <w:numPr>
          <w:ilvl w:val="1"/>
          <w:numId w:val="8"/>
        </w:numPr>
        <w:tabs>
          <w:tab w:val="left" w:pos="1557"/>
        </w:tabs>
        <w:spacing w:before="134" w:line="360" w:lineRule="auto"/>
        <w:ind w:right="112"/>
      </w:pPr>
      <w:r w:rsidRPr="0021187D">
        <w:t>prawo do korzystania z utworów w całości lub części oraz ich łączenia z innymi utworami, opracowania poprzez dodanie różnych elementów, uaktualnienie, modyfikację, tłumaczenie na inne języki, zmianę treści całości lub ich części, wraz</w:t>
      </w:r>
      <w:r w:rsidRPr="0021187D">
        <w:rPr>
          <w:spacing w:val="4"/>
        </w:rPr>
        <w:t xml:space="preserve"> </w:t>
      </w:r>
      <w:r w:rsidRPr="0021187D">
        <w:t>z</w:t>
      </w:r>
    </w:p>
    <w:p w14:paraId="6B940CA3" w14:textId="77777777" w:rsidR="001B3374" w:rsidRPr="0021187D" w:rsidRDefault="00023A49">
      <w:pPr>
        <w:pStyle w:val="Tekstpodstawowy"/>
        <w:spacing w:before="56"/>
        <w:ind w:left="1556"/>
        <w:jc w:val="both"/>
      </w:pPr>
      <w:r w:rsidRPr="0021187D">
        <w:t>prawem do dokonywania opracowań, przemontowań i zmian układu, na terytorium</w:t>
      </w:r>
    </w:p>
    <w:p w14:paraId="29B5C466" w14:textId="77777777" w:rsidR="001B3374" w:rsidRPr="0021187D" w:rsidRDefault="00023A49">
      <w:pPr>
        <w:pStyle w:val="Tekstpodstawowy"/>
        <w:spacing w:before="135"/>
        <w:ind w:left="1556"/>
        <w:jc w:val="both"/>
      </w:pPr>
      <w:r w:rsidRPr="0021187D">
        <w:t>Polski oraz poza jej</w:t>
      </w:r>
      <w:r w:rsidRPr="0021187D">
        <w:rPr>
          <w:spacing w:val="-8"/>
        </w:rPr>
        <w:t xml:space="preserve"> </w:t>
      </w:r>
      <w:r w:rsidRPr="0021187D">
        <w:t>granicami.</w:t>
      </w:r>
    </w:p>
    <w:p w14:paraId="3D3C4835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line="360" w:lineRule="auto"/>
        <w:ind w:left="116" w:right="114" w:firstLine="0"/>
      </w:pPr>
      <w:r w:rsidRPr="0021187D">
        <w:t>W ramach wynagrodzenia Wykonawca przenosi na Zamawiającego prawo do wykonywania praw zależnych oraz prawo do wyrażania zgody na wykonywanie praw zależnych do wyników prac powstałych w związku z wykonaniem umowy.</w:t>
      </w:r>
    </w:p>
    <w:p w14:paraId="4CAAFA36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1" w:line="360" w:lineRule="auto"/>
        <w:ind w:left="116" w:right="117" w:firstLine="0"/>
      </w:pPr>
      <w:r w:rsidRPr="0021187D">
        <w:t>W ramach wynagrodzenia Zamawiający nabywa własność egzemplarzy, na których zostały utrwalone wyniki prac powstałych w związku z wykonaniem</w:t>
      </w:r>
      <w:r w:rsidRPr="0021187D">
        <w:rPr>
          <w:spacing w:val="-4"/>
        </w:rPr>
        <w:t xml:space="preserve"> </w:t>
      </w:r>
      <w:r w:rsidRPr="0021187D">
        <w:t>umowy.</w:t>
      </w:r>
    </w:p>
    <w:p w14:paraId="564DC51B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0" w:line="267" w:lineRule="exact"/>
        <w:ind w:hanging="709"/>
      </w:pPr>
      <w:r w:rsidRPr="0021187D">
        <w:t>Zamawiający ma prawo do korzystania i rozpowszechniania utworów powstałych w związku</w:t>
      </w:r>
      <w:r w:rsidRPr="0021187D">
        <w:rPr>
          <w:spacing w:val="12"/>
        </w:rPr>
        <w:t xml:space="preserve"> </w:t>
      </w:r>
      <w:r w:rsidRPr="0021187D">
        <w:t>z</w:t>
      </w:r>
    </w:p>
    <w:p w14:paraId="008F6E56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t>wykonaniem umowy oraz ich opracowania, bez oznaczania ich autorstwa.</w:t>
      </w:r>
    </w:p>
    <w:p w14:paraId="19887E56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line="360" w:lineRule="auto"/>
        <w:ind w:left="116" w:right="113" w:firstLine="0"/>
      </w:pPr>
      <w:r w:rsidRPr="0021187D">
        <w:t>Wykonawca jest odpowiedzialny względem Zamawiającego za wszelkie wady prawne utworu, a w szczególności za ewentualne roszczenia osób trzecich wynikające z naruszenia praw własności intelektualnej, w tym za nieprzestrzeganie przepisów Ustawy o prawie autorskim, w związku z wykonywaniem umowy.</w:t>
      </w:r>
    </w:p>
    <w:p w14:paraId="24635959" w14:textId="77777777" w:rsidR="001B3374" w:rsidRPr="0021187D" w:rsidRDefault="00023A49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1" w:line="360" w:lineRule="auto"/>
        <w:ind w:left="116" w:right="114" w:firstLine="0"/>
      </w:pPr>
      <w:r w:rsidRPr="0021187D">
        <w:t>W przypadku wystąpienia przeciwko Zamawiającemu przez osobę trzecią z roszczeniami wynikającymi z naruszenia jej praw, Wykonawca zobowiązuje się do ich zaspokojenia i zwolnienia Zamawiającego od obowiązku świadczeń z tego</w:t>
      </w:r>
      <w:r w:rsidRPr="0021187D">
        <w:rPr>
          <w:spacing w:val="-11"/>
        </w:rPr>
        <w:t xml:space="preserve"> </w:t>
      </w:r>
      <w:r w:rsidRPr="0021187D">
        <w:t>tytułu.</w:t>
      </w:r>
    </w:p>
    <w:p w14:paraId="27ECD06A" w14:textId="72C01A6C" w:rsidR="001B3374" w:rsidRPr="0021187D" w:rsidRDefault="00023A49" w:rsidP="00FC6423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0" w:line="360" w:lineRule="auto"/>
        <w:ind w:left="116" w:right="111" w:firstLine="0"/>
      </w:pPr>
      <w:r w:rsidRPr="0021187D">
        <w:t>W  przypadku dochodzenia na  drodze  sądowej  przez osoby  trzecie  roszczeń wynikających  z powyższych tytułów przeciwko Zamawiającemu, Wykonawca zobowiązany jest do przystąpienia w procesie</w:t>
      </w:r>
      <w:r w:rsidRPr="0021187D">
        <w:rPr>
          <w:spacing w:val="-6"/>
        </w:rPr>
        <w:t xml:space="preserve"> </w:t>
      </w:r>
      <w:r w:rsidRPr="0021187D">
        <w:t>do</w:t>
      </w:r>
      <w:r w:rsidRPr="0021187D">
        <w:rPr>
          <w:spacing w:val="-4"/>
        </w:rPr>
        <w:t xml:space="preserve"> </w:t>
      </w:r>
      <w:r w:rsidRPr="0021187D">
        <w:t>Zamawiającego</w:t>
      </w:r>
      <w:r w:rsidRPr="0021187D">
        <w:rPr>
          <w:spacing w:val="-4"/>
        </w:rPr>
        <w:t xml:space="preserve"> </w:t>
      </w:r>
      <w:r w:rsidRPr="0021187D">
        <w:t>i</w:t>
      </w:r>
      <w:r w:rsidRPr="0021187D">
        <w:rPr>
          <w:spacing w:val="-8"/>
        </w:rPr>
        <w:t xml:space="preserve"> </w:t>
      </w:r>
      <w:r w:rsidRPr="0021187D">
        <w:t>podjęcia</w:t>
      </w:r>
      <w:r w:rsidRPr="0021187D">
        <w:rPr>
          <w:spacing w:val="-8"/>
        </w:rPr>
        <w:t xml:space="preserve"> </w:t>
      </w:r>
      <w:r w:rsidRPr="0021187D">
        <w:t>wszelkich</w:t>
      </w:r>
      <w:r w:rsidRPr="0021187D">
        <w:rPr>
          <w:spacing w:val="-7"/>
        </w:rPr>
        <w:t xml:space="preserve"> </w:t>
      </w:r>
      <w:r w:rsidRPr="0021187D">
        <w:t>czynności</w:t>
      </w:r>
      <w:r w:rsidRPr="0021187D">
        <w:rPr>
          <w:spacing w:val="-8"/>
        </w:rPr>
        <w:t xml:space="preserve"> </w:t>
      </w:r>
      <w:r w:rsidRPr="0021187D">
        <w:t>w</w:t>
      </w:r>
      <w:r w:rsidRPr="0021187D">
        <w:rPr>
          <w:spacing w:val="-7"/>
        </w:rPr>
        <w:t xml:space="preserve"> </w:t>
      </w:r>
      <w:r w:rsidRPr="0021187D">
        <w:t>celu</w:t>
      </w:r>
      <w:r w:rsidRPr="0021187D">
        <w:rPr>
          <w:spacing w:val="-6"/>
        </w:rPr>
        <w:t xml:space="preserve"> </w:t>
      </w:r>
      <w:r w:rsidRPr="0021187D">
        <w:t>jego</w:t>
      </w:r>
      <w:r w:rsidRPr="0021187D">
        <w:rPr>
          <w:spacing w:val="-7"/>
        </w:rPr>
        <w:t xml:space="preserve"> </w:t>
      </w:r>
      <w:r w:rsidRPr="0021187D">
        <w:t>zwolnienia</w:t>
      </w:r>
      <w:r w:rsidRPr="0021187D">
        <w:rPr>
          <w:spacing w:val="-6"/>
        </w:rPr>
        <w:t xml:space="preserve"> </w:t>
      </w:r>
      <w:r w:rsidRPr="0021187D">
        <w:t>z</w:t>
      </w:r>
      <w:r w:rsidRPr="0021187D">
        <w:rPr>
          <w:spacing w:val="-7"/>
        </w:rPr>
        <w:t xml:space="preserve"> </w:t>
      </w:r>
      <w:r w:rsidRPr="0021187D">
        <w:t>udziału</w:t>
      </w:r>
      <w:r w:rsidRPr="0021187D">
        <w:rPr>
          <w:spacing w:val="-9"/>
        </w:rPr>
        <w:t xml:space="preserve"> </w:t>
      </w:r>
      <w:r w:rsidRPr="0021187D">
        <w:t>w</w:t>
      </w:r>
      <w:r w:rsidRPr="0021187D">
        <w:rPr>
          <w:spacing w:val="-5"/>
        </w:rPr>
        <w:t xml:space="preserve"> </w:t>
      </w:r>
      <w:r w:rsidRPr="0021187D">
        <w:t>procesie.</w:t>
      </w:r>
    </w:p>
    <w:p w14:paraId="43043049" w14:textId="77777777" w:rsidR="001B3374" w:rsidRPr="0021187D" w:rsidRDefault="00023A49">
      <w:pPr>
        <w:pStyle w:val="Nagwek1"/>
        <w:spacing w:before="1"/>
        <w:ind w:left="4516"/>
        <w:jc w:val="both"/>
      </w:pPr>
      <w:r w:rsidRPr="0021187D">
        <w:t>§ 6</w:t>
      </w:r>
    </w:p>
    <w:p w14:paraId="12BD4471" w14:textId="77777777" w:rsidR="001B3374" w:rsidRPr="0021187D" w:rsidRDefault="00023A49">
      <w:pPr>
        <w:pStyle w:val="Akapitzlist"/>
        <w:numPr>
          <w:ilvl w:val="0"/>
          <w:numId w:val="7"/>
        </w:numPr>
        <w:tabs>
          <w:tab w:val="left" w:pos="825"/>
        </w:tabs>
        <w:spacing w:before="134" w:line="360" w:lineRule="auto"/>
        <w:ind w:right="112" w:firstLine="0"/>
      </w:pPr>
      <w:r w:rsidRPr="0021187D">
        <w:t>W trakcie realizacji przedmiotu zamówienia, a także po wykonaniu usługi Wykonawca będzie zobowiązany do zachowania w tajemnicy wszystkich informacji technicznych, organizacyjnych i proceduralnych oraz innych informacji posiadających wartość gospodarczą (łącznie zwanymi informacjami poufnymi), które  uzyska  od  Zamawiającego  w  związku  z  wykonywaniem  przedmiotu zamówienia. Wyjątkiem są informacje powszechnie znane i ogłoszone publicznie przez Zamawiającego.</w:t>
      </w:r>
    </w:p>
    <w:p w14:paraId="01F74BAB" w14:textId="77777777" w:rsidR="001B3374" w:rsidRPr="0021187D" w:rsidRDefault="00023A49">
      <w:pPr>
        <w:pStyle w:val="Akapitzlist"/>
        <w:numPr>
          <w:ilvl w:val="0"/>
          <w:numId w:val="7"/>
        </w:numPr>
        <w:tabs>
          <w:tab w:val="left" w:pos="825"/>
        </w:tabs>
        <w:spacing w:before="1"/>
        <w:ind w:left="824" w:hanging="709"/>
      </w:pPr>
      <w:r w:rsidRPr="0021187D">
        <w:t>Wykonawca</w:t>
      </w:r>
      <w:r w:rsidRPr="0021187D">
        <w:rPr>
          <w:spacing w:val="12"/>
        </w:rPr>
        <w:t xml:space="preserve"> </w:t>
      </w:r>
      <w:r w:rsidRPr="0021187D">
        <w:t>uprawniony</w:t>
      </w:r>
      <w:r w:rsidRPr="0021187D">
        <w:rPr>
          <w:spacing w:val="11"/>
        </w:rPr>
        <w:t xml:space="preserve"> </w:t>
      </w:r>
      <w:r w:rsidRPr="0021187D">
        <w:t>jest</w:t>
      </w:r>
      <w:r w:rsidRPr="0021187D">
        <w:rPr>
          <w:spacing w:val="13"/>
        </w:rPr>
        <w:t xml:space="preserve"> </w:t>
      </w:r>
      <w:r w:rsidRPr="0021187D">
        <w:t>do</w:t>
      </w:r>
      <w:r w:rsidRPr="0021187D">
        <w:rPr>
          <w:spacing w:val="11"/>
        </w:rPr>
        <w:t xml:space="preserve"> </w:t>
      </w:r>
      <w:r w:rsidRPr="0021187D">
        <w:t>przekazywania</w:t>
      </w:r>
      <w:r w:rsidRPr="0021187D">
        <w:rPr>
          <w:spacing w:val="10"/>
        </w:rPr>
        <w:t xml:space="preserve"> </w:t>
      </w:r>
      <w:r w:rsidRPr="0021187D">
        <w:t>informacji</w:t>
      </w:r>
      <w:r w:rsidRPr="0021187D">
        <w:rPr>
          <w:spacing w:val="10"/>
        </w:rPr>
        <w:t xml:space="preserve"> </w:t>
      </w:r>
      <w:r w:rsidRPr="0021187D">
        <w:t>swoim</w:t>
      </w:r>
      <w:r w:rsidRPr="0021187D">
        <w:rPr>
          <w:spacing w:val="13"/>
        </w:rPr>
        <w:t xml:space="preserve"> </w:t>
      </w:r>
      <w:r w:rsidRPr="0021187D">
        <w:t>podwykonawcom,</w:t>
      </w:r>
      <w:r w:rsidRPr="0021187D">
        <w:rPr>
          <w:spacing w:val="12"/>
        </w:rPr>
        <w:t xml:space="preserve"> </w:t>
      </w:r>
      <w:r w:rsidRPr="0021187D">
        <w:t>gdy</w:t>
      </w:r>
      <w:r w:rsidRPr="0021187D">
        <w:rPr>
          <w:spacing w:val="11"/>
        </w:rPr>
        <w:t xml:space="preserve"> </w:t>
      </w:r>
      <w:r w:rsidRPr="0021187D">
        <w:t>jest</w:t>
      </w:r>
    </w:p>
    <w:p w14:paraId="071E7D79" w14:textId="77777777" w:rsidR="001B3374" w:rsidRPr="0021187D" w:rsidRDefault="00023A49">
      <w:pPr>
        <w:spacing w:before="134"/>
        <w:ind w:left="116"/>
        <w:jc w:val="both"/>
        <w:rPr>
          <w:i/>
        </w:rPr>
      </w:pPr>
      <w:r w:rsidRPr="0021187D">
        <w:t xml:space="preserve">to niezbędne do realizacji przedmiotu zamówienia. </w:t>
      </w:r>
      <w:r w:rsidRPr="0021187D">
        <w:rPr>
          <w:i/>
        </w:rPr>
        <w:t>(jeśli dotyczy)</w:t>
      </w:r>
    </w:p>
    <w:p w14:paraId="37C02DBA" w14:textId="77777777" w:rsidR="001B3374" w:rsidRPr="0021187D" w:rsidRDefault="00023A49">
      <w:pPr>
        <w:pStyle w:val="Akapitzlist"/>
        <w:numPr>
          <w:ilvl w:val="0"/>
          <w:numId w:val="7"/>
        </w:numPr>
        <w:tabs>
          <w:tab w:val="left" w:pos="825"/>
        </w:tabs>
        <w:spacing w:line="360" w:lineRule="auto"/>
        <w:ind w:right="118" w:firstLine="0"/>
      </w:pPr>
      <w:r w:rsidRPr="0021187D">
        <w:t xml:space="preserve">Strony zobowiążą podmioty lub inne osoby włączone w realizację umowy do zachowania w </w:t>
      </w:r>
      <w:r w:rsidRPr="0021187D">
        <w:lastRenderedPageBreak/>
        <w:t>poufności informacji określonych w</w:t>
      </w:r>
      <w:r w:rsidRPr="0021187D">
        <w:rPr>
          <w:spacing w:val="-6"/>
        </w:rPr>
        <w:t xml:space="preserve"> </w:t>
      </w:r>
      <w:r w:rsidRPr="0021187D">
        <w:t>ust.1.</w:t>
      </w:r>
    </w:p>
    <w:p w14:paraId="62A70DD4" w14:textId="77777777" w:rsidR="001B3374" w:rsidRPr="0021187D" w:rsidRDefault="001B3374">
      <w:pPr>
        <w:spacing w:line="360" w:lineRule="auto"/>
        <w:jc w:val="both"/>
        <w:sectPr w:rsidR="001B3374" w:rsidRPr="0021187D">
          <w:headerReference w:type="default" r:id="rId8"/>
          <w:pgSz w:w="11910" w:h="16840"/>
          <w:pgMar w:top="1660" w:right="1300" w:bottom="280" w:left="1300" w:header="675" w:footer="0" w:gutter="0"/>
          <w:cols w:space="708"/>
        </w:sectPr>
      </w:pPr>
    </w:p>
    <w:p w14:paraId="3DCA63B2" w14:textId="77777777" w:rsidR="001B3374" w:rsidRPr="0021187D" w:rsidRDefault="001B3374">
      <w:pPr>
        <w:pStyle w:val="Tekstpodstawowy"/>
        <w:rPr>
          <w:sz w:val="20"/>
        </w:rPr>
      </w:pPr>
    </w:p>
    <w:p w14:paraId="1F6A918D" w14:textId="77777777" w:rsidR="001B3374" w:rsidRPr="0021187D" w:rsidRDefault="001B3374">
      <w:pPr>
        <w:pStyle w:val="Tekstpodstawowy"/>
        <w:spacing w:before="8"/>
      </w:pPr>
    </w:p>
    <w:p w14:paraId="565E8AEA" w14:textId="77777777" w:rsidR="001B3374" w:rsidRPr="0021187D" w:rsidRDefault="00023A49">
      <w:pPr>
        <w:pStyle w:val="Nagwek1"/>
        <w:spacing w:before="57"/>
        <w:ind w:left="110" w:right="111"/>
        <w:jc w:val="center"/>
      </w:pPr>
      <w:r w:rsidRPr="0021187D">
        <w:t>§ 7</w:t>
      </w:r>
    </w:p>
    <w:p w14:paraId="040411CC" w14:textId="77777777" w:rsidR="001B3374" w:rsidRPr="0021187D" w:rsidRDefault="001B3374">
      <w:pPr>
        <w:pStyle w:val="Tekstpodstawowy"/>
        <w:rPr>
          <w:b/>
        </w:rPr>
      </w:pPr>
    </w:p>
    <w:p w14:paraId="2B2B69F8" w14:textId="77777777" w:rsidR="001B3374" w:rsidRPr="0021187D" w:rsidRDefault="001B3374">
      <w:pPr>
        <w:pStyle w:val="Tekstpodstawowy"/>
        <w:rPr>
          <w:b/>
        </w:rPr>
      </w:pPr>
    </w:p>
    <w:p w14:paraId="3B8D2509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4"/>
          <w:tab w:val="left" w:pos="825"/>
        </w:tabs>
        <w:spacing w:before="0"/>
        <w:ind w:hanging="709"/>
      </w:pPr>
      <w:r w:rsidRPr="0021187D">
        <w:t>Zamawiający</w:t>
      </w:r>
      <w:r w:rsidRPr="0021187D">
        <w:rPr>
          <w:spacing w:val="24"/>
        </w:rPr>
        <w:t xml:space="preserve"> </w:t>
      </w:r>
      <w:r w:rsidRPr="0021187D">
        <w:t>będzie</w:t>
      </w:r>
      <w:r w:rsidRPr="0021187D">
        <w:rPr>
          <w:spacing w:val="25"/>
        </w:rPr>
        <w:t xml:space="preserve"> </w:t>
      </w:r>
      <w:r w:rsidRPr="0021187D">
        <w:t>uprawniony</w:t>
      </w:r>
      <w:r w:rsidRPr="0021187D">
        <w:rPr>
          <w:spacing w:val="26"/>
        </w:rPr>
        <w:t xml:space="preserve"> </w:t>
      </w:r>
      <w:r w:rsidRPr="0021187D">
        <w:t>do</w:t>
      </w:r>
      <w:r w:rsidRPr="0021187D">
        <w:rPr>
          <w:spacing w:val="26"/>
        </w:rPr>
        <w:t xml:space="preserve"> </w:t>
      </w:r>
      <w:r w:rsidRPr="0021187D">
        <w:t>żądania</w:t>
      </w:r>
      <w:r w:rsidRPr="0021187D">
        <w:rPr>
          <w:spacing w:val="24"/>
        </w:rPr>
        <w:t xml:space="preserve"> </w:t>
      </w:r>
      <w:r w:rsidRPr="0021187D">
        <w:t>od</w:t>
      </w:r>
      <w:r w:rsidRPr="0021187D">
        <w:rPr>
          <w:spacing w:val="24"/>
        </w:rPr>
        <w:t xml:space="preserve"> </w:t>
      </w:r>
      <w:r w:rsidRPr="0021187D">
        <w:t>Wykonawcy</w:t>
      </w:r>
      <w:r w:rsidRPr="0021187D">
        <w:rPr>
          <w:spacing w:val="26"/>
        </w:rPr>
        <w:t xml:space="preserve"> </w:t>
      </w:r>
      <w:r w:rsidRPr="0021187D">
        <w:t>zapłaty</w:t>
      </w:r>
      <w:r w:rsidRPr="0021187D">
        <w:rPr>
          <w:spacing w:val="26"/>
        </w:rPr>
        <w:t xml:space="preserve"> </w:t>
      </w:r>
      <w:r w:rsidRPr="0021187D">
        <w:t>kar</w:t>
      </w:r>
      <w:r w:rsidRPr="0021187D">
        <w:rPr>
          <w:spacing w:val="24"/>
        </w:rPr>
        <w:t xml:space="preserve"> </w:t>
      </w:r>
      <w:r w:rsidRPr="0021187D">
        <w:t>umownych</w:t>
      </w:r>
      <w:r w:rsidRPr="0021187D">
        <w:rPr>
          <w:spacing w:val="24"/>
        </w:rPr>
        <w:t xml:space="preserve"> </w:t>
      </w:r>
      <w:r w:rsidRPr="0021187D">
        <w:t>w</w:t>
      </w:r>
    </w:p>
    <w:p w14:paraId="30D2B139" w14:textId="77777777" w:rsidR="001B3374" w:rsidRPr="0021187D" w:rsidRDefault="00023A49">
      <w:pPr>
        <w:pStyle w:val="Tekstpodstawowy"/>
        <w:spacing w:before="135"/>
        <w:ind w:left="116"/>
        <w:jc w:val="both"/>
      </w:pPr>
      <w:r w:rsidRPr="0021187D">
        <w:t>następujących sytuacjach:</w:t>
      </w:r>
    </w:p>
    <w:p w14:paraId="1DE5A137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line="360" w:lineRule="auto"/>
        <w:ind w:right="112"/>
      </w:pPr>
      <w:r w:rsidRPr="0021187D">
        <w:t>W przypadku zwłoki Wykonawcy w terminowym wykonaniu Przedmiotu Umowy – Zamawiającemu przysługuje prawo do naliczenia i wyegzekwowania kary umownej – potrącenia z wynagrodzenia Wykonawcy, należnego za wykonanie Umowy, kwoty odpowiadającej 1% (jednemu procentowi) wartości tego wynagrodzenia (ceny ofertowej netto) za każdy rozpoczęty dzień</w:t>
      </w:r>
      <w:r w:rsidRPr="0021187D">
        <w:rPr>
          <w:spacing w:val="-2"/>
        </w:rPr>
        <w:t xml:space="preserve"> </w:t>
      </w:r>
      <w:r w:rsidRPr="0021187D">
        <w:t>zwłoki.</w:t>
      </w:r>
    </w:p>
    <w:p w14:paraId="0D6675BA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before="0" w:line="360" w:lineRule="auto"/>
        <w:ind w:right="113"/>
      </w:pPr>
      <w:r w:rsidRPr="0021187D">
        <w:t>W przypadku niedotrzymania przez Wykonawcę czasu na dostarczenie Przedmiotu Umowy lub jego elementu wolnego od wad Zamawiającemu przysługuje prawo do naliczenia i wyegzekwowania kary umownej – potrącenia z wynagrodzenia Wykonawcy, należnego za wykonanie Umowy, kwoty odpowiadającej 1% (jednemu procentowi) wartości tego wynagrodzenia (ceny ofertowej netto) za każdy</w:t>
      </w:r>
      <w:r w:rsidRPr="0021187D">
        <w:rPr>
          <w:spacing w:val="-35"/>
        </w:rPr>
        <w:t xml:space="preserve"> </w:t>
      </w:r>
      <w:r w:rsidRPr="0021187D">
        <w:t>rozpoczęty dzień</w:t>
      </w:r>
      <w:r w:rsidRPr="0021187D">
        <w:rPr>
          <w:spacing w:val="-1"/>
        </w:rPr>
        <w:t xml:space="preserve"> </w:t>
      </w:r>
      <w:r w:rsidRPr="0021187D">
        <w:t>zwłoki.</w:t>
      </w:r>
    </w:p>
    <w:p w14:paraId="2EBF23A2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before="0" w:line="360" w:lineRule="auto"/>
        <w:ind w:right="111"/>
      </w:pPr>
      <w:r w:rsidRPr="0021187D">
        <w:t>W przypadku odstąpienia przez Zamawiającego od Umowy z przyczyn leżących po stronie Wykonawcy, Zamawiającemu przysługuje prawo do naliczenia i wyegzekwowania kary umownej – potrącenia z wynagrodzenia Wykonawcy, należnego</w:t>
      </w:r>
      <w:r w:rsidRPr="0021187D">
        <w:rPr>
          <w:spacing w:val="-11"/>
        </w:rPr>
        <w:t xml:space="preserve"> </w:t>
      </w:r>
      <w:r w:rsidRPr="0021187D">
        <w:t>za</w:t>
      </w:r>
      <w:r w:rsidRPr="0021187D">
        <w:rPr>
          <w:spacing w:val="-11"/>
        </w:rPr>
        <w:t xml:space="preserve"> </w:t>
      </w:r>
      <w:r w:rsidRPr="0021187D">
        <w:t>wykonanie</w:t>
      </w:r>
      <w:r w:rsidRPr="0021187D">
        <w:rPr>
          <w:spacing w:val="-10"/>
        </w:rPr>
        <w:t xml:space="preserve"> </w:t>
      </w:r>
      <w:r w:rsidRPr="0021187D">
        <w:t>Umowy,</w:t>
      </w:r>
      <w:r w:rsidRPr="0021187D">
        <w:rPr>
          <w:spacing w:val="-10"/>
        </w:rPr>
        <w:t xml:space="preserve"> </w:t>
      </w:r>
      <w:r w:rsidRPr="0021187D">
        <w:t>kwoty</w:t>
      </w:r>
      <w:r w:rsidRPr="0021187D">
        <w:rPr>
          <w:spacing w:val="-13"/>
        </w:rPr>
        <w:t xml:space="preserve"> </w:t>
      </w:r>
      <w:r w:rsidRPr="0021187D">
        <w:t>odpowiadającej</w:t>
      </w:r>
      <w:r w:rsidRPr="0021187D">
        <w:rPr>
          <w:spacing w:val="-10"/>
        </w:rPr>
        <w:t xml:space="preserve"> </w:t>
      </w:r>
      <w:r w:rsidRPr="0021187D">
        <w:t>20%</w:t>
      </w:r>
      <w:r w:rsidRPr="0021187D">
        <w:rPr>
          <w:spacing w:val="-12"/>
        </w:rPr>
        <w:t xml:space="preserve"> </w:t>
      </w:r>
      <w:r w:rsidRPr="0021187D">
        <w:t>(dwudziestu</w:t>
      </w:r>
      <w:r w:rsidRPr="0021187D">
        <w:rPr>
          <w:spacing w:val="-11"/>
        </w:rPr>
        <w:t xml:space="preserve"> </w:t>
      </w:r>
      <w:r w:rsidRPr="0021187D">
        <w:t>procentom) wartości tego wynagrodzenia (ceny ofertowej</w:t>
      </w:r>
      <w:r w:rsidRPr="0021187D">
        <w:rPr>
          <w:spacing w:val="-4"/>
        </w:rPr>
        <w:t xml:space="preserve"> </w:t>
      </w:r>
      <w:r w:rsidRPr="0021187D">
        <w:t>netto).</w:t>
      </w:r>
    </w:p>
    <w:p w14:paraId="75C6C721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before="0" w:line="360" w:lineRule="auto"/>
        <w:ind w:right="112"/>
      </w:pPr>
      <w:r w:rsidRPr="0021187D">
        <w:t>W</w:t>
      </w:r>
      <w:r w:rsidRPr="0021187D">
        <w:rPr>
          <w:spacing w:val="-6"/>
        </w:rPr>
        <w:t xml:space="preserve"> </w:t>
      </w:r>
      <w:r w:rsidRPr="0021187D">
        <w:t>przypadku</w:t>
      </w:r>
      <w:r w:rsidRPr="0021187D">
        <w:rPr>
          <w:spacing w:val="-6"/>
        </w:rPr>
        <w:t xml:space="preserve"> </w:t>
      </w:r>
      <w:r w:rsidRPr="0021187D">
        <w:t>odstąpienia</w:t>
      </w:r>
      <w:r w:rsidRPr="0021187D">
        <w:rPr>
          <w:spacing w:val="-7"/>
        </w:rPr>
        <w:t xml:space="preserve"> </w:t>
      </w:r>
      <w:r w:rsidRPr="0021187D">
        <w:t>przez</w:t>
      </w:r>
      <w:r w:rsidRPr="0021187D">
        <w:rPr>
          <w:spacing w:val="-6"/>
        </w:rPr>
        <w:t xml:space="preserve"> </w:t>
      </w:r>
      <w:r w:rsidRPr="0021187D">
        <w:t>Wykonawcę</w:t>
      </w:r>
      <w:r w:rsidRPr="0021187D">
        <w:rPr>
          <w:spacing w:val="-7"/>
        </w:rPr>
        <w:t xml:space="preserve"> </w:t>
      </w:r>
      <w:r w:rsidRPr="0021187D">
        <w:t>od</w:t>
      </w:r>
      <w:r w:rsidRPr="0021187D">
        <w:rPr>
          <w:spacing w:val="-7"/>
        </w:rPr>
        <w:t xml:space="preserve"> </w:t>
      </w:r>
      <w:r w:rsidRPr="0021187D">
        <w:t>Umowy</w:t>
      </w:r>
      <w:r w:rsidRPr="0021187D">
        <w:rPr>
          <w:spacing w:val="-5"/>
        </w:rPr>
        <w:t xml:space="preserve"> </w:t>
      </w:r>
      <w:r w:rsidRPr="0021187D">
        <w:t>z</w:t>
      </w:r>
      <w:r w:rsidRPr="0021187D">
        <w:rPr>
          <w:spacing w:val="-6"/>
        </w:rPr>
        <w:t xml:space="preserve"> </w:t>
      </w:r>
      <w:r w:rsidRPr="0021187D">
        <w:t>przyczyn</w:t>
      </w:r>
      <w:r w:rsidRPr="0021187D">
        <w:rPr>
          <w:spacing w:val="-7"/>
        </w:rPr>
        <w:t xml:space="preserve"> </w:t>
      </w:r>
      <w:r w:rsidRPr="0021187D">
        <w:t>leżących</w:t>
      </w:r>
      <w:r w:rsidRPr="0021187D">
        <w:rPr>
          <w:spacing w:val="-6"/>
        </w:rPr>
        <w:t xml:space="preserve"> </w:t>
      </w:r>
      <w:r w:rsidRPr="0021187D">
        <w:t>po</w:t>
      </w:r>
      <w:r w:rsidRPr="0021187D">
        <w:rPr>
          <w:spacing w:val="-5"/>
        </w:rPr>
        <w:t xml:space="preserve"> </w:t>
      </w:r>
      <w:r w:rsidRPr="0021187D">
        <w:t>stronie Zamawiającego, Wykonawcy przysługuje prawo do naliczenia i wyegzekwowania kary umownej w wysokości 20% (dwudziestu procent) wartości jego wynagrodzenia za wykonanie usługi (ceny ofertowej</w:t>
      </w:r>
      <w:r w:rsidRPr="0021187D">
        <w:rPr>
          <w:spacing w:val="-1"/>
        </w:rPr>
        <w:t xml:space="preserve"> </w:t>
      </w:r>
      <w:r w:rsidRPr="0021187D">
        <w:t>netto).</w:t>
      </w:r>
    </w:p>
    <w:p w14:paraId="65D22F8D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before="2" w:line="360" w:lineRule="auto"/>
        <w:ind w:right="112"/>
      </w:pPr>
      <w:r w:rsidRPr="0021187D">
        <w:t>W przypadku braku stawiennictwa na spotkaniu ze strony Wykonawcy w siedzibie Zamawiającego</w:t>
      </w:r>
      <w:r w:rsidRPr="0021187D">
        <w:rPr>
          <w:spacing w:val="-5"/>
        </w:rPr>
        <w:t xml:space="preserve"> </w:t>
      </w:r>
      <w:r w:rsidRPr="0021187D">
        <w:t>zgodnie</w:t>
      </w:r>
      <w:r w:rsidRPr="0021187D">
        <w:rPr>
          <w:spacing w:val="-7"/>
        </w:rPr>
        <w:t xml:space="preserve"> </w:t>
      </w:r>
      <w:r w:rsidRPr="0021187D">
        <w:t>z</w:t>
      </w:r>
      <w:r w:rsidRPr="0021187D">
        <w:rPr>
          <w:spacing w:val="-7"/>
        </w:rPr>
        <w:t xml:space="preserve"> </w:t>
      </w:r>
      <w:r w:rsidRPr="0021187D">
        <w:t>treścią</w:t>
      </w:r>
      <w:r w:rsidRPr="0021187D">
        <w:rPr>
          <w:spacing w:val="-9"/>
        </w:rPr>
        <w:t xml:space="preserve"> </w:t>
      </w:r>
      <w:r w:rsidRPr="0021187D">
        <w:t>§3</w:t>
      </w:r>
      <w:r w:rsidRPr="0021187D">
        <w:rPr>
          <w:spacing w:val="-9"/>
        </w:rPr>
        <w:t xml:space="preserve"> </w:t>
      </w:r>
      <w:r w:rsidRPr="0021187D">
        <w:t>ust.</w:t>
      </w:r>
      <w:r w:rsidRPr="0021187D">
        <w:rPr>
          <w:spacing w:val="-9"/>
        </w:rPr>
        <w:t xml:space="preserve"> </w:t>
      </w:r>
      <w:r w:rsidRPr="0021187D">
        <w:t>5</w:t>
      </w:r>
      <w:r w:rsidRPr="0021187D">
        <w:rPr>
          <w:spacing w:val="-6"/>
        </w:rPr>
        <w:t xml:space="preserve"> </w:t>
      </w:r>
      <w:r w:rsidRPr="0021187D">
        <w:t>umowy,</w:t>
      </w:r>
      <w:r w:rsidRPr="0021187D">
        <w:rPr>
          <w:spacing w:val="-10"/>
        </w:rPr>
        <w:t xml:space="preserve"> </w:t>
      </w:r>
      <w:r w:rsidRPr="0021187D">
        <w:t>Zamawiającemu</w:t>
      </w:r>
      <w:r w:rsidRPr="0021187D">
        <w:rPr>
          <w:spacing w:val="-7"/>
        </w:rPr>
        <w:t xml:space="preserve"> </w:t>
      </w:r>
      <w:r w:rsidRPr="0021187D">
        <w:t>przysługuje</w:t>
      </w:r>
      <w:r w:rsidRPr="0021187D">
        <w:rPr>
          <w:spacing w:val="-6"/>
        </w:rPr>
        <w:t xml:space="preserve"> </w:t>
      </w:r>
      <w:r w:rsidRPr="0021187D">
        <w:t>prawo do naliczenia i wyegzekwowania kary umownej – potrącenia z wynagrodzenia Wykonawcy, należnego za wykonanie Umowy, kwoty odpowiadającej 1% (jednemu procentowi) wartości tego wynagrodzenia (ceny ofertowej netto) oraz</w:t>
      </w:r>
      <w:r w:rsidRPr="0021187D">
        <w:rPr>
          <w:spacing w:val="19"/>
        </w:rPr>
        <w:t xml:space="preserve"> </w:t>
      </w:r>
      <w:r w:rsidRPr="0021187D">
        <w:t>wezwania</w:t>
      </w:r>
    </w:p>
    <w:p w14:paraId="4B772A16" w14:textId="77777777" w:rsidR="001B3374" w:rsidRPr="0021187D" w:rsidRDefault="001B3374">
      <w:pPr>
        <w:spacing w:line="360" w:lineRule="auto"/>
        <w:jc w:val="both"/>
        <w:sectPr w:rsidR="001B3374" w:rsidRPr="0021187D">
          <w:pgSz w:w="11910" w:h="16840"/>
          <w:pgMar w:top="1660" w:right="1300" w:bottom="280" w:left="1300" w:header="675" w:footer="0" w:gutter="0"/>
          <w:cols w:space="708"/>
        </w:sectPr>
      </w:pPr>
    </w:p>
    <w:p w14:paraId="35965D1E" w14:textId="77777777" w:rsidR="001B3374" w:rsidRPr="0021187D" w:rsidRDefault="001B3374">
      <w:pPr>
        <w:pStyle w:val="Tekstpodstawowy"/>
        <w:spacing w:before="8"/>
        <w:rPr>
          <w:sz w:val="29"/>
        </w:rPr>
      </w:pPr>
    </w:p>
    <w:p w14:paraId="647F1A8B" w14:textId="77777777" w:rsidR="001B3374" w:rsidRPr="0021187D" w:rsidRDefault="00023A49">
      <w:pPr>
        <w:pStyle w:val="Tekstpodstawowy"/>
        <w:spacing w:before="56"/>
        <w:ind w:left="1556"/>
        <w:jc w:val="both"/>
      </w:pPr>
      <w:r w:rsidRPr="0021187D">
        <w:t>Wykonawcy do należytego wykonania umowy pod rygorem odstąpienia od umowy w</w:t>
      </w:r>
    </w:p>
    <w:p w14:paraId="7B2A2DBE" w14:textId="77777777" w:rsidR="001B3374" w:rsidRPr="0021187D" w:rsidRDefault="00023A49">
      <w:pPr>
        <w:pStyle w:val="Tekstpodstawowy"/>
        <w:spacing w:before="135"/>
        <w:ind w:left="1556"/>
        <w:jc w:val="both"/>
      </w:pPr>
      <w:r w:rsidRPr="0021187D">
        <w:t>przypadku kolejnego naruszenia obowiązku określonego w §3 ust. 5 umowy.</w:t>
      </w:r>
    </w:p>
    <w:p w14:paraId="1C29DDC4" w14:textId="77777777" w:rsidR="001B3374" w:rsidRPr="0021187D" w:rsidRDefault="00023A49">
      <w:pPr>
        <w:pStyle w:val="Akapitzlist"/>
        <w:numPr>
          <w:ilvl w:val="1"/>
          <w:numId w:val="6"/>
        </w:numPr>
        <w:tabs>
          <w:tab w:val="left" w:pos="1557"/>
        </w:tabs>
        <w:spacing w:line="360" w:lineRule="auto"/>
        <w:ind w:right="111"/>
      </w:pPr>
      <w:r w:rsidRPr="0021187D">
        <w:t>W przypadku braku stawiennictwa na dwóch spotkaniach ze strony Wykonawcy w siedzibie Zamawiającego, Zamawiającemu przysługuje prawo do naliczenia i wyegzekwowania kary umownej – potrącenia z wynagrodzenia Wykonawcy, należnego</w:t>
      </w:r>
      <w:r w:rsidRPr="0021187D">
        <w:rPr>
          <w:spacing w:val="-11"/>
        </w:rPr>
        <w:t xml:space="preserve"> </w:t>
      </w:r>
      <w:r w:rsidRPr="0021187D">
        <w:t>za</w:t>
      </w:r>
      <w:r w:rsidRPr="0021187D">
        <w:rPr>
          <w:spacing w:val="-12"/>
        </w:rPr>
        <w:t xml:space="preserve"> </w:t>
      </w:r>
      <w:r w:rsidRPr="0021187D">
        <w:t>wykonanie</w:t>
      </w:r>
      <w:r w:rsidRPr="0021187D">
        <w:rPr>
          <w:spacing w:val="-11"/>
        </w:rPr>
        <w:t xml:space="preserve"> </w:t>
      </w:r>
      <w:r w:rsidRPr="0021187D">
        <w:t>Umowy,</w:t>
      </w:r>
      <w:r w:rsidRPr="0021187D">
        <w:rPr>
          <w:spacing w:val="-11"/>
        </w:rPr>
        <w:t xml:space="preserve"> </w:t>
      </w:r>
      <w:r w:rsidRPr="0021187D">
        <w:t>kwoty</w:t>
      </w:r>
      <w:r w:rsidRPr="0021187D">
        <w:rPr>
          <w:spacing w:val="-12"/>
        </w:rPr>
        <w:t xml:space="preserve"> </w:t>
      </w:r>
      <w:r w:rsidRPr="0021187D">
        <w:t>odpowiadającej</w:t>
      </w:r>
      <w:r w:rsidRPr="0021187D">
        <w:rPr>
          <w:spacing w:val="-11"/>
        </w:rPr>
        <w:t xml:space="preserve"> </w:t>
      </w:r>
      <w:r w:rsidRPr="0021187D">
        <w:t>20%</w:t>
      </w:r>
      <w:r w:rsidRPr="0021187D">
        <w:rPr>
          <w:spacing w:val="-13"/>
        </w:rPr>
        <w:t xml:space="preserve"> </w:t>
      </w:r>
      <w:r w:rsidRPr="0021187D">
        <w:t>(dwudziestu</w:t>
      </w:r>
      <w:r w:rsidRPr="0021187D">
        <w:rPr>
          <w:spacing w:val="-11"/>
        </w:rPr>
        <w:t xml:space="preserve"> </w:t>
      </w:r>
      <w:r w:rsidRPr="0021187D">
        <w:t>procentom) wartości tego wynagrodzenia (ceny ofertowej netto) oraz wezwania Wykonawcy do należytego wykonania umowy oraz odstąpienia od</w:t>
      </w:r>
      <w:r w:rsidRPr="0021187D">
        <w:rPr>
          <w:spacing w:val="-9"/>
        </w:rPr>
        <w:t xml:space="preserve"> </w:t>
      </w:r>
      <w:r w:rsidRPr="0021187D">
        <w:t>umowy.</w:t>
      </w:r>
    </w:p>
    <w:p w14:paraId="0D2D78E8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5"/>
        </w:tabs>
        <w:spacing w:before="0" w:line="360" w:lineRule="auto"/>
        <w:ind w:left="116" w:right="115" w:firstLine="0"/>
      </w:pPr>
      <w:r w:rsidRPr="0021187D">
        <w:t>Zamawiający będzie uprawniony do dochodzenia od Wykonawcy odszkodowania przewyższającego wysokość kar</w:t>
      </w:r>
      <w:r w:rsidRPr="0021187D">
        <w:rPr>
          <w:spacing w:val="-3"/>
        </w:rPr>
        <w:t xml:space="preserve"> </w:t>
      </w:r>
      <w:r w:rsidRPr="0021187D">
        <w:t>umownych.</w:t>
      </w:r>
    </w:p>
    <w:p w14:paraId="24840173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5"/>
        </w:tabs>
        <w:spacing w:before="1"/>
        <w:ind w:hanging="709"/>
      </w:pPr>
      <w:r w:rsidRPr="0021187D">
        <w:t>Wykonawca wyraża zgodę na potrącenie kar umownych z należnego mu</w:t>
      </w:r>
      <w:r w:rsidRPr="0021187D">
        <w:rPr>
          <w:spacing w:val="-15"/>
        </w:rPr>
        <w:t xml:space="preserve"> </w:t>
      </w:r>
      <w:r w:rsidRPr="0021187D">
        <w:t>wynagrodzenia.</w:t>
      </w:r>
    </w:p>
    <w:p w14:paraId="77384FD9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5"/>
        </w:tabs>
        <w:spacing w:before="134"/>
        <w:ind w:hanging="709"/>
      </w:pPr>
      <w:r w:rsidRPr="0021187D">
        <w:t>Wszystkie kary umowne będą naliczane od wynagrodzenia w kwocie</w:t>
      </w:r>
      <w:r w:rsidRPr="0021187D">
        <w:rPr>
          <w:spacing w:val="-13"/>
        </w:rPr>
        <w:t xml:space="preserve"> </w:t>
      </w:r>
      <w:r w:rsidRPr="0021187D">
        <w:t>netto.</w:t>
      </w:r>
    </w:p>
    <w:p w14:paraId="465C2514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5"/>
        </w:tabs>
        <w:spacing w:line="360" w:lineRule="auto"/>
        <w:ind w:left="116" w:right="113" w:firstLine="0"/>
      </w:pPr>
      <w:r w:rsidRPr="0021187D">
        <w:t>W przypadku kiedy kara umowna nie będzie pokrywać wysokości szkody, jaką poniósł Zamawiający lub Wykonawca, każdej ze Stron przysługuje prawo dochodzenia odszkodowania uzupełniającego na zasadach</w:t>
      </w:r>
      <w:r w:rsidRPr="0021187D">
        <w:rPr>
          <w:spacing w:val="-3"/>
        </w:rPr>
        <w:t xml:space="preserve"> </w:t>
      </w:r>
      <w:r w:rsidRPr="0021187D">
        <w:t>ogólnych.</w:t>
      </w:r>
    </w:p>
    <w:p w14:paraId="580743CF" w14:textId="77777777" w:rsidR="001B3374" w:rsidRPr="0021187D" w:rsidRDefault="00023A49">
      <w:pPr>
        <w:pStyle w:val="Akapitzlist"/>
        <w:numPr>
          <w:ilvl w:val="0"/>
          <w:numId w:val="6"/>
        </w:numPr>
        <w:tabs>
          <w:tab w:val="left" w:pos="825"/>
        </w:tabs>
        <w:spacing w:before="0" w:line="267" w:lineRule="exact"/>
        <w:ind w:hanging="709"/>
      </w:pPr>
      <w:r w:rsidRPr="0021187D">
        <w:t>Rozliczenia kar umownych będą dokonywane pomiędzy Zamawiającym a</w:t>
      </w:r>
      <w:r w:rsidRPr="0021187D">
        <w:rPr>
          <w:spacing w:val="-8"/>
        </w:rPr>
        <w:t xml:space="preserve"> </w:t>
      </w:r>
      <w:r w:rsidRPr="0021187D">
        <w:t>Wykonawcą.</w:t>
      </w:r>
    </w:p>
    <w:p w14:paraId="29C14A58" w14:textId="77777777" w:rsidR="001B3374" w:rsidRPr="0021187D" w:rsidRDefault="001B3374">
      <w:pPr>
        <w:pStyle w:val="Tekstpodstawowy"/>
        <w:rPr>
          <w:sz w:val="24"/>
        </w:rPr>
      </w:pPr>
    </w:p>
    <w:p w14:paraId="774DEC41" w14:textId="77777777" w:rsidR="001B3374" w:rsidRPr="0021187D" w:rsidRDefault="001B3374">
      <w:pPr>
        <w:pStyle w:val="Tekstpodstawowy"/>
        <w:rPr>
          <w:sz w:val="24"/>
        </w:rPr>
      </w:pPr>
    </w:p>
    <w:p w14:paraId="036D7519" w14:textId="77777777" w:rsidR="001B3374" w:rsidRPr="0021187D" w:rsidRDefault="001B3374">
      <w:pPr>
        <w:pStyle w:val="Tekstpodstawowy"/>
        <w:spacing w:before="1"/>
        <w:rPr>
          <w:sz w:val="29"/>
        </w:rPr>
      </w:pPr>
    </w:p>
    <w:p w14:paraId="193200BF" w14:textId="77777777" w:rsidR="001B3374" w:rsidRPr="0021187D" w:rsidRDefault="00023A49">
      <w:pPr>
        <w:pStyle w:val="Nagwek1"/>
        <w:spacing w:before="1"/>
        <w:ind w:left="4516"/>
        <w:jc w:val="both"/>
      </w:pPr>
      <w:r w:rsidRPr="0021187D">
        <w:t>§ 8</w:t>
      </w:r>
    </w:p>
    <w:p w14:paraId="2E536FDC" w14:textId="77777777" w:rsidR="001B3374" w:rsidRPr="0021187D" w:rsidRDefault="00023A49">
      <w:pPr>
        <w:pStyle w:val="Akapitzlist"/>
        <w:numPr>
          <w:ilvl w:val="0"/>
          <w:numId w:val="5"/>
        </w:numPr>
        <w:tabs>
          <w:tab w:val="left" w:pos="824"/>
          <w:tab w:val="left" w:pos="825"/>
        </w:tabs>
        <w:spacing w:before="134" w:line="360" w:lineRule="auto"/>
        <w:ind w:right="114" w:firstLine="0"/>
      </w:pPr>
      <w:r w:rsidRPr="0021187D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</w:t>
      </w:r>
      <w:r w:rsidRPr="0021187D">
        <w:rPr>
          <w:spacing w:val="-5"/>
        </w:rPr>
        <w:t xml:space="preserve"> </w:t>
      </w:r>
      <w:r w:rsidRPr="0021187D">
        <w:t>że:</w:t>
      </w:r>
    </w:p>
    <w:p w14:paraId="51F727E8" w14:textId="36C40E61" w:rsidR="001B3374" w:rsidRPr="0021187D" w:rsidRDefault="00023A49">
      <w:pPr>
        <w:pStyle w:val="Akapitzlist"/>
        <w:numPr>
          <w:ilvl w:val="1"/>
          <w:numId w:val="5"/>
        </w:numPr>
        <w:tabs>
          <w:tab w:val="left" w:pos="1532"/>
          <w:tab w:val="left" w:pos="1533"/>
        </w:tabs>
        <w:spacing w:before="0" w:line="268" w:lineRule="exact"/>
        <w:ind w:hanging="709"/>
      </w:pPr>
      <w:r w:rsidRPr="0021187D">
        <w:t xml:space="preserve">administratorem Pani/Pana danych osobowych jest </w:t>
      </w:r>
      <w:r w:rsidR="00183FC5" w:rsidRPr="0021187D">
        <w:t>NetLand Spółka z ograniczoną odpowiedzialnością</w:t>
      </w:r>
      <w:r w:rsidRPr="0021187D">
        <w:t>.</w:t>
      </w:r>
    </w:p>
    <w:p w14:paraId="11C2D915" w14:textId="70477236" w:rsidR="001B3374" w:rsidRPr="0021187D" w:rsidRDefault="00023A49">
      <w:pPr>
        <w:pStyle w:val="Akapitzlist"/>
        <w:numPr>
          <w:ilvl w:val="1"/>
          <w:numId w:val="5"/>
        </w:numPr>
        <w:tabs>
          <w:tab w:val="left" w:pos="1532"/>
          <w:tab w:val="left" w:pos="1533"/>
        </w:tabs>
        <w:spacing w:before="136" w:line="360" w:lineRule="auto"/>
        <w:ind w:left="824" w:right="115" w:firstLine="0"/>
      </w:pPr>
      <w:r w:rsidRPr="0021187D">
        <w:t>Pani/Pana dane osobowe przetwarzane będą na podstawie art. 6 ust. 1 lit. c RODO w celu związanym z zapytaniem ofertowym pn. „</w:t>
      </w:r>
      <w:r w:rsidR="00CE3C3D" w:rsidRPr="0021187D">
        <w:t xml:space="preserve">Zakup </w:t>
      </w:r>
      <w:r w:rsidR="00B47393" w:rsidRPr="0021187D">
        <w:t xml:space="preserve">usług </w:t>
      </w:r>
      <w:r w:rsidR="00800193">
        <w:t>marketingowych</w:t>
      </w:r>
      <w:r w:rsidRPr="0021187D">
        <w:t>”;</w:t>
      </w:r>
    </w:p>
    <w:p w14:paraId="7B0EC062" w14:textId="62E45484" w:rsidR="001B3374" w:rsidRPr="0021187D" w:rsidRDefault="00023A49">
      <w:pPr>
        <w:pStyle w:val="Akapitzlist"/>
        <w:numPr>
          <w:ilvl w:val="1"/>
          <w:numId w:val="5"/>
        </w:numPr>
        <w:tabs>
          <w:tab w:val="left" w:pos="1532"/>
          <w:tab w:val="left" w:pos="1533"/>
        </w:tabs>
        <w:spacing w:before="0" w:line="360" w:lineRule="auto"/>
        <w:ind w:left="824" w:right="113" w:firstLine="0"/>
      </w:pPr>
      <w:r w:rsidRPr="0021187D">
        <w:t>odbiorcami Pani/Pana danych osobowych będą osoby lub podmioty, którym udostępniona zostanie dokumentacja postępowania w oparciu o postanowienia Umowy o dofinansowanie z dnia</w:t>
      </w:r>
      <w:r w:rsidRPr="0021187D">
        <w:rPr>
          <w:spacing w:val="-3"/>
        </w:rPr>
        <w:t xml:space="preserve"> </w:t>
      </w:r>
      <w:r w:rsidR="00CE3C3D" w:rsidRPr="0021187D">
        <w:t>30</w:t>
      </w:r>
      <w:r w:rsidR="00B4779C" w:rsidRPr="0021187D">
        <w:t>.05.2022 r.</w:t>
      </w:r>
      <w:r w:rsidRPr="0021187D">
        <w:t>;</w:t>
      </w:r>
    </w:p>
    <w:p w14:paraId="7FF773EC" w14:textId="77777777" w:rsidR="001B3374" w:rsidRPr="0021187D" w:rsidRDefault="001B3374">
      <w:pPr>
        <w:spacing w:line="360" w:lineRule="auto"/>
        <w:jc w:val="both"/>
        <w:sectPr w:rsidR="001B3374" w:rsidRPr="0021187D">
          <w:pgSz w:w="11910" w:h="16840"/>
          <w:pgMar w:top="1660" w:right="1300" w:bottom="280" w:left="1300" w:header="675" w:footer="0" w:gutter="0"/>
          <w:cols w:space="708"/>
        </w:sectPr>
      </w:pPr>
    </w:p>
    <w:p w14:paraId="53271C8B" w14:textId="77777777" w:rsidR="001B3374" w:rsidRPr="0021187D" w:rsidRDefault="001B3374">
      <w:pPr>
        <w:pStyle w:val="Tekstpodstawowy"/>
        <w:spacing w:before="8"/>
        <w:rPr>
          <w:sz w:val="29"/>
        </w:rPr>
      </w:pPr>
    </w:p>
    <w:p w14:paraId="1E7EEB6C" w14:textId="77777777" w:rsidR="001B3374" w:rsidRPr="0021187D" w:rsidRDefault="00023A49">
      <w:pPr>
        <w:pStyle w:val="Akapitzlist"/>
        <w:numPr>
          <w:ilvl w:val="1"/>
          <w:numId w:val="5"/>
        </w:numPr>
        <w:tabs>
          <w:tab w:val="left" w:pos="1532"/>
          <w:tab w:val="left" w:pos="1533"/>
        </w:tabs>
        <w:spacing w:before="56" w:line="360" w:lineRule="auto"/>
        <w:ind w:left="824" w:right="114" w:firstLine="0"/>
      </w:pPr>
      <w:r w:rsidRPr="0021187D">
        <w:t>zamówienie jest realizowane w związku z realizacją - Pani/Pana dane osobowe będą przechowywane przez okres trwania projektów oraz w okresie ich trwałości chyba, że inne przepisy będą wymagały dłuższego okresu przechowywania, wtedy mają one</w:t>
      </w:r>
      <w:r w:rsidRPr="0021187D">
        <w:rPr>
          <w:spacing w:val="-20"/>
        </w:rPr>
        <w:t xml:space="preserve"> </w:t>
      </w:r>
      <w:r w:rsidRPr="0021187D">
        <w:t>zastosowanie;</w:t>
      </w:r>
    </w:p>
    <w:p w14:paraId="061A496E" w14:textId="77777777" w:rsidR="001B3374" w:rsidRPr="0021187D" w:rsidRDefault="00023A49">
      <w:pPr>
        <w:pStyle w:val="Akapitzlist"/>
        <w:numPr>
          <w:ilvl w:val="1"/>
          <w:numId w:val="5"/>
        </w:numPr>
        <w:tabs>
          <w:tab w:val="left" w:pos="1532"/>
          <w:tab w:val="left" w:pos="1533"/>
        </w:tabs>
        <w:spacing w:before="1" w:line="360" w:lineRule="auto"/>
        <w:ind w:left="824" w:right="112" w:firstLine="0"/>
      </w:pPr>
      <w:r w:rsidRPr="0021187D">
        <w:t>obowiązek podania przez Panią/Pana danych osobowych bezpośrednio Pani/Pana dotyczących</w:t>
      </w:r>
      <w:r w:rsidRPr="0021187D">
        <w:rPr>
          <w:spacing w:val="-10"/>
        </w:rPr>
        <w:t xml:space="preserve"> </w:t>
      </w:r>
      <w:r w:rsidRPr="0021187D">
        <w:t>jest</w:t>
      </w:r>
      <w:r w:rsidRPr="0021187D">
        <w:rPr>
          <w:spacing w:val="-8"/>
        </w:rPr>
        <w:t xml:space="preserve"> </w:t>
      </w:r>
      <w:r w:rsidRPr="0021187D">
        <w:t>wymogiem</w:t>
      </w:r>
      <w:r w:rsidRPr="0021187D">
        <w:rPr>
          <w:spacing w:val="-8"/>
        </w:rPr>
        <w:t xml:space="preserve"> </w:t>
      </w:r>
      <w:r w:rsidRPr="0021187D">
        <w:t>ustawowym</w:t>
      </w:r>
      <w:r w:rsidRPr="0021187D">
        <w:rPr>
          <w:spacing w:val="-7"/>
        </w:rPr>
        <w:t xml:space="preserve"> </w:t>
      </w:r>
      <w:r w:rsidRPr="0021187D">
        <w:t>określonym</w:t>
      </w:r>
      <w:r w:rsidRPr="0021187D">
        <w:rPr>
          <w:spacing w:val="-10"/>
        </w:rPr>
        <w:t xml:space="preserve"> </w:t>
      </w:r>
      <w:r w:rsidRPr="0021187D">
        <w:t>w</w:t>
      </w:r>
      <w:r w:rsidRPr="0021187D">
        <w:rPr>
          <w:spacing w:val="-6"/>
        </w:rPr>
        <w:t xml:space="preserve"> </w:t>
      </w:r>
      <w:r w:rsidRPr="0021187D">
        <w:t>przepisach</w:t>
      </w:r>
      <w:r w:rsidRPr="0021187D">
        <w:rPr>
          <w:spacing w:val="-10"/>
        </w:rPr>
        <w:t xml:space="preserve"> </w:t>
      </w:r>
      <w:r w:rsidRPr="0021187D">
        <w:t>ustawy</w:t>
      </w:r>
      <w:r w:rsidRPr="0021187D">
        <w:rPr>
          <w:spacing w:val="-7"/>
        </w:rPr>
        <w:t xml:space="preserve"> </w:t>
      </w:r>
      <w:r w:rsidRPr="0021187D">
        <w:t>z</w:t>
      </w:r>
      <w:r w:rsidRPr="0021187D">
        <w:rPr>
          <w:spacing w:val="-10"/>
        </w:rPr>
        <w:t xml:space="preserve"> </w:t>
      </w:r>
      <w:r w:rsidRPr="0021187D">
        <w:t>dnia</w:t>
      </w:r>
      <w:r w:rsidRPr="0021187D">
        <w:rPr>
          <w:spacing w:val="-9"/>
        </w:rPr>
        <w:t xml:space="preserve"> </w:t>
      </w:r>
      <w:r w:rsidRPr="0021187D">
        <w:t>11</w:t>
      </w:r>
      <w:r w:rsidRPr="0021187D">
        <w:rPr>
          <w:spacing w:val="-8"/>
        </w:rPr>
        <w:t xml:space="preserve"> </w:t>
      </w:r>
      <w:r w:rsidRPr="0021187D">
        <w:t>lipca</w:t>
      </w:r>
      <w:r w:rsidRPr="0021187D">
        <w:rPr>
          <w:spacing w:val="-8"/>
        </w:rPr>
        <w:t xml:space="preserve"> </w:t>
      </w:r>
      <w:r w:rsidRPr="0021187D">
        <w:t>2014</w:t>
      </w:r>
    </w:p>
    <w:p w14:paraId="397FC778" w14:textId="77777777" w:rsidR="001B3374" w:rsidRPr="0021187D" w:rsidRDefault="00023A49">
      <w:pPr>
        <w:pStyle w:val="Tekstpodstawowy"/>
        <w:spacing w:before="1" w:line="360" w:lineRule="auto"/>
        <w:ind w:left="824" w:right="115"/>
        <w:jc w:val="both"/>
      </w:pPr>
      <w:r w:rsidRPr="0021187D">
        <w:t>r. o zasadach realizacji programów w zakresie polityki spójności finansowanych w perspektywie finansowej 2014–2020, Wytycznymi w zakresie kwalifikowalności wydatków w ramach</w:t>
      </w:r>
      <w:r w:rsidRPr="0021187D">
        <w:rPr>
          <w:spacing w:val="-12"/>
        </w:rPr>
        <w:t xml:space="preserve"> </w:t>
      </w:r>
      <w:r w:rsidRPr="0021187D">
        <w:t>Europejskiego</w:t>
      </w:r>
      <w:r w:rsidRPr="0021187D">
        <w:rPr>
          <w:spacing w:val="-6"/>
        </w:rPr>
        <w:t xml:space="preserve"> </w:t>
      </w:r>
      <w:r w:rsidRPr="0021187D">
        <w:t>Funduszu</w:t>
      </w:r>
      <w:r w:rsidRPr="0021187D">
        <w:rPr>
          <w:spacing w:val="-8"/>
        </w:rPr>
        <w:t xml:space="preserve"> </w:t>
      </w:r>
      <w:r w:rsidRPr="0021187D">
        <w:t>Rozwoju</w:t>
      </w:r>
      <w:r w:rsidRPr="0021187D">
        <w:rPr>
          <w:spacing w:val="-9"/>
        </w:rPr>
        <w:t xml:space="preserve"> </w:t>
      </w:r>
      <w:r w:rsidRPr="0021187D">
        <w:t>Regionalnego,</w:t>
      </w:r>
      <w:r w:rsidRPr="0021187D">
        <w:rPr>
          <w:spacing w:val="-7"/>
        </w:rPr>
        <w:t xml:space="preserve"> </w:t>
      </w:r>
      <w:r w:rsidRPr="0021187D">
        <w:t>Europejskiego</w:t>
      </w:r>
      <w:r w:rsidRPr="0021187D">
        <w:rPr>
          <w:spacing w:val="-9"/>
        </w:rPr>
        <w:t xml:space="preserve"> </w:t>
      </w:r>
      <w:r w:rsidRPr="0021187D">
        <w:t>Funduszu</w:t>
      </w:r>
      <w:r w:rsidRPr="0021187D">
        <w:rPr>
          <w:spacing w:val="-9"/>
        </w:rPr>
        <w:t xml:space="preserve"> </w:t>
      </w:r>
      <w:r w:rsidRPr="0021187D">
        <w:t>Społecznego oraz Funduszu Spójności na lata 2014-2020 oraz umową o dofinansowanie</w:t>
      </w:r>
      <w:r w:rsidRPr="0021187D">
        <w:rPr>
          <w:spacing w:val="-20"/>
        </w:rPr>
        <w:t xml:space="preserve"> </w:t>
      </w:r>
      <w:r w:rsidRPr="0021187D">
        <w:t>projektu.</w:t>
      </w:r>
    </w:p>
    <w:p w14:paraId="76141D82" w14:textId="77777777" w:rsidR="001B3374" w:rsidRPr="0021187D" w:rsidRDefault="00023A49">
      <w:pPr>
        <w:pStyle w:val="Akapitzlist"/>
        <w:numPr>
          <w:ilvl w:val="0"/>
          <w:numId w:val="4"/>
        </w:numPr>
        <w:tabs>
          <w:tab w:val="left" w:pos="1532"/>
          <w:tab w:val="left" w:pos="1533"/>
        </w:tabs>
        <w:spacing w:before="0" w:line="360" w:lineRule="auto"/>
        <w:ind w:right="116" w:firstLine="0"/>
      </w:pPr>
      <w:r w:rsidRPr="0021187D">
        <w:t>w odniesieniu do Pani/Pana danych osobowych decyzje nie będą podejmowane w sposób zautomatyzowany, stosowanie do art. 22</w:t>
      </w:r>
      <w:r w:rsidRPr="0021187D">
        <w:rPr>
          <w:spacing w:val="-14"/>
        </w:rPr>
        <w:t xml:space="preserve"> </w:t>
      </w:r>
      <w:r w:rsidRPr="0021187D">
        <w:t>RODO;</w:t>
      </w:r>
    </w:p>
    <w:p w14:paraId="7CBCF909" w14:textId="77777777" w:rsidR="001B3374" w:rsidRPr="0021187D" w:rsidRDefault="00023A49">
      <w:pPr>
        <w:pStyle w:val="Akapitzlist"/>
        <w:numPr>
          <w:ilvl w:val="0"/>
          <w:numId w:val="4"/>
        </w:numPr>
        <w:tabs>
          <w:tab w:val="left" w:pos="1532"/>
          <w:tab w:val="left" w:pos="1533"/>
        </w:tabs>
        <w:spacing w:before="1"/>
        <w:ind w:left="1532" w:hanging="709"/>
      </w:pPr>
      <w:r w:rsidRPr="0021187D">
        <w:t>posiada</w:t>
      </w:r>
      <w:r w:rsidRPr="0021187D">
        <w:rPr>
          <w:spacing w:val="-3"/>
        </w:rPr>
        <w:t xml:space="preserve"> </w:t>
      </w:r>
      <w:r w:rsidRPr="0021187D">
        <w:t>Pani/Pan:</w:t>
      </w:r>
    </w:p>
    <w:p w14:paraId="78AAD55D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spacing w:before="134" w:line="360" w:lineRule="auto"/>
        <w:ind w:right="116" w:firstLine="0"/>
      </w:pPr>
      <w:r w:rsidRPr="0021187D">
        <w:t>na podstawie art. 15 RODO prawo dostępu do danych osobowych Pani/Pana dotyczących;</w:t>
      </w:r>
    </w:p>
    <w:p w14:paraId="4CC83DCE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spacing w:before="0" w:line="267" w:lineRule="exact"/>
        <w:ind w:left="1532" w:hanging="709"/>
      </w:pPr>
      <w:r w:rsidRPr="0021187D">
        <w:t>na podstawie art. 16 RODO prawo do sprostowania Pani/Pana danych</w:t>
      </w:r>
      <w:r w:rsidRPr="0021187D">
        <w:rPr>
          <w:spacing w:val="-22"/>
        </w:rPr>
        <w:t xml:space="preserve"> </w:t>
      </w:r>
      <w:r w:rsidRPr="0021187D">
        <w:t>osobowych;</w:t>
      </w:r>
    </w:p>
    <w:p w14:paraId="38F7ECC4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spacing w:line="360" w:lineRule="auto"/>
        <w:ind w:right="114" w:firstLine="0"/>
      </w:pPr>
      <w:r w:rsidRPr="0021187D">
        <w:t>na podstawie art. 18 RODO prawo żądania od administratora ograniczenia przetwarzania</w:t>
      </w:r>
      <w:r w:rsidRPr="0021187D">
        <w:rPr>
          <w:spacing w:val="-4"/>
        </w:rPr>
        <w:t xml:space="preserve"> </w:t>
      </w:r>
      <w:r w:rsidRPr="0021187D">
        <w:t>danych</w:t>
      </w:r>
      <w:r w:rsidRPr="0021187D">
        <w:rPr>
          <w:spacing w:val="-4"/>
        </w:rPr>
        <w:t xml:space="preserve"> </w:t>
      </w:r>
      <w:r w:rsidRPr="0021187D">
        <w:t>osobowych</w:t>
      </w:r>
      <w:r w:rsidRPr="0021187D">
        <w:rPr>
          <w:spacing w:val="-4"/>
        </w:rPr>
        <w:t xml:space="preserve"> </w:t>
      </w:r>
      <w:r w:rsidRPr="0021187D">
        <w:t>z</w:t>
      </w:r>
      <w:r w:rsidRPr="0021187D">
        <w:rPr>
          <w:spacing w:val="-4"/>
        </w:rPr>
        <w:t xml:space="preserve"> </w:t>
      </w:r>
      <w:r w:rsidRPr="0021187D">
        <w:t>zastrzeżeniem</w:t>
      </w:r>
      <w:r w:rsidRPr="0021187D">
        <w:rPr>
          <w:spacing w:val="-3"/>
        </w:rPr>
        <w:t xml:space="preserve"> </w:t>
      </w:r>
      <w:r w:rsidRPr="0021187D">
        <w:t>przypadków,</w:t>
      </w:r>
      <w:r w:rsidRPr="0021187D">
        <w:rPr>
          <w:spacing w:val="-5"/>
        </w:rPr>
        <w:t xml:space="preserve"> </w:t>
      </w:r>
      <w:r w:rsidRPr="0021187D">
        <w:t>o</w:t>
      </w:r>
      <w:r w:rsidRPr="0021187D">
        <w:rPr>
          <w:spacing w:val="-2"/>
        </w:rPr>
        <w:t xml:space="preserve"> </w:t>
      </w:r>
      <w:r w:rsidRPr="0021187D">
        <w:t>których</w:t>
      </w:r>
      <w:r w:rsidRPr="0021187D">
        <w:rPr>
          <w:spacing w:val="-6"/>
        </w:rPr>
        <w:t xml:space="preserve"> </w:t>
      </w:r>
      <w:r w:rsidRPr="0021187D">
        <w:t>mowa</w:t>
      </w:r>
      <w:r w:rsidRPr="0021187D">
        <w:rPr>
          <w:spacing w:val="-6"/>
        </w:rPr>
        <w:t xml:space="preserve"> </w:t>
      </w:r>
      <w:r w:rsidRPr="0021187D">
        <w:t>w</w:t>
      </w:r>
      <w:r w:rsidRPr="0021187D">
        <w:rPr>
          <w:spacing w:val="-3"/>
        </w:rPr>
        <w:t xml:space="preserve"> </w:t>
      </w:r>
      <w:r w:rsidRPr="0021187D">
        <w:t>art.</w:t>
      </w:r>
      <w:r w:rsidRPr="0021187D">
        <w:rPr>
          <w:spacing w:val="-6"/>
        </w:rPr>
        <w:t xml:space="preserve"> </w:t>
      </w:r>
      <w:r w:rsidRPr="0021187D">
        <w:t>18</w:t>
      </w:r>
      <w:r w:rsidRPr="0021187D">
        <w:rPr>
          <w:spacing w:val="-5"/>
        </w:rPr>
        <w:t xml:space="preserve"> </w:t>
      </w:r>
      <w:r w:rsidRPr="0021187D">
        <w:t>ust. 2</w:t>
      </w:r>
      <w:r w:rsidRPr="0021187D">
        <w:rPr>
          <w:spacing w:val="-1"/>
        </w:rPr>
        <w:t xml:space="preserve"> </w:t>
      </w:r>
      <w:r w:rsidRPr="0021187D">
        <w:t>RODO;</w:t>
      </w:r>
    </w:p>
    <w:p w14:paraId="1A42E862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spacing w:before="1" w:line="360" w:lineRule="auto"/>
        <w:ind w:right="112" w:firstLine="0"/>
      </w:pPr>
      <w:r w:rsidRPr="0021187D">
        <w:t>prawo do wniesienia skargi do Prezesa Urzędu Ochrony Danych Osobowych, gdy uzna Pani/Pan,</w:t>
      </w:r>
      <w:r w:rsidRPr="0021187D">
        <w:rPr>
          <w:spacing w:val="-15"/>
        </w:rPr>
        <w:t xml:space="preserve"> </w:t>
      </w:r>
      <w:r w:rsidRPr="0021187D">
        <w:t>że</w:t>
      </w:r>
      <w:r w:rsidRPr="0021187D">
        <w:rPr>
          <w:spacing w:val="-15"/>
        </w:rPr>
        <w:t xml:space="preserve"> </w:t>
      </w:r>
      <w:r w:rsidRPr="0021187D">
        <w:t>przetwarzanie</w:t>
      </w:r>
      <w:r w:rsidRPr="0021187D">
        <w:rPr>
          <w:spacing w:val="-16"/>
        </w:rPr>
        <w:t xml:space="preserve"> </w:t>
      </w:r>
      <w:r w:rsidRPr="0021187D">
        <w:t>danych</w:t>
      </w:r>
      <w:r w:rsidRPr="0021187D">
        <w:rPr>
          <w:spacing w:val="-14"/>
        </w:rPr>
        <w:t xml:space="preserve"> </w:t>
      </w:r>
      <w:r w:rsidRPr="0021187D">
        <w:t>osobowych</w:t>
      </w:r>
      <w:r w:rsidRPr="0021187D">
        <w:rPr>
          <w:spacing w:val="-17"/>
        </w:rPr>
        <w:t xml:space="preserve"> </w:t>
      </w:r>
      <w:r w:rsidRPr="0021187D">
        <w:t>Pani/Pana</w:t>
      </w:r>
      <w:r w:rsidRPr="0021187D">
        <w:rPr>
          <w:spacing w:val="-14"/>
        </w:rPr>
        <w:t xml:space="preserve"> </w:t>
      </w:r>
      <w:r w:rsidRPr="0021187D">
        <w:t>dotyczących</w:t>
      </w:r>
      <w:r w:rsidRPr="0021187D">
        <w:rPr>
          <w:spacing w:val="-14"/>
        </w:rPr>
        <w:t xml:space="preserve"> </w:t>
      </w:r>
      <w:r w:rsidRPr="0021187D">
        <w:t>narusza</w:t>
      </w:r>
      <w:r w:rsidRPr="0021187D">
        <w:rPr>
          <w:spacing w:val="-14"/>
        </w:rPr>
        <w:t xml:space="preserve"> </w:t>
      </w:r>
      <w:r w:rsidRPr="0021187D">
        <w:t>przepisy</w:t>
      </w:r>
      <w:r w:rsidRPr="0021187D">
        <w:rPr>
          <w:spacing w:val="-13"/>
        </w:rPr>
        <w:t xml:space="preserve"> </w:t>
      </w:r>
      <w:r w:rsidRPr="0021187D">
        <w:t>RODO;</w:t>
      </w:r>
    </w:p>
    <w:p w14:paraId="13D9AE87" w14:textId="77777777" w:rsidR="001B3374" w:rsidRPr="0021187D" w:rsidRDefault="00023A49">
      <w:pPr>
        <w:pStyle w:val="Akapitzlist"/>
        <w:numPr>
          <w:ilvl w:val="0"/>
          <w:numId w:val="4"/>
        </w:numPr>
        <w:tabs>
          <w:tab w:val="left" w:pos="1532"/>
          <w:tab w:val="left" w:pos="1533"/>
        </w:tabs>
        <w:spacing w:before="0" w:line="267" w:lineRule="exact"/>
        <w:ind w:left="1532" w:hanging="709"/>
      </w:pPr>
      <w:r w:rsidRPr="0021187D">
        <w:t>nie przysługuje</w:t>
      </w:r>
      <w:r w:rsidRPr="0021187D">
        <w:rPr>
          <w:spacing w:val="-3"/>
        </w:rPr>
        <w:t xml:space="preserve"> </w:t>
      </w:r>
      <w:r w:rsidRPr="0021187D">
        <w:t>Pani/Panu:</w:t>
      </w:r>
    </w:p>
    <w:p w14:paraId="210929FE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ind w:left="1532" w:hanging="709"/>
      </w:pPr>
      <w:r w:rsidRPr="0021187D">
        <w:t>w związku z art. 17 ust. 3 lit. b, d lub e RODO prawo do usunięcia danych</w:t>
      </w:r>
      <w:r w:rsidRPr="0021187D">
        <w:rPr>
          <w:spacing w:val="-22"/>
        </w:rPr>
        <w:t xml:space="preserve"> </w:t>
      </w:r>
      <w:r w:rsidRPr="0021187D">
        <w:t>osobowych;</w:t>
      </w:r>
    </w:p>
    <w:p w14:paraId="779CAA8B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ind w:left="1532" w:hanging="709"/>
      </w:pPr>
      <w:r w:rsidRPr="0021187D">
        <w:t>prawo do przenoszenia danych osobowych, o którym mowa w art. 20</w:t>
      </w:r>
      <w:r w:rsidRPr="0021187D">
        <w:rPr>
          <w:spacing w:val="-11"/>
        </w:rPr>
        <w:t xml:space="preserve"> </w:t>
      </w:r>
      <w:r w:rsidRPr="0021187D">
        <w:t>RODO;</w:t>
      </w:r>
    </w:p>
    <w:p w14:paraId="50479C51" w14:textId="77777777" w:rsidR="001B3374" w:rsidRPr="0021187D" w:rsidRDefault="00023A49">
      <w:pPr>
        <w:pStyle w:val="Akapitzlist"/>
        <w:numPr>
          <w:ilvl w:val="0"/>
          <w:numId w:val="3"/>
        </w:numPr>
        <w:tabs>
          <w:tab w:val="left" w:pos="1532"/>
          <w:tab w:val="left" w:pos="1533"/>
        </w:tabs>
        <w:spacing w:before="134" w:line="360" w:lineRule="auto"/>
        <w:ind w:right="114" w:firstLine="0"/>
      </w:pPr>
      <w:r w:rsidRPr="0021187D">
        <w:t>na podstawie art. 21 RODO prawo sprzeciwu, wobec przetwarzania danych osobowych,</w:t>
      </w:r>
      <w:r w:rsidRPr="0021187D">
        <w:rPr>
          <w:spacing w:val="-13"/>
        </w:rPr>
        <w:t xml:space="preserve"> </w:t>
      </w:r>
      <w:r w:rsidRPr="0021187D">
        <w:t>gdyż</w:t>
      </w:r>
      <w:r w:rsidRPr="0021187D">
        <w:rPr>
          <w:spacing w:val="-14"/>
        </w:rPr>
        <w:t xml:space="preserve"> </w:t>
      </w:r>
      <w:r w:rsidRPr="0021187D">
        <w:t>podstawą</w:t>
      </w:r>
      <w:r w:rsidRPr="0021187D">
        <w:rPr>
          <w:spacing w:val="-14"/>
        </w:rPr>
        <w:t xml:space="preserve"> </w:t>
      </w:r>
      <w:r w:rsidRPr="0021187D">
        <w:t>prawną</w:t>
      </w:r>
      <w:r w:rsidRPr="0021187D">
        <w:rPr>
          <w:spacing w:val="-14"/>
        </w:rPr>
        <w:t xml:space="preserve"> </w:t>
      </w:r>
      <w:r w:rsidRPr="0021187D">
        <w:t>przetwarzania</w:t>
      </w:r>
      <w:r w:rsidRPr="0021187D">
        <w:rPr>
          <w:spacing w:val="-12"/>
        </w:rPr>
        <w:t xml:space="preserve"> </w:t>
      </w:r>
      <w:r w:rsidRPr="0021187D">
        <w:t>Pani/Pana</w:t>
      </w:r>
      <w:r w:rsidRPr="0021187D">
        <w:rPr>
          <w:spacing w:val="-13"/>
        </w:rPr>
        <w:t xml:space="preserve"> </w:t>
      </w:r>
      <w:r w:rsidRPr="0021187D">
        <w:t>danych</w:t>
      </w:r>
      <w:r w:rsidRPr="0021187D">
        <w:rPr>
          <w:spacing w:val="-12"/>
        </w:rPr>
        <w:t xml:space="preserve"> </w:t>
      </w:r>
      <w:r w:rsidRPr="0021187D">
        <w:t>osobowych</w:t>
      </w:r>
      <w:r w:rsidRPr="0021187D">
        <w:rPr>
          <w:spacing w:val="-13"/>
        </w:rPr>
        <w:t xml:space="preserve"> </w:t>
      </w:r>
      <w:r w:rsidRPr="0021187D">
        <w:t>jest</w:t>
      </w:r>
      <w:r w:rsidRPr="0021187D">
        <w:rPr>
          <w:spacing w:val="-11"/>
        </w:rPr>
        <w:t xml:space="preserve"> </w:t>
      </w:r>
      <w:r w:rsidRPr="0021187D">
        <w:t>art.</w:t>
      </w:r>
      <w:r w:rsidRPr="0021187D">
        <w:rPr>
          <w:spacing w:val="-13"/>
        </w:rPr>
        <w:t xml:space="preserve"> </w:t>
      </w:r>
      <w:r w:rsidRPr="0021187D">
        <w:t>6</w:t>
      </w:r>
      <w:r w:rsidRPr="0021187D">
        <w:rPr>
          <w:spacing w:val="-11"/>
        </w:rPr>
        <w:t xml:space="preserve"> </w:t>
      </w:r>
      <w:r w:rsidRPr="0021187D">
        <w:t>ust. 1 lit. c</w:t>
      </w:r>
      <w:r w:rsidRPr="0021187D">
        <w:rPr>
          <w:spacing w:val="-2"/>
        </w:rPr>
        <w:t xml:space="preserve"> </w:t>
      </w:r>
      <w:r w:rsidRPr="0021187D">
        <w:t>RODO.</w:t>
      </w:r>
    </w:p>
    <w:p w14:paraId="6644B926" w14:textId="77777777" w:rsidR="001B3374" w:rsidRPr="0021187D" w:rsidRDefault="001B3374">
      <w:pPr>
        <w:pStyle w:val="Tekstpodstawowy"/>
      </w:pPr>
    </w:p>
    <w:p w14:paraId="757FCBF4" w14:textId="77777777" w:rsidR="001B3374" w:rsidRPr="0021187D" w:rsidRDefault="00023A49">
      <w:pPr>
        <w:pStyle w:val="Nagwek1"/>
        <w:spacing w:before="134"/>
        <w:ind w:left="4516"/>
        <w:jc w:val="both"/>
      </w:pPr>
      <w:r w:rsidRPr="0021187D">
        <w:t>§ 9</w:t>
      </w:r>
    </w:p>
    <w:p w14:paraId="42C05816" w14:textId="77777777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line="360" w:lineRule="auto"/>
        <w:ind w:right="112" w:firstLine="0"/>
      </w:pPr>
      <w:r w:rsidRPr="0021187D">
        <w:t>Zamawiający może rozwiązać umowę ze skutkiem natychmiastowym, w przypadku niewykonania lub nienależytego wykonania przez Wykonawcę przedmiotu umowy, a w szczególności, gdy:</w:t>
      </w:r>
    </w:p>
    <w:p w14:paraId="680014FD" w14:textId="77777777" w:rsidR="001B3374" w:rsidRPr="0021187D" w:rsidRDefault="001B3374">
      <w:pPr>
        <w:spacing w:line="360" w:lineRule="auto"/>
        <w:jc w:val="both"/>
        <w:sectPr w:rsidR="001B3374" w:rsidRPr="0021187D">
          <w:pgSz w:w="11910" w:h="16840"/>
          <w:pgMar w:top="1660" w:right="1300" w:bottom="280" w:left="1300" w:header="675" w:footer="0" w:gutter="0"/>
          <w:cols w:space="708"/>
        </w:sectPr>
      </w:pPr>
    </w:p>
    <w:p w14:paraId="6632154F" w14:textId="77777777" w:rsidR="001B3374" w:rsidRPr="0021187D" w:rsidRDefault="001B3374">
      <w:pPr>
        <w:pStyle w:val="Tekstpodstawowy"/>
        <w:spacing w:before="8"/>
        <w:rPr>
          <w:sz w:val="29"/>
        </w:rPr>
      </w:pPr>
    </w:p>
    <w:p w14:paraId="2A686B04" w14:textId="77777777" w:rsidR="001B3374" w:rsidRPr="0021187D" w:rsidRDefault="00023A49">
      <w:pPr>
        <w:pStyle w:val="Akapitzlist"/>
        <w:numPr>
          <w:ilvl w:val="1"/>
          <w:numId w:val="2"/>
        </w:numPr>
        <w:tabs>
          <w:tab w:val="left" w:pos="1532"/>
          <w:tab w:val="left" w:pos="1533"/>
        </w:tabs>
        <w:spacing w:before="56"/>
        <w:ind w:hanging="709"/>
      </w:pPr>
      <w:r w:rsidRPr="0021187D">
        <w:t>Wykonawca nie dochował poufności otrzymanych</w:t>
      </w:r>
      <w:r w:rsidRPr="0021187D">
        <w:rPr>
          <w:spacing w:val="-7"/>
        </w:rPr>
        <w:t xml:space="preserve"> </w:t>
      </w:r>
      <w:r w:rsidRPr="0021187D">
        <w:t>informacji;</w:t>
      </w:r>
    </w:p>
    <w:p w14:paraId="02DE40D7" w14:textId="77777777" w:rsidR="001B3374" w:rsidRPr="0021187D" w:rsidRDefault="00023A49">
      <w:pPr>
        <w:pStyle w:val="Akapitzlist"/>
        <w:numPr>
          <w:ilvl w:val="1"/>
          <w:numId w:val="2"/>
        </w:numPr>
        <w:tabs>
          <w:tab w:val="left" w:pos="1532"/>
          <w:tab w:val="left" w:pos="1533"/>
        </w:tabs>
        <w:spacing w:line="360" w:lineRule="auto"/>
        <w:ind w:left="824" w:right="113" w:firstLine="0"/>
      </w:pPr>
      <w:r w:rsidRPr="0021187D">
        <w:t>Wykonawca wykonuje umowę w sposób sprzeczny z jej postanowieniami – pomimo uprzedniego</w:t>
      </w:r>
      <w:r w:rsidRPr="0021187D">
        <w:rPr>
          <w:spacing w:val="-10"/>
        </w:rPr>
        <w:t xml:space="preserve"> </w:t>
      </w:r>
      <w:r w:rsidRPr="0021187D">
        <w:t>wezwania</w:t>
      </w:r>
      <w:r w:rsidRPr="0021187D">
        <w:rPr>
          <w:spacing w:val="-12"/>
        </w:rPr>
        <w:t xml:space="preserve"> </w:t>
      </w:r>
      <w:r w:rsidRPr="0021187D">
        <w:t>przez</w:t>
      </w:r>
      <w:r w:rsidRPr="0021187D">
        <w:rPr>
          <w:spacing w:val="-12"/>
        </w:rPr>
        <w:t xml:space="preserve"> </w:t>
      </w:r>
      <w:r w:rsidRPr="0021187D">
        <w:t>Zamawiającego</w:t>
      </w:r>
      <w:r w:rsidRPr="0021187D">
        <w:rPr>
          <w:spacing w:val="-10"/>
        </w:rPr>
        <w:t xml:space="preserve"> </w:t>
      </w:r>
      <w:r w:rsidRPr="0021187D">
        <w:t>do</w:t>
      </w:r>
      <w:r w:rsidRPr="0021187D">
        <w:rPr>
          <w:spacing w:val="-10"/>
        </w:rPr>
        <w:t xml:space="preserve"> </w:t>
      </w:r>
      <w:r w:rsidRPr="0021187D">
        <w:t>prawidłowego</w:t>
      </w:r>
      <w:r w:rsidRPr="0021187D">
        <w:rPr>
          <w:spacing w:val="-12"/>
        </w:rPr>
        <w:t xml:space="preserve"> </w:t>
      </w:r>
      <w:r w:rsidRPr="0021187D">
        <w:t>wykonania</w:t>
      </w:r>
      <w:r w:rsidRPr="0021187D">
        <w:rPr>
          <w:spacing w:val="-12"/>
        </w:rPr>
        <w:t xml:space="preserve"> </w:t>
      </w:r>
      <w:r w:rsidRPr="0021187D">
        <w:t>przedmiotu</w:t>
      </w:r>
      <w:r w:rsidRPr="0021187D">
        <w:rPr>
          <w:spacing w:val="-12"/>
        </w:rPr>
        <w:t xml:space="preserve"> </w:t>
      </w:r>
      <w:r w:rsidRPr="0021187D">
        <w:t>umowy i wyznaczenia dodatkowego terminu.</w:t>
      </w:r>
    </w:p>
    <w:p w14:paraId="236A170E" w14:textId="77777777" w:rsidR="001B3374" w:rsidRPr="0021187D" w:rsidRDefault="001B3374">
      <w:pPr>
        <w:pStyle w:val="Tekstpodstawowy"/>
        <w:spacing w:before="1"/>
      </w:pPr>
    </w:p>
    <w:p w14:paraId="3803283D" w14:textId="7A8E2CE3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0" w:line="360" w:lineRule="auto"/>
        <w:ind w:right="114" w:firstLine="0"/>
      </w:pPr>
      <w:r w:rsidRPr="0021187D">
        <w:t>Zamawiający</w:t>
      </w:r>
      <w:r w:rsidRPr="0021187D">
        <w:rPr>
          <w:spacing w:val="-8"/>
        </w:rPr>
        <w:t xml:space="preserve"> </w:t>
      </w:r>
      <w:r w:rsidRPr="0021187D">
        <w:t>przewiduje</w:t>
      </w:r>
      <w:r w:rsidRPr="0021187D">
        <w:rPr>
          <w:spacing w:val="-8"/>
        </w:rPr>
        <w:t xml:space="preserve"> </w:t>
      </w:r>
      <w:r w:rsidRPr="0021187D">
        <w:t>możliwość</w:t>
      </w:r>
      <w:r w:rsidRPr="0021187D">
        <w:rPr>
          <w:spacing w:val="-8"/>
        </w:rPr>
        <w:t xml:space="preserve"> </w:t>
      </w:r>
      <w:r w:rsidRPr="0021187D">
        <w:t>wprowadzenia</w:t>
      </w:r>
      <w:r w:rsidRPr="0021187D">
        <w:rPr>
          <w:spacing w:val="-6"/>
        </w:rPr>
        <w:t xml:space="preserve"> </w:t>
      </w:r>
      <w:r w:rsidRPr="0021187D">
        <w:t>istotnych</w:t>
      </w:r>
      <w:r w:rsidRPr="0021187D">
        <w:rPr>
          <w:spacing w:val="-6"/>
        </w:rPr>
        <w:t xml:space="preserve"> </w:t>
      </w:r>
      <w:r w:rsidRPr="0021187D">
        <w:t>zmian</w:t>
      </w:r>
      <w:r w:rsidRPr="0021187D">
        <w:rPr>
          <w:spacing w:val="-9"/>
        </w:rPr>
        <w:t xml:space="preserve"> </w:t>
      </w:r>
      <w:r w:rsidRPr="0021187D">
        <w:t>w</w:t>
      </w:r>
      <w:r w:rsidRPr="0021187D">
        <w:rPr>
          <w:spacing w:val="-5"/>
        </w:rPr>
        <w:t xml:space="preserve"> </w:t>
      </w:r>
      <w:r w:rsidRPr="0021187D">
        <w:t>treści</w:t>
      </w:r>
      <w:r w:rsidRPr="0021187D">
        <w:rPr>
          <w:spacing w:val="-7"/>
        </w:rPr>
        <w:t xml:space="preserve"> </w:t>
      </w:r>
      <w:r w:rsidRPr="0021187D">
        <w:t>umowy</w:t>
      </w:r>
      <w:r w:rsidRPr="0021187D">
        <w:rPr>
          <w:spacing w:val="-7"/>
        </w:rPr>
        <w:t xml:space="preserve"> </w:t>
      </w:r>
      <w:r w:rsidRPr="0021187D">
        <w:t>w</w:t>
      </w:r>
      <w:r w:rsidRPr="0021187D">
        <w:rPr>
          <w:spacing w:val="-5"/>
        </w:rPr>
        <w:t xml:space="preserve"> </w:t>
      </w:r>
      <w:r w:rsidRPr="0021187D">
        <w:t>sprawie zamówienia</w:t>
      </w:r>
      <w:r w:rsidRPr="0021187D">
        <w:rPr>
          <w:spacing w:val="-3"/>
        </w:rPr>
        <w:t xml:space="preserve"> </w:t>
      </w:r>
      <w:r w:rsidRPr="0021187D">
        <w:t>na</w:t>
      </w:r>
      <w:r w:rsidRPr="0021187D">
        <w:rPr>
          <w:spacing w:val="-4"/>
        </w:rPr>
        <w:t xml:space="preserve"> </w:t>
      </w:r>
      <w:r w:rsidRPr="0021187D">
        <w:t>warunkach</w:t>
      </w:r>
      <w:r w:rsidRPr="0021187D">
        <w:rPr>
          <w:spacing w:val="-5"/>
        </w:rPr>
        <w:t xml:space="preserve"> </w:t>
      </w:r>
      <w:r w:rsidRPr="0021187D">
        <w:t>wskazanych</w:t>
      </w:r>
      <w:r w:rsidRPr="0021187D">
        <w:rPr>
          <w:spacing w:val="-6"/>
        </w:rPr>
        <w:t xml:space="preserve"> </w:t>
      </w:r>
      <w:r w:rsidRPr="0021187D">
        <w:t>w</w:t>
      </w:r>
      <w:r w:rsidRPr="0021187D">
        <w:rPr>
          <w:spacing w:val="-4"/>
        </w:rPr>
        <w:t xml:space="preserve"> </w:t>
      </w:r>
      <w:r w:rsidRPr="0021187D">
        <w:t>Zapytaniu</w:t>
      </w:r>
      <w:r w:rsidRPr="0021187D">
        <w:rPr>
          <w:spacing w:val="-3"/>
        </w:rPr>
        <w:t xml:space="preserve"> </w:t>
      </w:r>
      <w:r w:rsidRPr="0021187D">
        <w:t>ofertowym</w:t>
      </w:r>
      <w:r w:rsidRPr="0021187D">
        <w:rPr>
          <w:spacing w:val="-5"/>
        </w:rPr>
        <w:t xml:space="preserve"> </w:t>
      </w:r>
      <w:r w:rsidRPr="0021187D">
        <w:t>nr</w:t>
      </w:r>
      <w:r w:rsidRPr="0021187D">
        <w:rPr>
          <w:spacing w:val="-2"/>
        </w:rPr>
        <w:t xml:space="preserve"> </w:t>
      </w:r>
      <w:r w:rsidRPr="0021187D">
        <w:t>ZO/</w:t>
      </w:r>
      <w:r w:rsidR="00B55AFE" w:rsidRPr="0021187D">
        <w:t>1</w:t>
      </w:r>
      <w:r w:rsidRPr="0021187D">
        <w:t>/202</w:t>
      </w:r>
      <w:r w:rsidR="00FC6423" w:rsidRPr="0021187D">
        <w:t>3</w:t>
      </w:r>
      <w:r w:rsidR="004266D9" w:rsidRPr="0021187D">
        <w:t>/POPW</w:t>
      </w:r>
      <w:r w:rsidR="00B55AFE" w:rsidRPr="0021187D">
        <w:t xml:space="preserve"> </w:t>
      </w:r>
      <w:r w:rsidRPr="0021187D">
        <w:t>z</w:t>
      </w:r>
      <w:r w:rsidRPr="0021187D">
        <w:rPr>
          <w:spacing w:val="-3"/>
        </w:rPr>
        <w:t xml:space="preserve"> </w:t>
      </w:r>
      <w:r w:rsidRPr="0021187D">
        <w:t xml:space="preserve">dnia </w:t>
      </w:r>
      <w:r w:rsidR="00E37A4F" w:rsidRPr="0021187D">
        <w:t>17.</w:t>
      </w:r>
      <w:r w:rsidR="00FC6423" w:rsidRPr="0021187D">
        <w:t>05</w:t>
      </w:r>
      <w:r w:rsidR="00907314" w:rsidRPr="0021187D">
        <w:t>.202</w:t>
      </w:r>
      <w:r w:rsidR="00FC6423" w:rsidRPr="0021187D">
        <w:t>3</w:t>
      </w:r>
      <w:r w:rsidRPr="0021187D">
        <w:t>.</w:t>
      </w:r>
    </w:p>
    <w:p w14:paraId="6C2B86D2" w14:textId="439A3784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0" w:line="360" w:lineRule="auto"/>
        <w:ind w:right="110" w:firstLine="0"/>
      </w:pPr>
      <w:r w:rsidRPr="0021187D">
        <w:t>Warunki wskazane w Zapytaniu ofertowym nr ZO/</w:t>
      </w:r>
      <w:r w:rsidR="00FC6423" w:rsidRPr="0021187D">
        <w:t>1</w:t>
      </w:r>
      <w:r w:rsidRPr="0021187D">
        <w:t>/202</w:t>
      </w:r>
      <w:r w:rsidR="00FC6423" w:rsidRPr="0021187D">
        <w:t>3</w:t>
      </w:r>
      <w:r w:rsidR="004266D9" w:rsidRPr="0021187D">
        <w:t>/POPW</w:t>
      </w:r>
      <w:r w:rsidRPr="0021187D">
        <w:t xml:space="preserve"> z dnia </w:t>
      </w:r>
      <w:r w:rsidR="00E37A4F" w:rsidRPr="0021187D">
        <w:t>17.</w:t>
      </w:r>
      <w:r w:rsidR="00FC6423" w:rsidRPr="0021187D">
        <w:t>05</w:t>
      </w:r>
      <w:r w:rsidR="0031220E" w:rsidRPr="0021187D">
        <w:t>.202</w:t>
      </w:r>
      <w:r w:rsidR="00FC6423" w:rsidRPr="0021187D">
        <w:t>3</w:t>
      </w:r>
      <w:r w:rsidR="0031220E" w:rsidRPr="0021187D">
        <w:t xml:space="preserve"> r.</w:t>
      </w:r>
      <w:r w:rsidRPr="0021187D">
        <w:t xml:space="preserve"> dotyczące możliwości wprowadzenia istotnych zmian w treści umowy stanowią katalog zmian, na które Zamawiający</w:t>
      </w:r>
      <w:r w:rsidRPr="0021187D">
        <w:rPr>
          <w:spacing w:val="-11"/>
        </w:rPr>
        <w:t xml:space="preserve"> </w:t>
      </w:r>
      <w:r w:rsidRPr="0021187D">
        <w:t>może</w:t>
      </w:r>
      <w:r w:rsidRPr="0021187D">
        <w:rPr>
          <w:spacing w:val="-7"/>
        </w:rPr>
        <w:t xml:space="preserve"> </w:t>
      </w:r>
      <w:r w:rsidRPr="0021187D">
        <w:t>wyrazić</w:t>
      </w:r>
      <w:r w:rsidRPr="0021187D">
        <w:rPr>
          <w:spacing w:val="-10"/>
        </w:rPr>
        <w:t xml:space="preserve"> </w:t>
      </w:r>
      <w:r w:rsidRPr="0021187D">
        <w:t>zgodę.</w:t>
      </w:r>
      <w:r w:rsidRPr="0021187D">
        <w:rPr>
          <w:spacing w:val="-5"/>
        </w:rPr>
        <w:t xml:space="preserve"> </w:t>
      </w:r>
      <w:r w:rsidRPr="0021187D">
        <w:t>Nie</w:t>
      </w:r>
      <w:r w:rsidRPr="0021187D">
        <w:rPr>
          <w:spacing w:val="-8"/>
        </w:rPr>
        <w:t xml:space="preserve"> </w:t>
      </w:r>
      <w:r w:rsidRPr="0021187D">
        <w:t>stanowią</w:t>
      </w:r>
      <w:r w:rsidRPr="0021187D">
        <w:rPr>
          <w:spacing w:val="-8"/>
        </w:rPr>
        <w:t xml:space="preserve"> </w:t>
      </w:r>
      <w:r w:rsidRPr="0021187D">
        <w:t>jednocześnie</w:t>
      </w:r>
      <w:r w:rsidRPr="0021187D">
        <w:rPr>
          <w:spacing w:val="-7"/>
        </w:rPr>
        <w:t xml:space="preserve"> </w:t>
      </w:r>
      <w:r w:rsidRPr="0021187D">
        <w:t>zobowiązania</w:t>
      </w:r>
      <w:r w:rsidRPr="0021187D">
        <w:rPr>
          <w:spacing w:val="-6"/>
        </w:rPr>
        <w:t xml:space="preserve"> </w:t>
      </w:r>
      <w:r w:rsidRPr="0021187D">
        <w:t>do</w:t>
      </w:r>
      <w:r w:rsidRPr="0021187D">
        <w:rPr>
          <w:spacing w:val="-7"/>
        </w:rPr>
        <w:t xml:space="preserve"> </w:t>
      </w:r>
      <w:r w:rsidRPr="0021187D">
        <w:t>wyrażenia</w:t>
      </w:r>
      <w:r w:rsidRPr="0021187D">
        <w:rPr>
          <w:spacing w:val="-6"/>
        </w:rPr>
        <w:t xml:space="preserve"> </w:t>
      </w:r>
      <w:r w:rsidRPr="0021187D">
        <w:t>takiej</w:t>
      </w:r>
      <w:r w:rsidRPr="0021187D">
        <w:rPr>
          <w:spacing w:val="-7"/>
        </w:rPr>
        <w:t xml:space="preserve"> </w:t>
      </w:r>
      <w:r w:rsidRPr="0021187D">
        <w:t>zgody.</w:t>
      </w:r>
    </w:p>
    <w:p w14:paraId="5CE01E3F" w14:textId="77777777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0"/>
        <w:ind w:left="824" w:hanging="709"/>
      </w:pPr>
      <w:r w:rsidRPr="0021187D">
        <w:t>Zmiany umowy wymagają formy pisemnej pod rygorem</w:t>
      </w:r>
      <w:r w:rsidRPr="0021187D">
        <w:rPr>
          <w:spacing w:val="-7"/>
        </w:rPr>
        <w:t xml:space="preserve"> </w:t>
      </w:r>
      <w:r w:rsidRPr="0021187D">
        <w:t>nieważności.</w:t>
      </w:r>
    </w:p>
    <w:p w14:paraId="1CF54FC0" w14:textId="77777777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line="360" w:lineRule="auto"/>
        <w:ind w:right="113" w:firstLine="0"/>
      </w:pPr>
      <w:r w:rsidRPr="0021187D">
        <w:t>Wszelkie</w:t>
      </w:r>
      <w:r w:rsidRPr="0021187D">
        <w:rPr>
          <w:spacing w:val="-9"/>
        </w:rPr>
        <w:t xml:space="preserve"> </w:t>
      </w:r>
      <w:r w:rsidRPr="0021187D">
        <w:t>spory</w:t>
      </w:r>
      <w:r w:rsidRPr="0021187D">
        <w:rPr>
          <w:spacing w:val="-11"/>
        </w:rPr>
        <w:t xml:space="preserve"> </w:t>
      </w:r>
      <w:r w:rsidRPr="0021187D">
        <w:t>mogące</w:t>
      </w:r>
      <w:r w:rsidRPr="0021187D">
        <w:rPr>
          <w:spacing w:val="-8"/>
        </w:rPr>
        <w:t xml:space="preserve"> </w:t>
      </w:r>
      <w:r w:rsidRPr="0021187D">
        <w:t>wyniknąć</w:t>
      </w:r>
      <w:r w:rsidRPr="0021187D">
        <w:rPr>
          <w:spacing w:val="-7"/>
        </w:rPr>
        <w:t xml:space="preserve"> </w:t>
      </w:r>
      <w:r w:rsidRPr="0021187D">
        <w:t>na</w:t>
      </w:r>
      <w:r w:rsidRPr="0021187D">
        <w:rPr>
          <w:spacing w:val="-8"/>
        </w:rPr>
        <w:t xml:space="preserve"> </w:t>
      </w:r>
      <w:r w:rsidRPr="0021187D">
        <w:t>tle</w:t>
      </w:r>
      <w:r w:rsidRPr="0021187D">
        <w:rPr>
          <w:spacing w:val="-8"/>
        </w:rPr>
        <w:t xml:space="preserve"> </w:t>
      </w:r>
      <w:r w:rsidRPr="0021187D">
        <w:t>wykonania</w:t>
      </w:r>
      <w:r w:rsidRPr="0021187D">
        <w:rPr>
          <w:spacing w:val="-7"/>
        </w:rPr>
        <w:t xml:space="preserve"> </w:t>
      </w:r>
      <w:r w:rsidRPr="0021187D">
        <w:t>przedmiotu</w:t>
      </w:r>
      <w:r w:rsidRPr="0021187D">
        <w:rPr>
          <w:spacing w:val="-7"/>
        </w:rPr>
        <w:t xml:space="preserve"> </w:t>
      </w:r>
      <w:r w:rsidRPr="0021187D">
        <w:t>umowy</w:t>
      </w:r>
      <w:r w:rsidRPr="0021187D">
        <w:rPr>
          <w:spacing w:val="-6"/>
        </w:rPr>
        <w:t xml:space="preserve"> </w:t>
      </w:r>
      <w:r w:rsidRPr="0021187D">
        <w:t>Strony</w:t>
      </w:r>
      <w:r w:rsidRPr="0021187D">
        <w:rPr>
          <w:spacing w:val="-6"/>
        </w:rPr>
        <w:t xml:space="preserve"> </w:t>
      </w:r>
      <w:r w:rsidRPr="0021187D">
        <w:t>zobowiązują</w:t>
      </w:r>
      <w:r w:rsidRPr="0021187D">
        <w:rPr>
          <w:spacing w:val="-8"/>
        </w:rPr>
        <w:t xml:space="preserve"> </w:t>
      </w:r>
      <w:r w:rsidRPr="0021187D">
        <w:t>się w pierwszej kolejności rozstrzygać polubownie. W przypadku braku możliwości osiągnięcia przez Strony   porozumienia,   ewentualne   spory   poddaje   się   pod   rozstrzygnięcie   przez    sąd właściwy dla siedziby</w:t>
      </w:r>
      <w:r w:rsidRPr="0021187D">
        <w:rPr>
          <w:spacing w:val="-3"/>
        </w:rPr>
        <w:t xml:space="preserve"> </w:t>
      </w:r>
      <w:r w:rsidRPr="0021187D">
        <w:t>Zamawiającego.</w:t>
      </w:r>
    </w:p>
    <w:p w14:paraId="0A012BB4" w14:textId="77777777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spacing w:before="0" w:line="268" w:lineRule="exact"/>
        <w:ind w:left="824" w:hanging="709"/>
      </w:pPr>
      <w:r w:rsidRPr="0021187D">
        <w:t>W</w:t>
      </w:r>
      <w:r w:rsidRPr="0021187D">
        <w:rPr>
          <w:spacing w:val="30"/>
        </w:rPr>
        <w:t xml:space="preserve"> </w:t>
      </w:r>
      <w:r w:rsidRPr="0021187D">
        <w:t>kwestiach</w:t>
      </w:r>
      <w:r w:rsidRPr="0021187D">
        <w:rPr>
          <w:spacing w:val="29"/>
        </w:rPr>
        <w:t xml:space="preserve"> </w:t>
      </w:r>
      <w:r w:rsidRPr="0021187D">
        <w:t>nieuregulowanych</w:t>
      </w:r>
      <w:r w:rsidRPr="0021187D">
        <w:rPr>
          <w:spacing w:val="31"/>
        </w:rPr>
        <w:t xml:space="preserve"> </w:t>
      </w:r>
      <w:r w:rsidRPr="0021187D">
        <w:t>niniejszą</w:t>
      </w:r>
      <w:r w:rsidRPr="0021187D">
        <w:rPr>
          <w:spacing w:val="30"/>
        </w:rPr>
        <w:t xml:space="preserve"> </w:t>
      </w:r>
      <w:r w:rsidRPr="0021187D">
        <w:t>umową</w:t>
      </w:r>
      <w:r w:rsidRPr="0021187D">
        <w:rPr>
          <w:spacing w:val="29"/>
        </w:rPr>
        <w:t xml:space="preserve"> </w:t>
      </w:r>
      <w:r w:rsidRPr="0021187D">
        <w:t>mają</w:t>
      </w:r>
      <w:r w:rsidRPr="0021187D">
        <w:rPr>
          <w:spacing w:val="30"/>
        </w:rPr>
        <w:t xml:space="preserve"> </w:t>
      </w:r>
      <w:r w:rsidRPr="0021187D">
        <w:t>zastosowanie</w:t>
      </w:r>
      <w:r w:rsidRPr="0021187D">
        <w:rPr>
          <w:spacing w:val="32"/>
        </w:rPr>
        <w:t xml:space="preserve"> </w:t>
      </w:r>
      <w:r w:rsidRPr="0021187D">
        <w:t>przepisy</w:t>
      </w:r>
      <w:r w:rsidRPr="0021187D">
        <w:rPr>
          <w:spacing w:val="31"/>
        </w:rPr>
        <w:t xml:space="preserve"> </w:t>
      </w:r>
      <w:r w:rsidRPr="0021187D">
        <w:t>kodeksu</w:t>
      </w:r>
    </w:p>
    <w:p w14:paraId="69F65FA5" w14:textId="77777777" w:rsidR="001B3374" w:rsidRPr="0021187D" w:rsidRDefault="00023A49">
      <w:pPr>
        <w:pStyle w:val="Tekstpodstawowy"/>
        <w:spacing w:before="135"/>
        <w:ind w:left="116"/>
      </w:pPr>
      <w:r w:rsidRPr="0021187D">
        <w:t>cywilnego i prawa autorskiego.</w:t>
      </w:r>
    </w:p>
    <w:p w14:paraId="2BC0332E" w14:textId="77777777" w:rsidR="001B3374" w:rsidRPr="0021187D" w:rsidRDefault="00023A49">
      <w:pPr>
        <w:pStyle w:val="Akapitzlist"/>
        <w:numPr>
          <w:ilvl w:val="0"/>
          <w:numId w:val="2"/>
        </w:numPr>
        <w:tabs>
          <w:tab w:val="left" w:pos="824"/>
          <w:tab w:val="left" w:pos="825"/>
        </w:tabs>
        <w:ind w:left="824" w:hanging="709"/>
      </w:pPr>
      <w:r w:rsidRPr="0021187D">
        <w:t>Umowę</w:t>
      </w:r>
      <w:r w:rsidRPr="0021187D">
        <w:rPr>
          <w:spacing w:val="-13"/>
        </w:rPr>
        <w:t xml:space="preserve"> </w:t>
      </w:r>
      <w:r w:rsidRPr="0021187D">
        <w:t>sporządzono</w:t>
      </w:r>
      <w:r w:rsidRPr="0021187D">
        <w:rPr>
          <w:spacing w:val="-12"/>
        </w:rPr>
        <w:t xml:space="preserve"> </w:t>
      </w:r>
      <w:r w:rsidRPr="0021187D">
        <w:t>w</w:t>
      </w:r>
      <w:r w:rsidRPr="0021187D">
        <w:rPr>
          <w:spacing w:val="-10"/>
        </w:rPr>
        <w:t xml:space="preserve"> </w:t>
      </w:r>
      <w:r w:rsidRPr="0021187D">
        <w:t>dwóch</w:t>
      </w:r>
      <w:r w:rsidRPr="0021187D">
        <w:rPr>
          <w:spacing w:val="-12"/>
        </w:rPr>
        <w:t xml:space="preserve"> </w:t>
      </w:r>
      <w:r w:rsidRPr="0021187D">
        <w:t>jednobrzmiących</w:t>
      </w:r>
      <w:r w:rsidRPr="0021187D">
        <w:rPr>
          <w:spacing w:val="-13"/>
        </w:rPr>
        <w:t xml:space="preserve"> </w:t>
      </w:r>
      <w:r w:rsidRPr="0021187D">
        <w:t>egzemplarzach</w:t>
      </w:r>
      <w:r w:rsidRPr="0021187D">
        <w:rPr>
          <w:spacing w:val="-11"/>
        </w:rPr>
        <w:t xml:space="preserve"> </w:t>
      </w:r>
      <w:r w:rsidRPr="0021187D">
        <w:t>po</w:t>
      </w:r>
      <w:r w:rsidRPr="0021187D">
        <w:rPr>
          <w:spacing w:val="-12"/>
        </w:rPr>
        <w:t xml:space="preserve"> </w:t>
      </w:r>
      <w:r w:rsidRPr="0021187D">
        <w:t>jednym</w:t>
      </w:r>
      <w:r w:rsidRPr="0021187D">
        <w:rPr>
          <w:spacing w:val="-10"/>
        </w:rPr>
        <w:t xml:space="preserve"> </w:t>
      </w:r>
      <w:r w:rsidRPr="0021187D">
        <w:t>dla</w:t>
      </w:r>
      <w:r w:rsidRPr="0021187D">
        <w:rPr>
          <w:spacing w:val="-13"/>
        </w:rPr>
        <w:t xml:space="preserve"> </w:t>
      </w:r>
      <w:r w:rsidRPr="0021187D">
        <w:t>każdej</w:t>
      </w:r>
      <w:r w:rsidRPr="0021187D">
        <w:rPr>
          <w:spacing w:val="-11"/>
        </w:rPr>
        <w:t xml:space="preserve"> </w:t>
      </w:r>
      <w:r w:rsidRPr="0021187D">
        <w:t>ze</w:t>
      </w:r>
      <w:r w:rsidRPr="0021187D">
        <w:rPr>
          <w:spacing w:val="-10"/>
        </w:rPr>
        <w:t xml:space="preserve"> </w:t>
      </w:r>
      <w:r w:rsidRPr="0021187D">
        <w:t>Stron.</w:t>
      </w:r>
    </w:p>
    <w:p w14:paraId="07783751" w14:textId="77777777" w:rsidR="001B3374" w:rsidRPr="0021187D" w:rsidRDefault="001B3374">
      <w:pPr>
        <w:pStyle w:val="Tekstpodstawowy"/>
      </w:pPr>
    </w:p>
    <w:p w14:paraId="29EEDC78" w14:textId="77777777" w:rsidR="001B3374" w:rsidRPr="0021187D" w:rsidRDefault="001B3374">
      <w:pPr>
        <w:pStyle w:val="Tekstpodstawowy"/>
      </w:pPr>
    </w:p>
    <w:p w14:paraId="4B8CAA5B" w14:textId="77777777" w:rsidR="001B3374" w:rsidRPr="0021187D" w:rsidRDefault="001B3374">
      <w:pPr>
        <w:pStyle w:val="Tekstpodstawowy"/>
        <w:spacing w:before="10"/>
        <w:rPr>
          <w:sz w:val="32"/>
        </w:rPr>
      </w:pPr>
    </w:p>
    <w:p w14:paraId="6E7038D3" w14:textId="77777777" w:rsidR="001B3374" w:rsidRPr="0021187D" w:rsidRDefault="00023A49">
      <w:pPr>
        <w:pStyle w:val="Tekstpodstawowy"/>
        <w:spacing w:before="1"/>
        <w:ind w:left="116"/>
      </w:pPr>
      <w:r w:rsidRPr="0021187D">
        <w:t>Załączniki do umowy:</w:t>
      </w:r>
    </w:p>
    <w:p w14:paraId="6240F9B3" w14:textId="717D65F1" w:rsidR="001B3374" w:rsidRPr="0021187D" w:rsidRDefault="00023A4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jc w:val="left"/>
      </w:pPr>
      <w:r w:rsidRPr="0021187D">
        <w:t>Zapytanie Ofertowe nr ZO/</w:t>
      </w:r>
      <w:r w:rsidR="00B55AFE" w:rsidRPr="0021187D">
        <w:t>1</w:t>
      </w:r>
      <w:r w:rsidRPr="0021187D">
        <w:t>/202</w:t>
      </w:r>
      <w:r w:rsidR="00037872" w:rsidRPr="0021187D">
        <w:t>3</w:t>
      </w:r>
      <w:r w:rsidR="004266D9" w:rsidRPr="0021187D">
        <w:t>/POPW</w:t>
      </w:r>
      <w:r w:rsidRPr="0021187D">
        <w:t xml:space="preserve"> z dnia </w:t>
      </w:r>
      <w:r w:rsidR="00E37A4F" w:rsidRPr="0021187D">
        <w:t>17.</w:t>
      </w:r>
      <w:r w:rsidR="00037872" w:rsidRPr="0021187D">
        <w:t>0</w:t>
      </w:r>
      <w:r w:rsidR="00FC6423" w:rsidRPr="0021187D">
        <w:t>5</w:t>
      </w:r>
      <w:r w:rsidR="00037872" w:rsidRPr="0021187D">
        <w:t>.2023</w:t>
      </w:r>
      <w:r w:rsidR="0062504F" w:rsidRPr="0021187D">
        <w:t xml:space="preserve"> r.</w:t>
      </w:r>
      <w:r w:rsidRPr="0021187D">
        <w:t xml:space="preserve"> wraz z</w:t>
      </w:r>
      <w:r w:rsidRPr="0021187D">
        <w:rPr>
          <w:spacing w:val="-9"/>
        </w:rPr>
        <w:t xml:space="preserve"> </w:t>
      </w:r>
      <w:r w:rsidRPr="0021187D">
        <w:t>załącznikami</w:t>
      </w:r>
    </w:p>
    <w:p w14:paraId="71B83C63" w14:textId="77777777" w:rsidR="001B3374" w:rsidRPr="0021187D" w:rsidRDefault="00023A4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jc w:val="left"/>
      </w:pPr>
      <w:r w:rsidRPr="0021187D">
        <w:t>Kompletna Oferta Wykonawcy z dnia</w:t>
      </w:r>
      <w:r w:rsidRPr="0021187D">
        <w:rPr>
          <w:spacing w:val="-6"/>
        </w:rPr>
        <w:t xml:space="preserve"> </w:t>
      </w:r>
      <w:r w:rsidRPr="0021187D">
        <w:t>…………</w:t>
      </w:r>
    </w:p>
    <w:p w14:paraId="2868777A" w14:textId="77777777" w:rsidR="001B3374" w:rsidRPr="0021187D" w:rsidRDefault="001B3374">
      <w:pPr>
        <w:pStyle w:val="Tekstpodstawowy"/>
        <w:rPr>
          <w:sz w:val="28"/>
        </w:rPr>
      </w:pPr>
    </w:p>
    <w:p w14:paraId="4ABC3CB7" w14:textId="77777777" w:rsidR="001B3374" w:rsidRPr="0021187D" w:rsidRDefault="001B3374">
      <w:pPr>
        <w:pStyle w:val="Tekstpodstawowy"/>
        <w:rPr>
          <w:sz w:val="28"/>
        </w:rPr>
      </w:pPr>
    </w:p>
    <w:p w14:paraId="32721791" w14:textId="77777777" w:rsidR="001B3374" w:rsidRPr="0021187D" w:rsidRDefault="001B3374">
      <w:pPr>
        <w:pStyle w:val="Tekstpodstawowy"/>
        <w:rPr>
          <w:sz w:val="28"/>
        </w:rPr>
      </w:pPr>
    </w:p>
    <w:p w14:paraId="5DFEDC68" w14:textId="77777777" w:rsidR="001B3374" w:rsidRPr="0021187D" w:rsidRDefault="001B3374">
      <w:pPr>
        <w:pStyle w:val="Tekstpodstawowy"/>
        <w:spacing w:before="3"/>
        <w:rPr>
          <w:sz w:val="23"/>
        </w:rPr>
      </w:pPr>
    </w:p>
    <w:p w14:paraId="155A6D9B" w14:textId="77777777" w:rsidR="001B3374" w:rsidRPr="0021187D" w:rsidRDefault="00023A49">
      <w:pPr>
        <w:tabs>
          <w:tab w:val="left" w:pos="6489"/>
        </w:tabs>
        <w:ind w:left="824"/>
        <w:rPr>
          <w:sz w:val="20"/>
        </w:rPr>
      </w:pPr>
      <w:r w:rsidRPr="0021187D">
        <w:rPr>
          <w:sz w:val="20"/>
        </w:rPr>
        <w:t>.…………....…………………….</w:t>
      </w:r>
      <w:r w:rsidRPr="0021187D">
        <w:rPr>
          <w:sz w:val="20"/>
        </w:rPr>
        <w:tab/>
        <w:t>…………………………………..</w:t>
      </w:r>
    </w:p>
    <w:p w14:paraId="492B9565" w14:textId="77777777" w:rsidR="001B3374" w:rsidRPr="0021187D" w:rsidRDefault="00023A49">
      <w:pPr>
        <w:tabs>
          <w:tab w:val="left" w:pos="6489"/>
        </w:tabs>
        <w:spacing w:before="121"/>
        <w:ind w:left="824"/>
        <w:rPr>
          <w:sz w:val="20"/>
        </w:rPr>
      </w:pPr>
      <w:r w:rsidRPr="0021187D">
        <w:rPr>
          <w:sz w:val="20"/>
        </w:rPr>
        <w:t>Data i</w:t>
      </w:r>
      <w:r w:rsidRPr="0021187D">
        <w:rPr>
          <w:spacing w:val="-4"/>
          <w:sz w:val="20"/>
        </w:rPr>
        <w:t xml:space="preserve"> </w:t>
      </w:r>
      <w:r w:rsidRPr="0021187D">
        <w:rPr>
          <w:sz w:val="20"/>
        </w:rPr>
        <w:t>podpis Zamawiający</w:t>
      </w:r>
      <w:r w:rsidRPr="0021187D">
        <w:rPr>
          <w:sz w:val="20"/>
        </w:rPr>
        <w:tab/>
        <w:t>Data i podpis</w:t>
      </w:r>
      <w:r w:rsidRPr="0021187D">
        <w:rPr>
          <w:spacing w:val="2"/>
          <w:sz w:val="20"/>
        </w:rPr>
        <w:t xml:space="preserve"> </w:t>
      </w:r>
      <w:r w:rsidRPr="0021187D">
        <w:rPr>
          <w:sz w:val="20"/>
        </w:rPr>
        <w:t>Wykonawca</w:t>
      </w:r>
    </w:p>
    <w:sectPr w:rsidR="001B3374" w:rsidRPr="0021187D">
      <w:pgSz w:w="11910" w:h="16840"/>
      <w:pgMar w:top="1660" w:right="1300" w:bottom="280" w:left="1300" w:header="67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66A5" w14:textId="77777777" w:rsidR="00F91D12" w:rsidRDefault="00F91D12">
      <w:r>
        <w:separator/>
      </w:r>
    </w:p>
  </w:endnote>
  <w:endnote w:type="continuationSeparator" w:id="0">
    <w:p w14:paraId="083DC196" w14:textId="77777777" w:rsidR="00F91D12" w:rsidRDefault="00F9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1887" w14:textId="77777777" w:rsidR="00F91D12" w:rsidRDefault="00F91D12">
      <w:r>
        <w:separator/>
      </w:r>
    </w:p>
  </w:footnote>
  <w:footnote w:type="continuationSeparator" w:id="0">
    <w:p w14:paraId="63D703F1" w14:textId="77777777" w:rsidR="00F91D12" w:rsidRDefault="00F9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39F5" w14:textId="77777777" w:rsidR="001B3374" w:rsidRDefault="00023A49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1168" behindDoc="1" locked="0" layoutInCell="1" allowOverlap="1" wp14:anchorId="75F5F7C8" wp14:editId="782FB5CE">
          <wp:simplePos x="0" y="0"/>
          <wp:positionH relativeFrom="page">
            <wp:posOffset>1072205</wp:posOffset>
          </wp:positionH>
          <wp:positionV relativeFrom="page">
            <wp:posOffset>428692</wp:posOffset>
          </wp:positionV>
          <wp:extent cx="5418439" cy="59494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8439" cy="594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C52"/>
    <w:multiLevelType w:val="hybridMultilevel"/>
    <w:tmpl w:val="9FB465E2"/>
    <w:lvl w:ilvl="0" w:tplc="F6745A48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3CC24EE">
      <w:numFmt w:val="bullet"/>
      <w:lvlText w:val="•"/>
      <w:lvlJc w:val="left"/>
      <w:pPr>
        <w:ind w:left="1751" w:hanging="360"/>
      </w:pPr>
      <w:rPr>
        <w:rFonts w:hint="default"/>
        <w:lang w:val="pl-PL" w:eastAsia="en-US" w:bidi="ar-SA"/>
      </w:rPr>
    </w:lvl>
    <w:lvl w:ilvl="2" w:tplc="34564BAC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3" w:tplc="5992C13C">
      <w:numFmt w:val="bullet"/>
      <w:lvlText w:val="•"/>
      <w:lvlJc w:val="left"/>
      <w:pPr>
        <w:ind w:left="3444" w:hanging="360"/>
      </w:pPr>
      <w:rPr>
        <w:rFonts w:hint="default"/>
        <w:lang w:val="pl-PL" w:eastAsia="en-US" w:bidi="ar-SA"/>
      </w:rPr>
    </w:lvl>
    <w:lvl w:ilvl="4" w:tplc="9A0C4EB4">
      <w:numFmt w:val="bullet"/>
      <w:lvlText w:val="•"/>
      <w:lvlJc w:val="left"/>
      <w:pPr>
        <w:ind w:left="4291" w:hanging="360"/>
      </w:pPr>
      <w:rPr>
        <w:rFonts w:hint="default"/>
        <w:lang w:val="pl-PL" w:eastAsia="en-US" w:bidi="ar-SA"/>
      </w:rPr>
    </w:lvl>
    <w:lvl w:ilvl="5" w:tplc="A90E1B0E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6" w:tplc="535C4BD6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AF1096D0">
      <w:numFmt w:val="bullet"/>
      <w:lvlText w:val="•"/>
      <w:lvlJc w:val="left"/>
      <w:pPr>
        <w:ind w:left="6831" w:hanging="360"/>
      </w:pPr>
      <w:rPr>
        <w:rFonts w:hint="default"/>
        <w:lang w:val="pl-PL" w:eastAsia="en-US" w:bidi="ar-SA"/>
      </w:rPr>
    </w:lvl>
    <w:lvl w:ilvl="8" w:tplc="50F2C798">
      <w:numFmt w:val="bullet"/>
      <w:lvlText w:val="•"/>
      <w:lvlJc w:val="left"/>
      <w:pPr>
        <w:ind w:left="767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1A57B2"/>
    <w:multiLevelType w:val="hybridMultilevel"/>
    <w:tmpl w:val="17628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7506"/>
    <w:multiLevelType w:val="hybridMultilevel"/>
    <w:tmpl w:val="7D7A5998"/>
    <w:lvl w:ilvl="0" w:tplc="8C02B4B6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1424116">
      <w:numFmt w:val="bullet"/>
      <w:lvlText w:val="•"/>
      <w:lvlJc w:val="left"/>
      <w:pPr>
        <w:ind w:left="1038" w:hanging="708"/>
      </w:pPr>
      <w:rPr>
        <w:rFonts w:hint="default"/>
        <w:lang w:val="pl-PL" w:eastAsia="en-US" w:bidi="ar-SA"/>
      </w:rPr>
    </w:lvl>
    <w:lvl w:ilvl="2" w:tplc="55D68414">
      <w:numFmt w:val="bullet"/>
      <w:lvlText w:val="•"/>
      <w:lvlJc w:val="left"/>
      <w:pPr>
        <w:ind w:left="1957" w:hanging="708"/>
      </w:pPr>
      <w:rPr>
        <w:rFonts w:hint="default"/>
        <w:lang w:val="pl-PL" w:eastAsia="en-US" w:bidi="ar-SA"/>
      </w:rPr>
    </w:lvl>
    <w:lvl w:ilvl="3" w:tplc="808875C4">
      <w:numFmt w:val="bullet"/>
      <w:lvlText w:val="•"/>
      <w:lvlJc w:val="left"/>
      <w:pPr>
        <w:ind w:left="2875" w:hanging="708"/>
      </w:pPr>
      <w:rPr>
        <w:rFonts w:hint="default"/>
        <w:lang w:val="pl-PL" w:eastAsia="en-US" w:bidi="ar-SA"/>
      </w:rPr>
    </w:lvl>
    <w:lvl w:ilvl="4" w:tplc="5E3CC252">
      <w:numFmt w:val="bullet"/>
      <w:lvlText w:val="•"/>
      <w:lvlJc w:val="left"/>
      <w:pPr>
        <w:ind w:left="3794" w:hanging="708"/>
      </w:pPr>
      <w:rPr>
        <w:rFonts w:hint="default"/>
        <w:lang w:val="pl-PL" w:eastAsia="en-US" w:bidi="ar-SA"/>
      </w:rPr>
    </w:lvl>
    <w:lvl w:ilvl="5" w:tplc="521A4386">
      <w:numFmt w:val="bullet"/>
      <w:lvlText w:val="•"/>
      <w:lvlJc w:val="left"/>
      <w:pPr>
        <w:ind w:left="4713" w:hanging="708"/>
      </w:pPr>
      <w:rPr>
        <w:rFonts w:hint="default"/>
        <w:lang w:val="pl-PL" w:eastAsia="en-US" w:bidi="ar-SA"/>
      </w:rPr>
    </w:lvl>
    <w:lvl w:ilvl="6" w:tplc="FAD0AF5A">
      <w:numFmt w:val="bullet"/>
      <w:lvlText w:val="•"/>
      <w:lvlJc w:val="left"/>
      <w:pPr>
        <w:ind w:left="5631" w:hanging="708"/>
      </w:pPr>
      <w:rPr>
        <w:rFonts w:hint="default"/>
        <w:lang w:val="pl-PL" w:eastAsia="en-US" w:bidi="ar-SA"/>
      </w:rPr>
    </w:lvl>
    <w:lvl w:ilvl="7" w:tplc="937EB150">
      <w:numFmt w:val="bullet"/>
      <w:lvlText w:val="•"/>
      <w:lvlJc w:val="left"/>
      <w:pPr>
        <w:ind w:left="6550" w:hanging="708"/>
      </w:pPr>
      <w:rPr>
        <w:rFonts w:hint="default"/>
        <w:lang w:val="pl-PL" w:eastAsia="en-US" w:bidi="ar-SA"/>
      </w:rPr>
    </w:lvl>
    <w:lvl w:ilvl="8" w:tplc="B63A64C0">
      <w:numFmt w:val="bullet"/>
      <w:lvlText w:val="•"/>
      <w:lvlJc w:val="left"/>
      <w:pPr>
        <w:ind w:left="7469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22317919"/>
    <w:multiLevelType w:val="hybridMultilevel"/>
    <w:tmpl w:val="0E7E4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700DC"/>
    <w:multiLevelType w:val="hybridMultilevel"/>
    <w:tmpl w:val="5DFCE198"/>
    <w:lvl w:ilvl="0" w:tplc="0EE24DBA">
      <w:start w:val="1"/>
      <w:numFmt w:val="decimal"/>
      <w:lvlText w:val="%1)"/>
      <w:lvlJc w:val="left"/>
      <w:pPr>
        <w:ind w:left="824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17476DC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68E0C1B2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451A47CC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B3265836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7F429394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0B0AC402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F5A0C164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BE3C8CAA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5" w15:restartNumberingAfterBreak="0">
    <w:nsid w:val="378F2D15"/>
    <w:multiLevelType w:val="hybridMultilevel"/>
    <w:tmpl w:val="7CA65F80"/>
    <w:lvl w:ilvl="0" w:tplc="2EACE10C">
      <w:start w:val="1"/>
      <w:numFmt w:val="decimal"/>
      <w:lvlText w:val="%1."/>
      <w:lvlJc w:val="left"/>
      <w:pPr>
        <w:ind w:left="824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A9E8AAA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320C438C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AF667E4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1186BC66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27A08A78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90A484F0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4E36C35E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74041CE6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3A15770B"/>
    <w:multiLevelType w:val="hybridMultilevel"/>
    <w:tmpl w:val="6EC03724"/>
    <w:lvl w:ilvl="0" w:tplc="BD7A6AA6">
      <w:numFmt w:val="bullet"/>
      <w:lvlText w:val="-"/>
      <w:lvlJc w:val="left"/>
      <w:pPr>
        <w:ind w:left="824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2BE3C44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5D2CB8EC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A79823AA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8960B9D2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5E160260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58C4C746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65CE185A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AF061CDC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7" w15:restartNumberingAfterBreak="0">
    <w:nsid w:val="3EA91640"/>
    <w:multiLevelType w:val="hybridMultilevel"/>
    <w:tmpl w:val="C6F2CE36"/>
    <w:lvl w:ilvl="0" w:tplc="96941CC2">
      <w:start w:val="1"/>
      <w:numFmt w:val="decimal"/>
      <w:lvlText w:val="%1."/>
      <w:lvlJc w:val="left"/>
      <w:pPr>
        <w:ind w:left="824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3F880A27"/>
    <w:multiLevelType w:val="hybridMultilevel"/>
    <w:tmpl w:val="8C6A2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5079"/>
    <w:multiLevelType w:val="hybridMultilevel"/>
    <w:tmpl w:val="DEB45BBE"/>
    <w:lvl w:ilvl="0" w:tplc="028E59D2">
      <w:start w:val="1"/>
      <w:numFmt w:val="decimal"/>
      <w:lvlText w:val="%1."/>
      <w:lvlJc w:val="left"/>
      <w:pPr>
        <w:ind w:left="824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4C0F46E">
      <w:start w:val="1"/>
      <w:numFmt w:val="lowerLetter"/>
      <w:lvlText w:val="%2."/>
      <w:lvlJc w:val="left"/>
      <w:pPr>
        <w:ind w:left="155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1360AF4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8C4E2EE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62222D22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E87460CC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E6B8C67C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25B6279C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DE085CB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6974D54"/>
    <w:multiLevelType w:val="hybridMultilevel"/>
    <w:tmpl w:val="AA96E4E4"/>
    <w:lvl w:ilvl="0" w:tplc="9CDE670E">
      <w:start w:val="1"/>
      <w:numFmt w:val="decimal"/>
      <w:lvlText w:val="%1."/>
      <w:lvlJc w:val="left"/>
      <w:pPr>
        <w:ind w:left="116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272DBA2">
      <w:start w:val="1"/>
      <w:numFmt w:val="lowerLetter"/>
      <w:lvlText w:val="%2."/>
      <w:lvlJc w:val="left"/>
      <w:pPr>
        <w:ind w:left="1532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5ABA0294">
      <w:numFmt w:val="bullet"/>
      <w:lvlText w:val="•"/>
      <w:lvlJc w:val="left"/>
      <w:pPr>
        <w:ind w:left="2402" w:hanging="708"/>
      </w:pPr>
      <w:rPr>
        <w:rFonts w:hint="default"/>
        <w:lang w:val="pl-PL" w:eastAsia="en-US" w:bidi="ar-SA"/>
      </w:rPr>
    </w:lvl>
    <w:lvl w:ilvl="3" w:tplc="5D54B6A4">
      <w:numFmt w:val="bullet"/>
      <w:lvlText w:val="•"/>
      <w:lvlJc w:val="left"/>
      <w:pPr>
        <w:ind w:left="3265" w:hanging="708"/>
      </w:pPr>
      <w:rPr>
        <w:rFonts w:hint="default"/>
        <w:lang w:val="pl-PL" w:eastAsia="en-US" w:bidi="ar-SA"/>
      </w:rPr>
    </w:lvl>
    <w:lvl w:ilvl="4" w:tplc="5998B70A">
      <w:numFmt w:val="bullet"/>
      <w:lvlText w:val="•"/>
      <w:lvlJc w:val="left"/>
      <w:pPr>
        <w:ind w:left="4128" w:hanging="708"/>
      </w:pPr>
      <w:rPr>
        <w:rFonts w:hint="default"/>
        <w:lang w:val="pl-PL" w:eastAsia="en-US" w:bidi="ar-SA"/>
      </w:rPr>
    </w:lvl>
    <w:lvl w:ilvl="5" w:tplc="A76419CE">
      <w:numFmt w:val="bullet"/>
      <w:lvlText w:val="•"/>
      <w:lvlJc w:val="left"/>
      <w:pPr>
        <w:ind w:left="4991" w:hanging="708"/>
      </w:pPr>
      <w:rPr>
        <w:rFonts w:hint="default"/>
        <w:lang w:val="pl-PL" w:eastAsia="en-US" w:bidi="ar-SA"/>
      </w:rPr>
    </w:lvl>
    <w:lvl w:ilvl="6" w:tplc="43DA6B2A">
      <w:numFmt w:val="bullet"/>
      <w:lvlText w:val="•"/>
      <w:lvlJc w:val="left"/>
      <w:pPr>
        <w:ind w:left="5854" w:hanging="708"/>
      </w:pPr>
      <w:rPr>
        <w:rFonts w:hint="default"/>
        <w:lang w:val="pl-PL" w:eastAsia="en-US" w:bidi="ar-SA"/>
      </w:rPr>
    </w:lvl>
    <w:lvl w:ilvl="7" w:tplc="8DC68EEC">
      <w:numFmt w:val="bullet"/>
      <w:lvlText w:val="•"/>
      <w:lvlJc w:val="left"/>
      <w:pPr>
        <w:ind w:left="6717" w:hanging="708"/>
      </w:pPr>
      <w:rPr>
        <w:rFonts w:hint="default"/>
        <w:lang w:val="pl-PL" w:eastAsia="en-US" w:bidi="ar-SA"/>
      </w:rPr>
    </w:lvl>
    <w:lvl w:ilvl="8" w:tplc="66D42BBC">
      <w:numFmt w:val="bullet"/>
      <w:lvlText w:val="•"/>
      <w:lvlJc w:val="left"/>
      <w:pPr>
        <w:ind w:left="7580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491162DE"/>
    <w:multiLevelType w:val="hybridMultilevel"/>
    <w:tmpl w:val="5E0A27CA"/>
    <w:lvl w:ilvl="0" w:tplc="DB7A88A6">
      <w:start w:val="1"/>
      <w:numFmt w:val="decimal"/>
      <w:lvlText w:val="%1."/>
      <w:lvlJc w:val="left"/>
      <w:pPr>
        <w:ind w:left="116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AF86EFA">
      <w:start w:val="1"/>
      <w:numFmt w:val="lowerLetter"/>
      <w:lvlText w:val="%2."/>
      <w:lvlJc w:val="left"/>
      <w:pPr>
        <w:ind w:left="1532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E73440BC">
      <w:numFmt w:val="bullet"/>
      <w:lvlText w:val="•"/>
      <w:lvlJc w:val="left"/>
      <w:pPr>
        <w:ind w:left="2402" w:hanging="708"/>
      </w:pPr>
      <w:rPr>
        <w:rFonts w:hint="default"/>
        <w:lang w:val="pl-PL" w:eastAsia="en-US" w:bidi="ar-SA"/>
      </w:rPr>
    </w:lvl>
    <w:lvl w:ilvl="3" w:tplc="B624397C">
      <w:numFmt w:val="bullet"/>
      <w:lvlText w:val="•"/>
      <w:lvlJc w:val="left"/>
      <w:pPr>
        <w:ind w:left="3265" w:hanging="708"/>
      </w:pPr>
      <w:rPr>
        <w:rFonts w:hint="default"/>
        <w:lang w:val="pl-PL" w:eastAsia="en-US" w:bidi="ar-SA"/>
      </w:rPr>
    </w:lvl>
    <w:lvl w:ilvl="4" w:tplc="B0F67FA4">
      <w:numFmt w:val="bullet"/>
      <w:lvlText w:val="•"/>
      <w:lvlJc w:val="left"/>
      <w:pPr>
        <w:ind w:left="4128" w:hanging="708"/>
      </w:pPr>
      <w:rPr>
        <w:rFonts w:hint="default"/>
        <w:lang w:val="pl-PL" w:eastAsia="en-US" w:bidi="ar-SA"/>
      </w:rPr>
    </w:lvl>
    <w:lvl w:ilvl="5" w:tplc="3D4AAC0E">
      <w:numFmt w:val="bullet"/>
      <w:lvlText w:val="•"/>
      <w:lvlJc w:val="left"/>
      <w:pPr>
        <w:ind w:left="4991" w:hanging="708"/>
      </w:pPr>
      <w:rPr>
        <w:rFonts w:hint="default"/>
        <w:lang w:val="pl-PL" w:eastAsia="en-US" w:bidi="ar-SA"/>
      </w:rPr>
    </w:lvl>
    <w:lvl w:ilvl="6" w:tplc="4426E130">
      <w:numFmt w:val="bullet"/>
      <w:lvlText w:val="•"/>
      <w:lvlJc w:val="left"/>
      <w:pPr>
        <w:ind w:left="5854" w:hanging="708"/>
      </w:pPr>
      <w:rPr>
        <w:rFonts w:hint="default"/>
        <w:lang w:val="pl-PL" w:eastAsia="en-US" w:bidi="ar-SA"/>
      </w:rPr>
    </w:lvl>
    <w:lvl w:ilvl="7" w:tplc="820A29E2">
      <w:numFmt w:val="bullet"/>
      <w:lvlText w:val="•"/>
      <w:lvlJc w:val="left"/>
      <w:pPr>
        <w:ind w:left="6717" w:hanging="708"/>
      </w:pPr>
      <w:rPr>
        <w:rFonts w:hint="default"/>
        <w:lang w:val="pl-PL" w:eastAsia="en-US" w:bidi="ar-SA"/>
      </w:rPr>
    </w:lvl>
    <w:lvl w:ilvl="8" w:tplc="4D0E9FE6">
      <w:numFmt w:val="bullet"/>
      <w:lvlText w:val="•"/>
      <w:lvlJc w:val="left"/>
      <w:pPr>
        <w:ind w:left="7580" w:hanging="708"/>
      </w:pPr>
      <w:rPr>
        <w:rFonts w:hint="default"/>
        <w:lang w:val="pl-PL" w:eastAsia="en-US" w:bidi="ar-SA"/>
      </w:rPr>
    </w:lvl>
  </w:abstractNum>
  <w:abstractNum w:abstractNumId="12" w15:restartNumberingAfterBreak="0">
    <w:nsid w:val="494A63DA"/>
    <w:multiLevelType w:val="hybridMultilevel"/>
    <w:tmpl w:val="6C7E8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36B97"/>
    <w:multiLevelType w:val="hybridMultilevel"/>
    <w:tmpl w:val="AC7C8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0837"/>
    <w:multiLevelType w:val="hybridMultilevel"/>
    <w:tmpl w:val="5360E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D32E7"/>
    <w:multiLevelType w:val="hybridMultilevel"/>
    <w:tmpl w:val="118CA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11995"/>
    <w:multiLevelType w:val="hybridMultilevel"/>
    <w:tmpl w:val="448C18B0"/>
    <w:lvl w:ilvl="0" w:tplc="7E782474">
      <w:numFmt w:val="bullet"/>
      <w:lvlText w:val="-"/>
      <w:lvlJc w:val="left"/>
      <w:pPr>
        <w:ind w:left="234" w:hanging="11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8980D8A">
      <w:numFmt w:val="bullet"/>
      <w:lvlText w:val="•"/>
      <w:lvlJc w:val="left"/>
      <w:pPr>
        <w:ind w:left="1146" w:hanging="118"/>
      </w:pPr>
      <w:rPr>
        <w:rFonts w:hint="default"/>
        <w:lang w:val="pl-PL" w:eastAsia="en-US" w:bidi="ar-SA"/>
      </w:rPr>
    </w:lvl>
    <w:lvl w:ilvl="2" w:tplc="B4360E70">
      <w:numFmt w:val="bullet"/>
      <w:lvlText w:val="•"/>
      <w:lvlJc w:val="left"/>
      <w:pPr>
        <w:ind w:left="2053" w:hanging="118"/>
      </w:pPr>
      <w:rPr>
        <w:rFonts w:hint="default"/>
        <w:lang w:val="pl-PL" w:eastAsia="en-US" w:bidi="ar-SA"/>
      </w:rPr>
    </w:lvl>
    <w:lvl w:ilvl="3" w:tplc="57E69E40">
      <w:numFmt w:val="bullet"/>
      <w:lvlText w:val="•"/>
      <w:lvlJc w:val="left"/>
      <w:pPr>
        <w:ind w:left="2959" w:hanging="118"/>
      </w:pPr>
      <w:rPr>
        <w:rFonts w:hint="default"/>
        <w:lang w:val="pl-PL" w:eastAsia="en-US" w:bidi="ar-SA"/>
      </w:rPr>
    </w:lvl>
    <w:lvl w:ilvl="4" w:tplc="6442D82A">
      <w:numFmt w:val="bullet"/>
      <w:lvlText w:val="•"/>
      <w:lvlJc w:val="left"/>
      <w:pPr>
        <w:ind w:left="3866" w:hanging="118"/>
      </w:pPr>
      <w:rPr>
        <w:rFonts w:hint="default"/>
        <w:lang w:val="pl-PL" w:eastAsia="en-US" w:bidi="ar-SA"/>
      </w:rPr>
    </w:lvl>
    <w:lvl w:ilvl="5" w:tplc="6C1873A4">
      <w:numFmt w:val="bullet"/>
      <w:lvlText w:val="•"/>
      <w:lvlJc w:val="left"/>
      <w:pPr>
        <w:ind w:left="4773" w:hanging="118"/>
      </w:pPr>
      <w:rPr>
        <w:rFonts w:hint="default"/>
        <w:lang w:val="pl-PL" w:eastAsia="en-US" w:bidi="ar-SA"/>
      </w:rPr>
    </w:lvl>
    <w:lvl w:ilvl="6" w:tplc="E04C648C">
      <w:numFmt w:val="bullet"/>
      <w:lvlText w:val="•"/>
      <w:lvlJc w:val="left"/>
      <w:pPr>
        <w:ind w:left="5679" w:hanging="118"/>
      </w:pPr>
      <w:rPr>
        <w:rFonts w:hint="default"/>
        <w:lang w:val="pl-PL" w:eastAsia="en-US" w:bidi="ar-SA"/>
      </w:rPr>
    </w:lvl>
    <w:lvl w:ilvl="7" w:tplc="A8BA5CC6">
      <w:numFmt w:val="bullet"/>
      <w:lvlText w:val="•"/>
      <w:lvlJc w:val="left"/>
      <w:pPr>
        <w:ind w:left="6586" w:hanging="118"/>
      </w:pPr>
      <w:rPr>
        <w:rFonts w:hint="default"/>
        <w:lang w:val="pl-PL" w:eastAsia="en-US" w:bidi="ar-SA"/>
      </w:rPr>
    </w:lvl>
    <w:lvl w:ilvl="8" w:tplc="A16648BC">
      <w:numFmt w:val="bullet"/>
      <w:lvlText w:val="•"/>
      <w:lvlJc w:val="left"/>
      <w:pPr>
        <w:ind w:left="7493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67101EC3"/>
    <w:multiLevelType w:val="hybridMultilevel"/>
    <w:tmpl w:val="BF30133A"/>
    <w:lvl w:ilvl="0" w:tplc="1E68E38C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6700F2E">
      <w:start w:val="1"/>
      <w:numFmt w:val="lowerLetter"/>
      <w:lvlText w:val="%2."/>
      <w:lvlJc w:val="left"/>
      <w:pPr>
        <w:ind w:left="155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CF7C7AFC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8256C2D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35E047A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21681784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7514F6C4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716A7D90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7F94DEA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8361D5D"/>
    <w:multiLevelType w:val="hybridMultilevel"/>
    <w:tmpl w:val="54580C04"/>
    <w:lvl w:ilvl="0" w:tplc="6D605CBE">
      <w:start w:val="6"/>
      <w:numFmt w:val="lowerLetter"/>
      <w:lvlText w:val="%1."/>
      <w:lvlJc w:val="left"/>
      <w:pPr>
        <w:ind w:left="824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7298C136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BEE256FE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B23C166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1688C68E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F36C16A6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3CF61792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822EA1E2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C3E256E8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19" w15:restartNumberingAfterBreak="0">
    <w:nsid w:val="746F18D3"/>
    <w:multiLevelType w:val="hybridMultilevel"/>
    <w:tmpl w:val="18F4C42A"/>
    <w:lvl w:ilvl="0" w:tplc="2E82A616">
      <w:start w:val="1"/>
      <w:numFmt w:val="decimal"/>
      <w:lvlText w:val="%1."/>
      <w:lvlJc w:val="left"/>
      <w:pPr>
        <w:ind w:left="116" w:hanging="70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EB06EDC">
      <w:numFmt w:val="bullet"/>
      <w:lvlText w:val="•"/>
      <w:lvlJc w:val="left"/>
      <w:pPr>
        <w:ind w:left="1038" w:hanging="708"/>
      </w:pPr>
      <w:rPr>
        <w:rFonts w:hint="default"/>
        <w:lang w:val="pl-PL" w:eastAsia="en-US" w:bidi="ar-SA"/>
      </w:rPr>
    </w:lvl>
    <w:lvl w:ilvl="2" w:tplc="4EFC9BFA">
      <w:numFmt w:val="bullet"/>
      <w:lvlText w:val="•"/>
      <w:lvlJc w:val="left"/>
      <w:pPr>
        <w:ind w:left="1957" w:hanging="708"/>
      </w:pPr>
      <w:rPr>
        <w:rFonts w:hint="default"/>
        <w:lang w:val="pl-PL" w:eastAsia="en-US" w:bidi="ar-SA"/>
      </w:rPr>
    </w:lvl>
    <w:lvl w:ilvl="3" w:tplc="6722E79E">
      <w:numFmt w:val="bullet"/>
      <w:lvlText w:val="•"/>
      <w:lvlJc w:val="left"/>
      <w:pPr>
        <w:ind w:left="2875" w:hanging="708"/>
      </w:pPr>
      <w:rPr>
        <w:rFonts w:hint="default"/>
        <w:lang w:val="pl-PL" w:eastAsia="en-US" w:bidi="ar-SA"/>
      </w:rPr>
    </w:lvl>
    <w:lvl w:ilvl="4" w:tplc="2DAC8A90">
      <w:numFmt w:val="bullet"/>
      <w:lvlText w:val="•"/>
      <w:lvlJc w:val="left"/>
      <w:pPr>
        <w:ind w:left="3794" w:hanging="708"/>
      </w:pPr>
      <w:rPr>
        <w:rFonts w:hint="default"/>
        <w:lang w:val="pl-PL" w:eastAsia="en-US" w:bidi="ar-SA"/>
      </w:rPr>
    </w:lvl>
    <w:lvl w:ilvl="5" w:tplc="1A2C5BA4">
      <w:numFmt w:val="bullet"/>
      <w:lvlText w:val="•"/>
      <w:lvlJc w:val="left"/>
      <w:pPr>
        <w:ind w:left="4713" w:hanging="708"/>
      </w:pPr>
      <w:rPr>
        <w:rFonts w:hint="default"/>
        <w:lang w:val="pl-PL" w:eastAsia="en-US" w:bidi="ar-SA"/>
      </w:rPr>
    </w:lvl>
    <w:lvl w:ilvl="6" w:tplc="35C4F78A">
      <w:numFmt w:val="bullet"/>
      <w:lvlText w:val="•"/>
      <w:lvlJc w:val="left"/>
      <w:pPr>
        <w:ind w:left="5631" w:hanging="708"/>
      </w:pPr>
      <w:rPr>
        <w:rFonts w:hint="default"/>
        <w:lang w:val="pl-PL" w:eastAsia="en-US" w:bidi="ar-SA"/>
      </w:rPr>
    </w:lvl>
    <w:lvl w:ilvl="7" w:tplc="25F20D6A">
      <w:numFmt w:val="bullet"/>
      <w:lvlText w:val="•"/>
      <w:lvlJc w:val="left"/>
      <w:pPr>
        <w:ind w:left="6550" w:hanging="708"/>
      </w:pPr>
      <w:rPr>
        <w:rFonts w:hint="default"/>
        <w:lang w:val="pl-PL" w:eastAsia="en-US" w:bidi="ar-SA"/>
      </w:rPr>
    </w:lvl>
    <w:lvl w:ilvl="8" w:tplc="EE829322">
      <w:numFmt w:val="bullet"/>
      <w:lvlText w:val="•"/>
      <w:lvlJc w:val="left"/>
      <w:pPr>
        <w:ind w:left="7469" w:hanging="708"/>
      </w:pPr>
      <w:rPr>
        <w:rFonts w:hint="default"/>
        <w:lang w:val="pl-PL" w:eastAsia="en-US" w:bidi="ar-SA"/>
      </w:rPr>
    </w:lvl>
  </w:abstractNum>
  <w:abstractNum w:abstractNumId="20" w15:restartNumberingAfterBreak="0">
    <w:nsid w:val="763A6592"/>
    <w:multiLevelType w:val="hybridMultilevel"/>
    <w:tmpl w:val="E668A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C18D8"/>
    <w:multiLevelType w:val="hybridMultilevel"/>
    <w:tmpl w:val="7EAE7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96023">
    <w:abstractNumId w:val="0"/>
  </w:num>
  <w:num w:numId="2" w16cid:durableId="1418091921">
    <w:abstractNumId w:val="11"/>
  </w:num>
  <w:num w:numId="3" w16cid:durableId="1509641232">
    <w:abstractNumId w:val="6"/>
  </w:num>
  <w:num w:numId="4" w16cid:durableId="108593696">
    <w:abstractNumId w:val="18"/>
  </w:num>
  <w:num w:numId="5" w16cid:durableId="105738187">
    <w:abstractNumId w:val="10"/>
  </w:num>
  <w:num w:numId="6" w16cid:durableId="993139983">
    <w:abstractNumId w:val="17"/>
  </w:num>
  <w:num w:numId="7" w16cid:durableId="1731463998">
    <w:abstractNumId w:val="2"/>
  </w:num>
  <w:num w:numId="8" w16cid:durableId="1434788201">
    <w:abstractNumId w:val="9"/>
  </w:num>
  <w:num w:numId="9" w16cid:durableId="953362993">
    <w:abstractNumId w:val="5"/>
  </w:num>
  <w:num w:numId="10" w16cid:durableId="709499878">
    <w:abstractNumId w:val="19"/>
  </w:num>
  <w:num w:numId="11" w16cid:durableId="440302579">
    <w:abstractNumId w:val="4"/>
  </w:num>
  <w:num w:numId="12" w16cid:durableId="1398937964">
    <w:abstractNumId w:val="16"/>
  </w:num>
  <w:num w:numId="13" w16cid:durableId="1343820553">
    <w:abstractNumId w:val="7"/>
  </w:num>
  <w:num w:numId="14" w16cid:durableId="127750133">
    <w:abstractNumId w:val="8"/>
  </w:num>
  <w:num w:numId="15" w16cid:durableId="259215114">
    <w:abstractNumId w:val="13"/>
  </w:num>
  <w:num w:numId="16" w16cid:durableId="266157820">
    <w:abstractNumId w:val="3"/>
  </w:num>
  <w:num w:numId="17" w16cid:durableId="1569488097">
    <w:abstractNumId w:val="21"/>
  </w:num>
  <w:num w:numId="18" w16cid:durableId="1158837630">
    <w:abstractNumId w:val="20"/>
  </w:num>
  <w:num w:numId="19" w16cid:durableId="1971400256">
    <w:abstractNumId w:val="1"/>
  </w:num>
  <w:num w:numId="20" w16cid:durableId="482159424">
    <w:abstractNumId w:val="12"/>
  </w:num>
  <w:num w:numId="21" w16cid:durableId="300309431">
    <w:abstractNumId w:val="15"/>
  </w:num>
  <w:num w:numId="22" w16cid:durableId="1489903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4"/>
    <w:rsid w:val="000019DA"/>
    <w:rsid w:val="00023A49"/>
    <w:rsid w:val="00037872"/>
    <w:rsid w:val="000575C0"/>
    <w:rsid w:val="000F2C57"/>
    <w:rsid w:val="001141F3"/>
    <w:rsid w:val="001216DA"/>
    <w:rsid w:val="00183FC5"/>
    <w:rsid w:val="001B3374"/>
    <w:rsid w:val="001E2A8C"/>
    <w:rsid w:val="001E2F00"/>
    <w:rsid w:val="002008F9"/>
    <w:rsid w:val="0021187D"/>
    <w:rsid w:val="002A032C"/>
    <w:rsid w:val="003026A3"/>
    <w:rsid w:val="0031220E"/>
    <w:rsid w:val="003E5331"/>
    <w:rsid w:val="003F06DA"/>
    <w:rsid w:val="004266D9"/>
    <w:rsid w:val="005862F9"/>
    <w:rsid w:val="005F6ACF"/>
    <w:rsid w:val="00623A12"/>
    <w:rsid w:val="0062504F"/>
    <w:rsid w:val="00626886"/>
    <w:rsid w:val="00631D4A"/>
    <w:rsid w:val="00683C1D"/>
    <w:rsid w:val="006F5F10"/>
    <w:rsid w:val="00747D53"/>
    <w:rsid w:val="00750412"/>
    <w:rsid w:val="00800193"/>
    <w:rsid w:val="00887317"/>
    <w:rsid w:val="008C1AEE"/>
    <w:rsid w:val="00907314"/>
    <w:rsid w:val="0098211A"/>
    <w:rsid w:val="009A077A"/>
    <w:rsid w:val="009E05D4"/>
    <w:rsid w:val="00A01EFB"/>
    <w:rsid w:val="00A77A72"/>
    <w:rsid w:val="00AF0896"/>
    <w:rsid w:val="00B47393"/>
    <w:rsid w:val="00B4779C"/>
    <w:rsid w:val="00B479B2"/>
    <w:rsid w:val="00B55AFE"/>
    <w:rsid w:val="00B73923"/>
    <w:rsid w:val="00BB3FB7"/>
    <w:rsid w:val="00BC33D3"/>
    <w:rsid w:val="00C35E08"/>
    <w:rsid w:val="00CE3C3D"/>
    <w:rsid w:val="00D13F79"/>
    <w:rsid w:val="00D21EA7"/>
    <w:rsid w:val="00D661E5"/>
    <w:rsid w:val="00DC0595"/>
    <w:rsid w:val="00DF5046"/>
    <w:rsid w:val="00E34C2C"/>
    <w:rsid w:val="00E37A4F"/>
    <w:rsid w:val="00E613A5"/>
    <w:rsid w:val="00EA1B74"/>
    <w:rsid w:val="00EF20A7"/>
    <w:rsid w:val="00F41F31"/>
    <w:rsid w:val="00F91D12"/>
    <w:rsid w:val="00FC6423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D1B7"/>
  <w15:docId w15:val="{8E5D6C8D-411B-4558-A6A9-CBBB82D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52"/>
      <w:ind w:left="116"/>
    </w:pPr>
    <w:rPr>
      <w:b/>
      <w:bCs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pPr>
      <w:spacing w:before="135"/>
      <w:ind w:left="82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Lista - wielopoziomowa Znak"/>
    <w:link w:val="Akapitzlist"/>
    <w:uiPriority w:val="34"/>
    <w:qFormat/>
    <w:locked/>
    <w:rsid w:val="00A77A72"/>
    <w:rPr>
      <w:rFonts w:ascii="Carlito" w:eastAsia="Carlito" w:hAnsi="Carlito" w:cs="Carlito"/>
      <w:lang w:val="pl-PL"/>
    </w:rPr>
  </w:style>
  <w:style w:type="paragraph" w:styleId="NormalnyWeb">
    <w:name w:val="Normal (Web)"/>
    <w:basedOn w:val="Normalny"/>
    <w:uiPriority w:val="99"/>
    <w:unhideWhenUsed/>
    <w:rsid w:val="00A77A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B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B6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5D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5D4"/>
    <w:rPr>
      <w:rFonts w:ascii="Times New Roman" w:eastAsia="Carlito" w:hAnsi="Times New Roman" w:cs="Times New Roman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ietnoczka@netland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2724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Beata Niewińska</cp:lastModifiedBy>
  <cp:revision>9</cp:revision>
  <dcterms:created xsi:type="dcterms:W3CDTF">2023-05-12T07:15:00Z</dcterms:created>
  <dcterms:modified xsi:type="dcterms:W3CDTF">2023-05-17T06:30:00Z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2022-07-20T00:00:00Z</vt:filetime>
  </property>
</Properties>
</file>