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4352" w14:textId="09DBF15B" w:rsidR="005677CA" w:rsidRPr="00815B54" w:rsidRDefault="005677CA" w:rsidP="00815B54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1876216" w14:textId="61958B86" w:rsidR="00C83550" w:rsidRPr="00D94638" w:rsidRDefault="009F2A20" w:rsidP="00815B54">
      <w:pPr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94638">
        <w:rPr>
          <w:rFonts w:asciiTheme="minorHAnsi" w:hAnsiTheme="minorHAnsi" w:cstheme="minorHAnsi"/>
          <w:b/>
        </w:rPr>
        <w:t>ZAŁĄCZNIK NR 2</w:t>
      </w:r>
    </w:p>
    <w:p w14:paraId="31A6AD61" w14:textId="1C51F631" w:rsidR="009F2A20" w:rsidRDefault="009F2A20" w:rsidP="009F2A2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4638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15834134" w14:textId="5B932166" w:rsidR="00E81817" w:rsidRPr="00920D40" w:rsidRDefault="00E81817" w:rsidP="00E81817">
      <w:pPr>
        <w:spacing w:before="0" w:beforeAutospacing="0" w:after="0" w:afterAutospacing="0"/>
        <w:jc w:val="center"/>
        <w:rPr>
          <w:b/>
        </w:rPr>
      </w:pPr>
      <w:bookmarkStart w:id="0" w:name="_Hlk87871073"/>
      <w:r w:rsidRPr="00920D40">
        <w:rPr>
          <w:b/>
        </w:rPr>
        <w:t xml:space="preserve">ZAPYTANIE OFERTOWE NR </w:t>
      </w:r>
      <w:r w:rsidR="00E01CB3">
        <w:rPr>
          <w:b/>
        </w:rPr>
        <w:t>4</w:t>
      </w:r>
      <w:r w:rsidR="00D7790B">
        <w:rPr>
          <w:b/>
        </w:rPr>
        <w:t>/NOV/2023</w:t>
      </w:r>
    </w:p>
    <w:bookmarkEnd w:id="0"/>
    <w:p w14:paraId="4F0BA6F8" w14:textId="0A0CDE96" w:rsidR="00C83550" w:rsidRPr="00D94638" w:rsidRDefault="00E01CB3" w:rsidP="009F2A2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411C">
        <w:t xml:space="preserve">Zakup </w:t>
      </w:r>
      <w:r>
        <w:t xml:space="preserve"> i dostawa </w:t>
      </w:r>
      <w:r w:rsidRPr="0055411C">
        <w:t>rozpuszczalników</w:t>
      </w:r>
      <w:r w:rsidR="007E671E">
        <w:t xml:space="preserve"> i</w:t>
      </w:r>
      <w:r>
        <w:t xml:space="preserve"> </w:t>
      </w:r>
      <w:r w:rsidRPr="0055411C">
        <w:t>odczynników chemicznych</w:t>
      </w:r>
    </w:p>
    <w:p w14:paraId="3E323230" w14:textId="77777777" w:rsidR="009F2A20" w:rsidRPr="00D94638" w:rsidRDefault="009F2A20" w:rsidP="009F2A20">
      <w:pPr>
        <w:spacing w:after="0"/>
        <w:rPr>
          <w:rFonts w:asciiTheme="minorHAnsi" w:hAnsiTheme="minorHAnsi" w:cstheme="minorHAnsi"/>
          <w:u w:val="single"/>
        </w:rPr>
      </w:pPr>
      <w:r w:rsidRPr="00D94638">
        <w:rPr>
          <w:rFonts w:asciiTheme="minorHAnsi" w:hAnsiTheme="minorHAnsi" w:cstheme="minorHAnsi"/>
          <w:u w:val="single"/>
        </w:rPr>
        <w:t>Dane Oferenta:</w:t>
      </w:r>
    </w:p>
    <w:p w14:paraId="26BC423E" w14:textId="77777777" w:rsidR="009F2A20" w:rsidRPr="00D94638" w:rsidRDefault="009F2A20" w:rsidP="009F2A20">
      <w:pPr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>Pełna nazwa podmiotu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1F460018" w14:textId="421927BB" w:rsidR="009F2A20" w:rsidRPr="00D94638" w:rsidRDefault="009F2A20" w:rsidP="00815B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27"/>
        </w:tabs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 xml:space="preserve">NIP 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  <w:r w:rsidR="00D04F35">
        <w:rPr>
          <w:rFonts w:asciiTheme="minorHAnsi" w:hAnsiTheme="minorHAnsi" w:cstheme="minorHAnsi"/>
          <w:sz w:val="18"/>
        </w:rPr>
        <w:tab/>
      </w:r>
      <w:r w:rsidR="00D04F35">
        <w:rPr>
          <w:rFonts w:asciiTheme="minorHAnsi" w:hAnsiTheme="minorHAnsi" w:cstheme="minorHAnsi"/>
          <w:sz w:val="18"/>
        </w:rPr>
        <w:tab/>
      </w:r>
    </w:p>
    <w:p w14:paraId="5B7E5BB4" w14:textId="77777777" w:rsidR="009F2A20" w:rsidRPr="00D94638" w:rsidRDefault="009F2A20" w:rsidP="009F2A20">
      <w:pPr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>REGON</w:t>
      </w:r>
      <w:r w:rsidRPr="00D94638">
        <w:rPr>
          <w:rFonts w:asciiTheme="minorHAnsi" w:hAnsiTheme="minorHAnsi" w:cstheme="minorHAnsi"/>
        </w:rPr>
        <w:tab/>
        <w:t>(jeśli dotyczy)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  <w:t>________________________________</w:t>
      </w:r>
    </w:p>
    <w:p w14:paraId="1990F111" w14:textId="77777777" w:rsidR="009F2A20" w:rsidRPr="00D94638" w:rsidRDefault="009F2A20" w:rsidP="009F2A20">
      <w:pPr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>Adres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687CE97F" w14:textId="77777777" w:rsidR="009F2A20" w:rsidRPr="00D94638" w:rsidRDefault="009F2A20" w:rsidP="009F2A20">
      <w:pPr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>Adres email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1B16A28D" w14:textId="77777777" w:rsidR="009F2A20" w:rsidRPr="00D94638" w:rsidRDefault="009F2A20" w:rsidP="009F2A20">
      <w:pPr>
        <w:spacing w:after="0"/>
        <w:rPr>
          <w:rFonts w:asciiTheme="minorHAnsi" w:hAnsiTheme="minorHAnsi" w:cstheme="minorHAnsi"/>
          <w:sz w:val="18"/>
        </w:rPr>
      </w:pPr>
      <w:r w:rsidRPr="00D94638">
        <w:rPr>
          <w:rFonts w:asciiTheme="minorHAnsi" w:hAnsiTheme="minorHAnsi" w:cstheme="minorHAnsi"/>
        </w:rPr>
        <w:t xml:space="preserve">Numer telefonu 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4E66C6E6" w14:textId="77777777" w:rsidR="009F2A20" w:rsidRPr="00D94638" w:rsidRDefault="009F2A20" w:rsidP="009F2A20">
      <w:pPr>
        <w:spacing w:after="0"/>
        <w:rPr>
          <w:rFonts w:asciiTheme="minorHAnsi" w:hAnsiTheme="minorHAnsi" w:cstheme="minorHAnsi"/>
        </w:rPr>
      </w:pPr>
      <w:r w:rsidRPr="00D94638">
        <w:rPr>
          <w:rFonts w:asciiTheme="minorHAnsi" w:hAnsiTheme="minorHAnsi" w:cstheme="minorHAnsi"/>
        </w:rPr>
        <w:t>Osoba upoważniona do reprezentacji/podpisania umowy</w:t>
      </w:r>
    </w:p>
    <w:p w14:paraId="57E950ED" w14:textId="77777777" w:rsidR="009F2A20" w:rsidRPr="00D94638" w:rsidRDefault="009F2A20" w:rsidP="009F2A20">
      <w:pPr>
        <w:spacing w:after="0"/>
        <w:ind w:left="2124" w:firstLine="708"/>
        <w:rPr>
          <w:rFonts w:asciiTheme="minorHAnsi" w:hAnsiTheme="minorHAnsi" w:cstheme="minorHAnsi"/>
          <w:sz w:val="18"/>
        </w:rPr>
      </w:pP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00208807" w14:textId="59EBA6C9" w:rsidR="00C83550" w:rsidRPr="00815B54" w:rsidRDefault="009F2A20" w:rsidP="009F2A20">
      <w:pPr>
        <w:spacing w:after="0"/>
        <w:rPr>
          <w:rFonts w:asciiTheme="minorHAnsi" w:hAnsiTheme="minorHAnsi" w:cstheme="minorHAnsi"/>
          <w:sz w:val="18"/>
        </w:rPr>
      </w:pPr>
      <w:r w:rsidRPr="00D94638">
        <w:rPr>
          <w:rFonts w:asciiTheme="minorHAnsi" w:hAnsiTheme="minorHAnsi" w:cstheme="minorHAnsi"/>
        </w:rPr>
        <w:t>Osoba kontaktowa</w:t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</w:rPr>
        <w:tab/>
      </w:r>
      <w:r w:rsidRPr="00D94638">
        <w:rPr>
          <w:rFonts w:asciiTheme="minorHAnsi" w:hAnsiTheme="minorHAnsi" w:cstheme="minorHAnsi"/>
          <w:sz w:val="18"/>
        </w:rPr>
        <w:t>_______________________________________</w:t>
      </w:r>
    </w:p>
    <w:p w14:paraId="64678F7F" w14:textId="76202D31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 xml:space="preserve">W odpowiedzi na powyższe zapytanie oferujemy wykonanie przedmiotu zamówienia zgodnie </w:t>
      </w:r>
      <w:r w:rsidR="00C83550" w:rsidRPr="00A6681E">
        <w:rPr>
          <w:rFonts w:cstheme="minorHAnsi"/>
        </w:rPr>
        <w:br/>
      </w:r>
      <w:r w:rsidRPr="00A6681E">
        <w:rPr>
          <w:rFonts w:cstheme="minorHAnsi"/>
        </w:rPr>
        <w:t>z jego zapisami.</w:t>
      </w:r>
    </w:p>
    <w:p w14:paraId="0CD97D76" w14:textId="76D7A112" w:rsidR="00D81245" w:rsidRDefault="009F2A20" w:rsidP="00E403B7">
      <w:pPr>
        <w:pStyle w:val="punktowaniezwyke"/>
        <w:rPr>
          <w:rFonts w:cstheme="minorHAnsi"/>
        </w:rPr>
      </w:pPr>
      <w:r w:rsidRPr="00A6681E">
        <w:rPr>
          <w:rFonts w:cstheme="minorHAnsi"/>
        </w:rPr>
        <w:t xml:space="preserve">Oferta obejmuje: </w:t>
      </w:r>
    </w:p>
    <w:p w14:paraId="3C457975" w14:textId="41FD03D6" w:rsidR="008C1B59" w:rsidRPr="008C1B59" w:rsidRDefault="008C1B59" w:rsidP="008C1B59">
      <w:pPr>
        <w:spacing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8C1B59">
        <w:rPr>
          <w:rFonts w:cstheme="minorHAnsi"/>
          <w:b/>
          <w:bCs/>
          <w:sz w:val="24"/>
          <w:szCs w:val="24"/>
        </w:rPr>
        <w:t xml:space="preserve">Zadanie 1 </w:t>
      </w:r>
      <w:r w:rsidRPr="008C1B59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D-tryptofan</w:t>
      </w:r>
    </w:p>
    <w:tbl>
      <w:tblPr>
        <w:tblW w:w="10574" w:type="dxa"/>
        <w:tblInd w:w="-8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127"/>
        <w:gridCol w:w="1843"/>
        <w:gridCol w:w="1015"/>
        <w:gridCol w:w="1253"/>
        <w:gridCol w:w="1134"/>
        <w:gridCol w:w="851"/>
        <w:gridCol w:w="992"/>
        <w:gridCol w:w="992"/>
      </w:tblGrid>
      <w:tr w:rsidR="008C1B59" w14:paraId="72E5F930" w14:textId="77777777" w:rsidTr="00C56BB6">
        <w:trPr>
          <w:trHeight w:val="683"/>
        </w:trPr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98BD3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61D07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48DA6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Oferowany produkt (</w:t>
            </w:r>
            <w:r w:rsidRPr="00815B54">
              <w:rPr>
                <w:sz w:val="18"/>
                <w:szCs w:val="18"/>
              </w:rPr>
              <w:t>nazwa handlowa, typ, oznaczenie katalogowe)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B2007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Ilość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815B54">
              <w:rPr>
                <w:b/>
                <w:bCs/>
                <w:sz w:val="18"/>
                <w:szCs w:val="18"/>
              </w:rPr>
              <w:t>w l/ml/kg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876CC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Cena jednostkowa netto za l/ml/kg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24A2D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Cena jednostkowa brutto za l/ml/kg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46090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Wartość netto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94156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brutto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C75F5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Stawka podatku VAT łącznie</w:t>
            </w:r>
          </w:p>
        </w:tc>
      </w:tr>
      <w:tr w:rsidR="008C1B59" w14:paraId="629FD421" w14:textId="77777777" w:rsidTr="00C56BB6">
        <w:trPr>
          <w:trHeight w:val="682"/>
        </w:trPr>
        <w:tc>
          <w:tcPr>
            <w:tcW w:w="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5A7AF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F184" w14:textId="30E01A58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 w:rsidRPr="008C1B59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D-tryptofan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4220D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B4967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BD7DA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47B19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32AB3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9ECD8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FEFD0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1B59" w14:paraId="622C974B" w14:textId="77777777" w:rsidTr="00C56BB6">
        <w:trPr>
          <w:trHeight w:val="758"/>
        </w:trPr>
        <w:tc>
          <w:tcPr>
            <w:tcW w:w="7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DAC4" w14:textId="77777777" w:rsidR="008C1B59" w:rsidRPr="005B4B2F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B2F">
              <w:rPr>
                <w:b/>
                <w:bCs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05218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A21B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CF9E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04C41D0" w14:textId="77777777" w:rsidR="008C1B59" w:rsidRDefault="008C1B59" w:rsidP="008C1B59">
      <w:pPr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 xml:space="preserve"> </w:t>
      </w:r>
    </w:p>
    <w:p w14:paraId="73DF55CE" w14:textId="0AC92406" w:rsidR="00815B54" w:rsidRDefault="008C1B59" w:rsidP="008C1B59">
      <w:pPr>
        <w:rPr>
          <w:b/>
          <w:bCs/>
          <w:sz w:val="24"/>
          <w:szCs w:val="24"/>
        </w:rPr>
      </w:pPr>
      <w:r w:rsidRPr="008C1B59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Zadanie 2 </w:t>
      </w:r>
      <w:r w:rsidRPr="008C1B59">
        <w:rPr>
          <w:b/>
          <w:bCs/>
          <w:sz w:val="24"/>
          <w:szCs w:val="24"/>
        </w:rPr>
        <w:t xml:space="preserve">Chlorek </w:t>
      </w:r>
      <w:proofErr w:type="spellStart"/>
      <w:r w:rsidRPr="008C1B59">
        <w:rPr>
          <w:b/>
          <w:bCs/>
          <w:sz w:val="24"/>
          <w:szCs w:val="24"/>
        </w:rPr>
        <w:t>chloroacetylu</w:t>
      </w:r>
      <w:proofErr w:type="spellEnd"/>
    </w:p>
    <w:p w14:paraId="6177BD63" w14:textId="7340AA76" w:rsidR="008C1B59" w:rsidRDefault="008C1B59" w:rsidP="008C1B59">
      <w:pPr>
        <w:rPr>
          <w:b/>
          <w:bCs/>
          <w:sz w:val="24"/>
          <w:szCs w:val="24"/>
        </w:rPr>
      </w:pPr>
    </w:p>
    <w:tbl>
      <w:tblPr>
        <w:tblW w:w="10574" w:type="dxa"/>
        <w:tblInd w:w="-8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127"/>
        <w:gridCol w:w="1843"/>
        <w:gridCol w:w="1015"/>
        <w:gridCol w:w="1253"/>
        <w:gridCol w:w="1134"/>
        <w:gridCol w:w="851"/>
        <w:gridCol w:w="992"/>
        <w:gridCol w:w="992"/>
      </w:tblGrid>
      <w:tr w:rsidR="008C1B59" w14:paraId="7B629289" w14:textId="77777777" w:rsidTr="00C56BB6">
        <w:trPr>
          <w:trHeight w:val="683"/>
        </w:trPr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6A158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89771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6A83D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Oferowany produkt (</w:t>
            </w:r>
            <w:r w:rsidRPr="00815B54">
              <w:rPr>
                <w:sz w:val="18"/>
                <w:szCs w:val="18"/>
              </w:rPr>
              <w:t>nazwa handlowa, typ, oznaczenie katalogowe)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0EC01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Ilość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815B54">
              <w:rPr>
                <w:b/>
                <w:bCs/>
                <w:sz w:val="18"/>
                <w:szCs w:val="18"/>
              </w:rPr>
              <w:t>w l/ml/kg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A8C8D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Cena jednostkowa netto za l/ml/kg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0EBAD0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Cena jednostkowa brutto za l/ml/kg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1A33D" w14:textId="77777777" w:rsidR="008C1B59" w:rsidRPr="00815B54" w:rsidRDefault="008C1B59" w:rsidP="00C56BB6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Wartość netto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047BB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brutto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CB257" w14:textId="77777777" w:rsidR="008C1B59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Stawka podatku VAT łącznie</w:t>
            </w:r>
          </w:p>
        </w:tc>
      </w:tr>
      <w:tr w:rsidR="008C1B59" w14:paraId="185FF49C" w14:textId="77777777" w:rsidTr="00C56BB6">
        <w:trPr>
          <w:trHeight w:val="682"/>
        </w:trPr>
        <w:tc>
          <w:tcPr>
            <w:tcW w:w="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C974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4E61A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C1C5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8AFA4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70596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E319E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26A57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673AF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0BF84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1B59" w14:paraId="54A655A2" w14:textId="77777777" w:rsidTr="00C56BB6">
        <w:trPr>
          <w:trHeight w:val="758"/>
        </w:trPr>
        <w:tc>
          <w:tcPr>
            <w:tcW w:w="7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063D1" w14:textId="77777777" w:rsidR="008C1B59" w:rsidRPr="005B4B2F" w:rsidRDefault="008C1B59" w:rsidP="00C56B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B2F">
              <w:rPr>
                <w:b/>
                <w:bCs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21B6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D78C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4037A" w14:textId="77777777" w:rsidR="008C1B59" w:rsidRDefault="008C1B59" w:rsidP="00C56B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2D85859" w14:textId="655FA216" w:rsidR="008C1B59" w:rsidRDefault="008C1B59" w:rsidP="008C1B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Zadanie 3 Rozpuszczalniki</w:t>
      </w:r>
    </w:p>
    <w:p w14:paraId="2562EE3D" w14:textId="27DDB39C" w:rsidR="008C1B59" w:rsidRDefault="008C1B59" w:rsidP="008C1B59">
      <w:pPr>
        <w:rPr>
          <w:b/>
          <w:bCs/>
          <w:sz w:val="24"/>
          <w:szCs w:val="24"/>
        </w:rPr>
      </w:pPr>
    </w:p>
    <w:p w14:paraId="7F402183" w14:textId="77777777" w:rsidR="008C1B59" w:rsidRPr="008C1B59" w:rsidRDefault="008C1B59" w:rsidP="008C1B59">
      <w:pPr>
        <w:rPr>
          <w:b/>
          <w:bCs/>
          <w:sz w:val="24"/>
          <w:szCs w:val="24"/>
        </w:rPr>
      </w:pPr>
    </w:p>
    <w:tbl>
      <w:tblPr>
        <w:tblW w:w="10574" w:type="dxa"/>
        <w:tblInd w:w="-8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127"/>
        <w:gridCol w:w="1843"/>
        <w:gridCol w:w="1015"/>
        <w:gridCol w:w="1253"/>
        <w:gridCol w:w="1134"/>
        <w:gridCol w:w="851"/>
        <w:gridCol w:w="992"/>
        <w:gridCol w:w="992"/>
      </w:tblGrid>
      <w:tr w:rsidR="00D04F35" w14:paraId="12635487" w14:textId="77777777" w:rsidTr="00815B54">
        <w:trPr>
          <w:trHeight w:val="683"/>
        </w:trPr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1646B" w14:textId="77777777" w:rsidR="00D04F35" w:rsidRDefault="00D04F35" w:rsidP="00A52D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_Hlk121726204"/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64A1D" w14:textId="77777777" w:rsidR="00D04F35" w:rsidRDefault="00D04F35" w:rsidP="00A52D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63472" w14:textId="77777777" w:rsidR="00D04F35" w:rsidRPr="00815B54" w:rsidRDefault="00D04F35" w:rsidP="00A52D6A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Oferowany produkt (</w:t>
            </w:r>
            <w:r w:rsidRPr="00815B54">
              <w:rPr>
                <w:sz w:val="18"/>
                <w:szCs w:val="18"/>
              </w:rPr>
              <w:t>nazwa handlowa, typ, oznaczenie katalogowe)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6C146" w14:textId="6BE9BD14" w:rsidR="00D04F35" w:rsidRPr="00815B54" w:rsidRDefault="00D04F35" w:rsidP="00A52D6A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Ilość </w:t>
            </w:r>
            <w:r w:rsidR="00815B54">
              <w:rPr>
                <w:b/>
                <w:bCs/>
                <w:sz w:val="18"/>
                <w:szCs w:val="18"/>
              </w:rPr>
              <w:br/>
            </w:r>
            <w:r w:rsidRPr="00815B54">
              <w:rPr>
                <w:b/>
                <w:bCs/>
                <w:sz w:val="18"/>
                <w:szCs w:val="18"/>
              </w:rPr>
              <w:t>w l/ml/kg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15552" w14:textId="77777777" w:rsidR="00D04F35" w:rsidRPr="00815B54" w:rsidRDefault="00D04F35" w:rsidP="00A52D6A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 xml:space="preserve">Cena jednostkowa netto za l/ml/kg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32227" w14:textId="77777777" w:rsidR="00D04F35" w:rsidRPr="00815B54" w:rsidRDefault="00D04F35" w:rsidP="00A52D6A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Cena jednostkowa brutto za l/ml/kg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1F335" w14:textId="77777777" w:rsidR="00D04F35" w:rsidRPr="00815B54" w:rsidRDefault="00D04F35" w:rsidP="00A52D6A">
            <w:pPr>
              <w:jc w:val="center"/>
              <w:rPr>
                <w:b/>
                <w:bCs/>
                <w:sz w:val="18"/>
                <w:szCs w:val="18"/>
              </w:rPr>
            </w:pPr>
            <w:r w:rsidRPr="00815B54">
              <w:rPr>
                <w:b/>
                <w:bCs/>
                <w:sz w:val="18"/>
                <w:szCs w:val="18"/>
              </w:rPr>
              <w:t>Wartość netto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C0535" w14:textId="77777777" w:rsidR="00D04F35" w:rsidRDefault="00D04F35" w:rsidP="00A52D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brutto 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08AA3" w14:textId="77777777" w:rsidR="00D04F35" w:rsidRDefault="00D04F35" w:rsidP="00A52D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Stawka podatku VAT łącznie</w:t>
            </w:r>
          </w:p>
        </w:tc>
      </w:tr>
      <w:tr w:rsidR="00D04F35" w14:paraId="7AF10D54" w14:textId="77777777" w:rsidTr="00815B54">
        <w:trPr>
          <w:trHeight w:val="682"/>
        </w:trPr>
        <w:tc>
          <w:tcPr>
            <w:tcW w:w="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E7332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61687" w14:textId="77777777" w:rsidR="008C1B59" w:rsidRPr="008C1B59" w:rsidRDefault="008C1B59" w:rsidP="008C1B59">
            <w:pPr>
              <w:spacing w:before="0" w:beforeAutospacing="0" w:after="200" w:afterAutospacing="0" w:line="36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8C1B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I</w:t>
            </w:r>
            <w:r w:rsidRPr="008C1B5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zopropanol</w:t>
            </w:r>
            <w:proofErr w:type="spellEnd"/>
            <w:r w:rsidRPr="008C1B59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130D6152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B3207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AE299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4004B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C089F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3B1A1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21653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47C5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4F35" w14:paraId="1D40A03C" w14:textId="77777777" w:rsidTr="00815B54">
        <w:trPr>
          <w:trHeight w:val="692"/>
        </w:trPr>
        <w:tc>
          <w:tcPr>
            <w:tcW w:w="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95BA3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76247" w14:textId="77777777" w:rsidR="008C1B59" w:rsidRPr="008C1B59" w:rsidRDefault="008C1B59" w:rsidP="008C1B59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8C1B5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Metanol</w:t>
            </w:r>
          </w:p>
          <w:p w14:paraId="7A1880B2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E2E5E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58FCF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AD2DC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839E1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16586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09808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50FEC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4F35" w14:paraId="1F317E39" w14:textId="77777777" w:rsidTr="00815B54">
        <w:trPr>
          <w:trHeight w:val="456"/>
        </w:trPr>
        <w:tc>
          <w:tcPr>
            <w:tcW w:w="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FECEC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6D636" w14:textId="77777777" w:rsidR="008C1B59" w:rsidRPr="008C1B59" w:rsidRDefault="008C1B59" w:rsidP="008C1B59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C1B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Tetrahydrofuran</w:t>
            </w:r>
            <w:proofErr w:type="spellEnd"/>
          </w:p>
          <w:p w14:paraId="21B92C7E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C9CC9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C202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A8B48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E5114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932EC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36C97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9A310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4F35" w14:paraId="71476DE6" w14:textId="77777777" w:rsidTr="00815B54">
        <w:trPr>
          <w:trHeight w:val="758"/>
        </w:trPr>
        <w:tc>
          <w:tcPr>
            <w:tcW w:w="7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4BD23" w14:textId="77777777" w:rsidR="00D04F35" w:rsidRPr="005B4B2F" w:rsidRDefault="00D04F35" w:rsidP="00A52D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B2F">
              <w:rPr>
                <w:b/>
                <w:bCs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8D137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EFB3A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8CE85" w14:textId="77777777" w:rsidR="00D04F35" w:rsidRDefault="00D04F35" w:rsidP="00A52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bookmarkEnd w:id="1"/>
    <w:p w14:paraId="10D093EE" w14:textId="3EC87EDD" w:rsidR="009F2A20" w:rsidRPr="00A6681E" w:rsidRDefault="009F2A20" w:rsidP="005359B4">
      <w:pPr>
        <w:pStyle w:val="punktowaniezwyke"/>
      </w:pPr>
      <w:r w:rsidRPr="00A6681E">
        <w:t>Oświadczamy, że cena netto</w:t>
      </w:r>
      <w:r w:rsidR="00055F31" w:rsidRPr="00A6681E">
        <w:t xml:space="preserve"> zamówienia</w:t>
      </w:r>
      <w:r w:rsidRPr="00A6681E">
        <w:t xml:space="preserve"> określona w pkt. 2 zawiera wszystkie koszty, jakie ponosi Zamawiający w przypadku wyboru </w:t>
      </w:r>
      <w:r w:rsidR="00055F31" w:rsidRPr="00A6681E">
        <w:t xml:space="preserve">jego </w:t>
      </w:r>
      <w:r w:rsidRPr="00A6681E">
        <w:t>oferty</w:t>
      </w:r>
      <w:r w:rsidR="00055F31" w:rsidRPr="00A6681E">
        <w:t>/ofert</w:t>
      </w:r>
      <w:r w:rsidRPr="00A6681E">
        <w:t>. Podatek Vat został doliczony do ceny netto zgodnie z obowiązującymi przepisami.</w:t>
      </w:r>
      <w:r w:rsidR="00055F31" w:rsidRPr="00A6681E">
        <w:t xml:space="preserve"> W przypadku wyliczenia błędnej kwoty VAT lub brutto, obowiązuje kwota netto.</w:t>
      </w:r>
    </w:p>
    <w:p w14:paraId="575B9A3D" w14:textId="10814182" w:rsidR="008C1B59" w:rsidRPr="008C1B59" w:rsidRDefault="009F2A20" w:rsidP="00D04F35">
      <w:pPr>
        <w:pStyle w:val="punktowaniezwyke"/>
        <w:rPr>
          <w:strike/>
        </w:rPr>
      </w:pPr>
      <w:r w:rsidRPr="00F15302">
        <w:t>Gwarantowany czas realizacji zamówienia będzie wynosił</w:t>
      </w:r>
      <w:r w:rsidR="008C1B59">
        <w:t xml:space="preserve"> dla:</w:t>
      </w:r>
    </w:p>
    <w:p w14:paraId="790630CF" w14:textId="0193E80A" w:rsidR="008C1B59" w:rsidRDefault="008C1B59" w:rsidP="008C1B59">
      <w:pPr>
        <w:pStyle w:val="punktowaniezwyke"/>
        <w:numPr>
          <w:ilvl w:val="0"/>
          <w:numId w:val="0"/>
        </w:numPr>
        <w:ind w:left="426"/>
      </w:pPr>
      <w:r>
        <w:t>Zadanie 1</w:t>
      </w:r>
      <w:r w:rsidRPr="008C1B59">
        <w:t xml:space="preserve"> </w:t>
      </w:r>
      <w:r>
        <w:t xml:space="preserve"> </w:t>
      </w:r>
      <w:r w:rsidRPr="009E780B">
        <w:t>do</w:t>
      </w:r>
      <w:r>
        <w:t xml:space="preserve"> ……………..  tygodni</w:t>
      </w:r>
      <w:r w:rsidRPr="009E780B">
        <w:t xml:space="preserve"> od dnia podpisania umowy</w:t>
      </w:r>
      <w:r>
        <w:t>.</w:t>
      </w:r>
    </w:p>
    <w:p w14:paraId="629549DD" w14:textId="30D8A08C" w:rsidR="008C1B59" w:rsidRDefault="008C1B59" w:rsidP="008C1B59">
      <w:pPr>
        <w:pStyle w:val="punktowaniezwyke"/>
        <w:numPr>
          <w:ilvl w:val="0"/>
          <w:numId w:val="0"/>
        </w:numPr>
        <w:ind w:left="426"/>
      </w:pPr>
      <w:r>
        <w:t>Zadanie 2</w:t>
      </w:r>
      <w:r w:rsidRPr="008C1B59">
        <w:t xml:space="preserve"> </w:t>
      </w:r>
      <w:r>
        <w:t xml:space="preserve"> </w:t>
      </w:r>
      <w:r w:rsidRPr="009E780B">
        <w:t>do</w:t>
      </w:r>
      <w:r>
        <w:t xml:space="preserve"> ……………..  tygodni</w:t>
      </w:r>
      <w:r w:rsidRPr="009E780B">
        <w:t xml:space="preserve"> od dnia podpisania umowy</w:t>
      </w:r>
      <w:r>
        <w:t>.</w:t>
      </w:r>
    </w:p>
    <w:p w14:paraId="2CC7CADC" w14:textId="300117EB" w:rsidR="009F2A20" w:rsidRPr="00815B54" w:rsidRDefault="008C1B59" w:rsidP="008C1B59">
      <w:pPr>
        <w:pStyle w:val="punktowaniezwyke"/>
        <w:numPr>
          <w:ilvl w:val="0"/>
          <w:numId w:val="0"/>
        </w:numPr>
        <w:ind w:left="426"/>
        <w:rPr>
          <w:strike/>
        </w:rPr>
      </w:pPr>
      <w:r>
        <w:t xml:space="preserve">Zadanie 3 </w:t>
      </w:r>
      <w:r w:rsidR="00D04F35" w:rsidRPr="00D04F35">
        <w:t xml:space="preserve"> </w:t>
      </w:r>
      <w:r w:rsidR="00D04F35" w:rsidRPr="009E780B">
        <w:t>do</w:t>
      </w:r>
      <w:r w:rsidR="009C6E3F">
        <w:t xml:space="preserve"> </w:t>
      </w:r>
      <w:r w:rsidR="005359B4">
        <w:t xml:space="preserve">……………..  </w:t>
      </w:r>
      <w:r w:rsidR="00E01CB3">
        <w:t>tygodni</w:t>
      </w:r>
      <w:r w:rsidR="00D04F35" w:rsidRPr="009E780B">
        <w:t xml:space="preserve"> od dnia podpisania umowy</w:t>
      </w:r>
      <w:r w:rsidR="00D04F35">
        <w:t>.</w:t>
      </w:r>
    </w:p>
    <w:p w14:paraId="07BE12A5" w14:textId="31B2ED49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>Termin płatności faktury będzie wynosił: ___________</w:t>
      </w:r>
    </w:p>
    <w:p w14:paraId="5B64F454" w14:textId="77777777" w:rsidR="008C1B59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 xml:space="preserve">Na oferowany przedmiot zamówienia </w:t>
      </w:r>
      <w:r w:rsidRPr="0051609B">
        <w:rPr>
          <w:rFonts w:cstheme="minorHAnsi"/>
        </w:rPr>
        <w:t>udzielam gwarancji jakości</w:t>
      </w:r>
      <w:r w:rsidR="00F10ADA">
        <w:rPr>
          <w:rFonts w:cstheme="minorHAnsi"/>
        </w:rPr>
        <w:t xml:space="preserve"> w wymiarze</w:t>
      </w:r>
      <w:r w:rsidR="008C1B59">
        <w:rPr>
          <w:rFonts w:cstheme="minorHAnsi"/>
        </w:rPr>
        <w:t>:</w:t>
      </w:r>
    </w:p>
    <w:p w14:paraId="2BC5BC07" w14:textId="77777777" w:rsidR="008C1B59" w:rsidRDefault="008C1B59" w:rsidP="008C1B59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  <w:r>
        <w:rPr>
          <w:rFonts w:cstheme="minorHAnsi"/>
        </w:rPr>
        <w:t>Zadanie 1</w:t>
      </w:r>
      <w:r w:rsidR="00F10ADA">
        <w:rPr>
          <w:rFonts w:cstheme="minorHAnsi"/>
        </w:rPr>
        <w:t xml:space="preserve"> …………… miesięcy,</w:t>
      </w:r>
    </w:p>
    <w:p w14:paraId="171D4FFF" w14:textId="0D1A4F39" w:rsidR="008C1B59" w:rsidRDefault="008C1B59" w:rsidP="008C1B59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  <w:r>
        <w:rPr>
          <w:rFonts w:cstheme="minorHAnsi"/>
        </w:rPr>
        <w:t>Zadanie 2 …………… miesięcy,</w:t>
      </w:r>
    </w:p>
    <w:p w14:paraId="059B4083" w14:textId="1441E0AC" w:rsidR="008C1B59" w:rsidRDefault="008C1B59" w:rsidP="008C1B59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  <w:r>
        <w:rPr>
          <w:rFonts w:cstheme="minorHAnsi"/>
        </w:rPr>
        <w:t>Zadanie 3 …………… miesięcy.</w:t>
      </w:r>
    </w:p>
    <w:p w14:paraId="21DE0AAD" w14:textId="3006A46D" w:rsidR="009F2A20" w:rsidRPr="00A6681E" w:rsidRDefault="009F2A20" w:rsidP="008C1B59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  <w:r w:rsidRPr="0051609B">
        <w:rPr>
          <w:rFonts w:cstheme="minorHAnsi"/>
        </w:rPr>
        <w:t xml:space="preserve"> liczonej</w:t>
      </w:r>
      <w:r w:rsidRPr="00A6681E">
        <w:rPr>
          <w:rFonts w:cstheme="minorHAnsi"/>
        </w:rPr>
        <w:t xml:space="preserve"> od dnia odbioru przedmiotu zamówienia potwierdzonego protokołem odbioru.</w:t>
      </w:r>
    </w:p>
    <w:p w14:paraId="5E4C544E" w14:textId="77777777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>Uważamy się za związanych niniejszą ofertą przez okres 60 dni od upływu terminu składania ofert.</w:t>
      </w:r>
    </w:p>
    <w:p w14:paraId="314B1CCA" w14:textId="77777777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zawarte w zapytaniu ofertowym oraz w zapisach proponowanych minimalnych dotyczących umowy, jak również, że uzyskaliśmy wszelkie niezbędne informacje do przygotowania oferty. </w:t>
      </w:r>
    </w:p>
    <w:p w14:paraId="299C2CCD" w14:textId="77777777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>Oświadczamy, że w przypadku przyznania nam zamówienia, zobowiązujemy się do zawarcia umowy  w miejscu i terminie wskazanym przez Zamawiającego.</w:t>
      </w:r>
    </w:p>
    <w:p w14:paraId="676F8FE2" w14:textId="77777777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 xml:space="preserve">Oświadczamy, że oferta </w:t>
      </w:r>
      <w:r w:rsidRPr="00A6681E">
        <w:rPr>
          <w:rFonts w:cstheme="minorHAnsi"/>
          <w:i/>
          <w:iCs/>
        </w:rPr>
        <w:t xml:space="preserve">nie zawiera informacji stanowiących / zawiera informacje stanowiące </w:t>
      </w:r>
      <w:r w:rsidRPr="00A6681E">
        <w:rPr>
          <w:rFonts w:cstheme="minorHAnsi"/>
        </w:rPr>
        <w:t xml:space="preserve">tajemnicę przedsiębiorstwa w rozumieniu przepisów o zwalczaniu nieuczciwej konkurencji. </w:t>
      </w:r>
      <w:r w:rsidRPr="00A6681E">
        <w:rPr>
          <w:rFonts w:cstheme="minorHAnsi"/>
        </w:rPr>
        <w:lastRenderedPageBreak/>
        <w:t>Informacje takie zawarte są w następujących dokumentach</w:t>
      </w:r>
      <w:r w:rsidRPr="00A6681E">
        <w:rPr>
          <w:rStyle w:val="Odwoanieprzypisudolnego"/>
          <w:rFonts w:cstheme="minorHAnsi"/>
        </w:rPr>
        <w:footnoteReference w:id="1"/>
      </w:r>
      <w:r w:rsidRPr="00A6681E">
        <w:rPr>
          <w:rFonts w:cstheme="minorHAnsi"/>
        </w:rPr>
        <w:t>: ____________________________</w:t>
      </w:r>
    </w:p>
    <w:p w14:paraId="3DEFC205" w14:textId="6C3064BE" w:rsidR="009F2A20" w:rsidRPr="00A6681E" w:rsidRDefault="009F2A20" w:rsidP="009F2A20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  <w:r w:rsidRPr="00A6681E">
        <w:rPr>
          <w:rFonts w:cstheme="minorHAnsi"/>
        </w:rPr>
        <w:t xml:space="preserve">Zastrzeżone informacje powinny być odpowiednio oznaczone na właściwym dokumencie </w:t>
      </w:r>
      <w:r w:rsidRPr="0051609B">
        <w:rPr>
          <w:rFonts w:cstheme="minorHAnsi"/>
        </w:rPr>
        <w:t xml:space="preserve">widocznym napisem „tajemnica przedsiębiorstwa” i złożone w odrębnej kopercie wewnętrznej, </w:t>
      </w:r>
      <w:r w:rsidR="00C83550" w:rsidRPr="0051609B">
        <w:rPr>
          <w:rFonts w:cstheme="minorHAnsi"/>
        </w:rPr>
        <w:br/>
      </w:r>
      <w:r w:rsidRPr="0051609B">
        <w:rPr>
          <w:rFonts w:cstheme="minorHAnsi"/>
        </w:rPr>
        <w:t>a na ich miejscu w dokumentacji zamieszczone stosowne odsyłacze.</w:t>
      </w:r>
    </w:p>
    <w:p w14:paraId="31F30964" w14:textId="77777777" w:rsidR="009F2A20" w:rsidRPr="00A6681E" w:rsidRDefault="009F2A20" w:rsidP="009F2A20">
      <w:pPr>
        <w:pStyle w:val="punktowaniezwyke"/>
        <w:rPr>
          <w:rFonts w:cstheme="minorHAnsi"/>
        </w:rPr>
      </w:pPr>
      <w:r w:rsidRPr="00A6681E">
        <w:rPr>
          <w:rFonts w:cstheme="minorHAnsi"/>
        </w:rPr>
        <w:t>Potwierdzamy spełnienie warunków udziału w postepowaniu konkursowym:</w:t>
      </w:r>
    </w:p>
    <w:p w14:paraId="1D3FA723" w14:textId="44792D2B" w:rsidR="00B666BD" w:rsidRPr="00B666BD" w:rsidRDefault="00B666BD" w:rsidP="00FD4E4E">
      <w:pPr>
        <w:pStyle w:val="punktowaniezwyke"/>
        <w:numPr>
          <w:ilvl w:val="0"/>
          <w:numId w:val="23"/>
        </w:numPr>
      </w:pPr>
      <w:r w:rsidRPr="00920D40">
        <w:t>posiada</w:t>
      </w:r>
      <w:r>
        <w:t>my</w:t>
      </w:r>
      <w:r w:rsidRPr="00920D40">
        <w:t xml:space="preserve"> niezbędną wiedzę i doświadczenie</w:t>
      </w:r>
      <w:r>
        <w:t xml:space="preserve"> </w:t>
      </w:r>
      <w:r w:rsidRPr="00920D40">
        <w:t>oraz dysponuj</w:t>
      </w:r>
      <w:r>
        <w:t>emy</w:t>
      </w:r>
      <w:r w:rsidRPr="00920D40">
        <w:t xml:space="preserve"> potencjałem technicznym  i osobami zdolnymi do wykonania zamówienia</w:t>
      </w:r>
    </w:p>
    <w:p w14:paraId="1AD1BE26" w14:textId="77777777" w:rsidR="009F2A20" w:rsidRPr="00A6681E" w:rsidRDefault="009F2A20" w:rsidP="009F2A20">
      <w:pPr>
        <w:pStyle w:val="punktowaniezwyke"/>
        <w:numPr>
          <w:ilvl w:val="0"/>
          <w:numId w:val="23"/>
        </w:numPr>
        <w:rPr>
          <w:rFonts w:cstheme="minorHAnsi"/>
        </w:rPr>
      </w:pPr>
      <w:r w:rsidRPr="00A6681E">
        <w:rPr>
          <w:rFonts w:cstheme="minorHAnsi"/>
        </w:rPr>
        <w:t>znajdujemy się w sytuacji ekonomicznej i finansowej, która pozwala na należyte wykonanie zamówienia;</w:t>
      </w:r>
    </w:p>
    <w:p w14:paraId="5EADFAD1" w14:textId="4DC4F1EB" w:rsidR="00815B54" w:rsidRPr="00FF27FE" w:rsidRDefault="009F2A20" w:rsidP="009F2A20">
      <w:pPr>
        <w:pStyle w:val="punktowaniezwyke"/>
        <w:numPr>
          <w:ilvl w:val="0"/>
          <w:numId w:val="23"/>
        </w:numPr>
        <w:rPr>
          <w:rFonts w:cstheme="minorHAnsi"/>
        </w:rPr>
      </w:pPr>
      <w:r w:rsidRPr="00A6681E">
        <w:rPr>
          <w:rFonts w:cstheme="minorHAnsi"/>
        </w:rPr>
        <w:t xml:space="preserve">będziemy dążyć do realizacji zamówienia w sposób korzystny dla środowiska, poprzez zapewnienie minimalizacji zużycia materiałów, surowców, energii, </w:t>
      </w:r>
      <w:r w:rsidR="008C1B59">
        <w:rPr>
          <w:rFonts w:cstheme="minorHAnsi"/>
        </w:rPr>
        <w:t>itp.</w:t>
      </w:r>
    </w:p>
    <w:p w14:paraId="54BEEF5F" w14:textId="1E5881C4" w:rsidR="00471796" w:rsidRDefault="00471796" w:rsidP="009F2A20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08E7699" w14:textId="2C5BEFB0" w:rsidR="00E01CB3" w:rsidRPr="00FF27FE" w:rsidRDefault="00E01CB3" w:rsidP="008C1B59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27FE">
        <w:rPr>
          <w:sz w:val="24"/>
          <w:szCs w:val="24"/>
          <w:u w:val="single"/>
        </w:rPr>
        <w:t>Zakup  i dostawa rozpuszczalników</w:t>
      </w:r>
      <w:r w:rsidR="007E671E" w:rsidRPr="00FF27FE">
        <w:rPr>
          <w:sz w:val="24"/>
          <w:szCs w:val="24"/>
          <w:u w:val="single"/>
        </w:rPr>
        <w:t xml:space="preserve"> i</w:t>
      </w:r>
      <w:r w:rsidRPr="00FF27FE">
        <w:rPr>
          <w:sz w:val="24"/>
          <w:szCs w:val="24"/>
          <w:u w:val="single"/>
        </w:rPr>
        <w:t xml:space="preserve"> odczynników chemicznych</w:t>
      </w:r>
    </w:p>
    <w:p w14:paraId="647579DA" w14:textId="537C18E3" w:rsidR="002B1E07" w:rsidRPr="00FF27FE" w:rsidRDefault="009F2A20" w:rsidP="009F2A20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F27FE">
        <w:rPr>
          <w:rFonts w:asciiTheme="minorHAnsi" w:hAnsiTheme="minorHAnsi" w:cstheme="minorHAnsi"/>
          <w:sz w:val="24"/>
          <w:szCs w:val="24"/>
          <w:u w:val="single"/>
        </w:rPr>
        <w:t>ARKUSZ ZGODNOŚCI ZE SPECYFIKACJĄ</w:t>
      </w:r>
    </w:p>
    <w:p w14:paraId="48ED8369" w14:textId="0B4219D1" w:rsidR="00815B54" w:rsidRDefault="00815B54" w:rsidP="009F2A20">
      <w:pPr>
        <w:jc w:val="both"/>
        <w:rPr>
          <w:rFonts w:asciiTheme="minorHAnsi" w:hAnsiTheme="minorHAnsi" w:cstheme="minorHAnsi"/>
        </w:rPr>
      </w:pPr>
    </w:p>
    <w:p w14:paraId="0F78B742" w14:textId="77777777" w:rsidR="008C1B59" w:rsidRPr="008C1B59" w:rsidRDefault="008C1B59" w:rsidP="008C1B5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C1B59">
        <w:rPr>
          <w:rFonts w:asciiTheme="minorHAnsi" w:hAnsiTheme="minorHAnsi" w:cstheme="minorHAnsi"/>
          <w:b/>
          <w:bCs/>
          <w:sz w:val="24"/>
          <w:szCs w:val="24"/>
        </w:rPr>
        <w:t xml:space="preserve">Zadanie 1 </w:t>
      </w:r>
      <w:r w:rsidRPr="008C1B59">
        <w:rPr>
          <w:rFonts w:cstheme="minorHAnsi"/>
          <w:b/>
          <w:bCs/>
          <w:sz w:val="24"/>
          <w:szCs w:val="24"/>
        </w:rPr>
        <w:t>D-tryptofan</w:t>
      </w:r>
    </w:p>
    <w:p w14:paraId="01E512EA" w14:textId="251B0D0F" w:rsidR="008C1B59" w:rsidRPr="00D94638" w:rsidRDefault="008C1B59" w:rsidP="009F2A20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424"/>
        <w:gridCol w:w="1616"/>
        <w:gridCol w:w="3190"/>
      </w:tblGrid>
      <w:tr w:rsidR="009F2A20" w:rsidRPr="00A6681E" w14:paraId="53E3BC3F" w14:textId="77777777" w:rsidTr="00DB6651">
        <w:trPr>
          <w:jc w:val="center"/>
        </w:trPr>
        <w:tc>
          <w:tcPr>
            <w:tcW w:w="404" w:type="dxa"/>
            <w:vAlign w:val="center"/>
          </w:tcPr>
          <w:p w14:paraId="50431003" w14:textId="77777777" w:rsidR="009F2A20" w:rsidRPr="00D94638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424" w:type="dxa"/>
            <w:vAlign w:val="center"/>
          </w:tcPr>
          <w:p w14:paraId="37CA1CEE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Parametry wymagane</w:t>
            </w:r>
          </w:p>
        </w:tc>
        <w:tc>
          <w:tcPr>
            <w:tcW w:w="1616" w:type="dxa"/>
            <w:vAlign w:val="center"/>
          </w:tcPr>
          <w:p w14:paraId="5FC4A822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(TAK/NIE)</w:t>
            </w:r>
          </w:p>
        </w:tc>
        <w:tc>
          <w:tcPr>
            <w:tcW w:w="3190" w:type="dxa"/>
            <w:vAlign w:val="center"/>
          </w:tcPr>
          <w:p w14:paraId="1672F9BE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Opis parametrów oferowanych *</w:t>
            </w:r>
          </w:p>
        </w:tc>
      </w:tr>
      <w:tr w:rsidR="009F2A20" w:rsidRPr="00A6681E" w14:paraId="6D4DC61A" w14:textId="77777777" w:rsidTr="00DB6651">
        <w:trPr>
          <w:jc w:val="center"/>
        </w:trPr>
        <w:tc>
          <w:tcPr>
            <w:tcW w:w="404" w:type="dxa"/>
            <w:vAlign w:val="center"/>
          </w:tcPr>
          <w:p w14:paraId="62B9AF00" w14:textId="77777777" w:rsidR="009F2A20" w:rsidRPr="00D94638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24" w:type="dxa"/>
            <w:vAlign w:val="center"/>
          </w:tcPr>
          <w:p w14:paraId="087B8558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16" w:type="dxa"/>
          </w:tcPr>
          <w:p w14:paraId="05B73B7E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90" w:type="dxa"/>
            <w:vAlign w:val="center"/>
          </w:tcPr>
          <w:p w14:paraId="6171FEED" w14:textId="77777777" w:rsidR="009F2A20" w:rsidRPr="00815B54" w:rsidRDefault="009F2A20" w:rsidP="00DB6651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4*</w:t>
            </w:r>
          </w:p>
        </w:tc>
      </w:tr>
      <w:tr w:rsidR="008C1B59" w:rsidRPr="00A6681E" w14:paraId="6C80C7EF" w14:textId="77777777" w:rsidTr="00DB6651">
        <w:trPr>
          <w:trHeight w:val="269"/>
          <w:jc w:val="center"/>
        </w:trPr>
        <w:tc>
          <w:tcPr>
            <w:tcW w:w="404" w:type="dxa"/>
          </w:tcPr>
          <w:p w14:paraId="5BB5C4E3" w14:textId="77777777" w:rsidR="008C1B59" w:rsidRPr="00D94638" w:rsidRDefault="008C1B59" w:rsidP="008C1B59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24" w:type="dxa"/>
          </w:tcPr>
          <w:p w14:paraId="690CC8D3" w14:textId="77777777" w:rsidR="008C1B59" w:rsidRDefault="008C1B59" w:rsidP="008C1B5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F6B75">
              <w:rPr>
                <w:rFonts w:cstheme="minorHAnsi"/>
                <w:b/>
                <w:bCs/>
                <w:sz w:val="24"/>
                <w:szCs w:val="24"/>
              </w:rPr>
              <w:t>D-tryptofan</w:t>
            </w:r>
          </w:p>
          <w:p w14:paraId="2A812703" w14:textId="77777777" w:rsidR="008C1B59" w:rsidRPr="009E7966" w:rsidRDefault="008C1B59" w:rsidP="008C1B5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F6B75">
              <w:t>Ilość: 30 kg</w:t>
            </w:r>
            <w:r w:rsidRPr="009F6B75">
              <w:br/>
              <w:t xml:space="preserve">Typ dostawy: </w:t>
            </w:r>
            <w:r>
              <w:t>jednorazowa</w:t>
            </w:r>
            <w:r>
              <w:br/>
              <w:t>Minimalna wielkość opakowania: 1 kg</w:t>
            </w:r>
            <w:r>
              <w:br/>
              <w:t>Maksymalna wielkość opakowania: 10 kg</w:t>
            </w:r>
          </w:p>
          <w:p w14:paraId="37C26832" w14:textId="77777777" w:rsidR="008C1B59" w:rsidRPr="009F6B75" w:rsidRDefault="008C1B59" w:rsidP="008C1B59">
            <w:pPr>
              <w:pStyle w:val="Bezodstpw"/>
              <w:spacing w:line="360" w:lineRule="auto"/>
            </w:pPr>
            <w:r w:rsidRPr="009F6B75">
              <w:t>Odczynnik chemiczny do syntezy (substrat)</w:t>
            </w:r>
          </w:p>
          <w:p w14:paraId="773534FD" w14:textId="77777777" w:rsidR="0015502B" w:rsidRPr="009F6B75" w:rsidRDefault="0015502B" w:rsidP="0015502B">
            <w:pPr>
              <w:pStyle w:val="Bezodstpw"/>
              <w:spacing w:line="360" w:lineRule="auto"/>
            </w:pPr>
            <w:r w:rsidRPr="009F6B75">
              <w:t xml:space="preserve">Minimalna czystość: </w:t>
            </w:r>
            <w:r>
              <w:t xml:space="preserve"> &gt;98%</w:t>
            </w:r>
          </w:p>
          <w:p w14:paraId="431323DC" w14:textId="77777777" w:rsidR="0015502B" w:rsidRPr="009F6B75" w:rsidRDefault="0015502B" w:rsidP="0015502B">
            <w:pPr>
              <w:pStyle w:val="Bezodstpw"/>
              <w:spacing w:line="360" w:lineRule="auto"/>
            </w:pPr>
            <w:r w:rsidRPr="009F6B75">
              <w:t>Inne nazwy: kwas (2R)-2-amino-3-(1H-indol-3-ylo)propanowy, kwas D-α-</w:t>
            </w:r>
            <w:proofErr w:type="spellStart"/>
            <w:r w:rsidRPr="009F6B75">
              <w:t>amino</w:t>
            </w:r>
            <w:proofErr w:type="spellEnd"/>
            <w:r w:rsidRPr="009F6B75">
              <w:t>-β-</w:t>
            </w:r>
            <w:proofErr w:type="spellStart"/>
            <w:r w:rsidRPr="009F6B75">
              <w:t>indolopropionowy</w:t>
            </w:r>
            <w:proofErr w:type="spellEnd"/>
          </w:p>
          <w:p w14:paraId="273BB8AB" w14:textId="77777777" w:rsidR="008C1B59" w:rsidRPr="009F6B75" w:rsidRDefault="008C1B59" w:rsidP="008C1B59">
            <w:pPr>
              <w:pStyle w:val="Bezodstpw"/>
              <w:spacing w:line="360" w:lineRule="auto"/>
            </w:pPr>
            <w:r w:rsidRPr="009F6B75">
              <w:lastRenderedPageBreak/>
              <w:t>Nr CAS 153-94-6</w:t>
            </w:r>
          </w:p>
          <w:p w14:paraId="674F129A" w14:textId="14A86747" w:rsidR="008C1B59" w:rsidRPr="00815B54" w:rsidRDefault="008C1B59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14:paraId="5F898B7D" w14:textId="77777777" w:rsidR="008C1B59" w:rsidRPr="00815B54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3AB929AE" w14:textId="77777777" w:rsidR="008C1B59" w:rsidRPr="00815B54" w:rsidRDefault="008C1B59" w:rsidP="008C1B59">
            <w:pPr>
              <w:rPr>
                <w:rFonts w:asciiTheme="minorHAnsi" w:hAnsiTheme="minorHAnsi" w:cstheme="minorHAnsi"/>
              </w:rPr>
            </w:pPr>
          </w:p>
        </w:tc>
      </w:tr>
      <w:tr w:rsidR="008C1B59" w:rsidRPr="00D7790B" w14:paraId="3AB5EB9E" w14:textId="77777777" w:rsidTr="00610DA3">
        <w:trPr>
          <w:trHeight w:val="269"/>
          <w:jc w:val="center"/>
        </w:trPr>
        <w:tc>
          <w:tcPr>
            <w:tcW w:w="9634" w:type="dxa"/>
            <w:gridSpan w:val="4"/>
          </w:tcPr>
          <w:p w14:paraId="7DD3A034" w14:textId="3A07C931" w:rsidR="008C1B59" w:rsidRPr="00D7790B" w:rsidRDefault="008C1B59" w:rsidP="008C1B59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  <w:b/>
              </w:rPr>
              <w:t>WYMAGANIA POZOSTAŁE</w:t>
            </w:r>
          </w:p>
        </w:tc>
      </w:tr>
      <w:tr w:rsidR="008C1B59" w:rsidRPr="00D7790B" w14:paraId="4FBAD13C" w14:textId="77777777" w:rsidTr="00202813">
        <w:trPr>
          <w:trHeight w:val="269"/>
          <w:jc w:val="center"/>
        </w:trPr>
        <w:tc>
          <w:tcPr>
            <w:tcW w:w="404" w:type="dxa"/>
          </w:tcPr>
          <w:p w14:paraId="1756913E" w14:textId="28C2717C" w:rsidR="008C1B59" w:rsidRPr="00D7790B" w:rsidRDefault="008C1B59" w:rsidP="008C1B59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24" w:type="dxa"/>
          </w:tcPr>
          <w:p w14:paraId="6F0EA4A1" w14:textId="2264DE22" w:rsidR="008C1B59" w:rsidRPr="00D7790B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trike/>
                <w:lang w:eastAsia="en-US"/>
              </w:rPr>
            </w:pPr>
            <w:r w:rsidRPr="004B31BD">
              <w:rPr>
                <w:rFonts w:cstheme="minorHAnsi"/>
              </w:rPr>
              <w:t>Dostawa jednorazowa, do</w:t>
            </w:r>
            <w:r>
              <w:rPr>
                <w:rFonts w:cstheme="minorHAnsi"/>
              </w:rPr>
              <w:t xml:space="preserve"> 6 </w:t>
            </w:r>
            <w:r w:rsidRPr="004B31BD">
              <w:rPr>
                <w:rFonts w:cstheme="minorHAnsi"/>
              </w:rPr>
              <w:t>tygodni od podpisania umowy.</w:t>
            </w:r>
          </w:p>
        </w:tc>
        <w:tc>
          <w:tcPr>
            <w:tcW w:w="1616" w:type="dxa"/>
          </w:tcPr>
          <w:p w14:paraId="1FCE9BAB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5436A73E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</w:tr>
      <w:tr w:rsidR="008C1B59" w:rsidRPr="00D7790B" w14:paraId="7AA49189" w14:textId="77777777" w:rsidTr="00202813">
        <w:trPr>
          <w:trHeight w:val="269"/>
          <w:jc w:val="center"/>
        </w:trPr>
        <w:tc>
          <w:tcPr>
            <w:tcW w:w="404" w:type="dxa"/>
          </w:tcPr>
          <w:p w14:paraId="4FD93990" w14:textId="5AD6EB60" w:rsidR="008C1B59" w:rsidRPr="00D7790B" w:rsidRDefault="008C1B59" w:rsidP="008C1B59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24" w:type="dxa"/>
          </w:tcPr>
          <w:p w14:paraId="5B82227A" w14:textId="65F0BFF3" w:rsidR="008C1B59" w:rsidRPr="00D7790B" w:rsidDel="00D94638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  <w:strike/>
              </w:rPr>
            </w:pPr>
            <w:r w:rsidRPr="004B31BD">
              <w:rPr>
                <w:rFonts w:cstheme="minorHAnsi"/>
              </w:rPr>
              <w:t>Produkt posiada specyfikację lub certyfikat analizy (</w:t>
            </w:r>
            <w:proofErr w:type="spellStart"/>
            <w:r w:rsidRPr="004B31BD">
              <w:rPr>
                <w:rFonts w:cstheme="minorHAnsi"/>
              </w:rPr>
              <w:t>CoA</w:t>
            </w:r>
            <w:proofErr w:type="spellEnd"/>
            <w:r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  <w:tc>
          <w:tcPr>
            <w:tcW w:w="1616" w:type="dxa"/>
          </w:tcPr>
          <w:p w14:paraId="2A718201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5F95387A" w14:textId="77777777" w:rsidR="008C1B59" w:rsidRPr="00D7790B" w:rsidRDefault="008C1B59" w:rsidP="008C1B59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59" w:rsidRPr="00D7790B" w14:paraId="0D44B52E" w14:textId="77777777" w:rsidTr="00202813">
        <w:trPr>
          <w:trHeight w:val="269"/>
          <w:jc w:val="center"/>
        </w:trPr>
        <w:tc>
          <w:tcPr>
            <w:tcW w:w="404" w:type="dxa"/>
          </w:tcPr>
          <w:p w14:paraId="2CC811FF" w14:textId="0A8ACFF0" w:rsidR="008C1B59" w:rsidRPr="00D7790B" w:rsidRDefault="008C1B59" w:rsidP="008C1B59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24" w:type="dxa"/>
          </w:tcPr>
          <w:p w14:paraId="12672234" w14:textId="7F9D0653" w:rsidR="008C1B59" w:rsidRPr="00D7790B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  <w:tc>
          <w:tcPr>
            <w:tcW w:w="1616" w:type="dxa"/>
          </w:tcPr>
          <w:p w14:paraId="1997F212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52E5375" w14:textId="77777777" w:rsidR="008C1B59" w:rsidRPr="00D7790B" w:rsidRDefault="008C1B59" w:rsidP="008C1B59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7FE" w:rsidRPr="00D7790B" w14:paraId="1574B22F" w14:textId="77777777" w:rsidTr="00AE01E9">
        <w:trPr>
          <w:trHeight w:val="269"/>
          <w:jc w:val="center"/>
        </w:trPr>
        <w:tc>
          <w:tcPr>
            <w:tcW w:w="404" w:type="dxa"/>
          </w:tcPr>
          <w:p w14:paraId="5DF5B818" w14:textId="6CE195A7" w:rsidR="00FF27FE" w:rsidRPr="00D7790B" w:rsidRDefault="00FF27FE" w:rsidP="008C1B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424" w:type="dxa"/>
          </w:tcPr>
          <w:p w14:paraId="36A45FEA" w14:textId="062D7ACC" w:rsidR="00FF27FE" w:rsidRPr="00D7790B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Okres ważności - minimalny wymagany przez Zamawiającego termin ważności zaoferowanych substancji: 24 miesiące od daty dostawy</w:t>
            </w:r>
          </w:p>
        </w:tc>
        <w:tc>
          <w:tcPr>
            <w:tcW w:w="1616" w:type="dxa"/>
          </w:tcPr>
          <w:p w14:paraId="5B005CC3" w14:textId="77777777" w:rsidR="00FF27FE" w:rsidRPr="00D7790B" w:rsidRDefault="00FF27FE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37F38CFE" w14:textId="77777777" w:rsidR="00FF27FE" w:rsidRPr="00D7790B" w:rsidRDefault="00FF27FE" w:rsidP="008C1B59">
            <w:pPr>
              <w:rPr>
                <w:rFonts w:asciiTheme="minorHAnsi" w:hAnsiTheme="minorHAnsi" w:cstheme="minorHAnsi"/>
              </w:rPr>
            </w:pPr>
          </w:p>
        </w:tc>
      </w:tr>
      <w:tr w:rsidR="008C1B59" w:rsidRPr="00D7790B" w14:paraId="1E03D853" w14:textId="77777777" w:rsidTr="00AE01E9">
        <w:trPr>
          <w:trHeight w:val="269"/>
          <w:jc w:val="center"/>
        </w:trPr>
        <w:tc>
          <w:tcPr>
            <w:tcW w:w="404" w:type="dxa"/>
          </w:tcPr>
          <w:p w14:paraId="7198212B" w14:textId="440528B4" w:rsidR="008C1B59" w:rsidRPr="00D7790B" w:rsidRDefault="00FF27FE" w:rsidP="008C1B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424" w:type="dxa"/>
          </w:tcPr>
          <w:p w14:paraId="743D6B73" w14:textId="738A8AA2" w:rsidR="008C1B59" w:rsidRPr="00D7790B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  <w:tc>
          <w:tcPr>
            <w:tcW w:w="1616" w:type="dxa"/>
          </w:tcPr>
          <w:p w14:paraId="73500C4A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60F47A47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</w:tr>
      <w:tr w:rsidR="008C1B59" w:rsidRPr="00D7790B" w14:paraId="2B3DEAAA" w14:textId="77777777" w:rsidTr="00AE01E9">
        <w:trPr>
          <w:trHeight w:val="269"/>
          <w:jc w:val="center"/>
        </w:trPr>
        <w:tc>
          <w:tcPr>
            <w:tcW w:w="404" w:type="dxa"/>
          </w:tcPr>
          <w:p w14:paraId="150EEB86" w14:textId="41FB698B" w:rsidR="008C1B59" w:rsidRPr="00D7790B" w:rsidRDefault="00FF27FE" w:rsidP="008C1B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424" w:type="dxa"/>
          </w:tcPr>
          <w:p w14:paraId="786E3D1B" w14:textId="5012498A" w:rsidR="008C1B59" w:rsidRPr="00D7790B" w:rsidRDefault="00FF27FE" w:rsidP="008C1B59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  <w:tc>
          <w:tcPr>
            <w:tcW w:w="1616" w:type="dxa"/>
          </w:tcPr>
          <w:p w14:paraId="382B3550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6CA90551" w14:textId="77777777" w:rsidR="008C1B59" w:rsidRPr="00D7790B" w:rsidRDefault="008C1B59" w:rsidP="008C1B59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4D156EB8" w14:textId="77777777" w:rsidTr="00AE01E9">
        <w:trPr>
          <w:trHeight w:val="269"/>
          <w:jc w:val="center"/>
        </w:trPr>
        <w:tc>
          <w:tcPr>
            <w:tcW w:w="404" w:type="dxa"/>
          </w:tcPr>
          <w:p w14:paraId="68A574E7" w14:textId="020092BE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424" w:type="dxa"/>
          </w:tcPr>
          <w:p w14:paraId="5BD86F27" w14:textId="77777777" w:rsidR="00FF27FE" w:rsidRDefault="00FF27FE" w:rsidP="00FF27FE">
            <w:pPr>
              <w:spacing w:after="0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  <w:p w14:paraId="2E82A4C0" w14:textId="6517C473" w:rsidR="00FF27FE" w:rsidRPr="00D7790B" w:rsidRDefault="00FF27FE" w:rsidP="00FF27FE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616" w:type="dxa"/>
          </w:tcPr>
          <w:p w14:paraId="64F723A1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781EB512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56B90064" w14:textId="77777777" w:rsidTr="00AE01E9">
        <w:trPr>
          <w:trHeight w:val="269"/>
          <w:jc w:val="center"/>
        </w:trPr>
        <w:tc>
          <w:tcPr>
            <w:tcW w:w="404" w:type="dxa"/>
          </w:tcPr>
          <w:p w14:paraId="7777F4DE" w14:textId="3A4D55FB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24" w:type="dxa"/>
          </w:tcPr>
          <w:p w14:paraId="4FF9F1EB" w14:textId="67BB8907" w:rsidR="00FF27FE" w:rsidRPr="00D7790B" w:rsidRDefault="00FF27FE" w:rsidP="00FF27FE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Opakowania zawierające poszczególne substancje powinny być odpowiedniego zabezpieczone przed uszkodzeniem, ubytkiem lub wymieszaniem z innymi substancjami oraz zapakowane w taki sposób, aby zapewnić warunki transportu zgodne z wymaganiami opisanymi w dokumentacji poszczególnych substancji.</w:t>
            </w:r>
          </w:p>
        </w:tc>
        <w:tc>
          <w:tcPr>
            <w:tcW w:w="1616" w:type="dxa"/>
          </w:tcPr>
          <w:p w14:paraId="42C29538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3DE35ECF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</w:tbl>
    <w:p w14:paraId="19243D72" w14:textId="77777777" w:rsidR="00FF27FE" w:rsidRPr="00FF27FE" w:rsidRDefault="00FF27FE" w:rsidP="00FF27FE">
      <w:pPr>
        <w:jc w:val="center"/>
        <w:rPr>
          <w:b/>
          <w:bCs/>
          <w:sz w:val="24"/>
          <w:szCs w:val="24"/>
        </w:rPr>
      </w:pPr>
      <w:r w:rsidRPr="00FF27F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Zadanie 2 </w:t>
      </w:r>
      <w:r w:rsidRPr="00FF27FE">
        <w:rPr>
          <w:b/>
          <w:bCs/>
          <w:sz w:val="24"/>
          <w:szCs w:val="24"/>
        </w:rPr>
        <w:t xml:space="preserve">Chlorek </w:t>
      </w:r>
      <w:proofErr w:type="spellStart"/>
      <w:r w:rsidRPr="00FF27FE">
        <w:rPr>
          <w:b/>
          <w:bCs/>
          <w:sz w:val="24"/>
          <w:szCs w:val="24"/>
        </w:rPr>
        <w:t>chloroacetylu</w:t>
      </w:r>
      <w:proofErr w:type="spellEnd"/>
    </w:p>
    <w:p w14:paraId="2DA0B370" w14:textId="1E55F497" w:rsidR="008C1B59" w:rsidRDefault="008C1B59" w:rsidP="009F2A20">
      <w:pPr>
        <w:jc w:val="both"/>
        <w:rPr>
          <w:rFonts w:asciiTheme="minorHAnsi" w:hAnsiTheme="minorHAnsi" w:cstheme="minorHAnsi"/>
        </w:rPr>
      </w:pPr>
    </w:p>
    <w:p w14:paraId="5BC679EF" w14:textId="77777777" w:rsidR="008C1B59" w:rsidRDefault="008C1B59" w:rsidP="009F2A20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424"/>
        <w:gridCol w:w="1616"/>
        <w:gridCol w:w="3190"/>
      </w:tblGrid>
      <w:tr w:rsidR="00FF27FE" w:rsidRPr="00A6681E" w14:paraId="04F1E0C1" w14:textId="77777777" w:rsidTr="00C56BB6">
        <w:trPr>
          <w:jc w:val="center"/>
        </w:trPr>
        <w:tc>
          <w:tcPr>
            <w:tcW w:w="404" w:type="dxa"/>
            <w:vAlign w:val="center"/>
          </w:tcPr>
          <w:p w14:paraId="7EF110F5" w14:textId="77777777" w:rsidR="00FF27FE" w:rsidRPr="00D94638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424" w:type="dxa"/>
            <w:vAlign w:val="center"/>
          </w:tcPr>
          <w:p w14:paraId="01249466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Parametry wymagane</w:t>
            </w:r>
          </w:p>
        </w:tc>
        <w:tc>
          <w:tcPr>
            <w:tcW w:w="1616" w:type="dxa"/>
            <w:vAlign w:val="center"/>
          </w:tcPr>
          <w:p w14:paraId="735DB73D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(TAK/NIE)</w:t>
            </w:r>
          </w:p>
        </w:tc>
        <w:tc>
          <w:tcPr>
            <w:tcW w:w="3190" w:type="dxa"/>
            <w:vAlign w:val="center"/>
          </w:tcPr>
          <w:p w14:paraId="6D4B831D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Opis parametrów oferowanych *</w:t>
            </w:r>
          </w:p>
        </w:tc>
      </w:tr>
      <w:tr w:rsidR="00FF27FE" w:rsidRPr="00A6681E" w14:paraId="03984510" w14:textId="77777777" w:rsidTr="00C56BB6">
        <w:trPr>
          <w:jc w:val="center"/>
        </w:trPr>
        <w:tc>
          <w:tcPr>
            <w:tcW w:w="404" w:type="dxa"/>
            <w:vAlign w:val="center"/>
          </w:tcPr>
          <w:p w14:paraId="4E481146" w14:textId="77777777" w:rsidR="00FF27FE" w:rsidRPr="00D94638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24" w:type="dxa"/>
            <w:vAlign w:val="center"/>
          </w:tcPr>
          <w:p w14:paraId="3DCB7702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16" w:type="dxa"/>
          </w:tcPr>
          <w:p w14:paraId="41A153A1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90" w:type="dxa"/>
            <w:vAlign w:val="center"/>
          </w:tcPr>
          <w:p w14:paraId="65122166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4*</w:t>
            </w:r>
          </w:p>
        </w:tc>
      </w:tr>
      <w:tr w:rsidR="0015502B" w:rsidRPr="00A6681E" w14:paraId="74F27E82" w14:textId="77777777" w:rsidTr="00C56BB6">
        <w:trPr>
          <w:trHeight w:val="269"/>
          <w:jc w:val="center"/>
        </w:trPr>
        <w:tc>
          <w:tcPr>
            <w:tcW w:w="404" w:type="dxa"/>
          </w:tcPr>
          <w:p w14:paraId="039E25B9" w14:textId="77777777" w:rsidR="0015502B" w:rsidRPr="00D94638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24" w:type="dxa"/>
          </w:tcPr>
          <w:p w14:paraId="01BFD338" w14:textId="77777777" w:rsidR="0015502B" w:rsidRPr="00202591" w:rsidRDefault="0015502B" w:rsidP="0015502B">
            <w:pPr>
              <w:rPr>
                <w:b/>
                <w:bCs/>
                <w:sz w:val="24"/>
                <w:szCs w:val="24"/>
              </w:rPr>
            </w:pPr>
            <w:r w:rsidRPr="00202591">
              <w:rPr>
                <w:b/>
                <w:bCs/>
                <w:sz w:val="24"/>
                <w:szCs w:val="24"/>
              </w:rPr>
              <w:t xml:space="preserve">Chlorek </w:t>
            </w:r>
            <w:proofErr w:type="spellStart"/>
            <w:r w:rsidRPr="00202591">
              <w:rPr>
                <w:b/>
                <w:bCs/>
                <w:sz w:val="24"/>
                <w:szCs w:val="24"/>
              </w:rPr>
              <w:t>chloroacetylu</w:t>
            </w:r>
            <w:proofErr w:type="spellEnd"/>
          </w:p>
          <w:p w14:paraId="3716CF14" w14:textId="77777777" w:rsidR="0015502B" w:rsidRPr="00BE368A" w:rsidRDefault="0015502B" w:rsidP="0015502B">
            <w:pPr>
              <w:spacing w:line="360" w:lineRule="auto"/>
            </w:pPr>
            <w:r w:rsidRPr="00BE368A">
              <w:t>Ilość: 2</w:t>
            </w:r>
            <w:r>
              <w:t>0</w:t>
            </w:r>
            <w:r w:rsidRPr="00BE368A">
              <w:t xml:space="preserve"> L</w:t>
            </w:r>
            <w:r w:rsidRPr="00BE368A">
              <w:br/>
              <w:t xml:space="preserve">Typ dostawy:  </w:t>
            </w:r>
            <w:r>
              <w:t>jednorazowa</w:t>
            </w:r>
            <w:r>
              <w:br/>
              <w:t>Minimalna wielkość opakowania: 1 L</w:t>
            </w:r>
            <w:r>
              <w:br/>
              <w:t>Maksymalna wielkość opakowania: 2,5 L</w:t>
            </w:r>
          </w:p>
          <w:p w14:paraId="011313E7" w14:textId="77777777" w:rsidR="0015502B" w:rsidRPr="00BE368A" w:rsidRDefault="0015502B" w:rsidP="0015502B">
            <w:pPr>
              <w:spacing w:after="0" w:line="360" w:lineRule="auto"/>
            </w:pPr>
            <w:r w:rsidRPr="00BE368A">
              <w:t>Odczynnik chemiczny do syntezy (substrat)</w:t>
            </w:r>
          </w:p>
          <w:p w14:paraId="53EF4308" w14:textId="77777777" w:rsidR="0015502B" w:rsidRPr="00BE368A" w:rsidRDefault="0015502B" w:rsidP="0015502B">
            <w:pPr>
              <w:spacing w:after="0" w:line="360" w:lineRule="auto"/>
            </w:pPr>
            <w:r w:rsidRPr="00BE368A">
              <w:t xml:space="preserve">Minimalna czystość: </w:t>
            </w:r>
            <w:r>
              <w:t xml:space="preserve"> &gt;98%</w:t>
            </w:r>
          </w:p>
          <w:p w14:paraId="1CEB7A01" w14:textId="77777777" w:rsidR="0015502B" w:rsidRPr="00BE368A" w:rsidRDefault="0015502B" w:rsidP="0015502B">
            <w:pPr>
              <w:spacing w:after="0" w:line="360" w:lineRule="auto"/>
            </w:pPr>
            <w:r w:rsidRPr="00BE368A">
              <w:t xml:space="preserve">Inne nazwy: chlorek kwasu chlorooctowego, chlorek </w:t>
            </w:r>
            <w:proofErr w:type="spellStart"/>
            <w:r w:rsidRPr="00BE368A">
              <w:t>monochloroacetylu</w:t>
            </w:r>
            <w:proofErr w:type="spellEnd"/>
          </w:p>
          <w:p w14:paraId="10B42D1E" w14:textId="77777777" w:rsidR="0015502B" w:rsidRPr="00BE368A" w:rsidRDefault="0015502B" w:rsidP="0015502B">
            <w:pPr>
              <w:spacing w:after="0" w:line="360" w:lineRule="auto"/>
            </w:pPr>
            <w:r w:rsidRPr="00BE368A">
              <w:t>Nr CAS 79-04-9</w:t>
            </w:r>
          </w:p>
          <w:p w14:paraId="14AC85F6" w14:textId="77777777" w:rsidR="0015502B" w:rsidRPr="00815B54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14:paraId="399BDAFD" w14:textId="77777777" w:rsidR="0015502B" w:rsidRPr="00815B54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2B2CE8FA" w14:textId="77777777" w:rsidR="0015502B" w:rsidRPr="00815B54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201BD2CD" w14:textId="77777777" w:rsidTr="00C56BB6">
        <w:trPr>
          <w:trHeight w:val="269"/>
          <w:jc w:val="center"/>
        </w:trPr>
        <w:tc>
          <w:tcPr>
            <w:tcW w:w="9634" w:type="dxa"/>
            <w:gridSpan w:val="4"/>
          </w:tcPr>
          <w:p w14:paraId="15EC2A34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  <w:b/>
              </w:rPr>
              <w:t>WYMAGANIA POZOSTAŁE</w:t>
            </w:r>
          </w:p>
        </w:tc>
      </w:tr>
      <w:tr w:rsidR="0015502B" w:rsidRPr="00D7790B" w14:paraId="287A5F04" w14:textId="77777777" w:rsidTr="00C56BB6">
        <w:trPr>
          <w:trHeight w:val="269"/>
          <w:jc w:val="center"/>
        </w:trPr>
        <w:tc>
          <w:tcPr>
            <w:tcW w:w="404" w:type="dxa"/>
          </w:tcPr>
          <w:p w14:paraId="6672C801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24" w:type="dxa"/>
          </w:tcPr>
          <w:p w14:paraId="5C6FBDC8" w14:textId="77777777" w:rsidR="0015502B" w:rsidRPr="00D7790B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trike/>
                <w:lang w:eastAsia="en-US"/>
              </w:rPr>
            </w:pPr>
            <w:r w:rsidRPr="004B31BD">
              <w:rPr>
                <w:rFonts w:cstheme="minorHAnsi"/>
              </w:rPr>
              <w:t>Dostawa jednorazowa, do</w:t>
            </w:r>
            <w:r>
              <w:rPr>
                <w:rFonts w:cstheme="minorHAnsi"/>
              </w:rPr>
              <w:t xml:space="preserve"> 6 </w:t>
            </w:r>
            <w:r w:rsidRPr="004B31BD">
              <w:rPr>
                <w:rFonts w:cstheme="minorHAnsi"/>
              </w:rPr>
              <w:t>tygodni od podpisania umowy.</w:t>
            </w:r>
          </w:p>
        </w:tc>
        <w:tc>
          <w:tcPr>
            <w:tcW w:w="1616" w:type="dxa"/>
          </w:tcPr>
          <w:p w14:paraId="45D07F51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AB12236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5152C6AF" w14:textId="77777777" w:rsidTr="00C56BB6">
        <w:trPr>
          <w:trHeight w:val="269"/>
          <w:jc w:val="center"/>
        </w:trPr>
        <w:tc>
          <w:tcPr>
            <w:tcW w:w="404" w:type="dxa"/>
          </w:tcPr>
          <w:p w14:paraId="799BD76B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24" w:type="dxa"/>
          </w:tcPr>
          <w:p w14:paraId="6AA42233" w14:textId="77777777" w:rsidR="0015502B" w:rsidRPr="00D7790B" w:rsidDel="00D94638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  <w:strike/>
              </w:rPr>
            </w:pPr>
            <w:r w:rsidRPr="004B31BD">
              <w:rPr>
                <w:rFonts w:cstheme="minorHAnsi"/>
              </w:rPr>
              <w:t>Produkt posiada specyfikację lub certyfikat analizy (</w:t>
            </w:r>
            <w:proofErr w:type="spellStart"/>
            <w:r w:rsidRPr="004B31BD">
              <w:rPr>
                <w:rFonts w:cstheme="minorHAnsi"/>
              </w:rPr>
              <w:t>CoA</w:t>
            </w:r>
            <w:proofErr w:type="spellEnd"/>
            <w:r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  <w:tc>
          <w:tcPr>
            <w:tcW w:w="1616" w:type="dxa"/>
          </w:tcPr>
          <w:p w14:paraId="35C0E1F5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3A94F44" w14:textId="77777777" w:rsidR="0015502B" w:rsidRPr="00D7790B" w:rsidRDefault="0015502B" w:rsidP="0015502B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02B" w:rsidRPr="00D7790B" w14:paraId="78A6AF08" w14:textId="77777777" w:rsidTr="00C56BB6">
        <w:trPr>
          <w:trHeight w:val="269"/>
          <w:jc w:val="center"/>
        </w:trPr>
        <w:tc>
          <w:tcPr>
            <w:tcW w:w="404" w:type="dxa"/>
          </w:tcPr>
          <w:p w14:paraId="6F9CFF63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24" w:type="dxa"/>
          </w:tcPr>
          <w:p w14:paraId="74FE74AB" w14:textId="77777777" w:rsidR="0015502B" w:rsidRPr="00D7790B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  <w:tc>
          <w:tcPr>
            <w:tcW w:w="1616" w:type="dxa"/>
          </w:tcPr>
          <w:p w14:paraId="60CEC020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6AD7D23" w14:textId="77777777" w:rsidR="0015502B" w:rsidRPr="00D7790B" w:rsidRDefault="0015502B" w:rsidP="0015502B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02B" w:rsidRPr="00D7790B" w14:paraId="2E30D09E" w14:textId="77777777" w:rsidTr="00C56BB6">
        <w:trPr>
          <w:trHeight w:val="269"/>
          <w:jc w:val="center"/>
        </w:trPr>
        <w:tc>
          <w:tcPr>
            <w:tcW w:w="404" w:type="dxa"/>
          </w:tcPr>
          <w:p w14:paraId="2D95C7E9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424" w:type="dxa"/>
          </w:tcPr>
          <w:p w14:paraId="6622EED0" w14:textId="77777777" w:rsidR="0015502B" w:rsidRPr="00D7790B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Okres ważności - minimalny wymagany przez Zamawiającego termin ważności zaoferowanych substancji: 24 miesiące od daty dostawy</w:t>
            </w:r>
          </w:p>
        </w:tc>
        <w:tc>
          <w:tcPr>
            <w:tcW w:w="1616" w:type="dxa"/>
          </w:tcPr>
          <w:p w14:paraId="6530921A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1361E8E8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270CC18F" w14:textId="77777777" w:rsidTr="00C56BB6">
        <w:trPr>
          <w:trHeight w:val="269"/>
          <w:jc w:val="center"/>
        </w:trPr>
        <w:tc>
          <w:tcPr>
            <w:tcW w:w="404" w:type="dxa"/>
          </w:tcPr>
          <w:p w14:paraId="21C00A0D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424" w:type="dxa"/>
          </w:tcPr>
          <w:p w14:paraId="5F4E6797" w14:textId="77777777" w:rsidR="0015502B" w:rsidRPr="00D7790B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  <w:tc>
          <w:tcPr>
            <w:tcW w:w="1616" w:type="dxa"/>
          </w:tcPr>
          <w:p w14:paraId="5DE90803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4FE5341B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11F851CB" w14:textId="77777777" w:rsidTr="00C56BB6">
        <w:trPr>
          <w:trHeight w:val="269"/>
          <w:jc w:val="center"/>
        </w:trPr>
        <w:tc>
          <w:tcPr>
            <w:tcW w:w="404" w:type="dxa"/>
          </w:tcPr>
          <w:p w14:paraId="2F6A44F2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4424" w:type="dxa"/>
          </w:tcPr>
          <w:p w14:paraId="1AE3C205" w14:textId="77777777" w:rsidR="0015502B" w:rsidRPr="00D7790B" w:rsidRDefault="0015502B" w:rsidP="0015502B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  <w:tc>
          <w:tcPr>
            <w:tcW w:w="1616" w:type="dxa"/>
          </w:tcPr>
          <w:p w14:paraId="2E9705F2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72CBDD5E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0E08C24D" w14:textId="77777777" w:rsidTr="00C56BB6">
        <w:trPr>
          <w:trHeight w:val="269"/>
          <w:jc w:val="center"/>
        </w:trPr>
        <w:tc>
          <w:tcPr>
            <w:tcW w:w="404" w:type="dxa"/>
          </w:tcPr>
          <w:p w14:paraId="7E6688EC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424" w:type="dxa"/>
          </w:tcPr>
          <w:p w14:paraId="3E9FBE12" w14:textId="77777777" w:rsidR="0015502B" w:rsidRDefault="0015502B" w:rsidP="0015502B">
            <w:pPr>
              <w:spacing w:after="0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  <w:p w14:paraId="114B8797" w14:textId="77777777" w:rsidR="0015502B" w:rsidRPr="00D7790B" w:rsidRDefault="0015502B" w:rsidP="0015502B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616" w:type="dxa"/>
          </w:tcPr>
          <w:p w14:paraId="199D7789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48FF87C7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  <w:tr w:rsidR="0015502B" w:rsidRPr="00D7790B" w14:paraId="024334C2" w14:textId="77777777" w:rsidTr="00C56BB6">
        <w:trPr>
          <w:trHeight w:val="269"/>
          <w:jc w:val="center"/>
        </w:trPr>
        <w:tc>
          <w:tcPr>
            <w:tcW w:w="404" w:type="dxa"/>
          </w:tcPr>
          <w:p w14:paraId="0112B1C2" w14:textId="77777777" w:rsidR="0015502B" w:rsidRPr="00D7790B" w:rsidRDefault="0015502B" w:rsidP="001550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24" w:type="dxa"/>
          </w:tcPr>
          <w:p w14:paraId="453A1247" w14:textId="77777777" w:rsidR="0015502B" w:rsidRPr="00D7790B" w:rsidRDefault="0015502B" w:rsidP="0015502B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Opakowania zawierające poszczególne substancje powinny być odpowiedniego zabezpieczone przed uszkodzeniem, ubytkiem lub wymieszaniem z innymi substancjami oraz zapakowane w taki sposób, aby zapewnić warunki transportu zgodne z wymaganiami opisanymi w dokumentacji poszczególnych substancji.</w:t>
            </w:r>
          </w:p>
        </w:tc>
        <w:tc>
          <w:tcPr>
            <w:tcW w:w="1616" w:type="dxa"/>
          </w:tcPr>
          <w:p w14:paraId="5FDC0D7A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17FDE4E7" w14:textId="77777777" w:rsidR="0015502B" w:rsidRPr="00D7790B" w:rsidRDefault="0015502B" w:rsidP="0015502B">
            <w:pPr>
              <w:rPr>
                <w:rFonts w:asciiTheme="minorHAnsi" w:hAnsiTheme="minorHAnsi" w:cstheme="minorHAnsi"/>
              </w:rPr>
            </w:pPr>
          </w:p>
        </w:tc>
      </w:tr>
    </w:tbl>
    <w:p w14:paraId="6E956C97" w14:textId="0EC323F2" w:rsidR="008C1B59" w:rsidRDefault="008C1B59" w:rsidP="009F2A20">
      <w:pPr>
        <w:jc w:val="both"/>
        <w:rPr>
          <w:rFonts w:asciiTheme="minorHAnsi" w:hAnsiTheme="minorHAnsi" w:cstheme="minorHAnsi"/>
        </w:rPr>
      </w:pPr>
    </w:p>
    <w:p w14:paraId="6F46BDAC" w14:textId="07E7699F" w:rsidR="00FF27FE" w:rsidRDefault="00FF27FE" w:rsidP="009F2A20">
      <w:pPr>
        <w:jc w:val="both"/>
        <w:rPr>
          <w:rFonts w:asciiTheme="minorHAnsi" w:hAnsiTheme="minorHAnsi" w:cstheme="minorHAnsi"/>
        </w:rPr>
      </w:pPr>
    </w:p>
    <w:p w14:paraId="53CBAF3C" w14:textId="75FB1413" w:rsidR="00FF27FE" w:rsidRPr="00FF27FE" w:rsidRDefault="00FF27FE" w:rsidP="00FF27F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27FE">
        <w:rPr>
          <w:rFonts w:asciiTheme="minorHAnsi" w:hAnsiTheme="minorHAnsi" w:cstheme="minorHAnsi"/>
          <w:b/>
          <w:bCs/>
          <w:sz w:val="24"/>
          <w:szCs w:val="24"/>
        </w:rPr>
        <w:t>Zadanie 3 Rozpuszczalniki</w:t>
      </w:r>
    </w:p>
    <w:p w14:paraId="7722AF25" w14:textId="77777777" w:rsidR="008C1B59" w:rsidRDefault="008C1B59" w:rsidP="009F2A20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424"/>
        <w:gridCol w:w="1616"/>
        <w:gridCol w:w="3190"/>
      </w:tblGrid>
      <w:tr w:rsidR="00FF27FE" w:rsidRPr="00815B54" w14:paraId="3B516B5E" w14:textId="77777777" w:rsidTr="00C56BB6">
        <w:trPr>
          <w:jc w:val="center"/>
        </w:trPr>
        <w:tc>
          <w:tcPr>
            <w:tcW w:w="404" w:type="dxa"/>
            <w:vAlign w:val="center"/>
          </w:tcPr>
          <w:p w14:paraId="137482F6" w14:textId="77777777" w:rsidR="00FF27FE" w:rsidRPr="00D94638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424" w:type="dxa"/>
            <w:vAlign w:val="center"/>
          </w:tcPr>
          <w:p w14:paraId="77D0D448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Parametry wymagane</w:t>
            </w:r>
          </w:p>
        </w:tc>
        <w:tc>
          <w:tcPr>
            <w:tcW w:w="1616" w:type="dxa"/>
            <w:vAlign w:val="center"/>
          </w:tcPr>
          <w:p w14:paraId="216CC1D9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(TAK/NIE)</w:t>
            </w:r>
          </w:p>
        </w:tc>
        <w:tc>
          <w:tcPr>
            <w:tcW w:w="3190" w:type="dxa"/>
            <w:vAlign w:val="center"/>
          </w:tcPr>
          <w:p w14:paraId="645566B0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Opis parametrów oferowanych *</w:t>
            </w:r>
          </w:p>
        </w:tc>
      </w:tr>
      <w:tr w:rsidR="00FF27FE" w:rsidRPr="00815B54" w14:paraId="1E5490AB" w14:textId="77777777" w:rsidTr="00C56BB6">
        <w:trPr>
          <w:jc w:val="center"/>
        </w:trPr>
        <w:tc>
          <w:tcPr>
            <w:tcW w:w="404" w:type="dxa"/>
            <w:vAlign w:val="center"/>
          </w:tcPr>
          <w:p w14:paraId="3D90D189" w14:textId="77777777" w:rsidR="00FF27FE" w:rsidRPr="00D94638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D946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24" w:type="dxa"/>
            <w:vAlign w:val="center"/>
          </w:tcPr>
          <w:p w14:paraId="77C34D2F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16" w:type="dxa"/>
          </w:tcPr>
          <w:p w14:paraId="1A74EACE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90" w:type="dxa"/>
            <w:vAlign w:val="center"/>
          </w:tcPr>
          <w:p w14:paraId="12609583" w14:textId="77777777" w:rsidR="00FF27FE" w:rsidRPr="00815B54" w:rsidRDefault="00FF27FE" w:rsidP="00C56BB6">
            <w:pPr>
              <w:jc w:val="center"/>
              <w:rPr>
                <w:rFonts w:asciiTheme="minorHAnsi" w:hAnsiTheme="minorHAnsi" w:cstheme="minorHAnsi"/>
              </w:rPr>
            </w:pPr>
            <w:r w:rsidRPr="00815B54">
              <w:rPr>
                <w:rFonts w:asciiTheme="minorHAnsi" w:hAnsiTheme="minorHAnsi" w:cstheme="minorHAnsi"/>
              </w:rPr>
              <w:t>4*</w:t>
            </w:r>
          </w:p>
        </w:tc>
      </w:tr>
      <w:tr w:rsidR="00FF27FE" w:rsidRPr="00815B54" w14:paraId="7FD99655" w14:textId="77777777" w:rsidTr="00C56BB6">
        <w:trPr>
          <w:trHeight w:val="269"/>
          <w:jc w:val="center"/>
        </w:trPr>
        <w:tc>
          <w:tcPr>
            <w:tcW w:w="404" w:type="dxa"/>
          </w:tcPr>
          <w:p w14:paraId="2DA1EF59" w14:textId="333ABB54" w:rsidR="00FF27FE" w:rsidRPr="00D94638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24" w:type="dxa"/>
          </w:tcPr>
          <w:p w14:paraId="360B4979" w14:textId="77777777" w:rsidR="0015502B" w:rsidRPr="0015502B" w:rsidRDefault="0015502B" w:rsidP="0015502B">
            <w:pPr>
              <w:spacing w:before="0" w:beforeAutospacing="0" w:after="200" w:afterAutospacing="0" w:line="36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15502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I</w:t>
            </w:r>
            <w:r w:rsidRPr="0015502B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zopropanol</w:t>
            </w:r>
            <w:proofErr w:type="spellEnd"/>
            <w:r w:rsidRPr="0015502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6A0E8716" w14:textId="77777777" w:rsidR="0015502B" w:rsidRPr="0015502B" w:rsidRDefault="0015502B" w:rsidP="0015502B">
            <w:pPr>
              <w:spacing w:before="0" w:beforeAutospacing="0" w:after="200" w:afterAutospacing="0" w:line="360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Iloś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ć: 800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Typ dostawy: jednorazowa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Minimalna wielkość opakowania: 5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Maksymalna wielkość opakowania: 25 L</w:t>
            </w:r>
          </w:p>
          <w:p w14:paraId="4A6158EB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Odczynnik chemiczny do syntezy (rozpuszczalnik)</w:t>
            </w:r>
          </w:p>
          <w:p w14:paraId="139D07DD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Minimalna czystość:  &gt;98% GC (techniczny) woda &lt;0,1%, aceton &lt;0,3%</w:t>
            </w:r>
          </w:p>
          <w:p w14:paraId="0A43709F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Inne nazwy: 2-propanol, propan-2-ol, alkohol izopropylowy</w:t>
            </w:r>
          </w:p>
          <w:p w14:paraId="5844343D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Nr CAS 67-63-0</w:t>
            </w:r>
          </w:p>
          <w:p w14:paraId="3867EF8A" w14:textId="77777777" w:rsidR="00FF27FE" w:rsidRPr="00815B54" w:rsidRDefault="00FF27FE" w:rsidP="00FF27FE">
            <w:pPr>
              <w:spacing w:after="0" w:line="360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14:paraId="065D628B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479A2711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815B54" w14:paraId="31D19454" w14:textId="77777777" w:rsidTr="00C56BB6">
        <w:trPr>
          <w:trHeight w:val="269"/>
          <w:jc w:val="center"/>
        </w:trPr>
        <w:tc>
          <w:tcPr>
            <w:tcW w:w="404" w:type="dxa"/>
          </w:tcPr>
          <w:p w14:paraId="3504ABA6" w14:textId="51AE740D" w:rsidR="00FF27FE" w:rsidRPr="00D94638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24" w:type="dxa"/>
          </w:tcPr>
          <w:p w14:paraId="226758B7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5502B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Metanol</w:t>
            </w:r>
          </w:p>
          <w:p w14:paraId="71C329F0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72CC4A3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Ilość: 300 L</w:t>
            </w:r>
          </w:p>
          <w:p w14:paraId="3B808326" w14:textId="4614B966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Typ dostawy: jednorazowa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Minimalna wielkość opakowania:  5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Maksymalna wielkość opakowania: 25 L</w:t>
            </w:r>
          </w:p>
          <w:p w14:paraId="4C340BCA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Odczynnik chemiczny do syntezy (rozpuszczalnik)</w:t>
            </w:r>
          </w:p>
          <w:p w14:paraId="03B52D10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Minimalna czystość:  &gt;98% GC, woda &lt;0,1%</w:t>
            </w:r>
          </w:p>
          <w:p w14:paraId="588E68C5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 xml:space="preserve">Inne nazwy: alkohol metylowy, spirytus drzewny, alkohol drzewny, </w:t>
            </w:r>
            <w:proofErr w:type="spellStart"/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hydroksymetan</w:t>
            </w:r>
            <w:proofErr w:type="spellEnd"/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, karbinol</w:t>
            </w:r>
          </w:p>
          <w:p w14:paraId="0F39CE6F" w14:textId="07E5E9DA" w:rsidR="00FF27FE" w:rsidRPr="00FF27FE" w:rsidRDefault="0015502B" w:rsidP="00FF27FE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Nr CAS 67-56-1</w:t>
            </w:r>
          </w:p>
        </w:tc>
        <w:tc>
          <w:tcPr>
            <w:tcW w:w="1616" w:type="dxa"/>
          </w:tcPr>
          <w:p w14:paraId="37B1249C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21D63590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815B54" w14:paraId="532BB4B6" w14:textId="77777777" w:rsidTr="00C56BB6">
        <w:trPr>
          <w:trHeight w:val="269"/>
          <w:jc w:val="center"/>
        </w:trPr>
        <w:tc>
          <w:tcPr>
            <w:tcW w:w="404" w:type="dxa"/>
          </w:tcPr>
          <w:p w14:paraId="2D3EADF0" w14:textId="288EF113" w:rsidR="00FF27FE" w:rsidRPr="00D94638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24" w:type="dxa"/>
          </w:tcPr>
          <w:p w14:paraId="6C840EB1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15502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Tetrahydrofuran</w:t>
            </w:r>
            <w:proofErr w:type="spellEnd"/>
          </w:p>
          <w:p w14:paraId="21348427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76BE9CB6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Ilość: 400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Typ dostawy: jednorazowa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Minimalna wielkość opakowania:  5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  <w:t>Maksymalna wielkość opakowania: 25 L</w:t>
            </w: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br/>
            </w:r>
          </w:p>
          <w:p w14:paraId="098EFC70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Odczynnik chemiczny do syntezy (rozpuszczalnik)</w:t>
            </w:r>
          </w:p>
          <w:p w14:paraId="4D771427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Minimalna czystość:  &gt;98%, woda &lt;0,1%, nadtlenki &lt;0,01%, stabilizowany BHT</w:t>
            </w:r>
          </w:p>
          <w:p w14:paraId="6C4CF03C" w14:textId="77777777" w:rsidR="0015502B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Inne nazwy: </w:t>
            </w:r>
            <w:proofErr w:type="spellStart"/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oksolan</w:t>
            </w:r>
            <w:proofErr w:type="spellEnd"/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, THF, tlenek butylenu, 1,4-epoksybutan</w:t>
            </w:r>
          </w:p>
          <w:p w14:paraId="16CC511C" w14:textId="0B48EE2D" w:rsidR="00FF27FE" w:rsidRPr="0015502B" w:rsidRDefault="0015502B" w:rsidP="0015502B">
            <w:pPr>
              <w:spacing w:before="0" w:beforeAutospacing="0" w:after="0" w:afterAutospacing="0" w:line="360" w:lineRule="auto"/>
              <w:contextualSpacing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5502B">
              <w:rPr>
                <w:rFonts w:asciiTheme="minorHAnsi" w:eastAsiaTheme="minorHAnsi" w:hAnsiTheme="minorHAnsi" w:cstheme="minorBidi"/>
                <w:lang w:eastAsia="en-US"/>
              </w:rPr>
              <w:t>Nr CAS 109-99-9</w:t>
            </w:r>
          </w:p>
        </w:tc>
        <w:tc>
          <w:tcPr>
            <w:tcW w:w="1616" w:type="dxa"/>
          </w:tcPr>
          <w:p w14:paraId="375059D7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20936F90" w14:textId="77777777" w:rsidR="00FF27FE" w:rsidRPr="00815B54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4E3955A5" w14:textId="77777777" w:rsidTr="00C56BB6">
        <w:trPr>
          <w:trHeight w:val="269"/>
          <w:jc w:val="center"/>
        </w:trPr>
        <w:tc>
          <w:tcPr>
            <w:tcW w:w="9634" w:type="dxa"/>
            <w:gridSpan w:val="4"/>
          </w:tcPr>
          <w:p w14:paraId="3A2076F9" w14:textId="77777777" w:rsidR="00FF27FE" w:rsidRDefault="00FF27FE" w:rsidP="00FF27F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D69B7E" w14:textId="1217E7B3" w:rsidR="00FF27FE" w:rsidRDefault="00FF27FE" w:rsidP="00FF2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7790B">
              <w:rPr>
                <w:rFonts w:asciiTheme="minorHAnsi" w:hAnsiTheme="minorHAnsi" w:cstheme="minorHAnsi"/>
                <w:b/>
              </w:rPr>
              <w:t>WYMAGANIA POZOSTAŁE</w:t>
            </w:r>
          </w:p>
          <w:p w14:paraId="4EC09C4F" w14:textId="438D8290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5377ED5E" w14:textId="77777777" w:rsidTr="00C56BB6">
        <w:trPr>
          <w:trHeight w:val="269"/>
          <w:jc w:val="center"/>
        </w:trPr>
        <w:tc>
          <w:tcPr>
            <w:tcW w:w="404" w:type="dxa"/>
          </w:tcPr>
          <w:p w14:paraId="089777B5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24" w:type="dxa"/>
          </w:tcPr>
          <w:p w14:paraId="35D80949" w14:textId="77777777" w:rsidR="00FF27FE" w:rsidRPr="00D7790B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strike/>
                <w:lang w:eastAsia="en-US"/>
              </w:rPr>
            </w:pPr>
            <w:r w:rsidRPr="004B31BD">
              <w:rPr>
                <w:rFonts w:cstheme="minorHAnsi"/>
              </w:rPr>
              <w:t>Dostawa jednorazowa, do</w:t>
            </w:r>
            <w:r>
              <w:rPr>
                <w:rFonts w:cstheme="minorHAnsi"/>
              </w:rPr>
              <w:t xml:space="preserve"> 6 </w:t>
            </w:r>
            <w:r w:rsidRPr="004B31BD">
              <w:rPr>
                <w:rFonts w:cstheme="minorHAnsi"/>
              </w:rPr>
              <w:t>tygodni od podpisania umowy.</w:t>
            </w:r>
          </w:p>
        </w:tc>
        <w:tc>
          <w:tcPr>
            <w:tcW w:w="1616" w:type="dxa"/>
          </w:tcPr>
          <w:p w14:paraId="3BE907A4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5D6FB69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73BEEF9C" w14:textId="77777777" w:rsidTr="00C56BB6">
        <w:trPr>
          <w:trHeight w:val="269"/>
          <w:jc w:val="center"/>
        </w:trPr>
        <w:tc>
          <w:tcPr>
            <w:tcW w:w="404" w:type="dxa"/>
          </w:tcPr>
          <w:p w14:paraId="3ADA23AA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24" w:type="dxa"/>
          </w:tcPr>
          <w:p w14:paraId="5D96F58A" w14:textId="77777777" w:rsidR="00FF27FE" w:rsidRPr="00D7790B" w:rsidDel="00D94638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  <w:strike/>
              </w:rPr>
            </w:pPr>
            <w:r w:rsidRPr="004B31BD">
              <w:rPr>
                <w:rFonts w:cstheme="minorHAnsi"/>
              </w:rPr>
              <w:t>Produkt posiada specyfikację lub certyfikat analizy (</w:t>
            </w:r>
            <w:proofErr w:type="spellStart"/>
            <w:r w:rsidRPr="004B31BD">
              <w:rPr>
                <w:rFonts w:cstheme="minorHAnsi"/>
              </w:rPr>
              <w:t>CoA</w:t>
            </w:r>
            <w:proofErr w:type="spellEnd"/>
            <w:r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  <w:tc>
          <w:tcPr>
            <w:tcW w:w="1616" w:type="dxa"/>
          </w:tcPr>
          <w:p w14:paraId="0356A599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2E1B98BA" w14:textId="77777777" w:rsidR="00FF27FE" w:rsidRPr="00D7790B" w:rsidRDefault="00FF27FE" w:rsidP="00FF27FE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7FE" w:rsidRPr="00D7790B" w14:paraId="28116AC2" w14:textId="77777777" w:rsidTr="00C56BB6">
        <w:trPr>
          <w:trHeight w:val="269"/>
          <w:jc w:val="center"/>
        </w:trPr>
        <w:tc>
          <w:tcPr>
            <w:tcW w:w="404" w:type="dxa"/>
          </w:tcPr>
          <w:p w14:paraId="7EFB1DEB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 w:rsidRPr="00D7790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24" w:type="dxa"/>
          </w:tcPr>
          <w:p w14:paraId="02B7B018" w14:textId="77777777" w:rsidR="00FF27FE" w:rsidRPr="00D7790B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  <w:tc>
          <w:tcPr>
            <w:tcW w:w="1616" w:type="dxa"/>
          </w:tcPr>
          <w:p w14:paraId="5BEB3599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9742737" w14:textId="77777777" w:rsidR="00FF27FE" w:rsidRPr="00D7790B" w:rsidRDefault="00FF27FE" w:rsidP="00FF27FE">
            <w:pPr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7FE" w:rsidRPr="00D7790B" w14:paraId="1C0E568E" w14:textId="77777777" w:rsidTr="00C56BB6">
        <w:trPr>
          <w:trHeight w:val="269"/>
          <w:jc w:val="center"/>
        </w:trPr>
        <w:tc>
          <w:tcPr>
            <w:tcW w:w="404" w:type="dxa"/>
          </w:tcPr>
          <w:p w14:paraId="3F395F08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424" w:type="dxa"/>
          </w:tcPr>
          <w:p w14:paraId="16FF857C" w14:textId="77777777" w:rsidR="00FF27FE" w:rsidRPr="00D7790B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Okres ważności - minimalny wymagany przez Zamawiającego termin ważności zaoferowanych substancji: 24 miesiące od daty dostawy</w:t>
            </w:r>
          </w:p>
        </w:tc>
        <w:tc>
          <w:tcPr>
            <w:tcW w:w="1616" w:type="dxa"/>
          </w:tcPr>
          <w:p w14:paraId="63B095C6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086EC1D2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0503C323" w14:textId="77777777" w:rsidTr="00C56BB6">
        <w:trPr>
          <w:trHeight w:val="269"/>
          <w:jc w:val="center"/>
        </w:trPr>
        <w:tc>
          <w:tcPr>
            <w:tcW w:w="404" w:type="dxa"/>
          </w:tcPr>
          <w:p w14:paraId="6D1B4114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424" w:type="dxa"/>
          </w:tcPr>
          <w:p w14:paraId="499C7EA5" w14:textId="77777777" w:rsidR="00FF27FE" w:rsidRPr="00D7790B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  <w:tc>
          <w:tcPr>
            <w:tcW w:w="1616" w:type="dxa"/>
          </w:tcPr>
          <w:p w14:paraId="13B36CD1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65623E7A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242F3F2C" w14:textId="77777777" w:rsidTr="00C56BB6">
        <w:trPr>
          <w:trHeight w:val="269"/>
          <w:jc w:val="center"/>
        </w:trPr>
        <w:tc>
          <w:tcPr>
            <w:tcW w:w="404" w:type="dxa"/>
          </w:tcPr>
          <w:p w14:paraId="7C61D001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424" w:type="dxa"/>
          </w:tcPr>
          <w:p w14:paraId="4F75C2B4" w14:textId="77777777" w:rsidR="00FF27FE" w:rsidRPr="00D7790B" w:rsidRDefault="00FF27FE" w:rsidP="00FF27FE">
            <w:pPr>
              <w:spacing w:before="0" w:beforeAutospacing="0" w:after="0" w:afterAutospacing="0" w:line="276" w:lineRule="auto"/>
              <w:contextualSpacing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  <w:tc>
          <w:tcPr>
            <w:tcW w:w="1616" w:type="dxa"/>
          </w:tcPr>
          <w:p w14:paraId="73BB5578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74CAD3E0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7ED41F32" w14:textId="77777777" w:rsidTr="00C56BB6">
        <w:trPr>
          <w:trHeight w:val="269"/>
          <w:jc w:val="center"/>
        </w:trPr>
        <w:tc>
          <w:tcPr>
            <w:tcW w:w="404" w:type="dxa"/>
          </w:tcPr>
          <w:p w14:paraId="43974C22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424" w:type="dxa"/>
          </w:tcPr>
          <w:p w14:paraId="1E508354" w14:textId="77777777" w:rsidR="00FF27FE" w:rsidRDefault="00FF27FE" w:rsidP="00FF27FE">
            <w:pPr>
              <w:spacing w:after="0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  <w:p w14:paraId="11CAF23A" w14:textId="77777777" w:rsidR="00FF27FE" w:rsidRPr="00D7790B" w:rsidRDefault="00FF27FE" w:rsidP="00FF27FE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616" w:type="dxa"/>
          </w:tcPr>
          <w:p w14:paraId="31BB6434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7CFFDD27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  <w:tr w:rsidR="00FF27FE" w:rsidRPr="00D7790B" w14:paraId="3ACB08AF" w14:textId="77777777" w:rsidTr="00C56BB6">
        <w:trPr>
          <w:trHeight w:val="269"/>
          <w:jc w:val="center"/>
        </w:trPr>
        <w:tc>
          <w:tcPr>
            <w:tcW w:w="404" w:type="dxa"/>
          </w:tcPr>
          <w:p w14:paraId="2ABDAF16" w14:textId="77777777" w:rsidR="00FF27FE" w:rsidRPr="00D7790B" w:rsidRDefault="00FF27FE" w:rsidP="00FF2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24" w:type="dxa"/>
          </w:tcPr>
          <w:p w14:paraId="49F2A473" w14:textId="77777777" w:rsidR="00FF27FE" w:rsidRPr="00D7790B" w:rsidRDefault="00FF27FE" w:rsidP="00FF27FE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31BD">
              <w:rPr>
                <w:rFonts w:cstheme="minorHAnsi"/>
              </w:rPr>
              <w:t xml:space="preserve">Opakowania zawierające poszczególne substancje powinny być odpowiedniego zabezpieczone przed uszkodzeniem, ubytkiem lub wymieszaniem z innymi substancjami oraz </w:t>
            </w:r>
            <w:r w:rsidRPr="004B31BD">
              <w:rPr>
                <w:rFonts w:cstheme="minorHAnsi"/>
              </w:rPr>
              <w:lastRenderedPageBreak/>
              <w:t>zapakowane w taki sposób, aby zapewnić warunki transportu zgodne z wymaganiami opisanymi w dokumentacji poszczególnych substancji.</w:t>
            </w:r>
          </w:p>
        </w:tc>
        <w:tc>
          <w:tcPr>
            <w:tcW w:w="1616" w:type="dxa"/>
          </w:tcPr>
          <w:p w14:paraId="7C9BB839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7CF76AD9" w14:textId="77777777" w:rsidR="00FF27FE" w:rsidRPr="00D7790B" w:rsidRDefault="00FF27FE" w:rsidP="00FF27FE">
            <w:pPr>
              <w:rPr>
                <w:rFonts w:asciiTheme="minorHAnsi" w:hAnsiTheme="minorHAnsi" w:cstheme="minorHAnsi"/>
              </w:rPr>
            </w:pPr>
          </w:p>
        </w:tc>
      </w:tr>
    </w:tbl>
    <w:p w14:paraId="657FCDE1" w14:textId="77777777" w:rsidR="008C1B59" w:rsidRDefault="008C1B59" w:rsidP="009F2A20">
      <w:pPr>
        <w:jc w:val="both"/>
        <w:rPr>
          <w:rFonts w:asciiTheme="minorHAnsi" w:hAnsiTheme="minorHAnsi" w:cstheme="minorHAnsi"/>
        </w:rPr>
      </w:pPr>
    </w:p>
    <w:p w14:paraId="66A5DA82" w14:textId="77777777" w:rsidR="008C1B59" w:rsidRDefault="008C1B59" w:rsidP="009F2A20">
      <w:pPr>
        <w:jc w:val="both"/>
        <w:rPr>
          <w:rFonts w:asciiTheme="minorHAnsi" w:hAnsiTheme="minorHAnsi" w:cstheme="minorHAnsi"/>
        </w:rPr>
      </w:pPr>
    </w:p>
    <w:p w14:paraId="32B310D9" w14:textId="730A2121" w:rsidR="009F2A20" w:rsidRPr="00D7790B" w:rsidRDefault="009F2A20" w:rsidP="009F2A20">
      <w:pPr>
        <w:jc w:val="both"/>
        <w:rPr>
          <w:rFonts w:asciiTheme="minorHAnsi" w:hAnsiTheme="minorHAnsi" w:cstheme="minorHAnsi"/>
        </w:rPr>
      </w:pPr>
      <w:r w:rsidRPr="00D7790B">
        <w:rPr>
          <w:rFonts w:asciiTheme="minorHAnsi" w:hAnsiTheme="minorHAnsi" w:cstheme="minorHAnsi"/>
        </w:rPr>
        <w:t>*) w kolumnie należy opisać parametry</w:t>
      </w:r>
      <w:r w:rsidR="00194A47" w:rsidRPr="00D7790B">
        <w:rPr>
          <w:rFonts w:asciiTheme="minorHAnsi" w:hAnsiTheme="minorHAnsi" w:cstheme="minorHAnsi"/>
        </w:rPr>
        <w:t xml:space="preserve">/warunki </w:t>
      </w:r>
      <w:r w:rsidRPr="00D7790B">
        <w:rPr>
          <w:rFonts w:asciiTheme="minorHAnsi" w:hAnsiTheme="minorHAnsi" w:cstheme="minorHAnsi"/>
        </w:rPr>
        <w:t>oferowane i podać zakresy adekwatne do parametrów</w:t>
      </w:r>
      <w:r w:rsidR="00194A47" w:rsidRPr="00D7790B">
        <w:rPr>
          <w:rFonts w:asciiTheme="minorHAnsi" w:hAnsiTheme="minorHAnsi" w:cstheme="minorHAnsi"/>
        </w:rPr>
        <w:t>/warunków</w:t>
      </w:r>
      <w:r w:rsidRPr="00D7790B">
        <w:rPr>
          <w:rFonts w:asciiTheme="minorHAnsi" w:hAnsiTheme="minorHAnsi" w:cstheme="minorHAnsi"/>
        </w:rPr>
        <w:t xml:space="preserve"> wymaganych przez Zamawiającego. </w:t>
      </w:r>
    </w:p>
    <w:p w14:paraId="1B8318CD" w14:textId="77777777" w:rsidR="00055F31" w:rsidRPr="00D7790B" w:rsidRDefault="00055F31" w:rsidP="009F2A20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A9A3006" w14:textId="581DB028" w:rsidR="009F2A20" w:rsidRPr="00D7790B" w:rsidRDefault="009F2A20" w:rsidP="009F2A20">
      <w:pPr>
        <w:jc w:val="both"/>
        <w:rPr>
          <w:rFonts w:asciiTheme="minorHAnsi" w:hAnsiTheme="minorHAnsi" w:cstheme="minorHAnsi"/>
          <w:b/>
          <w:u w:val="single"/>
        </w:rPr>
      </w:pPr>
      <w:r w:rsidRPr="00D7790B">
        <w:rPr>
          <w:rFonts w:asciiTheme="minorHAnsi" w:hAnsiTheme="minorHAnsi" w:cstheme="minorHAnsi"/>
          <w:b/>
          <w:bCs/>
          <w:u w:val="single"/>
        </w:rPr>
        <w:t>Pa</w:t>
      </w:r>
      <w:r w:rsidRPr="00D7790B">
        <w:rPr>
          <w:rFonts w:asciiTheme="minorHAnsi" w:hAnsiTheme="minorHAnsi" w:cstheme="minorHAnsi"/>
          <w:b/>
          <w:u w:val="single"/>
        </w:rPr>
        <w:t>rametry</w:t>
      </w:r>
      <w:r w:rsidR="00194A47" w:rsidRPr="00D7790B">
        <w:rPr>
          <w:rFonts w:asciiTheme="minorHAnsi" w:hAnsiTheme="minorHAnsi" w:cstheme="minorHAnsi"/>
          <w:b/>
          <w:u w:val="single"/>
        </w:rPr>
        <w:t xml:space="preserve"> i warunki</w:t>
      </w:r>
      <w:r w:rsidRPr="00D7790B">
        <w:rPr>
          <w:rFonts w:asciiTheme="minorHAnsi" w:hAnsiTheme="minorHAnsi" w:cstheme="minorHAnsi"/>
          <w:b/>
          <w:u w:val="single"/>
        </w:rPr>
        <w:t xml:space="preserve"> określone w kolumnie nr 2 są </w:t>
      </w:r>
      <w:r w:rsidR="00194A47" w:rsidRPr="00D7790B">
        <w:rPr>
          <w:rFonts w:asciiTheme="minorHAnsi" w:hAnsiTheme="minorHAnsi" w:cstheme="minorHAnsi"/>
          <w:b/>
          <w:u w:val="single"/>
        </w:rPr>
        <w:t xml:space="preserve">wymaganiami granicznymi </w:t>
      </w:r>
      <w:r w:rsidRPr="00D7790B">
        <w:rPr>
          <w:rFonts w:asciiTheme="minorHAnsi" w:hAnsiTheme="minorHAnsi" w:cstheme="minorHAnsi"/>
          <w:b/>
          <w:u w:val="single"/>
        </w:rPr>
        <w:t>, których niespełnienie spowoduje odrzucenie oferty.</w:t>
      </w:r>
    </w:p>
    <w:p w14:paraId="28310BD5" w14:textId="77777777" w:rsidR="009F2A20" w:rsidRPr="00D7790B" w:rsidRDefault="009F2A20" w:rsidP="009F2A20">
      <w:pPr>
        <w:jc w:val="both"/>
        <w:rPr>
          <w:rFonts w:asciiTheme="minorHAnsi" w:hAnsiTheme="minorHAnsi" w:cstheme="minorHAnsi"/>
        </w:rPr>
      </w:pPr>
      <w:r w:rsidRPr="00D7790B">
        <w:rPr>
          <w:rFonts w:asciiTheme="minorHAnsi" w:hAnsiTheme="minorHAnsi" w:cstheme="minorHAnsi"/>
          <w:b/>
          <w:bCs/>
        </w:rPr>
        <w:t xml:space="preserve">Uprzedzony o odpowiedzialności karnej </w:t>
      </w:r>
      <w:r w:rsidRPr="00D7790B">
        <w:rPr>
          <w:rFonts w:asciiTheme="minorHAnsi" w:hAnsiTheme="minorHAnsi" w:cstheme="minorHAnsi"/>
        </w:rPr>
        <w:t>z tytułu podania nieprawdy określonej w art. 273 ustawy z dnia 6 czerwca 1997 r. Kodeks karny (Dz.U. Nr 88, poz. 553, ze zm.) („</w:t>
      </w:r>
      <w:r w:rsidRPr="00D7790B">
        <w:rPr>
          <w:rFonts w:asciiTheme="minorHAnsi" w:hAnsiTheme="minorHAnsi" w:cstheme="minorHAnsi"/>
          <w:b/>
        </w:rPr>
        <w:t>kk</w:t>
      </w:r>
      <w:r w:rsidRPr="00D7790B">
        <w:rPr>
          <w:rFonts w:asciiTheme="minorHAnsi" w:hAnsiTheme="minorHAnsi" w:cstheme="minorHAnsi"/>
        </w:rPr>
        <w:t xml:space="preserve">”) – przestępstwo przeciwko wiarygodności dokumentów, </w:t>
      </w:r>
      <w:r w:rsidRPr="00D7790B">
        <w:rPr>
          <w:rFonts w:asciiTheme="minorHAnsi" w:hAnsiTheme="minorHAnsi" w:cstheme="minorHAnsi"/>
          <w:b/>
        </w:rPr>
        <w:t>oświadczam, że wszystkie informacje podane w powyższych oświadczeniach</w:t>
      </w:r>
      <w:r w:rsidRPr="00D7790B">
        <w:rPr>
          <w:rFonts w:asciiTheme="minorHAnsi" w:hAnsiTheme="minorHAnsi" w:cstheme="minorHAnsi"/>
        </w:rPr>
        <w:t xml:space="preserve"> są aktualne i zgodne z prawdą oraz zostały przedstawione z pełną świadomością konsekwencji wprowadzenia Zamawiającego w błąd przy przedstawianiu informacji.   </w:t>
      </w:r>
    </w:p>
    <w:p w14:paraId="2B372742" w14:textId="77777777" w:rsidR="00A6681E" w:rsidRPr="00A6681E" w:rsidRDefault="00A6681E" w:rsidP="0022344D">
      <w:pPr>
        <w:pStyle w:val="Akapitzlist"/>
        <w:spacing w:before="0" w:beforeAutospacing="0" w:after="0" w:afterAutospacing="0"/>
        <w:ind w:left="0" w:firstLine="720"/>
        <w:jc w:val="center"/>
        <w:rPr>
          <w:rFonts w:asciiTheme="minorHAnsi" w:hAnsiTheme="minorHAnsi" w:cstheme="minorHAnsi"/>
          <w:b/>
        </w:rPr>
      </w:pPr>
    </w:p>
    <w:p w14:paraId="1BBD5CED" w14:textId="77777777" w:rsidR="009F2A20" w:rsidRPr="00DB4391" w:rsidRDefault="009F2A20" w:rsidP="009F2A20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</w:p>
    <w:p w14:paraId="4AA2B8B4" w14:textId="77777777" w:rsidR="009F2A20" w:rsidRPr="00DB4391" w:rsidRDefault="009F2A20" w:rsidP="009F2A20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</w:p>
    <w:p w14:paraId="5F94AB9A" w14:textId="77777777" w:rsidR="009F2A20" w:rsidRPr="00DB4391" w:rsidRDefault="009F2A20" w:rsidP="009F2A20">
      <w:pPr>
        <w:pStyle w:val="punktowaniezwyke"/>
        <w:numPr>
          <w:ilvl w:val="0"/>
          <w:numId w:val="0"/>
        </w:numPr>
        <w:ind w:left="426"/>
        <w:rPr>
          <w:rFonts w:cstheme="minorHAnsi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F2A20" w:rsidRPr="00A6681E" w14:paraId="4FF93CC4" w14:textId="77777777" w:rsidTr="00DB6651">
        <w:tc>
          <w:tcPr>
            <w:tcW w:w="4531" w:type="dxa"/>
          </w:tcPr>
          <w:p w14:paraId="65882775" w14:textId="77777777" w:rsidR="009F2A20" w:rsidRPr="00A6681E" w:rsidRDefault="009F2A20" w:rsidP="00DB6651">
            <w:pPr>
              <w:pStyle w:val="punktowaniezwyke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A6681E">
              <w:rPr>
                <w:rFonts w:cstheme="minorHAnsi"/>
              </w:rPr>
              <w:t>_______________________________</w:t>
            </w:r>
          </w:p>
        </w:tc>
        <w:tc>
          <w:tcPr>
            <w:tcW w:w="4531" w:type="dxa"/>
          </w:tcPr>
          <w:p w14:paraId="335E9EA7" w14:textId="77777777" w:rsidR="009F2A20" w:rsidRPr="00A6681E" w:rsidRDefault="009F2A20" w:rsidP="00DB6651">
            <w:pPr>
              <w:pStyle w:val="punktowaniezwyke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A6681E">
              <w:rPr>
                <w:rFonts w:cstheme="minorHAnsi"/>
              </w:rPr>
              <w:t>_______________________________</w:t>
            </w:r>
          </w:p>
        </w:tc>
      </w:tr>
      <w:tr w:rsidR="009F2A20" w:rsidRPr="00A6681E" w14:paraId="19C7CEDD" w14:textId="77777777" w:rsidTr="00DB6651">
        <w:tc>
          <w:tcPr>
            <w:tcW w:w="4531" w:type="dxa"/>
          </w:tcPr>
          <w:p w14:paraId="279D0BB6" w14:textId="77777777" w:rsidR="009F2A20" w:rsidRPr="00A6681E" w:rsidRDefault="009F2A20" w:rsidP="00DB6651">
            <w:pPr>
              <w:pStyle w:val="punktowaniezwyke"/>
              <w:numPr>
                <w:ilvl w:val="0"/>
                <w:numId w:val="0"/>
              </w:numPr>
              <w:jc w:val="center"/>
              <w:rPr>
                <w:rFonts w:cstheme="minorHAnsi"/>
              </w:rPr>
            </w:pPr>
            <w:r w:rsidRPr="00A6681E">
              <w:rPr>
                <w:rFonts w:cstheme="minorHAnsi"/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D8671C8" w14:textId="58F9F994" w:rsidR="009F2A20" w:rsidRPr="00A6681E" w:rsidRDefault="009F2A20" w:rsidP="00DB4391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theme="minorHAnsi"/>
              </w:rPr>
            </w:pPr>
            <w:r w:rsidRPr="00DB4391">
              <w:rPr>
                <w:rFonts w:asciiTheme="minorHAnsi" w:hAnsiTheme="minorHAnsi" w:cstheme="minorHAnsi"/>
                <w:sz w:val="18"/>
              </w:rPr>
              <w:t>(podpis Oferenta lub osoby uprawnionej do jego reprezentowania)</w:t>
            </w:r>
          </w:p>
        </w:tc>
      </w:tr>
    </w:tbl>
    <w:p w14:paraId="4556D4A3" w14:textId="2F284750" w:rsidR="00B07639" w:rsidRPr="00DB4391" w:rsidRDefault="00B07639" w:rsidP="00A6681E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R="00B07639" w:rsidRPr="00DB4391" w:rsidSect="00815B54">
      <w:headerReference w:type="default" r:id="rId9"/>
      <w:footerReference w:type="default" r:id="rId10"/>
      <w:type w:val="continuous"/>
      <w:pgSz w:w="11906" w:h="16838" w:code="9"/>
      <w:pgMar w:top="2269" w:right="1418" w:bottom="1843" w:left="1418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2C05" w14:textId="77777777" w:rsidR="00402335" w:rsidRDefault="00402335">
      <w:pPr>
        <w:spacing w:after="0"/>
      </w:pPr>
      <w:r>
        <w:separator/>
      </w:r>
    </w:p>
    <w:p w14:paraId="1488A9BD" w14:textId="77777777" w:rsidR="00402335" w:rsidRDefault="00402335"/>
  </w:endnote>
  <w:endnote w:type="continuationSeparator" w:id="0">
    <w:p w14:paraId="2D9DF07B" w14:textId="77777777" w:rsidR="00402335" w:rsidRDefault="00402335">
      <w:pPr>
        <w:spacing w:after="0"/>
      </w:pPr>
      <w:r>
        <w:continuationSeparator/>
      </w:r>
    </w:p>
    <w:p w14:paraId="1F1F5E3A" w14:textId="77777777" w:rsidR="00402335" w:rsidRDefault="00402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66F4E399" w:rsidR="005F632D" w:rsidRDefault="002E0418" w:rsidP="002E04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BCC6216" wp14:editId="4ADBC959">
          <wp:extent cx="1952625" cy="1200150"/>
          <wp:effectExtent l="0" t="0" r="952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93DA" w14:textId="77777777" w:rsidR="00402335" w:rsidRDefault="00402335">
      <w:pPr>
        <w:spacing w:after="0"/>
      </w:pPr>
      <w:r>
        <w:separator/>
      </w:r>
    </w:p>
    <w:p w14:paraId="4B8EF8FF" w14:textId="77777777" w:rsidR="00402335" w:rsidRDefault="00402335"/>
  </w:footnote>
  <w:footnote w:type="continuationSeparator" w:id="0">
    <w:p w14:paraId="7A9B1406" w14:textId="77777777" w:rsidR="00402335" w:rsidRDefault="00402335">
      <w:pPr>
        <w:spacing w:after="0"/>
      </w:pPr>
      <w:r>
        <w:continuationSeparator/>
      </w:r>
    </w:p>
    <w:p w14:paraId="2A5C12DB" w14:textId="77777777" w:rsidR="00402335" w:rsidRDefault="00402335"/>
  </w:footnote>
  <w:footnote w:id="1">
    <w:p w14:paraId="23CAC1EA" w14:textId="77777777" w:rsidR="009F2A20" w:rsidRDefault="009F2A20" w:rsidP="009F2A20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08BC" w14:textId="1D57B2CD" w:rsidR="00631C05" w:rsidRPr="00ED4B21" w:rsidRDefault="00682A2A" w:rsidP="00631C05">
    <w:pPr>
      <w:rPr>
        <w:rFonts w:cstheme="minorHAnsi"/>
        <w:b/>
        <w:bCs/>
        <w:u w:val="single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D14B2" wp14:editId="120CF3BB">
              <wp:simplePos x="0" y="0"/>
              <wp:positionH relativeFrom="column">
                <wp:posOffset>-494030</wp:posOffset>
              </wp:positionH>
              <wp:positionV relativeFrom="paragraph">
                <wp:posOffset>-81915</wp:posOffset>
              </wp:positionV>
              <wp:extent cx="7032625" cy="963930"/>
              <wp:effectExtent l="0" t="0" r="0" b="762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2625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E1C0B" w14:textId="145B7BFD" w:rsidR="00682A2A" w:rsidRDefault="00682A2A" w:rsidP="00682A2A">
                          <w:r>
                            <w:t xml:space="preserve">    </w:t>
                          </w:r>
                          <w:r w:rsidRPr="00C000BA">
                            <w:rPr>
                              <w:noProof/>
                            </w:rPr>
                            <w:drawing>
                              <wp:inline distT="0" distB="0" distL="0" distR="0" wp14:anchorId="037B007D" wp14:editId="5171C33A">
                                <wp:extent cx="1082040" cy="579120"/>
                                <wp:effectExtent l="0" t="0" r="381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2040" cy="579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</w:t>
                          </w:r>
                          <w:r w:rsidRPr="00C000BA">
                            <w:rPr>
                              <w:noProof/>
                            </w:rPr>
                            <w:drawing>
                              <wp:inline distT="0" distB="0" distL="0" distR="0" wp14:anchorId="20CE79FA" wp14:editId="1D84A46F">
                                <wp:extent cx="1554480" cy="518160"/>
                                <wp:effectExtent l="0" t="0" r="7620" b="0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4480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 w:rsidRPr="00C000BA">
                            <w:rPr>
                              <w:noProof/>
                            </w:rPr>
                            <w:drawing>
                              <wp:inline distT="0" distB="0" distL="0" distR="0" wp14:anchorId="2C2A38FF" wp14:editId="50F222BA">
                                <wp:extent cx="1203960" cy="381000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7119" b="3668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396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C000BA">
                            <w:rPr>
                              <w:noProof/>
                            </w:rPr>
                            <w:drawing>
                              <wp:inline distT="0" distB="0" distL="0" distR="0" wp14:anchorId="6AD96BEC" wp14:editId="5D0DE343">
                                <wp:extent cx="1722120" cy="480060"/>
                                <wp:effectExtent l="0" t="0" r="0" b="0"/>
                                <wp:docPr id="30" name="Obraz 30" descr="UE+EFRR_L-kol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 descr="UE+EFRR_L-kolo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2120" cy="480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56ADA2" w14:textId="4CBD5BA0" w:rsidR="00682A2A" w:rsidRDefault="00682A2A" w:rsidP="00682A2A"/>
                        <w:p w14:paraId="1770E750" w14:textId="77777777" w:rsidR="00682A2A" w:rsidRDefault="00682A2A" w:rsidP="00682A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D14B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38.9pt;margin-top:-6.45pt;width:553.75pt;height: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" filled="f" stroked="f">
              <v:textbox>
                <w:txbxContent>
                  <w:p w14:paraId="320E1C0B" w14:textId="145B7BFD" w:rsidR="00682A2A" w:rsidRDefault="00682A2A" w:rsidP="00682A2A">
                    <w:r>
                      <w:t xml:space="preserve">    </w:t>
                    </w:r>
                    <w:r w:rsidRPr="00C000BA">
                      <w:rPr>
                        <w:noProof/>
                      </w:rPr>
                      <w:drawing>
                        <wp:inline distT="0" distB="0" distL="0" distR="0" wp14:anchorId="037B007D" wp14:editId="5171C33A">
                          <wp:extent cx="1082040" cy="579120"/>
                          <wp:effectExtent l="0" t="0" r="381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2040" cy="579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</w:t>
                    </w:r>
                    <w:r w:rsidRPr="00C000BA">
                      <w:rPr>
                        <w:noProof/>
                      </w:rPr>
                      <w:drawing>
                        <wp:inline distT="0" distB="0" distL="0" distR="0" wp14:anchorId="20CE79FA" wp14:editId="1D84A46F">
                          <wp:extent cx="1554480" cy="518160"/>
                          <wp:effectExtent l="0" t="0" r="7620" b="0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448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C000BA">
                      <w:rPr>
                        <w:noProof/>
                      </w:rPr>
                      <w:drawing>
                        <wp:inline distT="0" distB="0" distL="0" distR="0" wp14:anchorId="2C2A38FF" wp14:editId="50F222BA">
                          <wp:extent cx="1203960" cy="381000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7119" b="3668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396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C000BA">
                      <w:rPr>
                        <w:noProof/>
                      </w:rPr>
                      <w:drawing>
                        <wp:inline distT="0" distB="0" distL="0" distR="0" wp14:anchorId="6AD96BEC" wp14:editId="5D0DE343">
                          <wp:extent cx="1722120" cy="480060"/>
                          <wp:effectExtent l="0" t="0" r="0" b="0"/>
                          <wp:docPr id="30" name="Obraz 30" descr="UE+EFRR_L-kol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 descr="UE+EFRR_L-kolo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2120" cy="480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56ADA2" w14:textId="4CBD5BA0" w:rsidR="00682A2A" w:rsidRDefault="00682A2A" w:rsidP="00682A2A"/>
                  <w:p w14:paraId="1770E750" w14:textId="77777777" w:rsidR="00682A2A" w:rsidRDefault="00682A2A" w:rsidP="00682A2A"/>
                </w:txbxContent>
              </v:textbox>
            </v:shape>
          </w:pict>
        </mc:Fallback>
      </mc:AlternateContent>
    </w:r>
    <w:r w:rsidR="00631C05">
      <w:rPr>
        <w:b/>
        <w:bCs/>
      </w:rPr>
      <w:br/>
    </w:r>
  </w:p>
  <w:p w14:paraId="0000007A" w14:textId="5EBDFDD4" w:rsidR="005F632D" w:rsidRDefault="005F6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660"/>
    <w:multiLevelType w:val="hybridMultilevel"/>
    <w:tmpl w:val="E1DEC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D1E"/>
    <w:multiLevelType w:val="hybridMultilevel"/>
    <w:tmpl w:val="0A3AD8B0"/>
    <w:lvl w:ilvl="0" w:tplc="DC0E877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50043"/>
    <w:multiLevelType w:val="multilevel"/>
    <w:tmpl w:val="903A65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C723E"/>
    <w:multiLevelType w:val="hybridMultilevel"/>
    <w:tmpl w:val="18526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0A8B"/>
    <w:multiLevelType w:val="hybridMultilevel"/>
    <w:tmpl w:val="CE4E3168"/>
    <w:lvl w:ilvl="0" w:tplc="308602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13C1"/>
    <w:multiLevelType w:val="multilevel"/>
    <w:tmpl w:val="A26C885A"/>
    <w:lvl w:ilvl="0">
      <w:start w:val="1"/>
      <w:numFmt w:val="decimal"/>
      <w:pStyle w:val="pozio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oziom2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pStyle w:val="poziom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2258AF"/>
    <w:multiLevelType w:val="hybridMultilevel"/>
    <w:tmpl w:val="F03C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4213BA"/>
    <w:multiLevelType w:val="hybridMultilevel"/>
    <w:tmpl w:val="E364F948"/>
    <w:lvl w:ilvl="0" w:tplc="D7601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CA28E3"/>
    <w:multiLevelType w:val="hybridMultilevel"/>
    <w:tmpl w:val="72AE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2D44"/>
    <w:multiLevelType w:val="hybridMultilevel"/>
    <w:tmpl w:val="6F28D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2358"/>
    <w:multiLevelType w:val="hybridMultilevel"/>
    <w:tmpl w:val="1490CF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11E4BB8"/>
    <w:multiLevelType w:val="hybridMultilevel"/>
    <w:tmpl w:val="EA2C2C9A"/>
    <w:lvl w:ilvl="0" w:tplc="56C893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4972"/>
    <w:multiLevelType w:val="hybridMultilevel"/>
    <w:tmpl w:val="5B3A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3330A"/>
    <w:multiLevelType w:val="hybridMultilevel"/>
    <w:tmpl w:val="ADE8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10627"/>
    <w:multiLevelType w:val="hybridMultilevel"/>
    <w:tmpl w:val="C9B4B3D2"/>
    <w:lvl w:ilvl="0" w:tplc="4B1C01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07494"/>
    <w:multiLevelType w:val="hybridMultilevel"/>
    <w:tmpl w:val="FB6AB932"/>
    <w:lvl w:ilvl="0" w:tplc="424E3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077935"/>
    <w:multiLevelType w:val="hybridMultilevel"/>
    <w:tmpl w:val="79705000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F47A37"/>
    <w:multiLevelType w:val="hybridMultilevel"/>
    <w:tmpl w:val="B7C8E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01CE"/>
    <w:multiLevelType w:val="hybridMultilevel"/>
    <w:tmpl w:val="F9FA8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F011E"/>
    <w:multiLevelType w:val="hybridMultilevel"/>
    <w:tmpl w:val="60BC7BBE"/>
    <w:lvl w:ilvl="0" w:tplc="A9084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52163"/>
    <w:multiLevelType w:val="hybridMultilevel"/>
    <w:tmpl w:val="023AE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746E6"/>
    <w:multiLevelType w:val="hybridMultilevel"/>
    <w:tmpl w:val="EA5ED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429EF"/>
    <w:multiLevelType w:val="hybridMultilevel"/>
    <w:tmpl w:val="91E44E08"/>
    <w:lvl w:ilvl="0" w:tplc="52723F9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645B2"/>
    <w:multiLevelType w:val="hybridMultilevel"/>
    <w:tmpl w:val="4C581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5863">
    <w:abstractNumId w:val="6"/>
  </w:num>
  <w:num w:numId="2" w16cid:durableId="1692873616">
    <w:abstractNumId w:val="0"/>
  </w:num>
  <w:num w:numId="3" w16cid:durableId="1580627738">
    <w:abstractNumId w:val="1"/>
  </w:num>
  <w:num w:numId="4" w16cid:durableId="2075615485">
    <w:abstractNumId w:val="9"/>
  </w:num>
  <w:num w:numId="5" w16cid:durableId="1355232496">
    <w:abstractNumId w:val="17"/>
  </w:num>
  <w:num w:numId="6" w16cid:durableId="1825587009">
    <w:abstractNumId w:val="19"/>
  </w:num>
  <w:num w:numId="7" w16cid:durableId="1102073777">
    <w:abstractNumId w:val="22"/>
  </w:num>
  <w:num w:numId="8" w16cid:durableId="1203010421">
    <w:abstractNumId w:val="18"/>
  </w:num>
  <w:num w:numId="9" w16cid:durableId="2047019410">
    <w:abstractNumId w:val="26"/>
  </w:num>
  <w:num w:numId="10" w16cid:durableId="1514565252">
    <w:abstractNumId w:val="11"/>
  </w:num>
  <w:num w:numId="11" w16cid:durableId="486357631">
    <w:abstractNumId w:val="23"/>
  </w:num>
  <w:num w:numId="12" w16cid:durableId="629164894">
    <w:abstractNumId w:val="3"/>
  </w:num>
  <w:num w:numId="13" w16cid:durableId="347292696">
    <w:abstractNumId w:val="7"/>
  </w:num>
  <w:num w:numId="14" w16cid:durableId="431902729">
    <w:abstractNumId w:val="21"/>
  </w:num>
  <w:num w:numId="15" w16cid:durableId="604195124">
    <w:abstractNumId w:val="20"/>
  </w:num>
  <w:num w:numId="16" w16cid:durableId="1290670591">
    <w:abstractNumId w:val="16"/>
  </w:num>
  <w:num w:numId="17" w16cid:durableId="1502425663">
    <w:abstractNumId w:val="12"/>
  </w:num>
  <w:num w:numId="18" w16cid:durableId="31081284">
    <w:abstractNumId w:val="2"/>
  </w:num>
  <w:num w:numId="19" w16cid:durableId="595745338">
    <w:abstractNumId w:val="15"/>
  </w:num>
  <w:num w:numId="20" w16cid:durableId="1704819053">
    <w:abstractNumId w:val="24"/>
  </w:num>
  <w:num w:numId="21" w16cid:durableId="1014453172">
    <w:abstractNumId w:val="25"/>
  </w:num>
  <w:num w:numId="22" w16cid:durableId="970357782">
    <w:abstractNumId w:val="4"/>
  </w:num>
  <w:num w:numId="23" w16cid:durableId="534849818">
    <w:abstractNumId w:val="10"/>
  </w:num>
  <w:num w:numId="24" w16cid:durableId="93596946">
    <w:abstractNumId w:val="8"/>
  </w:num>
  <w:num w:numId="25" w16cid:durableId="1588615987">
    <w:abstractNumId w:val="14"/>
  </w:num>
  <w:num w:numId="26" w16cid:durableId="2065329472">
    <w:abstractNumId w:val="5"/>
  </w:num>
  <w:num w:numId="27" w16cid:durableId="28640069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2D"/>
    <w:rsid w:val="00010205"/>
    <w:rsid w:val="00014E6F"/>
    <w:rsid w:val="00015632"/>
    <w:rsid w:val="00030C1B"/>
    <w:rsid w:val="000443AE"/>
    <w:rsid w:val="00046377"/>
    <w:rsid w:val="00055F31"/>
    <w:rsid w:val="00056896"/>
    <w:rsid w:val="0006525C"/>
    <w:rsid w:val="0007079F"/>
    <w:rsid w:val="00077B05"/>
    <w:rsid w:val="00082EF4"/>
    <w:rsid w:val="000837FD"/>
    <w:rsid w:val="000878B4"/>
    <w:rsid w:val="000A35D4"/>
    <w:rsid w:val="000A5889"/>
    <w:rsid w:val="000C0E71"/>
    <w:rsid w:val="000C218C"/>
    <w:rsid w:val="000C3B90"/>
    <w:rsid w:val="000D3D49"/>
    <w:rsid w:val="000E0ADE"/>
    <w:rsid w:val="000E2905"/>
    <w:rsid w:val="000E5927"/>
    <w:rsid w:val="000F7198"/>
    <w:rsid w:val="001070A7"/>
    <w:rsid w:val="00111B1B"/>
    <w:rsid w:val="001130EF"/>
    <w:rsid w:val="001169AF"/>
    <w:rsid w:val="001176C4"/>
    <w:rsid w:val="00117C6A"/>
    <w:rsid w:val="00123745"/>
    <w:rsid w:val="00131953"/>
    <w:rsid w:val="00133EA3"/>
    <w:rsid w:val="00145DB6"/>
    <w:rsid w:val="00145E9B"/>
    <w:rsid w:val="0015502B"/>
    <w:rsid w:val="00165AFE"/>
    <w:rsid w:val="00166522"/>
    <w:rsid w:val="00166EE6"/>
    <w:rsid w:val="00180A45"/>
    <w:rsid w:val="00194A47"/>
    <w:rsid w:val="00197289"/>
    <w:rsid w:val="00197F1F"/>
    <w:rsid w:val="001B1DD9"/>
    <w:rsid w:val="001B4D27"/>
    <w:rsid w:val="001B54E3"/>
    <w:rsid w:val="001C0375"/>
    <w:rsid w:val="001C7B2A"/>
    <w:rsid w:val="001E1148"/>
    <w:rsid w:val="001E7272"/>
    <w:rsid w:val="001F206D"/>
    <w:rsid w:val="001F7349"/>
    <w:rsid w:val="001F7458"/>
    <w:rsid w:val="001F7A74"/>
    <w:rsid w:val="00202813"/>
    <w:rsid w:val="00204505"/>
    <w:rsid w:val="00210101"/>
    <w:rsid w:val="0022344D"/>
    <w:rsid w:val="00236B16"/>
    <w:rsid w:val="0025288F"/>
    <w:rsid w:val="00271675"/>
    <w:rsid w:val="00296E7D"/>
    <w:rsid w:val="002A522A"/>
    <w:rsid w:val="002B1E07"/>
    <w:rsid w:val="002B6EFF"/>
    <w:rsid w:val="002C3156"/>
    <w:rsid w:val="002E0418"/>
    <w:rsid w:val="002F09D2"/>
    <w:rsid w:val="00303D2B"/>
    <w:rsid w:val="00306E9E"/>
    <w:rsid w:val="00311788"/>
    <w:rsid w:val="00314C40"/>
    <w:rsid w:val="003150CB"/>
    <w:rsid w:val="00324F54"/>
    <w:rsid w:val="00335A56"/>
    <w:rsid w:val="00336063"/>
    <w:rsid w:val="00345334"/>
    <w:rsid w:val="003554C3"/>
    <w:rsid w:val="00356A4B"/>
    <w:rsid w:val="00362F70"/>
    <w:rsid w:val="003725CB"/>
    <w:rsid w:val="00372D1C"/>
    <w:rsid w:val="00372E0F"/>
    <w:rsid w:val="00373BD5"/>
    <w:rsid w:val="003760C7"/>
    <w:rsid w:val="00382DED"/>
    <w:rsid w:val="00394C2C"/>
    <w:rsid w:val="003A2C04"/>
    <w:rsid w:val="003A6D47"/>
    <w:rsid w:val="003C3C6C"/>
    <w:rsid w:val="003D3B1D"/>
    <w:rsid w:val="003D7645"/>
    <w:rsid w:val="003E0019"/>
    <w:rsid w:val="003E4368"/>
    <w:rsid w:val="003E5033"/>
    <w:rsid w:val="003E731F"/>
    <w:rsid w:val="003F719F"/>
    <w:rsid w:val="00402335"/>
    <w:rsid w:val="0040757E"/>
    <w:rsid w:val="004079E3"/>
    <w:rsid w:val="00411DDC"/>
    <w:rsid w:val="00412CDB"/>
    <w:rsid w:val="00422EC2"/>
    <w:rsid w:val="00443B1A"/>
    <w:rsid w:val="004445D1"/>
    <w:rsid w:val="004473B5"/>
    <w:rsid w:val="00457264"/>
    <w:rsid w:val="00471796"/>
    <w:rsid w:val="00475B6F"/>
    <w:rsid w:val="00486A03"/>
    <w:rsid w:val="00490B1A"/>
    <w:rsid w:val="00493663"/>
    <w:rsid w:val="004A4D51"/>
    <w:rsid w:val="004A5C43"/>
    <w:rsid w:val="004B170D"/>
    <w:rsid w:val="004B5B33"/>
    <w:rsid w:val="004C5C97"/>
    <w:rsid w:val="004C5E46"/>
    <w:rsid w:val="004D57FD"/>
    <w:rsid w:val="004E668D"/>
    <w:rsid w:val="004E71B5"/>
    <w:rsid w:val="004F1DF1"/>
    <w:rsid w:val="00507958"/>
    <w:rsid w:val="00511F2C"/>
    <w:rsid w:val="00513AEB"/>
    <w:rsid w:val="0051609B"/>
    <w:rsid w:val="00517EC2"/>
    <w:rsid w:val="00521A79"/>
    <w:rsid w:val="00531D8E"/>
    <w:rsid w:val="00534AA8"/>
    <w:rsid w:val="005359B4"/>
    <w:rsid w:val="00542733"/>
    <w:rsid w:val="00546232"/>
    <w:rsid w:val="00557CD5"/>
    <w:rsid w:val="0056516B"/>
    <w:rsid w:val="005677CA"/>
    <w:rsid w:val="00573E82"/>
    <w:rsid w:val="00577791"/>
    <w:rsid w:val="0058165F"/>
    <w:rsid w:val="005950CA"/>
    <w:rsid w:val="005A403D"/>
    <w:rsid w:val="005B77CD"/>
    <w:rsid w:val="005B7864"/>
    <w:rsid w:val="005D3C3D"/>
    <w:rsid w:val="005D6998"/>
    <w:rsid w:val="005F0C35"/>
    <w:rsid w:val="005F632D"/>
    <w:rsid w:val="00605AD8"/>
    <w:rsid w:val="006234E6"/>
    <w:rsid w:val="00631C05"/>
    <w:rsid w:val="0063245D"/>
    <w:rsid w:val="0063442C"/>
    <w:rsid w:val="006468D6"/>
    <w:rsid w:val="00661CC7"/>
    <w:rsid w:val="006770C3"/>
    <w:rsid w:val="00682A2A"/>
    <w:rsid w:val="00692715"/>
    <w:rsid w:val="006B6BC5"/>
    <w:rsid w:val="006B73D5"/>
    <w:rsid w:val="006C0301"/>
    <w:rsid w:val="006C0E74"/>
    <w:rsid w:val="006C1035"/>
    <w:rsid w:val="006C5E4A"/>
    <w:rsid w:val="006D5472"/>
    <w:rsid w:val="006D5C9D"/>
    <w:rsid w:val="006F5356"/>
    <w:rsid w:val="00701900"/>
    <w:rsid w:val="0070618B"/>
    <w:rsid w:val="00720AD3"/>
    <w:rsid w:val="0072752A"/>
    <w:rsid w:val="00730417"/>
    <w:rsid w:val="0073174B"/>
    <w:rsid w:val="00733AE0"/>
    <w:rsid w:val="0073435B"/>
    <w:rsid w:val="00743215"/>
    <w:rsid w:val="00746440"/>
    <w:rsid w:val="007469CE"/>
    <w:rsid w:val="00751C7D"/>
    <w:rsid w:val="00762D11"/>
    <w:rsid w:val="007709D1"/>
    <w:rsid w:val="0078227F"/>
    <w:rsid w:val="007900DB"/>
    <w:rsid w:val="00792D72"/>
    <w:rsid w:val="007943E5"/>
    <w:rsid w:val="007948A0"/>
    <w:rsid w:val="007A047D"/>
    <w:rsid w:val="007B4CC3"/>
    <w:rsid w:val="007B58F4"/>
    <w:rsid w:val="007B6776"/>
    <w:rsid w:val="007B7099"/>
    <w:rsid w:val="007C1C51"/>
    <w:rsid w:val="007D08B7"/>
    <w:rsid w:val="007D695D"/>
    <w:rsid w:val="007E671E"/>
    <w:rsid w:val="007F09F7"/>
    <w:rsid w:val="007F5D58"/>
    <w:rsid w:val="00810E05"/>
    <w:rsid w:val="00814C77"/>
    <w:rsid w:val="0081582B"/>
    <w:rsid w:val="00815B54"/>
    <w:rsid w:val="008211E8"/>
    <w:rsid w:val="008228C7"/>
    <w:rsid w:val="00823F17"/>
    <w:rsid w:val="0082495A"/>
    <w:rsid w:val="00824C1B"/>
    <w:rsid w:val="00826700"/>
    <w:rsid w:val="00834F36"/>
    <w:rsid w:val="008455A9"/>
    <w:rsid w:val="008477B8"/>
    <w:rsid w:val="0085357C"/>
    <w:rsid w:val="00884878"/>
    <w:rsid w:val="008955DD"/>
    <w:rsid w:val="00897719"/>
    <w:rsid w:val="008A1210"/>
    <w:rsid w:val="008A1F7E"/>
    <w:rsid w:val="008A6987"/>
    <w:rsid w:val="008A7DA2"/>
    <w:rsid w:val="008B3D3D"/>
    <w:rsid w:val="008C1A52"/>
    <w:rsid w:val="008C1B59"/>
    <w:rsid w:val="008D2718"/>
    <w:rsid w:val="008D6B38"/>
    <w:rsid w:val="008E4F61"/>
    <w:rsid w:val="008F51F6"/>
    <w:rsid w:val="008F7622"/>
    <w:rsid w:val="0090197A"/>
    <w:rsid w:val="009113C1"/>
    <w:rsid w:val="00914C32"/>
    <w:rsid w:val="00920D40"/>
    <w:rsid w:val="00922E95"/>
    <w:rsid w:val="009322CF"/>
    <w:rsid w:val="00934611"/>
    <w:rsid w:val="00937414"/>
    <w:rsid w:val="00940C38"/>
    <w:rsid w:val="00943ACA"/>
    <w:rsid w:val="009446AD"/>
    <w:rsid w:val="00947DF9"/>
    <w:rsid w:val="00961540"/>
    <w:rsid w:val="00985289"/>
    <w:rsid w:val="00985B9A"/>
    <w:rsid w:val="009947D6"/>
    <w:rsid w:val="00994819"/>
    <w:rsid w:val="009A182B"/>
    <w:rsid w:val="009A3AF4"/>
    <w:rsid w:val="009A481F"/>
    <w:rsid w:val="009C521B"/>
    <w:rsid w:val="009C6E3F"/>
    <w:rsid w:val="009D4AAD"/>
    <w:rsid w:val="009D64B4"/>
    <w:rsid w:val="009E7877"/>
    <w:rsid w:val="009F12D4"/>
    <w:rsid w:val="009F177E"/>
    <w:rsid w:val="009F2A20"/>
    <w:rsid w:val="009F5218"/>
    <w:rsid w:val="009F6C6C"/>
    <w:rsid w:val="00A03594"/>
    <w:rsid w:val="00A179EB"/>
    <w:rsid w:val="00A26670"/>
    <w:rsid w:val="00A577DD"/>
    <w:rsid w:val="00A6311B"/>
    <w:rsid w:val="00A6681E"/>
    <w:rsid w:val="00A7405A"/>
    <w:rsid w:val="00A86465"/>
    <w:rsid w:val="00A9047E"/>
    <w:rsid w:val="00A9245E"/>
    <w:rsid w:val="00AB19EA"/>
    <w:rsid w:val="00AB3606"/>
    <w:rsid w:val="00AB4C2F"/>
    <w:rsid w:val="00AB7A01"/>
    <w:rsid w:val="00AB7A29"/>
    <w:rsid w:val="00AD620F"/>
    <w:rsid w:val="00AD7419"/>
    <w:rsid w:val="00AD749D"/>
    <w:rsid w:val="00AE01E9"/>
    <w:rsid w:val="00AE035D"/>
    <w:rsid w:val="00AE0393"/>
    <w:rsid w:val="00AF3F81"/>
    <w:rsid w:val="00AF71CE"/>
    <w:rsid w:val="00B01BBC"/>
    <w:rsid w:val="00B039A0"/>
    <w:rsid w:val="00B07639"/>
    <w:rsid w:val="00B14989"/>
    <w:rsid w:val="00B36FA5"/>
    <w:rsid w:val="00B46154"/>
    <w:rsid w:val="00B46611"/>
    <w:rsid w:val="00B4713C"/>
    <w:rsid w:val="00B55F2E"/>
    <w:rsid w:val="00B6208E"/>
    <w:rsid w:val="00B6320C"/>
    <w:rsid w:val="00B64C46"/>
    <w:rsid w:val="00B6550C"/>
    <w:rsid w:val="00B666BD"/>
    <w:rsid w:val="00B671BC"/>
    <w:rsid w:val="00B7225A"/>
    <w:rsid w:val="00B77059"/>
    <w:rsid w:val="00B776F3"/>
    <w:rsid w:val="00B83839"/>
    <w:rsid w:val="00B85374"/>
    <w:rsid w:val="00B9001D"/>
    <w:rsid w:val="00B941AF"/>
    <w:rsid w:val="00BA2133"/>
    <w:rsid w:val="00BA612E"/>
    <w:rsid w:val="00BA6CB2"/>
    <w:rsid w:val="00BA7168"/>
    <w:rsid w:val="00BB0C1A"/>
    <w:rsid w:val="00BB394C"/>
    <w:rsid w:val="00BC2DC8"/>
    <w:rsid w:val="00BC395A"/>
    <w:rsid w:val="00BD04D2"/>
    <w:rsid w:val="00BD32EE"/>
    <w:rsid w:val="00BE036E"/>
    <w:rsid w:val="00BE1772"/>
    <w:rsid w:val="00C02741"/>
    <w:rsid w:val="00C04E21"/>
    <w:rsid w:val="00C061F2"/>
    <w:rsid w:val="00C13E1B"/>
    <w:rsid w:val="00C16536"/>
    <w:rsid w:val="00C217B9"/>
    <w:rsid w:val="00C3451F"/>
    <w:rsid w:val="00C37A69"/>
    <w:rsid w:val="00C51D48"/>
    <w:rsid w:val="00C60958"/>
    <w:rsid w:val="00C60A5D"/>
    <w:rsid w:val="00C66C7F"/>
    <w:rsid w:val="00C70CE3"/>
    <w:rsid w:val="00C735EE"/>
    <w:rsid w:val="00C76DCD"/>
    <w:rsid w:val="00C83550"/>
    <w:rsid w:val="00C90C0E"/>
    <w:rsid w:val="00CB2FD5"/>
    <w:rsid w:val="00CB6BA1"/>
    <w:rsid w:val="00CD169E"/>
    <w:rsid w:val="00CE0CD3"/>
    <w:rsid w:val="00CE133E"/>
    <w:rsid w:val="00CF5C64"/>
    <w:rsid w:val="00CF6D69"/>
    <w:rsid w:val="00D01BE4"/>
    <w:rsid w:val="00D04F35"/>
    <w:rsid w:val="00D07DB0"/>
    <w:rsid w:val="00D27E11"/>
    <w:rsid w:val="00D3264C"/>
    <w:rsid w:val="00D45DA6"/>
    <w:rsid w:val="00D545C1"/>
    <w:rsid w:val="00D5476A"/>
    <w:rsid w:val="00D5534F"/>
    <w:rsid w:val="00D5540F"/>
    <w:rsid w:val="00D619F9"/>
    <w:rsid w:val="00D62864"/>
    <w:rsid w:val="00D70A53"/>
    <w:rsid w:val="00D7790B"/>
    <w:rsid w:val="00D81245"/>
    <w:rsid w:val="00D84DB8"/>
    <w:rsid w:val="00D94638"/>
    <w:rsid w:val="00DA57EE"/>
    <w:rsid w:val="00DB1454"/>
    <w:rsid w:val="00DB4232"/>
    <w:rsid w:val="00DB4391"/>
    <w:rsid w:val="00DB4F0C"/>
    <w:rsid w:val="00DB6504"/>
    <w:rsid w:val="00DB6651"/>
    <w:rsid w:val="00DC3162"/>
    <w:rsid w:val="00DE0364"/>
    <w:rsid w:val="00DE273A"/>
    <w:rsid w:val="00DF02DC"/>
    <w:rsid w:val="00DF1A08"/>
    <w:rsid w:val="00DF5F97"/>
    <w:rsid w:val="00E01CB3"/>
    <w:rsid w:val="00E10B60"/>
    <w:rsid w:val="00E33C5F"/>
    <w:rsid w:val="00E403B7"/>
    <w:rsid w:val="00E43851"/>
    <w:rsid w:val="00E60671"/>
    <w:rsid w:val="00E61FBD"/>
    <w:rsid w:val="00E71B3D"/>
    <w:rsid w:val="00E73DBA"/>
    <w:rsid w:val="00E81817"/>
    <w:rsid w:val="00E85FC7"/>
    <w:rsid w:val="00E9065E"/>
    <w:rsid w:val="00E93E59"/>
    <w:rsid w:val="00E942E5"/>
    <w:rsid w:val="00EA79F4"/>
    <w:rsid w:val="00EE104C"/>
    <w:rsid w:val="00EF1AB5"/>
    <w:rsid w:val="00EF3449"/>
    <w:rsid w:val="00F02CE0"/>
    <w:rsid w:val="00F10ADA"/>
    <w:rsid w:val="00F15302"/>
    <w:rsid w:val="00F41AFD"/>
    <w:rsid w:val="00F44CD7"/>
    <w:rsid w:val="00F4620C"/>
    <w:rsid w:val="00F52FB1"/>
    <w:rsid w:val="00F66DAF"/>
    <w:rsid w:val="00F82411"/>
    <w:rsid w:val="00F82CC0"/>
    <w:rsid w:val="00F946C6"/>
    <w:rsid w:val="00FC5837"/>
    <w:rsid w:val="00FC6DAE"/>
    <w:rsid w:val="00FC6F2A"/>
    <w:rsid w:val="00FC7C40"/>
    <w:rsid w:val="00FD4E4E"/>
    <w:rsid w:val="00FF184B"/>
    <w:rsid w:val="00FF1F98"/>
    <w:rsid w:val="00FF27FE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FA40C"/>
  <w15:docId w15:val="{0E84E815-B40D-4B76-AFC1-2040BA0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CDB"/>
    <w:pPr>
      <w:spacing w:before="100" w:beforeAutospacing="1" w:after="100" w:afterAutospacing="1" w:line="240" w:lineRule="auto"/>
      <w:contextualSpacing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</w:pPr>
  </w:style>
  <w:style w:type="paragraph" w:customStyle="1" w:styleId="poziom1">
    <w:name w:val="poziom 1"/>
    <w:basedOn w:val="Akapitzlist"/>
    <w:link w:val="poziom1Znak"/>
    <w:qFormat/>
    <w:rsid w:val="00412CDB"/>
    <w:pPr>
      <w:numPr>
        <w:numId w:val="1"/>
      </w:numPr>
    </w:pPr>
    <w:rPr>
      <w:b/>
    </w:rPr>
  </w:style>
  <w:style w:type="paragraph" w:customStyle="1" w:styleId="poziom2">
    <w:name w:val="poziom 2"/>
    <w:basedOn w:val="Akapitzlist"/>
    <w:link w:val="poziom2Znak"/>
    <w:qFormat/>
    <w:rsid w:val="00412CDB"/>
    <w:pPr>
      <w:numPr>
        <w:ilvl w:val="1"/>
        <w:numId w:val="1"/>
      </w:numPr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412CD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1"/>
      </w:numPr>
      <w:spacing w:after="0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412CD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character" w:styleId="Hipercze">
    <w:name w:val="Hyperlink"/>
    <w:basedOn w:val="Domylnaczcionkaakapitu"/>
    <w:uiPriority w:val="99"/>
    <w:unhideWhenUsed/>
    <w:rsid w:val="007920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5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95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5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5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C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C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C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C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C82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2D4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12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2D4"/>
    <w:rPr>
      <w:vertAlign w:val="superscript"/>
    </w:rPr>
  </w:style>
  <w:style w:type="paragraph" w:styleId="Poprawka">
    <w:name w:val="Revision"/>
    <w:hidden/>
    <w:uiPriority w:val="99"/>
    <w:semiHidden/>
    <w:rsid w:val="00A577DD"/>
    <w:pPr>
      <w:spacing w:after="0" w:line="240" w:lineRule="auto"/>
    </w:pPr>
  </w:style>
  <w:style w:type="paragraph" w:customStyle="1" w:styleId="punktowaniezwyke">
    <w:name w:val="punktowanie zwykłe"/>
    <w:basedOn w:val="Akapitzlist"/>
    <w:link w:val="punktowaniezwykeZnak"/>
    <w:qFormat/>
    <w:rsid w:val="009F2A20"/>
    <w:pPr>
      <w:widowControl w:val="0"/>
      <w:numPr>
        <w:numId w:val="22"/>
      </w:numPr>
      <w:autoSpaceDE w:val="0"/>
      <w:autoSpaceDN w:val="0"/>
      <w:adjustRightInd w:val="0"/>
      <w:spacing w:before="0" w:beforeAutospacing="0" w:after="0" w:afterAutospacing="0"/>
      <w:ind w:left="426"/>
      <w:jc w:val="both"/>
    </w:pPr>
    <w:rPr>
      <w:rFonts w:asciiTheme="minorHAnsi" w:eastAsiaTheme="minorHAnsi" w:hAnsiTheme="minorHAnsi" w:cs="Arial"/>
      <w:lang w:eastAsia="en-US"/>
    </w:rPr>
  </w:style>
  <w:style w:type="character" w:customStyle="1" w:styleId="punktowaniezwykeZnak">
    <w:name w:val="punktowanie zwykłe Znak"/>
    <w:basedOn w:val="AkapitzlistZnak"/>
    <w:link w:val="punktowaniezwyke"/>
    <w:rsid w:val="009F2A20"/>
    <w:rPr>
      <w:rFonts w:asciiTheme="minorHAnsi" w:eastAsiaTheme="minorHAnsi" w:hAnsiTheme="minorHAnsi" w:cs="Arial"/>
      <w:lang w:eastAsia="en-US"/>
    </w:rPr>
  </w:style>
  <w:style w:type="paragraph" w:styleId="NormalnyWeb">
    <w:name w:val="Normal (Web)"/>
    <w:basedOn w:val="Normalny"/>
    <w:uiPriority w:val="99"/>
    <w:rsid w:val="004C5E46"/>
    <w:pPr>
      <w:contextualSpacing w:val="0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C1B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4C1B"/>
    <w:rPr>
      <w:vertAlign w:val="superscript"/>
    </w:rPr>
  </w:style>
  <w:style w:type="paragraph" w:customStyle="1" w:styleId="pf0">
    <w:name w:val="pf0"/>
    <w:basedOn w:val="Normalny"/>
    <w:rsid w:val="00202813"/>
    <w:pPr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202813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DB650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bEi6vO01GVF+mD2HoEBsGaARQ==">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DEC5BF-6A52-4E01-AB31-0026145B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Lang-Łuczkiewicz Magdalena</cp:lastModifiedBy>
  <cp:revision>3</cp:revision>
  <cp:lastPrinted>2023-01-12T13:42:00Z</cp:lastPrinted>
  <dcterms:created xsi:type="dcterms:W3CDTF">2023-05-09T07:30:00Z</dcterms:created>
  <dcterms:modified xsi:type="dcterms:W3CDTF">2023-05-09T07:40:00Z</dcterms:modified>
</cp:coreProperties>
</file>