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13D6E" w14:textId="3A169360" w:rsidR="00F610E0" w:rsidRDefault="000375A6">
      <w:r>
        <w:t xml:space="preserve">Załącznik: </w:t>
      </w:r>
      <w:r w:rsidR="00AE0543">
        <w:t xml:space="preserve">4 szt. </w:t>
      </w:r>
      <w:r w:rsidR="00994A43" w:rsidRPr="00994A43">
        <w:t>C9200CX-12T-2X2G-E</w:t>
      </w:r>
    </w:p>
    <w:tbl>
      <w:tblPr>
        <w:tblW w:w="13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3140"/>
        <w:gridCol w:w="3920"/>
        <w:gridCol w:w="2540"/>
        <w:gridCol w:w="1020"/>
      </w:tblGrid>
      <w:tr w:rsidR="00994A43" w:rsidRPr="00994A43" w14:paraId="162168D4" w14:textId="77777777" w:rsidTr="00994A43">
        <w:trPr>
          <w:trHeight w:val="84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60455AA0" w14:textId="77777777" w:rsidR="00994A43" w:rsidRPr="00994A43" w:rsidRDefault="00994A43" w:rsidP="00994A4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Part </w:t>
            </w:r>
            <w:proofErr w:type="spellStart"/>
            <w:r w:rsidRPr="00994A43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Number</w:t>
            </w:r>
            <w:proofErr w:type="spellEnd"/>
          </w:p>
        </w:tc>
        <w:tc>
          <w:tcPr>
            <w:tcW w:w="314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5FB29A91" w14:textId="77777777" w:rsidR="00994A43" w:rsidRPr="00994A43" w:rsidRDefault="00994A43" w:rsidP="00994A4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Smart </w:t>
            </w:r>
            <w:proofErr w:type="spellStart"/>
            <w:r w:rsidRPr="00994A43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Account</w:t>
            </w:r>
            <w:proofErr w:type="spellEnd"/>
            <w:r w:rsidRPr="00994A43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994A43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Mandatory</w:t>
            </w:r>
            <w:proofErr w:type="spellEnd"/>
          </w:p>
        </w:tc>
        <w:tc>
          <w:tcPr>
            <w:tcW w:w="392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61E0A2D6" w14:textId="77777777" w:rsidR="00994A43" w:rsidRPr="00994A43" w:rsidRDefault="00994A43" w:rsidP="00994A4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994A43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Description</w:t>
            </w:r>
            <w:proofErr w:type="spellEnd"/>
          </w:p>
        </w:tc>
        <w:tc>
          <w:tcPr>
            <w:tcW w:w="254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01D3D6BE" w14:textId="77777777" w:rsidR="00994A43" w:rsidRPr="00994A43" w:rsidRDefault="00994A43" w:rsidP="00994A4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Service </w:t>
            </w:r>
            <w:proofErr w:type="spellStart"/>
            <w:r w:rsidRPr="00994A43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Duration</w:t>
            </w:r>
            <w:proofErr w:type="spellEnd"/>
            <w:r w:rsidRPr="00994A43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(</w:t>
            </w:r>
            <w:proofErr w:type="spellStart"/>
            <w:r w:rsidRPr="00994A43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Months</w:t>
            </w:r>
            <w:proofErr w:type="spellEnd"/>
            <w:r w:rsidRPr="00994A43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36E1F930" w14:textId="77777777" w:rsidR="00994A43" w:rsidRPr="00994A43" w:rsidRDefault="00994A43" w:rsidP="00994A4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994A43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Qty</w:t>
            </w:r>
            <w:proofErr w:type="spellEnd"/>
          </w:p>
        </w:tc>
      </w:tr>
      <w:tr w:rsidR="00994A43" w:rsidRPr="00994A43" w14:paraId="1C788B1D" w14:textId="77777777" w:rsidTr="00994A43">
        <w:trPr>
          <w:trHeight w:val="480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F54F3" w14:textId="77777777" w:rsidR="00994A43" w:rsidRPr="00994A43" w:rsidRDefault="00994A43" w:rsidP="00994A4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C9200CX-12T-2X2G-E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AB024" w14:textId="77777777" w:rsidR="00994A43" w:rsidRPr="00994A43" w:rsidRDefault="00994A43" w:rsidP="00994A4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421F5" w14:textId="77777777" w:rsidR="00994A43" w:rsidRPr="00994A43" w:rsidRDefault="00994A43" w:rsidP="00994A4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val="en-GB"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val="en-GB" w:eastAsia="pl-PL"/>
                <w14:ligatures w14:val="none"/>
              </w:rPr>
              <w:t>Catalyst 9000 Compact Switch 12-port Data Only, Essentials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756A" w14:textId="77777777" w:rsidR="00994A43" w:rsidRPr="00994A43" w:rsidRDefault="00994A43" w:rsidP="00994A4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---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0534E" w14:textId="77777777" w:rsidR="00994A43" w:rsidRPr="00994A43" w:rsidRDefault="00994A43" w:rsidP="00994A4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</w:tr>
      <w:tr w:rsidR="00994A43" w:rsidRPr="00994A43" w14:paraId="2EC4972D" w14:textId="77777777" w:rsidTr="00994A43">
        <w:trPr>
          <w:trHeight w:val="4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9EB7" w14:textId="77777777" w:rsidR="00994A43" w:rsidRPr="00994A43" w:rsidRDefault="00994A43" w:rsidP="00994A4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CON-SNTP-C9200001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C1C1" w14:textId="77777777" w:rsidR="00994A43" w:rsidRPr="00994A43" w:rsidRDefault="00994A43" w:rsidP="00994A4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BB279" w14:textId="77777777" w:rsidR="00994A43" w:rsidRPr="00994A43" w:rsidRDefault="00994A43" w:rsidP="00994A4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val="en-GB"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val="en-GB" w:eastAsia="pl-PL"/>
                <w14:ligatures w14:val="none"/>
              </w:rPr>
              <w:t>SNTC-24X7X4 Catalyst 9000 Compact Switch 12-port Dat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AFFD" w14:textId="77777777" w:rsidR="00994A43" w:rsidRPr="00994A43" w:rsidRDefault="00994A43" w:rsidP="00994A4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E4332" w14:textId="77777777" w:rsidR="00994A43" w:rsidRPr="00994A43" w:rsidRDefault="00994A43" w:rsidP="00994A4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</w:tr>
      <w:tr w:rsidR="00994A43" w:rsidRPr="00994A43" w14:paraId="5EF73E39" w14:textId="77777777" w:rsidTr="00994A43">
        <w:trPr>
          <w:trHeight w:val="4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7429" w14:textId="77777777" w:rsidR="00994A43" w:rsidRPr="00994A43" w:rsidRDefault="00994A43" w:rsidP="00994A4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NETWORK-PNP-LIC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286D" w14:textId="77777777" w:rsidR="00994A43" w:rsidRPr="00994A43" w:rsidRDefault="00994A43" w:rsidP="00994A4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Yes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4CE25" w14:textId="77777777" w:rsidR="00994A43" w:rsidRPr="00994A43" w:rsidRDefault="00994A43" w:rsidP="00994A4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val="en-GB"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val="en-GB" w:eastAsia="pl-PL"/>
                <w14:ligatures w14:val="none"/>
              </w:rPr>
              <w:t>Network Plug-n-Play Connect for zero-touch device deployment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0E2D" w14:textId="77777777" w:rsidR="00994A43" w:rsidRPr="00994A43" w:rsidRDefault="00994A43" w:rsidP="00994A4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---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D98AE" w14:textId="77777777" w:rsidR="00994A43" w:rsidRPr="00994A43" w:rsidRDefault="00994A43" w:rsidP="00994A4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</w:tr>
      <w:tr w:rsidR="00994A43" w:rsidRPr="00994A43" w14:paraId="670D6A69" w14:textId="77777777" w:rsidTr="00994A43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09F1" w14:textId="77777777" w:rsidR="00994A43" w:rsidRPr="00994A43" w:rsidRDefault="00994A43" w:rsidP="00994A4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SCAT9200CXUK9-179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3857" w14:textId="77777777" w:rsidR="00994A43" w:rsidRPr="00994A43" w:rsidRDefault="00994A43" w:rsidP="00994A4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360FC" w14:textId="77777777" w:rsidR="00994A43" w:rsidRPr="00994A43" w:rsidRDefault="00994A43" w:rsidP="00994A4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val="en-GB"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val="en-GB" w:eastAsia="pl-PL"/>
                <w14:ligatures w14:val="none"/>
              </w:rPr>
              <w:t>Cisco Catalyst 9200CX XE 17.9 UNIVERSAL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754C" w14:textId="77777777" w:rsidR="00994A43" w:rsidRPr="00994A43" w:rsidRDefault="00994A43" w:rsidP="00994A4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---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C9E9B" w14:textId="77777777" w:rsidR="00994A43" w:rsidRPr="00994A43" w:rsidRDefault="00994A43" w:rsidP="00994A4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</w:tr>
      <w:tr w:rsidR="00994A43" w:rsidRPr="00994A43" w14:paraId="761B3584" w14:textId="77777777" w:rsidTr="00994A43">
        <w:trPr>
          <w:trHeight w:val="4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30A3" w14:textId="77777777" w:rsidR="00994A43" w:rsidRPr="00994A43" w:rsidRDefault="00994A43" w:rsidP="00994A4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C9200CX-NW-E-12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A5AC" w14:textId="77777777" w:rsidR="00994A43" w:rsidRPr="00994A43" w:rsidRDefault="00994A43" w:rsidP="00994A4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Yes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683C3" w14:textId="77777777" w:rsidR="00994A43" w:rsidRPr="00994A43" w:rsidRDefault="00994A43" w:rsidP="00994A4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val="en-GB"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val="en-GB" w:eastAsia="pl-PL"/>
                <w14:ligatures w14:val="none"/>
              </w:rPr>
              <w:t>C9200CX Network Essentials, 12-port license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A63C" w14:textId="77777777" w:rsidR="00994A43" w:rsidRPr="00994A43" w:rsidRDefault="00994A43" w:rsidP="00994A4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---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B0FD4" w14:textId="77777777" w:rsidR="00994A43" w:rsidRPr="00994A43" w:rsidRDefault="00994A43" w:rsidP="00994A4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</w:tr>
      <w:tr w:rsidR="00994A43" w:rsidRPr="00994A43" w14:paraId="275D1A6E" w14:textId="77777777" w:rsidTr="00994A43">
        <w:trPr>
          <w:trHeight w:val="4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12C0" w14:textId="77777777" w:rsidR="00994A43" w:rsidRPr="00994A43" w:rsidRDefault="00994A43" w:rsidP="00994A4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C9200CX-DNA-E-12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04BA" w14:textId="77777777" w:rsidR="00994A43" w:rsidRPr="00994A43" w:rsidRDefault="00994A43" w:rsidP="00994A4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Yes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71728" w14:textId="77777777" w:rsidR="00994A43" w:rsidRPr="00994A43" w:rsidRDefault="00994A43" w:rsidP="00994A4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val="en-GB"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val="en-GB" w:eastAsia="pl-PL"/>
                <w14:ligatures w14:val="none"/>
              </w:rPr>
              <w:t>C9200CX Cisco DNA Essentials, 12-Port Term Licenses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2D39" w14:textId="77777777" w:rsidR="00994A43" w:rsidRPr="00994A43" w:rsidRDefault="00994A43" w:rsidP="00994A4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---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3DFC9" w14:textId="77777777" w:rsidR="00994A43" w:rsidRPr="00994A43" w:rsidRDefault="00994A43" w:rsidP="00994A4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</w:tr>
      <w:tr w:rsidR="00994A43" w:rsidRPr="00994A43" w14:paraId="2B4EE2A8" w14:textId="77777777" w:rsidTr="00994A43">
        <w:trPr>
          <w:trHeight w:val="4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C3E8" w14:textId="77777777" w:rsidR="00994A43" w:rsidRPr="00994A43" w:rsidRDefault="00994A43" w:rsidP="00994A4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C9200CX-DNAE12-5Y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5BDE" w14:textId="77777777" w:rsidR="00994A43" w:rsidRPr="00994A43" w:rsidRDefault="00994A43" w:rsidP="00994A4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C4384" w14:textId="77777777" w:rsidR="00994A43" w:rsidRPr="00994A43" w:rsidRDefault="00994A43" w:rsidP="00994A4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val="en-GB"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val="en-GB" w:eastAsia="pl-PL"/>
                <w14:ligatures w14:val="none"/>
              </w:rPr>
              <w:t>C9200CX Cisco DNA Essentials, 5Y Term License, 12P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000F" w14:textId="77777777" w:rsidR="00994A43" w:rsidRPr="00994A43" w:rsidRDefault="00994A43" w:rsidP="00994A4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A28E0" w14:textId="77777777" w:rsidR="00994A43" w:rsidRPr="00994A43" w:rsidRDefault="00994A43" w:rsidP="00994A4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</w:tr>
      <w:tr w:rsidR="00994A43" w:rsidRPr="00994A43" w14:paraId="6915005F" w14:textId="77777777" w:rsidTr="00994A43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133D" w14:textId="77777777" w:rsidR="00994A43" w:rsidRPr="00994A43" w:rsidRDefault="00994A43" w:rsidP="00994A4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RACKMNT-19-CMPACT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B438" w14:textId="77777777" w:rsidR="00994A43" w:rsidRPr="00994A43" w:rsidRDefault="00994A43" w:rsidP="00994A4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EB6DE" w14:textId="77777777" w:rsidR="00994A43" w:rsidRPr="00994A43" w:rsidRDefault="00994A43" w:rsidP="00994A4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val="en-GB"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val="en-GB" w:eastAsia="pl-PL"/>
                <w14:ligatures w14:val="none"/>
              </w:rPr>
              <w:t>19 in Rackmount for 9200CX switches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1321" w14:textId="77777777" w:rsidR="00994A43" w:rsidRPr="00994A43" w:rsidRDefault="00994A43" w:rsidP="00994A4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---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CA079" w14:textId="77777777" w:rsidR="00994A43" w:rsidRPr="00994A43" w:rsidRDefault="00994A43" w:rsidP="00994A4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</w:tr>
      <w:tr w:rsidR="00994A43" w:rsidRPr="00994A43" w14:paraId="7B569A90" w14:textId="77777777" w:rsidTr="00994A43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221D" w14:textId="77777777" w:rsidR="00994A43" w:rsidRPr="00994A43" w:rsidRDefault="00994A43" w:rsidP="00994A4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C9K-80W-ADPT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980F" w14:textId="77777777" w:rsidR="00994A43" w:rsidRPr="00994A43" w:rsidRDefault="00994A43" w:rsidP="00994A4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77C60" w14:textId="77777777" w:rsidR="00994A43" w:rsidRPr="00994A43" w:rsidRDefault="00994A43" w:rsidP="00994A4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val="en-GB"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val="en-GB" w:eastAsia="pl-PL"/>
                <w14:ligatures w14:val="none"/>
              </w:rPr>
              <w:t>Power Adaptor for Compact Switches, 80W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2B57" w14:textId="77777777" w:rsidR="00994A43" w:rsidRPr="00994A43" w:rsidRDefault="00994A43" w:rsidP="00994A4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---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A98D9" w14:textId="77777777" w:rsidR="00994A43" w:rsidRPr="00994A43" w:rsidRDefault="00994A43" w:rsidP="00994A4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</w:tr>
      <w:tr w:rsidR="00994A43" w:rsidRPr="00994A43" w14:paraId="768835CF" w14:textId="77777777" w:rsidTr="00994A43">
        <w:trPr>
          <w:trHeight w:val="31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8F6E" w14:textId="77777777" w:rsidR="00994A43" w:rsidRPr="00994A43" w:rsidRDefault="00994A43" w:rsidP="00994A4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CAB-AC2-EU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5863" w14:textId="77777777" w:rsidR="00994A43" w:rsidRPr="00994A43" w:rsidRDefault="00994A43" w:rsidP="00994A4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FDE973E" w14:textId="77777777" w:rsidR="00994A43" w:rsidRPr="00994A43" w:rsidRDefault="00994A43" w:rsidP="00994A4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val="en-GB"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val="en-GB" w:eastAsia="pl-PL"/>
                <w14:ligatures w14:val="none"/>
              </w:rPr>
              <w:t>AC Power Cord 2-Pins C7 Europe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1817" w14:textId="77777777" w:rsidR="00994A43" w:rsidRPr="00994A43" w:rsidRDefault="00994A43" w:rsidP="00994A4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---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1F9C7" w14:textId="77777777" w:rsidR="00994A43" w:rsidRPr="00994A43" w:rsidRDefault="00994A43" w:rsidP="00994A4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94A43">
              <w:rPr>
                <w:rFonts w:ascii="Helvetica" w:eastAsia="Times New Roman" w:hAnsi="Helvetica" w:cs="Helvetic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</w:tr>
    </w:tbl>
    <w:p w14:paraId="212ADED2" w14:textId="77777777" w:rsidR="00994A43" w:rsidRDefault="00994A43"/>
    <w:sectPr w:rsidR="00994A43" w:rsidSect="00964F9B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5ABAF" w14:textId="77777777" w:rsidR="000375A6" w:rsidRDefault="000375A6" w:rsidP="000375A6">
      <w:pPr>
        <w:spacing w:after="0" w:line="240" w:lineRule="auto"/>
      </w:pPr>
      <w:r>
        <w:separator/>
      </w:r>
    </w:p>
  </w:endnote>
  <w:endnote w:type="continuationSeparator" w:id="0">
    <w:p w14:paraId="119C46CB" w14:textId="77777777" w:rsidR="000375A6" w:rsidRDefault="000375A6" w:rsidP="00037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E8D7D" w14:textId="77777777" w:rsidR="000375A6" w:rsidRDefault="000375A6" w:rsidP="000375A6">
      <w:pPr>
        <w:spacing w:after="0" w:line="240" w:lineRule="auto"/>
      </w:pPr>
      <w:r>
        <w:separator/>
      </w:r>
    </w:p>
  </w:footnote>
  <w:footnote w:type="continuationSeparator" w:id="0">
    <w:p w14:paraId="541F8767" w14:textId="77777777" w:rsidR="000375A6" w:rsidRDefault="000375A6" w:rsidP="000375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5A6"/>
    <w:rsid w:val="000375A6"/>
    <w:rsid w:val="001372ED"/>
    <w:rsid w:val="00156414"/>
    <w:rsid w:val="00466EA6"/>
    <w:rsid w:val="00634C4F"/>
    <w:rsid w:val="006A0B75"/>
    <w:rsid w:val="0071718F"/>
    <w:rsid w:val="00810723"/>
    <w:rsid w:val="00916478"/>
    <w:rsid w:val="00964F9B"/>
    <w:rsid w:val="00994A43"/>
    <w:rsid w:val="00AE0543"/>
    <w:rsid w:val="00BA11B8"/>
    <w:rsid w:val="00C74E22"/>
    <w:rsid w:val="00EA3C4E"/>
    <w:rsid w:val="00F6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366884"/>
  <w15:chartTrackingRefBased/>
  <w15:docId w15:val="{9A1E5A98-9ED8-4E32-9838-7F0FD515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5A6"/>
  </w:style>
  <w:style w:type="paragraph" w:styleId="Stopka">
    <w:name w:val="footer"/>
    <w:basedOn w:val="Normalny"/>
    <w:link w:val="StopkaZnak"/>
    <w:uiPriority w:val="99"/>
    <w:unhideWhenUsed/>
    <w:rsid w:val="0003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697367d0-0d11-4d4e-80a2-256155fcabe6" value=""/>
  <element uid="6ae41dc2-d6e3-43de-956f-09b682450a97" value=""/>
</sisl>
</file>

<file path=customXml/itemProps1.xml><?xml version="1.0" encoding="utf-8"?>
<ds:datastoreItem xmlns:ds="http://schemas.openxmlformats.org/officeDocument/2006/customXml" ds:itemID="{E3B9BBB4-9BCC-4D2C-9A7F-26966BBE8B7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722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Stasiak Piotr</dc:creator>
  <cp:keywords>#Kategoria: [Wewnętrzne/Dane osobowe &lt; 10 wpisów]# </cp:keywords>
  <dc:description/>
  <cp:lastModifiedBy>Stasiak Piotr</cp:lastModifiedBy>
  <cp:revision>4</cp:revision>
  <dcterms:created xsi:type="dcterms:W3CDTF">2023-05-08T14:03:00Z</dcterms:created>
  <dcterms:modified xsi:type="dcterms:W3CDTF">2023-05-08T14:04:00Z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a4d3bddb-60f0-4887-8e66-a8e506148bde</vt:lpwstr>
  </property>
  <property fmtid="{D5CDD505-2E9C-101B-9397-08002B2CF9AE}" pid="3" name="bjSaver">
    <vt:lpwstr>5bUaU+fiY4qvSZlGrrf09pXJPI0T1rFQ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uid="697367d0-0d11-4d4e-80a2-256155fcabe6" value="" /&gt;&lt;element uid="6ae41dc2-d6e3-43de-956f-09b682450a97" value="" /&gt;&lt;/sisl&gt;</vt:lpwstr>
  </property>
  <property fmtid="{D5CDD505-2E9C-101B-9397-08002B2CF9AE}" pid="6" name="bjDocumentSecurityLabel">
    <vt:lpwstr>Kategoria: Wewnętrzne/Dane osobowe &lt; 10 wpisów</vt:lpwstr>
  </property>
</Properties>
</file>