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4FCA" w14:textId="42951E44" w:rsidR="004E2DDF" w:rsidRPr="00CF5EAB" w:rsidRDefault="004E2DDF" w:rsidP="00DE6B22">
      <w:pPr>
        <w:spacing w:after="0"/>
        <w:jc w:val="center"/>
        <w:rPr>
          <w:rFonts w:asciiTheme="minorHAnsi" w:eastAsia="Times New Roman" w:hAnsiTheme="minorHAnsi" w:cstheme="minorHAnsi"/>
          <w:b/>
        </w:rPr>
      </w:pPr>
      <w:r w:rsidRPr="00CF5EAB">
        <w:rPr>
          <w:rFonts w:asciiTheme="minorHAnsi" w:eastAsia="Times New Roman" w:hAnsiTheme="minorHAnsi" w:cstheme="minorHAnsi"/>
          <w:b/>
        </w:rPr>
        <w:t xml:space="preserve">NR POSTĘPOWANIA  </w:t>
      </w:r>
      <w:r w:rsidR="00D279CC">
        <w:rPr>
          <w:rFonts w:asciiTheme="minorHAnsi" w:eastAsia="Times New Roman" w:hAnsiTheme="minorHAnsi" w:cstheme="minorHAnsi"/>
          <w:b/>
        </w:rPr>
        <w:t>3</w:t>
      </w:r>
      <w:r w:rsidR="0039698C" w:rsidRPr="00CF5EAB">
        <w:rPr>
          <w:rFonts w:asciiTheme="minorHAnsi" w:eastAsia="Times New Roman" w:hAnsiTheme="minorHAnsi" w:cstheme="minorHAnsi"/>
          <w:b/>
        </w:rPr>
        <w:t>/202</w:t>
      </w:r>
      <w:r w:rsidR="00D279CC">
        <w:rPr>
          <w:rFonts w:asciiTheme="minorHAnsi" w:eastAsia="Times New Roman" w:hAnsiTheme="minorHAnsi" w:cstheme="minorHAnsi"/>
          <w:b/>
        </w:rPr>
        <w:t>3</w:t>
      </w:r>
      <w:r w:rsidRPr="00CF5EAB">
        <w:rPr>
          <w:rFonts w:asciiTheme="minorHAnsi" w:eastAsia="Times New Roman" w:hAnsiTheme="minorHAnsi" w:cstheme="minorHAnsi"/>
          <w:b/>
        </w:rPr>
        <w:tab/>
      </w:r>
      <w:r w:rsidR="006D1CD7">
        <w:rPr>
          <w:rFonts w:asciiTheme="minorHAnsi" w:eastAsia="Times New Roman" w:hAnsiTheme="minorHAnsi" w:cstheme="minorHAnsi"/>
          <w:b/>
        </w:rPr>
        <w:tab/>
      </w:r>
      <w:r w:rsidR="006D1CD7">
        <w:rPr>
          <w:rFonts w:asciiTheme="minorHAnsi" w:eastAsia="Times New Roman" w:hAnsiTheme="minorHAnsi" w:cstheme="minorHAnsi"/>
          <w:b/>
        </w:rPr>
        <w:tab/>
      </w:r>
      <w:r w:rsidR="006D1CD7">
        <w:rPr>
          <w:rFonts w:asciiTheme="minorHAnsi" w:eastAsia="Times New Roman" w:hAnsiTheme="minorHAnsi" w:cstheme="minorHAnsi"/>
          <w:b/>
        </w:rPr>
        <w:tab/>
      </w:r>
      <w:r w:rsidR="006D1CD7">
        <w:rPr>
          <w:rFonts w:asciiTheme="minorHAnsi" w:eastAsia="Times New Roman" w:hAnsiTheme="minorHAnsi" w:cstheme="minorHAnsi"/>
          <w:b/>
        </w:rPr>
        <w:tab/>
        <w:t xml:space="preserve">             Stalowa Wola</w:t>
      </w:r>
      <w:r w:rsidR="00C627D1">
        <w:rPr>
          <w:rFonts w:asciiTheme="minorHAnsi" w:eastAsia="Times New Roman" w:hAnsiTheme="minorHAnsi" w:cstheme="minorHAnsi"/>
          <w:b/>
        </w:rPr>
        <w:t>,</w:t>
      </w:r>
      <w:r w:rsidR="006D1CD7">
        <w:rPr>
          <w:rFonts w:asciiTheme="minorHAnsi" w:eastAsia="Times New Roman" w:hAnsiTheme="minorHAnsi" w:cstheme="minorHAnsi"/>
          <w:b/>
        </w:rPr>
        <w:t xml:space="preserve"> </w:t>
      </w:r>
      <w:r w:rsidR="00022BC0">
        <w:rPr>
          <w:rFonts w:asciiTheme="minorHAnsi" w:eastAsia="Times New Roman" w:hAnsiTheme="minorHAnsi" w:cstheme="minorHAnsi"/>
          <w:b/>
        </w:rPr>
        <w:t>28</w:t>
      </w:r>
      <w:r w:rsidR="00DE6B22">
        <w:rPr>
          <w:rFonts w:asciiTheme="minorHAnsi" w:eastAsia="Times New Roman" w:hAnsiTheme="minorHAnsi" w:cstheme="minorHAnsi"/>
          <w:b/>
        </w:rPr>
        <w:t>.</w:t>
      </w:r>
      <w:r w:rsidR="00D279CC">
        <w:rPr>
          <w:rFonts w:asciiTheme="minorHAnsi" w:eastAsia="Times New Roman" w:hAnsiTheme="minorHAnsi" w:cstheme="minorHAnsi"/>
          <w:b/>
        </w:rPr>
        <w:t>04</w:t>
      </w:r>
      <w:r w:rsidR="006D1CD7">
        <w:rPr>
          <w:rFonts w:asciiTheme="minorHAnsi" w:eastAsia="Times New Roman" w:hAnsiTheme="minorHAnsi" w:cstheme="minorHAnsi"/>
          <w:b/>
        </w:rPr>
        <w:t>.202</w:t>
      </w:r>
      <w:r w:rsidR="00D279CC">
        <w:rPr>
          <w:rFonts w:asciiTheme="minorHAnsi" w:eastAsia="Times New Roman" w:hAnsiTheme="minorHAnsi" w:cstheme="minorHAnsi"/>
          <w:b/>
        </w:rPr>
        <w:t>3</w:t>
      </w:r>
      <w:r w:rsidR="006D1CD7">
        <w:rPr>
          <w:rFonts w:asciiTheme="minorHAnsi" w:eastAsia="Times New Roman" w:hAnsiTheme="minorHAnsi" w:cstheme="minorHAnsi"/>
          <w:b/>
        </w:rPr>
        <w:t xml:space="preserve"> r.</w:t>
      </w:r>
    </w:p>
    <w:p w14:paraId="5556FF2C" w14:textId="77777777" w:rsidR="00DE6B22" w:rsidRDefault="00DE6B22" w:rsidP="00DE6B22">
      <w:pPr>
        <w:autoSpaceDE w:val="0"/>
        <w:autoSpaceDN w:val="0"/>
        <w:adjustRightInd w:val="0"/>
        <w:spacing w:after="0"/>
        <w:jc w:val="center"/>
        <w:rPr>
          <w:rFonts w:asciiTheme="minorHAnsi" w:hAnsiTheme="minorHAnsi" w:cstheme="minorHAnsi"/>
        </w:rPr>
      </w:pPr>
    </w:p>
    <w:p w14:paraId="3F81DF20" w14:textId="65E9CC7F" w:rsidR="00907B44" w:rsidRPr="00CF5EAB" w:rsidRDefault="00DE6B22" w:rsidP="00DE6B22">
      <w:pPr>
        <w:autoSpaceDE w:val="0"/>
        <w:autoSpaceDN w:val="0"/>
        <w:adjustRightInd w:val="0"/>
        <w:spacing w:after="0"/>
        <w:jc w:val="center"/>
        <w:rPr>
          <w:rFonts w:asciiTheme="minorHAnsi" w:hAnsiTheme="minorHAnsi" w:cstheme="minorHAnsi"/>
          <w:b/>
          <w:color w:val="000000"/>
        </w:rPr>
      </w:pPr>
      <w:r>
        <w:rPr>
          <w:rFonts w:asciiTheme="minorHAnsi" w:hAnsiTheme="minorHAnsi" w:cstheme="minorHAnsi"/>
        </w:rPr>
        <w:t>Z</w:t>
      </w:r>
      <w:r w:rsidR="00907B44" w:rsidRPr="00CF5EAB">
        <w:rPr>
          <w:rFonts w:asciiTheme="minorHAnsi" w:hAnsiTheme="minorHAnsi" w:cstheme="minorHAnsi"/>
          <w:b/>
          <w:color w:val="000000"/>
        </w:rPr>
        <w:t>APYTANIE OFERTOWE</w:t>
      </w:r>
    </w:p>
    <w:p w14:paraId="731BA9E8" w14:textId="77777777" w:rsidR="00907B44" w:rsidRPr="00CF5EAB" w:rsidRDefault="00907B44" w:rsidP="00CF5EAB">
      <w:pPr>
        <w:spacing w:after="0"/>
        <w:jc w:val="center"/>
        <w:rPr>
          <w:rFonts w:asciiTheme="minorHAnsi" w:hAnsiTheme="minorHAnsi" w:cstheme="minorHAnsi"/>
        </w:rPr>
      </w:pPr>
    </w:p>
    <w:p w14:paraId="1D9F68E9" w14:textId="74A04BE9" w:rsidR="003364FD" w:rsidRDefault="003364FD" w:rsidP="003364FD">
      <w:pPr>
        <w:autoSpaceDE w:val="0"/>
        <w:autoSpaceDN w:val="0"/>
        <w:adjustRightInd w:val="0"/>
        <w:spacing w:after="0" w:line="240" w:lineRule="auto"/>
        <w:jc w:val="center"/>
        <w:rPr>
          <w:rFonts w:ascii="Calibri-Bold" w:eastAsiaTheme="minorHAnsi" w:hAnsi="Calibri-Bold" w:cs="Calibri-Bold"/>
          <w:b/>
          <w:bCs/>
          <w:sz w:val="21"/>
          <w:szCs w:val="21"/>
          <w:lang w:eastAsia="en-US"/>
        </w:rPr>
      </w:pPr>
      <w:bookmarkStart w:id="0" w:name="_Hlk122203242"/>
      <w:r>
        <w:rPr>
          <w:rFonts w:ascii="Calibri-Bold" w:eastAsiaTheme="minorHAnsi" w:hAnsi="Calibri-Bold" w:cs="Calibri-Bold"/>
          <w:b/>
          <w:bCs/>
          <w:sz w:val="21"/>
          <w:szCs w:val="21"/>
          <w:lang w:eastAsia="en-US"/>
        </w:rPr>
        <w:t xml:space="preserve">Wybór wykonawcy świadczącego usługi jako JUNIOR C/C++ DEVELOPER </w:t>
      </w:r>
      <w:r w:rsidR="00862676">
        <w:rPr>
          <w:rFonts w:ascii="Calibri-Bold" w:eastAsiaTheme="minorHAnsi" w:hAnsi="Calibri-Bold" w:cs="Calibri-Bold"/>
          <w:b/>
          <w:bCs/>
          <w:sz w:val="21"/>
          <w:szCs w:val="21"/>
          <w:lang w:eastAsia="en-US"/>
        </w:rPr>
        <w:t>2</w:t>
      </w:r>
    </w:p>
    <w:bookmarkEnd w:id="0"/>
    <w:p w14:paraId="0466C590" w14:textId="77777777" w:rsidR="003364FD" w:rsidRDefault="003364FD" w:rsidP="00437C7F">
      <w:pPr>
        <w:autoSpaceDE w:val="0"/>
        <w:autoSpaceDN w:val="0"/>
        <w:adjustRightInd w:val="0"/>
        <w:spacing w:after="0"/>
        <w:jc w:val="both"/>
        <w:rPr>
          <w:rFonts w:asciiTheme="minorHAnsi" w:eastAsiaTheme="minorHAnsi" w:hAnsiTheme="minorHAnsi" w:cstheme="minorHAnsi"/>
          <w:lang w:eastAsia="en-US"/>
        </w:rPr>
      </w:pPr>
    </w:p>
    <w:p w14:paraId="658983D4" w14:textId="4D99127B" w:rsidR="009768C1" w:rsidRDefault="009768C1" w:rsidP="00437C7F">
      <w:pPr>
        <w:autoSpaceDE w:val="0"/>
        <w:autoSpaceDN w:val="0"/>
        <w:adjustRightInd w:val="0"/>
        <w:spacing w:after="0"/>
        <w:jc w:val="both"/>
        <w:rPr>
          <w:rFonts w:asciiTheme="minorHAnsi" w:eastAsiaTheme="minorHAnsi" w:hAnsiTheme="minorHAnsi" w:cstheme="minorHAnsi"/>
          <w:b/>
          <w:bCs/>
          <w:lang w:eastAsia="en-US"/>
        </w:rPr>
      </w:pPr>
      <w:r w:rsidRPr="00CF5EAB">
        <w:rPr>
          <w:rFonts w:asciiTheme="minorHAnsi" w:eastAsiaTheme="minorHAnsi" w:hAnsiTheme="minorHAnsi" w:cstheme="minorHAnsi"/>
          <w:lang w:eastAsia="en-US"/>
        </w:rPr>
        <w:t>Zamówienie realizowane w ramach projektu pn. „</w:t>
      </w:r>
      <w:proofErr w:type="spellStart"/>
      <w:r w:rsidRPr="00CF5EAB">
        <w:rPr>
          <w:rFonts w:asciiTheme="minorHAnsi" w:eastAsiaTheme="minorHAnsi" w:hAnsiTheme="minorHAnsi" w:cstheme="minorHAnsi"/>
          <w:b/>
          <w:bCs/>
          <w:lang w:eastAsia="en-US"/>
        </w:rPr>
        <w:t>Voxel</w:t>
      </w:r>
      <w:proofErr w:type="spellEnd"/>
      <w:r w:rsidRPr="00CF5EAB">
        <w:rPr>
          <w:rFonts w:asciiTheme="minorHAnsi" w:eastAsiaTheme="minorHAnsi" w:hAnsiTheme="minorHAnsi" w:cstheme="minorHAnsi"/>
          <w:b/>
          <w:bCs/>
          <w:lang w:eastAsia="en-US"/>
        </w:rPr>
        <w:t>-Mass Technology - oprogramowanie do</w:t>
      </w:r>
      <w:r w:rsidR="00437C7F">
        <w:rPr>
          <w:rFonts w:asciiTheme="minorHAnsi" w:eastAsiaTheme="minorHAnsi" w:hAnsiTheme="minorHAnsi" w:cstheme="minorHAnsi"/>
          <w:b/>
          <w:bCs/>
          <w:lang w:eastAsia="en-US"/>
        </w:rPr>
        <w:t xml:space="preserve"> </w:t>
      </w:r>
      <w:r w:rsidRPr="00CF5EAB">
        <w:rPr>
          <w:rFonts w:asciiTheme="minorHAnsi" w:eastAsiaTheme="minorHAnsi" w:hAnsiTheme="minorHAnsi" w:cstheme="minorHAnsi"/>
          <w:b/>
          <w:bCs/>
          <w:lang w:eastAsia="en-US"/>
        </w:rPr>
        <w:t xml:space="preserve">symulowania ruchów mas różnych ośrodków” </w:t>
      </w:r>
      <w:r w:rsidRPr="00CF5EAB">
        <w:rPr>
          <w:rFonts w:asciiTheme="minorHAnsi" w:eastAsiaTheme="minorHAnsi" w:hAnsiTheme="minorHAnsi" w:cstheme="minorHAnsi"/>
          <w:lang w:eastAsia="en-US"/>
        </w:rPr>
        <w:t>współfinansowanego ze środków Unii Europejskiej –</w:t>
      </w:r>
      <w:r w:rsidR="00437C7F">
        <w:rPr>
          <w:rFonts w:asciiTheme="minorHAnsi" w:eastAsiaTheme="minorHAnsi" w:hAnsiTheme="minorHAnsi" w:cstheme="minorHAnsi"/>
          <w:lang w:eastAsia="en-US"/>
        </w:rPr>
        <w:t xml:space="preserve"> </w:t>
      </w:r>
      <w:r w:rsidRPr="00CF5EAB">
        <w:rPr>
          <w:rFonts w:asciiTheme="minorHAnsi" w:eastAsiaTheme="minorHAnsi" w:hAnsiTheme="minorHAnsi" w:cstheme="minorHAnsi"/>
          <w:lang w:eastAsia="en-US"/>
        </w:rPr>
        <w:t>Europejskiego Funduszu Rozwoju Regionalnego w ramach osi priorytetowej I: Przedsiębiorcza Polska</w:t>
      </w:r>
      <w:r w:rsidR="00437C7F">
        <w:rPr>
          <w:rFonts w:asciiTheme="minorHAnsi" w:eastAsiaTheme="minorHAnsi" w:hAnsiTheme="minorHAnsi" w:cstheme="minorHAnsi"/>
          <w:lang w:eastAsia="en-US"/>
        </w:rPr>
        <w:t xml:space="preserve"> </w:t>
      </w:r>
      <w:r w:rsidRPr="00CF5EAB">
        <w:rPr>
          <w:rFonts w:asciiTheme="minorHAnsi" w:eastAsiaTheme="minorHAnsi" w:hAnsiTheme="minorHAnsi" w:cstheme="minorHAnsi"/>
          <w:lang w:eastAsia="en-US"/>
        </w:rPr>
        <w:t>Wschodnia, Działania 1.1 Platformy startowe dla nowych pomysłów, Poddziałania 1.1.2 Rozwój</w:t>
      </w:r>
      <w:r w:rsidR="00437C7F">
        <w:rPr>
          <w:rFonts w:asciiTheme="minorHAnsi" w:eastAsiaTheme="minorHAnsi" w:hAnsiTheme="minorHAnsi" w:cstheme="minorHAnsi"/>
          <w:lang w:eastAsia="en-US"/>
        </w:rPr>
        <w:t xml:space="preserve"> </w:t>
      </w:r>
      <w:r w:rsidRPr="00CF5EAB">
        <w:rPr>
          <w:rFonts w:asciiTheme="minorHAnsi" w:eastAsiaTheme="minorHAnsi" w:hAnsiTheme="minorHAnsi" w:cstheme="minorHAnsi"/>
          <w:lang w:eastAsia="en-US"/>
        </w:rPr>
        <w:t>startupów w Polsce Wschodniej Programu Operacyjnego Polska Wschodnia 2014-2020 (POPW),</w:t>
      </w:r>
      <w:r w:rsidR="00437C7F">
        <w:rPr>
          <w:rFonts w:asciiTheme="minorHAnsi" w:eastAsiaTheme="minorHAnsi" w:hAnsiTheme="minorHAnsi" w:cstheme="minorHAnsi"/>
          <w:lang w:eastAsia="en-US"/>
        </w:rPr>
        <w:t xml:space="preserve"> </w:t>
      </w:r>
      <w:r w:rsidR="00437C7F">
        <w:rPr>
          <w:rFonts w:asciiTheme="minorHAnsi" w:eastAsiaTheme="minorHAnsi" w:hAnsiTheme="minorHAnsi" w:cstheme="minorHAnsi"/>
          <w:lang w:eastAsia="en-US"/>
        </w:rPr>
        <w:br/>
      </w:r>
      <w:r w:rsidRPr="00CF5EAB">
        <w:rPr>
          <w:rFonts w:asciiTheme="minorHAnsi" w:eastAsiaTheme="minorHAnsi" w:hAnsiTheme="minorHAnsi" w:cstheme="minorHAnsi"/>
          <w:b/>
          <w:bCs/>
          <w:lang w:eastAsia="en-US"/>
        </w:rPr>
        <w:t>nr Projektu POPW.01.01.02-18-0041/22.</w:t>
      </w:r>
    </w:p>
    <w:p w14:paraId="5490266A" w14:textId="77777777" w:rsidR="00DE6B22" w:rsidRPr="00CF5EAB" w:rsidRDefault="00DE6B22" w:rsidP="00437C7F">
      <w:pPr>
        <w:autoSpaceDE w:val="0"/>
        <w:autoSpaceDN w:val="0"/>
        <w:adjustRightInd w:val="0"/>
        <w:spacing w:after="0"/>
        <w:jc w:val="both"/>
        <w:rPr>
          <w:rFonts w:asciiTheme="minorHAnsi" w:eastAsiaTheme="minorHAnsi" w:hAnsiTheme="minorHAnsi" w:cstheme="minorHAnsi"/>
          <w:b/>
          <w:bCs/>
          <w:lang w:eastAsia="en-US"/>
        </w:rPr>
      </w:pPr>
    </w:p>
    <w:p w14:paraId="2A5DD25B" w14:textId="0D518354" w:rsidR="009768C1" w:rsidRPr="00CF5EAB" w:rsidRDefault="009768C1" w:rsidP="00437C7F">
      <w:pPr>
        <w:autoSpaceDE w:val="0"/>
        <w:autoSpaceDN w:val="0"/>
        <w:adjustRightInd w:val="0"/>
        <w:spacing w:after="0"/>
        <w:jc w:val="both"/>
        <w:rPr>
          <w:rFonts w:asciiTheme="minorHAnsi" w:eastAsiaTheme="minorHAnsi" w:hAnsiTheme="minorHAnsi" w:cstheme="minorHAnsi"/>
          <w:lang w:eastAsia="en-US"/>
        </w:rPr>
      </w:pPr>
      <w:r w:rsidRPr="00CF5EAB">
        <w:rPr>
          <w:rFonts w:asciiTheme="minorHAnsi" w:eastAsiaTheme="minorHAnsi" w:hAnsiTheme="minorHAnsi" w:cstheme="minorHAnsi"/>
          <w:lang w:eastAsia="en-US"/>
        </w:rPr>
        <w:t>Postępowanie o udzielenie zamówienia publicznego prowadzone jest zgodnie z Wytycznymi</w:t>
      </w:r>
      <w:r w:rsidR="00437C7F">
        <w:rPr>
          <w:rFonts w:asciiTheme="minorHAnsi" w:eastAsiaTheme="minorHAnsi" w:hAnsiTheme="minorHAnsi" w:cstheme="minorHAnsi"/>
          <w:lang w:eastAsia="en-US"/>
        </w:rPr>
        <w:t xml:space="preserve"> </w:t>
      </w:r>
      <w:r w:rsidRPr="00CF5EAB">
        <w:rPr>
          <w:rFonts w:asciiTheme="minorHAnsi" w:eastAsiaTheme="minorHAnsi" w:hAnsiTheme="minorHAnsi" w:cstheme="minorHAnsi"/>
          <w:lang w:eastAsia="en-US"/>
        </w:rPr>
        <w:t>w zakresie kwalifikowalności wydatków w ramach Europejskiego Funduszu Rozwoju Regionalnego,</w:t>
      </w:r>
      <w:r w:rsidR="00437C7F">
        <w:rPr>
          <w:rFonts w:asciiTheme="minorHAnsi" w:eastAsiaTheme="minorHAnsi" w:hAnsiTheme="minorHAnsi" w:cstheme="minorHAnsi"/>
          <w:lang w:eastAsia="en-US"/>
        </w:rPr>
        <w:t xml:space="preserve"> </w:t>
      </w:r>
      <w:r w:rsidRPr="00CF5EAB">
        <w:rPr>
          <w:rFonts w:asciiTheme="minorHAnsi" w:eastAsiaTheme="minorHAnsi" w:hAnsiTheme="minorHAnsi" w:cstheme="minorHAnsi"/>
          <w:lang w:eastAsia="en-US"/>
        </w:rPr>
        <w:t>Europejskiego Funduszu Społecznego oraz Funduszu Spójności na lata 2014-2020, Wytycznymi</w:t>
      </w:r>
      <w:r w:rsidR="00437C7F">
        <w:rPr>
          <w:rFonts w:asciiTheme="minorHAnsi" w:eastAsiaTheme="minorHAnsi" w:hAnsiTheme="minorHAnsi" w:cstheme="minorHAnsi"/>
          <w:lang w:eastAsia="en-US"/>
        </w:rPr>
        <w:t xml:space="preserve"> </w:t>
      </w:r>
      <w:r w:rsidRPr="00CF5EAB">
        <w:rPr>
          <w:rFonts w:asciiTheme="minorHAnsi" w:eastAsiaTheme="minorHAnsi" w:hAnsiTheme="minorHAnsi" w:cstheme="minorHAnsi"/>
          <w:lang w:eastAsia="en-US"/>
        </w:rPr>
        <w:t>w zakresie kwalifikowalności wydatków w Programie Operacyjnym Polska Wschodnia 2014-2020.</w:t>
      </w:r>
    </w:p>
    <w:p w14:paraId="33B4E5D1" w14:textId="77777777" w:rsidR="009768C1" w:rsidRPr="00CF5EAB" w:rsidRDefault="009768C1" w:rsidP="00DE6B22">
      <w:pPr>
        <w:autoSpaceDE w:val="0"/>
        <w:autoSpaceDN w:val="0"/>
        <w:adjustRightInd w:val="0"/>
        <w:spacing w:after="0"/>
        <w:jc w:val="both"/>
        <w:rPr>
          <w:rFonts w:asciiTheme="minorHAnsi" w:eastAsiaTheme="minorHAnsi" w:hAnsiTheme="minorHAnsi" w:cstheme="minorHAnsi"/>
          <w:lang w:eastAsia="en-US"/>
        </w:rPr>
      </w:pPr>
    </w:p>
    <w:p w14:paraId="6C5BA986" w14:textId="77777777" w:rsidR="009768C1" w:rsidRPr="00CF5EAB" w:rsidRDefault="009768C1" w:rsidP="00CF5EAB">
      <w:pPr>
        <w:autoSpaceDE w:val="0"/>
        <w:autoSpaceDN w:val="0"/>
        <w:adjustRightInd w:val="0"/>
        <w:spacing w:after="0"/>
        <w:rPr>
          <w:rFonts w:asciiTheme="minorHAnsi" w:eastAsiaTheme="minorHAnsi" w:hAnsiTheme="minorHAnsi" w:cstheme="minorHAnsi"/>
          <w:b/>
          <w:bCs/>
          <w:lang w:eastAsia="en-US"/>
        </w:rPr>
      </w:pPr>
      <w:r w:rsidRPr="00CF5EAB">
        <w:rPr>
          <w:rFonts w:asciiTheme="minorHAnsi" w:eastAsiaTheme="minorHAnsi" w:hAnsiTheme="minorHAnsi" w:cstheme="minorHAnsi"/>
          <w:b/>
          <w:bCs/>
          <w:lang w:eastAsia="en-US"/>
        </w:rPr>
        <w:t>I. INFORMACJA O ZAMAWIAJĄCYM</w:t>
      </w:r>
    </w:p>
    <w:p w14:paraId="33836079" w14:textId="5B788E6F" w:rsidR="009768C1" w:rsidRDefault="009768C1" w:rsidP="00DC5817">
      <w:pPr>
        <w:autoSpaceDE w:val="0"/>
        <w:autoSpaceDN w:val="0"/>
        <w:adjustRightInd w:val="0"/>
        <w:spacing w:after="0"/>
        <w:jc w:val="both"/>
        <w:rPr>
          <w:rFonts w:asciiTheme="minorHAnsi" w:eastAsiaTheme="minorHAnsi" w:hAnsiTheme="minorHAnsi" w:cstheme="minorHAnsi"/>
          <w:lang w:eastAsia="en-US"/>
        </w:rPr>
      </w:pPr>
      <w:bookmarkStart w:id="1" w:name="_Hlk121999166"/>
      <w:r w:rsidRPr="00CF5EAB">
        <w:rPr>
          <w:rFonts w:asciiTheme="minorHAnsi" w:eastAsiaTheme="minorHAnsi" w:hAnsiTheme="minorHAnsi" w:cstheme="minorHAnsi"/>
          <w:lang w:eastAsia="en-US"/>
        </w:rPr>
        <w:t>VMTS Sp. z o.o., ul. Eugeniusza Kwiatkowskiego 9, 37-450</w:t>
      </w:r>
      <w:r w:rsidR="00DC5817">
        <w:rPr>
          <w:rFonts w:asciiTheme="minorHAnsi" w:eastAsiaTheme="minorHAnsi" w:hAnsiTheme="minorHAnsi" w:cstheme="minorHAnsi"/>
          <w:lang w:eastAsia="en-US"/>
        </w:rPr>
        <w:t xml:space="preserve"> </w:t>
      </w:r>
      <w:r w:rsidRPr="00CF5EAB">
        <w:rPr>
          <w:rFonts w:asciiTheme="minorHAnsi" w:eastAsiaTheme="minorHAnsi" w:hAnsiTheme="minorHAnsi" w:cstheme="minorHAnsi"/>
          <w:lang w:eastAsia="en-US"/>
        </w:rPr>
        <w:t>Stalowa Wola</w:t>
      </w:r>
      <w:bookmarkEnd w:id="1"/>
      <w:r w:rsidRPr="00CF5EAB">
        <w:rPr>
          <w:rFonts w:asciiTheme="minorHAnsi" w:eastAsiaTheme="minorHAnsi" w:hAnsiTheme="minorHAnsi" w:cstheme="minorHAnsi"/>
          <w:lang w:eastAsia="en-US"/>
        </w:rPr>
        <w:t xml:space="preserve">, </w:t>
      </w:r>
      <w:r w:rsidR="00DC5817">
        <w:rPr>
          <w:rFonts w:asciiTheme="minorHAnsi" w:eastAsiaTheme="minorHAnsi" w:hAnsiTheme="minorHAnsi" w:cstheme="minorHAnsi"/>
          <w:lang w:eastAsia="en-US"/>
        </w:rPr>
        <w:t>r</w:t>
      </w:r>
      <w:r w:rsidRPr="00CF5EAB">
        <w:rPr>
          <w:rFonts w:asciiTheme="minorHAnsi" w:eastAsiaTheme="minorHAnsi" w:hAnsiTheme="minorHAnsi" w:cstheme="minorHAnsi"/>
          <w:lang w:eastAsia="en-US"/>
        </w:rPr>
        <w:t>eprezentowana przez Roberta Skrzypczyńskiego - Prezesa Zarządu.</w:t>
      </w:r>
    </w:p>
    <w:p w14:paraId="2332BCE6" w14:textId="6C859380" w:rsidR="00DC5817" w:rsidRPr="00CF5EAB" w:rsidRDefault="00DC5817" w:rsidP="00DC5817">
      <w:pPr>
        <w:autoSpaceDE w:val="0"/>
        <w:autoSpaceDN w:val="0"/>
        <w:adjustRightInd w:val="0"/>
        <w:spacing w:after="0"/>
        <w:jc w:val="both"/>
        <w:rPr>
          <w:rFonts w:asciiTheme="minorHAnsi" w:eastAsiaTheme="minorHAnsi" w:hAnsiTheme="minorHAnsi" w:cstheme="minorHAnsi"/>
          <w:lang w:eastAsia="en-US"/>
        </w:rPr>
      </w:pPr>
      <w:r w:rsidRPr="00CF5EAB">
        <w:rPr>
          <w:rFonts w:asciiTheme="minorHAnsi" w:eastAsiaTheme="minorHAnsi" w:hAnsiTheme="minorHAnsi" w:cstheme="minorHAnsi"/>
          <w:lang w:eastAsia="en-US"/>
        </w:rPr>
        <w:t>KRS 0000909606,</w:t>
      </w:r>
    </w:p>
    <w:p w14:paraId="5218BE59" w14:textId="77777777" w:rsidR="009768C1" w:rsidRPr="00CF5EAB" w:rsidRDefault="009768C1" w:rsidP="00DC5817">
      <w:pPr>
        <w:autoSpaceDE w:val="0"/>
        <w:autoSpaceDN w:val="0"/>
        <w:adjustRightInd w:val="0"/>
        <w:spacing w:after="0"/>
        <w:jc w:val="both"/>
        <w:rPr>
          <w:rFonts w:asciiTheme="minorHAnsi" w:eastAsiaTheme="minorHAnsi" w:hAnsiTheme="minorHAnsi" w:cstheme="minorHAnsi"/>
          <w:lang w:eastAsia="en-US"/>
        </w:rPr>
      </w:pPr>
      <w:r w:rsidRPr="00CF5EAB">
        <w:rPr>
          <w:rFonts w:asciiTheme="minorHAnsi" w:eastAsiaTheme="minorHAnsi" w:hAnsiTheme="minorHAnsi" w:cstheme="minorHAnsi"/>
          <w:lang w:eastAsia="en-US"/>
        </w:rPr>
        <w:t>Tel. +48 609 161 620</w:t>
      </w:r>
    </w:p>
    <w:p w14:paraId="325DC153" w14:textId="1A4B459C" w:rsidR="009768C1" w:rsidRPr="00CF5EAB" w:rsidRDefault="009768C1" w:rsidP="00DC5817">
      <w:pPr>
        <w:spacing w:after="0"/>
        <w:jc w:val="both"/>
        <w:rPr>
          <w:rFonts w:asciiTheme="minorHAnsi" w:eastAsia="Times New Roman" w:hAnsiTheme="minorHAnsi" w:cstheme="minorHAnsi"/>
          <w:b/>
          <w:u w:val="single"/>
        </w:rPr>
      </w:pPr>
      <w:r w:rsidRPr="00CF5EAB">
        <w:rPr>
          <w:rFonts w:asciiTheme="minorHAnsi" w:eastAsiaTheme="minorHAnsi" w:hAnsiTheme="minorHAnsi" w:cstheme="minorHAnsi"/>
          <w:lang w:eastAsia="en-US"/>
        </w:rPr>
        <w:t>e-mail: robert.s@armytacts.com</w:t>
      </w:r>
    </w:p>
    <w:p w14:paraId="37789221" w14:textId="77777777" w:rsidR="00907B44" w:rsidRPr="00CF5EAB" w:rsidRDefault="00907B44" w:rsidP="00CF5EAB">
      <w:pPr>
        <w:spacing w:before="240" w:after="0"/>
        <w:jc w:val="both"/>
        <w:rPr>
          <w:rFonts w:asciiTheme="minorHAnsi" w:hAnsiTheme="minorHAnsi" w:cstheme="minorHAnsi"/>
        </w:rPr>
      </w:pPr>
      <w:r w:rsidRPr="00CF5EAB">
        <w:rPr>
          <w:rFonts w:asciiTheme="minorHAnsi" w:hAnsiTheme="minorHAnsi" w:cstheme="minorHAnsi"/>
          <w:color w:val="000000"/>
        </w:rPr>
        <w:t xml:space="preserve">Zapytanie ofertowe zostanie opublikowane w Bazie </w:t>
      </w:r>
      <w:r w:rsidRPr="00CF5EAB">
        <w:rPr>
          <w:rFonts w:asciiTheme="minorHAnsi" w:hAnsiTheme="minorHAnsi" w:cstheme="minorHAnsi"/>
        </w:rPr>
        <w:t xml:space="preserve">Konkurencyjności. </w:t>
      </w:r>
    </w:p>
    <w:p w14:paraId="278ADA2D" w14:textId="77777777" w:rsidR="00907B44" w:rsidRPr="00CF5EAB" w:rsidRDefault="00907B44" w:rsidP="00CF5EAB">
      <w:pPr>
        <w:spacing w:after="0"/>
        <w:jc w:val="both"/>
        <w:rPr>
          <w:rFonts w:asciiTheme="minorHAnsi" w:hAnsiTheme="minorHAnsi" w:cstheme="minorHAnsi"/>
          <w:b/>
        </w:rPr>
      </w:pPr>
    </w:p>
    <w:p w14:paraId="14E0B031" w14:textId="77777777" w:rsidR="00907B44" w:rsidRPr="00CF5EAB" w:rsidRDefault="00907B44" w:rsidP="00CF5EAB">
      <w:pPr>
        <w:spacing w:after="0"/>
        <w:jc w:val="both"/>
        <w:rPr>
          <w:rFonts w:asciiTheme="minorHAnsi" w:hAnsiTheme="minorHAnsi" w:cstheme="minorHAnsi"/>
        </w:rPr>
      </w:pPr>
      <w:r w:rsidRPr="00CF5EAB">
        <w:rPr>
          <w:rFonts w:asciiTheme="minorHAnsi" w:hAnsiTheme="minorHAnsi" w:cstheme="minorHAnsi"/>
          <w:b/>
          <w:color w:val="000000"/>
        </w:rPr>
        <w:t>II. OPIS PRZEDMIOTU ZAMÓWIENIA</w:t>
      </w:r>
    </w:p>
    <w:p w14:paraId="7545B699" w14:textId="7B7F3EFC" w:rsidR="009768C1" w:rsidRPr="00CF5EAB" w:rsidRDefault="009768C1" w:rsidP="006D1CD7">
      <w:pPr>
        <w:autoSpaceDE w:val="0"/>
        <w:autoSpaceDN w:val="0"/>
        <w:adjustRightInd w:val="0"/>
        <w:spacing w:after="0"/>
        <w:jc w:val="both"/>
        <w:rPr>
          <w:rFonts w:asciiTheme="minorHAnsi" w:eastAsiaTheme="minorHAnsi" w:hAnsiTheme="minorHAnsi" w:cstheme="minorHAnsi"/>
          <w:b/>
          <w:bCs/>
          <w:lang w:eastAsia="en-US"/>
        </w:rPr>
      </w:pPr>
    </w:p>
    <w:p w14:paraId="45E7E76D" w14:textId="44C9629F" w:rsidR="00862676" w:rsidRPr="00862676" w:rsidRDefault="00862676" w:rsidP="00590E5A">
      <w:pPr>
        <w:pStyle w:val="Akapitzlist"/>
        <w:numPr>
          <w:ilvl w:val="0"/>
          <w:numId w:val="27"/>
        </w:numPr>
        <w:jc w:val="both"/>
        <w:rPr>
          <w:rFonts w:cstheme="minorHAnsi"/>
          <w:color w:val="000000"/>
          <w:spacing w:val="2"/>
          <w:shd w:val="clear" w:color="auto" w:fill="FFFFFF"/>
        </w:rPr>
      </w:pPr>
      <w:r w:rsidRPr="00862676">
        <w:rPr>
          <w:rFonts w:cstheme="minorHAnsi"/>
          <w:color w:val="000000"/>
          <w:spacing w:val="2"/>
          <w:shd w:val="clear" w:color="auto" w:fill="FFFFFF"/>
        </w:rPr>
        <w:t xml:space="preserve">Przedmiotem zamówienia jest realizacja prac programistycznych skupionych wokół silnika Unreal Engine 4 i w b. dużej mierze z udziałem technologii wokselowej oraz współpraca z zespołem programistycznym w celu opracowania systemu mającego za zadanie symulowanie ruchów mas. </w:t>
      </w:r>
    </w:p>
    <w:p w14:paraId="5FB54590" w14:textId="2ADA81B9" w:rsidR="00534151" w:rsidRDefault="003364FD" w:rsidP="00590E5A">
      <w:pPr>
        <w:pStyle w:val="Akapitzlist"/>
        <w:numPr>
          <w:ilvl w:val="0"/>
          <w:numId w:val="27"/>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Szczegółowy opis Zamówienia</w:t>
      </w:r>
      <w:r w:rsidR="00534151">
        <w:rPr>
          <w:rFonts w:asciiTheme="minorHAnsi" w:eastAsiaTheme="minorHAnsi" w:hAnsiTheme="minorHAnsi" w:cstheme="minorHAnsi"/>
          <w:lang w:eastAsia="en-US"/>
        </w:rPr>
        <w:t>;</w:t>
      </w:r>
    </w:p>
    <w:p w14:paraId="07201B48" w14:textId="2F7929FC" w:rsidR="003364FD" w:rsidRDefault="003364FD" w:rsidP="00590E5A">
      <w:pPr>
        <w:pStyle w:val="Akapitzlist"/>
        <w:numPr>
          <w:ilvl w:val="0"/>
          <w:numId w:val="28"/>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Wykonywanie zadań w charakterze Programisty w zakresie:</w:t>
      </w:r>
    </w:p>
    <w:p w14:paraId="75C34C8E" w14:textId="5B5300A2"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prace programistyczne nad wskazanymi elementami składowymi systemu</w:t>
      </w:r>
    </w:p>
    <w:p w14:paraId="605CD4A7" w14:textId="7815CF2B"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opracowanie wstępnych wersji interfejsu użytkownika</w:t>
      </w:r>
    </w:p>
    <w:p w14:paraId="6456E840" w14:textId="08D4DD68"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 xml:space="preserve">analiza problematyki wskazanych zagadnień </w:t>
      </w:r>
      <w:r w:rsidR="00590E5A">
        <w:rPr>
          <w:rFonts w:asciiTheme="minorHAnsi" w:eastAsiaTheme="minorHAnsi" w:hAnsiTheme="minorHAnsi" w:cstheme="minorHAnsi"/>
          <w:lang w:eastAsia="en-US"/>
        </w:rPr>
        <w:t>/</w:t>
      </w:r>
      <w:r w:rsidRPr="00534151">
        <w:rPr>
          <w:rFonts w:asciiTheme="minorHAnsi" w:eastAsiaTheme="minorHAnsi" w:hAnsiTheme="minorHAnsi" w:cstheme="minorHAnsi"/>
          <w:lang w:eastAsia="en-US"/>
        </w:rPr>
        <w:t xml:space="preserve"> problemów</w:t>
      </w:r>
    </w:p>
    <w:p w14:paraId="7518DA6E" w14:textId="54C11F61"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udział w rozbudowie i aktualizacji opisów matematycznych</w:t>
      </w:r>
    </w:p>
    <w:p w14:paraId="55809F7A" w14:textId="71EF6473"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sprawdzanie spójności i poprawności kodu</w:t>
      </w:r>
    </w:p>
    <w:p w14:paraId="4272EC5A" w14:textId="257238FC"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umiejętne debugowanie wytworzonego kodu</w:t>
      </w:r>
    </w:p>
    <w:p w14:paraId="4DE21B27" w14:textId="06B98CA1"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implementacja opisów matematycznych w modułach narzędzia</w:t>
      </w:r>
    </w:p>
    <w:p w14:paraId="76387491" w14:textId="28C110FD"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integracja z pozostałymi modułami systemu</w:t>
      </w:r>
    </w:p>
    <w:p w14:paraId="6EDCD0DD" w14:textId="61762EC9"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wytworzenie środowiska testowego</w:t>
      </w:r>
    </w:p>
    <w:p w14:paraId="2845A799" w14:textId="737EF246"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lastRenderedPageBreak/>
        <w:t>implementacja wytworzonych modułów w środowisku testowym</w:t>
      </w:r>
    </w:p>
    <w:p w14:paraId="133B4F0F" w14:textId="368B0368"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Implementacja poprawek po testach</w:t>
      </w:r>
    </w:p>
    <w:p w14:paraId="6554A7F2" w14:textId="5FD853AD"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współpraca z testerami i projektantami</w:t>
      </w:r>
    </w:p>
    <w:p w14:paraId="7BBBE346" w14:textId="28DC08F3"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tworzenie dokumentacji projektowej</w:t>
      </w:r>
    </w:p>
    <w:p w14:paraId="720AF800" w14:textId="5791248A"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opracowanie i wdrożenie standardów jakości kodu</w:t>
      </w:r>
    </w:p>
    <w:p w14:paraId="29D916B5" w14:textId="2810C977"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optymalizacja procesu tworzenia oprogramowania</w:t>
      </w:r>
    </w:p>
    <w:p w14:paraId="517F7A73" w14:textId="12F84CDC"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 xml:space="preserve">współpraca z zespołem projektowym w zakresie stworzenia oprogramowania </w:t>
      </w:r>
      <w:proofErr w:type="spellStart"/>
      <w:r w:rsidRPr="00534151">
        <w:rPr>
          <w:rFonts w:asciiTheme="minorHAnsi" w:eastAsiaTheme="minorHAnsi" w:hAnsiTheme="minorHAnsi" w:cstheme="minorHAnsi"/>
          <w:lang w:eastAsia="en-US"/>
        </w:rPr>
        <w:t>Voxel</w:t>
      </w:r>
      <w:proofErr w:type="spellEnd"/>
      <w:r w:rsidRPr="00534151">
        <w:rPr>
          <w:rFonts w:asciiTheme="minorHAnsi" w:eastAsiaTheme="minorHAnsi" w:hAnsiTheme="minorHAnsi" w:cstheme="minorHAnsi"/>
          <w:lang w:eastAsia="en-US"/>
        </w:rPr>
        <w:t>-Mass</w:t>
      </w:r>
      <w:r w:rsidR="00534151" w:rsidRPr="00534151">
        <w:rPr>
          <w:rFonts w:asciiTheme="minorHAnsi" w:eastAsiaTheme="minorHAnsi" w:hAnsiTheme="minorHAnsi" w:cstheme="minorHAnsi"/>
          <w:lang w:eastAsia="en-US"/>
        </w:rPr>
        <w:t xml:space="preserve"> </w:t>
      </w:r>
      <w:r w:rsidRPr="00534151">
        <w:rPr>
          <w:rFonts w:asciiTheme="minorHAnsi" w:eastAsiaTheme="minorHAnsi" w:hAnsiTheme="minorHAnsi" w:cstheme="minorHAnsi"/>
          <w:lang w:eastAsia="en-US"/>
        </w:rPr>
        <w:t>Technologii, w szczególności współpraca z koordynatorem projektu, ekspertem</w:t>
      </w:r>
      <w:r w:rsidR="00534151" w:rsidRPr="00534151">
        <w:rPr>
          <w:rFonts w:asciiTheme="minorHAnsi" w:eastAsiaTheme="minorHAnsi" w:hAnsiTheme="minorHAnsi" w:cstheme="minorHAnsi"/>
          <w:lang w:eastAsia="en-US"/>
        </w:rPr>
        <w:t xml:space="preserve"> </w:t>
      </w:r>
      <w:r w:rsidRPr="00534151">
        <w:rPr>
          <w:rFonts w:asciiTheme="minorHAnsi" w:eastAsiaTheme="minorHAnsi" w:hAnsiTheme="minorHAnsi" w:cstheme="minorHAnsi"/>
          <w:lang w:eastAsia="en-US"/>
        </w:rPr>
        <w:t>symulacji fizyki, programistami, testerami i grafikami</w:t>
      </w:r>
    </w:p>
    <w:p w14:paraId="22897A0D" w14:textId="4A139E6D" w:rsidR="003364FD" w:rsidRDefault="003364FD" w:rsidP="00590E5A">
      <w:pPr>
        <w:pStyle w:val="Akapitzlist"/>
        <w:numPr>
          <w:ilvl w:val="0"/>
          <w:numId w:val="29"/>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w razie potrzeby współpraca z osobą odpowiedzialna za zgodność regulacyjną</w:t>
      </w:r>
      <w:r w:rsidR="00534151">
        <w:rPr>
          <w:rFonts w:asciiTheme="minorHAnsi" w:eastAsiaTheme="minorHAnsi" w:hAnsiTheme="minorHAnsi" w:cstheme="minorHAnsi"/>
          <w:lang w:eastAsia="en-US"/>
        </w:rPr>
        <w:t>.</w:t>
      </w:r>
    </w:p>
    <w:p w14:paraId="543F9A73" w14:textId="4D5E994F" w:rsidR="003364FD" w:rsidRDefault="003364FD" w:rsidP="00590E5A">
      <w:pPr>
        <w:pStyle w:val="Akapitzlist"/>
        <w:numPr>
          <w:ilvl w:val="0"/>
          <w:numId w:val="28"/>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 xml:space="preserve">Udział w pracach mających na celu stworzenie produktu </w:t>
      </w:r>
      <w:proofErr w:type="spellStart"/>
      <w:r w:rsidRPr="00534151">
        <w:rPr>
          <w:rFonts w:asciiTheme="minorHAnsi" w:eastAsiaTheme="minorHAnsi" w:hAnsiTheme="minorHAnsi" w:cstheme="minorHAnsi"/>
          <w:lang w:eastAsia="en-US"/>
        </w:rPr>
        <w:t>Voxel</w:t>
      </w:r>
      <w:proofErr w:type="spellEnd"/>
      <w:r w:rsidRPr="00534151">
        <w:rPr>
          <w:rFonts w:asciiTheme="minorHAnsi" w:eastAsiaTheme="minorHAnsi" w:hAnsiTheme="minorHAnsi" w:cstheme="minorHAnsi"/>
          <w:lang w:eastAsia="en-US"/>
        </w:rPr>
        <w:t>-Mass Technology wykorzystujący</w:t>
      </w:r>
      <w:r w:rsidR="00534151" w:rsidRPr="00534151">
        <w:rPr>
          <w:rFonts w:asciiTheme="minorHAnsi" w:eastAsiaTheme="minorHAnsi" w:hAnsiTheme="minorHAnsi" w:cstheme="minorHAnsi"/>
          <w:lang w:eastAsia="en-US"/>
        </w:rPr>
        <w:t xml:space="preserve"> </w:t>
      </w:r>
      <w:r w:rsidRPr="00534151">
        <w:rPr>
          <w:rFonts w:asciiTheme="minorHAnsi" w:eastAsiaTheme="minorHAnsi" w:hAnsiTheme="minorHAnsi" w:cstheme="minorHAnsi"/>
          <w:lang w:eastAsia="en-US"/>
        </w:rPr>
        <w:t xml:space="preserve">automaty komórkowe oparte o technologię </w:t>
      </w:r>
      <w:proofErr w:type="spellStart"/>
      <w:r w:rsidRPr="00534151">
        <w:rPr>
          <w:rFonts w:asciiTheme="minorHAnsi" w:eastAsiaTheme="minorHAnsi" w:hAnsiTheme="minorHAnsi" w:cstheme="minorHAnsi"/>
          <w:lang w:eastAsia="en-US"/>
        </w:rPr>
        <w:t>voxelową</w:t>
      </w:r>
      <w:proofErr w:type="spellEnd"/>
      <w:r w:rsidRPr="00534151">
        <w:rPr>
          <w:rFonts w:asciiTheme="minorHAnsi" w:eastAsiaTheme="minorHAnsi" w:hAnsiTheme="minorHAnsi" w:cstheme="minorHAnsi"/>
          <w:lang w:eastAsia="en-US"/>
        </w:rPr>
        <w:t xml:space="preserve"> skierowaną do szerszego grona</w:t>
      </w:r>
      <w:r w:rsidR="00534151" w:rsidRPr="00534151">
        <w:rPr>
          <w:rFonts w:asciiTheme="minorHAnsi" w:eastAsiaTheme="minorHAnsi" w:hAnsiTheme="minorHAnsi" w:cstheme="minorHAnsi"/>
          <w:lang w:eastAsia="en-US"/>
        </w:rPr>
        <w:t xml:space="preserve"> </w:t>
      </w:r>
      <w:r w:rsidRPr="00534151">
        <w:rPr>
          <w:rFonts w:asciiTheme="minorHAnsi" w:eastAsiaTheme="minorHAnsi" w:hAnsiTheme="minorHAnsi" w:cstheme="minorHAnsi"/>
          <w:lang w:eastAsia="en-US"/>
        </w:rPr>
        <w:t>odbiorców. Umożliwia on tworzenie symulacji ruchów mas różnych ośrodków. Spółka VMTS</w:t>
      </w:r>
      <w:r w:rsidR="00534151" w:rsidRPr="00534151">
        <w:rPr>
          <w:rFonts w:asciiTheme="minorHAnsi" w:eastAsiaTheme="minorHAnsi" w:hAnsiTheme="minorHAnsi" w:cstheme="minorHAnsi"/>
          <w:lang w:eastAsia="en-US"/>
        </w:rPr>
        <w:t xml:space="preserve"> </w:t>
      </w:r>
      <w:r w:rsidRPr="00534151">
        <w:rPr>
          <w:rFonts w:asciiTheme="minorHAnsi" w:eastAsiaTheme="minorHAnsi" w:hAnsiTheme="minorHAnsi" w:cstheme="minorHAnsi"/>
          <w:lang w:eastAsia="en-US"/>
        </w:rPr>
        <w:t>postawiła sobie za cel stworzenie narzędzia do silnika Unreal Engine 4, dzięki któremu ta</w:t>
      </w:r>
      <w:r w:rsidR="00534151" w:rsidRPr="00534151">
        <w:rPr>
          <w:rFonts w:asciiTheme="minorHAnsi" w:eastAsiaTheme="minorHAnsi" w:hAnsiTheme="minorHAnsi" w:cstheme="minorHAnsi"/>
          <w:lang w:eastAsia="en-US"/>
        </w:rPr>
        <w:t xml:space="preserve"> </w:t>
      </w:r>
      <w:r w:rsidRPr="00534151">
        <w:rPr>
          <w:rFonts w:asciiTheme="minorHAnsi" w:eastAsiaTheme="minorHAnsi" w:hAnsiTheme="minorHAnsi" w:cstheme="minorHAnsi"/>
          <w:lang w:eastAsia="en-US"/>
        </w:rPr>
        <w:t>skomplikowana technologia będzie dużo przystępniejsza do wykorzystania, zarówno w pracach</w:t>
      </w:r>
      <w:r w:rsidR="00534151" w:rsidRPr="00534151">
        <w:rPr>
          <w:rFonts w:asciiTheme="minorHAnsi" w:eastAsiaTheme="minorHAnsi" w:hAnsiTheme="minorHAnsi" w:cstheme="minorHAnsi"/>
          <w:lang w:eastAsia="en-US"/>
        </w:rPr>
        <w:t xml:space="preserve"> </w:t>
      </w:r>
      <w:r w:rsidRPr="00534151">
        <w:rPr>
          <w:rFonts w:asciiTheme="minorHAnsi" w:eastAsiaTheme="minorHAnsi" w:hAnsiTheme="minorHAnsi" w:cstheme="minorHAnsi"/>
          <w:lang w:eastAsia="en-US"/>
        </w:rPr>
        <w:t>naukowych i grach video. Przykładami wykorzystania tego produktu po odpowiednim</w:t>
      </w:r>
      <w:r w:rsidR="00534151" w:rsidRPr="00534151">
        <w:rPr>
          <w:rFonts w:asciiTheme="minorHAnsi" w:eastAsiaTheme="minorHAnsi" w:hAnsiTheme="minorHAnsi" w:cstheme="minorHAnsi"/>
          <w:lang w:eastAsia="en-US"/>
        </w:rPr>
        <w:t xml:space="preserve"> </w:t>
      </w:r>
      <w:r w:rsidRPr="00534151">
        <w:rPr>
          <w:rFonts w:asciiTheme="minorHAnsi" w:eastAsiaTheme="minorHAnsi" w:hAnsiTheme="minorHAnsi" w:cstheme="minorHAnsi"/>
          <w:lang w:eastAsia="en-US"/>
        </w:rPr>
        <w:t>sparametryzowaniu może być:</w:t>
      </w:r>
    </w:p>
    <w:p w14:paraId="2715110F" w14:textId="528C0752" w:rsidR="003364FD" w:rsidRDefault="003364FD" w:rsidP="00590E5A">
      <w:pPr>
        <w:pStyle w:val="Akapitzlist"/>
        <w:numPr>
          <w:ilvl w:val="0"/>
          <w:numId w:val="30"/>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zachowania smogu w terenie względem warunków atmosferycznych</w:t>
      </w:r>
    </w:p>
    <w:p w14:paraId="6E3C39C6" w14:textId="4990DA9C" w:rsidR="003364FD" w:rsidRDefault="003364FD" w:rsidP="00590E5A">
      <w:pPr>
        <w:pStyle w:val="Akapitzlist"/>
        <w:numPr>
          <w:ilvl w:val="0"/>
          <w:numId w:val="30"/>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 xml:space="preserve">analiza ruchu mas wody w terenie (na przykład po przerwaniu wału </w:t>
      </w:r>
      <w:r w:rsidR="00534151">
        <w:rPr>
          <w:rFonts w:asciiTheme="minorHAnsi" w:eastAsiaTheme="minorHAnsi" w:hAnsiTheme="minorHAnsi" w:cstheme="minorHAnsi"/>
          <w:lang w:eastAsia="en-US"/>
        </w:rPr>
        <w:t>p</w:t>
      </w:r>
      <w:r w:rsidRPr="00534151">
        <w:rPr>
          <w:rFonts w:asciiTheme="minorHAnsi" w:eastAsiaTheme="minorHAnsi" w:hAnsiTheme="minorHAnsi" w:cstheme="minorHAnsi"/>
          <w:lang w:eastAsia="en-US"/>
        </w:rPr>
        <w:t>owodziowego)</w:t>
      </w:r>
    </w:p>
    <w:p w14:paraId="17814C28" w14:textId="56FB6F76" w:rsidR="003364FD" w:rsidRDefault="003364FD" w:rsidP="00590E5A">
      <w:pPr>
        <w:pStyle w:val="Akapitzlist"/>
        <w:numPr>
          <w:ilvl w:val="0"/>
          <w:numId w:val="30"/>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symulatory awiacji (wpływ ukształtowania terenu na wiatr)</w:t>
      </w:r>
    </w:p>
    <w:p w14:paraId="56534B4F" w14:textId="0FCA5B81" w:rsidR="003364FD" w:rsidRDefault="003364FD" w:rsidP="00590E5A">
      <w:pPr>
        <w:pStyle w:val="Akapitzlist"/>
        <w:numPr>
          <w:ilvl w:val="0"/>
          <w:numId w:val="30"/>
        </w:numPr>
        <w:autoSpaceDE w:val="0"/>
        <w:autoSpaceDN w:val="0"/>
        <w:adjustRightInd w:val="0"/>
        <w:spacing w:after="0"/>
        <w:jc w:val="both"/>
        <w:rPr>
          <w:rFonts w:asciiTheme="minorHAnsi" w:eastAsiaTheme="minorHAnsi" w:hAnsiTheme="minorHAnsi" w:cstheme="minorHAnsi"/>
          <w:lang w:eastAsia="en-US"/>
        </w:rPr>
      </w:pPr>
      <w:r w:rsidRPr="00534151">
        <w:rPr>
          <w:rFonts w:asciiTheme="minorHAnsi" w:eastAsiaTheme="minorHAnsi" w:hAnsiTheme="minorHAnsi" w:cstheme="minorHAnsi"/>
          <w:lang w:eastAsia="en-US"/>
        </w:rPr>
        <w:t>lokalna symulacja pogody</w:t>
      </w:r>
      <w:r w:rsidR="00534151">
        <w:rPr>
          <w:rFonts w:asciiTheme="minorHAnsi" w:eastAsiaTheme="minorHAnsi" w:hAnsiTheme="minorHAnsi" w:cstheme="minorHAnsi"/>
          <w:lang w:eastAsia="en-US"/>
        </w:rPr>
        <w:t>.</w:t>
      </w:r>
    </w:p>
    <w:p w14:paraId="1B881E26" w14:textId="77777777" w:rsidR="006E0504" w:rsidRDefault="006E0504" w:rsidP="00590E5A">
      <w:pPr>
        <w:pStyle w:val="Akapitzlist"/>
        <w:numPr>
          <w:ilvl w:val="0"/>
          <w:numId w:val="27"/>
        </w:numPr>
        <w:autoSpaceDE w:val="0"/>
        <w:autoSpaceDN w:val="0"/>
        <w:adjustRightInd w:val="0"/>
        <w:spacing w:after="0"/>
        <w:jc w:val="both"/>
        <w:rPr>
          <w:rFonts w:asciiTheme="minorHAnsi" w:eastAsiaTheme="minorHAnsi" w:hAnsiTheme="minorHAnsi" w:cstheme="minorHAnsi"/>
          <w:b/>
          <w:bCs/>
          <w:lang w:eastAsia="en-US"/>
        </w:rPr>
      </w:pPr>
      <w:r w:rsidRPr="00CF5EAB">
        <w:rPr>
          <w:rFonts w:asciiTheme="minorHAnsi" w:eastAsiaTheme="minorHAnsi" w:hAnsiTheme="minorHAnsi" w:cstheme="minorHAnsi"/>
          <w:b/>
          <w:bCs/>
          <w:lang w:eastAsia="en-US"/>
        </w:rPr>
        <w:t>Do udziału w postępowaniu dopuszczane są wyłącznie osoby, których obciążenie zawodowe wynikające ze stosunku pracy, umów zlecenia oraz z wykonywania przez nie zadań w projekcie/projektach nie wyklucza możliwości prawidłowej i efektywnej realizacji wszystkich zadań powierzonych Zleceniobiorcy w ramach niniejszego projektu; a łączne zaangażowanie zawodowe tej osoby w realizację wszystkich projektów finansowanych z funduszy strukturalnych oraz działań finansowanych z innych źródeł, w tym środków własnych beneficjenta i innych podmiotów, nie przekracza 276 godzin miesięcznie.</w:t>
      </w:r>
    </w:p>
    <w:p w14:paraId="4FF94908" w14:textId="77777777" w:rsidR="006E0504" w:rsidRDefault="006E0504" w:rsidP="00590E5A">
      <w:pPr>
        <w:pStyle w:val="Akapitzlist"/>
        <w:numPr>
          <w:ilvl w:val="0"/>
          <w:numId w:val="27"/>
        </w:numPr>
        <w:autoSpaceDE w:val="0"/>
        <w:autoSpaceDN w:val="0"/>
        <w:adjustRightInd w:val="0"/>
        <w:spacing w:after="0"/>
        <w:jc w:val="both"/>
        <w:rPr>
          <w:rFonts w:asciiTheme="minorHAnsi" w:eastAsiaTheme="minorHAnsi" w:hAnsiTheme="minorHAnsi" w:cstheme="minorHAnsi"/>
          <w:b/>
          <w:bCs/>
          <w:lang w:eastAsia="en-US"/>
        </w:rPr>
      </w:pPr>
      <w:bookmarkStart w:id="2" w:name="_Hlk122195883"/>
      <w:r w:rsidRPr="00CF5EAB">
        <w:rPr>
          <w:rFonts w:asciiTheme="minorHAnsi" w:eastAsiaTheme="minorHAnsi" w:hAnsiTheme="minorHAnsi" w:cstheme="minorHAnsi"/>
          <w:b/>
          <w:bCs/>
          <w:lang w:eastAsia="en-US"/>
        </w:rPr>
        <w:t>Średniomiesięczne możliwe zaangażowanie w realizację prac zleconych (w godzinach) – wymiar 168 godzin miesięcznie.</w:t>
      </w:r>
    </w:p>
    <w:bookmarkEnd w:id="2"/>
    <w:p w14:paraId="29739EB6" w14:textId="77777777" w:rsidR="006E0504" w:rsidRPr="00CF5EAB" w:rsidRDefault="006E0504" w:rsidP="006E0504">
      <w:pPr>
        <w:pStyle w:val="Akapitzlist"/>
        <w:numPr>
          <w:ilvl w:val="0"/>
          <w:numId w:val="27"/>
        </w:numPr>
        <w:autoSpaceDE w:val="0"/>
        <w:autoSpaceDN w:val="0"/>
        <w:adjustRightInd w:val="0"/>
        <w:spacing w:after="0"/>
        <w:jc w:val="both"/>
        <w:rPr>
          <w:rFonts w:asciiTheme="minorHAnsi" w:hAnsiTheme="minorHAnsi" w:cstheme="minorHAnsi"/>
        </w:rPr>
      </w:pPr>
      <w:r w:rsidRPr="0077480C">
        <w:t xml:space="preserve">Wykonawca zobowiązuje się do </w:t>
      </w:r>
      <w:r>
        <w:t xml:space="preserve">cotygodniowego i </w:t>
      </w:r>
      <w:r w:rsidRPr="0077480C">
        <w:t xml:space="preserve">comiesięcznego raportowania wykonania zakresu zleconych </w:t>
      </w:r>
      <w:r>
        <w:t xml:space="preserve">prac. Treść raportu będzie zawierała informacje dotyczące m.in. zakresu wykonanych czynności w danym tygodniu i miesiącu sprawozdawczym oraz ilości roboczogodzin. W uzasadnionych przypadkach Zamawiający może zlecić Wykonawcy sporządzenie oświadczenia wraz z uzasadnieniem niewykonania w danym miesiącu konkretnych czynności oraz ilość przepracowanych roboczogodzin Wykonawcy.  </w:t>
      </w:r>
      <w:r>
        <w:rPr>
          <w:rFonts w:asciiTheme="minorHAnsi" w:eastAsiaTheme="minorHAnsi" w:hAnsiTheme="minorHAnsi" w:cstheme="minorHAnsi"/>
          <w:lang w:eastAsia="en-US"/>
        </w:rPr>
        <w:t xml:space="preserve">Raport należy wykonywać na dostarczonym przez Zamawiającego wzorze dokumentu </w:t>
      </w:r>
      <w:proofErr w:type="spellStart"/>
      <w:r>
        <w:rPr>
          <w:rFonts w:asciiTheme="minorHAnsi" w:eastAsiaTheme="minorHAnsi" w:hAnsiTheme="minorHAnsi" w:cstheme="minorHAnsi"/>
          <w:lang w:eastAsia="en-US"/>
        </w:rPr>
        <w:t>TimeSheet</w:t>
      </w:r>
      <w:proofErr w:type="spellEnd"/>
      <w:r>
        <w:rPr>
          <w:rFonts w:asciiTheme="minorHAnsi" w:eastAsiaTheme="minorHAnsi" w:hAnsiTheme="minorHAnsi" w:cstheme="minorHAnsi"/>
          <w:lang w:eastAsia="en-US"/>
        </w:rPr>
        <w:t>. Raporty tygodniowe będą przekazywane do Zamawiającego nie później niż w poniedziałek następujący po zakończonym tygodniu a zbiorczy raport miesięczny nie później niż do 5 dnia miesiąca następującego po miesiącu, którego raport dotyczy</w:t>
      </w:r>
    </w:p>
    <w:p w14:paraId="539C67AF" w14:textId="77777777" w:rsidR="006E0504" w:rsidRDefault="006E0504" w:rsidP="006E0504">
      <w:pPr>
        <w:pStyle w:val="Akapitzlist"/>
        <w:numPr>
          <w:ilvl w:val="0"/>
          <w:numId w:val="27"/>
        </w:numPr>
        <w:autoSpaceDE w:val="0"/>
        <w:autoSpaceDN w:val="0"/>
        <w:adjustRightInd w:val="0"/>
        <w:spacing w:after="0"/>
        <w:jc w:val="both"/>
        <w:rPr>
          <w:rFonts w:asciiTheme="minorHAnsi" w:eastAsiaTheme="minorHAnsi" w:hAnsiTheme="minorHAnsi" w:cstheme="minorHAnsi"/>
          <w:lang w:eastAsia="en-US"/>
        </w:rPr>
      </w:pPr>
      <w:r w:rsidRPr="00CF5EAB">
        <w:rPr>
          <w:rFonts w:asciiTheme="minorHAnsi" w:eastAsiaTheme="minorHAnsi" w:hAnsiTheme="minorHAnsi" w:cstheme="minorHAnsi"/>
          <w:lang w:eastAsia="en-US"/>
        </w:rPr>
        <w:t>Wykonawca może pracować w trybie zdalnym, ale zobowiązuje się do osobistego udziału w spotkaniach roboczych w siedzibie Zamawiającego lub innym miejscu wskazanym przez Zamawiającego co najmniej raz na dwa tygodnie w terminach wskazanych przez Zamawiającego na początku każdego miesiąca.</w:t>
      </w:r>
    </w:p>
    <w:p w14:paraId="32428DED" w14:textId="77777777" w:rsidR="006E0504" w:rsidRDefault="006E0504" w:rsidP="006E0504">
      <w:pPr>
        <w:pStyle w:val="Akapitzlist"/>
        <w:numPr>
          <w:ilvl w:val="0"/>
          <w:numId w:val="27"/>
        </w:numPr>
        <w:autoSpaceDE w:val="0"/>
        <w:autoSpaceDN w:val="0"/>
        <w:adjustRightInd w:val="0"/>
        <w:spacing w:after="0"/>
        <w:jc w:val="both"/>
        <w:rPr>
          <w:rFonts w:asciiTheme="minorHAnsi" w:eastAsiaTheme="minorHAnsi" w:hAnsiTheme="minorHAnsi" w:cstheme="minorHAnsi"/>
          <w:lang w:eastAsia="en-US"/>
        </w:rPr>
      </w:pPr>
      <w:r w:rsidRPr="00CF5EAB">
        <w:rPr>
          <w:rFonts w:asciiTheme="minorHAnsi" w:eastAsiaTheme="minorHAnsi" w:hAnsiTheme="minorHAnsi" w:cstheme="minorHAnsi"/>
          <w:lang w:eastAsia="en-US"/>
        </w:rPr>
        <w:lastRenderedPageBreak/>
        <w:t>Wynagrodzenie będzie płatne miesięcznie na podstawie faktury/rachunku, wystawionej przez Wykonawcę. W przypadku świadczenia usługi w wymiarze niepełnego miesiąca wynagrodzenie zostanie proporcjonalnie pomniejszone.</w:t>
      </w:r>
      <w:r>
        <w:rPr>
          <w:rFonts w:asciiTheme="minorHAnsi" w:eastAsiaTheme="minorHAnsi" w:hAnsiTheme="minorHAnsi" w:cstheme="minorHAnsi"/>
          <w:lang w:eastAsia="en-US"/>
        </w:rPr>
        <w:t xml:space="preserve"> </w:t>
      </w:r>
    </w:p>
    <w:p w14:paraId="3E4B7F69" w14:textId="77777777" w:rsidR="006E0504" w:rsidRPr="00CF5EAB" w:rsidRDefault="006E0504" w:rsidP="006E0504">
      <w:pPr>
        <w:pStyle w:val="Akapitzlist"/>
        <w:numPr>
          <w:ilvl w:val="0"/>
          <w:numId w:val="27"/>
        </w:numPr>
        <w:autoSpaceDE w:val="0"/>
        <w:autoSpaceDN w:val="0"/>
        <w:adjustRightInd w:val="0"/>
        <w:spacing w:after="0"/>
        <w:jc w:val="both"/>
        <w:rPr>
          <w:rFonts w:asciiTheme="minorHAnsi" w:hAnsiTheme="minorHAnsi" w:cstheme="minorHAnsi"/>
        </w:rPr>
      </w:pPr>
      <w:r w:rsidRPr="00CF5EAB">
        <w:rPr>
          <w:rFonts w:asciiTheme="minorHAnsi" w:eastAsiaTheme="minorHAnsi" w:hAnsiTheme="minorHAnsi" w:cstheme="minorHAnsi"/>
          <w:lang w:eastAsia="en-US"/>
        </w:rPr>
        <w:t>Jeżeli ofertę złoży osoba fizyczna nieprowadząca działalności gospodarczej w cenie oferty należy wliczyć składki na ubezpieczenie społeczne i zdrowotne oraz zaliczkę na podatek dochodowy, które to Zamawiający, zgodnie z obowiązującymi przepisami, zobowiązany byłby naliczyć i odprowadzić.</w:t>
      </w:r>
    </w:p>
    <w:p w14:paraId="569BC191" w14:textId="77777777" w:rsidR="006E0504" w:rsidRDefault="006E0504" w:rsidP="00D430A4">
      <w:pPr>
        <w:autoSpaceDE w:val="0"/>
        <w:autoSpaceDN w:val="0"/>
        <w:adjustRightInd w:val="0"/>
        <w:spacing w:after="0" w:line="240" w:lineRule="auto"/>
        <w:jc w:val="both"/>
        <w:rPr>
          <w:rFonts w:asciiTheme="minorHAnsi" w:hAnsiTheme="minorHAnsi" w:cstheme="minorHAnsi"/>
          <w:b/>
        </w:rPr>
      </w:pPr>
    </w:p>
    <w:p w14:paraId="69E85928" w14:textId="58B94513" w:rsidR="00907B44" w:rsidRPr="003364FD" w:rsidRDefault="00907B44" w:rsidP="00D430A4">
      <w:pPr>
        <w:autoSpaceDE w:val="0"/>
        <w:autoSpaceDN w:val="0"/>
        <w:adjustRightInd w:val="0"/>
        <w:spacing w:after="0" w:line="240" w:lineRule="auto"/>
        <w:jc w:val="both"/>
        <w:rPr>
          <w:rFonts w:asciiTheme="minorHAnsi" w:hAnsiTheme="minorHAnsi" w:cstheme="minorHAnsi"/>
          <w:b/>
        </w:rPr>
      </w:pPr>
      <w:r w:rsidRPr="003364FD">
        <w:rPr>
          <w:rFonts w:asciiTheme="minorHAnsi" w:hAnsiTheme="minorHAnsi" w:cstheme="minorHAnsi"/>
          <w:b/>
        </w:rPr>
        <w:t>Kod CPV</w:t>
      </w:r>
    </w:p>
    <w:p w14:paraId="585F7912" w14:textId="3C870175" w:rsidR="00907B44" w:rsidRPr="00711C71" w:rsidRDefault="00907B44" w:rsidP="00711C71">
      <w:pPr>
        <w:spacing w:after="0"/>
        <w:jc w:val="both"/>
        <w:rPr>
          <w:rFonts w:asciiTheme="minorHAnsi" w:hAnsiTheme="minorHAnsi" w:cstheme="minorHAnsi"/>
          <w:b/>
          <w:color w:val="000000"/>
        </w:rPr>
      </w:pPr>
      <w:r w:rsidRPr="00711C71">
        <w:rPr>
          <w:rFonts w:asciiTheme="minorHAnsi" w:hAnsiTheme="minorHAnsi" w:cstheme="minorHAnsi"/>
          <w:b/>
          <w:color w:val="000000"/>
        </w:rPr>
        <w:t>72210000-00</w:t>
      </w:r>
      <w:r w:rsidR="006D1CD7" w:rsidRPr="00711C71">
        <w:rPr>
          <w:rFonts w:asciiTheme="minorHAnsi" w:hAnsiTheme="minorHAnsi" w:cstheme="minorHAnsi"/>
          <w:b/>
          <w:color w:val="000000"/>
        </w:rPr>
        <w:t xml:space="preserve">     </w:t>
      </w:r>
      <w:r w:rsidRPr="00711C71">
        <w:rPr>
          <w:rFonts w:asciiTheme="minorHAnsi" w:hAnsiTheme="minorHAnsi" w:cstheme="minorHAnsi"/>
          <w:b/>
          <w:color w:val="000000"/>
        </w:rPr>
        <w:t>Usługi programowania pakietów oprogramowania</w:t>
      </w:r>
    </w:p>
    <w:p w14:paraId="61B47E61" w14:textId="2B0C369C" w:rsidR="00907B44" w:rsidRPr="00711C71" w:rsidRDefault="00907B44" w:rsidP="00711C71">
      <w:pPr>
        <w:spacing w:after="0"/>
        <w:jc w:val="both"/>
        <w:rPr>
          <w:rFonts w:asciiTheme="minorHAnsi" w:hAnsiTheme="minorHAnsi" w:cstheme="minorHAnsi"/>
          <w:b/>
          <w:color w:val="000000"/>
        </w:rPr>
      </w:pPr>
      <w:r w:rsidRPr="00711C71">
        <w:rPr>
          <w:rStyle w:val="markedcontent"/>
          <w:rFonts w:asciiTheme="minorHAnsi" w:hAnsiTheme="minorHAnsi" w:cstheme="minorHAnsi"/>
          <w:b/>
        </w:rPr>
        <w:t xml:space="preserve">72243000-0 </w:t>
      </w:r>
      <w:r w:rsidR="006D1CD7" w:rsidRPr="00711C71">
        <w:rPr>
          <w:rStyle w:val="markedcontent"/>
          <w:rFonts w:asciiTheme="minorHAnsi" w:hAnsiTheme="minorHAnsi" w:cstheme="minorHAnsi"/>
          <w:b/>
        </w:rPr>
        <w:t xml:space="preserve">      </w:t>
      </w:r>
      <w:r w:rsidRPr="00711C71">
        <w:rPr>
          <w:rStyle w:val="markedcontent"/>
          <w:rFonts w:asciiTheme="minorHAnsi" w:hAnsiTheme="minorHAnsi" w:cstheme="minorHAnsi"/>
          <w:b/>
        </w:rPr>
        <w:t>Usługi programowania</w:t>
      </w:r>
    </w:p>
    <w:p w14:paraId="64613D15" w14:textId="77777777" w:rsidR="00907B44" w:rsidRPr="00711C71" w:rsidRDefault="00907B44" w:rsidP="00711C71">
      <w:pPr>
        <w:spacing w:after="160"/>
        <w:jc w:val="both"/>
        <w:rPr>
          <w:rFonts w:asciiTheme="minorHAnsi" w:eastAsiaTheme="minorHAnsi" w:hAnsiTheme="minorHAnsi" w:cstheme="minorHAnsi"/>
          <w:b/>
          <w:lang w:eastAsia="en-US"/>
        </w:rPr>
      </w:pPr>
      <w:r w:rsidRPr="00711C71">
        <w:rPr>
          <w:rFonts w:asciiTheme="minorHAnsi" w:eastAsiaTheme="minorHAnsi" w:hAnsiTheme="minorHAnsi" w:cstheme="minorHAnsi"/>
          <w:b/>
          <w:lang w:eastAsia="en-US"/>
        </w:rPr>
        <w:t>73100000-3</w:t>
      </w:r>
      <w:r w:rsidRPr="00711C71">
        <w:rPr>
          <w:rFonts w:asciiTheme="minorHAnsi" w:eastAsiaTheme="minorHAnsi" w:hAnsiTheme="minorHAnsi" w:cstheme="minorHAnsi"/>
          <w:b/>
          <w:lang w:eastAsia="en-US"/>
        </w:rPr>
        <w:tab/>
        <w:t>Usługi badawcze i eksperymentalno-rozwojowe</w:t>
      </w:r>
    </w:p>
    <w:p w14:paraId="01713369" w14:textId="77777777" w:rsidR="00907B44" w:rsidRPr="00711C71" w:rsidRDefault="00907B44" w:rsidP="00711C71">
      <w:pPr>
        <w:spacing w:after="0"/>
        <w:jc w:val="both"/>
        <w:rPr>
          <w:rFonts w:asciiTheme="minorHAnsi" w:hAnsiTheme="minorHAnsi" w:cstheme="minorHAnsi"/>
          <w:bCs/>
          <w:color w:val="000000"/>
        </w:rPr>
      </w:pPr>
    </w:p>
    <w:p w14:paraId="6ECE0262" w14:textId="77777777" w:rsidR="00907B44" w:rsidRPr="00711C71" w:rsidRDefault="00907B44" w:rsidP="00711C71">
      <w:pPr>
        <w:spacing w:after="0"/>
        <w:jc w:val="both"/>
        <w:rPr>
          <w:rFonts w:asciiTheme="minorHAnsi" w:hAnsiTheme="minorHAnsi" w:cstheme="minorHAnsi"/>
          <w:b/>
        </w:rPr>
      </w:pPr>
      <w:r w:rsidRPr="00711C71">
        <w:rPr>
          <w:rFonts w:asciiTheme="minorHAnsi" w:hAnsiTheme="minorHAnsi" w:cstheme="minorHAnsi"/>
          <w:b/>
          <w:color w:val="000000"/>
        </w:rPr>
        <w:t>III. TERMIN WYKONANIA ZAMÓWIENIA.</w:t>
      </w:r>
    </w:p>
    <w:p w14:paraId="703E4F21" w14:textId="77777777" w:rsidR="00907B44" w:rsidRPr="00711C71" w:rsidRDefault="00907B44" w:rsidP="00711C71">
      <w:pPr>
        <w:spacing w:after="0"/>
        <w:jc w:val="both"/>
        <w:rPr>
          <w:rFonts w:asciiTheme="minorHAnsi" w:hAnsiTheme="minorHAnsi" w:cstheme="minorHAnsi"/>
          <w:b/>
        </w:rPr>
      </w:pPr>
    </w:p>
    <w:p w14:paraId="216E8F2A" w14:textId="395E0138" w:rsidR="00907B44" w:rsidRPr="00711C71" w:rsidRDefault="00907B44">
      <w:pPr>
        <w:numPr>
          <w:ilvl w:val="0"/>
          <w:numId w:val="8"/>
        </w:numPr>
        <w:spacing w:after="0"/>
        <w:ind w:left="360"/>
        <w:jc w:val="both"/>
        <w:rPr>
          <w:rFonts w:asciiTheme="minorHAnsi" w:hAnsiTheme="minorHAnsi" w:cstheme="minorHAnsi"/>
          <w:color w:val="000000"/>
        </w:rPr>
      </w:pPr>
      <w:r w:rsidRPr="00711C71">
        <w:rPr>
          <w:rFonts w:asciiTheme="minorHAnsi" w:hAnsiTheme="minorHAnsi" w:cstheme="minorHAnsi"/>
          <w:color w:val="000000"/>
        </w:rPr>
        <w:t xml:space="preserve">Planowany termin realizacji zamówienia: </w:t>
      </w:r>
      <w:r w:rsidR="00474C6E" w:rsidRPr="00711C71">
        <w:rPr>
          <w:rFonts w:asciiTheme="minorHAnsi" w:hAnsiTheme="minorHAnsi" w:cstheme="minorHAnsi"/>
          <w:b/>
          <w:color w:val="000000"/>
        </w:rPr>
        <w:t xml:space="preserve"> </w:t>
      </w:r>
      <w:r w:rsidR="00D279CC">
        <w:rPr>
          <w:rFonts w:asciiTheme="minorHAnsi" w:hAnsiTheme="minorHAnsi" w:cstheme="minorHAnsi"/>
          <w:b/>
          <w:color w:val="000000"/>
        </w:rPr>
        <w:t>maj</w:t>
      </w:r>
      <w:r w:rsidR="006E0504" w:rsidRPr="00711C71">
        <w:rPr>
          <w:rFonts w:asciiTheme="minorHAnsi" w:hAnsiTheme="minorHAnsi" w:cstheme="minorHAnsi"/>
          <w:b/>
          <w:color w:val="000000"/>
        </w:rPr>
        <w:t xml:space="preserve"> 2023 r. – </w:t>
      </w:r>
      <w:r w:rsidR="006E0504">
        <w:rPr>
          <w:rFonts w:asciiTheme="minorHAnsi" w:hAnsiTheme="minorHAnsi" w:cstheme="minorHAnsi"/>
          <w:b/>
          <w:color w:val="000000"/>
        </w:rPr>
        <w:t>grudzień</w:t>
      </w:r>
      <w:r w:rsidR="006E0504" w:rsidRPr="00711C71">
        <w:rPr>
          <w:rFonts w:asciiTheme="minorHAnsi" w:hAnsiTheme="minorHAnsi" w:cstheme="minorHAnsi"/>
          <w:b/>
          <w:color w:val="000000"/>
        </w:rPr>
        <w:t xml:space="preserve"> 2023 r. tj. </w:t>
      </w:r>
      <w:r w:rsidR="00D279CC">
        <w:rPr>
          <w:rFonts w:asciiTheme="minorHAnsi" w:hAnsiTheme="minorHAnsi" w:cstheme="minorHAnsi"/>
          <w:b/>
          <w:color w:val="000000"/>
        </w:rPr>
        <w:t>8</w:t>
      </w:r>
      <w:r w:rsidR="006E0504" w:rsidRPr="00711C71">
        <w:rPr>
          <w:rFonts w:asciiTheme="minorHAnsi" w:hAnsiTheme="minorHAnsi" w:cstheme="minorHAnsi"/>
          <w:b/>
          <w:color w:val="000000"/>
        </w:rPr>
        <w:t xml:space="preserve"> miesięcy.</w:t>
      </w:r>
    </w:p>
    <w:p w14:paraId="29770092" w14:textId="77777777" w:rsidR="00907B44" w:rsidRPr="00711C71" w:rsidRDefault="00907B44">
      <w:pPr>
        <w:numPr>
          <w:ilvl w:val="0"/>
          <w:numId w:val="8"/>
        </w:numPr>
        <w:spacing w:after="0"/>
        <w:ind w:left="360"/>
        <w:jc w:val="both"/>
        <w:rPr>
          <w:rFonts w:asciiTheme="minorHAnsi" w:hAnsiTheme="minorHAnsi" w:cstheme="minorHAnsi"/>
          <w:color w:val="000000"/>
        </w:rPr>
      </w:pPr>
      <w:r w:rsidRPr="00711C71">
        <w:rPr>
          <w:rFonts w:asciiTheme="minorHAnsi" w:hAnsiTheme="minorHAnsi" w:cstheme="minorHAnsi"/>
          <w:color w:val="000000"/>
        </w:rPr>
        <w:t>Za termin wykonania przedmiotu zamówienia, Zamawiający uznaje dzień dostarczenia i przekazania przedmiotu zamówienia oraz podpisania przez Zamawiającego oraz Wykonawcę protokołu odbioru końcowego przedmiotu umowy.</w:t>
      </w:r>
    </w:p>
    <w:p w14:paraId="555DB15C" w14:textId="77777777" w:rsidR="00907B44" w:rsidRPr="00711C71" w:rsidRDefault="00907B44" w:rsidP="00CF5EAB">
      <w:pPr>
        <w:spacing w:after="0"/>
        <w:rPr>
          <w:rFonts w:asciiTheme="minorHAnsi" w:hAnsiTheme="minorHAnsi" w:cstheme="minorHAnsi"/>
        </w:rPr>
      </w:pPr>
    </w:p>
    <w:p w14:paraId="066A0BD7" w14:textId="77777777" w:rsidR="00907B44" w:rsidRPr="00711C71" w:rsidRDefault="00907B44" w:rsidP="006D1CD7">
      <w:pPr>
        <w:spacing w:after="0"/>
        <w:jc w:val="both"/>
        <w:rPr>
          <w:rFonts w:asciiTheme="minorHAnsi" w:hAnsiTheme="minorHAnsi" w:cstheme="minorHAnsi"/>
          <w:b/>
        </w:rPr>
      </w:pPr>
      <w:r w:rsidRPr="00711C71">
        <w:rPr>
          <w:rFonts w:asciiTheme="minorHAnsi" w:hAnsiTheme="minorHAnsi" w:cstheme="minorHAnsi"/>
          <w:b/>
        </w:rPr>
        <w:t xml:space="preserve">IV. WARUNKI UDZIAŁU W POSTĘPOWANIU ORAZ OPIS SPOSOBU DOKONYWANIA OCENY ICH SPEŁNIANIA </w:t>
      </w:r>
    </w:p>
    <w:p w14:paraId="2D54DC6C" w14:textId="77777777" w:rsidR="00907B44" w:rsidRPr="00711C71" w:rsidRDefault="00907B44" w:rsidP="006D1CD7">
      <w:pPr>
        <w:spacing w:after="0"/>
        <w:jc w:val="both"/>
        <w:rPr>
          <w:rFonts w:asciiTheme="minorHAnsi" w:hAnsiTheme="minorHAnsi" w:cstheme="minorHAnsi"/>
          <w:b/>
        </w:rPr>
      </w:pPr>
    </w:p>
    <w:p w14:paraId="2B98E03F"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b/>
          <w:color w:val="000000"/>
        </w:rPr>
      </w:pPr>
      <w:r w:rsidRPr="00711C71">
        <w:rPr>
          <w:rFonts w:asciiTheme="minorHAnsi" w:hAnsiTheme="minorHAnsi" w:cstheme="minorHAnsi"/>
          <w:color w:val="000000"/>
        </w:rPr>
        <w:t>O udzielenie zamówienia mogą ubiegać się Wykonawcy, którzy spełniają warunki udziału w postępowaniu:</w:t>
      </w:r>
    </w:p>
    <w:p w14:paraId="22DF8F87" w14:textId="77777777" w:rsidR="00907B44" w:rsidRPr="00711C71" w:rsidRDefault="00907B44">
      <w:pPr>
        <w:numPr>
          <w:ilvl w:val="0"/>
          <w:numId w:val="13"/>
        </w:numPr>
        <w:pBdr>
          <w:top w:val="nil"/>
          <w:left w:val="nil"/>
          <w:bottom w:val="nil"/>
          <w:right w:val="nil"/>
          <w:between w:val="nil"/>
        </w:pBdr>
        <w:spacing w:after="0"/>
        <w:jc w:val="both"/>
        <w:rPr>
          <w:rFonts w:asciiTheme="minorHAnsi" w:hAnsiTheme="minorHAnsi" w:cstheme="minorHAnsi"/>
          <w:color w:val="000000"/>
        </w:rPr>
      </w:pPr>
      <w:bookmarkStart w:id="3" w:name="_heading=h.tyjcwt" w:colFirst="0" w:colLast="0"/>
      <w:bookmarkEnd w:id="3"/>
      <w:r w:rsidRPr="00711C71">
        <w:rPr>
          <w:rFonts w:asciiTheme="minorHAnsi" w:hAnsiTheme="minorHAnsi" w:cstheme="minorHAnsi"/>
          <w:color w:val="000000"/>
        </w:rPr>
        <w:t>Posiadania wiedzy i doświadczenia niezbędnego do  wykonania przedmiotu zamówienia;</w:t>
      </w:r>
    </w:p>
    <w:p w14:paraId="7592022F" w14:textId="77777777" w:rsidR="00907B44" w:rsidRPr="00711C71" w:rsidRDefault="00907B44">
      <w:pPr>
        <w:numPr>
          <w:ilvl w:val="0"/>
          <w:numId w:val="13"/>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braku podstaw do wykluczenia</w:t>
      </w:r>
    </w:p>
    <w:p w14:paraId="7D6AC499"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 xml:space="preserve">Sposób dokonywania oceny spełniania przez Wykonawców warunków udziału w postępowaniu zostanie dokonany metodą spełnia/ nie spełnia na podstawie złożonych wraz z ofertą oświadczeń i dokumentów. </w:t>
      </w:r>
    </w:p>
    <w:p w14:paraId="040527C8" w14:textId="77777777" w:rsidR="00907B44" w:rsidRPr="00915C67"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915C67">
        <w:rPr>
          <w:rFonts w:asciiTheme="minorHAnsi" w:hAnsiTheme="minorHAnsi" w:cstheme="minorHAnsi"/>
        </w:rPr>
        <w:t>Niespełnienie</w:t>
      </w:r>
      <w:r w:rsidRPr="00915C67">
        <w:rPr>
          <w:rFonts w:asciiTheme="minorHAnsi" w:hAnsiTheme="minorHAnsi" w:cstheme="minorHAnsi"/>
          <w:color w:val="000000"/>
        </w:rPr>
        <w:t xml:space="preserve"> chociażby jednego z warunków określonych w pkt 1 skutkować będzie wykluczeniem Wykonawcy z postępowania.</w:t>
      </w:r>
    </w:p>
    <w:p w14:paraId="54D3E36B" w14:textId="77777777" w:rsidR="00907B44" w:rsidRPr="00915C67"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915C67">
        <w:rPr>
          <w:rFonts w:asciiTheme="minorHAnsi" w:hAnsiTheme="minorHAnsi" w:cstheme="minorHAnsi"/>
          <w:color w:val="000000"/>
        </w:rPr>
        <w:t>Oferta Wykonawcy wykluczonego z postępowania zostanie odrzucona.</w:t>
      </w:r>
    </w:p>
    <w:p w14:paraId="2E1974D1" w14:textId="5B478D32" w:rsidR="00474C6E" w:rsidRPr="00915C67" w:rsidRDefault="00907B44">
      <w:pPr>
        <w:numPr>
          <w:ilvl w:val="0"/>
          <w:numId w:val="22"/>
        </w:numPr>
        <w:pBdr>
          <w:top w:val="nil"/>
          <w:left w:val="nil"/>
          <w:bottom w:val="nil"/>
          <w:right w:val="nil"/>
          <w:between w:val="nil"/>
        </w:pBdr>
        <w:spacing w:after="0"/>
        <w:jc w:val="both"/>
        <w:rPr>
          <w:rFonts w:asciiTheme="minorHAnsi" w:hAnsiTheme="minorHAnsi" w:cstheme="minorHAnsi"/>
        </w:rPr>
      </w:pPr>
      <w:r w:rsidRPr="00915C67">
        <w:rPr>
          <w:rFonts w:asciiTheme="minorHAnsi" w:hAnsiTheme="minorHAnsi" w:cstheme="minorHAnsi"/>
          <w:color w:val="000000"/>
        </w:rPr>
        <w:t>Wy</w:t>
      </w:r>
      <w:r w:rsidRPr="00915C67">
        <w:rPr>
          <w:rFonts w:asciiTheme="minorHAnsi" w:hAnsiTheme="minorHAnsi" w:cstheme="minorHAnsi"/>
        </w:rPr>
        <w:t>konawca spełni warunek posiadania wiedzy i doświadczenia, jeżeli:</w:t>
      </w:r>
      <w:bookmarkStart w:id="4" w:name="_heading=h.gjdgxs" w:colFirst="0" w:colLast="0"/>
      <w:bookmarkEnd w:id="4"/>
    </w:p>
    <w:p w14:paraId="296D5B9E" w14:textId="1B45CB31" w:rsidR="00474C6E" w:rsidRPr="0086735D" w:rsidRDefault="00327009">
      <w:pPr>
        <w:pStyle w:val="Akapitzlist"/>
        <w:numPr>
          <w:ilvl w:val="0"/>
          <w:numId w:val="26"/>
        </w:numPr>
        <w:pBdr>
          <w:top w:val="nil"/>
          <w:left w:val="nil"/>
          <w:bottom w:val="nil"/>
          <w:right w:val="nil"/>
          <w:between w:val="nil"/>
        </w:pBdr>
        <w:spacing w:after="0"/>
        <w:jc w:val="both"/>
        <w:rPr>
          <w:rFonts w:asciiTheme="minorHAnsi" w:hAnsiTheme="minorHAnsi" w:cstheme="minorHAnsi"/>
        </w:rPr>
      </w:pPr>
      <w:bookmarkStart w:id="5" w:name="_Hlk122082766"/>
      <w:r w:rsidRPr="0086735D">
        <w:rPr>
          <w:rFonts w:asciiTheme="minorHAnsi" w:hAnsiTheme="minorHAnsi" w:cstheme="minorHAnsi"/>
          <w:shd w:val="clear" w:color="auto" w:fill="FFFFFF"/>
        </w:rPr>
        <w:t>p</w:t>
      </w:r>
      <w:r w:rsidR="00474C6E" w:rsidRPr="0086735D">
        <w:rPr>
          <w:rFonts w:asciiTheme="minorHAnsi" w:hAnsiTheme="minorHAnsi" w:cstheme="minorHAnsi"/>
          <w:shd w:val="clear" w:color="auto" w:fill="FFFFFF"/>
        </w:rPr>
        <w:t xml:space="preserve">osiada min. </w:t>
      </w:r>
      <w:r w:rsidR="00CD1468" w:rsidRPr="0086735D">
        <w:rPr>
          <w:rFonts w:asciiTheme="minorHAnsi" w:hAnsiTheme="minorHAnsi" w:cstheme="minorHAnsi"/>
          <w:shd w:val="clear" w:color="auto" w:fill="FFFFFF"/>
        </w:rPr>
        <w:t>1</w:t>
      </w:r>
      <w:r w:rsidR="00474C6E" w:rsidRPr="0086735D">
        <w:rPr>
          <w:rFonts w:asciiTheme="minorHAnsi" w:hAnsiTheme="minorHAnsi" w:cstheme="minorHAnsi"/>
          <w:shd w:val="clear" w:color="auto" w:fill="FFFFFF"/>
        </w:rPr>
        <w:t xml:space="preserve"> </w:t>
      </w:r>
      <w:r w:rsidR="00CD1468" w:rsidRPr="0086735D">
        <w:rPr>
          <w:rFonts w:asciiTheme="minorHAnsi" w:hAnsiTheme="minorHAnsi" w:cstheme="minorHAnsi"/>
          <w:shd w:val="clear" w:color="auto" w:fill="FFFFFF"/>
        </w:rPr>
        <w:t>rok</w:t>
      </w:r>
      <w:r w:rsidR="00474C6E" w:rsidRPr="0086735D">
        <w:rPr>
          <w:rFonts w:asciiTheme="minorHAnsi" w:hAnsiTheme="minorHAnsi" w:cstheme="minorHAnsi"/>
          <w:shd w:val="clear" w:color="auto" w:fill="FFFFFF"/>
        </w:rPr>
        <w:t xml:space="preserve"> doświadczenia w realizacji prac programistycznych z wykorzystaniem języka</w:t>
      </w:r>
      <w:r w:rsidR="00474C6E" w:rsidRPr="0086735D">
        <w:rPr>
          <w:rFonts w:asciiTheme="minorHAnsi" w:hAnsiTheme="minorHAnsi" w:cstheme="minorHAnsi"/>
        </w:rPr>
        <w:t xml:space="preserve"> programowania C++ w Unreal 4 lub 5</w:t>
      </w:r>
      <w:r w:rsidR="009518C1" w:rsidRPr="0086735D">
        <w:rPr>
          <w:rFonts w:asciiTheme="minorHAnsi" w:hAnsiTheme="minorHAnsi" w:cstheme="minorHAnsi"/>
        </w:rPr>
        <w:t>,</w:t>
      </w:r>
    </w:p>
    <w:p w14:paraId="223EE605" w14:textId="77777777" w:rsidR="00CD1468" w:rsidRPr="0086735D" w:rsidRDefault="003F1B95">
      <w:pPr>
        <w:pStyle w:val="Akapitzlist"/>
        <w:numPr>
          <w:ilvl w:val="0"/>
          <w:numId w:val="26"/>
        </w:numPr>
        <w:pBdr>
          <w:top w:val="nil"/>
          <w:left w:val="nil"/>
          <w:bottom w:val="nil"/>
          <w:right w:val="nil"/>
          <w:between w:val="nil"/>
        </w:pBdr>
        <w:spacing w:after="0"/>
        <w:jc w:val="both"/>
        <w:rPr>
          <w:rFonts w:asciiTheme="minorHAnsi" w:hAnsiTheme="minorHAnsi" w:cstheme="minorHAnsi"/>
        </w:rPr>
      </w:pPr>
      <w:r w:rsidRPr="0086735D">
        <w:rPr>
          <w:rFonts w:asciiTheme="minorHAnsi" w:hAnsiTheme="minorHAnsi" w:cstheme="minorHAnsi"/>
        </w:rPr>
        <w:t>posiada dobrą znajomość</w:t>
      </w:r>
      <w:r w:rsidR="00CD1468" w:rsidRPr="0086735D">
        <w:rPr>
          <w:rFonts w:asciiTheme="minorHAnsi" w:hAnsiTheme="minorHAnsi" w:cstheme="minorHAnsi"/>
        </w:rPr>
        <w:t xml:space="preserve">: </w:t>
      </w:r>
    </w:p>
    <w:p w14:paraId="03015168" w14:textId="77777777" w:rsidR="00CD1468" w:rsidRPr="0086735D" w:rsidRDefault="00534151" w:rsidP="00CD1468">
      <w:pPr>
        <w:pStyle w:val="Akapitzlist"/>
        <w:numPr>
          <w:ilvl w:val="1"/>
          <w:numId w:val="26"/>
        </w:numPr>
        <w:pBdr>
          <w:top w:val="nil"/>
          <w:left w:val="nil"/>
          <w:bottom w:val="nil"/>
          <w:right w:val="nil"/>
          <w:between w:val="nil"/>
        </w:pBdr>
        <w:spacing w:after="0"/>
        <w:jc w:val="both"/>
        <w:rPr>
          <w:rFonts w:asciiTheme="minorHAnsi" w:hAnsiTheme="minorHAnsi" w:cstheme="minorHAnsi"/>
        </w:rPr>
      </w:pPr>
      <w:r w:rsidRPr="0086735D">
        <w:rPr>
          <w:rFonts w:asciiTheme="minorHAnsi" w:eastAsiaTheme="minorEastAsia" w:hAnsiTheme="minorHAnsi" w:cstheme="minorHAnsi"/>
          <w:lang w:eastAsia="en-US"/>
        </w:rPr>
        <w:t>algorytmów i struktur danych,</w:t>
      </w:r>
    </w:p>
    <w:p w14:paraId="0BD822C7" w14:textId="77777777" w:rsidR="00CD1468" w:rsidRPr="0086735D" w:rsidRDefault="00681F80" w:rsidP="00CD1468">
      <w:pPr>
        <w:pStyle w:val="Akapitzlist"/>
        <w:numPr>
          <w:ilvl w:val="1"/>
          <w:numId w:val="26"/>
        </w:numPr>
        <w:pBdr>
          <w:top w:val="nil"/>
          <w:left w:val="nil"/>
          <w:bottom w:val="nil"/>
          <w:right w:val="nil"/>
          <w:between w:val="nil"/>
        </w:pBdr>
        <w:spacing w:after="0"/>
        <w:jc w:val="both"/>
        <w:rPr>
          <w:rFonts w:asciiTheme="minorHAnsi" w:hAnsiTheme="minorHAnsi" w:cstheme="minorHAnsi"/>
        </w:rPr>
      </w:pPr>
      <w:r w:rsidRPr="0086735D">
        <w:rPr>
          <w:rFonts w:cstheme="minorHAnsi"/>
        </w:rPr>
        <w:t>dobrych praktyk tworzenia oprogramowania</w:t>
      </w:r>
      <w:r w:rsidR="00CD1468" w:rsidRPr="0086735D">
        <w:rPr>
          <w:rFonts w:cstheme="minorHAnsi"/>
        </w:rPr>
        <w:t xml:space="preserve">, </w:t>
      </w:r>
    </w:p>
    <w:p w14:paraId="3681A532" w14:textId="77777777" w:rsidR="00CD1468" w:rsidRPr="0086735D" w:rsidRDefault="00681F80" w:rsidP="00CD1468">
      <w:pPr>
        <w:pStyle w:val="Akapitzlist"/>
        <w:numPr>
          <w:ilvl w:val="1"/>
          <w:numId w:val="26"/>
        </w:numPr>
        <w:pBdr>
          <w:top w:val="nil"/>
          <w:left w:val="nil"/>
          <w:bottom w:val="nil"/>
          <w:right w:val="nil"/>
          <w:between w:val="nil"/>
        </w:pBdr>
        <w:spacing w:after="0"/>
        <w:jc w:val="both"/>
        <w:rPr>
          <w:rFonts w:asciiTheme="minorHAnsi" w:hAnsiTheme="minorHAnsi" w:cstheme="minorHAnsi"/>
        </w:rPr>
      </w:pPr>
      <w:r w:rsidRPr="0086735D">
        <w:rPr>
          <w:rFonts w:cstheme="minorHAnsi"/>
        </w:rPr>
        <w:t xml:space="preserve">systemów kontroli wersji, </w:t>
      </w:r>
    </w:p>
    <w:p w14:paraId="20C7C2D8" w14:textId="14DD2B60" w:rsidR="00534151" w:rsidRPr="0086735D" w:rsidRDefault="00681F80" w:rsidP="00CD1468">
      <w:pPr>
        <w:pStyle w:val="Akapitzlist"/>
        <w:numPr>
          <w:ilvl w:val="1"/>
          <w:numId w:val="26"/>
        </w:numPr>
        <w:pBdr>
          <w:top w:val="nil"/>
          <w:left w:val="nil"/>
          <w:bottom w:val="nil"/>
          <w:right w:val="nil"/>
          <w:between w:val="nil"/>
        </w:pBdr>
        <w:spacing w:after="0"/>
        <w:jc w:val="both"/>
        <w:rPr>
          <w:rFonts w:asciiTheme="minorHAnsi" w:hAnsiTheme="minorHAnsi" w:cstheme="minorHAnsi"/>
        </w:rPr>
      </w:pPr>
      <w:r w:rsidRPr="0086735D">
        <w:rPr>
          <w:rFonts w:cstheme="minorHAnsi"/>
        </w:rPr>
        <w:t>tworzenia dokumentacji.</w:t>
      </w:r>
    </w:p>
    <w:p w14:paraId="7E5C13B3"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rPr>
      </w:pPr>
      <w:bookmarkStart w:id="6" w:name="_heading=h.30j0zll" w:colFirst="0" w:colLast="0"/>
      <w:bookmarkEnd w:id="5"/>
      <w:bookmarkEnd w:id="6"/>
      <w:r w:rsidRPr="00915C67">
        <w:rPr>
          <w:rFonts w:asciiTheme="minorHAnsi" w:hAnsiTheme="minorHAnsi" w:cstheme="minorHAnsi"/>
          <w:color w:val="000000"/>
        </w:rPr>
        <w:t>Wykonawca potwierdza spełnianie warunku, o którym mowa w pkt. 5 poprzez złożenie oświadczenia o spełnianiu warunku udziału w postępowaniu – załącznik nr 2, który to Wykonawca</w:t>
      </w:r>
      <w:r w:rsidRPr="00711C71">
        <w:rPr>
          <w:rFonts w:asciiTheme="minorHAnsi" w:hAnsiTheme="minorHAnsi" w:cstheme="minorHAnsi"/>
          <w:color w:val="000000"/>
        </w:rPr>
        <w:t xml:space="preserve"> jest zobowiązany dołączyć do oferty.</w:t>
      </w:r>
    </w:p>
    <w:p w14:paraId="2D6CBFC7"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rPr>
      </w:pPr>
      <w:bookmarkStart w:id="7" w:name="_heading=h.1fob9te" w:colFirst="0" w:colLast="0"/>
      <w:bookmarkStart w:id="8" w:name="_Hlk122082882"/>
      <w:bookmarkEnd w:id="7"/>
      <w:r w:rsidRPr="00711C71">
        <w:rPr>
          <w:rFonts w:asciiTheme="minorHAnsi" w:hAnsiTheme="minorHAnsi" w:cstheme="minorHAnsi"/>
          <w:color w:val="000000"/>
        </w:rPr>
        <w:lastRenderedPageBreak/>
        <w:t xml:space="preserve">Zamawiający  na etapie składania ofert, zastrzega sobie </w:t>
      </w:r>
      <w:r w:rsidRPr="00711C71">
        <w:rPr>
          <w:rFonts w:asciiTheme="minorHAnsi" w:hAnsiTheme="minorHAnsi" w:cstheme="minorHAnsi"/>
          <w:b/>
          <w:color w:val="000000"/>
        </w:rPr>
        <w:t>prawo żądania złożenia przez wykonawcę,</w:t>
      </w:r>
      <w:r w:rsidRPr="00711C71">
        <w:rPr>
          <w:rFonts w:asciiTheme="minorHAnsi" w:hAnsiTheme="minorHAnsi" w:cstheme="minorHAnsi"/>
          <w:color w:val="000000"/>
        </w:rPr>
        <w:t xml:space="preserve"> oprócz oświadczenia, o spełnianiu warunków udziału w postępowaniu - stanowiącego załącznik nr 2 do zapytania ofertowego, </w:t>
      </w:r>
      <w:r w:rsidRPr="00711C71">
        <w:rPr>
          <w:rFonts w:asciiTheme="minorHAnsi" w:hAnsiTheme="minorHAnsi" w:cstheme="minorHAnsi"/>
        </w:rPr>
        <w:t xml:space="preserve">również dokumentów potwierdzających posiadaną wiedzę i doświadczenie - wykazu zrealizowanych usług, referencje, protokoły odbioru, umowy o prace, dyplomy, szkolenia, certyfikaty lub inne, z których jednoznacznie będzie wynikać wymagana wiedza i doświadczenie. </w:t>
      </w:r>
    </w:p>
    <w:p w14:paraId="4005F19C"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W przypadku, gdy po wezwaniu Wykonawcy do złożenia dokumentów jak powyżej okaże się że nie spełnia on warunków udziału w postępowaniu, oferta Wykonawcy zostanie odrzucona.</w:t>
      </w:r>
    </w:p>
    <w:bookmarkEnd w:id="8"/>
    <w:p w14:paraId="3F12CFFA"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u w:val="single"/>
        </w:rPr>
      </w:pPr>
      <w:r w:rsidRPr="00711C71">
        <w:rPr>
          <w:rFonts w:asciiTheme="minorHAnsi" w:hAnsiTheme="minorHAnsi" w:cstheme="minorHAnsi"/>
          <w:color w:val="000000"/>
          <w:u w:val="single"/>
        </w:rPr>
        <w:t>Wykonawca spełni warunek braku podstaw do wykluczenia, jeżeli nie jest powiązany osobowo lub kapitałowo z Zamawiającym.</w:t>
      </w:r>
    </w:p>
    <w:p w14:paraId="4FC18FA6"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 xml:space="preserve">Przez powiązania kapitałowe lub osobowe rozumie się wzajemne powiązania między Zamawiającym lub osobami wykonującymi w imieniu Zamawiającego czynności związane z przygotowaniem i przeprowadzeniem procedury wyboru wykonawcy a wykonawcą, polegające w szczególności na: </w:t>
      </w:r>
    </w:p>
    <w:p w14:paraId="4FB0A760" w14:textId="77777777" w:rsidR="00907B44" w:rsidRPr="00711C71" w:rsidRDefault="00907B44">
      <w:pPr>
        <w:numPr>
          <w:ilvl w:val="0"/>
          <w:numId w:val="25"/>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uczestniczeniu w spółce, jako wspólnik spółki cywilnej lub spółki osobowej;</w:t>
      </w:r>
    </w:p>
    <w:p w14:paraId="4711E012" w14:textId="77777777" w:rsidR="00907B44" w:rsidRPr="00711C71" w:rsidRDefault="00907B44">
      <w:pPr>
        <w:numPr>
          <w:ilvl w:val="0"/>
          <w:numId w:val="25"/>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posiadaniu udziałów lub co najmniej 10% akcji;</w:t>
      </w:r>
    </w:p>
    <w:p w14:paraId="13CDF659" w14:textId="77777777" w:rsidR="00907B44" w:rsidRPr="00711C71" w:rsidRDefault="00907B44">
      <w:pPr>
        <w:numPr>
          <w:ilvl w:val="0"/>
          <w:numId w:val="25"/>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pełnieniu funkcji członka organu nadzorczego lub zarządzającego, prokurenta,  pełnomocnika;</w:t>
      </w:r>
    </w:p>
    <w:p w14:paraId="5F7065B5" w14:textId="77777777" w:rsidR="00907B44" w:rsidRPr="00711C71" w:rsidRDefault="00907B44">
      <w:pPr>
        <w:numPr>
          <w:ilvl w:val="0"/>
          <w:numId w:val="25"/>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 xml:space="preserve">pozostawaniu w takim stosunku </w:t>
      </w:r>
      <w:r w:rsidRPr="00711C71">
        <w:rPr>
          <w:rFonts w:asciiTheme="minorHAnsi" w:hAnsiTheme="minorHAnsi" w:cstheme="minorHAnsi"/>
        </w:rPr>
        <w:t>prawnym</w:t>
      </w:r>
      <w:r w:rsidRPr="00711C71">
        <w:rPr>
          <w:rFonts w:asciiTheme="minorHAnsi" w:hAnsiTheme="minorHAnsi" w:cstheme="minorHAnsi"/>
          <w:color w:val="000000"/>
        </w:rPr>
        <w:t xml:space="preserve">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5FAC57D"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711C71">
        <w:rPr>
          <w:rFonts w:asciiTheme="minorHAnsi" w:hAnsiTheme="minorHAnsi" w:cstheme="minorHAnsi"/>
          <w:color w:val="000000"/>
        </w:rPr>
        <w:t>Na potwierdzenie spełniania warunku, o którym mowa w pkt  9 Zamawiający wymaga złożenie przez Wykonawcę oświadczenia stanowiącego załącznik nr 3 do niniejszego zapytania.</w:t>
      </w:r>
    </w:p>
    <w:p w14:paraId="30774C77" w14:textId="77777777" w:rsidR="00907B44" w:rsidRPr="00711C71" w:rsidRDefault="00907B44">
      <w:pPr>
        <w:numPr>
          <w:ilvl w:val="0"/>
          <w:numId w:val="22"/>
        </w:numPr>
        <w:spacing w:after="0"/>
        <w:jc w:val="both"/>
        <w:rPr>
          <w:rFonts w:asciiTheme="minorHAnsi" w:hAnsiTheme="minorHAnsi" w:cstheme="minorHAnsi"/>
        </w:rPr>
      </w:pPr>
      <w:r w:rsidRPr="00711C71">
        <w:rPr>
          <w:rFonts w:asciiTheme="minorHAnsi" w:hAnsiTheme="minorHAnsi" w:cstheme="minorHAnsi"/>
        </w:rP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6BBD350A" w14:textId="77777777" w:rsidR="00907B44" w:rsidRPr="00711C71" w:rsidRDefault="00907B44">
      <w:pPr>
        <w:numPr>
          <w:ilvl w:val="0"/>
          <w:numId w:val="22"/>
        </w:numPr>
        <w:pBdr>
          <w:top w:val="nil"/>
          <w:left w:val="nil"/>
          <w:bottom w:val="nil"/>
          <w:right w:val="nil"/>
          <w:between w:val="nil"/>
        </w:pBdr>
        <w:spacing w:after="0"/>
        <w:jc w:val="both"/>
        <w:rPr>
          <w:rFonts w:asciiTheme="minorHAnsi" w:hAnsiTheme="minorHAnsi" w:cstheme="minorHAnsi"/>
          <w:b/>
        </w:rPr>
      </w:pPr>
      <w:r w:rsidRPr="00711C71">
        <w:rPr>
          <w:rFonts w:asciiTheme="minorHAnsi" w:hAnsiTheme="minorHAnsi" w:cstheme="minorHAnsi"/>
          <w:b/>
        </w:rPr>
        <w:t>Zamawiający zastrzega sobie prawo dokonania najpierw oceny ofert, a następnie zbadania, czy  Wykonawca, którego oferta została oceniona jako najkorzystniejsza, nie podlega wykluczeniu</w:t>
      </w:r>
    </w:p>
    <w:p w14:paraId="54A8A93B" w14:textId="77777777" w:rsidR="00907B44" w:rsidRPr="00711C71" w:rsidRDefault="00907B44" w:rsidP="006D1CD7">
      <w:pPr>
        <w:spacing w:after="0"/>
        <w:jc w:val="both"/>
        <w:rPr>
          <w:rFonts w:asciiTheme="minorHAnsi" w:hAnsiTheme="minorHAnsi" w:cstheme="minorHAnsi"/>
          <w:b/>
        </w:rPr>
      </w:pPr>
      <w:r w:rsidRPr="00711C71">
        <w:rPr>
          <w:rFonts w:asciiTheme="minorHAnsi" w:hAnsiTheme="minorHAnsi" w:cstheme="minorHAnsi"/>
          <w:b/>
        </w:rPr>
        <w:t xml:space="preserve">       oraz spełnia warunki udziału w postępowaniu.</w:t>
      </w:r>
    </w:p>
    <w:p w14:paraId="65712C26" w14:textId="77777777" w:rsidR="00907B44" w:rsidRPr="00711C71" w:rsidRDefault="00907B44" w:rsidP="006D1CD7">
      <w:pPr>
        <w:spacing w:before="240" w:after="0"/>
        <w:jc w:val="both"/>
        <w:rPr>
          <w:rFonts w:asciiTheme="minorHAnsi" w:hAnsiTheme="minorHAnsi" w:cstheme="minorHAnsi"/>
        </w:rPr>
      </w:pPr>
      <w:r w:rsidRPr="00711C71">
        <w:rPr>
          <w:rFonts w:asciiTheme="minorHAnsi" w:hAnsiTheme="minorHAnsi" w:cstheme="minorHAnsi"/>
          <w:b/>
          <w:color w:val="000000"/>
        </w:rPr>
        <w:t>V. INFORMACJE DOTYCZĄCE WADIUM</w:t>
      </w:r>
    </w:p>
    <w:p w14:paraId="41B7A757" w14:textId="18D909BB" w:rsidR="00907B44" w:rsidRPr="00711C71" w:rsidRDefault="00907B44">
      <w:pPr>
        <w:numPr>
          <w:ilvl w:val="3"/>
          <w:numId w:val="9"/>
        </w:numPr>
        <w:pBdr>
          <w:top w:val="nil"/>
          <w:left w:val="nil"/>
          <w:bottom w:val="nil"/>
          <w:right w:val="nil"/>
          <w:between w:val="nil"/>
        </w:pBdr>
        <w:spacing w:before="240" w:after="0"/>
        <w:jc w:val="both"/>
        <w:rPr>
          <w:rFonts w:asciiTheme="minorHAnsi" w:hAnsiTheme="minorHAnsi" w:cstheme="minorHAnsi"/>
        </w:rPr>
      </w:pPr>
      <w:r w:rsidRPr="00711C71">
        <w:rPr>
          <w:rFonts w:asciiTheme="minorHAnsi" w:hAnsiTheme="minorHAnsi" w:cstheme="minorHAnsi"/>
          <w:color w:val="000000"/>
        </w:rPr>
        <w:t xml:space="preserve">W postępowaniu mogą wziąć udział Wykonawcy, którzy wniosą wadium w wysokości: </w:t>
      </w:r>
      <w:r w:rsidR="00437C7F" w:rsidRPr="00711C71">
        <w:rPr>
          <w:rFonts w:asciiTheme="minorHAnsi" w:hAnsiTheme="minorHAnsi" w:cstheme="minorHAnsi"/>
          <w:b/>
        </w:rPr>
        <w:t>1</w:t>
      </w:r>
      <w:r w:rsidR="006D1CD7" w:rsidRPr="00711C71">
        <w:rPr>
          <w:rFonts w:asciiTheme="minorHAnsi" w:hAnsiTheme="minorHAnsi" w:cstheme="minorHAnsi"/>
          <w:b/>
        </w:rPr>
        <w:t>.</w:t>
      </w:r>
      <w:r w:rsidR="006E0504">
        <w:rPr>
          <w:rFonts w:asciiTheme="minorHAnsi" w:hAnsiTheme="minorHAnsi" w:cstheme="minorHAnsi"/>
          <w:b/>
        </w:rPr>
        <w:t>0</w:t>
      </w:r>
      <w:r w:rsidRPr="00711C71">
        <w:rPr>
          <w:rFonts w:asciiTheme="minorHAnsi" w:hAnsiTheme="minorHAnsi" w:cstheme="minorHAnsi"/>
          <w:b/>
        </w:rPr>
        <w:t>00,00 zł</w:t>
      </w:r>
      <w:r w:rsidRPr="00711C71">
        <w:rPr>
          <w:rFonts w:asciiTheme="minorHAnsi" w:hAnsiTheme="minorHAnsi" w:cstheme="minorHAnsi"/>
        </w:rPr>
        <w:t xml:space="preserve"> </w:t>
      </w:r>
      <w:r w:rsidRPr="00711C71">
        <w:rPr>
          <w:rFonts w:asciiTheme="minorHAnsi" w:hAnsiTheme="minorHAnsi" w:cstheme="minorHAnsi"/>
          <w:b/>
        </w:rPr>
        <w:t xml:space="preserve"> (słownie: </w:t>
      </w:r>
      <w:r w:rsidR="00437C7F" w:rsidRPr="00711C71">
        <w:rPr>
          <w:rFonts w:asciiTheme="minorHAnsi" w:hAnsiTheme="minorHAnsi" w:cstheme="minorHAnsi"/>
          <w:b/>
        </w:rPr>
        <w:t xml:space="preserve">jeden </w:t>
      </w:r>
      <w:r w:rsidRPr="00711C71">
        <w:rPr>
          <w:rFonts w:asciiTheme="minorHAnsi" w:hAnsiTheme="minorHAnsi" w:cstheme="minorHAnsi"/>
          <w:b/>
        </w:rPr>
        <w:t>tysią</w:t>
      </w:r>
      <w:r w:rsidR="00437C7F" w:rsidRPr="00711C71">
        <w:rPr>
          <w:rFonts w:asciiTheme="minorHAnsi" w:hAnsiTheme="minorHAnsi" w:cstheme="minorHAnsi"/>
          <w:b/>
        </w:rPr>
        <w:t xml:space="preserve">c </w:t>
      </w:r>
      <w:r w:rsidRPr="00711C71">
        <w:rPr>
          <w:rFonts w:asciiTheme="minorHAnsi" w:hAnsiTheme="minorHAnsi" w:cstheme="minorHAnsi"/>
          <w:b/>
        </w:rPr>
        <w:t>złotych  00/100 zł).</w:t>
      </w:r>
    </w:p>
    <w:p w14:paraId="55560C5A" w14:textId="77777777" w:rsidR="00F17F52" w:rsidRPr="00F17F52" w:rsidRDefault="00F17F52" w:rsidP="00F17F52">
      <w:pPr>
        <w:pStyle w:val="Normal0"/>
        <w:numPr>
          <w:ilvl w:val="3"/>
          <w:numId w:val="33"/>
        </w:numPr>
        <w:spacing w:after="0" w:line="240" w:lineRule="auto"/>
        <w:jc w:val="both"/>
        <w:rPr>
          <w:rFonts w:asciiTheme="minorHAnsi" w:hAnsiTheme="minorHAnsi" w:cstheme="minorHAnsi"/>
          <w:lang w:val="pl-PL"/>
        </w:rPr>
      </w:pPr>
      <w:r w:rsidRPr="00F17F52">
        <w:rPr>
          <w:rFonts w:asciiTheme="minorHAnsi" w:hAnsiTheme="minorHAnsi" w:cstheme="minorHAnsi"/>
          <w:lang w:val="pl-PL"/>
        </w:rPr>
        <w:t>Wadium może być wnoszone w jednej lub kilku następujących formach:</w:t>
      </w:r>
    </w:p>
    <w:p w14:paraId="6124AF89" w14:textId="77777777" w:rsidR="00F17F52" w:rsidRPr="00F17F52" w:rsidRDefault="00F17F52" w:rsidP="00F17F52">
      <w:pPr>
        <w:numPr>
          <w:ilvl w:val="3"/>
          <w:numId w:val="14"/>
        </w:numPr>
        <w:pBdr>
          <w:top w:val="nil"/>
          <w:left w:val="nil"/>
          <w:bottom w:val="nil"/>
          <w:right w:val="nil"/>
          <w:between w:val="nil"/>
        </w:pBdr>
        <w:spacing w:after="0" w:line="240" w:lineRule="auto"/>
        <w:jc w:val="both"/>
        <w:rPr>
          <w:rFonts w:asciiTheme="minorHAnsi" w:hAnsiTheme="minorHAnsi" w:cstheme="minorHAnsi"/>
          <w:color w:val="000000"/>
        </w:rPr>
      </w:pPr>
      <w:r w:rsidRPr="00F17F52">
        <w:rPr>
          <w:rFonts w:asciiTheme="minorHAnsi" w:hAnsiTheme="minorHAnsi" w:cstheme="minorHAnsi"/>
          <w:color w:val="000000"/>
        </w:rPr>
        <w:t>pieniądzu;</w:t>
      </w:r>
    </w:p>
    <w:p w14:paraId="576F089D" w14:textId="77777777" w:rsidR="00F17F52" w:rsidRPr="00F17F52" w:rsidRDefault="00F17F52" w:rsidP="00F17F52">
      <w:pPr>
        <w:numPr>
          <w:ilvl w:val="3"/>
          <w:numId w:val="14"/>
        </w:numPr>
        <w:pBdr>
          <w:top w:val="nil"/>
          <w:left w:val="nil"/>
          <w:bottom w:val="nil"/>
          <w:right w:val="nil"/>
          <w:between w:val="nil"/>
        </w:pBdr>
        <w:spacing w:after="0" w:line="240" w:lineRule="auto"/>
        <w:jc w:val="both"/>
        <w:rPr>
          <w:rFonts w:asciiTheme="minorHAnsi" w:hAnsiTheme="minorHAnsi" w:cstheme="minorHAnsi"/>
          <w:color w:val="000000"/>
        </w:rPr>
      </w:pPr>
      <w:r w:rsidRPr="00F17F52">
        <w:rPr>
          <w:rFonts w:asciiTheme="minorHAnsi" w:hAnsiTheme="minorHAnsi" w:cstheme="minorHAnsi"/>
          <w:color w:val="000000"/>
        </w:rPr>
        <w:t>gwarancjach bankowych;</w:t>
      </w:r>
    </w:p>
    <w:p w14:paraId="59AA53D0" w14:textId="77777777" w:rsidR="00F17F52" w:rsidRPr="00F17F52" w:rsidRDefault="00F17F52" w:rsidP="00F17F52">
      <w:pPr>
        <w:numPr>
          <w:ilvl w:val="3"/>
          <w:numId w:val="14"/>
        </w:numPr>
        <w:pBdr>
          <w:top w:val="nil"/>
          <w:left w:val="nil"/>
          <w:bottom w:val="nil"/>
          <w:right w:val="nil"/>
          <w:between w:val="nil"/>
        </w:pBdr>
        <w:spacing w:after="0" w:line="240" w:lineRule="auto"/>
        <w:jc w:val="both"/>
        <w:rPr>
          <w:rFonts w:asciiTheme="minorHAnsi" w:hAnsiTheme="minorHAnsi" w:cstheme="minorHAnsi"/>
          <w:color w:val="000000"/>
        </w:rPr>
      </w:pPr>
      <w:r w:rsidRPr="00F17F52">
        <w:rPr>
          <w:rFonts w:asciiTheme="minorHAnsi" w:hAnsiTheme="minorHAnsi" w:cstheme="minorHAnsi"/>
          <w:color w:val="000000"/>
        </w:rPr>
        <w:t>gwarancjach ubezpieczeniowych;</w:t>
      </w:r>
    </w:p>
    <w:p w14:paraId="765E382A" w14:textId="77777777" w:rsidR="00F17F52" w:rsidRPr="00F17F52" w:rsidRDefault="00F17F52" w:rsidP="00F17F52">
      <w:pPr>
        <w:numPr>
          <w:ilvl w:val="3"/>
          <w:numId w:val="14"/>
        </w:numPr>
        <w:pBdr>
          <w:top w:val="nil"/>
          <w:left w:val="nil"/>
          <w:bottom w:val="nil"/>
          <w:right w:val="nil"/>
          <w:between w:val="nil"/>
        </w:pBdr>
        <w:spacing w:after="0" w:line="240" w:lineRule="auto"/>
        <w:jc w:val="both"/>
        <w:rPr>
          <w:rFonts w:asciiTheme="minorHAnsi" w:hAnsiTheme="minorHAnsi" w:cstheme="minorHAnsi"/>
          <w:color w:val="000000"/>
        </w:rPr>
      </w:pPr>
      <w:r w:rsidRPr="00F17F52">
        <w:rPr>
          <w:rFonts w:asciiTheme="minorHAnsi" w:hAnsiTheme="minorHAnsi" w:cstheme="minorHAnsi"/>
          <w:color w:val="000000"/>
        </w:rPr>
        <w:lastRenderedPageBreak/>
        <w:t>poręczeniach udzielanych przez podmioty, o których mowa w art. 6b ust. 5 pkt 2 ustawy z dnia 9 listopada 2000 r. o utworzeniu Polskiej Agencji Rozwoju Przedsiębiorczości (Dz. U. z 2020 r. poz. 299 oraz z 2022 r. poz. 807 i 1079).</w:t>
      </w:r>
    </w:p>
    <w:p w14:paraId="08FD9870" w14:textId="3C287B8E" w:rsidR="00907B44" w:rsidRPr="00F17F52" w:rsidRDefault="00907B44" w:rsidP="00F17F52">
      <w:pPr>
        <w:numPr>
          <w:ilvl w:val="3"/>
          <w:numId w:val="34"/>
        </w:numPr>
        <w:pBdr>
          <w:top w:val="nil"/>
          <w:left w:val="nil"/>
          <w:bottom w:val="nil"/>
          <w:right w:val="nil"/>
          <w:between w:val="nil"/>
        </w:pBdr>
        <w:spacing w:after="0"/>
        <w:jc w:val="both"/>
        <w:rPr>
          <w:rFonts w:asciiTheme="minorHAnsi" w:hAnsiTheme="minorHAnsi" w:cstheme="minorHAnsi"/>
          <w:color w:val="000000"/>
        </w:rPr>
      </w:pPr>
      <w:r w:rsidRPr="00F17F52">
        <w:rPr>
          <w:rFonts w:asciiTheme="minorHAnsi" w:hAnsiTheme="minorHAnsi" w:cstheme="minorHAnsi"/>
          <w:color w:val="000000"/>
        </w:rPr>
        <w:t xml:space="preserve">Wadium wnoszone w pieniądzu należy wpłacić przelewem na rachunek Zamawiającego </w:t>
      </w:r>
      <w:r w:rsidR="006E0504" w:rsidRPr="00F17F52">
        <w:rPr>
          <w:rFonts w:asciiTheme="minorHAnsi" w:hAnsiTheme="minorHAnsi" w:cstheme="minorHAnsi"/>
        </w:rPr>
        <w:t>59 1140 2004 0000 3202 8143 3936</w:t>
      </w:r>
      <w:r w:rsidR="006E0504" w:rsidRPr="00F17F52">
        <w:rPr>
          <w:rFonts w:asciiTheme="minorHAnsi" w:hAnsiTheme="minorHAnsi" w:cstheme="minorHAnsi"/>
          <w:color w:val="FF0000"/>
        </w:rPr>
        <w:t xml:space="preserve">  </w:t>
      </w:r>
      <w:r w:rsidR="006E0504" w:rsidRPr="00F17F52">
        <w:rPr>
          <w:rFonts w:asciiTheme="minorHAnsi" w:hAnsiTheme="minorHAnsi" w:cstheme="minorHAnsi"/>
          <w:b/>
        </w:rPr>
        <w:t xml:space="preserve"> </w:t>
      </w:r>
      <w:r w:rsidRPr="00F17F52">
        <w:rPr>
          <w:rFonts w:asciiTheme="minorHAnsi" w:hAnsiTheme="minorHAnsi" w:cstheme="minorHAnsi"/>
          <w:b/>
        </w:rPr>
        <w:t xml:space="preserve"> z dopiskiem: „Wadium, znak </w:t>
      </w:r>
      <w:r w:rsidR="00D279CC" w:rsidRPr="00F17F52">
        <w:rPr>
          <w:rFonts w:asciiTheme="minorHAnsi" w:hAnsiTheme="minorHAnsi" w:cstheme="minorHAnsi"/>
          <w:b/>
        </w:rPr>
        <w:t>3</w:t>
      </w:r>
      <w:r w:rsidRPr="00F17F52">
        <w:rPr>
          <w:rFonts w:asciiTheme="minorHAnsi" w:hAnsiTheme="minorHAnsi" w:cstheme="minorHAnsi"/>
          <w:b/>
        </w:rPr>
        <w:t>/202</w:t>
      </w:r>
      <w:r w:rsidR="00D279CC" w:rsidRPr="00F17F52">
        <w:rPr>
          <w:rFonts w:asciiTheme="minorHAnsi" w:hAnsiTheme="minorHAnsi" w:cstheme="minorHAnsi"/>
          <w:b/>
        </w:rPr>
        <w:t>3</w:t>
      </w:r>
      <w:r w:rsidRPr="00F17F52">
        <w:rPr>
          <w:rFonts w:asciiTheme="minorHAnsi" w:hAnsiTheme="minorHAnsi" w:cstheme="minorHAnsi"/>
          <w:b/>
        </w:rPr>
        <w:t>”.</w:t>
      </w:r>
    </w:p>
    <w:p w14:paraId="03CDC733" w14:textId="77777777" w:rsidR="00907B44" w:rsidRPr="00CF5EAB" w:rsidRDefault="00907B44" w:rsidP="00F17F52">
      <w:pPr>
        <w:numPr>
          <w:ilvl w:val="3"/>
          <w:numId w:val="3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rPr>
        <w:t xml:space="preserve">Warunek wniesienia wadium Zamawiający uzna za spełniony, jeżeli: </w:t>
      </w:r>
    </w:p>
    <w:p w14:paraId="085FA016" w14:textId="77777777" w:rsidR="00907B44" w:rsidRPr="00CF5EAB" w:rsidRDefault="00907B44">
      <w:pPr>
        <w:numPr>
          <w:ilvl w:val="0"/>
          <w:numId w:val="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W przypadku wnoszenia wadium w formie, o której mowa w pkt 2 </w:t>
      </w:r>
      <w:proofErr w:type="spellStart"/>
      <w:r w:rsidRPr="00CF5EAB">
        <w:rPr>
          <w:rFonts w:asciiTheme="minorHAnsi" w:hAnsiTheme="minorHAnsi" w:cstheme="minorHAnsi"/>
          <w:color w:val="000000"/>
        </w:rPr>
        <w:t>ppkt</w:t>
      </w:r>
      <w:proofErr w:type="spellEnd"/>
      <w:r w:rsidRPr="00CF5EAB">
        <w:rPr>
          <w:rFonts w:asciiTheme="minorHAnsi" w:hAnsiTheme="minorHAnsi" w:cstheme="minorHAnsi"/>
          <w:color w:val="000000"/>
        </w:rPr>
        <w:t xml:space="preserve"> 1): </w:t>
      </w:r>
    </w:p>
    <w:p w14:paraId="578D1414" w14:textId="77777777" w:rsidR="00907B44" w:rsidRPr="00CF5EAB" w:rsidRDefault="00907B44">
      <w:pPr>
        <w:numPr>
          <w:ilvl w:val="1"/>
          <w:numId w:val="3"/>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środki pieniężne znajdą się na koncie Zamawiającego do dnia składania ofert lub </w:t>
      </w:r>
    </w:p>
    <w:p w14:paraId="5A4823EC" w14:textId="77777777" w:rsidR="00907B44" w:rsidRPr="00CF5EAB" w:rsidRDefault="00907B44">
      <w:pPr>
        <w:numPr>
          <w:ilvl w:val="1"/>
          <w:numId w:val="3"/>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Wykonawca dołączy do oferty dowód dokonania przelewu. </w:t>
      </w:r>
    </w:p>
    <w:p w14:paraId="1C96FAB7" w14:textId="77777777" w:rsidR="00907B44" w:rsidRPr="00CF5EAB" w:rsidRDefault="00907B44">
      <w:pPr>
        <w:numPr>
          <w:ilvl w:val="0"/>
          <w:numId w:val="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W przypadku wnoszenia wadium w formie, o której mowa w pkt 2 </w:t>
      </w:r>
      <w:proofErr w:type="spellStart"/>
      <w:r w:rsidRPr="00CF5EAB">
        <w:rPr>
          <w:rFonts w:asciiTheme="minorHAnsi" w:hAnsiTheme="minorHAnsi" w:cstheme="minorHAnsi"/>
          <w:color w:val="000000"/>
        </w:rPr>
        <w:t>ppkt</w:t>
      </w:r>
      <w:proofErr w:type="spellEnd"/>
      <w:r w:rsidRPr="00CF5EAB">
        <w:rPr>
          <w:rFonts w:asciiTheme="minorHAnsi" w:hAnsiTheme="minorHAnsi" w:cstheme="minorHAnsi"/>
          <w:color w:val="000000"/>
        </w:rPr>
        <w:t xml:space="preserve"> 2) – 4): </w:t>
      </w:r>
    </w:p>
    <w:p w14:paraId="671CFA1F" w14:textId="77777777" w:rsidR="00907B44" w:rsidRPr="00CF5EAB" w:rsidRDefault="00907B44">
      <w:pPr>
        <w:numPr>
          <w:ilvl w:val="0"/>
          <w:numId w:val="5"/>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oryginalny dokument zostanie dostarczony do siedziby Zamawiającego do dnia składania ofert lub, </w:t>
      </w:r>
    </w:p>
    <w:p w14:paraId="5DB46794" w14:textId="77777777" w:rsidR="00907B44" w:rsidRPr="00CF5EAB" w:rsidRDefault="00907B44">
      <w:pPr>
        <w:numPr>
          <w:ilvl w:val="0"/>
          <w:numId w:val="5"/>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Wykonawca dołączy oryginalny dokument do oferty. </w:t>
      </w:r>
    </w:p>
    <w:p w14:paraId="6CF67D51" w14:textId="77777777" w:rsidR="00907B44" w:rsidRPr="00CF5EAB" w:rsidRDefault="00907B44">
      <w:pPr>
        <w:numPr>
          <w:ilvl w:val="0"/>
          <w:numId w:val="6"/>
        </w:numPr>
        <w:pBdr>
          <w:top w:val="nil"/>
          <w:left w:val="nil"/>
          <w:bottom w:val="nil"/>
          <w:right w:val="nil"/>
          <w:between w:val="nil"/>
        </w:pBdr>
        <w:spacing w:after="0"/>
        <w:jc w:val="both"/>
        <w:rPr>
          <w:rFonts w:asciiTheme="minorHAnsi" w:hAnsiTheme="minorHAnsi" w:cstheme="minorHAnsi"/>
          <w:b/>
          <w:color w:val="000000"/>
          <w:u w:val="single"/>
        </w:rPr>
      </w:pPr>
      <w:r w:rsidRPr="00CF5EAB">
        <w:rPr>
          <w:rFonts w:asciiTheme="minorHAnsi" w:hAnsiTheme="minorHAnsi" w:cstheme="minorHAnsi"/>
          <w:b/>
          <w:color w:val="000000"/>
          <w:u w:val="single"/>
        </w:rPr>
        <w:t>Zamawiający odrzuca ofertę, jeżeli wadium nie zostało wniesione lub zostało wniesione w sposób nieprawidłowy.</w:t>
      </w:r>
    </w:p>
    <w:p w14:paraId="4732837D" w14:textId="77777777" w:rsidR="00907B44" w:rsidRPr="00CF5EAB" w:rsidRDefault="00907B44">
      <w:pPr>
        <w:numPr>
          <w:ilvl w:val="0"/>
          <w:numId w:val="6"/>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zwróci wadium wszystkim Wykonawcom niezwłocznie po wyborze oferty najkorzystniejszej lub unieważnieniu bądź anulowaniu postępowania, z wyjątkiem Wykonawcy, którego oferta została wybrana jako najkorzystniejsza, z zastrzeżeniem pkt 10.</w:t>
      </w:r>
    </w:p>
    <w:p w14:paraId="77EB1E02" w14:textId="77777777" w:rsidR="00907B44" w:rsidRPr="00CF5EAB" w:rsidRDefault="00907B44">
      <w:pPr>
        <w:numPr>
          <w:ilvl w:val="3"/>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zwróci wadium Wykonawcy, którego oferta została wybrana jako najkorzystniejsza, niezwłocznie po zawarciu umowy w sprawie zamówienia publicznego.</w:t>
      </w:r>
    </w:p>
    <w:p w14:paraId="11EB3D7F" w14:textId="77777777" w:rsidR="00907B44" w:rsidRPr="00CF5EAB" w:rsidRDefault="00907B44">
      <w:pPr>
        <w:numPr>
          <w:ilvl w:val="3"/>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zwróci niezwłocznie wadium na wniosek Wykonawcy, który wycofał ofertę przed upływem terminu składania ofert.</w:t>
      </w:r>
    </w:p>
    <w:p w14:paraId="08A2F3E7" w14:textId="77777777" w:rsidR="00907B44" w:rsidRPr="00CF5EAB" w:rsidRDefault="00907B44">
      <w:pPr>
        <w:numPr>
          <w:ilvl w:val="3"/>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Jeżeli wadium wniesiono w pieniądzu, Zamawiający zwróci je wraz z odsetkami wynikającymi </w:t>
      </w:r>
      <w:r w:rsidRPr="00CF5EAB">
        <w:rPr>
          <w:rFonts w:asciiTheme="minorHAnsi" w:hAnsiTheme="minorHAnsi" w:cstheme="minorHAnsi"/>
          <w:color w:val="000000"/>
        </w:rPr>
        <w:br/>
        <w:t>z umowy rachunku bankowego, na którym było ono przechowywane, pomniejszone o koszty prowadzenia rachunku bankowego oraz prowizji bankowej za przelew pieniędzy na rachunek bankowy wskazany przez Wykonawcę.</w:t>
      </w:r>
    </w:p>
    <w:p w14:paraId="6E739252" w14:textId="77777777" w:rsidR="00907B44" w:rsidRPr="00CF5EAB" w:rsidRDefault="00907B44">
      <w:pPr>
        <w:numPr>
          <w:ilvl w:val="3"/>
          <w:numId w:val="7"/>
        </w:numPr>
        <w:pBdr>
          <w:top w:val="nil"/>
          <w:left w:val="nil"/>
          <w:bottom w:val="nil"/>
          <w:right w:val="nil"/>
          <w:between w:val="nil"/>
        </w:pBdr>
        <w:shd w:val="clear" w:color="auto" w:fill="FFFFFF"/>
        <w:spacing w:after="0"/>
        <w:jc w:val="both"/>
        <w:rPr>
          <w:rFonts w:asciiTheme="minorHAnsi" w:hAnsiTheme="minorHAnsi" w:cstheme="minorHAnsi"/>
        </w:rPr>
      </w:pPr>
      <w:r w:rsidRPr="00CF5EAB">
        <w:rPr>
          <w:rFonts w:asciiTheme="minorHAnsi" w:hAnsiTheme="minorHAnsi" w:cstheme="minorHAnsi"/>
        </w:rPr>
        <w:t xml:space="preserve">Zamawiający zatrzyma wadium wraz z odsetkami, jeżeli Wykonawca w odpowiedzi na żądanie, o którym mowa w pkt IV.7 z przyczyn leżących po jego stronie, nie złożył dokumentów potwierdzających spełniania warunków, o </w:t>
      </w:r>
      <w:r w:rsidRPr="00CF5EAB">
        <w:rPr>
          <w:rFonts w:asciiTheme="minorHAnsi" w:hAnsiTheme="minorHAnsi" w:cstheme="minorHAnsi"/>
          <w:highlight w:val="white"/>
        </w:rPr>
        <w:t>którym m</w:t>
      </w:r>
      <w:r w:rsidRPr="00CF5EAB">
        <w:rPr>
          <w:rFonts w:asciiTheme="minorHAnsi" w:hAnsiTheme="minorHAnsi" w:cstheme="minorHAnsi"/>
        </w:rPr>
        <w:t>owa w pkt IV.1.i/ lub IV.2 lub nie wyraził zgody na poprawienie omyłki, o której mowa w pkt VI.4.3), co spowodowało brak możliwości wybrania oferty złożonej przez Wykonawcę jako najkorzystniejszej.</w:t>
      </w:r>
    </w:p>
    <w:p w14:paraId="62C156D6" w14:textId="77777777" w:rsidR="00907B44" w:rsidRPr="00CF5EAB" w:rsidRDefault="00907B44">
      <w:pPr>
        <w:numPr>
          <w:ilvl w:val="3"/>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zatrzyma wadium wraz z odsetkami, jeżeli Wykonawca, którego oferta została wybrana:</w:t>
      </w:r>
    </w:p>
    <w:p w14:paraId="2E2D441B" w14:textId="77777777" w:rsidR="00907B44" w:rsidRPr="00CF5EAB" w:rsidRDefault="00907B44">
      <w:pPr>
        <w:numPr>
          <w:ilvl w:val="0"/>
          <w:numId w:val="1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odmówił podpisania umowy w sprawie zamówienia publicznego na warunkach określonych w ofercie; </w:t>
      </w:r>
    </w:p>
    <w:p w14:paraId="199A9D06" w14:textId="77777777" w:rsidR="00907B44" w:rsidRPr="00CF5EAB" w:rsidRDefault="00907B44">
      <w:pPr>
        <w:numPr>
          <w:ilvl w:val="0"/>
          <w:numId w:val="1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zawarcie umowy w sprawie zamówienia publicznego stało się niemożliwe z przyczyn leżących po stronie Wykonawcy.</w:t>
      </w:r>
    </w:p>
    <w:p w14:paraId="5B86A128" w14:textId="77777777" w:rsidR="00907B44" w:rsidRPr="00CF5EAB" w:rsidRDefault="00907B44" w:rsidP="006D1CD7">
      <w:pPr>
        <w:spacing w:before="240" w:after="0"/>
        <w:jc w:val="both"/>
        <w:rPr>
          <w:rFonts w:asciiTheme="minorHAnsi" w:hAnsiTheme="minorHAnsi" w:cstheme="minorHAnsi"/>
          <w:b/>
          <w:color w:val="000000"/>
        </w:rPr>
      </w:pPr>
      <w:r w:rsidRPr="00CF5EAB">
        <w:rPr>
          <w:rFonts w:asciiTheme="minorHAnsi" w:hAnsiTheme="minorHAnsi" w:cstheme="minorHAnsi"/>
          <w:b/>
          <w:color w:val="000000"/>
        </w:rPr>
        <w:t>VI. KRYTERIA OCENY OFERT, ZNACZENIE, OPIS SPOSOBU PRZYZNAWANIA PUNKTACJI</w:t>
      </w:r>
    </w:p>
    <w:p w14:paraId="56E15B4A" w14:textId="77777777" w:rsidR="00907B44" w:rsidRPr="00CF5EAB" w:rsidRDefault="00907B44">
      <w:pPr>
        <w:numPr>
          <w:ilvl w:val="4"/>
          <w:numId w:val="7"/>
        </w:numPr>
        <w:pBdr>
          <w:top w:val="nil"/>
          <w:left w:val="nil"/>
          <w:bottom w:val="nil"/>
          <w:right w:val="nil"/>
          <w:between w:val="nil"/>
        </w:pBdr>
        <w:spacing w:before="240" w:after="0"/>
        <w:jc w:val="both"/>
        <w:rPr>
          <w:rFonts w:asciiTheme="minorHAnsi" w:hAnsiTheme="minorHAnsi" w:cstheme="minorHAnsi"/>
          <w:color w:val="000000"/>
        </w:rPr>
      </w:pPr>
      <w:r w:rsidRPr="00CF5EAB">
        <w:rPr>
          <w:rFonts w:asciiTheme="minorHAnsi" w:hAnsiTheme="minorHAnsi" w:cstheme="minorHAnsi"/>
          <w:color w:val="000000"/>
        </w:rPr>
        <w:t>Przed dokonaniem oceny punktowej ofert, Zamawiający oceni je pod względem warunków zapytania ofertowego.</w:t>
      </w:r>
    </w:p>
    <w:p w14:paraId="1E7804F8" w14:textId="77777777" w:rsidR="00907B44" w:rsidRPr="00CF5EAB" w:rsidRDefault="00907B44">
      <w:pPr>
        <w:numPr>
          <w:ilvl w:val="4"/>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uzna oferty za spełniające wymagania i przyjmie do oceny jeżeli:</w:t>
      </w:r>
    </w:p>
    <w:p w14:paraId="7D6364D3" w14:textId="77777777" w:rsidR="00907B44" w:rsidRPr="00CF5EAB" w:rsidRDefault="00907B44">
      <w:pPr>
        <w:numPr>
          <w:ilvl w:val="0"/>
          <w:numId w:val="18"/>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lastRenderedPageBreak/>
        <w:t>Oferta, co do formy opracowania i treści spełnia wymagania określone w niniejszym Zapytaniu ofertowym,  </w:t>
      </w:r>
    </w:p>
    <w:p w14:paraId="691FDE79" w14:textId="77777777" w:rsidR="00907B44" w:rsidRPr="00CF5EAB" w:rsidRDefault="00907B44">
      <w:pPr>
        <w:numPr>
          <w:ilvl w:val="0"/>
          <w:numId w:val="18"/>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 ilości i treści złożonych dokumentów wynika, że Wykonawca spełnia warunki udziału w postępowaniu określone w Zapytaniu ofertowym,</w:t>
      </w:r>
    </w:p>
    <w:p w14:paraId="06A6B07C" w14:textId="77777777" w:rsidR="00907B44" w:rsidRPr="00CF5EAB" w:rsidRDefault="00907B44">
      <w:pPr>
        <w:numPr>
          <w:ilvl w:val="0"/>
          <w:numId w:val="18"/>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oferta została złożona w określonym przez Zamawiającego terminie.</w:t>
      </w:r>
    </w:p>
    <w:p w14:paraId="43CD476F" w14:textId="77777777" w:rsidR="00907B44" w:rsidRPr="00CF5EAB" w:rsidRDefault="00907B44">
      <w:pPr>
        <w:numPr>
          <w:ilvl w:val="0"/>
          <w:numId w:val="18"/>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Wykonawca wyraził zgodę na poprawienie ewentualnych omyłek, o których mowa w pkt 4.</w:t>
      </w:r>
    </w:p>
    <w:p w14:paraId="353A449E" w14:textId="77777777" w:rsidR="00907B44" w:rsidRPr="00CF5EAB" w:rsidRDefault="00907B44">
      <w:pPr>
        <w:numPr>
          <w:ilvl w:val="4"/>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W toku badania i oceny ofert Zamawiający może żądać od Wykonawcy pisemnych wyjaśnień dotyczących treści złożonej oferty.</w:t>
      </w:r>
    </w:p>
    <w:p w14:paraId="17672C54" w14:textId="77777777" w:rsidR="00907B44" w:rsidRPr="00CF5EAB" w:rsidRDefault="00907B44">
      <w:pPr>
        <w:numPr>
          <w:ilvl w:val="4"/>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poprawi w ofercie:</w:t>
      </w:r>
    </w:p>
    <w:p w14:paraId="6C1C5E91" w14:textId="77777777" w:rsidR="00907B44" w:rsidRPr="00CF5EAB" w:rsidRDefault="00907B44">
      <w:pPr>
        <w:numPr>
          <w:ilvl w:val="0"/>
          <w:numId w:val="15"/>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oczywiste omyłki pisarskie,</w:t>
      </w:r>
    </w:p>
    <w:p w14:paraId="1764C887" w14:textId="77777777" w:rsidR="00907B44" w:rsidRPr="00CF5EAB" w:rsidRDefault="00907B44">
      <w:pPr>
        <w:numPr>
          <w:ilvl w:val="0"/>
          <w:numId w:val="15"/>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oczywiste omyłki rachunkowe, z uwzględnieniem konsekwencji rachunkowych dokonanych poprawek.</w:t>
      </w:r>
    </w:p>
    <w:p w14:paraId="106DB398" w14:textId="77777777" w:rsidR="00907B44" w:rsidRPr="00CF5EAB" w:rsidRDefault="00907B44">
      <w:pPr>
        <w:numPr>
          <w:ilvl w:val="0"/>
          <w:numId w:val="15"/>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inne omyłki polegające na niezgodności oferty z treścią zapytania ofertowego, niepowodujące istotnych zmian w treści oferty.</w:t>
      </w:r>
    </w:p>
    <w:p w14:paraId="5B8F8BCF" w14:textId="77777777" w:rsidR="00907B44" w:rsidRPr="00CF5EAB" w:rsidRDefault="00907B44">
      <w:pPr>
        <w:numPr>
          <w:ilvl w:val="4"/>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Zamawiający niezwłocznie zawiadomi Wykonawcę, którego oferta została poprawiona z zapytaniem o wyrażenie zgody na dokonanie poprawienia omyłki, o której mowa w pkt 4 </w:t>
      </w:r>
      <w:proofErr w:type="spellStart"/>
      <w:r w:rsidRPr="00CF5EAB">
        <w:rPr>
          <w:rFonts w:asciiTheme="minorHAnsi" w:hAnsiTheme="minorHAnsi" w:cstheme="minorHAnsi"/>
          <w:color w:val="000000"/>
        </w:rPr>
        <w:t>ppkt</w:t>
      </w:r>
      <w:proofErr w:type="spellEnd"/>
      <w:r w:rsidRPr="00CF5EAB">
        <w:rPr>
          <w:rFonts w:asciiTheme="minorHAnsi" w:hAnsiTheme="minorHAnsi" w:cstheme="minorHAnsi"/>
          <w:color w:val="000000"/>
        </w:rPr>
        <w:t xml:space="preserve"> 3.</w:t>
      </w:r>
    </w:p>
    <w:p w14:paraId="2CF369E1" w14:textId="77777777" w:rsidR="00907B44" w:rsidRPr="00CF5EAB" w:rsidRDefault="00907B44">
      <w:pPr>
        <w:numPr>
          <w:ilvl w:val="4"/>
          <w:numId w:val="7"/>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W przypadku niewyrażenia przez Wykonawcę zgody na poprawienie omyłki, o której mowa w pkt 5 w terminie 3 dni od dnia doręczenia zawiadomienia oferta taka zostanie odrzucona.</w:t>
      </w:r>
    </w:p>
    <w:p w14:paraId="1131A2E0" w14:textId="77777777" w:rsidR="00907B44" w:rsidRPr="00CF5EAB" w:rsidRDefault="00907B44">
      <w:pPr>
        <w:numPr>
          <w:ilvl w:val="0"/>
          <w:numId w:val="20"/>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W przypadku rozbieżności w wyliczeniach: ceny netto, podatku VAT i ceny brutto, podstawą do dokonywania poprawek będzie cena netto.</w:t>
      </w:r>
    </w:p>
    <w:p w14:paraId="38421F73" w14:textId="77777777" w:rsidR="00907B44" w:rsidRPr="00CF5EAB" w:rsidRDefault="00907B44">
      <w:pPr>
        <w:numPr>
          <w:ilvl w:val="0"/>
          <w:numId w:val="20"/>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Każda oferta niespełniająca warunków przedstawionych w niniejszym zapytaniu zostanie odrzucona, a pozostałe podlega podlegać będą ocenie wg poniższych kryteriów:</w:t>
      </w:r>
    </w:p>
    <w:p w14:paraId="5BBD61D5" w14:textId="77777777" w:rsidR="00907B44" w:rsidRPr="00CF5EAB" w:rsidRDefault="00907B44" w:rsidP="00CF5EAB">
      <w:pPr>
        <w:spacing w:before="240" w:after="0"/>
        <w:jc w:val="both"/>
        <w:rPr>
          <w:rFonts w:asciiTheme="minorHAnsi" w:hAnsiTheme="minorHAnsi" w:cstheme="minorHAnsi"/>
          <w:b/>
          <w:color w:val="000000"/>
        </w:rPr>
      </w:pPr>
      <w:r w:rsidRPr="00CF5EAB">
        <w:rPr>
          <w:rFonts w:asciiTheme="minorHAnsi" w:hAnsiTheme="minorHAnsi" w:cstheme="minorHAnsi"/>
          <w:b/>
          <w:color w:val="000000"/>
        </w:rPr>
        <w:t> Cena (C) – waga 100 % .</w:t>
      </w:r>
    </w:p>
    <w:p w14:paraId="0B5F072B" w14:textId="77777777" w:rsidR="00907B44" w:rsidRPr="00CF5EAB" w:rsidRDefault="00907B44">
      <w:pPr>
        <w:numPr>
          <w:ilvl w:val="4"/>
          <w:numId w:val="21"/>
        </w:numPr>
        <w:pBdr>
          <w:top w:val="nil"/>
          <w:left w:val="nil"/>
          <w:bottom w:val="nil"/>
          <w:right w:val="nil"/>
          <w:between w:val="nil"/>
        </w:pBdr>
        <w:spacing w:before="240" w:after="0"/>
        <w:jc w:val="both"/>
        <w:rPr>
          <w:rFonts w:asciiTheme="minorHAnsi" w:hAnsiTheme="minorHAnsi" w:cstheme="minorHAnsi"/>
          <w:color w:val="000000"/>
        </w:rPr>
      </w:pPr>
      <w:r w:rsidRPr="00CF5EAB">
        <w:rPr>
          <w:rFonts w:asciiTheme="minorHAnsi" w:hAnsiTheme="minorHAnsi" w:cstheme="minorHAnsi"/>
          <w:color w:val="000000"/>
        </w:rPr>
        <w:t>Opis sposobu przyznawania punktacji w kryterium: Cena (C).</w:t>
      </w:r>
    </w:p>
    <w:p w14:paraId="57A2A77B" w14:textId="77777777" w:rsidR="00907B44" w:rsidRPr="00CF5EAB" w:rsidRDefault="00907B44" w:rsidP="00CF5EAB">
      <w:pPr>
        <w:spacing w:after="0"/>
        <w:ind w:left="360"/>
        <w:jc w:val="both"/>
        <w:rPr>
          <w:rFonts w:asciiTheme="minorHAnsi" w:hAnsiTheme="minorHAnsi" w:cstheme="minorHAnsi"/>
        </w:rPr>
      </w:pPr>
      <w:r w:rsidRPr="00CF5EAB">
        <w:rPr>
          <w:rFonts w:asciiTheme="minorHAnsi" w:hAnsiTheme="minorHAnsi" w:cstheme="minorHAnsi"/>
          <w:color w:val="000000"/>
        </w:rPr>
        <w:t> </w:t>
      </w:r>
    </w:p>
    <w:p w14:paraId="15FFEFA1" w14:textId="77777777" w:rsidR="00907B44" w:rsidRPr="00CF5EAB" w:rsidRDefault="00907B44" w:rsidP="00CF5EAB">
      <w:pPr>
        <w:spacing w:after="0"/>
        <w:jc w:val="both"/>
        <w:rPr>
          <w:rFonts w:asciiTheme="minorHAnsi" w:hAnsiTheme="minorHAnsi" w:cstheme="minorHAnsi"/>
        </w:rPr>
      </w:pPr>
      <w:r w:rsidRPr="00CF5EAB">
        <w:rPr>
          <w:rFonts w:asciiTheme="minorHAnsi" w:hAnsiTheme="minorHAnsi" w:cstheme="minorHAnsi"/>
          <w:color w:val="000000"/>
        </w:rPr>
        <w:t>Kryterium „Cena” będzie rozpatrywane na podstawie ceny brutto za świadczenie usługi za 1 miesiąc pracy podanej przez Wykonawcę w formularzu ofertowym. Ilość punktów w tym kryterium zostanie obliczona na podstawie poniższego wzoru:</w:t>
      </w:r>
    </w:p>
    <w:p w14:paraId="1698B414" w14:textId="77777777" w:rsidR="00907B44" w:rsidRPr="00CF5EAB" w:rsidRDefault="00907B44" w:rsidP="00CF5EAB">
      <w:pPr>
        <w:spacing w:after="0"/>
        <w:ind w:left="360"/>
        <w:jc w:val="both"/>
        <w:rPr>
          <w:rFonts w:asciiTheme="minorHAnsi" w:hAnsiTheme="minorHAnsi" w:cstheme="minorHAnsi"/>
        </w:rPr>
      </w:pPr>
      <w:r w:rsidRPr="00CF5EAB">
        <w:rPr>
          <w:rFonts w:asciiTheme="minorHAnsi" w:hAnsiTheme="minorHAnsi" w:cstheme="minorHAnsi"/>
          <w:color w:val="000000"/>
        </w:rPr>
        <w:t> </w:t>
      </w:r>
    </w:p>
    <w:p w14:paraId="7B412CC4" w14:textId="77777777" w:rsidR="00907B44" w:rsidRPr="00CF5EAB" w:rsidRDefault="00907B44" w:rsidP="00CF5EAB">
      <w:pPr>
        <w:spacing w:after="0"/>
        <w:ind w:left="360"/>
        <w:jc w:val="both"/>
        <w:rPr>
          <w:rFonts w:asciiTheme="minorHAnsi" w:hAnsiTheme="minorHAnsi" w:cstheme="minorHAnsi"/>
        </w:rPr>
      </w:pPr>
      <w:r w:rsidRPr="00CF5EAB">
        <w:rPr>
          <w:rFonts w:asciiTheme="minorHAnsi" w:hAnsiTheme="minorHAnsi" w:cstheme="minorHAnsi"/>
          <w:b/>
          <w:color w:val="000000"/>
        </w:rPr>
        <w:t> C = (Cena za świadczenie usługi za jeden miesiąc pracy brutto oferty najtańszej /Cena za  świadczenie usługi za jeden miesiąc pracy  brutto oferty badanej) * 100 pkt</w:t>
      </w:r>
    </w:p>
    <w:p w14:paraId="552B863C" w14:textId="77777777" w:rsidR="002B23DC" w:rsidRDefault="002B23DC" w:rsidP="002B23DC">
      <w:pPr>
        <w:autoSpaceDE w:val="0"/>
        <w:autoSpaceDN w:val="0"/>
        <w:adjustRightInd w:val="0"/>
        <w:spacing w:after="0"/>
        <w:jc w:val="both"/>
        <w:rPr>
          <w:rFonts w:asciiTheme="minorHAnsi" w:hAnsiTheme="minorHAnsi" w:cstheme="minorHAnsi"/>
          <w:color w:val="000000"/>
        </w:rPr>
      </w:pPr>
    </w:p>
    <w:p w14:paraId="0BBC71A1" w14:textId="5AB10C23" w:rsidR="002B23DC" w:rsidRPr="002B23DC" w:rsidRDefault="00907B44" w:rsidP="002B23DC">
      <w:pPr>
        <w:autoSpaceDE w:val="0"/>
        <w:autoSpaceDN w:val="0"/>
        <w:adjustRightInd w:val="0"/>
        <w:spacing w:after="0"/>
        <w:jc w:val="both"/>
        <w:rPr>
          <w:rFonts w:asciiTheme="minorHAnsi" w:eastAsiaTheme="minorHAnsi" w:hAnsiTheme="minorHAnsi" w:cstheme="minorHAnsi"/>
          <w:b/>
          <w:bCs/>
          <w:u w:val="single"/>
          <w:lang w:eastAsia="en-US"/>
        </w:rPr>
      </w:pPr>
      <w:r w:rsidRPr="002B23DC">
        <w:rPr>
          <w:rFonts w:asciiTheme="minorHAnsi" w:hAnsiTheme="minorHAnsi" w:cstheme="minorHAnsi"/>
          <w:color w:val="000000"/>
          <w:u w:val="single"/>
        </w:rPr>
        <w:t> </w:t>
      </w:r>
      <w:r w:rsidR="002B23DC" w:rsidRPr="002B23DC">
        <w:rPr>
          <w:rFonts w:asciiTheme="minorHAnsi" w:eastAsiaTheme="minorHAnsi" w:hAnsiTheme="minorHAnsi" w:cstheme="minorHAnsi"/>
          <w:b/>
          <w:bCs/>
          <w:u w:val="single"/>
          <w:lang w:eastAsia="en-US"/>
        </w:rPr>
        <w:t>Średniomiesięczne możliwe zaangażowanie w realizację prac zleconych (w godzinach) – wymiar 168 godzin miesięcznie.</w:t>
      </w:r>
    </w:p>
    <w:p w14:paraId="0E5F62AD" w14:textId="575FE289" w:rsidR="00907B44" w:rsidRPr="00CF5EAB" w:rsidRDefault="00907B44" w:rsidP="00CF5EAB">
      <w:pPr>
        <w:spacing w:after="0"/>
        <w:ind w:left="360"/>
        <w:jc w:val="both"/>
        <w:rPr>
          <w:rFonts w:asciiTheme="minorHAnsi" w:hAnsiTheme="minorHAnsi" w:cstheme="minorHAnsi"/>
        </w:rPr>
      </w:pPr>
    </w:p>
    <w:p w14:paraId="7C5949E8" w14:textId="77777777" w:rsidR="00907B44" w:rsidRPr="00CF5EAB" w:rsidRDefault="00907B44" w:rsidP="00CF5EAB">
      <w:pPr>
        <w:spacing w:after="0"/>
        <w:ind w:left="360"/>
        <w:jc w:val="both"/>
        <w:rPr>
          <w:rFonts w:asciiTheme="minorHAnsi" w:hAnsiTheme="minorHAnsi" w:cstheme="minorHAnsi"/>
          <w:color w:val="000000"/>
        </w:rPr>
      </w:pPr>
      <w:r w:rsidRPr="00CF5EAB">
        <w:rPr>
          <w:rFonts w:asciiTheme="minorHAnsi" w:hAnsiTheme="minorHAnsi" w:cstheme="minorHAnsi"/>
          <w:color w:val="000000"/>
        </w:rPr>
        <w:t>W ramach tego kryterium można otrzymać maksymalnie 100 pkt.</w:t>
      </w:r>
    </w:p>
    <w:p w14:paraId="087538EE" w14:textId="77777777" w:rsidR="00907B44" w:rsidRPr="00CF5EAB" w:rsidRDefault="00907B44">
      <w:pPr>
        <w:numPr>
          <w:ilvl w:val="4"/>
          <w:numId w:val="21"/>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Przyznane punkty zostaną zaokrąglone do dwóch miejsc po przecinku.</w:t>
      </w:r>
    </w:p>
    <w:p w14:paraId="1415A874" w14:textId="77777777" w:rsidR="00907B44" w:rsidRPr="00CF5EAB" w:rsidRDefault="00907B44">
      <w:pPr>
        <w:numPr>
          <w:ilvl w:val="4"/>
          <w:numId w:val="21"/>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Niniejsze zamówienie zostanie udzielone temu Wykonawcy, którego oferta za realizację zamówienia uzyska najwyższą ilość punktów w ostatecznej ocenie punktowej.</w:t>
      </w:r>
    </w:p>
    <w:p w14:paraId="1DEC2124" w14:textId="77777777" w:rsidR="00907B44" w:rsidRPr="00CF5EAB" w:rsidRDefault="00907B44">
      <w:pPr>
        <w:numPr>
          <w:ilvl w:val="4"/>
          <w:numId w:val="21"/>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Jeżeli wybór oferty najkorzystniejszej będzie niemożliwy z uwagi na to, że dwie lub więcej ofert uzyska taką samą liczbę punktów, Zamawiający wezwie Wykonawców, którzy złożyli te oferty, do złożenia w terminie przez niego określonym ofert dodatkowych.</w:t>
      </w:r>
    </w:p>
    <w:p w14:paraId="06C021FF" w14:textId="77777777" w:rsidR="00907B44" w:rsidRPr="00CF5EAB" w:rsidRDefault="00907B44">
      <w:pPr>
        <w:numPr>
          <w:ilvl w:val="4"/>
          <w:numId w:val="21"/>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lastRenderedPageBreak/>
        <w:t>Wykonawcy składający oferty dodatkowe nie mogą zaoferować wyższych cen jak zaoferowane w złożonych wcześniej ofertach.</w:t>
      </w:r>
    </w:p>
    <w:p w14:paraId="13E4E4CB" w14:textId="77777777" w:rsidR="00907B44" w:rsidRPr="00CF5EAB" w:rsidRDefault="00907B44">
      <w:pPr>
        <w:numPr>
          <w:ilvl w:val="4"/>
          <w:numId w:val="21"/>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W przypadku odmowy podpisania umowy przez wybranego Wykonawcę, Zamawiający może zawrzeć umowę z Wykonawcą, który spełnia wymagania zapytania ofertowego i którego oferta uzyskała kolejno najwyższą ilość punktów.</w:t>
      </w:r>
    </w:p>
    <w:p w14:paraId="4F29F937" w14:textId="77777777" w:rsidR="00907B44" w:rsidRPr="00CF5EAB" w:rsidRDefault="00907B44" w:rsidP="00CF5EAB">
      <w:pPr>
        <w:pBdr>
          <w:top w:val="nil"/>
          <w:left w:val="nil"/>
          <w:bottom w:val="nil"/>
          <w:right w:val="nil"/>
          <w:between w:val="nil"/>
        </w:pBdr>
        <w:spacing w:after="0"/>
        <w:ind w:left="360"/>
        <w:jc w:val="both"/>
        <w:rPr>
          <w:rFonts w:asciiTheme="minorHAnsi" w:hAnsiTheme="minorHAnsi" w:cstheme="minorHAnsi"/>
          <w:color w:val="000000"/>
        </w:rPr>
      </w:pPr>
    </w:p>
    <w:p w14:paraId="184A9909" w14:textId="77777777" w:rsidR="00907B44" w:rsidRPr="00CF5EAB" w:rsidRDefault="00907B44" w:rsidP="00CF5EAB">
      <w:pPr>
        <w:spacing w:after="0"/>
        <w:jc w:val="both"/>
        <w:rPr>
          <w:rFonts w:asciiTheme="minorHAnsi" w:hAnsiTheme="minorHAnsi" w:cstheme="minorHAnsi"/>
          <w:b/>
          <w:color w:val="000000"/>
        </w:rPr>
      </w:pPr>
      <w:r w:rsidRPr="00CF5EAB">
        <w:rPr>
          <w:rFonts w:asciiTheme="minorHAnsi" w:hAnsiTheme="minorHAnsi" w:cstheme="minorHAnsi"/>
          <w:b/>
          <w:color w:val="000000"/>
        </w:rPr>
        <w:t>VII. OPIS SPOSOBU PRZYGOTOWANIA OFERT</w:t>
      </w:r>
    </w:p>
    <w:p w14:paraId="00DDB0E3" w14:textId="77777777" w:rsidR="00907B44" w:rsidRPr="00CF5EAB" w:rsidRDefault="00907B44" w:rsidP="00CF5EAB">
      <w:pPr>
        <w:spacing w:after="0"/>
        <w:jc w:val="both"/>
        <w:rPr>
          <w:rFonts w:asciiTheme="minorHAnsi" w:hAnsiTheme="minorHAnsi" w:cstheme="minorHAnsi"/>
          <w:b/>
          <w:color w:val="000000"/>
        </w:rPr>
      </w:pPr>
    </w:p>
    <w:p w14:paraId="53D793EF" w14:textId="77777777" w:rsidR="00907B44" w:rsidRPr="00CF5EAB" w:rsidRDefault="00907B44">
      <w:pPr>
        <w:numPr>
          <w:ilvl w:val="3"/>
          <w:numId w:val="23"/>
        </w:numPr>
        <w:pBdr>
          <w:top w:val="nil"/>
          <w:left w:val="nil"/>
          <w:bottom w:val="nil"/>
          <w:right w:val="nil"/>
          <w:between w:val="nil"/>
        </w:pBdr>
        <w:spacing w:after="0"/>
        <w:rPr>
          <w:rFonts w:asciiTheme="minorHAnsi" w:hAnsiTheme="minorHAnsi" w:cstheme="minorHAnsi"/>
          <w:color w:val="000000"/>
        </w:rPr>
      </w:pPr>
      <w:r w:rsidRPr="00CF5EAB">
        <w:rPr>
          <w:rFonts w:asciiTheme="minorHAnsi" w:hAnsiTheme="minorHAnsi" w:cstheme="minorHAnsi"/>
          <w:color w:val="000000"/>
        </w:rPr>
        <w:t>Wykonawca może złożyć tylko jedną ofertę, w której musi być zaoferowana tylko jedna cena. Złożenie większej liczby ofert spowoduje odrzucenie wszystkich ofert.</w:t>
      </w:r>
    </w:p>
    <w:p w14:paraId="10531CC2" w14:textId="77777777" w:rsidR="00907B44" w:rsidRPr="00CF5EAB" w:rsidRDefault="00907B44">
      <w:pPr>
        <w:numPr>
          <w:ilvl w:val="0"/>
          <w:numId w:val="23"/>
        </w:numPr>
        <w:pBdr>
          <w:top w:val="nil"/>
          <w:left w:val="nil"/>
          <w:bottom w:val="nil"/>
          <w:right w:val="nil"/>
          <w:between w:val="nil"/>
        </w:pBdr>
        <w:spacing w:after="0"/>
        <w:rPr>
          <w:rFonts w:asciiTheme="minorHAnsi" w:hAnsiTheme="minorHAnsi" w:cstheme="minorHAnsi"/>
          <w:color w:val="000000"/>
        </w:rPr>
      </w:pPr>
      <w:r w:rsidRPr="00CF5EAB">
        <w:rPr>
          <w:rFonts w:asciiTheme="minorHAnsi" w:hAnsiTheme="minorHAnsi" w:cstheme="minorHAnsi"/>
          <w:color w:val="000000"/>
        </w:rPr>
        <w:t>Na ofertę składa się:</w:t>
      </w:r>
    </w:p>
    <w:p w14:paraId="5F82F0C0" w14:textId="77777777" w:rsidR="00907B44" w:rsidRPr="00CF5EAB" w:rsidRDefault="00907B44">
      <w:pPr>
        <w:numPr>
          <w:ilvl w:val="0"/>
          <w:numId w:val="19"/>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Formularz ofertowy,</w:t>
      </w:r>
    </w:p>
    <w:p w14:paraId="3D5AF162" w14:textId="77777777" w:rsidR="00907B44" w:rsidRPr="00CF5EAB" w:rsidRDefault="00907B44">
      <w:pPr>
        <w:numPr>
          <w:ilvl w:val="0"/>
          <w:numId w:val="19"/>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Oświadczenie o spełnianiu warunków udziału w postępowaniu,</w:t>
      </w:r>
    </w:p>
    <w:p w14:paraId="64EB0B33" w14:textId="77777777" w:rsidR="00907B44" w:rsidRPr="00CF5EAB" w:rsidRDefault="00907B44">
      <w:pPr>
        <w:numPr>
          <w:ilvl w:val="0"/>
          <w:numId w:val="19"/>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Oświadczenie o braku powiązań osobowych i kapitałowych.</w:t>
      </w:r>
    </w:p>
    <w:p w14:paraId="28199220" w14:textId="77777777" w:rsidR="00907B44" w:rsidRPr="00CF5EAB" w:rsidRDefault="00907B44">
      <w:pPr>
        <w:numPr>
          <w:ilvl w:val="5"/>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Ofertę należy sporządzić w języku polskim zgodnie z treścią załączników do niniejszego zapytania. Zaleca się jej sporządzenie pismem maszynowym lub komputerowym, ręcznie długopisem lub nieścieralnym atramentem. Powinna być podpisana przez osobę uprawnioną/osoby uprawnione do reprezentowania wykonawcy.</w:t>
      </w:r>
    </w:p>
    <w:p w14:paraId="78078CFE" w14:textId="77777777" w:rsidR="00907B44" w:rsidRPr="00CF5EAB" w:rsidRDefault="00907B44">
      <w:pPr>
        <w:numPr>
          <w:ilvl w:val="5"/>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Wszystkie miejsca, w których Wykonawca naniósł zmiany powinny być podpisane przez osobę uprawnioną do występowania w imieniu Wykonawcy wraz z datą naniesienia zmiany.</w:t>
      </w:r>
    </w:p>
    <w:p w14:paraId="54B8F564" w14:textId="77777777" w:rsidR="00907B44" w:rsidRPr="00CF5EAB" w:rsidRDefault="00907B44">
      <w:pPr>
        <w:numPr>
          <w:ilvl w:val="5"/>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Zamawiający uznaje, że podpisem jest: </w:t>
      </w:r>
    </w:p>
    <w:p w14:paraId="56AAE6C0" w14:textId="77777777" w:rsidR="00907B44" w:rsidRPr="00CF5EAB" w:rsidRDefault="00907B44">
      <w:pPr>
        <w:numPr>
          <w:ilvl w:val="0"/>
          <w:numId w:val="16"/>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podpis elektroniczny lub</w:t>
      </w:r>
    </w:p>
    <w:p w14:paraId="75634364" w14:textId="77777777" w:rsidR="00907B44" w:rsidRPr="00CF5EAB" w:rsidRDefault="00907B44">
      <w:pPr>
        <w:numPr>
          <w:ilvl w:val="0"/>
          <w:numId w:val="16"/>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własnoręcznie podpis – językowy znak graficzny umożliwiający identyfikację osoby składającej</w:t>
      </w:r>
      <w:r w:rsidRPr="00CF5EAB">
        <w:rPr>
          <w:rFonts w:asciiTheme="minorHAnsi" w:hAnsiTheme="minorHAnsi" w:cstheme="minorHAnsi"/>
          <w:color w:val="000000"/>
        </w:rPr>
        <w:br/>
        <w:t>ofertę</w:t>
      </w:r>
    </w:p>
    <w:p w14:paraId="7C1D45E4" w14:textId="77777777" w:rsidR="00907B44" w:rsidRPr="00CF5EAB" w:rsidRDefault="00907B44">
      <w:pPr>
        <w:numPr>
          <w:ilvl w:val="5"/>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Dokumenty sporządzone w języku obcym są składane wraz z tłumaczeniem na język polski, poświadczone przez Wykonawcę lub tłumacza przysięgłego.</w:t>
      </w:r>
    </w:p>
    <w:p w14:paraId="0A0F31B2" w14:textId="60F2EEBE" w:rsidR="00907B44" w:rsidRPr="00CF5EAB" w:rsidRDefault="00907B44">
      <w:pPr>
        <w:numPr>
          <w:ilvl w:val="5"/>
          <w:numId w:val="24"/>
        </w:numPr>
        <w:pBdr>
          <w:top w:val="nil"/>
          <w:left w:val="nil"/>
          <w:bottom w:val="nil"/>
          <w:right w:val="nil"/>
          <w:between w:val="nil"/>
        </w:pBdr>
        <w:spacing w:after="0"/>
        <w:ind w:left="460" w:hanging="460"/>
        <w:jc w:val="both"/>
        <w:rPr>
          <w:rFonts w:asciiTheme="minorHAnsi" w:hAnsiTheme="minorHAnsi" w:cstheme="minorHAnsi"/>
          <w:color w:val="000000"/>
        </w:rPr>
      </w:pPr>
      <w:r w:rsidRPr="00CF5EAB">
        <w:rPr>
          <w:rFonts w:asciiTheme="minorHAnsi" w:hAnsiTheme="minorHAnsi" w:cstheme="minorHAnsi"/>
          <w:color w:val="000000"/>
        </w:rPr>
        <w:t xml:space="preserve">Wykonawca, w celu zachowania poufności oferty, może zamieścić ofertę w dwóch kopertach. W takim przypadku koperta zewnętrzna powinna być zaadresowana na adres Zamawiającego: </w:t>
      </w:r>
      <w:r w:rsidR="00DC5817" w:rsidRPr="00CF5EAB">
        <w:rPr>
          <w:rFonts w:asciiTheme="minorHAnsi" w:eastAsiaTheme="minorHAnsi" w:hAnsiTheme="minorHAnsi" w:cstheme="minorHAnsi"/>
          <w:lang w:eastAsia="en-US"/>
        </w:rPr>
        <w:t>VMTS Sp. z o.o., ul. Eugeniusza Kwiatkowskiego 9, 37-450</w:t>
      </w:r>
      <w:r w:rsidR="00DC5817">
        <w:rPr>
          <w:rFonts w:asciiTheme="minorHAnsi" w:eastAsiaTheme="minorHAnsi" w:hAnsiTheme="minorHAnsi" w:cstheme="minorHAnsi"/>
          <w:lang w:eastAsia="en-US"/>
        </w:rPr>
        <w:t xml:space="preserve"> </w:t>
      </w:r>
      <w:r w:rsidR="00DC5817" w:rsidRPr="00CF5EAB">
        <w:rPr>
          <w:rFonts w:asciiTheme="minorHAnsi" w:eastAsiaTheme="minorHAnsi" w:hAnsiTheme="minorHAnsi" w:cstheme="minorHAnsi"/>
          <w:lang w:eastAsia="en-US"/>
        </w:rPr>
        <w:t>Stalowa Wola</w:t>
      </w:r>
      <w:r w:rsidR="00DC5817">
        <w:rPr>
          <w:rFonts w:asciiTheme="minorHAnsi" w:hAnsiTheme="minorHAnsi" w:cstheme="minorHAnsi"/>
          <w:color w:val="000000"/>
        </w:rPr>
        <w:t xml:space="preserve">. </w:t>
      </w:r>
      <w:r w:rsidRPr="00CF5EAB">
        <w:rPr>
          <w:rFonts w:asciiTheme="minorHAnsi" w:hAnsiTheme="minorHAnsi" w:cstheme="minorHAnsi"/>
          <w:color w:val="000000"/>
        </w:rPr>
        <w:t xml:space="preserve">Ponadto na kopercie należy umieścić w widocznym miejscu i czytelnym drukiem: </w:t>
      </w:r>
      <w:r w:rsidRPr="00CF5EAB">
        <w:rPr>
          <w:rFonts w:asciiTheme="minorHAnsi" w:hAnsiTheme="minorHAnsi" w:cstheme="minorHAnsi"/>
          <w:b/>
          <w:color w:val="000000"/>
        </w:rPr>
        <w:t xml:space="preserve">Zapytanie ofertowe </w:t>
      </w:r>
      <w:r w:rsidR="00F17F52">
        <w:rPr>
          <w:rFonts w:asciiTheme="minorHAnsi" w:hAnsiTheme="minorHAnsi" w:cstheme="minorHAnsi"/>
          <w:b/>
          <w:color w:val="000000"/>
        </w:rPr>
        <w:t>3</w:t>
      </w:r>
      <w:r w:rsidRPr="00CF5EAB">
        <w:rPr>
          <w:rFonts w:asciiTheme="minorHAnsi" w:hAnsiTheme="minorHAnsi" w:cstheme="minorHAnsi"/>
          <w:b/>
          <w:color w:val="000000"/>
        </w:rPr>
        <w:t>/202</w:t>
      </w:r>
      <w:r w:rsidR="00F17F52">
        <w:rPr>
          <w:rFonts w:asciiTheme="minorHAnsi" w:hAnsiTheme="minorHAnsi" w:cstheme="minorHAnsi"/>
          <w:b/>
          <w:color w:val="000000"/>
        </w:rPr>
        <w:t>3</w:t>
      </w:r>
      <w:r w:rsidRPr="00CF5EAB">
        <w:rPr>
          <w:rFonts w:asciiTheme="minorHAnsi" w:hAnsiTheme="minorHAnsi" w:cstheme="minorHAnsi"/>
          <w:b/>
          <w:color w:val="000000"/>
        </w:rPr>
        <w:t>.</w:t>
      </w:r>
    </w:p>
    <w:p w14:paraId="03F22281" w14:textId="77777777" w:rsidR="00907B44" w:rsidRPr="00CF5EAB" w:rsidRDefault="00907B44">
      <w:pPr>
        <w:numPr>
          <w:ilvl w:val="5"/>
          <w:numId w:val="24"/>
        </w:numPr>
        <w:pBdr>
          <w:top w:val="nil"/>
          <w:left w:val="nil"/>
          <w:bottom w:val="nil"/>
          <w:right w:val="nil"/>
          <w:between w:val="nil"/>
        </w:pBdr>
        <w:spacing w:after="0"/>
        <w:ind w:left="460" w:hanging="460"/>
        <w:jc w:val="both"/>
        <w:rPr>
          <w:rFonts w:asciiTheme="minorHAnsi" w:hAnsiTheme="minorHAnsi" w:cstheme="minorHAnsi"/>
          <w:color w:val="000000"/>
        </w:rPr>
      </w:pPr>
      <w:r w:rsidRPr="00CF5EAB">
        <w:rPr>
          <w:rFonts w:asciiTheme="minorHAnsi" w:hAnsiTheme="minorHAnsi" w:cstheme="minorHAnsi"/>
          <w:color w:val="000000"/>
        </w:rPr>
        <w:t>Wykonawca może wprowadzić zmiany lub wycofać złożoną przed upływem terminu składania ofert. Wprowadzone zmiany muszą być złożone wg takich samych zasad jak złożona oferta tj. w odpowiednio oznakowanych kopertach z dopiskiem „ZAMIANA”. Wykonawca wycofując ofertę zobowiązany jest przedłożyć stosowne oświadczenie podpisane przez osobę upoważnioną do reprezentacji.</w:t>
      </w:r>
    </w:p>
    <w:p w14:paraId="7B22621C" w14:textId="77777777" w:rsidR="00907B44" w:rsidRPr="00CF5EAB" w:rsidRDefault="00907B44">
      <w:pPr>
        <w:numPr>
          <w:ilvl w:val="0"/>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W przypadku zamiaru złożenia oferty w wersji elektronicznej poprzez wysyłkę na adres mailowy lub poprzez serwis Baza Konkurencyjności oferta winna był złożona w formie skanu lub zdjęcia wypełnionych ręcznie załączników do zapytania lub poprzez wypełnienie ich komputerowo, przy czym w miejscu na pieczęć Wykonawcy należy wpisać: nazwę i adres Wykonawcy, natomiast w miejscu na podpis wpisać imię i nazwisko osoby/osób uprawnionych do złożenia oferty. Dokumenty mogą być opatrzone również certyfikowanym podpisem kwalifikowanym. </w:t>
      </w:r>
    </w:p>
    <w:p w14:paraId="711AD5AA" w14:textId="7E2C588F" w:rsidR="00907B44" w:rsidRDefault="00907B44">
      <w:pPr>
        <w:numPr>
          <w:ilvl w:val="0"/>
          <w:numId w:val="24"/>
        </w:numPr>
        <w:pBdr>
          <w:top w:val="nil"/>
          <w:left w:val="nil"/>
          <w:bottom w:val="nil"/>
          <w:right w:val="nil"/>
          <w:between w:val="nil"/>
        </w:pBdr>
        <w:spacing w:after="160"/>
        <w:jc w:val="both"/>
        <w:rPr>
          <w:rFonts w:asciiTheme="minorHAnsi" w:hAnsiTheme="minorHAnsi" w:cstheme="minorHAnsi"/>
          <w:color w:val="000000"/>
        </w:rPr>
      </w:pPr>
      <w:r w:rsidRPr="00CF5EAB">
        <w:rPr>
          <w:rFonts w:asciiTheme="minorHAnsi" w:hAnsiTheme="minorHAnsi" w:cstheme="minorHAnsi"/>
          <w:color w:val="000000"/>
        </w:rPr>
        <w:t>Wykonawcy będą związani swoimi ofertami 30 dni od końca terminu składania ofert.</w:t>
      </w:r>
    </w:p>
    <w:p w14:paraId="2D83C096" w14:textId="77777777" w:rsidR="00907B44" w:rsidRPr="00CF5EAB" w:rsidRDefault="00907B44" w:rsidP="00CF5EAB">
      <w:pPr>
        <w:spacing w:before="240" w:after="0"/>
        <w:jc w:val="both"/>
        <w:rPr>
          <w:rFonts w:asciiTheme="minorHAnsi" w:hAnsiTheme="minorHAnsi" w:cstheme="minorHAnsi"/>
          <w:b/>
          <w:color w:val="000000"/>
        </w:rPr>
      </w:pPr>
      <w:r w:rsidRPr="00CF5EAB">
        <w:rPr>
          <w:rFonts w:asciiTheme="minorHAnsi" w:hAnsiTheme="minorHAnsi" w:cstheme="minorHAnsi"/>
          <w:b/>
          <w:color w:val="000000"/>
        </w:rPr>
        <w:t>VIII. OPIS SPOSOBU OBLICZENIA CENY OFERTY</w:t>
      </w:r>
    </w:p>
    <w:p w14:paraId="32800EA3" w14:textId="77777777" w:rsidR="00907B44" w:rsidRPr="00CF5EAB" w:rsidRDefault="00907B44">
      <w:pPr>
        <w:numPr>
          <w:ilvl w:val="6"/>
          <w:numId w:val="24"/>
        </w:numPr>
        <w:pBdr>
          <w:top w:val="nil"/>
          <w:left w:val="nil"/>
          <w:bottom w:val="nil"/>
          <w:right w:val="nil"/>
          <w:between w:val="nil"/>
        </w:pBdr>
        <w:spacing w:before="240" w:after="0"/>
        <w:jc w:val="both"/>
        <w:rPr>
          <w:rFonts w:asciiTheme="minorHAnsi" w:hAnsiTheme="minorHAnsi" w:cstheme="minorHAnsi"/>
          <w:color w:val="000000"/>
        </w:rPr>
      </w:pPr>
      <w:r w:rsidRPr="00CF5EAB">
        <w:rPr>
          <w:rFonts w:asciiTheme="minorHAnsi" w:hAnsiTheme="minorHAnsi" w:cstheme="minorHAnsi"/>
          <w:color w:val="000000"/>
        </w:rPr>
        <w:lastRenderedPageBreak/>
        <w:t>Cena powinna być podana w złotych polskich i obejmować cenę w rozumieniu art. 3 ustawy z 9 marca 2014 r. o informowaniu o cenach towarów i usług. (Dz. U. z 2019 r. poz. 178). Cena oferty powinna być podana w PLN cyfrowo i słownie z zaokrągleniem do dwóch miejsc po przecinku.</w:t>
      </w:r>
    </w:p>
    <w:p w14:paraId="75BE5C60" w14:textId="77777777" w:rsidR="00907B44" w:rsidRPr="00CF5EAB" w:rsidRDefault="00907B44">
      <w:pPr>
        <w:numPr>
          <w:ilvl w:val="6"/>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Cena podana w ofercie powinna obejmować wszystkie koszty i składniki związane z wykonaniem zamówienia oraz warunkami stawianymi przez Zamawiającego.</w:t>
      </w:r>
    </w:p>
    <w:p w14:paraId="22EAD4EC" w14:textId="77777777" w:rsidR="00907B44" w:rsidRPr="00CF5EAB" w:rsidRDefault="00907B44">
      <w:pPr>
        <w:numPr>
          <w:ilvl w:val="6"/>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 xml:space="preserve">Cenę należy podać zgodnie z wzorem zawartym w formularzu ofertowym, stanowiącym załącznik nr 1 do niniejszej zapytania. </w:t>
      </w:r>
      <w:r w:rsidRPr="00CF5EAB">
        <w:rPr>
          <w:rFonts w:asciiTheme="minorHAnsi" w:hAnsiTheme="minorHAnsi" w:cstheme="minorHAnsi"/>
        </w:rPr>
        <w:t xml:space="preserve"> </w:t>
      </w:r>
      <w:r w:rsidRPr="00CF5EAB">
        <w:rPr>
          <w:rFonts w:asciiTheme="minorHAnsi" w:hAnsiTheme="minorHAnsi" w:cstheme="minorHAnsi"/>
          <w:color w:val="000000"/>
        </w:rPr>
        <w:t>W ramach oferty Wykonawca podaje cenę brutto za świadczenie usługi za jeden miesiąc</w:t>
      </w:r>
      <w:r w:rsidRPr="00CF5EAB">
        <w:rPr>
          <w:rFonts w:asciiTheme="minorHAnsi" w:hAnsiTheme="minorHAnsi" w:cstheme="minorHAnsi"/>
        </w:rPr>
        <w:t>.</w:t>
      </w:r>
      <w:r w:rsidRPr="00CF5EAB">
        <w:rPr>
          <w:rFonts w:asciiTheme="minorHAnsi" w:hAnsiTheme="minorHAnsi" w:cstheme="minorHAnsi"/>
          <w:color w:val="000000"/>
        </w:rPr>
        <w:t xml:space="preserve"> Stawka ta będzie podstawą do wynagrodzenia należnego wykonawcy z tytułu wykonania zamówienia w danym miesiącu</w:t>
      </w:r>
      <w:r w:rsidRPr="00CF5EAB">
        <w:rPr>
          <w:rFonts w:asciiTheme="minorHAnsi" w:hAnsiTheme="minorHAnsi" w:cstheme="minorHAnsi"/>
        </w:rPr>
        <w:t>.</w:t>
      </w:r>
    </w:p>
    <w:p w14:paraId="25F739ED" w14:textId="77777777" w:rsidR="00907B44" w:rsidRPr="00CF5EAB" w:rsidRDefault="00907B44">
      <w:pPr>
        <w:numPr>
          <w:ilvl w:val="6"/>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Wszelkie rozliczenia między Zamawiającym a Wykonawcą prowadzone będą w złotych polskich.</w:t>
      </w:r>
    </w:p>
    <w:p w14:paraId="18760AEC" w14:textId="77777777" w:rsidR="00907B44" w:rsidRPr="00CF5EAB" w:rsidRDefault="00907B44">
      <w:pPr>
        <w:numPr>
          <w:ilvl w:val="6"/>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38DC0B4" w14:textId="77777777" w:rsidR="00907B44" w:rsidRPr="00CF5EAB" w:rsidRDefault="00907B44">
      <w:pPr>
        <w:numPr>
          <w:ilvl w:val="6"/>
          <w:numId w:val="24"/>
        </w:numPr>
        <w:pBdr>
          <w:top w:val="nil"/>
          <w:left w:val="nil"/>
          <w:bottom w:val="nil"/>
          <w:right w:val="nil"/>
          <w:between w:val="nil"/>
        </w:pBdr>
        <w:spacing w:after="0"/>
        <w:jc w:val="both"/>
        <w:rPr>
          <w:rFonts w:asciiTheme="minorHAnsi" w:hAnsiTheme="minorHAnsi" w:cstheme="minorHAnsi"/>
        </w:rPr>
      </w:pPr>
      <w:r w:rsidRPr="00CF5EAB">
        <w:rPr>
          <w:rFonts w:asciiTheme="minorHAnsi" w:hAnsiTheme="minorHAnsi" w:cstheme="minorHAnsi"/>
        </w:rPr>
        <w:t>Jeżeli ofertę złoży osoba fizyczna nieprowadząca działalności gospodarczej w cenie oferty należy wliczyć składki na ubezpieczenie społeczne i zdrowotne oraz zaliczkę na podatek dochodowy, które to Zamawiający, zgodnie z obowiązującymi przepisami, zobowiązany byłby naliczyć i odprowadzić.</w:t>
      </w:r>
    </w:p>
    <w:p w14:paraId="70265902" w14:textId="77777777" w:rsidR="00907B44" w:rsidRPr="00CF5EAB" w:rsidRDefault="00907B44" w:rsidP="00CF5EAB">
      <w:pPr>
        <w:pBdr>
          <w:top w:val="nil"/>
          <w:left w:val="nil"/>
          <w:bottom w:val="nil"/>
          <w:right w:val="nil"/>
          <w:between w:val="nil"/>
        </w:pBdr>
        <w:spacing w:after="0"/>
        <w:ind w:left="360"/>
        <w:jc w:val="both"/>
        <w:rPr>
          <w:rFonts w:asciiTheme="minorHAnsi" w:hAnsiTheme="minorHAnsi" w:cstheme="minorHAnsi"/>
        </w:rPr>
      </w:pPr>
    </w:p>
    <w:p w14:paraId="0A319498" w14:textId="77777777" w:rsidR="00907B44" w:rsidRPr="00CF5EAB" w:rsidRDefault="00907B44" w:rsidP="00CF5EAB">
      <w:pPr>
        <w:pBdr>
          <w:top w:val="nil"/>
          <w:left w:val="nil"/>
          <w:bottom w:val="nil"/>
          <w:right w:val="nil"/>
          <w:between w:val="nil"/>
        </w:pBdr>
        <w:spacing w:after="0"/>
        <w:jc w:val="both"/>
        <w:rPr>
          <w:rFonts w:asciiTheme="minorHAnsi" w:hAnsiTheme="minorHAnsi" w:cstheme="minorHAnsi"/>
        </w:rPr>
      </w:pPr>
      <w:r w:rsidRPr="00CF5EAB">
        <w:rPr>
          <w:rFonts w:asciiTheme="minorHAnsi" w:hAnsiTheme="minorHAnsi" w:cstheme="minorHAnsi"/>
          <w:b/>
        </w:rPr>
        <w:t>IX. INFORMACJE O SPOSOBIE POROZUMIEWANIA SIĘ WYKONAWCY Z ZAMAWIAJĄCYM</w:t>
      </w:r>
    </w:p>
    <w:p w14:paraId="2B1E503B" w14:textId="77777777" w:rsidR="00907B44" w:rsidRPr="00CF5EAB" w:rsidRDefault="00907B44" w:rsidP="00CF5EAB">
      <w:pPr>
        <w:spacing w:before="240" w:after="0"/>
        <w:jc w:val="both"/>
        <w:rPr>
          <w:rFonts w:asciiTheme="minorHAnsi" w:hAnsiTheme="minorHAnsi" w:cstheme="minorHAnsi"/>
        </w:rPr>
      </w:pPr>
      <w:r w:rsidRPr="00CF5EAB">
        <w:rPr>
          <w:rFonts w:asciiTheme="minorHAnsi" w:hAnsiTheme="minorHAnsi" w:cstheme="minorHAnsi"/>
          <w:b/>
          <w:color w:val="000000"/>
        </w:rPr>
        <w:t> </w:t>
      </w:r>
      <w:r w:rsidRPr="00CF5EAB">
        <w:rPr>
          <w:rFonts w:asciiTheme="minorHAnsi" w:hAnsiTheme="minorHAnsi" w:cstheme="minorHAnsi"/>
          <w:color w:val="000000"/>
        </w:rPr>
        <w:t>1.     W niniejszym zapytaniu ofertowym wszelkie pytania, oświadczenia, wnioski, zawiadomienia oraz informacje dotyczące zapytania ofertowego przekazywane są w formie:</w:t>
      </w:r>
    </w:p>
    <w:p w14:paraId="024017EC" w14:textId="567B7CD7" w:rsidR="00DC5817" w:rsidRDefault="00907B44" w:rsidP="00CF5EAB">
      <w:pPr>
        <w:spacing w:after="0"/>
        <w:ind w:left="760" w:hanging="360"/>
        <w:jc w:val="both"/>
        <w:rPr>
          <w:rFonts w:asciiTheme="minorHAnsi" w:hAnsiTheme="minorHAnsi" w:cstheme="minorHAnsi"/>
          <w:color w:val="000000"/>
        </w:rPr>
      </w:pPr>
      <w:r w:rsidRPr="00CF5EAB">
        <w:rPr>
          <w:rFonts w:asciiTheme="minorHAnsi" w:hAnsiTheme="minorHAnsi" w:cstheme="minorHAnsi"/>
          <w:color w:val="000000"/>
        </w:rPr>
        <w:t xml:space="preserve">a)   papierowej, na adres Zamawiającego: </w:t>
      </w:r>
      <w:r w:rsidR="00DC5817" w:rsidRPr="00CF5EAB">
        <w:rPr>
          <w:rFonts w:asciiTheme="minorHAnsi" w:eastAsiaTheme="minorHAnsi" w:hAnsiTheme="minorHAnsi" w:cstheme="minorHAnsi"/>
          <w:lang w:eastAsia="en-US"/>
        </w:rPr>
        <w:t xml:space="preserve">VMTS Sp. z o.o., ul. Eugeniusza Kwiatkowskiego 9, </w:t>
      </w:r>
      <w:r w:rsidR="00DC5817">
        <w:rPr>
          <w:rFonts w:asciiTheme="minorHAnsi" w:eastAsiaTheme="minorHAnsi" w:hAnsiTheme="minorHAnsi" w:cstheme="minorHAnsi"/>
          <w:lang w:eastAsia="en-US"/>
        </w:rPr>
        <w:br/>
      </w:r>
      <w:r w:rsidR="00DC5817" w:rsidRPr="00CF5EAB">
        <w:rPr>
          <w:rFonts w:asciiTheme="minorHAnsi" w:eastAsiaTheme="minorHAnsi" w:hAnsiTheme="minorHAnsi" w:cstheme="minorHAnsi"/>
          <w:lang w:eastAsia="en-US"/>
        </w:rPr>
        <w:t>37-450</w:t>
      </w:r>
      <w:r w:rsidR="00DC5817">
        <w:rPr>
          <w:rFonts w:asciiTheme="minorHAnsi" w:eastAsiaTheme="minorHAnsi" w:hAnsiTheme="minorHAnsi" w:cstheme="minorHAnsi"/>
          <w:lang w:eastAsia="en-US"/>
        </w:rPr>
        <w:t xml:space="preserve"> </w:t>
      </w:r>
      <w:r w:rsidR="00DC5817" w:rsidRPr="00CF5EAB">
        <w:rPr>
          <w:rFonts w:asciiTheme="minorHAnsi" w:eastAsiaTheme="minorHAnsi" w:hAnsiTheme="minorHAnsi" w:cstheme="minorHAnsi"/>
          <w:lang w:eastAsia="en-US"/>
        </w:rPr>
        <w:t>Stalowa Wola</w:t>
      </w:r>
      <w:r w:rsidR="00DC5817" w:rsidRPr="00CF5EAB">
        <w:rPr>
          <w:rFonts w:asciiTheme="minorHAnsi" w:hAnsiTheme="minorHAnsi" w:cstheme="minorHAnsi"/>
          <w:color w:val="000000"/>
        </w:rPr>
        <w:t xml:space="preserve"> </w:t>
      </w:r>
    </w:p>
    <w:p w14:paraId="7DF75F13" w14:textId="33E966B6" w:rsidR="00DC5817" w:rsidRDefault="00907B44" w:rsidP="00CF5EAB">
      <w:pPr>
        <w:spacing w:after="0"/>
        <w:ind w:left="760" w:hanging="360"/>
        <w:jc w:val="both"/>
        <w:rPr>
          <w:rFonts w:asciiTheme="minorHAnsi" w:hAnsiTheme="minorHAnsi" w:cstheme="minorHAnsi"/>
          <w:color w:val="000000"/>
        </w:rPr>
      </w:pPr>
      <w:r w:rsidRPr="00CF5EAB">
        <w:rPr>
          <w:rFonts w:asciiTheme="minorHAnsi" w:hAnsiTheme="minorHAnsi" w:cstheme="minorHAnsi"/>
          <w:color w:val="000000"/>
        </w:rPr>
        <w:t xml:space="preserve">b)     drogą elektroniczną na adres: </w:t>
      </w:r>
      <w:hyperlink r:id="rId7" w:history="1">
        <w:r w:rsidR="00DC5817" w:rsidRPr="00E8197F">
          <w:rPr>
            <w:rStyle w:val="Hipercze"/>
            <w:rFonts w:asciiTheme="minorHAnsi" w:eastAsiaTheme="minorHAnsi" w:hAnsiTheme="minorHAnsi" w:cstheme="minorHAnsi"/>
            <w:lang w:eastAsia="en-US"/>
          </w:rPr>
          <w:t>robert.s@armytacts.com</w:t>
        </w:r>
      </w:hyperlink>
      <w:r w:rsidR="00DC5817" w:rsidRPr="00CF5EAB">
        <w:rPr>
          <w:rFonts w:asciiTheme="minorHAnsi" w:hAnsiTheme="minorHAnsi" w:cstheme="minorHAnsi"/>
          <w:color w:val="000000"/>
        </w:rPr>
        <w:t xml:space="preserve"> </w:t>
      </w:r>
    </w:p>
    <w:p w14:paraId="5736D486" w14:textId="1482EE29" w:rsidR="00907B44" w:rsidRPr="00CF5EAB" w:rsidRDefault="00907B44" w:rsidP="00CF5EAB">
      <w:pPr>
        <w:spacing w:after="0"/>
        <w:ind w:left="760" w:hanging="360"/>
        <w:jc w:val="both"/>
        <w:rPr>
          <w:rFonts w:asciiTheme="minorHAnsi" w:hAnsiTheme="minorHAnsi" w:cstheme="minorHAnsi"/>
        </w:rPr>
      </w:pPr>
      <w:r w:rsidRPr="00CF5EAB">
        <w:rPr>
          <w:rFonts w:asciiTheme="minorHAnsi" w:hAnsiTheme="minorHAnsi" w:cstheme="minorHAnsi"/>
          <w:color w:val="000000"/>
        </w:rPr>
        <w:t xml:space="preserve">c)      poprzez serwis: </w:t>
      </w:r>
      <w:r w:rsidRPr="00CF5EAB">
        <w:rPr>
          <w:rFonts w:asciiTheme="minorHAnsi" w:hAnsiTheme="minorHAnsi" w:cstheme="minorHAnsi"/>
          <w:color w:val="000000"/>
          <w:u w:val="single"/>
        </w:rPr>
        <w:t>https://bazakonkurencyjnosci.funduszeeuropejskie.gov.pl</w:t>
      </w:r>
    </w:p>
    <w:p w14:paraId="43DAD4C3" w14:textId="77777777" w:rsidR="00DE6B22" w:rsidRDefault="00907B44" w:rsidP="00DE6B22">
      <w:pPr>
        <w:autoSpaceDE w:val="0"/>
        <w:autoSpaceDN w:val="0"/>
        <w:adjustRightInd w:val="0"/>
        <w:spacing w:after="0"/>
        <w:jc w:val="both"/>
        <w:rPr>
          <w:rFonts w:asciiTheme="minorHAnsi" w:eastAsiaTheme="minorHAnsi" w:hAnsiTheme="minorHAnsi" w:cstheme="minorHAnsi"/>
          <w:lang w:eastAsia="en-US"/>
        </w:rPr>
      </w:pPr>
      <w:r w:rsidRPr="00CF5EAB">
        <w:rPr>
          <w:rFonts w:asciiTheme="minorHAnsi" w:hAnsiTheme="minorHAnsi" w:cstheme="minorHAnsi"/>
          <w:color w:val="000000"/>
        </w:rPr>
        <w:t xml:space="preserve">2.       Osobą uprawnionymi do kontaktu z </w:t>
      </w:r>
      <w:r w:rsidRPr="00DE6B22">
        <w:rPr>
          <w:rFonts w:asciiTheme="minorHAnsi" w:hAnsiTheme="minorHAnsi" w:cstheme="minorHAnsi"/>
        </w:rPr>
        <w:t xml:space="preserve">Wykonawcami jest  </w:t>
      </w:r>
      <w:r w:rsidR="00DE6B22" w:rsidRPr="00CF5EAB">
        <w:rPr>
          <w:rFonts w:asciiTheme="minorHAnsi" w:eastAsiaTheme="minorHAnsi" w:hAnsiTheme="minorHAnsi" w:cstheme="minorHAnsi"/>
          <w:lang w:eastAsia="en-US"/>
        </w:rPr>
        <w:t>Robert Skrzypczyński</w:t>
      </w:r>
      <w:r w:rsidR="00DE6B22">
        <w:rPr>
          <w:rFonts w:asciiTheme="minorHAnsi" w:eastAsiaTheme="minorHAnsi" w:hAnsiTheme="minorHAnsi" w:cstheme="minorHAnsi"/>
          <w:lang w:eastAsia="en-US"/>
        </w:rPr>
        <w:t xml:space="preserve">, </w:t>
      </w:r>
      <w:r w:rsidR="00DE6B22" w:rsidRPr="00CF5EAB">
        <w:rPr>
          <w:rFonts w:asciiTheme="minorHAnsi" w:eastAsiaTheme="minorHAnsi" w:hAnsiTheme="minorHAnsi" w:cstheme="minorHAnsi"/>
          <w:lang w:eastAsia="en-US"/>
        </w:rPr>
        <w:t>Tel.  609 161</w:t>
      </w:r>
      <w:r w:rsidR="00DE6B22">
        <w:rPr>
          <w:rFonts w:asciiTheme="minorHAnsi" w:eastAsiaTheme="minorHAnsi" w:hAnsiTheme="minorHAnsi" w:cstheme="minorHAnsi"/>
          <w:lang w:eastAsia="en-US"/>
        </w:rPr>
        <w:t> </w:t>
      </w:r>
      <w:r w:rsidR="00DE6B22" w:rsidRPr="00CF5EAB">
        <w:rPr>
          <w:rFonts w:asciiTheme="minorHAnsi" w:eastAsiaTheme="minorHAnsi" w:hAnsiTheme="minorHAnsi" w:cstheme="minorHAnsi"/>
          <w:lang w:eastAsia="en-US"/>
        </w:rPr>
        <w:t>620</w:t>
      </w:r>
      <w:r w:rsidR="00DE6B22">
        <w:rPr>
          <w:rFonts w:asciiTheme="minorHAnsi" w:eastAsiaTheme="minorHAnsi" w:hAnsiTheme="minorHAnsi" w:cstheme="minorHAnsi"/>
          <w:lang w:eastAsia="en-US"/>
        </w:rPr>
        <w:t xml:space="preserve">, </w:t>
      </w:r>
    </w:p>
    <w:p w14:paraId="1C6A65EA" w14:textId="0F4241AB" w:rsidR="00DE6B22" w:rsidRPr="00CF5EAB" w:rsidRDefault="00DE6B22" w:rsidP="00DE6B22">
      <w:pPr>
        <w:autoSpaceDE w:val="0"/>
        <w:autoSpaceDN w:val="0"/>
        <w:adjustRightInd w:val="0"/>
        <w:spacing w:after="0"/>
        <w:jc w:val="both"/>
        <w:rPr>
          <w:rFonts w:asciiTheme="minorHAnsi" w:eastAsia="Times New Roman" w:hAnsiTheme="minorHAnsi" w:cstheme="minorHAnsi"/>
          <w:b/>
          <w:u w:val="single"/>
        </w:rPr>
      </w:pPr>
      <w:r>
        <w:rPr>
          <w:rFonts w:asciiTheme="minorHAnsi" w:eastAsiaTheme="minorHAnsi" w:hAnsiTheme="minorHAnsi" w:cstheme="minorHAnsi"/>
          <w:lang w:eastAsia="en-US"/>
        </w:rPr>
        <w:t xml:space="preserve">           </w:t>
      </w:r>
      <w:r w:rsidRPr="00CF5EAB">
        <w:rPr>
          <w:rFonts w:asciiTheme="minorHAnsi" w:eastAsiaTheme="minorHAnsi" w:hAnsiTheme="minorHAnsi" w:cstheme="minorHAnsi"/>
          <w:lang w:eastAsia="en-US"/>
        </w:rPr>
        <w:t>robert.s@armytacts.com</w:t>
      </w:r>
    </w:p>
    <w:p w14:paraId="6D83F85C" w14:textId="38D4721D" w:rsidR="00907B44" w:rsidRPr="00C627D1" w:rsidRDefault="00907B44" w:rsidP="00CF5EAB">
      <w:pPr>
        <w:spacing w:after="0"/>
        <w:ind w:left="400" w:hanging="400"/>
        <w:jc w:val="both"/>
        <w:rPr>
          <w:rFonts w:asciiTheme="minorHAnsi" w:hAnsiTheme="minorHAnsi" w:cstheme="minorHAnsi"/>
          <w:color w:val="FF0000"/>
        </w:rPr>
      </w:pPr>
    </w:p>
    <w:p w14:paraId="7ADBDFE6" w14:textId="77777777" w:rsidR="00907B44" w:rsidRPr="00CF5EAB" w:rsidRDefault="00907B44" w:rsidP="00CF5EAB">
      <w:pPr>
        <w:spacing w:before="240" w:after="0"/>
        <w:jc w:val="both"/>
        <w:rPr>
          <w:rFonts w:asciiTheme="minorHAnsi" w:hAnsiTheme="minorHAnsi" w:cstheme="minorHAnsi"/>
          <w:b/>
          <w:color w:val="FF0000"/>
        </w:rPr>
      </w:pPr>
      <w:r w:rsidRPr="00CF5EAB">
        <w:rPr>
          <w:rFonts w:asciiTheme="minorHAnsi" w:hAnsiTheme="minorHAnsi" w:cstheme="minorHAnsi"/>
        </w:rPr>
        <w:t> </w:t>
      </w:r>
      <w:r w:rsidRPr="00CF5EAB">
        <w:rPr>
          <w:rFonts w:asciiTheme="minorHAnsi" w:hAnsiTheme="minorHAnsi" w:cstheme="minorHAnsi"/>
          <w:b/>
        </w:rPr>
        <w:t xml:space="preserve">X. MIEJSCE ORAZ TERMIN SKŁADANIA OFERT </w:t>
      </w:r>
    </w:p>
    <w:p w14:paraId="60296BC5" w14:textId="75F71119" w:rsidR="00907B44" w:rsidRPr="00CF5EAB" w:rsidRDefault="00907B44">
      <w:pPr>
        <w:numPr>
          <w:ilvl w:val="7"/>
          <w:numId w:val="24"/>
        </w:numPr>
        <w:pBdr>
          <w:top w:val="nil"/>
          <w:left w:val="nil"/>
          <w:bottom w:val="nil"/>
          <w:right w:val="nil"/>
          <w:between w:val="nil"/>
        </w:pBdr>
        <w:spacing w:before="240" w:after="0"/>
        <w:jc w:val="both"/>
        <w:rPr>
          <w:rFonts w:asciiTheme="minorHAnsi" w:hAnsiTheme="minorHAnsi" w:cstheme="minorHAnsi"/>
          <w:b/>
        </w:rPr>
      </w:pPr>
      <w:r w:rsidRPr="00CF5EAB">
        <w:rPr>
          <w:rFonts w:asciiTheme="minorHAnsi" w:hAnsiTheme="minorHAnsi" w:cstheme="minorHAnsi"/>
        </w:rPr>
        <w:t xml:space="preserve">Ofertę należy składać najpóźniej do dnia </w:t>
      </w:r>
      <w:r w:rsidR="00CC049A">
        <w:rPr>
          <w:rFonts w:asciiTheme="minorHAnsi" w:hAnsiTheme="minorHAnsi" w:cstheme="minorHAnsi"/>
          <w:b/>
          <w:u w:val="single"/>
        </w:rPr>
        <w:t>08</w:t>
      </w:r>
      <w:r w:rsidR="00DE6B22">
        <w:rPr>
          <w:rFonts w:asciiTheme="minorHAnsi" w:hAnsiTheme="minorHAnsi" w:cstheme="minorHAnsi"/>
          <w:b/>
          <w:u w:val="single"/>
        </w:rPr>
        <w:t>.</w:t>
      </w:r>
      <w:r w:rsidR="00590E5A">
        <w:rPr>
          <w:rFonts w:asciiTheme="minorHAnsi" w:hAnsiTheme="minorHAnsi" w:cstheme="minorHAnsi"/>
          <w:b/>
          <w:u w:val="single"/>
        </w:rPr>
        <w:t>0</w:t>
      </w:r>
      <w:r w:rsidR="00D279CC">
        <w:rPr>
          <w:rFonts w:asciiTheme="minorHAnsi" w:hAnsiTheme="minorHAnsi" w:cstheme="minorHAnsi"/>
          <w:b/>
          <w:u w:val="single"/>
        </w:rPr>
        <w:t>5</w:t>
      </w:r>
      <w:r w:rsidRPr="00CF5EAB">
        <w:rPr>
          <w:rFonts w:asciiTheme="minorHAnsi" w:hAnsiTheme="minorHAnsi" w:cstheme="minorHAnsi"/>
          <w:b/>
          <w:u w:val="single"/>
        </w:rPr>
        <w:t>.202</w:t>
      </w:r>
      <w:r w:rsidR="00590E5A">
        <w:rPr>
          <w:rFonts w:asciiTheme="minorHAnsi" w:hAnsiTheme="minorHAnsi" w:cstheme="minorHAnsi"/>
          <w:b/>
          <w:u w:val="single"/>
        </w:rPr>
        <w:t>3</w:t>
      </w:r>
      <w:r w:rsidRPr="00CF5EAB">
        <w:rPr>
          <w:rFonts w:asciiTheme="minorHAnsi" w:hAnsiTheme="minorHAnsi" w:cstheme="minorHAnsi"/>
          <w:b/>
          <w:u w:val="single"/>
        </w:rPr>
        <w:t xml:space="preserve"> r. do godz. </w:t>
      </w:r>
      <w:r w:rsidR="00D279CC">
        <w:rPr>
          <w:rFonts w:asciiTheme="minorHAnsi" w:hAnsiTheme="minorHAnsi" w:cstheme="minorHAnsi"/>
          <w:b/>
          <w:u w:val="single"/>
        </w:rPr>
        <w:t>1</w:t>
      </w:r>
      <w:r w:rsidR="00CC049A">
        <w:rPr>
          <w:rFonts w:asciiTheme="minorHAnsi" w:hAnsiTheme="minorHAnsi" w:cstheme="minorHAnsi"/>
          <w:b/>
          <w:u w:val="single"/>
        </w:rPr>
        <w:t>1</w:t>
      </w:r>
      <w:r w:rsidRPr="00CF5EAB">
        <w:rPr>
          <w:rFonts w:asciiTheme="minorHAnsi" w:hAnsiTheme="minorHAnsi" w:cstheme="minorHAnsi"/>
          <w:b/>
          <w:u w:val="single"/>
        </w:rPr>
        <w:t>:00.</w:t>
      </w:r>
    </w:p>
    <w:p w14:paraId="30185017" w14:textId="77777777" w:rsidR="00907B44" w:rsidRPr="00CF5EAB" w:rsidRDefault="00907B44">
      <w:pPr>
        <w:numPr>
          <w:ilvl w:val="7"/>
          <w:numId w:val="24"/>
        </w:numPr>
        <w:pBdr>
          <w:top w:val="nil"/>
          <w:left w:val="nil"/>
          <w:bottom w:val="nil"/>
          <w:right w:val="nil"/>
          <w:between w:val="nil"/>
        </w:pBdr>
        <w:spacing w:after="0"/>
        <w:jc w:val="both"/>
        <w:rPr>
          <w:rFonts w:asciiTheme="minorHAnsi" w:hAnsiTheme="minorHAnsi" w:cstheme="minorHAnsi"/>
        </w:rPr>
      </w:pPr>
      <w:r w:rsidRPr="00CF5EAB">
        <w:rPr>
          <w:rFonts w:asciiTheme="minorHAnsi" w:hAnsiTheme="minorHAnsi" w:cstheme="minorHAnsi"/>
        </w:rPr>
        <w:t>Ofertę można złożyć w następujący sposób:</w:t>
      </w:r>
    </w:p>
    <w:p w14:paraId="2FC54EEF" w14:textId="2159DE74" w:rsidR="00907B44" w:rsidRPr="00CF5EAB" w:rsidRDefault="00907B44" w:rsidP="00CF5EAB">
      <w:pPr>
        <w:spacing w:after="0"/>
        <w:ind w:left="760" w:hanging="360"/>
        <w:jc w:val="both"/>
        <w:rPr>
          <w:rFonts w:asciiTheme="minorHAnsi" w:hAnsiTheme="minorHAnsi" w:cstheme="minorHAnsi"/>
        </w:rPr>
      </w:pPr>
      <w:r w:rsidRPr="00CF5EAB">
        <w:rPr>
          <w:rFonts w:asciiTheme="minorHAnsi" w:hAnsiTheme="minorHAnsi" w:cstheme="minorHAnsi"/>
        </w:rPr>
        <w:t xml:space="preserve">1)    W formie papierowej: osobiście, za pośrednictwem Poczty Polskiej, kuriera, posłańca, itp.: na adres Zamawiającego: </w:t>
      </w:r>
      <w:r w:rsidR="00DC5817">
        <w:rPr>
          <w:rFonts w:asciiTheme="minorHAnsi" w:hAnsiTheme="minorHAnsi" w:cstheme="minorHAnsi"/>
        </w:rPr>
        <w:t>VMTS</w:t>
      </w:r>
      <w:r w:rsidRPr="00CF5EAB">
        <w:rPr>
          <w:rFonts w:asciiTheme="minorHAnsi" w:hAnsiTheme="minorHAnsi" w:cstheme="minorHAnsi"/>
          <w:color w:val="000000"/>
        </w:rPr>
        <w:t xml:space="preserve"> Sp. z o.o., ul. </w:t>
      </w:r>
      <w:r w:rsidR="00DC5817">
        <w:rPr>
          <w:rFonts w:asciiTheme="minorHAnsi" w:hAnsiTheme="minorHAnsi" w:cstheme="minorHAnsi"/>
          <w:color w:val="000000"/>
        </w:rPr>
        <w:t>Eugeniusza Kwiatkowskiego 9</w:t>
      </w:r>
      <w:r w:rsidRPr="00CF5EAB">
        <w:rPr>
          <w:rFonts w:asciiTheme="minorHAnsi" w:hAnsiTheme="minorHAnsi" w:cstheme="minorHAnsi"/>
          <w:color w:val="000000"/>
        </w:rPr>
        <w:t>,</w:t>
      </w:r>
      <w:r w:rsidR="00DE6B22" w:rsidRPr="00DE6B22">
        <w:rPr>
          <w:rFonts w:asciiTheme="minorHAnsi" w:hAnsiTheme="minorHAnsi" w:cstheme="minorHAnsi"/>
          <w:color w:val="000000"/>
        </w:rPr>
        <w:t xml:space="preserve"> </w:t>
      </w:r>
      <w:r w:rsidR="00DE6B22">
        <w:rPr>
          <w:rFonts w:asciiTheme="minorHAnsi" w:hAnsiTheme="minorHAnsi" w:cstheme="minorHAnsi"/>
          <w:color w:val="000000"/>
        </w:rPr>
        <w:t>3</w:t>
      </w:r>
      <w:r w:rsidR="00C052A2">
        <w:rPr>
          <w:rFonts w:asciiTheme="minorHAnsi" w:hAnsiTheme="minorHAnsi" w:cstheme="minorHAnsi"/>
          <w:color w:val="000000"/>
        </w:rPr>
        <w:t>7</w:t>
      </w:r>
      <w:r w:rsidR="00DE6B22">
        <w:rPr>
          <w:rFonts w:asciiTheme="minorHAnsi" w:hAnsiTheme="minorHAnsi" w:cstheme="minorHAnsi"/>
          <w:color w:val="000000"/>
        </w:rPr>
        <w:t>-450 Stalowa Wola</w:t>
      </w:r>
    </w:p>
    <w:p w14:paraId="4FBDFFCE" w14:textId="58CDC333" w:rsidR="00DC5817" w:rsidRDefault="00907B44" w:rsidP="00CF5EAB">
      <w:pPr>
        <w:spacing w:after="0"/>
        <w:ind w:left="760" w:hanging="360"/>
        <w:jc w:val="both"/>
        <w:rPr>
          <w:rFonts w:asciiTheme="minorHAnsi" w:hAnsiTheme="minorHAnsi" w:cstheme="minorHAnsi"/>
        </w:rPr>
      </w:pPr>
      <w:r w:rsidRPr="00CF5EAB">
        <w:rPr>
          <w:rFonts w:asciiTheme="minorHAnsi" w:hAnsiTheme="minorHAnsi" w:cstheme="minorHAnsi"/>
        </w:rPr>
        <w:t xml:space="preserve">2)     W formie elektronicznej poprzez wysyłkę na adres </w:t>
      </w:r>
      <w:r w:rsidRPr="006D1CD7">
        <w:rPr>
          <w:rFonts w:asciiTheme="minorHAnsi" w:hAnsiTheme="minorHAnsi" w:cstheme="minorHAnsi"/>
        </w:rPr>
        <w:t xml:space="preserve">e-mail: </w:t>
      </w:r>
      <w:hyperlink r:id="rId8" w:history="1">
        <w:r w:rsidR="00DC5817" w:rsidRPr="006D1CD7">
          <w:rPr>
            <w:rStyle w:val="Hipercze"/>
            <w:rFonts w:asciiTheme="minorHAnsi" w:eastAsiaTheme="minorHAnsi" w:hAnsiTheme="minorHAnsi" w:cstheme="minorHAnsi"/>
            <w:color w:val="auto"/>
            <w:lang w:eastAsia="en-US"/>
          </w:rPr>
          <w:t>robert.s@armytacts.com</w:t>
        </w:r>
      </w:hyperlink>
      <w:r w:rsidR="00DC5817" w:rsidRPr="00CF5EAB">
        <w:rPr>
          <w:rFonts w:asciiTheme="minorHAnsi" w:hAnsiTheme="minorHAnsi" w:cstheme="minorHAnsi"/>
        </w:rPr>
        <w:t xml:space="preserve"> </w:t>
      </w:r>
    </w:p>
    <w:p w14:paraId="1179A37D" w14:textId="6062F781" w:rsidR="00907B44" w:rsidRPr="00CF5EAB" w:rsidRDefault="00907B44" w:rsidP="00CF5EAB">
      <w:pPr>
        <w:spacing w:after="0"/>
        <w:ind w:left="760" w:hanging="360"/>
        <w:jc w:val="both"/>
        <w:rPr>
          <w:rFonts w:asciiTheme="minorHAnsi" w:hAnsiTheme="minorHAnsi" w:cstheme="minorHAnsi"/>
        </w:rPr>
      </w:pPr>
      <w:r w:rsidRPr="00CF5EAB">
        <w:rPr>
          <w:rFonts w:asciiTheme="minorHAnsi" w:hAnsiTheme="minorHAnsi" w:cstheme="minorHAnsi"/>
        </w:rPr>
        <w:t>3)     p</w:t>
      </w:r>
      <w:r w:rsidRPr="00CF5EAB">
        <w:rPr>
          <w:rFonts w:asciiTheme="minorHAnsi" w:hAnsiTheme="minorHAnsi" w:cstheme="minorHAnsi"/>
          <w:color w:val="000000"/>
        </w:rPr>
        <w:t xml:space="preserve">oprzez serwis: </w:t>
      </w:r>
      <w:r w:rsidRPr="00CF5EAB">
        <w:rPr>
          <w:rFonts w:asciiTheme="minorHAnsi" w:hAnsiTheme="minorHAnsi" w:cstheme="minorHAnsi"/>
          <w:color w:val="000000"/>
          <w:u w:val="single"/>
        </w:rPr>
        <w:t>https://bazakonkurencyjnosci.funduszeeuropejskie.gov.pl</w:t>
      </w:r>
    </w:p>
    <w:p w14:paraId="0281A4B1" w14:textId="77777777" w:rsidR="00907B44" w:rsidRPr="00CF5EAB" w:rsidRDefault="00907B44" w:rsidP="00CF5EAB">
      <w:pPr>
        <w:spacing w:after="0"/>
        <w:ind w:left="400" w:hanging="400"/>
        <w:jc w:val="both"/>
        <w:rPr>
          <w:rFonts w:asciiTheme="minorHAnsi" w:hAnsiTheme="minorHAnsi" w:cstheme="minorHAnsi"/>
        </w:rPr>
      </w:pPr>
      <w:r w:rsidRPr="00CF5EAB">
        <w:rPr>
          <w:rFonts w:asciiTheme="minorHAnsi" w:hAnsiTheme="minorHAnsi" w:cstheme="minorHAnsi"/>
          <w:color w:val="000000"/>
        </w:rPr>
        <w:t>3.      Za datę złożenia oferty uznaje się  datę faktycznego wpływu oferty do Zamawiającego.</w:t>
      </w:r>
    </w:p>
    <w:p w14:paraId="4297C935" w14:textId="77777777" w:rsidR="00907B44" w:rsidRPr="00CF5EAB" w:rsidRDefault="00907B44" w:rsidP="00CF5EAB">
      <w:pPr>
        <w:spacing w:after="0"/>
        <w:ind w:left="400" w:hanging="400"/>
        <w:jc w:val="both"/>
        <w:rPr>
          <w:rFonts w:asciiTheme="minorHAnsi" w:hAnsiTheme="minorHAnsi" w:cstheme="minorHAnsi"/>
          <w:color w:val="000000"/>
        </w:rPr>
      </w:pPr>
      <w:r w:rsidRPr="00CF5EAB">
        <w:rPr>
          <w:rFonts w:asciiTheme="minorHAnsi" w:hAnsiTheme="minorHAnsi" w:cstheme="minorHAnsi"/>
          <w:color w:val="000000"/>
        </w:rPr>
        <w:t>4.      W przypadku złożenia oferty po terminie określonym w pkt. 1  oferta nie będzie rozpatrywana.</w:t>
      </w:r>
    </w:p>
    <w:p w14:paraId="540EC4DB" w14:textId="77777777" w:rsidR="00907B44" w:rsidRPr="00CF5EAB" w:rsidRDefault="00907B44" w:rsidP="00CF5EAB">
      <w:pPr>
        <w:spacing w:after="0"/>
        <w:ind w:left="400" w:hanging="400"/>
        <w:jc w:val="both"/>
        <w:rPr>
          <w:rFonts w:asciiTheme="minorHAnsi" w:hAnsiTheme="minorHAnsi" w:cstheme="minorHAnsi"/>
        </w:rPr>
      </w:pPr>
    </w:p>
    <w:p w14:paraId="55A2E4CB" w14:textId="77777777" w:rsidR="00907B44" w:rsidRPr="00CF5EAB" w:rsidRDefault="00907B44" w:rsidP="00CF5EAB">
      <w:pPr>
        <w:spacing w:after="0"/>
        <w:jc w:val="both"/>
        <w:rPr>
          <w:rFonts w:asciiTheme="minorHAnsi" w:hAnsiTheme="minorHAnsi" w:cstheme="minorHAnsi"/>
          <w:b/>
          <w:color w:val="000000"/>
        </w:rPr>
      </w:pPr>
      <w:r w:rsidRPr="00CF5EAB">
        <w:rPr>
          <w:rFonts w:asciiTheme="minorHAnsi" w:hAnsiTheme="minorHAnsi" w:cstheme="minorHAnsi"/>
          <w:b/>
          <w:color w:val="000000"/>
        </w:rPr>
        <w:t>XI. INFORMACJE O FORMALNOŚCIACH, JAKIE POWINNY ZOSTAĆ DOPEŁNIONE PO WYBORZE OFERTY W CELU ZAWARCIA UMOWY W SPRAWIE ZAMÓWIENIA PUBLICZNEGO</w:t>
      </w:r>
    </w:p>
    <w:p w14:paraId="6530146A" w14:textId="77777777" w:rsidR="00907B44" w:rsidRPr="00CF5EAB" w:rsidRDefault="00907B44" w:rsidP="00CF5EAB">
      <w:pPr>
        <w:spacing w:after="0"/>
        <w:jc w:val="both"/>
        <w:rPr>
          <w:rFonts w:asciiTheme="minorHAnsi" w:hAnsiTheme="minorHAnsi" w:cstheme="minorHAnsi"/>
          <w:b/>
          <w:color w:val="000000"/>
        </w:rPr>
      </w:pPr>
    </w:p>
    <w:p w14:paraId="008C0A17" w14:textId="77777777" w:rsidR="00907B44" w:rsidRPr="00CF5EAB" w:rsidRDefault="00907B44">
      <w:pPr>
        <w:numPr>
          <w:ilvl w:val="8"/>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po wyborze najkorzystniejszej oferty zawiadomi Wykonawców, którzy złożyli oferty o wyborze najkorzystniejszej oferty.</w:t>
      </w:r>
    </w:p>
    <w:p w14:paraId="176BD732" w14:textId="77777777" w:rsidR="00907B44" w:rsidRPr="00CF5EAB" w:rsidRDefault="00907B44">
      <w:pPr>
        <w:numPr>
          <w:ilvl w:val="8"/>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rPr>
        <w:t>Informacja o wyborze najkorzystniejszej oferty zostanie opublikowania w sposób jaki było</w:t>
      </w:r>
      <w:r w:rsidRPr="00CF5EAB">
        <w:rPr>
          <w:rFonts w:asciiTheme="minorHAnsi" w:hAnsiTheme="minorHAnsi" w:cstheme="minorHAnsi"/>
        </w:rPr>
        <w:br/>
        <w:t>opublikowane zapytanie ofertowe</w:t>
      </w:r>
    </w:p>
    <w:p w14:paraId="1F2B4D8B" w14:textId="77777777" w:rsidR="00907B44" w:rsidRPr="00CF5EAB" w:rsidRDefault="00907B44">
      <w:pPr>
        <w:numPr>
          <w:ilvl w:val="8"/>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Umowa z wybranym Wykonawcą zostanie sporządzona w formie pisemnej i uzupełniona o dane z oferty Wykonawcy po zakończeniu postępowania o udzielenie zamówienia zgodnie ze wzorem stanowiącym załącznik nr 4.</w:t>
      </w:r>
    </w:p>
    <w:p w14:paraId="5B4A8B33" w14:textId="77777777" w:rsidR="00907B44" w:rsidRPr="00CF5EAB" w:rsidRDefault="00907B44">
      <w:pPr>
        <w:numPr>
          <w:ilvl w:val="8"/>
          <w:numId w:val="24"/>
        </w:numPr>
        <w:pBdr>
          <w:top w:val="nil"/>
          <w:left w:val="nil"/>
          <w:bottom w:val="nil"/>
          <w:right w:val="nil"/>
          <w:between w:val="nil"/>
        </w:pBdr>
        <w:spacing w:after="0"/>
        <w:jc w:val="both"/>
        <w:rPr>
          <w:rFonts w:asciiTheme="minorHAnsi" w:hAnsiTheme="minorHAnsi" w:cstheme="minorHAnsi"/>
          <w:color w:val="000000"/>
        </w:rPr>
      </w:pPr>
      <w:r w:rsidRPr="00CF5EAB">
        <w:rPr>
          <w:rFonts w:asciiTheme="minorHAnsi" w:hAnsiTheme="minorHAnsi" w:cstheme="minorHAnsi"/>
          <w:color w:val="000000"/>
        </w:rPr>
        <w:t>Zamawiający zastrzega sobie prawo, przed podpisaniem umowy, do dokonania we wzorze umowy zmian o charakterze gramatycznych, stylistycznych i innych zmian porządkujących, w tym poprawiających ewentualne nieścisłości lub błędy, które nie zmienią w sposób istotny postanowień umowy.</w:t>
      </w:r>
    </w:p>
    <w:p w14:paraId="55CB007A" w14:textId="77777777" w:rsidR="00907B44" w:rsidRPr="00CF5EAB" w:rsidRDefault="00907B44" w:rsidP="00CF5EAB">
      <w:pPr>
        <w:spacing w:before="240" w:after="0"/>
        <w:jc w:val="both"/>
        <w:rPr>
          <w:rFonts w:asciiTheme="minorHAnsi" w:hAnsiTheme="minorHAnsi" w:cstheme="minorHAnsi"/>
          <w:b/>
          <w:color w:val="000000"/>
        </w:rPr>
      </w:pPr>
      <w:r w:rsidRPr="00CF5EAB">
        <w:rPr>
          <w:rFonts w:asciiTheme="minorHAnsi" w:hAnsiTheme="minorHAnsi" w:cstheme="minorHAnsi"/>
          <w:b/>
          <w:color w:val="000000"/>
        </w:rPr>
        <w:t>XII. WARUNKI ZMIANY UMOWY</w:t>
      </w:r>
    </w:p>
    <w:p w14:paraId="67DE1B7D" w14:textId="77777777" w:rsidR="00907B44" w:rsidRDefault="00907B44" w:rsidP="00CF5EAB">
      <w:pPr>
        <w:numPr>
          <w:ilvl w:val="0"/>
          <w:numId w:val="1"/>
        </w:numPr>
        <w:pBdr>
          <w:top w:val="nil"/>
          <w:left w:val="nil"/>
          <w:bottom w:val="nil"/>
          <w:right w:val="nil"/>
          <w:between w:val="nil"/>
        </w:pBdr>
        <w:spacing w:before="240" w:after="0"/>
        <w:jc w:val="both"/>
        <w:rPr>
          <w:rFonts w:cs="Calibri"/>
          <w:color w:val="000000"/>
        </w:rPr>
      </w:pPr>
      <w:r w:rsidRPr="00CF5EAB">
        <w:rPr>
          <w:rFonts w:asciiTheme="minorHAnsi" w:hAnsiTheme="minorHAnsi" w:cstheme="minorHAnsi"/>
          <w:color w:val="000000"/>
        </w:rPr>
        <w:t>Zamawiający dopuszcza możliwość wprowadzania istotnych zmian postanowień zawartej umowy</w:t>
      </w:r>
      <w:r>
        <w:rPr>
          <w:rFonts w:cs="Calibri"/>
          <w:color w:val="000000"/>
        </w:rPr>
        <w:t xml:space="preserve">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w:t>
      </w:r>
    </w:p>
    <w:p w14:paraId="4ED17C13" w14:textId="77777777" w:rsidR="00907B44" w:rsidRDefault="00907B44">
      <w:pPr>
        <w:numPr>
          <w:ilvl w:val="0"/>
          <w:numId w:val="1"/>
        </w:numPr>
        <w:pBdr>
          <w:top w:val="nil"/>
          <w:left w:val="nil"/>
          <w:bottom w:val="nil"/>
          <w:right w:val="nil"/>
          <w:between w:val="nil"/>
        </w:pBdr>
        <w:spacing w:after="0" w:line="240" w:lineRule="auto"/>
        <w:jc w:val="both"/>
        <w:rPr>
          <w:rFonts w:cs="Calibri"/>
          <w:color w:val="000000"/>
        </w:rPr>
      </w:pPr>
      <w:r>
        <w:rPr>
          <w:rFonts w:cs="Calibri"/>
          <w:color w:val="000000"/>
        </w:rPr>
        <w:t>Szczegółowe warunki istotnych zmian umowy zostały opisane w załączniku nr 4 do Zapytania ofertowego.</w:t>
      </w:r>
    </w:p>
    <w:p w14:paraId="56770C5B" w14:textId="77777777" w:rsidR="00907B44" w:rsidRDefault="00907B44" w:rsidP="00907B44">
      <w:pPr>
        <w:spacing w:after="0" w:line="240" w:lineRule="auto"/>
        <w:ind w:left="360"/>
        <w:jc w:val="both"/>
        <w:rPr>
          <w:rFonts w:cs="Calibri"/>
        </w:rPr>
      </w:pPr>
      <w:r>
        <w:rPr>
          <w:rFonts w:cs="Calibri"/>
          <w:b/>
          <w:color w:val="000000"/>
        </w:rPr>
        <w:t> </w:t>
      </w:r>
    </w:p>
    <w:p w14:paraId="3021D155" w14:textId="77777777" w:rsidR="00907B44" w:rsidRDefault="00907B44" w:rsidP="00907B44">
      <w:pPr>
        <w:spacing w:after="0" w:line="240" w:lineRule="auto"/>
        <w:jc w:val="both"/>
        <w:rPr>
          <w:rFonts w:cs="Calibri"/>
          <w:b/>
          <w:color w:val="000000"/>
        </w:rPr>
      </w:pPr>
      <w:r>
        <w:rPr>
          <w:rFonts w:cs="Calibri"/>
          <w:b/>
          <w:color w:val="000000"/>
        </w:rPr>
        <w:t>XIII. POZOSTAŁE USTALENIA</w:t>
      </w:r>
    </w:p>
    <w:p w14:paraId="1C686E4A" w14:textId="77777777" w:rsidR="00907B44" w:rsidRDefault="00907B44" w:rsidP="00907B44">
      <w:pPr>
        <w:spacing w:after="0" w:line="240" w:lineRule="auto"/>
        <w:jc w:val="both"/>
        <w:rPr>
          <w:rFonts w:cs="Calibri"/>
          <w:b/>
          <w:color w:val="000000"/>
        </w:rPr>
      </w:pPr>
    </w:p>
    <w:p w14:paraId="6D5BE080" w14:textId="77777777" w:rsidR="00907B44" w:rsidRDefault="00907B44">
      <w:pPr>
        <w:widowControl w:val="0"/>
        <w:numPr>
          <w:ilvl w:val="0"/>
          <w:numId w:val="2"/>
        </w:numPr>
        <w:pBdr>
          <w:top w:val="nil"/>
          <w:left w:val="nil"/>
          <w:bottom w:val="nil"/>
          <w:right w:val="nil"/>
          <w:between w:val="nil"/>
        </w:pBdr>
        <w:spacing w:after="0" w:line="240" w:lineRule="auto"/>
        <w:jc w:val="both"/>
        <w:rPr>
          <w:rFonts w:cs="Calibri"/>
          <w:color w:val="000000"/>
        </w:rPr>
      </w:pPr>
      <w:bookmarkStart w:id="9" w:name="_heading=h.3dy6vkm" w:colFirst="0" w:colLast="0"/>
      <w:bookmarkEnd w:id="9"/>
      <w:r>
        <w:rPr>
          <w:rFonts w:cs="Calibri"/>
          <w:color w:val="000000"/>
        </w:rPr>
        <w:t xml:space="preserve">Zamawiający zastrzega sobie prawo unieważnienia postępowania, kiedy cena najkorzystniejszej oferty przekracza środki, jakie Zamawiający przeznaczał na realizację zamówienia. </w:t>
      </w:r>
    </w:p>
    <w:p w14:paraId="78C0839C" w14:textId="77777777" w:rsidR="00907B44" w:rsidRDefault="00907B44">
      <w:pPr>
        <w:widowControl w:val="0"/>
        <w:numPr>
          <w:ilvl w:val="0"/>
          <w:numId w:val="2"/>
        </w:numPr>
        <w:pBdr>
          <w:top w:val="nil"/>
          <w:left w:val="nil"/>
          <w:bottom w:val="nil"/>
          <w:right w:val="nil"/>
          <w:between w:val="nil"/>
        </w:pBdr>
        <w:spacing w:after="0" w:line="240" w:lineRule="auto"/>
        <w:jc w:val="both"/>
        <w:rPr>
          <w:rFonts w:cs="Calibri"/>
        </w:rPr>
      </w:pPr>
      <w:bookmarkStart w:id="10" w:name="_heading=h.fq99t7wkclev" w:colFirst="0" w:colLast="0"/>
      <w:bookmarkEnd w:id="10"/>
      <w:r>
        <w:rPr>
          <w:rFonts w:cs="Calibri"/>
        </w:rPr>
        <w:t>Zamawiający zastrzega sobie prawo unieważnienia postępowania na każdym etapie bez podania przyczyny.</w:t>
      </w:r>
    </w:p>
    <w:p w14:paraId="0C85F448" w14:textId="77777777" w:rsidR="00907B44" w:rsidRDefault="00907B44">
      <w:pPr>
        <w:widowControl w:val="0"/>
        <w:numPr>
          <w:ilvl w:val="0"/>
          <w:numId w:val="2"/>
        </w:numPr>
        <w:pBdr>
          <w:top w:val="nil"/>
          <w:left w:val="nil"/>
          <w:bottom w:val="nil"/>
          <w:right w:val="nil"/>
          <w:between w:val="nil"/>
        </w:pBdr>
        <w:spacing w:after="0" w:line="240" w:lineRule="auto"/>
        <w:jc w:val="both"/>
        <w:rPr>
          <w:rFonts w:cs="Calibri"/>
          <w:color w:val="000000"/>
        </w:rPr>
      </w:pPr>
      <w:r>
        <w:rPr>
          <w:rFonts w:cs="Calibri"/>
        </w:rPr>
        <w:t>Potencjalni Wykonawcy nie będą upraw</w:t>
      </w:r>
      <w:r>
        <w:rPr>
          <w:rFonts w:cs="Calibri"/>
          <w:color w:val="000000"/>
        </w:rPr>
        <w:t>nieni do występowania z jakimikolwiek roszczeniami pieniężnymi lub niepieniężnymi wobec Zamawiającego w związku z ogłoszonym zapytaniem ofertowym w tym z tytułu poniesionych przez nich kosztów i szkód, w szczególności w przypadku unieważnienia zapytania ofertowego.</w:t>
      </w:r>
    </w:p>
    <w:p w14:paraId="09F92455" w14:textId="77777777" w:rsidR="00907B44" w:rsidRDefault="00907B44">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Zamawiający nie dopuszcza składania ofert częściowych.</w:t>
      </w:r>
    </w:p>
    <w:p w14:paraId="35F390DE" w14:textId="77777777" w:rsidR="00907B44" w:rsidRDefault="00907B44">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Zamawiający nie dopuszcza skł</w:t>
      </w:r>
      <w:r>
        <w:rPr>
          <w:rFonts w:cs="Calibri"/>
        </w:rPr>
        <w:t>adania ofert wariantowych.</w:t>
      </w:r>
    </w:p>
    <w:p w14:paraId="5C097322" w14:textId="77777777" w:rsidR="00907B44" w:rsidRDefault="00907B44">
      <w:pPr>
        <w:numPr>
          <w:ilvl w:val="0"/>
          <w:numId w:val="2"/>
        </w:numPr>
        <w:spacing w:after="0" w:line="240" w:lineRule="auto"/>
        <w:jc w:val="both"/>
        <w:rPr>
          <w:rFonts w:cs="Calibri"/>
        </w:rPr>
      </w:pPr>
      <w:r>
        <w:rPr>
          <w:rFonts w:cs="Calibri"/>
        </w:rPr>
        <w:t xml:space="preserve">Zamawiający nie planuje udzielenia zamówień „uzupełniających” polegających na powtórzeniu podobnych usług. </w:t>
      </w:r>
    </w:p>
    <w:p w14:paraId="7192BB10" w14:textId="77777777" w:rsidR="00907B44" w:rsidRDefault="00907B44">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Zamawiający nie przewiduje sposobu wyłonienia Wykonawcy w formie negocjacji.</w:t>
      </w:r>
    </w:p>
    <w:p w14:paraId="251F3B3E" w14:textId="77777777" w:rsidR="00907B44" w:rsidRDefault="00907B44" w:rsidP="00907B44">
      <w:pPr>
        <w:spacing w:before="240" w:after="0" w:line="240" w:lineRule="auto"/>
        <w:jc w:val="both"/>
        <w:rPr>
          <w:rFonts w:cs="Calibri"/>
        </w:rPr>
      </w:pPr>
      <w:r>
        <w:rPr>
          <w:rFonts w:cs="Calibri"/>
          <w:b/>
          <w:color w:val="000000"/>
        </w:rPr>
        <w:t>XIV. PRZETWARZANIE DANYCH OSOBOWYCH</w:t>
      </w:r>
    </w:p>
    <w:p w14:paraId="3A3078B0" w14:textId="77777777" w:rsidR="00907B44" w:rsidRDefault="00907B44">
      <w:pPr>
        <w:numPr>
          <w:ilvl w:val="0"/>
          <w:numId w:val="10"/>
        </w:numPr>
        <w:pBdr>
          <w:top w:val="nil"/>
          <w:left w:val="nil"/>
          <w:bottom w:val="nil"/>
          <w:right w:val="nil"/>
          <w:between w:val="nil"/>
        </w:pBdr>
        <w:spacing w:before="240" w:after="0" w:line="240" w:lineRule="auto"/>
        <w:jc w:val="both"/>
        <w:rPr>
          <w:rFonts w:cs="Calibri"/>
          <w:color w:val="000000"/>
        </w:rPr>
      </w:pPr>
      <w:r>
        <w:rPr>
          <w:rFonts w:cs="Calibri"/>
          <w:color w:val="000000"/>
        </w:rPr>
        <w:t xml:space="preserve">Wykonawca składając ofertę wyraża zgodę na gromadzenie i przetwarzanie swoich danych osobowych przez Zamawiającego w zakresie niezbędnym do przeprowadzenia postepowania oraz </w:t>
      </w:r>
      <w:r>
        <w:rPr>
          <w:rFonts w:cs="Calibri"/>
          <w:color w:val="000000"/>
        </w:rPr>
        <w:lastRenderedPageBreak/>
        <w:t>ewentualnego podpisania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7092D67F" w14:textId="49EA29ED" w:rsidR="00907B44" w:rsidRDefault="00907B44">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 xml:space="preserve">Zamawiający oświadcza, administratorem danych osobowych jest </w:t>
      </w:r>
      <w:r w:rsidR="006D1CD7">
        <w:rPr>
          <w:rFonts w:cs="Calibri"/>
          <w:color w:val="000000"/>
        </w:rPr>
        <w:t>VMTS</w:t>
      </w:r>
      <w:r>
        <w:rPr>
          <w:rFonts w:cs="Calibri"/>
          <w:color w:val="000000"/>
        </w:rPr>
        <w:t xml:space="preserve"> sp.  z o.o. z siedzibą w </w:t>
      </w:r>
      <w:r w:rsidR="006D1CD7">
        <w:rPr>
          <w:rFonts w:cs="Calibri"/>
          <w:color w:val="000000"/>
        </w:rPr>
        <w:t xml:space="preserve">Stalowej Woli, 37-450 </w:t>
      </w:r>
      <w:r w:rsidR="00C627D1">
        <w:rPr>
          <w:rFonts w:cs="Calibri"/>
          <w:color w:val="000000"/>
        </w:rPr>
        <w:t>S</w:t>
      </w:r>
      <w:r w:rsidR="006D1CD7">
        <w:rPr>
          <w:rFonts w:cs="Calibri"/>
          <w:color w:val="000000"/>
        </w:rPr>
        <w:t xml:space="preserve">talowa Wola, ul. </w:t>
      </w:r>
      <w:r w:rsidR="006D1CD7" w:rsidRPr="00CF5EAB">
        <w:rPr>
          <w:rFonts w:asciiTheme="minorHAnsi" w:eastAsiaTheme="minorHAnsi" w:hAnsiTheme="minorHAnsi" w:cstheme="minorHAnsi"/>
          <w:lang w:eastAsia="en-US"/>
        </w:rPr>
        <w:t>Eugeniusza Kwiatkowskiego</w:t>
      </w:r>
      <w:r w:rsidR="00C627D1">
        <w:rPr>
          <w:rFonts w:asciiTheme="minorHAnsi" w:eastAsiaTheme="minorHAnsi" w:hAnsiTheme="minorHAnsi" w:cstheme="minorHAnsi"/>
          <w:lang w:eastAsia="en-US"/>
        </w:rPr>
        <w:t xml:space="preserve"> </w:t>
      </w:r>
      <w:r w:rsidR="006D1CD7" w:rsidRPr="00CF5EAB">
        <w:rPr>
          <w:rFonts w:asciiTheme="minorHAnsi" w:eastAsiaTheme="minorHAnsi" w:hAnsiTheme="minorHAnsi" w:cstheme="minorHAnsi"/>
          <w:lang w:eastAsia="en-US"/>
        </w:rPr>
        <w:t xml:space="preserve">9, </w:t>
      </w:r>
      <w:r>
        <w:rPr>
          <w:rFonts w:cs="Calibri"/>
          <w:color w:val="000000"/>
        </w:rPr>
        <w:t>zwany dalej Administratorem. Administrator prowadzi operacje przetwarzania danych osobowych.</w:t>
      </w:r>
    </w:p>
    <w:p w14:paraId="4C3BA8D1" w14:textId="1F43307F" w:rsidR="00907B44" w:rsidRPr="006D1CD7" w:rsidRDefault="006D1CD7">
      <w:pPr>
        <w:numPr>
          <w:ilvl w:val="0"/>
          <w:numId w:val="10"/>
        </w:numPr>
        <w:pBdr>
          <w:top w:val="nil"/>
          <w:left w:val="nil"/>
          <w:bottom w:val="nil"/>
          <w:right w:val="nil"/>
          <w:between w:val="nil"/>
        </w:pBdr>
        <w:spacing w:after="0" w:line="240" w:lineRule="auto"/>
        <w:jc w:val="both"/>
        <w:rPr>
          <w:rFonts w:asciiTheme="minorHAnsi" w:eastAsia="Times New Roman" w:hAnsiTheme="minorHAnsi" w:cstheme="minorHAnsi"/>
          <w:b/>
          <w:u w:val="single"/>
        </w:rPr>
      </w:pPr>
      <w:r w:rsidRPr="006D1CD7">
        <w:rPr>
          <w:rFonts w:cs="Calibri"/>
          <w:color w:val="000000"/>
        </w:rPr>
        <w:t xml:space="preserve"> </w:t>
      </w:r>
      <w:r w:rsidR="00907B44" w:rsidRPr="006D1CD7">
        <w:rPr>
          <w:rFonts w:cs="Calibri"/>
        </w:rPr>
        <w:t xml:space="preserve">Zamawiająca oświadcza, iż inspektorem danych osobowych jest wyznaczona przez Administratora osoba, z którą można kontaktować się pocztą elektroniczną na adres e-mail: </w:t>
      </w:r>
      <w:hyperlink r:id="rId9" w:history="1">
        <w:r w:rsidRPr="00EC7678">
          <w:rPr>
            <w:rStyle w:val="Hipercze"/>
            <w:rFonts w:asciiTheme="minorHAnsi" w:eastAsiaTheme="minorHAnsi" w:hAnsiTheme="minorHAnsi" w:cstheme="minorHAnsi"/>
            <w:lang w:eastAsia="en-US"/>
          </w:rPr>
          <w:t>robert.s@armytacts.com</w:t>
        </w:r>
      </w:hyperlink>
      <w:r>
        <w:rPr>
          <w:rFonts w:asciiTheme="minorHAnsi" w:eastAsia="Times New Roman" w:hAnsiTheme="minorHAnsi" w:cstheme="minorHAnsi"/>
          <w:b/>
          <w:u w:val="single"/>
        </w:rPr>
        <w:t xml:space="preserve">, </w:t>
      </w:r>
      <w:r w:rsidR="00907B44" w:rsidRPr="006D1CD7">
        <w:rPr>
          <w:rFonts w:cs="Calibri"/>
        </w:rPr>
        <w:t>telefonicznie na numer +48 </w:t>
      </w:r>
      <w:r w:rsidRPr="00CF5EAB">
        <w:rPr>
          <w:rFonts w:asciiTheme="minorHAnsi" w:eastAsiaTheme="minorHAnsi" w:hAnsiTheme="minorHAnsi" w:cstheme="minorHAnsi"/>
          <w:lang w:eastAsia="en-US"/>
        </w:rPr>
        <w:t>609 161</w:t>
      </w:r>
      <w:r w:rsidR="00C627D1">
        <w:rPr>
          <w:rFonts w:asciiTheme="minorHAnsi" w:eastAsiaTheme="minorHAnsi" w:hAnsiTheme="minorHAnsi" w:cstheme="minorHAnsi"/>
          <w:lang w:eastAsia="en-US"/>
        </w:rPr>
        <w:t> </w:t>
      </w:r>
      <w:r w:rsidRPr="00CF5EAB">
        <w:rPr>
          <w:rFonts w:asciiTheme="minorHAnsi" w:eastAsiaTheme="minorHAnsi" w:hAnsiTheme="minorHAnsi" w:cstheme="minorHAnsi"/>
          <w:lang w:eastAsia="en-US"/>
        </w:rPr>
        <w:t>620</w:t>
      </w:r>
      <w:r w:rsidR="00C627D1">
        <w:rPr>
          <w:rFonts w:asciiTheme="minorHAnsi" w:eastAsiaTheme="minorHAnsi" w:hAnsiTheme="minorHAnsi" w:cstheme="minorHAnsi"/>
          <w:lang w:eastAsia="en-US"/>
        </w:rPr>
        <w:t xml:space="preserve"> </w:t>
      </w:r>
      <w:r w:rsidR="00907B44" w:rsidRPr="006D1CD7">
        <w:rPr>
          <w:rFonts w:cs="Calibri"/>
        </w:rPr>
        <w:t>lub na adres wskazany w punkcie 2.</w:t>
      </w:r>
    </w:p>
    <w:p w14:paraId="27C83C4F" w14:textId="77777777" w:rsidR="00907B44" w:rsidRDefault="00907B44">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Zamawiający będą przetwarzać dane osobowe wyłącznie w zakresie i celu przeprowadzenia postępowania, ewentualnego wykonania umowy oraz realizacji obowiązku prawnego na podstawie art. 6 ust. 1 lit. b i c RODO oraz Ustawy o rachunkowości.</w:t>
      </w:r>
    </w:p>
    <w:p w14:paraId="47BE6922" w14:textId="77777777" w:rsidR="00907B44" w:rsidRDefault="00907B44">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Podanie danych osobowych jest warunkiem udziału w postępowaniu, ewentualnego zawarcia umowy oraz wymogiem ustawowym do wypełnienia obowiązków wynikających z mocy prawa. Brak podania danych osobowych uniemożliwia ocenę ofert, zawarcie umowy i prawidłowe jej wykonanie.</w:t>
      </w:r>
    </w:p>
    <w:p w14:paraId="6ED40D4C" w14:textId="2AC1E966" w:rsidR="00907B44" w:rsidRDefault="00907B44">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 xml:space="preserve">Dane mogą być udostępniane dostawcom, usługodawcom i partnerom, z którymi Zamawiający podejmuje współpracę w zakresie niezbędnym do realizacji umowy i kontaktów biznesowych. Odbiorcą danych mogą być w szczególności: </w:t>
      </w:r>
      <w:r w:rsidR="006D1CD7">
        <w:rPr>
          <w:rFonts w:cs="Calibri"/>
          <w:color w:val="000000"/>
        </w:rPr>
        <w:t>VMTS</w:t>
      </w:r>
      <w:r>
        <w:rPr>
          <w:rFonts w:cs="Calibri"/>
          <w:color w:val="000000"/>
        </w:rPr>
        <w:t xml:space="preserve"> sp. z o.o.,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580F158B" w14:textId="77777777" w:rsidR="00907B44" w:rsidRDefault="00907B44">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Dane osobowe nie będą przetwarzane w celu zautomatyzowanego podejmowania decyzji oraz nie będą przekazywane do państw trzecich.</w:t>
      </w:r>
    </w:p>
    <w:p w14:paraId="55BA55EE" w14:textId="77777777" w:rsidR="00907B44" w:rsidRDefault="00907B44">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Wykonawca posiada prawo do:</w:t>
      </w:r>
    </w:p>
    <w:p w14:paraId="687F5C88" w14:textId="77777777" w:rsidR="00907B44" w:rsidRDefault="00907B44">
      <w:pPr>
        <w:numPr>
          <w:ilvl w:val="0"/>
          <w:numId w:val="12"/>
        </w:numPr>
        <w:pBdr>
          <w:top w:val="nil"/>
          <w:left w:val="nil"/>
          <w:bottom w:val="nil"/>
          <w:right w:val="nil"/>
          <w:between w:val="nil"/>
        </w:pBdr>
        <w:spacing w:after="0" w:line="240" w:lineRule="auto"/>
        <w:jc w:val="both"/>
        <w:rPr>
          <w:rFonts w:cs="Calibri"/>
          <w:color w:val="000000"/>
        </w:rPr>
      </w:pPr>
      <w:r>
        <w:rPr>
          <w:rFonts w:cs="Calibri"/>
          <w:color w:val="000000"/>
        </w:rPr>
        <w:t>żądania od Administratora dostępu do swoich danych osobowych, ich sprostowania, usunięcia lub ograniczenia przetwarzania danych osobowych,</w:t>
      </w:r>
    </w:p>
    <w:p w14:paraId="790DBBC6" w14:textId="77777777" w:rsidR="00907B44" w:rsidRDefault="00907B44">
      <w:pPr>
        <w:numPr>
          <w:ilvl w:val="0"/>
          <w:numId w:val="12"/>
        </w:numPr>
        <w:pBdr>
          <w:top w:val="nil"/>
          <w:left w:val="nil"/>
          <w:bottom w:val="nil"/>
          <w:right w:val="nil"/>
          <w:between w:val="nil"/>
        </w:pBdr>
        <w:spacing w:after="0" w:line="240" w:lineRule="auto"/>
        <w:jc w:val="both"/>
        <w:rPr>
          <w:rFonts w:cs="Calibri"/>
          <w:color w:val="000000"/>
        </w:rPr>
      </w:pPr>
      <w:r>
        <w:rPr>
          <w:rFonts w:cs="Calibri"/>
          <w:color w:val="000000"/>
        </w:rPr>
        <w:t xml:space="preserve">wniesienia sprzeciwu wobec takiego przetwarzania, </w:t>
      </w:r>
    </w:p>
    <w:p w14:paraId="1EE98A20" w14:textId="77777777" w:rsidR="00907B44" w:rsidRDefault="00907B44">
      <w:pPr>
        <w:numPr>
          <w:ilvl w:val="0"/>
          <w:numId w:val="12"/>
        </w:numPr>
        <w:pBdr>
          <w:top w:val="nil"/>
          <w:left w:val="nil"/>
          <w:bottom w:val="nil"/>
          <w:right w:val="nil"/>
          <w:between w:val="nil"/>
        </w:pBdr>
        <w:spacing w:after="0" w:line="240" w:lineRule="auto"/>
        <w:jc w:val="both"/>
        <w:rPr>
          <w:rFonts w:cs="Calibri"/>
          <w:color w:val="000000"/>
        </w:rPr>
      </w:pPr>
      <w:r>
        <w:rPr>
          <w:rFonts w:cs="Calibri"/>
          <w:color w:val="000000"/>
        </w:rPr>
        <w:t>przenoszenia danych,</w:t>
      </w:r>
    </w:p>
    <w:p w14:paraId="0064B662" w14:textId="77777777" w:rsidR="00907B44" w:rsidRDefault="00907B44">
      <w:pPr>
        <w:numPr>
          <w:ilvl w:val="0"/>
          <w:numId w:val="12"/>
        </w:numPr>
        <w:pBdr>
          <w:top w:val="nil"/>
          <w:left w:val="nil"/>
          <w:bottom w:val="nil"/>
          <w:right w:val="nil"/>
          <w:between w:val="nil"/>
        </w:pBdr>
        <w:spacing w:after="0" w:line="240" w:lineRule="auto"/>
        <w:jc w:val="both"/>
        <w:rPr>
          <w:rFonts w:cs="Calibri"/>
          <w:color w:val="000000"/>
        </w:rPr>
      </w:pPr>
      <w:r>
        <w:rPr>
          <w:rFonts w:cs="Calibri"/>
          <w:color w:val="000000"/>
        </w:rPr>
        <w:t>wniesienia skargi do organu nadzorczego.</w:t>
      </w:r>
    </w:p>
    <w:p w14:paraId="32B58F64" w14:textId="77777777" w:rsidR="00907B44" w:rsidRDefault="00907B44">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Wykonawcy nie przysługuje:</w:t>
      </w:r>
    </w:p>
    <w:p w14:paraId="7A4AB53C" w14:textId="77777777" w:rsidR="00907B44" w:rsidRDefault="00907B44">
      <w:pPr>
        <w:numPr>
          <w:ilvl w:val="0"/>
          <w:numId w:val="11"/>
        </w:numPr>
        <w:pBdr>
          <w:top w:val="nil"/>
          <w:left w:val="nil"/>
          <w:bottom w:val="nil"/>
          <w:right w:val="nil"/>
          <w:between w:val="nil"/>
        </w:pBdr>
        <w:spacing w:after="0" w:line="240" w:lineRule="auto"/>
        <w:jc w:val="both"/>
        <w:rPr>
          <w:rFonts w:cs="Calibri"/>
          <w:color w:val="000000"/>
        </w:rPr>
      </w:pPr>
      <w:r>
        <w:rPr>
          <w:rFonts w:cs="Calibri"/>
          <w:color w:val="000000"/>
        </w:rPr>
        <w:t>w związku z art. 17 ust. 3 lit. b, d lub e RODO prawo do usunięcia danych osobowych;</w:t>
      </w:r>
    </w:p>
    <w:p w14:paraId="1F17B915" w14:textId="77777777" w:rsidR="00907B44" w:rsidRDefault="00907B44">
      <w:pPr>
        <w:numPr>
          <w:ilvl w:val="0"/>
          <w:numId w:val="11"/>
        </w:numPr>
        <w:pBdr>
          <w:top w:val="nil"/>
          <w:left w:val="nil"/>
          <w:bottom w:val="nil"/>
          <w:right w:val="nil"/>
          <w:between w:val="nil"/>
        </w:pBdr>
        <w:spacing w:after="0" w:line="240" w:lineRule="auto"/>
        <w:jc w:val="both"/>
        <w:rPr>
          <w:rFonts w:cs="Calibri"/>
          <w:color w:val="000000"/>
        </w:rPr>
      </w:pPr>
      <w:r>
        <w:rPr>
          <w:rFonts w:cs="Calibri"/>
          <w:color w:val="000000"/>
        </w:rPr>
        <w:t>prawo do przenoszenia danych osobowych, o którym mowa w art. 20 RODO;</w:t>
      </w:r>
    </w:p>
    <w:p w14:paraId="6C241EE3" w14:textId="77777777" w:rsidR="00907B44" w:rsidRDefault="00907B44">
      <w:pPr>
        <w:numPr>
          <w:ilvl w:val="0"/>
          <w:numId w:val="11"/>
        </w:numPr>
        <w:pBdr>
          <w:top w:val="nil"/>
          <w:left w:val="nil"/>
          <w:bottom w:val="nil"/>
          <w:right w:val="nil"/>
          <w:between w:val="nil"/>
        </w:pBdr>
        <w:spacing w:after="0" w:line="240" w:lineRule="auto"/>
        <w:jc w:val="both"/>
        <w:rPr>
          <w:rFonts w:cs="Calibri"/>
          <w:color w:val="000000"/>
        </w:rPr>
      </w:pPr>
      <w:r>
        <w:rPr>
          <w:rFonts w:cs="Calibri"/>
          <w:color w:val="000000"/>
        </w:rPr>
        <w:t>na podstawie art. 21 RODO prawo sprzeciwu, wobec przetwarzania danych osobowych, gdyż podstawą prawną przetwarzania danych osobowych Wykonawcy jest art. 6 ust. 1 lit. c RODO.</w:t>
      </w:r>
    </w:p>
    <w:p w14:paraId="40C1D683" w14:textId="77777777" w:rsidR="00907B44" w:rsidRDefault="00907B44">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Okres przetwarzania obejmuje okres wykonywania zobowiązań oraz okres przedawnienia roszczeń wynikający z przepisów, oraz okres przechowywania dokumentacji projektowej zgodnie zapisami umowy o dofinansowanie projektu.</w:t>
      </w:r>
    </w:p>
    <w:p w14:paraId="674F36BB" w14:textId="77777777" w:rsidR="00907B44" w:rsidRDefault="00907B44" w:rsidP="00907B44">
      <w:pPr>
        <w:spacing w:before="240" w:after="0" w:line="240" w:lineRule="auto"/>
        <w:jc w:val="both"/>
        <w:rPr>
          <w:rFonts w:cs="Calibri"/>
        </w:rPr>
      </w:pPr>
      <w:r>
        <w:rPr>
          <w:rFonts w:cs="Calibri"/>
          <w:b/>
        </w:rPr>
        <w:t xml:space="preserve"> </w:t>
      </w:r>
      <w:r>
        <w:rPr>
          <w:rFonts w:cs="Calibri"/>
          <w:b/>
          <w:color w:val="000000"/>
        </w:rPr>
        <w:t>XV. WYKAZ ZAŁĄCZNIKÓW DO ZAPYTANIA</w:t>
      </w:r>
    </w:p>
    <w:p w14:paraId="64F38749" w14:textId="77777777" w:rsidR="00907B44" w:rsidRDefault="00907B44" w:rsidP="00907B44">
      <w:pPr>
        <w:spacing w:after="0"/>
        <w:jc w:val="both"/>
        <w:rPr>
          <w:rFonts w:cs="Calibri"/>
        </w:rPr>
      </w:pPr>
    </w:p>
    <w:p w14:paraId="6D99F62D" w14:textId="77777777" w:rsidR="00907B44" w:rsidRDefault="00907B44" w:rsidP="00907B44">
      <w:pPr>
        <w:spacing w:after="0"/>
        <w:jc w:val="both"/>
        <w:rPr>
          <w:rFonts w:cs="Calibri"/>
        </w:rPr>
      </w:pPr>
      <w:r>
        <w:rPr>
          <w:rFonts w:cs="Calibri"/>
        </w:rPr>
        <w:t>Załącznik nr 1 – Formularz ofertowy</w:t>
      </w:r>
    </w:p>
    <w:p w14:paraId="46860373" w14:textId="77777777" w:rsidR="00907B44" w:rsidRDefault="00907B44" w:rsidP="00907B44">
      <w:pPr>
        <w:spacing w:after="0"/>
        <w:jc w:val="both"/>
        <w:rPr>
          <w:rFonts w:cs="Calibri"/>
        </w:rPr>
      </w:pPr>
      <w:r>
        <w:rPr>
          <w:rFonts w:cs="Calibri"/>
        </w:rPr>
        <w:lastRenderedPageBreak/>
        <w:t>Załącznik nr 2 – Oświadczenie o spełnianiu warunków udziału w postępowaniu</w:t>
      </w:r>
    </w:p>
    <w:p w14:paraId="1E3F2A39" w14:textId="77777777" w:rsidR="00907B44" w:rsidRDefault="00907B44" w:rsidP="00907B44">
      <w:pPr>
        <w:spacing w:after="0"/>
        <w:jc w:val="both"/>
        <w:rPr>
          <w:rFonts w:cs="Calibri"/>
        </w:rPr>
      </w:pPr>
      <w:r>
        <w:rPr>
          <w:rFonts w:cs="Calibri"/>
        </w:rPr>
        <w:t>Załącznik nr 3 – oświadczenie o braku powiązań osobowych i kapitałowych</w:t>
      </w:r>
    </w:p>
    <w:p w14:paraId="78437F35" w14:textId="77777777" w:rsidR="00907B44" w:rsidRDefault="00907B44" w:rsidP="00907B44">
      <w:pPr>
        <w:spacing w:after="0"/>
        <w:jc w:val="both"/>
        <w:rPr>
          <w:rFonts w:cs="Calibri"/>
          <w:color w:val="000000"/>
        </w:rPr>
      </w:pPr>
      <w:r>
        <w:rPr>
          <w:rFonts w:cs="Calibri"/>
        </w:rPr>
        <w:t xml:space="preserve">Załącznik nr 4 – Projekt umowy. </w:t>
      </w:r>
    </w:p>
    <w:p w14:paraId="5073FE6D" w14:textId="77777777" w:rsidR="00907B44" w:rsidRDefault="00907B44" w:rsidP="00907B44">
      <w:pPr>
        <w:pBdr>
          <w:top w:val="nil"/>
          <w:left w:val="nil"/>
          <w:bottom w:val="nil"/>
          <w:right w:val="nil"/>
          <w:between w:val="nil"/>
        </w:pBdr>
        <w:spacing w:after="0"/>
        <w:ind w:left="360" w:hanging="360"/>
        <w:rPr>
          <w:rFonts w:cs="Calibri"/>
          <w:b/>
          <w:color w:val="000000"/>
        </w:rPr>
      </w:pPr>
    </w:p>
    <w:p w14:paraId="0CF48447" w14:textId="77777777" w:rsidR="00907B44" w:rsidRDefault="00907B44" w:rsidP="00907B44">
      <w:pPr>
        <w:pBdr>
          <w:top w:val="nil"/>
          <w:left w:val="nil"/>
          <w:bottom w:val="nil"/>
          <w:right w:val="nil"/>
          <w:between w:val="nil"/>
        </w:pBdr>
        <w:spacing w:after="0"/>
        <w:ind w:left="360" w:hanging="360"/>
        <w:rPr>
          <w:rFonts w:cs="Calibri"/>
          <w:b/>
          <w:color w:val="000000"/>
        </w:rPr>
      </w:pPr>
    </w:p>
    <w:p w14:paraId="1B8341C1" w14:textId="6FA82850" w:rsidR="00907B44" w:rsidRDefault="00907B44" w:rsidP="00907B44">
      <w:pPr>
        <w:pBdr>
          <w:top w:val="nil"/>
          <w:left w:val="nil"/>
          <w:bottom w:val="nil"/>
          <w:right w:val="nil"/>
          <w:between w:val="nil"/>
        </w:pBdr>
        <w:spacing w:after="0"/>
        <w:ind w:left="360" w:hanging="360"/>
        <w:rPr>
          <w:rFonts w:cs="Calibri"/>
          <w:b/>
          <w:color w:val="000000"/>
        </w:rPr>
      </w:pPr>
    </w:p>
    <w:p w14:paraId="211F7D66" w14:textId="7A59E384" w:rsidR="00C627D1" w:rsidRDefault="00C627D1" w:rsidP="00907B44">
      <w:pPr>
        <w:pBdr>
          <w:top w:val="nil"/>
          <w:left w:val="nil"/>
          <w:bottom w:val="nil"/>
          <w:right w:val="nil"/>
          <w:between w:val="nil"/>
        </w:pBdr>
        <w:spacing w:after="0"/>
        <w:ind w:left="360" w:hanging="360"/>
        <w:rPr>
          <w:rFonts w:cs="Calibri"/>
          <w:b/>
          <w:color w:val="000000"/>
        </w:rPr>
      </w:pPr>
    </w:p>
    <w:p w14:paraId="657A40F4" w14:textId="1E1AB02D" w:rsidR="002B23DC" w:rsidRDefault="002B23DC" w:rsidP="00907B44">
      <w:pPr>
        <w:pBdr>
          <w:top w:val="nil"/>
          <w:left w:val="nil"/>
          <w:bottom w:val="nil"/>
          <w:right w:val="nil"/>
          <w:between w:val="nil"/>
        </w:pBdr>
        <w:spacing w:after="0"/>
        <w:ind w:left="360" w:hanging="360"/>
        <w:rPr>
          <w:rFonts w:cs="Calibri"/>
          <w:b/>
          <w:color w:val="000000"/>
        </w:rPr>
      </w:pPr>
    </w:p>
    <w:p w14:paraId="00E57888" w14:textId="77777777" w:rsidR="002B23DC" w:rsidRDefault="002B23DC" w:rsidP="00907B44">
      <w:pPr>
        <w:pBdr>
          <w:top w:val="nil"/>
          <w:left w:val="nil"/>
          <w:bottom w:val="nil"/>
          <w:right w:val="nil"/>
          <w:between w:val="nil"/>
        </w:pBdr>
        <w:spacing w:after="0"/>
        <w:ind w:left="360" w:hanging="360"/>
        <w:rPr>
          <w:rFonts w:cs="Calibri"/>
          <w:b/>
          <w:color w:val="000000"/>
        </w:rPr>
      </w:pPr>
    </w:p>
    <w:p w14:paraId="23D7B47D" w14:textId="77777777" w:rsidR="00C627D1" w:rsidRDefault="00C627D1" w:rsidP="00907B44">
      <w:pPr>
        <w:pBdr>
          <w:top w:val="nil"/>
          <w:left w:val="nil"/>
          <w:bottom w:val="nil"/>
          <w:right w:val="nil"/>
          <w:between w:val="nil"/>
        </w:pBdr>
        <w:spacing w:after="0"/>
        <w:ind w:left="360" w:hanging="360"/>
        <w:rPr>
          <w:rFonts w:cs="Calibri"/>
          <w:b/>
          <w:color w:val="000000"/>
        </w:rPr>
      </w:pPr>
    </w:p>
    <w:p w14:paraId="2B090EF0" w14:textId="66CDA5AE" w:rsidR="00907B44" w:rsidRDefault="00907B44" w:rsidP="002B23DC">
      <w:pPr>
        <w:spacing w:after="0"/>
        <w:jc w:val="both"/>
        <w:rPr>
          <w:rFonts w:cs="Calibri"/>
          <w:color w:val="000000"/>
        </w:rPr>
      </w:pPr>
      <w:bookmarkStart w:id="11" w:name="_heading=h.3znysh7" w:colFirst="0" w:colLast="0"/>
      <w:bookmarkEnd w:id="11"/>
      <w:r>
        <w:rPr>
          <w:rFonts w:cs="Calibri"/>
          <w:color w:val="000000"/>
        </w:rPr>
        <w:t xml:space="preserve">                            </w:t>
      </w:r>
      <w:r w:rsidR="00DC5817">
        <w:rPr>
          <w:rFonts w:cs="Calibri"/>
          <w:color w:val="000000"/>
        </w:rPr>
        <w:tab/>
      </w:r>
      <w:r w:rsidR="00DC5817">
        <w:rPr>
          <w:rFonts w:cs="Calibri"/>
          <w:color w:val="000000"/>
        </w:rPr>
        <w:tab/>
      </w:r>
      <w:r w:rsidR="00DC5817">
        <w:rPr>
          <w:rFonts w:cs="Calibri"/>
          <w:color w:val="000000"/>
        </w:rPr>
        <w:tab/>
      </w:r>
      <w:r w:rsidR="00DC5817">
        <w:rPr>
          <w:rFonts w:cs="Calibri"/>
          <w:color w:val="000000"/>
        </w:rPr>
        <w:tab/>
      </w:r>
      <w:r w:rsidR="00DC5817">
        <w:rPr>
          <w:rFonts w:cs="Calibri"/>
          <w:color w:val="000000"/>
        </w:rPr>
        <w:tab/>
      </w:r>
      <w:r w:rsidR="00DC5817">
        <w:rPr>
          <w:rFonts w:cs="Calibri"/>
          <w:color w:val="000000"/>
        </w:rPr>
        <w:tab/>
      </w:r>
      <w:r>
        <w:rPr>
          <w:rFonts w:cs="Calibri"/>
          <w:color w:val="000000"/>
        </w:rPr>
        <w:t>   …………………………….……………….</w:t>
      </w:r>
      <w:r>
        <w:rPr>
          <w:rFonts w:cs="Calibri"/>
          <w:color w:val="000000"/>
        </w:rPr>
        <w:tab/>
        <w:t xml:space="preserve">             </w:t>
      </w:r>
      <w:r>
        <w:rPr>
          <w:rFonts w:cs="Calibri"/>
          <w:color w:val="000000"/>
        </w:rPr>
        <w:tab/>
      </w:r>
      <w:r>
        <w:rPr>
          <w:rFonts w:cs="Calibri"/>
          <w:color w:val="000000"/>
        </w:rPr>
        <w:tab/>
        <w:t xml:space="preserve">    </w:t>
      </w:r>
      <w:r w:rsidR="002B23DC">
        <w:rPr>
          <w:rFonts w:cs="Calibri"/>
          <w:color w:val="000000"/>
        </w:rPr>
        <w:tab/>
      </w:r>
      <w:r w:rsidR="002B23DC">
        <w:rPr>
          <w:rFonts w:cs="Calibri"/>
          <w:color w:val="000000"/>
        </w:rPr>
        <w:tab/>
      </w:r>
      <w:r w:rsidR="002B23DC">
        <w:rPr>
          <w:rFonts w:cs="Calibri"/>
          <w:color w:val="000000"/>
        </w:rPr>
        <w:tab/>
      </w:r>
      <w:r w:rsidR="002B23DC">
        <w:rPr>
          <w:rFonts w:cs="Calibri"/>
          <w:color w:val="000000"/>
        </w:rPr>
        <w:tab/>
      </w:r>
      <w:r w:rsidR="002B23DC">
        <w:rPr>
          <w:rFonts w:cs="Calibri"/>
          <w:color w:val="000000"/>
        </w:rPr>
        <w:tab/>
        <w:t xml:space="preserve">          </w:t>
      </w:r>
      <w:r>
        <w:rPr>
          <w:rFonts w:cs="Calibri"/>
          <w:color w:val="000000"/>
        </w:rPr>
        <w:t xml:space="preserve">  </w:t>
      </w:r>
      <w:r w:rsidR="002B23DC">
        <w:rPr>
          <w:rFonts w:cs="Calibri"/>
          <w:color w:val="000000"/>
        </w:rPr>
        <w:t>Robert Skrzypczyński</w:t>
      </w:r>
    </w:p>
    <w:p w14:paraId="158ED233" w14:textId="77777777" w:rsidR="00907B44" w:rsidRDefault="00907B44" w:rsidP="00907B44">
      <w:pPr>
        <w:spacing w:after="0" w:line="240" w:lineRule="auto"/>
        <w:rPr>
          <w:rFonts w:cs="Calibri"/>
        </w:rPr>
      </w:pPr>
    </w:p>
    <w:p w14:paraId="393AC03E" w14:textId="756B7BC8" w:rsidR="004E2DDF" w:rsidRDefault="004E2DDF" w:rsidP="00907B44">
      <w:pPr>
        <w:spacing w:after="0"/>
        <w:jc w:val="both"/>
      </w:pPr>
    </w:p>
    <w:sectPr w:rsidR="004E2DD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C5AE" w14:textId="77777777" w:rsidR="001B78A3" w:rsidRDefault="001B78A3" w:rsidP="00643B21">
      <w:pPr>
        <w:spacing w:after="0" w:line="240" w:lineRule="auto"/>
      </w:pPr>
      <w:r>
        <w:separator/>
      </w:r>
    </w:p>
  </w:endnote>
  <w:endnote w:type="continuationSeparator" w:id="0">
    <w:p w14:paraId="1AD90DE8" w14:textId="77777777" w:rsidR="001B78A3" w:rsidRDefault="001B78A3" w:rsidP="0064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CFEF" w14:textId="77777777" w:rsidR="00643B21" w:rsidRDefault="00643B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873155"/>
      <w:docPartObj>
        <w:docPartGallery w:val="Page Numbers (Bottom of Page)"/>
        <w:docPartUnique/>
      </w:docPartObj>
    </w:sdtPr>
    <w:sdtContent>
      <w:p w14:paraId="6549D438" w14:textId="4ECC64AB" w:rsidR="00DE6B22" w:rsidRDefault="00DE6B22">
        <w:pPr>
          <w:pStyle w:val="Stopka"/>
          <w:jc w:val="center"/>
        </w:pPr>
        <w:r>
          <w:fldChar w:fldCharType="begin"/>
        </w:r>
        <w:r>
          <w:instrText>PAGE   \* MERGEFORMAT</w:instrText>
        </w:r>
        <w:r>
          <w:fldChar w:fldCharType="separate"/>
        </w:r>
        <w:r>
          <w:t>2</w:t>
        </w:r>
        <w:r>
          <w:fldChar w:fldCharType="end"/>
        </w:r>
      </w:p>
    </w:sdtContent>
  </w:sdt>
  <w:p w14:paraId="069CFBF3" w14:textId="77777777" w:rsidR="00643B21" w:rsidRDefault="00643B2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7C20" w14:textId="77777777" w:rsidR="00643B21" w:rsidRDefault="00643B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821A" w14:textId="77777777" w:rsidR="001B78A3" w:rsidRDefault="001B78A3" w:rsidP="00643B21">
      <w:pPr>
        <w:spacing w:after="0" w:line="240" w:lineRule="auto"/>
      </w:pPr>
      <w:r>
        <w:separator/>
      </w:r>
    </w:p>
  </w:footnote>
  <w:footnote w:type="continuationSeparator" w:id="0">
    <w:p w14:paraId="5E71F4DD" w14:textId="77777777" w:rsidR="001B78A3" w:rsidRDefault="001B78A3" w:rsidP="0064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5621" w14:textId="77777777" w:rsidR="00643B21" w:rsidRDefault="00643B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9844" w14:textId="7CF7B86E" w:rsidR="00643B21" w:rsidRPr="00643B21" w:rsidRDefault="00643B21" w:rsidP="00643B21">
    <w:pPr>
      <w:pStyle w:val="Nagwek"/>
    </w:pPr>
    <w:r>
      <w:rPr>
        <w:noProof/>
      </w:rPr>
      <w:drawing>
        <wp:inline distT="0" distB="0" distL="0" distR="0" wp14:anchorId="466B47E0" wp14:editId="2E1AB71D">
          <wp:extent cx="5760720" cy="71183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4247" t="15106" r="26224" b="74827"/>
                  <a:stretch>
                    <a:fillRect/>
                  </a:stretch>
                </pic:blipFill>
                <pic:spPr>
                  <a:xfrm>
                    <a:off x="0" y="0"/>
                    <a:ext cx="5760720" cy="7118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1FCB" w14:textId="77777777" w:rsidR="00643B21" w:rsidRDefault="00643B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704"/>
    <w:multiLevelType w:val="multilevel"/>
    <w:tmpl w:val="43CC56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1C3A96"/>
    <w:multiLevelType w:val="multilevel"/>
    <w:tmpl w:val="4A0CFB6A"/>
    <w:lvl w:ilvl="0">
      <w:start w:val="8"/>
      <w:numFmt w:val="decimal"/>
      <w:lvlText w:val="%1."/>
      <w:lvlJc w:val="left"/>
      <w:pPr>
        <w:ind w:left="360" w:hanging="360"/>
      </w:pPr>
      <w:rPr>
        <w:rFonts w:hint="default"/>
      </w:rPr>
    </w:lvl>
    <w:lvl w:ilvl="1">
      <w:start w:val="1"/>
      <w:numFmt w:val="lowerLetter"/>
      <w:lvlText w:val="%2)"/>
      <w:lvlJc w:val="left"/>
      <w:pPr>
        <w:ind w:left="1440" w:hanging="360"/>
      </w:pPr>
      <w:rPr>
        <w:rFonts w:ascii="Calibri" w:eastAsia="Calibri" w:hAnsi="Calibri" w:cs="Calibri" w:hint="default"/>
        <w:b w:val="0"/>
      </w:rPr>
    </w:lvl>
    <w:lvl w:ilvl="2">
      <w:start w:val="1"/>
      <w:numFmt w:val="lowerRoman"/>
      <w:lvlText w:val="%3."/>
      <w:lvlJc w:val="left"/>
      <w:pPr>
        <w:ind w:left="2520" w:hanging="720"/>
      </w:pPr>
      <w:rPr>
        <w:rFonts w:hint="default"/>
      </w:rPr>
    </w:lvl>
    <w:lvl w:ilvl="3">
      <w:start w:val="3"/>
      <w:numFmt w:val="decimal"/>
      <w:lvlText w:val="%4."/>
      <w:lvlJc w:val="left"/>
      <w:pPr>
        <w:ind w:left="360" w:hanging="360"/>
      </w:pPr>
      <w:rPr>
        <w:rFonts w:hint="default"/>
      </w:rPr>
    </w:lvl>
    <w:lvl w:ilvl="4">
      <w:start w:val="1"/>
      <w:numFmt w:val="decimal"/>
      <w:lvlText w:val="%5."/>
      <w:lvlJc w:val="left"/>
      <w:pPr>
        <w:ind w:left="360" w:hanging="360"/>
      </w:pPr>
      <w:rPr>
        <w:rFonts w:hint="default"/>
      </w:rPr>
    </w:lvl>
    <w:lvl w:ilvl="5">
      <w:start w:val="1"/>
      <w:numFmt w:val="decimal"/>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decimal"/>
      <w:lvlText w:val="%8."/>
      <w:lvlJc w:val="left"/>
      <w:pPr>
        <w:ind w:left="360" w:hanging="360"/>
      </w:pPr>
      <w:rPr>
        <w:rFonts w:hint="default"/>
      </w:rPr>
    </w:lvl>
    <w:lvl w:ilvl="8">
      <w:start w:val="1"/>
      <w:numFmt w:val="decimal"/>
      <w:lvlText w:val="%9."/>
      <w:lvlJc w:val="left"/>
      <w:pPr>
        <w:ind w:left="501" w:hanging="360"/>
      </w:pPr>
      <w:rPr>
        <w:rFonts w:hint="default"/>
      </w:rPr>
    </w:lvl>
  </w:abstractNum>
  <w:abstractNum w:abstractNumId="2" w15:restartNumberingAfterBreak="0">
    <w:nsid w:val="0D47113E"/>
    <w:multiLevelType w:val="multilevel"/>
    <w:tmpl w:val="C17417A8"/>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4"/>
      <w:numFmt w:val="decimal"/>
      <w:lvlText w:val="%5."/>
      <w:lvlJc w:val="left"/>
      <w:pPr>
        <w:ind w:left="360" w:hanging="360"/>
      </w:pPr>
    </w:lvl>
    <w:lvl w:ilvl="5">
      <w:start w:val="3"/>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rPr>
        <w:b w:val="0"/>
        <w:bCs w:val="0"/>
      </w:rPr>
    </w:lvl>
    <w:lvl w:ilvl="8">
      <w:start w:val="1"/>
      <w:numFmt w:val="decimal"/>
      <w:lvlText w:val="%9."/>
      <w:lvlJc w:val="left"/>
      <w:pPr>
        <w:ind w:left="360" w:hanging="360"/>
      </w:pPr>
    </w:lvl>
  </w:abstractNum>
  <w:abstractNum w:abstractNumId="3" w15:restartNumberingAfterBreak="0">
    <w:nsid w:val="104845C3"/>
    <w:multiLevelType w:val="multilevel"/>
    <w:tmpl w:val="32240814"/>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210" w:hanging="360"/>
      </w:pPr>
    </w:lvl>
    <w:lvl w:ilvl="2">
      <w:start w:val="1"/>
      <w:numFmt w:val="lowerRoman"/>
      <w:lvlText w:val="%3)"/>
      <w:lvlJc w:val="left"/>
      <w:pPr>
        <w:ind w:left="149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854939"/>
    <w:multiLevelType w:val="multilevel"/>
    <w:tmpl w:val="C74E6D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E164F1"/>
    <w:multiLevelType w:val="multilevel"/>
    <w:tmpl w:val="7D1050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637915"/>
    <w:multiLevelType w:val="multilevel"/>
    <w:tmpl w:val="D43A35DC"/>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7" w15:restartNumberingAfterBreak="0">
    <w:nsid w:val="236D4084"/>
    <w:multiLevelType w:val="hybridMultilevel"/>
    <w:tmpl w:val="720C9BDA"/>
    <w:lvl w:ilvl="0" w:tplc="14844A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FB7FFB"/>
    <w:multiLevelType w:val="multilevel"/>
    <w:tmpl w:val="D3C60318"/>
    <w:lvl w:ilvl="0">
      <w:start w:val="1"/>
      <w:numFmt w:val="decimal"/>
      <w:lvlText w:val="%1."/>
      <w:lvlJc w:val="left"/>
      <w:pPr>
        <w:ind w:left="360" w:hanging="360"/>
      </w:pPr>
      <w:rPr>
        <w:b w:val="0"/>
        <w:b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BF29E4"/>
    <w:multiLevelType w:val="multilevel"/>
    <w:tmpl w:val="9BBCE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480880"/>
    <w:multiLevelType w:val="multilevel"/>
    <w:tmpl w:val="AD5ACA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F614E6E"/>
    <w:multiLevelType w:val="hybridMultilevel"/>
    <w:tmpl w:val="49745B6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353745BD"/>
    <w:multiLevelType w:val="hybridMultilevel"/>
    <w:tmpl w:val="D6C24C96"/>
    <w:lvl w:ilvl="0" w:tplc="DF266A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9A637C"/>
    <w:multiLevelType w:val="hybridMultilevel"/>
    <w:tmpl w:val="A502C7B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3D5E06AD"/>
    <w:multiLevelType w:val="multilevel"/>
    <w:tmpl w:val="A28A23C8"/>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5" w15:restartNumberingAfterBreak="0">
    <w:nsid w:val="466B4A10"/>
    <w:multiLevelType w:val="multilevel"/>
    <w:tmpl w:val="F29E3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360A8A"/>
    <w:multiLevelType w:val="multilevel"/>
    <w:tmpl w:val="085C242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705D4"/>
    <w:multiLevelType w:val="multilevel"/>
    <w:tmpl w:val="80CC8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BD62BF"/>
    <w:multiLevelType w:val="multilevel"/>
    <w:tmpl w:val="1396D296"/>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F7C1F64"/>
    <w:multiLevelType w:val="multilevel"/>
    <w:tmpl w:val="FEF46942"/>
    <w:lvl w:ilvl="0">
      <w:start w:val="1"/>
      <w:numFmt w:val="decimal"/>
      <w:lvlText w:val="%1."/>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520" w:hanging="720"/>
      </w:pPr>
    </w:lvl>
    <w:lvl w:ilvl="3">
      <w:start w:val="1"/>
      <w:numFmt w:val="decimal"/>
      <w:lvlText w:val="%4)"/>
      <w:lvlJc w:val="left"/>
      <w:pPr>
        <w:ind w:left="927"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3B457B1"/>
    <w:multiLevelType w:val="multilevel"/>
    <w:tmpl w:val="F87EA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40C49"/>
    <w:multiLevelType w:val="multilevel"/>
    <w:tmpl w:val="22E29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710F7B"/>
    <w:multiLevelType w:val="multilevel"/>
    <w:tmpl w:val="09BCEE8C"/>
    <w:lvl w:ilvl="0">
      <w:start w:val="7"/>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23" w15:restartNumberingAfterBreak="0">
    <w:nsid w:val="5B465702"/>
    <w:multiLevelType w:val="hybridMultilevel"/>
    <w:tmpl w:val="5D90D28C"/>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4" w15:restartNumberingAfterBreak="0">
    <w:nsid w:val="5D793B2E"/>
    <w:multiLevelType w:val="multilevel"/>
    <w:tmpl w:val="0480F4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62EF2811"/>
    <w:multiLevelType w:val="hybridMultilevel"/>
    <w:tmpl w:val="A7D40BC8"/>
    <w:styleLink w:val="ImportedStyle170"/>
    <w:lvl w:ilvl="0" w:tplc="4CA86226">
      <w:start w:val="1"/>
      <w:numFmt w:val="decimal"/>
      <w:lvlText w:val="%1."/>
      <w:lvlJc w:val="left"/>
      <w:pPr>
        <w:ind w:left="255" w:hanging="255"/>
      </w:pPr>
      <w:rPr>
        <w:rFonts w:hAnsi="Arial Unicode MS"/>
        <w:caps w:val="0"/>
        <w:smallCaps w:val="0"/>
        <w:strike w:val="0"/>
        <w:dstrike w:val="0"/>
        <w:outline w:val="0"/>
        <w:emboss w:val="0"/>
        <w:imprint w:val="0"/>
        <w:spacing w:val="0"/>
        <w:w w:val="100"/>
        <w:kern w:val="0"/>
        <w:position w:val="0"/>
        <w:highlight w:val="none"/>
        <w:vertAlign w:val="baseline"/>
      </w:rPr>
    </w:lvl>
    <w:lvl w:ilvl="1" w:tplc="A4584C6C">
      <w:start w:val="1"/>
      <w:numFmt w:val="lowerLetter"/>
      <w:lvlText w:val="%2)"/>
      <w:lvlJc w:val="left"/>
      <w:pPr>
        <w:ind w:left="1335" w:hanging="254"/>
      </w:pPr>
      <w:rPr>
        <w:rFonts w:hAnsi="Arial Unicode MS"/>
        <w:caps w:val="0"/>
        <w:smallCaps w:val="0"/>
        <w:strike w:val="0"/>
        <w:dstrike w:val="0"/>
        <w:outline w:val="0"/>
        <w:emboss w:val="0"/>
        <w:imprint w:val="0"/>
        <w:spacing w:val="0"/>
        <w:w w:val="100"/>
        <w:kern w:val="0"/>
        <w:position w:val="0"/>
        <w:highlight w:val="none"/>
        <w:vertAlign w:val="baseline"/>
      </w:rPr>
    </w:lvl>
    <w:lvl w:ilvl="2" w:tplc="36E0ADB8">
      <w:start w:val="1"/>
      <w:numFmt w:val="lowerRoman"/>
      <w:lvlText w:val="%3."/>
      <w:lvlJc w:val="left"/>
      <w:pPr>
        <w:ind w:left="2309"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1DFA5FA8">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9E76F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69D78">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385C7C">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20E502">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0651D0">
      <w:start w:val="1"/>
      <w:numFmt w:val="decimal"/>
      <w:lvlText w:val="%9."/>
      <w:lvlJc w:val="left"/>
      <w:pPr>
        <w:ind w:left="50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B3C3224"/>
    <w:multiLevelType w:val="multilevel"/>
    <w:tmpl w:val="8AC41F8C"/>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9"/>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27" w15:restartNumberingAfterBreak="0">
    <w:nsid w:val="6F4B67C8"/>
    <w:multiLevelType w:val="multilevel"/>
    <w:tmpl w:val="55E46E90"/>
    <w:lvl w:ilvl="0">
      <w:start w:val="1"/>
      <w:numFmt w:val="decimal"/>
      <w:lvlText w:val="%1."/>
      <w:lvlJc w:val="left"/>
      <w:pPr>
        <w:ind w:left="255" w:hanging="255"/>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335" w:hanging="254"/>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309" w:hanging="509"/>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2"/>
      <w:numFmt w:val="decimal"/>
      <w:lvlText w:val="%4."/>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501" w:hanging="36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2980AD0"/>
    <w:multiLevelType w:val="multilevel"/>
    <w:tmpl w:val="001A439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A629F3"/>
    <w:multiLevelType w:val="multilevel"/>
    <w:tmpl w:val="0818C8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7FA0C13"/>
    <w:multiLevelType w:val="multilevel"/>
    <w:tmpl w:val="C026EDA0"/>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97428B3"/>
    <w:multiLevelType w:val="multilevel"/>
    <w:tmpl w:val="4EB4AA88"/>
    <w:lvl w:ilvl="0">
      <w:start w:val="1"/>
      <w:numFmt w:val="decimal"/>
      <w:lvlText w:val="%1."/>
      <w:lvlJc w:val="left"/>
      <w:pPr>
        <w:ind w:left="397" w:hanging="397"/>
      </w:pPr>
      <w:rPr>
        <w:rFonts w:ascii="Calibri" w:eastAsia="Calibri" w:hAnsi="Calibri" w:cs="Calibri"/>
        <w:b w:val="0"/>
      </w:rPr>
    </w:lvl>
    <w:lvl w:ilvl="1">
      <w:start w:val="1"/>
      <w:numFmt w:val="lowerLetter"/>
      <w:lvlText w:val="%2)"/>
      <w:lvlJc w:val="left"/>
      <w:pPr>
        <w:ind w:left="1440" w:hanging="360"/>
      </w:pPr>
    </w:lvl>
    <w:lvl w:ilvl="2">
      <w:start w:val="1"/>
      <w:numFmt w:val="lowerLetter"/>
      <w:lvlText w:val="%3)"/>
      <w:lvlJc w:val="right"/>
      <w:pPr>
        <w:ind w:left="605" w:hanging="18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A45AF5"/>
    <w:multiLevelType w:val="hybridMultilevel"/>
    <w:tmpl w:val="D1B22B72"/>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3" w15:restartNumberingAfterBreak="0">
    <w:nsid w:val="7B170035"/>
    <w:multiLevelType w:val="multilevel"/>
    <w:tmpl w:val="655E5FE2"/>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num w:numId="1" w16cid:durableId="452864882">
    <w:abstractNumId w:val="8"/>
  </w:num>
  <w:num w:numId="2" w16cid:durableId="1247837357">
    <w:abstractNumId w:val="30"/>
  </w:num>
  <w:num w:numId="3" w16cid:durableId="596333267">
    <w:abstractNumId w:val="3"/>
  </w:num>
  <w:num w:numId="4" w16cid:durableId="141119750">
    <w:abstractNumId w:val="17"/>
  </w:num>
  <w:num w:numId="5" w16cid:durableId="170219714">
    <w:abstractNumId w:val="10"/>
  </w:num>
  <w:num w:numId="6" w16cid:durableId="1625186805">
    <w:abstractNumId w:val="18"/>
  </w:num>
  <w:num w:numId="7" w16cid:durableId="900872100">
    <w:abstractNumId w:val="33"/>
  </w:num>
  <w:num w:numId="8" w16cid:durableId="1510877042">
    <w:abstractNumId w:val="0"/>
  </w:num>
  <w:num w:numId="9" w16cid:durableId="2091192573">
    <w:abstractNumId w:val="6"/>
  </w:num>
  <w:num w:numId="10" w16cid:durableId="23792967">
    <w:abstractNumId w:val="29"/>
  </w:num>
  <w:num w:numId="11" w16cid:durableId="187183072">
    <w:abstractNumId w:val="28"/>
  </w:num>
  <w:num w:numId="12" w16cid:durableId="297414209">
    <w:abstractNumId w:val="16"/>
  </w:num>
  <w:num w:numId="13" w16cid:durableId="957106729">
    <w:abstractNumId w:val="24"/>
  </w:num>
  <w:num w:numId="14" w16cid:durableId="1545676094">
    <w:abstractNumId w:val="19"/>
  </w:num>
  <w:num w:numId="15" w16cid:durableId="1157724350">
    <w:abstractNumId w:val="5"/>
  </w:num>
  <w:num w:numId="16" w16cid:durableId="1070348138">
    <w:abstractNumId w:val="21"/>
  </w:num>
  <w:num w:numId="17" w16cid:durableId="2090032912">
    <w:abstractNumId w:val="9"/>
  </w:num>
  <w:num w:numId="18" w16cid:durableId="1594586040">
    <w:abstractNumId w:val="20"/>
  </w:num>
  <w:num w:numId="19" w16cid:durableId="1782803177">
    <w:abstractNumId w:val="15"/>
  </w:num>
  <w:num w:numId="20" w16cid:durableId="509687236">
    <w:abstractNumId w:val="22"/>
  </w:num>
  <w:num w:numId="21" w16cid:durableId="147981573">
    <w:abstractNumId w:val="26"/>
  </w:num>
  <w:num w:numId="22" w16cid:durableId="2140763597">
    <w:abstractNumId w:val="31"/>
  </w:num>
  <w:num w:numId="23" w16cid:durableId="855583052">
    <w:abstractNumId w:val="4"/>
  </w:num>
  <w:num w:numId="24" w16cid:durableId="474495208">
    <w:abstractNumId w:val="2"/>
  </w:num>
  <w:num w:numId="25" w16cid:durableId="476000440">
    <w:abstractNumId w:val="14"/>
  </w:num>
  <w:num w:numId="26" w16cid:durableId="2067680196">
    <w:abstractNumId w:val="32"/>
  </w:num>
  <w:num w:numId="27" w16cid:durableId="1441903">
    <w:abstractNumId w:val="7"/>
  </w:num>
  <w:num w:numId="28" w16cid:durableId="505941581">
    <w:abstractNumId w:val="13"/>
  </w:num>
  <w:num w:numId="29" w16cid:durableId="1908107508">
    <w:abstractNumId w:val="11"/>
  </w:num>
  <w:num w:numId="30" w16cid:durableId="1690570986">
    <w:abstractNumId w:val="23"/>
  </w:num>
  <w:num w:numId="31" w16cid:durableId="638804642">
    <w:abstractNumId w:val="12"/>
  </w:num>
  <w:num w:numId="32" w16cid:durableId="1682664816">
    <w:abstractNumId w:val="25"/>
  </w:num>
  <w:num w:numId="33" w16cid:durableId="18094839">
    <w:abstractNumId w:val="27"/>
  </w:num>
  <w:num w:numId="34" w16cid:durableId="13384051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36"/>
    <w:rsid w:val="00022BC0"/>
    <w:rsid w:val="00054F68"/>
    <w:rsid w:val="00070EB9"/>
    <w:rsid w:val="00077211"/>
    <w:rsid w:val="000C048E"/>
    <w:rsid w:val="00117514"/>
    <w:rsid w:val="00135A3C"/>
    <w:rsid w:val="001626A1"/>
    <w:rsid w:val="001B78A3"/>
    <w:rsid w:val="00203E52"/>
    <w:rsid w:val="00264F09"/>
    <w:rsid w:val="002B23DC"/>
    <w:rsid w:val="002D2CF2"/>
    <w:rsid w:val="00327009"/>
    <w:rsid w:val="003364FD"/>
    <w:rsid w:val="00366CEF"/>
    <w:rsid w:val="003869F5"/>
    <w:rsid w:val="0039698C"/>
    <w:rsid w:val="003C2878"/>
    <w:rsid w:val="003C7DE9"/>
    <w:rsid w:val="003F1B95"/>
    <w:rsid w:val="0040661D"/>
    <w:rsid w:val="00423964"/>
    <w:rsid w:val="00437C7F"/>
    <w:rsid w:val="0045771A"/>
    <w:rsid w:val="00472539"/>
    <w:rsid w:val="00474C6E"/>
    <w:rsid w:val="004E2DDF"/>
    <w:rsid w:val="00521EEB"/>
    <w:rsid w:val="00532088"/>
    <w:rsid w:val="00534151"/>
    <w:rsid w:val="00551259"/>
    <w:rsid w:val="00590E5A"/>
    <w:rsid w:val="005A0C62"/>
    <w:rsid w:val="00604F6D"/>
    <w:rsid w:val="00623661"/>
    <w:rsid w:val="00643B21"/>
    <w:rsid w:val="006620B9"/>
    <w:rsid w:val="0067004F"/>
    <w:rsid w:val="00681F80"/>
    <w:rsid w:val="006A1553"/>
    <w:rsid w:val="006B5DC8"/>
    <w:rsid w:val="006C256E"/>
    <w:rsid w:val="006D1CD7"/>
    <w:rsid w:val="006E0504"/>
    <w:rsid w:val="006F382A"/>
    <w:rsid w:val="00711C71"/>
    <w:rsid w:val="00724A00"/>
    <w:rsid w:val="007B274C"/>
    <w:rsid w:val="007B6DB1"/>
    <w:rsid w:val="007E69B8"/>
    <w:rsid w:val="008101CB"/>
    <w:rsid w:val="008416E7"/>
    <w:rsid w:val="00845B7D"/>
    <w:rsid w:val="0085355B"/>
    <w:rsid w:val="008535AD"/>
    <w:rsid w:val="00862676"/>
    <w:rsid w:val="0086735D"/>
    <w:rsid w:val="008A319F"/>
    <w:rsid w:val="008C0F3D"/>
    <w:rsid w:val="008D39A1"/>
    <w:rsid w:val="008F0308"/>
    <w:rsid w:val="008F129E"/>
    <w:rsid w:val="00907B44"/>
    <w:rsid w:val="00915C67"/>
    <w:rsid w:val="009518C1"/>
    <w:rsid w:val="009768C1"/>
    <w:rsid w:val="00A41461"/>
    <w:rsid w:val="00A41CF0"/>
    <w:rsid w:val="00A665B1"/>
    <w:rsid w:val="00A7391F"/>
    <w:rsid w:val="00A915B6"/>
    <w:rsid w:val="00A928FC"/>
    <w:rsid w:val="00B150B2"/>
    <w:rsid w:val="00C052A2"/>
    <w:rsid w:val="00C207F9"/>
    <w:rsid w:val="00C339A3"/>
    <w:rsid w:val="00C627D1"/>
    <w:rsid w:val="00C8703C"/>
    <w:rsid w:val="00CA301A"/>
    <w:rsid w:val="00CC049A"/>
    <w:rsid w:val="00CD1468"/>
    <w:rsid w:val="00CF5EAB"/>
    <w:rsid w:val="00D279CC"/>
    <w:rsid w:val="00D430A4"/>
    <w:rsid w:val="00DA7C36"/>
    <w:rsid w:val="00DC5817"/>
    <w:rsid w:val="00DE6B22"/>
    <w:rsid w:val="00E10ADF"/>
    <w:rsid w:val="00E219EB"/>
    <w:rsid w:val="00E40230"/>
    <w:rsid w:val="00EA0D1A"/>
    <w:rsid w:val="00EC01C7"/>
    <w:rsid w:val="00F17F52"/>
    <w:rsid w:val="00F36A23"/>
    <w:rsid w:val="00F462C2"/>
    <w:rsid w:val="00F93E04"/>
    <w:rsid w:val="00FC0004"/>
    <w:rsid w:val="00FD1197"/>
    <w:rsid w:val="00FD6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2E4B"/>
  <w15:chartTrackingRefBased/>
  <w15:docId w15:val="{FFA85D6B-9B73-4872-A5CB-ACFCF509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2DDF"/>
    <w:pPr>
      <w:spacing w:after="200" w:line="276" w:lineRule="auto"/>
    </w:pPr>
    <w:rPr>
      <w:rFonts w:ascii="Calibri" w:eastAsia="Calibri"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nkt 1.1,Wypunktowanie,Odstavec"/>
    <w:basedOn w:val="Normalny"/>
    <w:link w:val="AkapitzlistZnak"/>
    <w:uiPriority w:val="34"/>
    <w:qFormat/>
    <w:rsid w:val="004E2DDF"/>
    <w:pPr>
      <w:ind w:left="720"/>
      <w:contextualSpacing/>
    </w:pPr>
  </w:style>
  <w:style w:type="character" w:styleId="Hipercze">
    <w:name w:val="Hyperlink"/>
    <w:basedOn w:val="Domylnaczcionkaakapitu"/>
    <w:uiPriority w:val="99"/>
    <w:unhideWhenUsed/>
    <w:rsid w:val="004E2DDF"/>
    <w:rPr>
      <w:color w:val="0563C1" w:themeColor="hyperlink"/>
      <w:u w:val="single"/>
    </w:rPr>
  </w:style>
  <w:style w:type="character" w:customStyle="1" w:styleId="AkapitzlistZnak">
    <w:name w:val="Akapit z listą Znak"/>
    <w:aliases w:val="Punkt 1.1 Znak,Wypunktowanie Znak,Odstavec Znak"/>
    <w:link w:val="Akapitzlist"/>
    <w:uiPriority w:val="34"/>
    <w:qFormat/>
    <w:locked/>
    <w:rsid w:val="004E2DDF"/>
    <w:rPr>
      <w:rFonts w:ascii="Calibri" w:eastAsia="Calibri" w:hAnsi="Calibri" w:cs="Times New Roman"/>
      <w:lang w:eastAsia="pl-PL"/>
    </w:rPr>
  </w:style>
  <w:style w:type="paragraph" w:styleId="Nagwek">
    <w:name w:val="header"/>
    <w:basedOn w:val="Normalny"/>
    <w:link w:val="NagwekZnak"/>
    <w:uiPriority w:val="99"/>
    <w:unhideWhenUsed/>
    <w:rsid w:val="00643B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3B21"/>
    <w:rPr>
      <w:rFonts w:ascii="Calibri" w:eastAsia="Calibri" w:hAnsi="Calibri" w:cs="Times New Roman"/>
      <w:lang w:eastAsia="pl-PL"/>
    </w:rPr>
  </w:style>
  <w:style w:type="paragraph" w:styleId="Stopka">
    <w:name w:val="footer"/>
    <w:basedOn w:val="Normalny"/>
    <w:link w:val="StopkaZnak"/>
    <w:uiPriority w:val="99"/>
    <w:unhideWhenUsed/>
    <w:rsid w:val="00643B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3B21"/>
    <w:rPr>
      <w:rFonts w:ascii="Calibri" w:eastAsia="Calibri" w:hAnsi="Calibri" w:cs="Times New Roman"/>
      <w:lang w:eastAsia="pl-PL"/>
    </w:rPr>
  </w:style>
  <w:style w:type="paragraph" w:styleId="Tekstdymka">
    <w:name w:val="Balloon Text"/>
    <w:basedOn w:val="Normalny"/>
    <w:link w:val="TekstdymkaZnak"/>
    <w:uiPriority w:val="99"/>
    <w:semiHidden/>
    <w:unhideWhenUsed/>
    <w:rsid w:val="008D39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9A1"/>
    <w:rPr>
      <w:rFonts w:ascii="Segoe UI" w:eastAsia="Calibri" w:hAnsi="Segoe UI" w:cs="Segoe UI"/>
      <w:sz w:val="18"/>
      <w:szCs w:val="18"/>
      <w:lang w:eastAsia="pl-PL"/>
    </w:rPr>
  </w:style>
  <w:style w:type="paragraph" w:styleId="Poprawka">
    <w:name w:val="Revision"/>
    <w:hidden/>
    <w:uiPriority w:val="99"/>
    <w:semiHidden/>
    <w:rsid w:val="0011751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7E69B8"/>
    <w:rPr>
      <w:sz w:val="16"/>
      <w:szCs w:val="16"/>
    </w:rPr>
  </w:style>
  <w:style w:type="paragraph" w:styleId="Tekstkomentarza">
    <w:name w:val="annotation text"/>
    <w:basedOn w:val="Normalny"/>
    <w:link w:val="TekstkomentarzaZnak"/>
    <w:uiPriority w:val="99"/>
    <w:semiHidden/>
    <w:unhideWhenUsed/>
    <w:rsid w:val="007E69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69B8"/>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E69B8"/>
    <w:rPr>
      <w:b/>
      <w:bCs/>
    </w:rPr>
  </w:style>
  <w:style w:type="character" w:customStyle="1" w:styleId="TematkomentarzaZnak">
    <w:name w:val="Temat komentarza Znak"/>
    <w:basedOn w:val="TekstkomentarzaZnak"/>
    <w:link w:val="Tematkomentarza"/>
    <w:uiPriority w:val="99"/>
    <w:semiHidden/>
    <w:rsid w:val="007E69B8"/>
    <w:rPr>
      <w:rFonts w:ascii="Calibri" w:eastAsia="Calibri" w:hAnsi="Calibri" w:cs="Times New Roman"/>
      <w:b/>
      <w:bCs/>
      <w:sz w:val="20"/>
      <w:szCs w:val="20"/>
      <w:lang w:eastAsia="pl-PL"/>
    </w:rPr>
  </w:style>
  <w:style w:type="character" w:customStyle="1" w:styleId="markedcontent">
    <w:name w:val="markedcontent"/>
    <w:basedOn w:val="Domylnaczcionkaakapitu"/>
    <w:rsid w:val="00907B44"/>
  </w:style>
  <w:style w:type="character" w:styleId="Nierozpoznanawzmianka">
    <w:name w:val="Unresolved Mention"/>
    <w:basedOn w:val="Domylnaczcionkaakapitu"/>
    <w:uiPriority w:val="99"/>
    <w:semiHidden/>
    <w:unhideWhenUsed/>
    <w:rsid w:val="00DC5817"/>
    <w:rPr>
      <w:color w:val="605E5C"/>
      <w:shd w:val="clear" w:color="auto" w:fill="E1DFDD"/>
    </w:rPr>
  </w:style>
  <w:style w:type="paragraph" w:customStyle="1" w:styleId="Normal0">
    <w:name w:val="Normal0"/>
    <w:rsid w:val="00F17F52"/>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pl-PL"/>
      <w14:textOutline w14:w="12700" w14:cap="flat" w14:cmpd="sng" w14:algn="ctr">
        <w14:noFill/>
        <w14:prstDash w14:val="solid"/>
        <w14:miter w14:lim="400000"/>
      </w14:textOutline>
    </w:rPr>
  </w:style>
  <w:style w:type="numbering" w:customStyle="1" w:styleId="ImportedStyle170">
    <w:name w:val="Imported Style 17.0"/>
    <w:rsid w:val="00F17F5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s@armytact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obert.s@armytact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s@armytact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4008</Words>
  <Characters>24051</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10</cp:revision>
  <dcterms:created xsi:type="dcterms:W3CDTF">2023-04-21T09:52:00Z</dcterms:created>
  <dcterms:modified xsi:type="dcterms:W3CDTF">2023-04-28T12:19:00Z</dcterms:modified>
</cp:coreProperties>
</file>