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3D24" w14:textId="77777777" w:rsidR="00C5205C" w:rsidRDefault="00000000">
      <w:pPr>
        <w:widowControl w:val="0"/>
        <w:spacing w:after="0" w:line="240" w:lineRule="auto"/>
        <w:rPr>
          <w:b/>
        </w:rPr>
      </w:pPr>
      <w:bookmarkStart w:id="0" w:name="bookmark=id.gjdgxs" w:colFirst="0" w:colLast="0"/>
      <w:bookmarkEnd w:id="0"/>
      <w:r>
        <w:rPr>
          <w:b/>
        </w:rPr>
        <w:t>Załącznik nr 3 do zapytania ofertowego</w:t>
      </w:r>
    </w:p>
    <w:p w14:paraId="4A8883DD" w14:textId="77777777" w:rsidR="00C5205C" w:rsidRDefault="00C5205C">
      <w:pPr>
        <w:widowControl w:val="0"/>
        <w:spacing w:after="0" w:line="240" w:lineRule="auto"/>
      </w:pPr>
    </w:p>
    <w:p w14:paraId="7237A3CD" w14:textId="0077AFDC" w:rsidR="00C5205C" w:rsidRDefault="00000000">
      <w:pPr>
        <w:widowControl w:val="0"/>
        <w:spacing w:after="0" w:line="200" w:lineRule="auto"/>
      </w:pPr>
      <w:r>
        <w:t xml:space="preserve">Nr postępowania: </w:t>
      </w:r>
      <w:r w:rsidR="00F838D9">
        <w:rPr>
          <w:color w:val="000000"/>
        </w:rPr>
        <w:t>1/2023/MISIURO</w:t>
      </w:r>
    </w:p>
    <w:p w14:paraId="5B93EC9A" w14:textId="77777777" w:rsidR="00C5205C" w:rsidRDefault="00C5205C">
      <w:pPr>
        <w:widowControl w:val="0"/>
        <w:spacing w:after="0" w:line="200" w:lineRule="auto"/>
      </w:pPr>
    </w:p>
    <w:p w14:paraId="54E8B6F9" w14:textId="77777777" w:rsidR="00C5205C" w:rsidRDefault="00000000">
      <w:pPr>
        <w:widowControl w:val="0"/>
        <w:spacing w:after="0" w:line="336" w:lineRule="auto"/>
        <w:jc w:val="right"/>
        <w:rPr>
          <w:b/>
        </w:rPr>
      </w:pPr>
      <w:r>
        <w:rPr>
          <w:b/>
        </w:rPr>
        <w:t>Miejscowość, data:</w:t>
      </w:r>
    </w:p>
    <w:p w14:paraId="7EC03EED" w14:textId="2FE7CAEE" w:rsidR="00C5205C" w:rsidRDefault="00F838D9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6803" w:firstLine="135"/>
        <w:rPr>
          <w:color w:val="000000"/>
        </w:rPr>
      </w:pPr>
      <w:r>
        <w:t xml:space="preserve">              </w:t>
      </w:r>
      <w:r w:rsidRPr="00F838D9">
        <w:t>……………………………</w:t>
      </w:r>
      <w:r w:rsidRPr="00F838D9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692BC8F" wp14:editId="7658AC83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3" name="Łącznik prosty ze strzałk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F838D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2DF1374" wp14:editId="02FA1858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F838D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F849B38" wp14:editId="2D43967A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l="0" t="0" r="0" b="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3B0D73" w14:textId="77777777" w:rsidR="00C5205C" w:rsidRDefault="00000000">
      <w:pPr>
        <w:widowControl w:val="0"/>
        <w:spacing w:after="0" w:line="20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14F09CB7" wp14:editId="6DB8DC8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7FB849" w14:textId="77777777" w:rsidR="00C5205C" w:rsidRDefault="00C5205C">
      <w:pPr>
        <w:widowControl w:val="0"/>
        <w:spacing w:after="0" w:line="200" w:lineRule="auto"/>
        <w:jc w:val="right"/>
      </w:pPr>
    </w:p>
    <w:p w14:paraId="12CDBB9D" w14:textId="77777777" w:rsidR="00C5205C" w:rsidRDefault="00C5205C">
      <w:pPr>
        <w:widowControl w:val="0"/>
        <w:spacing w:after="0" w:line="200" w:lineRule="auto"/>
        <w:jc w:val="right"/>
        <w:rPr>
          <w:color w:val="000000"/>
        </w:rPr>
      </w:pPr>
    </w:p>
    <w:p w14:paraId="79A32982" w14:textId="77777777" w:rsidR="00C5205C" w:rsidRDefault="00000000">
      <w:pPr>
        <w:widowControl w:val="0"/>
        <w:tabs>
          <w:tab w:val="left" w:pos="6345"/>
        </w:tabs>
        <w:spacing w:after="0" w:line="200" w:lineRule="auto"/>
        <w:rPr>
          <w:color w:val="000000"/>
        </w:rPr>
      </w:pPr>
      <w:r>
        <w:rPr>
          <w:color w:val="000000"/>
        </w:rPr>
        <w:tab/>
      </w:r>
    </w:p>
    <w:p w14:paraId="037C5844" w14:textId="77777777" w:rsidR="00C5205C" w:rsidRDefault="00C5205C">
      <w:pPr>
        <w:widowControl w:val="0"/>
        <w:spacing w:after="0" w:line="200" w:lineRule="auto"/>
        <w:rPr>
          <w:color w:val="000000"/>
        </w:rPr>
      </w:pPr>
    </w:p>
    <w:p w14:paraId="5452DBE1" w14:textId="77777777" w:rsidR="00C5205C" w:rsidRDefault="00C5205C">
      <w:pPr>
        <w:widowControl w:val="0"/>
        <w:spacing w:after="0" w:line="240" w:lineRule="auto"/>
        <w:rPr>
          <w:color w:val="000000"/>
        </w:rPr>
      </w:pPr>
    </w:p>
    <w:p w14:paraId="09CA22E7" w14:textId="77777777" w:rsidR="00C5205C" w:rsidRDefault="00000000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Dane teleadresowe Wykonawcy</w:t>
      </w:r>
    </w:p>
    <w:p w14:paraId="2AA9BB6E" w14:textId="77777777" w:rsidR="00C5205C" w:rsidRDefault="00000000">
      <w:pPr>
        <w:widowControl w:val="0"/>
        <w:spacing w:after="0" w:line="336" w:lineRule="auto"/>
        <w:jc w:val="right"/>
        <w:rPr>
          <w:b/>
          <w:color w:val="000000"/>
        </w:rPr>
      </w:pPr>
      <w:r>
        <w:rPr>
          <w:b/>
          <w:color w:val="000000"/>
        </w:rPr>
        <w:t>Zamawiający:</w:t>
      </w:r>
    </w:p>
    <w:p w14:paraId="4C8837B0" w14:textId="77777777" w:rsidR="00C5205C" w:rsidRDefault="00C5205C">
      <w:pPr>
        <w:widowControl w:val="0"/>
        <w:spacing w:after="0" w:line="336" w:lineRule="auto"/>
        <w:jc w:val="right"/>
        <w:rPr>
          <w:b/>
          <w:color w:val="000000"/>
        </w:rPr>
      </w:pPr>
    </w:p>
    <w:p w14:paraId="27AAFA71" w14:textId="77777777" w:rsidR="0037293B" w:rsidRDefault="0037293B" w:rsidP="0037293B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bookmarkStart w:id="1" w:name="_Hlk133400812"/>
      <w:r>
        <w:t xml:space="preserve">"KRZYSZTOF KUCHARCZYK TECHNIKI ELEKTROFORETYCZNE" </w:t>
      </w:r>
    </w:p>
    <w:p w14:paraId="655683BC" w14:textId="77777777" w:rsidR="0037293B" w:rsidRDefault="0037293B" w:rsidP="0037293B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r>
        <w:t>SPÓŁKA Z OGRANICZONĄ ODPOWIEDZIALNOŚCIĄ</w:t>
      </w:r>
    </w:p>
    <w:bookmarkEnd w:id="1"/>
    <w:p w14:paraId="4308B676" w14:textId="77777777" w:rsidR="0037293B" w:rsidRDefault="0037293B" w:rsidP="0037293B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r>
        <w:t xml:space="preserve">Ul. Adolfa Pawińskiego 5A/D, </w:t>
      </w:r>
    </w:p>
    <w:p w14:paraId="404CADAD" w14:textId="77777777" w:rsidR="0037293B" w:rsidRDefault="0037293B" w:rsidP="0037293B">
      <w:pPr>
        <w:tabs>
          <w:tab w:val="center" w:pos="2177"/>
          <w:tab w:val="right" w:pos="4354"/>
          <w:tab w:val="center" w:pos="4536"/>
          <w:tab w:val="right" w:pos="9356"/>
        </w:tabs>
        <w:spacing w:after="0"/>
        <w:jc w:val="right"/>
      </w:pPr>
      <w:r>
        <w:t>02-106 Warszawa</w:t>
      </w:r>
    </w:p>
    <w:p w14:paraId="33BC841D" w14:textId="58AF9366" w:rsidR="00F838D9" w:rsidRPr="006E2308" w:rsidRDefault="0037293B" w:rsidP="0037293B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NIP: 5222751287</w:t>
      </w:r>
    </w:p>
    <w:p w14:paraId="1F6FBB90" w14:textId="77777777" w:rsidR="00C5205C" w:rsidRDefault="00C5205C">
      <w:pPr>
        <w:widowControl w:val="0"/>
        <w:spacing w:after="0" w:line="336" w:lineRule="auto"/>
        <w:rPr>
          <w:color w:val="000000"/>
        </w:rPr>
      </w:pPr>
    </w:p>
    <w:p w14:paraId="1C7B5609" w14:textId="77777777" w:rsidR="00C5205C" w:rsidRDefault="00000000">
      <w:pPr>
        <w:widowControl w:val="0"/>
        <w:spacing w:after="0" w:line="336" w:lineRule="auto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42A05F20" w14:textId="77777777" w:rsidR="00C5205C" w:rsidRDefault="00000000">
      <w:pPr>
        <w:widowControl w:val="0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OŚWIADCZENIE</w:t>
      </w:r>
    </w:p>
    <w:p w14:paraId="1D6E2FE2" w14:textId="77777777" w:rsidR="00C5205C" w:rsidRDefault="00C5205C">
      <w:pPr>
        <w:widowControl w:val="0"/>
        <w:spacing w:after="0" w:line="239" w:lineRule="auto"/>
        <w:jc w:val="both"/>
        <w:rPr>
          <w:color w:val="000000"/>
        </w:rPr>
      </w:pPr>
    </w:p>
    <w:p w14:paraId="272FC21A" w14:textId="77777777" w:rsidR="00C5205C" w:rsidRDefault="00000000">
      <w:pPr>
        <w:widowControl w:val="0"/>
        <w:spacing w:after="0"/>
        <w:jc w:val="center"/>
        <w:rPr>
          <w:color w:val="000000"/>
        </w:rPr>
      </w:pPr>
      <w:r>
        <w:rPr>
          <w:b/>
          <w:color w:val="000000"/>
        </w:rPr>
        <w:t>w zakresie wypełnienia obowiązków informacyjnych przewidzianych w art. 13 lub art. 14 RODO</w:t>
      </w:r>
    </w:p>
    <w:p w14:paraId="6E36207B" w14:textId="77777777" w:rsidR="00C5205C" w:rsidRDefault="00C5205C">
      <w:pPr>
        <w:widowControl w:val="0"/>
        <w:spacing w:after="0"/>
        <w:rPr>
          <w:color w:val="000000"/>
        </w:rPr>
      </w:pPr>
    </w:p>
    <w:p w14:paraId="2D890200" w14:textId="77777777" w:rsidR="00C5205C" w:rsidRDefault="00C5205C">
      <w:pPr>
        <w:widowControl w:val="0"/>
        <w:spacing w:after="0" w:line="275" w:lineRule="auto"/>
        <w:jc w:val="both"/>
        <w:rPr>
          <w:color w:val="000000"/>
        </w:rPr>
      </w:pPr>
    </w:p>
    <w:p w14:paraId="7C1E8274" w14:textId="77777777" w:rsidR="00C5205C" w:rsidRDefault="00000000">
      <w:pPr>
        <w:widowControl w:val="0"/>
        <w:spacing w:after="0" w:line="275" w:lineRule="auto"/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97F8EC8" w14:textId="77777777" w:rsidR="00C5205C" w:rsidRDefault="00C520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720"/>
        <w:jc w:val="both"/>
        <w:rPr>
          <w:color w:val="000000"/>
        </w:rPr>
      </w:pPr>
    </w:p>
    <w:p w14:paraId="6D956532" w14:textId="77777777" w:rsidR="00C5205C" w:rsidRDefault="00C5205C">
      <w:pPr>
        <w:widowControl w:val="0"/>
        <w:tabs>
          <w:tab w:val="left" w:pos="3695"/>
        </w:tabs>
        <w:spacing w:after="0" w:line="81" w:lineRule="auto"/>
        <w:rPr>
          <w:color w:val="000000"/>
        </w:rPr>
      </w:pPr>
    </w:p>
    <w:p w14:paraId="17582780" w14:textId="77777777" w:rsidR="00C5205C" w:rsidRDefault="00C5205C">
      <w:pPr>
        <w:widowControl w:val="0"/>
        <w:spacing w:after="0" w:line="81" w:lineRule="auto"/>
        <w:jc w:val="right"/>
        <w:rPr>
          <w:color w:val="000000"/>
        </w:rPr>
      </w:pPr>
    </w:p>
    <w:p w14:paraId="2BF0288D" w14:textId="77777777" w:rsidR="00C5205C" w:rsidRDefault="00C5205C">
      <w:pPr>
        <w:widowControl w:val="0"/>
        <w:spacing w:after="0" w:line="81" w:lineRule="auto"/>
        <w:jc w:val="right"/>
        <w:rPr>
          <w:color w:val="000000"/>
        </w:rPr>
      </w:pPr>
    </w:p>
    <w:p w14:paraId="375074E7" w14:textId="77777777" w:rsidR="00C5205C" w:rsidRDefault="00C5205C">
      <w:pPr>
        <w:widowControl w:val="0"/>
        <w:spacing w:after="0" w:line="81" w:lineRule="auto"/>
        <w:jc w:val="right"/>
        <w:rPr>
          <w:color w:val="000000"/>
        </w:rPr>
      </w:pPr>
    </w:p>
    <w:p w14:paraId="24A186EE" w14:textId="77777777" w:rsidR="00C5205C" w:rsidRDefault="00C5205C">
      <w:pPr>
        <w:widowControl w:val="0"/>
        <w:spacing w:after="0" w:line="81" w:lineRule="auto"/>
        <w:jc w:val="right"/>
        <w:rPr>
          <w:color w:val="000000"/>
        </w:rPr>
      </w:pPr>
    </w:p>
    <w:p w14:paraId="63C21719" w14:textId="77777777" w:rsidR="00C5205C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27FD1497" w14:textId="77777777" w:rsidR="00C5205C" w:rsidRDefault="00C5205C">
      <w:pPr>
        <w:widowControl w:val="0"/>
        <w:spacing w:after="0" w:line="51" w:lineRule="auto"/>
        <w:jc w:val="right"/>
        <w:rPr>
          <w:color w:val="000000"/>
        </w:rPr>
      </w:pPr>
    </w:p>
    <w:p w14:paraId="330BBE05" w14:textId="77777777" w:rsidR="00C5205C" w:rsidRDefault="00000000">
      <w:pPr>
        <w:widowControl w:val="0"/>
        <w:spacing w:after="0" w:line="242" w:lineRule="auto"/>
        <w:ind w:right="-111"/>
        <w:jc w:val="right"/>
        <w:rPr>
          <w:color w:val="000000"/>
        </w:rPr>
      </w:pPr>
      <w:r>
        <w:rPr>
          <w:color w:val="000000"/>
        </w:rPr>
        <w:t>(czytelny podpis osoby uprawnionej do reprezentowania Wykonawcy)</w:t>
      </w:r>
    </w:p>
    <w:p w14:paraId="6485A57F" w14:textId="77777777" w:rsidR="00C5205C" w:rsidRDefault="00C5205C">
      <w:pPr>
        <w:widowControl w:val="0"/>
        <w:spacing w:after="0" w:line="242" w:lineRule="auto"/>
        <w:ind w:right="-111"/>
        <w:jc w:val="right"/>
        <w:rPr>
          <w:color w:val="000000"/>
        </w:rPr>
      </w:pPr>
    </w:p>
    <w:p w14:paraId="762AF79D" w14:textId="77777777" w:rsidR="00C5205C" w:rsidRDefault="00C5205C">
      <w:pPr>
        <w:tabs>
          <w:tab w:val="left" w:pos="6855"/>
        </w:tabs>
      </w:pPr>
      <w:bookmarkStart w:id="2" w:name="bookmark=id.30j0zll" w:colFirst="0" w:colLast="0"/>
      <w:bookmarkStart w:id="3" w:name="bookmark=id.1fob9te" w:colFirst="0" w:colLast="0"/>
      <w:bookmarkEnd w:id="2"/>
      <w:bookmarkEnd w:id="3"/>
    </w:p>
    <w:p w14:paraId="696A3340" w14:textId="77777777" w:rsidR="00C5205C" w:rsidRDefault="00C5205C">
      <w:pPr>
        <w:tabs>
          <w:tab w:val="left" w:pos="6855"/>
        </w:tabs>
      </w:pPr>
    </w:p>
    <w:p w14:paraId="2A3D09C6" w14:textId="77777777" w:rsidR="00C5205C" w:rsidRDefault="00C5205C">
      <w:pPr>
        <w:tabs>
          <w:tab w:val="left" w:pos="6855"/>
        </w:tabs>
      </w:pPr>
    </w:p>
    <w:p w14:paraId="02ACBD83" w14:textId="77777777" w:rsidR="00C5205C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37EEF021" w14:textId="77777777" w:rsidR="00C5205C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47EFBE7" w14:textId="77777777" w:rsidR="00C5205C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5205C">
      <w:headerReference w:type="default" r:id="rId11"/>
      <w:footerReference w:type="default" r:id="rId12"/>
      <w:pgSz w:w="11900" w:h="16840"/>
      <w:pgMar w:top="1414" w:right="1400" w:bottom="1440" w:left="1140" w:header="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E408" w14:textId="77777777" w:rsidR="00941BE7" w:rsidRDefault="00941BE7">
      <w:pPr>
        <w:spacing w:after="0" w:line="240" w:lineRule="auto"/>
      </w:pPr>
      <w:r>
        <w:separator/>
      </w:r>
    </w:p>
  </w:endnote>
  <w:endnote w:type="continuationSeparator" w:id="0">
    <w:p w14:paraId="55B68462" w14:textId="77777777" w:rsidR="00941BE7" w:rsidRDefault="0094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02A2" w14:textId="77777777" w:rsidR="00C520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C3AF4A5" wp14:editId="2CC84844">
          <wp:extent cx="4787900" cy="647700"/>
          <wp:effectExtent l="0" t="0" r="0" b="0"/>
          <wp:docPr id="27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CFA6" w14:textId="77777777" w:rsidR="00941BE7" w:rsidRDefault="00941BE7">
      <w:pPr>
        <w:spacing w:after="0" w:line="240" w:lineRule="auto"/>
      </w:pPr>
      <w:r>
        <w:separator/>
      </w:r>
    </w:p>
  </w:footnote>
  <w:footnote w:type="continuationSeparator" w:id="0">
    <w:p w14:paraId="0A2ADFC3" w14:textId="77777777" w:rsidR="00941BE7" w:rsidRDefault="0094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097D" w14:textId="77777777" w:rsidR="00C5205C" w:rsidRDefault="00C520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Style w:val="a"/>
      <w:tblW w:w="4570" w:type="dxa"/>
      <w:tblInd w:w="0" w:type="dxa"/>
      <w:tblLayout w:type="fixed"/>
      <w:tblLook w:val="0400" w:firstRow="0" w:lastRow="0" w:firstColumn="0" w:lastColumn="0" w:noHBand="0" w:noVBand="1"/>
    </w:tblPr>
    <w:tblGrid>
      <w:gridCol w:w="4570"/>
    </w:tblGrid>
    <w:tr w:rsidR="00C5205C" w14:paraId="3B3C49FF" w14:textId="77777777">
      <w:tc>
        <w:tcPr>
          <w:tcW w:w="4570" w:type="dxa"/>
          <w:shd w:val="clear" w:color="auto" w:fill="auto"/>
        </w:tcPr>
        <w:p w14:paraId="16C5BEFA" w14:textId="77777777" w:rsidR="00C5205C" w:rsidRDefault="00C520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20"/>
              <w:szCs w:val="20"/>
            </w:rPr>
          </w:pPr>
        </w:p>
      </w:tc>
    </w:tr>
  </w:tbl>
  <w:p w14:paraId="12EF98ED" w14:textId="77777777" w:rsidR="00C5205C" w:rsidRDefault="00C520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5C"/>
    <w:rsid w:val="000A610D"/>
    <w:rsid w:val="0037293B"/>
    <w:rsid w:val="008011BA"/>
    <w:rsid w:val="00887D0B"/>
    <w:rsid w:val="00941BE7"/>
    <w:rsid w:val="00C5205C"/>
    <w:rsid w:val="00CC2AD6"/>
    <w:rsid w:val="00F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E0B9"/>
  <w15:docId w15:val="{F78F0DD5-9EC6-46D8-ABB2-EB356E10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E2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GZFBZ5SBVoUSacpZCj+S6U/nRw==">AMUW2mXulPBQDCMI0DDUGZqrb+q0rDgIiFb6EAhKbH2CaHzxFFI2x4uIiEqSHnkDE1kO3+UK7b5gcTi6TccdMMKPHR3+8+Jly213wFEcEbdGTJ4dt79PrcuUsFLqBJ7N+wU902Nm6n5q0VFDOAO5H5RoAEiGLaGK0w==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Grantera sp. z o.o.</cp:lastModifiedBy>
  <cp:revision>5</cp:revision>
  <dcterms:created xsi:type="dcterms:W3CDTF">2023-04-24T13:59:00Z</dcterms:created>
  <dcterms:modified xsi:type="dcterms:W3CDTF">2023-04-26T09:41:00Z</dcterms:modified>
</cp:coreProperties>
</file>