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B29A2" w14:textId="1A8BF20E" w:rsidR="003C582E" w:rsidRPr="007A5830" w:rsidRDefault="003C582E" w:rsidP="003C582E">
      <w:pPr>
        <w:pStyle w:val="Standard"/>
        <w:spacing w:line="276" w:lineRule="auto"/>
        <w:rPr>
          <w:rFonts w:asciiTheme="minorHAnsi" w:hAnsiTheme="minorHAnsi" w:cstheme="minorHAnsi"/>
          <w:shd w:val="clear" w:color="auto" w:fill="FFFFFF"/>
        </w:rPr>
      </w:pPr>
      <w:r w:rsidRPr="007A5830">
        <w:rPr>
          <w:rFonts w:asciiTheme="minorHAnsi" w:hAnsiTheme="minorHAnsi" w:cstheme="minorHAnsi"/>
          <w:shd w:val="clear" w:color="auto" w:fill="FFFFFF"/>
        </w:rPr>
        <w:t xml:space="preserve">Załącznik nr 1 do Zapytania ofertowego nr </w:t>
      </w:r>
      <w:r w:rsidR="00C977B6" w:rsidRPr="00125A19">
        <w:rPr>
          <w:rFonts w:asciiTheme="minorHAnsi" w:eastAsia="Verdana" w:hAnsiTheme="minorHAnsi" w:cstheme="minorHAnsi"/>
          <w:b/>
        </w:rPr>
        <w:t>PKRS/Wykład/01/1</w:t>
      </w:r>
      <w:r w:rsidR="00125A19" w:rsidRPr="00125A19">
        <w:rPr>
          <w:rFonts w:asciiTheme="minorHAnsi" w:eastAsia="Verdana" w:hAnsiTheme="minorHAnsi" w:cstheme="minorHAnsi"/>
          <w:b/>
        </w:rPr>
        <w:t>2</w:t>
      </w:r>
      <w:r w:rsidR="00C977B6" w:rsidRPr="00125A19">
        <w:rPr>
          <w:rFonts w:asciiTheme="minorHAnsi" w:eastAsia="Verdana" w:hAnsiTheme="minorHAnsi" w:cstheme="minorHAnsi"/>
          <w:b/>
        </w:rPr>
        <w:t>/2020</w:t>
      </w:r>
    </w:p>
    <w:p w14:paraId="7D472B71" w14:textId="257BDA1C" w:rsidR="00F71CCB" w:rsidRPr="007A5830" w:rsidRDefault="00F71CCB" w:rsidP="00F71CCB">
      <w:pPr>
        <w:spacing w:after="60"/>
        <w:rPr>
          <w:rFonts w:asciiTheme="minorHAnsi" w:hAnsiTheme="minorHAnsi" w:cstheme="minorHAnsi"/>
          <w:b/>
          <w:sz w:val="22"/>
          <w:u w:val="single"/>
        </w:rPr>
      </w:pPr>
    </w:p>
    <w:p w14:paraId="2E5A77ED" w14:textId="77777777" w:rsidR="00F71CCB" w:rsidRPr="007A5830" w:rsidRDefault="00F71CCB" w:rsidP="00F71CCB">
      <w:pPr>
        <w:spacing w:after="60"/>
        <w:rPr>
          <w:rFonts w:asciiTheme="minorHAnsi" w:hAnsiTheme="minorHAnsi" w:cstheme="minorHAnsi"/>
          <w:b/>
          <w:sz w:val="22"/>
          <w:u w:val="single"/>
        </w:rPr>
      </w:pPr>
    </w:p>
    <w:p w14:paraId="5FB78BE6" w14:textId="77777777" w:rsidR="00F71CCB" w:rsidRPr="007A5830" w:rsidRDefault="00F71CCB" w:rsidP="00F71CCB">
      <w:pPr>
        <w:spacing w:after="60"/>
        <w:rPr>
          <w:rFonts w:asciiTheme="minorHAnsi" w:hAnsiTheme="minorHAnsi" w:cstheme="minorHAnsi"/>
          <w:b/>
          <w:sz w:val="22"/>
          <w:u w:val="single"/>
        </w:rPr>
      </w:pPr>
    </w:p>
    <w:p w14:paraId="1F7ED75D" w14:textId="44D5DCA6" w:rsidR="00F71CCB" w:rsidRPr="007A5830" w:rsidRDefault="00333078" w:rsidP="00F71CCB">
      <w:pPr>
        <w:keepNext/>
        <w:spacing w:after="60"/>
        <w:jc w:val="center"/>
        <w:outlineLvl w:val="0"/>
        <w:rPr>
          <w:rFonts w:asciiTheme="minorHAnsi" w:hAnsiTheme="minorHAnsi" w:cstheme="minorHAnsi"/>
          <w:b/>
          <w:sz w:val="22"/>
          <w:lang w:eastAsia="pl-PL"/>
        </w:rPr>
      </w:pPr>
      <w:r>
        <w:rPr>
          <w:rFonts w:asciiTheme="minorHAnsi" w:hAnsiTheme="minorHAnsi" w:cstheme="minorHAnsi"/>
          <w:b/>
          <w:sz w:val="22"/>
          <w:lang w:eastAsia="pl-PL"/>
        </w:rPr>
        <w:t>Szczegółowy</w:t>
      </w:r>
      <w:r w:rsidR="00F71CCB" w:rsidRPr="007A5830">
        <w:rPr>
          <w:rFonts w:asciiTheme="minorHAnsi" w:hAnsiTheme="minorHAnsi" w:cstheme="minorHAnsi"/>
          <w:b/>
          <w:sz w:val="22"/>
          <w:lang w:eastAsia="pl-PL"/>
        </w:rPr>
        <w:t xml:space="preserve"> opis przedmiotu zamówienia</w:t>
      </w:r>
    </w:p>
    <w:p w14:paraId="333ACC57" w14:textId="77777777" w:rsidR="00321F0B" w:rsidRPr="007A5830" w:rsidRDefault="00321F0B" w:rsidP="00321F0B">
      <w:pPr>
        <w:spacing w:line="312" w:lineRule="auto"/>
        <w:jc w:val="center"/>
        <w:rPr>
          <w:rFonts w:asciiTheme="minorHAnsi" w:hAnsiTheme="minorHAnsi" w:cstheme="minorHAnsi"/>
          <w:b/>
          <w:bCs/>
          <w:sz w:val="22"/>
        </w:rPr>
      </w:pPr>
    </w:p>
    <w:p w14:paraId="71BDFA59" w14:textId="30195B2B" w:rsidR="00321F0B" w:rsidRPr="007A5830" w:rsidRDefault="00321F0B" w:rsidP="00321F0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  <w:r w:rsidRPr="007A5830">
        <w:rPr>
          <w:rFonts w:asciiTheme="minorHAnsi" w:hAnsiTheme="minorHAnsi" w:cstheme="minorHAnsi"/>
          <w:sz w:val="22"/>
        </w:rPr>
        <w:t xml:space="preserve">Przedmiotem zamówienia jest wyłonienie </w:t>
      </w:r>
      <w:r w:rsidR="0092511E" w:rsidRPr="00125A19">
        <w:rPr>
          <w:rFonts w:asciiTheme="minorHAnsi" w:hAnsiTheme="minorHAnsi" w:cstheme="minorHAnsi"/>
          <w:sz w:val="22"/>
        </w:rPr>
        <w:t>22</w:t>
      </w:r>
      <w:r w:rsidR="00890067" w:rsidRPr="007A5830">
        <w:rPr>
          <w:rFonts w:asciiTheme="minorHAnsi" w:hAnsiTheme="minorHAnsi" w:cstheme="minorHAnsi"/>
          <w:sz w:val="22"/>
        </w:rPr>
        <w:t xml:space="preserve"> </w:t>
      </w:r>
      <w:r w:rsidRPr="007A5830">
        <w:rPr>
          <w:rFonts w:asciiTheme="minorHAnsi" w:hAnsiTheme="minorHAnsi" w:cstheme="minorHAnsi"/>
          <w:sz w:val="22"/>
        </w:rPr>
        <w:t>trenerów/wykładowców, w celu prowadzenia szkole</w:t>
      </w:r>
      <w:r w:rsidR="0092511E" w:rsidRPr="007A5830">
        <w:rPr>
          <w:rFonts w:asciiTheme="minorHAnsi" w:hAnsiTheme="minorHAnsi" w:cstheme="minorHAnsi"/>
          <w:sz w:val="22"/>
        </w:rPr>
        <w:t xml:space="preserve">ń na kursach kwalifikacyjnych: </w:t>
      </w:r>
      <w:r w:rsidR="0092511E" w:rsidRPr="007A5830">
        <w:rPr>
          <w:rFonts w:asciiTheme="minorHAnsi" w:hAnsiTheme="minorHAnsi" w:cstheme="minorHAnsi"/>
          <w:b/>
          <w:sz w:val="22"/>
        </w:rPr>
        <w:t>Kadry i płace, Księgowość I stopień, Księgowość II stopień, Grafika komputerowa</w:t>
      </w:r>
      <w:r w:rsidR="0092511E" w:rsidRPr="007A5830">
        <w:rPr>
          <w:rFonts w:asciiTheme="minorHAnsi" w:hAnsiTheme="minorHAnsi" w:cstheme="minorHAnsi"/>
          <w:sz w:val="22"/>
        </w:rPr>
        <w:t xml:space="preserve"> w ramach projektu </w:t>
      </w:r>
      <w:r w:rsidRPr="007A5830">
        <w:rPr>
          <w:rFonts w:asciiTheme="minorHAnsi" w:hAnsiTheme="minorHAnsi" w:cstheme="minorHAnsi"/>
          <w:sz w:val="22"/>
          <w:lang w:eastAsia="pl-PL"/>
        </w:rPr>
        <w:t>Profesjonalne</w:t>
      </w:r>
      <w:r w:rsidR="0092511E" w:rsidRPr="007A5830">
        <w:rPr>
          <w:rFonts w:asciiTheme="minorHAnsi" w:hAnsiTheme="minorHAnsi" w:cstheme="minorHAnsi"/>
          <w:sz w:val="22"/>
          <w:lang w:eastAsia="pl-PL"/>
        </w:rPr>
        <w:t xml:space="preserve"> kadry regionu Świętokrzyskiego </w:t>
      </w:r>
      <w:r w:rsidRPr="007A5830">
        <w:rPr>
          <w:rFonts w:asciiTheme="minorHAnsi" w:hAnsiTheme="minorHAnsi" w:cstheme="minorHAnsi"/>
          <w:sz w:val="22"/>
          <w:lang w:eastAsia="pl-PL"/>
        </w:rPr>
        <w:t xml:space="preserve"> </w:t>
      </w:r>
      <w:r w:rsidRPr="007A5830">
        <w:rPr>
          <w:rFonts w:asciiTheme="minorHAnsi" w:hAnsiTheme="minorHAnsi" w:cstheme="minorHAnsi"/>
          <w:sz w:val="22"/>
        </w:rPr>
        <w:t xml:space="preserve">w ramach działania </w:t>
      </w:r>
      <w:r w:rsidRPr="007A5830">
        <w:rPr>
          <w:rFonts w:asciiTheme="minorHAnsi" w:hAnsiTheme="minorHAnsi" w:cstheme="minorHAnsi"/>
          <w:sz w:val="22"/>
          <w:lang w:eastAsia="pl-PL"/>
        </w:rPr>
        <w:t xml:space="preserve">RPSW.08.05.03 Edukacja formalna i </w:t>
      </w:r>
      <w:proofErr w:type="spellStart"/>
      <w:r w:rsidRPr="007A5830">
        <w:rPr>
          <w:rFonts w:asciiTheme="minorHAnsi" w:hAnsiTheme="minorHAnsi" w:cstheme="minorHAnsi"/>
          <w:sz w:val="22"/>
          <w:lang w:eastAsia="pl-PL"/>
        </w:rPr>
        <w:t>pozaformalna</w:t>
      </w:r>
      <w:proofErr w:type="spellEnd"/>
      <w:r w:rsidRPr="007A5830">
        <w:rPr>
          <w:rFonts w:asciiTheme="minorHAnsi" w:hAnsiTheme="minorHAnsi" w:cstheme="minorHAnsi"/>
          <w:sz w:val="22"/>
          <w:lang w:eastAsia="pl-PL"/>
        </w:rPr>
        <w:t xml:space="preserve"> osób dorosłych (projekty konkursowe).</w:t>
      </w:r>
    </w:p>
    <w:p w14:paraId="203A12E2" w14:textId="77777777" w:rsidR="00321F0B" w:rsidRPr="007A5830" w:rsidRDefault="00321F0B" w:rsidP="00321F0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</w:p>
    <w:p w14:paraId="6EF326F7" w14:textId="77777777" w:rsidR="00321F0B" w:rsidRPr="007A5830" w:rsidRDefault="00321F0B" w:rsidP="00321F0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  <w:r w:rsidRPr="007A5830">
        <w:rPr>
          <w:rFonts w:asciiTheme="minorHAnsi" w:hAnsiTheme="minorHAnsi" w:cstheme="minorHAnsi"/>
          <w:sz w:val="22"/>
        </w:rPr>
        <w:t xml:space="preserve">Zadaniem trenerów są usługi polegające na prowadzeniu szkoleń z zakresu objętych programem nauczania </w:t>
      </w:r>
      <w:r w:rsidRPr="007A5830">
        <w:rPr>
          <w:rFonts w:asciiTheme="minorHAnsi" w:hAnsiTheme="minorHAnsi" w:cstheme="minorHAnsi"/>
          <w:sz w:val="22"/>
          <w:lang w:eastAsia="pl-PL"/>
        </w:rPr>
        <w:t xml:space="preserve">zgodnie z Rozporządzeniem MEN z dnia 19 marca 2019 roku w sprawie kształcenia ustawicznego w formach pozaszkolnych (Dz.U. 2019 poz. 652) na kursach: </w:t>
      </w:r>
    </w:p>
    <w:p w14:paraId="012ABAC9" w14:textId="77777777" w:rsidR="00321F0B" w:rsidRPr="007A5830" w:rsidRDefault="00321F0B" w:rsidP="00321F0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</w:p>
    <w:p w14:paraId="5F4C579B" w14:textId="0EDCF426" w:rsidR="00321F0B" w:rsidRPr="007A5830" w:rsidRDefault="0092511E" w:rsidP="00321F0B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lang w:eastAsia="pl-PL"/>
        </w:rPr>
      </w:pPr>
      <w:r w:rsidRPr="007A5830">
        <w:rPr>
          <w:rFonts w:asciiTheme="minorHAnsi" w:hAnsiTheme="minorHAnsi" w:cstheme="minorHAnsi"/>
          <w:b/>
          <w:bCs/>
          <w:sz w:val="22"/>
          <w:lang w:eastAsia="pl-PL"/>
        </w:rPr>
        <w:t xml:space="preserve">Kadry i płace </w:t>
      </w:r>
      <w:r w:rsidR="00890067" w:rsidRPr="007A5830">
        <w:rPr>
          <w:rFonts w:asciiTheme="minorHAnsi" w:hAnsiTheme="minorHAnsi" w:cstheme="minorHAnsi"/>
          <w:sz w:val="22"/>
          <w:lang w:eastAsia="pl-PL"/>
        </w:rPr>
        <w:t xml:space="preserve">– </w:t>
      </w:r>
      <w:r w:rsidR="00890067" w:rsidRPr="007A5830">
        <w:rPr>
          <w:rFonts w:asciiTheme="minorHAnsi" w:hAnsiTheme="minorHAnsi" w:cstheme="minorHAnsi"/>
          <w:b/>
          <w:sz w:val="22"/>
          <w:lang w:eastAsia="pl-PL"/>
        </w:rPr>
        <w:t xml:space="preserve">3 grupy </w:t>
      </w:r>
    </w:p>
    <w:p w14:paraId="0EC9C40F" w14:textId="03FAA82D" w:rsidR="00321F0B" w:rsidRPr="007A5830" w:rsidRDefault="00890067" w:rsidP="00321F0B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lang w:eastAsia="pl-PL"/>
        </w:rPr>
      </w:pPr>
      <w:r w:rsidRPr="007A5830">
        <w:rPr>
          <w:rFonts w:asciiTheme="minorHAnsi" w:hAnsiTheme="minorHAnsi" w:cstheme="minorHAnsi"/>
          <w:b/>
          <w:sz w:val="22"/>
          <w:lang w:eastAsia="pl-PL"/>
        </w:rPr>
        <w:t>Liczba godzin jednej grupy</w:t>
      </w:r>
      <w:r w:rsidR="00321F0B" w:rsidRPr="007A5830">
        <w:rPr>
          <w:rFonts w:asciiTheme="minorHAnsi" w:hAnsiTheme="minorHAnsi" w:cstheme="minorHAnsi"/>
          <w:sz w:val="22"/>
          <w:lang w:eastAsia="pl-PL"/>
        </w:rPr>
        <w:t>: 120 godzin</w:t>
      </w:r>
      <w:r w:rsidR="0092511E" w:rsidRPr="007A5830">
        <w:rPr>
          <w:rFonts w:asciiTheme="minorHAnsi" w:hAnsiTheme="minorHAnsi" w:cstheme="minorHAnsi"/>
          <w:sz w:val="22"/>
          <w:lang w:eastAsia="pl-PL"/>
        </w:rPr>
        <w:t xml:space="preserve"> dydaktycznych</w:t>
      </w:r>
    </w:p>
    <w:p w14:paraId="6D731DDB" w14:textId="3EA85CCE" w:rsidR="00321F0B" w:rsidRPr="007A5830" w:rsidRDefault="00890067" w:rsidP="00321F0B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lang w:eastAsia="pl-PL"/>
        </w:rPr>
      </w:pPr>
      <w:r w:rsidRPr="007A5830">
        <w:rPr>
          <w:rFonts w:asciiTheme="minorHAnsi" w:hAnsiTheme="minorHAnsi" w:cstheme="minorHAnsi"/>
          <w:b/>
          <w:sz w:val="22"/>
          <w:lang w:eastAsia="pl-PL"/>
        </w:rPr>
        <w:t>Liczba grup</w:t>
      </w:r>
      <w:r w:rsidR="00321F0B" w:rsidRPr="007A5830">
        <w:rPr>
          <w:rFonts w:asciiTheme="minorHAnsi" w:hAnsiTheme="minorHAnsi" w:cstheme="minorHAnsi"/>
          <w:sz w:val="22"/>
          <w:lang w:eastAsia="pl-PL"/>
        </w:rPr>
        <w:t>: 3</w:t>
      </w:r>
    </w:p>
    <w:p w14:paraId="744D536A" w14:textId="023CDF3F" w:rsidR="00321F0B" w:rsidRPr="007A5830" w:rsidRDefault="00321F0B" w:rsidP="00321F0B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lang w:eastAsia="pl-PL"/>
        </w:rPr>
      </w:pPr>
      <w:r w:rsidRPr="007A5830">
        <w:rPr>
          <w:rFonts w:asciiTheme="minorHAnsi" w:hAnsiTheme="minorHAnsi" w:cstheme="minorHAnsi"/>
          <w:b/>
          <w:sz w:val="22"/>
          <w:lang w:eastAsia="pl-PL"/>
        </w:rPr>
        <w:t>Łączna liczba godzin kursu</w:t>
      </w:r>
      <w:r w:rsidRPr="007A5830">
        <w:rPr>
          <w:rFonts w:asciiTheme="minorHAnsi" w:hAnsiTheme="minorHAnsi" w:cstheme="minorHAnsi"/>
          <w:sz w:val="22"/>
          <w:lang w:eastAsia="pl-PL"/>
        </w:rPr>
        <w:t>: 360 godzin</w:t>
      </w:r>
      <w:r w:rsidR="0092511E" w:rsidRPr="007A5830">
        <w:rPr>
          <w:rFonts w:asciiTheme="minorHAnsi" w:hAnsiTheme="minorHAnsi" w:cstheme="minorHAnsi"/>
          <w:sz w:val="22"/>
          <w:lang w:eastAsia="pl-PL"/>
        </w:rPr>
        <w:t xml:space="preserve"> dydaktycznych</w:t>
      </w:r>
    </w:p>
    <w:p w14:paraId="55860942" w14:textId="77777777" w:rsidR="00321F0B" w:rsidRPr="007A5830" w:rsidRDefault="00321F0B" w:rsidP="00321F0B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lang w:eastAsia="pl-PL"/>
        </w:rPr>
      </w:pPr>
      <w:r w:rsidRPr="007A5830">
        <w:rPr>
          <w:rFonts w:asciiTheme="minorHAnsi" w:hAnsiTheme="minorHAnsi" w:cstheme="minorHAnsi"/>
          <w:b/>
          <w:sz w:val="22"/>
          <w:lang w:eastAsia="pl-PL"/>
        </w:rPr>
        <w:t>Liczba osób w grupie</w:t>
      </w:r>
      <w:r w:rsidRPr="007A5830">
        <w:rPr>
          <w:rFonts w:asciiTheme="minorHAnsi" w:hAnsiTheme="minorHAnsi" w:cstheme="minorHAnsi"/>
          <w:sz w:val="22"/>
          <w:lang w:eastAsia="pl-PL"/>
        </w:rPr>
        <w:t>: 12</w:t>
      </w:r>
    </w:p>
    <w:p w14:paraId="121E1DA5" w14:textId="77777777" w:rsidR="00321F0B" w:rsidRPr="007A5830" w:rsidRDefault="00321F0B" w:rsidP="00321F0B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lang w:eastAsia="pl-PL"/>
        </w:rPr>
      </w:pPr>
      <w:r w:rsidRPr="007A5830">
        <w:rPr>
          <w:rFonts w:asciiTheme="minorHAnsi" w:hAnsiTheme="minorHAnsi" w:cstheme="minorHAnsi"/>
          <w:b/>
          <w:sz w:val="22"/>
          <w:lang w:eastAsia="pl-PL"/>
        </w:rPr>
        <w:t>Miejsce realizacji kursu</w:t>
      </w:r>
      <w:r w:rsidRPr="007A5830">
        <w:rPr>
          <w:rFonts w:asciiTheme="minorHAnsi" w:hAnsiTheme="minorHAnsi" w:cstheme="minorHAnsi"/>
          <w:sz w:val="22"/>
          <w:lang w:eastAsia="pl-PL"/>
        </w:rPr>
        <w:t>: Ośrodek Kształcenia i Promowania Kadr THETA, 25-321 Kielce, ul. Leszczyńska 45. Zamawiający udostępnia sale szkoleniowe z pełnym wyposażeniem niezbędnym do prawidłowej i całościowej realizacji przedmiotu zamówienia. Sale oraz budynek jest w pełni dostosowany do potrzeb osób niepełnosprawnych.</w:t>
      </w:r>
    </w:p>
    <w:p w14:paraId="2863EF4D" w14:textId="2DB7E7F1" w:rsidR="00321F0B" w:rsidRPr="007A5830" w:rsidRDefault="00321F0B" w:rsidP="00321F0B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lang w:eastAsia="pl-PL"/>
        </w:rPr>
      </w:pPr>
      <w:r w:rsidRPr="007A5830">
        <w:rPr>
          <w:rFonts w:asciiTheme="minorHAnsi" w:hAnsiTheme="minorHAnsi" w:cstheme="minorHAnsi"/>
          <w:b/>
          <w:sz w:val="22"/>
          <w:lang w:eastAsia="pl-PL"/>
        </w:rPr>
        <w:t>Harmonogram kursu</w:t>
      </w:r>
      <w:r w:rsidRPr="007A5830">
        <w:rPr>
          <w:rFonts w:asciiTheme="minorHAnsi" w:hAnsiTheme="minorHAnsi" w:cstheme="minorHAnsi"/>
          <w:sz w:val="22"/>
          <w:lang w:eastAsia="pl-PL"/>
        </w:rPr>
        <w:t>: Realizacja zajęć odbywać się będzie w dni od poniedziałku do niedzieli w godzinach 8.00 – 22.00 zgodnie z harmonogramem ust</w:t>
      </w:r>
      <w:r w:rsidR="00890067" w:rsidRPr="007A5830">
        <w:rPr>
          <w:rFonts w:asciiTheme="minorHAnsi" w:hAnsiTheme="minorHAnsi" w:cstheme="minorHAnsi"/>
          <w:sz w:val="22"/>
          <w:lang w:eastAsia="pl-PL"/>
        </w:rPr>
        <w:t>alonym indywidualnie</w:t>
      </w:r>
      <w:r w:rsidR="004B0E6A" w:rsidRPr="007A5830">
        <w:rPr>
          <w:rFonts w:asciiTheme="minorHAnsi" w:hAnsiTheme="minorHAnsi" w:cstheme="minorHAnsi"/>
          <w:sz w:val="22"/>
          <w:lang w:eastAsia="pl-PL"/>
        </w:rPr>
        <w:t xml:space="preserve"> przez Zamawiającego</w:t>
      </w:r>
      <w:r w:rsidR="00890067" w:rsidRPr="007A5830">
        <w:rPr>
          <w:rFonts w:asciiTheme="minorHAnsi" w:hAnsiTheme="minorHAnsi" w:cstheme="minorHAnsi"/>
          <w:sz w:val="22"/>
          <w:lang w:eastAsia="pl-PL"/>
        </w:rPr>
        <w:t xml:space="preserve"> dla każdej</w:t>
      </w:r>
      <w:r w:rsidRPr="007A5830">
        <w:rPr>
          <w:rFonts w:asciiTheme="minorHAnsi" w:hAnsiTheme="minorHAnsi" w:cstheme="minorHAnsi"/>
          <w:sz w:val="22"/>
          <w:lang w:eastAsia="pl-PL"/>
        </w:rPr>
        <w:t xml:space="preserve"> </w:t>
      </w:r>
      <w:r w:rsidR="00890067" w:rsidRPr="007A5830">
        <w:rPr>
          <w:rFonts w:asciiTheme="minorHAnsi" w:hAnsiTheme="minorHAnsi" w:cstheme="minorHAnsi"/>
          <w:sz w:val="22"/>
          <w:lang w:eastAsia="pl-PL"/>
        </w:rPr>
        <w:t>grupy</w:t>
      </w:r>
      <w:r w:rsidRPr="007A5830">
        <w:rPr>
          <w:rFonts w:asciiTheme="minorHAnsi" w:hAnsiTheme="minorHAnsi" w:cstheme="minorHAnsi"/>
          <w:sz w:val="22"/>
          <w:lang w:eastAsia="pl-PL"/>
        </w:rPr>
        <w:t xml:space="preserve"> oraz Wykonawcy po rozstrzygnięciu postępowania. Zamawiający dopuszcza zmiany i przesunięcia w terminach realizacji poszczególnych </w:t>
      </w:r>
      <w:r w:rsidR="00890067" w:rsidRPr="007A5830">
        <w:rPr>
          <w:rFonts w:asciiTheme="minorHAnsi" w:hAnsiTheme="minorHAnsi" w:cstheme="minorHAnsi"/>
          <w:sz w:val="22"/>
          <w:lang w:eastAsia="pl-PL"/>
        </w:rPr>
        <w:t>grup oraz kursów</w:t>
      </w:r>
      <w:r w:rsidRPr="007A5830">
        <w:rPr>
          <w:rFonts w:asciiTheme="minorHAnsi" w:hAnsiTheme="minorHAnsi" w:cstheme="minorHAnsi"/>
          <w:sz w:val="22"/>
          <w:lang w:eastAsia="pl-PL"/>
        </w:rPr>
        <w:t xml:space="preserve"> w przypadku zmian harmonogramu realizacji projektu.</w:t>
      </w:r>
    </w:p>
    <w:p w14:paraId="1CE024D5" w14:textId="4242B332" w:rsidR="00321F0B" w:rsidRPr="007A5830" w:rsidRDefault="00321F0B" w:rsidP="00321F0B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lang w:eastAsia="pl-PL"/>
        </w:rPr>
      </w:pPr>
      <w:r w:rsidRPr="007A5830">
        <w:rPr>
          <w:rFonts w:asciiTheme="minorHAnsi" w:hAnsiTheme="minorHAnsi" w:cstheme="minorHAnsi"/>
          <w:sz w:val="22"/>
          <w:lang w:eastAsia="pl-PL"/>
        </w:rPr>
        <w:t xml:space="preserve">Przewidywany termin realizacji zamówienia obejmuje okres od daty podpisania umowy do 31.12.2021r. z uwzględnieniem orientacyjnych terminów realizacji </w:t>
      </w:r>
      <w:r w:rsidR="00890067" w:rsidRPr="007A5830">
        <w:rPr>
          <w:rFonts w:asciiTheme="minorHAnsi" w:hAnsiTheme="minorHAnsi" w:cstheme="minorHAnsi"/>
          <w:sz w:val="22"/>
          <w:lang w:eastAsia="pl-PL"/>
        </w:rPr>
        <w:t>zajęć</w:t>
      </w:r>
      <w:r w:rsidRPr="007A5830">
        <w:rPr>
          <w:rFonts w:asciiTheme="minorHAnsi" w:hAnsiTheme="minorHAnsi" w:cstheme="minorHAnsi"/>
          <w:sz w:val="22"/>
          <w:lang w:eastAsia="pl-PL"/>
        </w:rPr>
        <w:t xml:space="preserve"> dla poszczególnych </w:t>
      </w:r>
      <w:r w:rsidR="00890067" w:rsidRPr="007A5830">
        <w:rPr>
          <w:rFonts w:asciiTheme="minorHAnsi" w:hAnsiTheme="minorHAnsi" w:cstheme="minorHAnsi"/>
          <w:sz w:val="22"/>
          <w:lang w:eastAsia="pl-PL"/>
        </w:rPr>
        <w:t>grup</w:t>
      </w:r>
      <w:r w:rsidRPr="007A5830">
        <w:rPr>
          <w:rFonts w:asciiTheme="minorHAnsi" w:hAnsiTheme="minorHAnsi" w:cstheme="minorHAnsi"/>
          <w:sz w:val="22"/>
          <w:lang w:eastAsia="pl-PL"/>
        </w:rPr>
        <w:t xml:space="preserve">: </w:t>
      </w:r>
    </w:p>
    <w:p w14:paraId="5DF1BA45" w14:textId="77777777" w:rsidR="00321F0B" w:rsidRPr="007A5830" w:rsidRDefault="00321F0B" w:rsidP="00321F0B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</w:rPr>
      </w:pPr>
    </w:p>
    <w:p w14:paraId="1D83E06E" w14:textId="71571FDE" w:rsidR="00321F0B" w:rsidRPr="007A5830" w:rsidRDefault="00890067" w:rsidP="00321F0B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theme="minorHAnsi"/>
          <w:sz w:val="22"/>
        </w:rPr>
      </w:pPr>
      <w:r w:rsidRPr="007A5830">
        <w:rPr>
          <w:rFonts w:asciiTheme="minorHAnsi" w:hAnsiTheme="minorHAnsi" w:cstheme="minorHAnsi"/>
          <w:sz w:val="22"/>
        </w:rPr>
        <w:t>I grupa</w:t>
      </w:r>
      <w:r w:rsidR="0092511E" w:rsidRPr="007A5830">
        <w:rPr>
          <w:rFonts w:asciiTheme="minorHAnsi" w:hAnsiTheme="minorHAnsi" w:cstheme="minorHAnsi"/>
          <w:sz w:val="22"/>
        </w:rPr>
        <w:t xml:space="preserve"> – </w:t>
      </w:r>
      <w:r w:rsidR="00321F0B" w:rsidRPr="007A5830">
        <w:rPr>
          <w:rFonts w:asciiTheme="minorHAnsi" w:hAnsiTheme="minorHAnsi" w:cstheme="minorHAnsi"/>
          <w:sz w:val="22"/>
        </w:rPr>
        <w:t>I kwartał 2021 roku</w:t>
      </w:r>
    </w:p>
    <w:p w14:paraId="67459CFF" w14:textId="251BBB64" w:rsidR="00321F0B" w:rsidRPr="007A5830" w:rsidRDefault="00890067" w:rsidP="00321F0B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theme="minorHAnsi"/>
          <w:sz w:val="22"/>
        </w:rPr>
      </w:pPr>
      <w:r w:rsidRPr="007A5830">
        <w:rPr>
          <w:rFonts w:asciiTheme="minorHAnsi" w:hAnsiTheme="minorHAnsi" w:cstheme="minorHAnsi"/>
          <w:sz w:val="22"/>
        </w:rPr>
        <w:t>II grupa</w:t>
      </w:r>
      <w:r w:rsidR="0092511E" w:rsidRPr="007A5830">
        <w:rPr>
          <w:rFonts w:asciiTheme="minorHAnsi" w:hAnsiTheme="minorHAnsi" w:cstheme="minorHAnsi"/>
          <w:sz w:val="22"/>
        </w:rPr>
        <w:t xml:space="preserve"> – </w:t>
      </w:r>
      <w:r w:rsidR="00321F0B" w:rsidRPr="007A5830">
        <w:rPr>
          <w:rFonts w:asciiTheme="minorHAnsi" w:hAnsiTheme="minorHAnsi" w:cstheme="minorHAnsi"/>
          <w:sz w:val="22"/>
        </w:rPr>
        <w:t>II kwartał 2021 roku</w:t>
      </w:r>
    </w:p>
    <w:p w14:paraId="74A4D5F3" w14:textId="33F0BCED" w:rsidR="00321F0B" w:rsidRPr="007A5830" w:rsidRDefault="00321F0B" w:rsidP="00321F0B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theme="minorHAnsi"/>
          <w:sz w:val="22"/>
        </w:rPr>
      </w:pPr>
      <w:r w:rsidRPr="007A5830">
        <w:rPr>
          <w:rFonts w:asciiTheme="minorHAnsi" w:hAnsiTheme="minorHAnsi" w:cstheme="minorHAnsi"/>
          <w:sz w:val="22"/>
        </w:rPr>
        <w:t>III</w:t>
      </w:r>
      <w:r w:rsidR="00890067" w:rsidRPr="007A5830">
        <w:rPr>
          <w:rFonts w:asciiTheme="minorHAnsi" w:hAnsiTheme="minorHAnsi" w:cstheme="minorHAnsi"/>
          <w:sz w:val="22"/>
        </w:rPr>
        <w:t xml:space="preserve"> grupa</w:t>
      </w:r>
      <w:r w:rsidRPr="007A5830">
        <w:rPr>
          <w:rFonts w:asciiTheme="minorHAnsi" w:hAnsiTheme="minorHAnsi" w:cstheme="minorHAnsi"/>
          <w:sz w:val="22"/>
        </w:rPr>
        <w:t xml:space="preserve"> – II</w:t>
      </w:r>
      <w:r w:rsidR="0092511E" w:rsidRPr="007A5830">
        <w:rPr>
          <w:rFonts w:asciiTheme="minorHAnsi" w:hAnsiTheme="minorHAnsi" w:cstheme="minorHAnsi"/>
          <w:sz w:val="22"/>
        </w:rPr>
        <w:t>I</w:t>
      </w:r>
      <w:r w:rsidRPr="007A5830">
        <w:rPr>
          <w:rFonts w:asciiTheme="minorHAnsi" w:hAnsiTheme="minorHAnsi" w:cstheme="minorHAnsi"/>
          <w:sz w:val="22"/>
        </w:rPr>
        <w:t xml:space="preserve"> kwartał 2021 roku</w:t>
      </w:r>
    </w:p>
    <w:p w14:paraId="72B0BA05" w14:textId="77777777" w:rsidR="00321F0B" w:rsidRPr="007A5830" w:rsidRDefault="00321F0B" w:rsidP="00321F0B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sz w:val="22"/>
          <w:lang w:eastAsia="pl-PL"/>
        </w:rPr>
      </w:pPr>
      <w:r w:rsidRPr="007A5830">
        <w:rPr>
          <w:rFonts w:asciiTheme="minorHAnsi" w:hAnsiTheme="minorHAnsi" w:cstheme="minorHAnsi"/>
          <w:b/>
          <w:sz w:val="22"/>
          <w:lang w:eastAsia="pl-PL"/>
        </w:rPr>
        <w:t>Zakres tematyczny:</w:t>
      </w:r>
    </w:p>
    <w:p w14:paraId="00DD3DA4" w14:textId="77777777" w:rsidR="00321F0B" w:rsidRPr="007A5830" w:rsidRDefault="00321F0B" w:rsidP="00321F0B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lang w:eastAsia="pl-PL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9072"/>
      </w:tblGrid>
      <w:tr w:rsidR="00321F0B" w:rsidRPr="007A5830" w14:paraId="05E3FBE7" w14:textId="77777777" w:rsidTr="00480A88">
        <w:trPr>
          <w:trHeight w:val="20"/>
        </w:trPr>
        <w:tc>
          <w:tcPr>
            <w:tcW w:w="708" w:type="dxa"/>
          </w:tcPr>
          <w:p w14:paraId="42927EBD" w14:textId="77777777" w:rsidR="00321F0B" w:rsidRPr="007A5830" w:rsidRDefault="00321F0B" w:rsidP="00480A88">
            <w:pPr>
              <w:suppressAutoHyphens/>
              <w:snapToGrid w:val="0"/>
              <w:ind w:left="142"/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ar-SA"/>
              </w:rPr>
            </w:pPr>
            <w:proofErr w:type="spellStart"/>
            <w:r w:rsidRPr="007A5830">
              <w:rPr>
                <w:rFonts w:asciiTheme="minorHAnsi" w:eastAsia="Times New Roman" w:hAnsiTheme="minorHAnsi" w:cstheme="minorHAnsi"/>
                <w:b/>
                <w:sz w:val="22"/>
                <w:lang w:eastAsia="ar-SA"/>
              </w:rPr>
              <w:t>Lp</w:t>
            </w:r>
            <w:proofErr w:type="spellEnd"/>
          </w:p>
        </w:tc>
        <w:tc>
          <w:tcPr>
            <w:tcW w:w="9072" w:type="dxa"/>
          </w:tcPr>
          <w:p w14:paraId="0915016A" w14:textId="77777777" w:rsidR="00321F0B" w:rsidRPr="007A5830" w:rsidRDefault="00321F0B" w:rsidP="00480A88">
            <w:pPr>
              <w:widowControl w:val="0"/>
              <w:suppressLineNumbers/>
              <w:suppressAutoHyphens/>
              <w:snapToGrid w:val="0"/>
              <w:rPr>
                <w:rFonts w:asciiTheme="minorHAnsi" w:eastAsia="Times New Roman" w:hAnsiTheme="minorHAnsi" w:cstheme="minorHAnsi"/>
                <w:b/>
                <w:sz w:val="22"/>
                <w:lang w:eastAsia="ar-SA"/>
              </w:rPr>
            </w:pPr>
            <w:r w:rsidRPr="007A5830">
              <w:rPr>
                <w:rFonts w:asciiTheme="minorHAnsi" w:eastAsia="Times New Roman" w:hAnsiTheme="minorHAnsi" w:cstheme="minorHAnsi"/>
                <w:b/>
                <w:sz w:val="22"/>
                <w:lang w:eastAsia="ar-SA"/>
              </w:rPr>
              <w:t>Temat zajęć</w:t>
            </w:r>
          </w:p>
        </w:tc>
      </w:tr>
      <w:tr w:rsidR="00321F0B" w:rsidRPr="007A5830" w14:paraId="27A322A7" w14:textId="77777777" w:rsidTr="00480A88">
        <w:trPr>
          <w:trHeight w:val="20"/>
        </w:trPr>
        <w:tc>
          <w:tcPr>
            <w:tcW w:w="708" w:type="dxa"/>
          </w:tcPr>
          <w:p w14:paraId="16438FD5" w14:textId="77777777" w:rsidR="00321F0B" w:rsidRPr="007A5830" w:rsidRDefault="00321F0B" w:rsidP="00321F0B">
            <w:pPr>
              <w:numPr>
                <w:ilvl w:val="0"/>
                <w:numId w:val="6"/>
              </w:numPr>
              <w:suppressAutoHyphens/>
              <w:snapToGrid w:val="0"/>
              <w:rPr>
                <w:rFonts w:asciiTheme="minorHAnsi" w:eastAsia="Times New Roman" w:hAnsiTheme="minorHAnsi" w:cstheme="minorHAnsi"/>
                <w:sz w:val="22"/>
                <w:lang w:eastAsia="ar-SA"/>
              </w:rPr>
            </w:pPr>
          </w:p>
        </w:tc>
        <w:tc>
          <w:tcPr>
            <w:tcW w:w="9072" w:type="dxa"/>
          </w:tcPr>
          <w:p w14:paraId="38F199B9" w14:textId="77777777" w:rsidR="00321F0B" w:rsidRPr="007A5830" w:rsidRDefault="00321F0B" w:rsidP="00480A88">
            <w:pPr>
              <w:suppressAutoHyphens/>
              <w:snapToGrid w:val="0"/>
              <w:rPr>
                <w:rFonts w:asciiTheme="minorHAnsi" w:eastAsia="Times New Roman" w:hAnsiTheme="minorHAnsi" w:cstheme="minorHAnsi"/>
                <w:sz w:val="22"/>
                <w:lang w:eastAsia="ar-SA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ar-SA"/>
              </w:rPr>
              <w:t>Podstawowe zagadnienia prawa pracy (prowadzenie i kompletowanie dokumentacji pracowniczej -nawiązanie stosunku pracy)</w:t>
            </w:r>
          </w:p>
        </w:tc>
      </w:tr>
      <w:tr w:rsidR="00321F0B" w:rsidRPr="007A5830" w14:paraId="6BE841ED" w14:textId="77777777" w:rsidTr="00480A88">
        <w:trPr>
          <w:trHeight w:val="20"/>
        </w:trPr>
        <w:tc>
          <w:tcPr>
            <w:tcW w:w="708" w:type="dxa"/>
          </w:tcPr>
          <w:p w14:paraId="38752F58" w14:textId="77777777" w:rsidR="00321F0B" w:rsidRPr="007A5830" w:rsidRDefault="00321F0B" w:rsidP="00321F0B">
            <w:pPr>
              <w:numPr>
                <w:ilvl w:val="0"/>
                <w:numId w:val="6"/>
              </w:numPr>
              <w:suppressAutoHyphens/>
              <w:snapToGrid w:val="0"/>
              <w:rPr>
                <w:rFonts w:asciiTheme="minorHAnsi" w:eastAsia="Times New Roman" w:hAnsiTheme="minorHAnsi" w:cstheme="minorHAnsi"/>
                <w:sz w:val="22"/>
                <w:lang w:eastAsia="ar-SA"/>
              </w:rPr>
            </w:pPr>
          </w:p>
        </w:tc>
        <w:tc>
          <w:tcPr>
            <w:tcW w:w="9072" w:type="dxa"/>
          </w:tcPr>
          <w:p w14:paraId="02A6122C" w14:textId="77777777" w:rsidR="00321F0B" w:rsidRPr="007A5830" w:rsidRDefault="00321F0B" w:rsidP="00480A88">
            <w:pPr>
              <w:widowControl w:val="0"/>
              <w:suppressLineNumbers/>
              <w:suppressAutoHyphens/>
              <w:snapToGrid w:val="0"/>
              <w:rPr>
                <w:rFonts w:asciiTheme="minorHAnsi" w:eastAsia="Times New Roman" w:hAnsiTheme="minorHAnsi" w:cstheme="minorHAnsi"/>
                <w:sz w:val="22"/>
                <w:lang w:eastAsia="ar-SA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ar-SA"/>
              </w:rPr>
              <w:t>Szczególne formy zatrudnienia (umowy cywilno-prawne)</w:t>
            </w:r>
          </w:p>
          <w:p w14:paraId="3813D53C" w14:textId="77777777" w:rsidR="00321F0B" w:rsidRPr="007A5830" w:rsidRDefault="00321F0B" w:rsidP="00480A88">
            <w:pPr>
              <w:widowControl w:val="0"/>
              <w:suppressLineNumbers/>
              <w:suppressAutoHyphens/>
              <w:rPr>
                <w:rFonts w:asciiTheme="minorHAnsi" w:eastAsia="Times New Roman" w:hAnsiTheme="minorHAnsi" w:cstheme="minorHAnsi"/>
                <w:sz w:val="22"/>
                <w:lang w:eastAsia="ar-SA"/>
              </w:rPr>
            </w:pPr>
          </w:p>
        </w:tc>
      </w:tr>
      <w:tr w:rsidR="00321F0B" w:rsidRPr="007A5830" w14:paraId="07B9643C" w14:textId="77777777" w:rsidTr="00480A88">
        <w:trPr>
          <w:trHeight w:val="20"/>
        </w:trPr>
        <w:tc>
          <w:tcPr>
            <w:tcW w:w="708" w:type="dxa"/>
          </w:tcPr>
          <w:p w14:paraId="48361DDA" w14:textId="77777777" w:rsidR="00321F0B" w:rsidRPr="007A5830" w:rsidRDefault="00321F0B" w:rsidP="00321F0B">
            <w:pPr>
              <w:numPr>
                <w:ilvl w:val="0"/>
                <w:numId w:val="6"/>
              </w:numPr>
              <w:suppressAutoHyphens/>
              <w:snapToGrid w:val="0"/>
              <w:rPr>
                <w:rFonts w:asciiTheme="minorHAnsi" w:eastAsia="Times New Roman" w:hAnsiTheme="minorHAnsi" w:cstheme="minorHAnsi"/>
                <w:sz w:val="22"/>
                <w:lang w:eastAsia="ar-SA"/>
              </w:rPr>
            </w:pPr>
          </w:p>
        </w:tc>
        <w:tc>
          <w:tcPr>
            <w:tcW w:w="9072" w:type="dxa"/>
          </w:tcPr>
          <w:p w14:paraId="5F241EAB" w14:textId="77777777" w:rsidR="00321F0B" w:rsidRPr="007A5830" w:rsidRDefault="00321F0B" w:rsidP="00480A88">
            <w:pPr>
              <w:suppressAutoHyphens/>
              <w:snapToGrid w:val="0"/>
              <w:rPr>
                <w:rFonts w:asciiTheme="minorHAnsi" w:eastAsia="Times New Roman" w:hAnsiTheme="minorHAnsi" w:cstheme="minorHAnsi"/>
                <w:sz w:val="22"/>
                <w:lang w:eastAsia="ar-SA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ar-SA"/>
              </w:rPr>
              <w:t>Zakład Ubezpieczeń Społecznych – zagadnienia ogólne, FUS, FP, FGŚP – zasady podlegania</w:t>
            </w:r>
          </w:p>
        </w:tc>
      </w:tr>
      <w:tr w:rsidR="00321F0B" w:rsidRPr="007A5830" w14:paraId="2B84271D" w14:textId="77777777" w:rsidTr="00480A88">
        <w:trPr>
          <w:trHeight w:val="20"/>
        </w:trPr>
        <w:tc>
          <w:tcPr>
            <w:tcW w:w="708" w:type="dxa"/>
          </w:tcPr>
          <w:p w14:paraId="6E470AAA" w14:textId="77777777" w:rsidR="00321F0B" w:rsidRPr="007A5830" w:rsidRDefault="00321F0B" w:rsidP="00321F0B">
            <w:pPr>
              <w:numPr>
                <w:ilvl w:val="0"/>
                <w:numId w:val="6"/>
              </w:numPr>
              <w:suppressAutoHyphens/>
              <w:snapToGrid w:val="0"/>
              <w:rPr>
                <w:rFonts w:asciiTheme="minorHAnsi" w:eastAsia="Times New Roman" w:hAnsiTheme="minorHAnsi" w:cstheme="minorHAnsi"/>
                <w:sz w:val="22"/>
                <w:lang w:eastAsia="ar-SA"/>
              </w:rPr>
            </w:pPr>
          </w:p>
        </w:tc>
        <w:tc>
          <w:tcPr>
            <w:tcW w:w="9072" w:type="dxa"/>
          </w:tcPr>
          <w:p w14:paraId="367116CA" w14:textId="77777777" w:rsidR="00321F0B" w:rsidRPr="007A5830" w:rsidRDefault="00321F0B" w:rsidP="00480A88">
            <w:pPr>
              <w:suppressAutoHyphens/>
              <w:snapToGrid w:val="0"/>
              <w:rPr>
                <w:rFonts w:asciiTheme="minorHAnsi" w:eastAsia="Times New Roman" w:hAnsiTheme="minorHAnsi" w:cstheme="minorHAnsi"/>
                <w:sz w:val="22"/>
                <w:lang w:eastAsia="ar-SA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ar-SA"/>
              </w:rPr>
              <w:t>Wynagradzanie za pracę- ogólne warunki ustalania</w:t>
            </w:r>
          </w:p>
        </w:tc>
      </w:tr>
      <w:tr w:rsidR="00321F0B" w:rsidRPr="007A5830" w14:paraId="5BEAB07A" w14:textId="77777777" w:rsidTr="00480A88">
        <w:trPr>
          <w:trHeight w:val="20"/>
        </w:trPr>
        <w:tc>
          <w:tcPr>
            <w:tcW w:w="708" w:type="dxa"/>
          </w:tcPr>
          <w:p w14:paraId="07DD5450" w14:textId="77777777" w:rsidR="00321F0B" w:rsidRPr="007A5830" w:rsidRDefault="00321F0B" w:rsidP="00321F0B">
            <w:pPr>
              <w:numPr>
                <w:ilvl w:val="0"/>
                <w:numId w:val="6"/>
              </w:numPr>
              <w:suppressAutoHyphens/>
              <w:snapToGrid w:val="0"/>
              <w:rPr>
                <w:rFonts w:asciiTheme="minorHAnsi" w:eastAsia="Times New Roman" w:hAnsiTheme="minorHAnsi" w:cstheme="minorHAnsi"/>
                <w:sz w:val="22"/>
                <w:lang w:eastAsia="ar-SA"/>
              </w:rPr>
            </w:pPr>
          </w:p>
        </w:tc>
        <w:tc>
          <w:tcPr>
            <w:tcW w:w="9072" w:type="dxa"/>
          </w:tcPr>
          <w:p w14:paraId="50F82D32" w14:textId="77777777" w:rsidR="00321F0B" w:rsidRPr="007A5830" w:rsidRDefault="00321F0B" w:rsidP="00480A88">
            <w:pPr>
              <w:widowControl w:val="0"/>
              <w:suppressLineNumbers/>
              <w:suppressAutoHyphens/>
              <w:snapToGrid w:val="0"/>
              <w:rPr>
                <w:rFonts w:asciiTheme="minorHAnsi" w:eastAsia="Times New Roman" w:hAnsiTheme="minorHAnsi" w:cstheme="minorHAnsi"/>
                <w:sz w:val="22"/>
                <w:lang w:eastAsia="ar-SA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ar-SA"/>
              </w:rPr>
              <w:t>Roszczenia w sprawie wynagrodzeń, odszkodowania, wynagrodzenia po ustaniu stosunku pracy, oskładkowanie pracowników</w:t>
            </w:r>
          </w:p>
        </w:tc>
      </w:tr>
      <w:tr w:rsidR="00321F0B" w:rsidRPr="007A5830" w14:paraId="54C84733" w14:textId="77777777" w:rsidTr="00480A88">
        <w:trPr>
          <w:trHeight w:val="20"/>
        </w:trPr>
        <w:tc>
          <w:tcPr>
            <w:tcW w:w="708" w:type="dxa"/>
          </w:tcPr>
          <w:p w14:paraId="558125F0" w14:textId="77777777" w:rsidR="00321F0B" w:rsidRPr="007A5830" w:rsidRDefault="00321F0B" w:rsidP="00321F0B">
            <w:pPr>
              <w:numPr>
                <w:ilvl w:val="0"/>
                <w:numId w:val="6"/>
              </w:numPr>
              <w:suppressAutoHyphens/>
              <w:snapToGrid w:val="0"/>
              <w:rPr>
                <w:rFonts w:asciiTheme="minorHAnsi" w:eastAsia="Times New Roman" w:hAnsiTheme="minorHAnsi" w:cstheme="minorHAnsi"/>
                <w:sz w:val="22"/>
                <w:lang w:eastAsia="ar-SA"/>
              </w:rPr>
            </w:pPr>
          </w:p>
        </w:tc>
        <w:tc>
          <w:tcPr>
            <w:tcW w:w="9072" w:type="dxa"/>
          </w:tcPr>
          <w:p w14:paraId="56995E6C" w14:textId="77777777" w:rsidR="00321F0B" w:rsidRPr="007A5830" w:rsidRDefault="00321F0B" w:rsidP="00480A88">
            <w:pPr>
              <w:suppressAutoHyphens/>
              <w:snapToGrid w:val="0"/>
              <w:rPr>
                <w:rFonts w:asciiTheme="minorHAnsi" w:eastAsia="Times New Roman" w:hAnsiTheme="minorHAnsi" w:cstheme="minorHAnsi"/>
                <w:sz w:val="22"/>
                <w:lang w:eastAsia="ar-SA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ar-SA"/>
              </w:rPr>
              <w:t xml:space="preserve">Oskładkowanie zleceniobiorców, wykonawców dzieła, menedżerów, członków rad nadzorczych i innych osób. </w:t>
            </w:r>
          </w:p>
        </w:tc>
      </w:tr>
      <w:tr w:rsidR="00321F0B" w:rsidRPr="007A5830" w14:paraId="3982E043" w14:textId="77777777" w:rsidTr="00480A88">
        <w:trPr>
          <w:trHeight w:val="20"/>
        </w:trPr>
        <w:tc>
          <w:tcPr>
            <w:tcW w:w="708" w:type="dxa"/>
          </w:tcPr>
          <w:p w14:paraId="226053EF" w14:textId="77777777" w:rsidR="00321F0B" w:rsidRPr="007A5830" w:rsidRDefault="00321F0B" w:rsidP="00321F0B">
            <w:pPr>
              <w:numPr>
                <w:ilvl w:val="0"/>
                <w:numId w:val="6"/>
              </w:numPr>
              <w:suppressAutoHyphens/>
              <w:snapToGrid w:val="0"/>
              <w:rPr>
                <w:rFonts w:asciiTheme="minorHAnsi" w:eastAsia="Times New Roman" w:hAnsiTheme="minorHAnsi" w:cstheme="minorHAnsi"/>
                <w:sz w:val="22"/>
                <w:lang w:eastAsia="ar-SA"/>
              </w:rPr>
            </w:pPr>
          </w:p>
        </w:tc>
        <w:tc>
          <w:tcPr>
            <w:tcW w:w="9072" w:type="dxa"/>
          </w:tcPr>
          <w:p w14:paraId="6480BA95" w14:textId="77777777" w:rsidR="00321F0B" w:rsidRPr="007A5830" w:rsidRDefault="00321F0B" w:rsidP="00480A88">
            <w:pPr>
              <w:widowControl w:val="0"/>
              <w:suppressLineNumbers/>
              <w:suppressAutoHyphens/>
              <w:snapToGrid w:val="0"/>
              <w:rPr>
                <w:rFonts w:asciiTheme="minorHAnsi" w:eastAsia="Times New Roman" w:hAnsiTheme="minorHAnsi" w:cstheme="minorHAnsi"/>
                <w:sz w:val="22"/>
                <w:lang w:eastAsia="ar-SA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ar-SA"/>
              </w:rPr>
              <w:t xml:space="preserve">Świadczenia z ubezpieczenia chorobowego, dokumentacja, ustalanie uprawnień Uprawnienia </w:t>
            </w:r>
            <w:r w:rsidRPr="007A5830">
              <w:rPr>
                <w:rFonts w:asciiTheme="minorHAnsi" w:eastAsia="Times New Roman" w:hAnsiTheme="minorHAnsi" w:cstheme="minorHAnsi"/>
                <w:sz w:val="22"/>
                <w:lang w:eastAsia="ar-SA"/>
              </w:rPr>
              <w:lastRenderedPageBreak/>
              <w:t xml:space="preserve">pracownicze wynikające z rodzicielstwa – urlopy ojcowskie, urlopy wychowawcze, urlopy rodzicielskie. </w:t>
            </w:r>
          </w:p>
        </w:tc>
      </w:tr>
      <w:tr w:rsidR="00321F0B" w:rsidRPr="007A5830" w14:paraId="0297C2D7" w14:textId="77777777" w:rsidTr="00480A88">
        <w:trPr>
          <w:trHeight w:val="20"/>
        </w:trPr>
        <w:tc>
          <w:tcPr>
            <w:tcW w:w="708" w:type="dxa"/>
          </w:tcPr>
          <w:p w14:paraId="6CE24706" w14:textId="77777777" w:rsidR="00321F0B" w:rsidRPr="007A5830" w:rsidRDefault="00321F0B" w:rsidP="00321F0B">
            <w:pPr>
              <w:numPr>
                <w:ilvl w:val="0"/>
                <w:numId w:val="6"/>
              </w:numPr>
              <w:suppressAutoHyphens/>
              <w:snapToGrid w:val="0"/>
              <w:rPr>
                <w:rFonts w:asciiTheme="minorHAnsi" w:eastAsia="Times New Roman" w:hAnsiTheme="minorHAnsi" w:cstheme="minorHAnsi"/>
                <w:sz w:val="22"/>
                <w:shd w:val="clear" w:color="auto" w:fill="FFFF00"/>
                <w:lang w:eastAsia="ar-SA"/>
              </w:rPr>
            </w:pPr>
          </w:p>
        </w:tc>
        <w:tc>
          <w:tcPr>
            <w:tcW w:w="9072" w:type="dxa"/>
          </w:tcPr>
          <w:p w14:paraId="3FCBA578" w14:textId="77777777" w:rsidR="00321F0B" w:rsidRPr="007A5830" w:rsidRDefault="00321F0B" w:rsidP="00480A88">
            <w:pPr>
              <w:widowControl w:val="0"/>
              <w:suppressLineNumbers/>
              <w:suppressAutoHyphens/>
              <w:snapToGrid w:val="0"/>
              <w:rPr>
                <w:rFonts w:asciiTheme="minorHAnsi" w:eastAsia="Times New Roman" w:hAnsiTheme="minorHAnsi" w:cstheme="minorHAnsi"/>
                <w:sz w:val="22"/>
                <w:shd w:val="clear" w:color="auto" w:fill="FFFFFF"/>
                <w:lang w:eastAsia="ar-SA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shd w:val="clear" w:color="auto" w:fill="FFFFFF"/>
                <w:lang w:eastAsia="ar-SA"/>
              </w:rPr>
              <w:t xml:space="preserve">Odpowiedzialność materialna pracowników. Zajęcia wynagrodzenia, kolejność zajęć, wysokość. Potrącenia dobrowolne. </w:t>
            </w:r>
          </w:p>
        </w:tc>
      </w:tr>
      <w:tr w:rsidR="00321F0B" w:rsidRPr="007A5830" w14:paraId="1958E10A" w14:textId="77777777" w:rsidTr="00480A88">
        <w:trPr>
          <w:trHeight w:val="20"/>
        </w:trPr>
        <w:tc>
          <w:tcPr>
            <w:tcW w:w="708" w:type="dxa"/>
          </w:tcPr>
          <w:p w14:paraId="131A6835" w14:textId="77777777" w:rsidR="00321F0B" w:rsidRPr="007A5830" w:rsidRDefault="00321F0B" w:rsidP="00321F0B">
            <w:pPr>
              <w:numPr>
                <w:ilvl w:val="0"/>
                <w:numId w:val="6"/>
              </w:numPr>
              <w:suppressAutoHyphens/>
              <w:snapToGrid w:val="0"/>
              <w:rPr>
                <w:rFonts w:asciiTheme="minorHAnsi" w:eastAsia="Times New Roman" w:hAnsiTheme="minorHAnsi" w:cstheme="minorHAnsi"/>
                <w:sz w:val="22"/>
                <w:lang w:val="en-US" w:eastAsia="ar-SA"/>
              </w:rPr>
            </w:pPr>
          </w:p>
        </w:tc>
        <w:tc>
          <w:tcPr>
            <w:tcW w:w="9072" w:type="dxa"/>
          </w:tcPr>
          <w:p w14:paraId="771C7246" w14:textId="77777777" w:rsidR="00321F0B" w:rsidRPr="007A5830" w:rsidRDefault="00321F0B" w:rsidP="00480A88">
            <w:pPr>
              <w:widowControl w:val="0"/>
              <w:suppressLineNumbers/>
              <w:suppressAutoHyphens/>
              <w:snapToGrid w:val="0"/>
              <w:rPr>
                <w:rFonts w:asciiTheme="minorHAnsi" w:eastAsia="Times New Roman" w:hAnsiTheme="minorHAnsi" w:cstheme="minorHAnsi"/>
                <w:sz w:val="22"/>
                <w:lang w:eastAsia="ar-SA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ar-SA"/>
              </w:rPr>
              <w:t>Rozwiązywanie umów o pracę, i inne przykłady, orzecznictwo i najnowsze interpretacje.</w:t>
            </w:r>
          </w:p>
        </w:tc>
      </w:tr>
      <w:tr w:rsidR="00321F0B" w:rsidRPr="007A5830" w14:paraId="187129D1" w14:textId="77777777" w:rsidTr="00480A88">
        <w:trPr>
          <w:trHeight w:val="20"/>
        </w:trPr>
        <w:tc>
          <w:tcPr>
            <w:tcW w:w="708" w:type="dxa"/>
          </w:tcPr>
          <w:p w14:paraId="01BE0EFC" w14:textId="77777777" w:rsidR="00321F0B" w:rsidRPr="007A5830" w:rsidRDefault="00321F0B" w:rsidP="00321F0B">
            <w:pPr>
              <w:numPr>
                <w:ilvl w:val="0"/>
                <w:numId w:val="6"/>
              </w:numPr>
              <w:suppressAutoHyphens/>
              <w:snapToGrid w:val="0"/>
              <w:rPr>
                <w:rFonts w:asciiTheme="minorHAnsi" w:eastAsia="Times New Roman" w:hAnsiTheme="minorHAnsi" w:cstheme="minorHAnsi"/>
                <w:sz w:val="22"/>
                <w:lang w:eastAsia="ar-SA"/>
              </w:rPr>
            </w:pPr>
          </w:p>
        </w:tc>
        <w:tc>
          <w:tcPr>
            <w:tcW w:w="9072" w:type="dxa"/>
          </w:tcPr>
          <w:p w14:paraId="73517E8F" w14:textId="77777777" w:rsidR="00321F0B" w:rsidRPr="007A5830" w:rsidRDefault="00321F0B" w:rsidP="00480A88">
            <w:pPr>
              <w:widowControl w:val="0"/>
              <w:suppressLineNumbers/>
              <w:suppressAutoHyphens/>
              <w:snapToGrid w:val="0"/>
              <w:rPr>
                <w:rFonts w:asciiTheme="minorHAnsi" w:eastAsia="Times New Roman" w:hAnsiTheme="minorHAnsi" w:cstheme="minorHAnsi"/>
                <w:sz w:val="22"/>
                <w:lang w:eastAsia="ar-SA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ar-SA"/>
              </w:rPr>
              <w:t>Obsługa programu kadrowo – płacowego E-Nova</w:t>
            </w:r>
          </w:p>
        </w:tc>
      </w:tr>
      <w:tr w:rsidR="00321F0B" w:rsidRPr="007A5830" w14:paraId="089478D1" w14:textId="77777777" w:rsidTr="00480A88">
        <w:trPr>
          <w:trHeight w:val="20"/>
        </w:trPr>
        <w:tc>
          <w:tcPr>
            <w:tcW w:w="708" w:type="dxa"/>
          </w:tcPr>
          <w:p w14:paraId="485DF6B1" w14:textId="77777777" w:rsidR="00321F0B" w:rsidRPr="007A5830" w:rsidRDefault="00321F0B" w:rsidP="00321F0B">
            <w:pPr>
              <w:numPr>
                <w:ilvl w:val="0"/>
                <w:numId w:val="6"/>
              </w:numPr>
              <w:suppressAutoHyphens/>
              <w:snapToGrid w:val="0"/>
              <w:rPr>
                <w:rFonts w:asciiTheme="minorHAnsi" w:eastAsia="Times New Roman" w:hAnsiTheme="minorHAnsi" w:cstheme="minorHAnsi"/>
                <w:sz w:val="22"/>
                <w:lang w:eastAsia="ar-SA"/>
              </w:rPr>
            </w:pPr>
          </w:p>
        </w:tc>
        <w:tc>
          <w:tcPr>
            <w:tcW w:w="9072" w:type="dxa"/>
          </w:tcPr>
          <w:p w14:paraId="57CDADE1" w14:textId="77777777" w:rsidR="00321F0B" w:rsidRPr="007A5830" w:rsidRDefault="00321F0B" w:rsidP="00480A88">
            <w:pPr>
              <w:widowControl w:val="0"/>
              <w:suppressLineNumbers/>
              <w:suppressAutoHyphens/>
              <w:snapToGrid w:val="0"/>
              <w:rPr>
                <w:rFonts w:asciiTheme="minorHAnsi" w:eastAsia="Times New Roman" w:hAnsiTheme="minorHAnsi" w:cstheme="minorHAnsi"/>
                <w:sz w:val="22"/>
                <w:lang w:eastAsia="ar-SA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ar-SA"/>
              </w:rPr>
              <w:t>Świadczenia z ubezpieczenia chorobowego, dokumentacja, ustalanie uprawnień -cd</w:t>
            </w:r>
          </w:p>
        </w:tc>
      </w:tr>
      <w:tr w:rsidR="00321F0B" w:rsidRPr="007A5830" w14:paraId="2EF67705" w14:textId="77777777" w:rsidTr="00480A88">
        <w:trPr>
          <w:trHeight w:val="20"/>
        </w:trPr>
        <w:tc>
          <w:tcPr>
            <w:tcW w:w="708" w:type="dxa"/>
          </w:tcPr>
          <w:p w14:paraId="42EBA8DE" w14:textId="77777777" w:rsidR="00321F0B" w:rsidRPr="007A5830" w:rsidRDefault="00321F0B" w:rsidP="00321F0B">
            <w:pPr>
              <w:numPr>
                <w:ilvl w:val="0"/>
                <w:numId w:val="6"/>
              </w:numPr>
              <w:suppressAutoHyphens/>
              <w:snapToGrid w:val="0"/>
              <w:rPr>
                <w:rFonts w:asciiTheme="minorHAnsi" w:eastAsia="Times New Roman" w:hAnsiTheme="minorHAnsi" w:cstheme="minorHAnsi"/>
                <w:sz w:val="22"/>
                <w:lang w:eastAsia="ar-SA"/>
              </w:rPr>
            </w:pPr>
          </w:p>
        </w:tc>
        <w:tc>
          <w:tcPr>
            <w:tcW w:w="9072" w:type="dxa"/>
          </w:tcPr>
          <w:p w14:paraId="65BA164D" w14:textId="77777777" w:rsidR="00321F0B" w:rsidRPr="007A5830" w:rsidRDefault="00321F0B" w:rsidP="00480A88">
            <w:pPr>
              <w:widowControl w:val="0"/>
              <w:suppressLineNumbers/>
              <w:suppressAutoHyphens/>
              <w:snapToGrid w:val="0"/>
              <w:rPr>
                <w:rFonts w:asciiTheme="minorHAnsi" w:eastAsia="Times New Roman" w:hAnsiTheme="minorHAnsi" w:cstheme="minorHAnsi"/>
                <w:sz w:val="22"/>
                <w:lang w:eastAsia="ar-SA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ar-SA"/>
              </w:rPr>
              <w:t>Obsługa programu kadrowo – płacowego E-Nova</w:t>
            </w:r>
          </w:p>
        </w:tc>
      </w:tr>
      <w:tr w:rsidR="00321F0B" w:rsidRPr="007A5830" w14:paraId="41344E0C" w14:textId="77777777" w:rsidTr="00480A88">
        <w:trPr>
          <w:trHeight w:val="20"/>
        </w:trPr>
        <w:tc>
          <w:tcPr>
            <w:tcW w:w="708" w:type="dxa"/>
          </w:tcPr>
          <w:p w14:paraId="4040B5A3" w14:textId="77777777" w:rsidR="00321F0B" w:rsidRPr="007A5830" w:rsidRDefault="00321F0B" w:rsidP="00321F0B">
            <w:pPr>
              <w:numPr>
                <w:ilvl w:val="0"/>
                <w:numId w:val="6"/>
              </w:numPr>
              <w:suppressAutoHyphens/>
              <w:snapToGrid w:val="0"/>
              <w:rPr>
                <w:rFonts w:asciiTheme="minorHAnsi" w:eastAsia="Times New Roman" w:hAnsiTheme="minorHAnsi" w:cstheme="minorHAnsi"/>
                <w:sz w:val="22"/>
                <w:lang w:eastAsia="ar-SA"/>
              </w:rPr>
            </w:pPr>
          </w:p>
        </w:tc>
        <w:tc>
          <w:tcPr>
            <w:tcW w:w="9072" w:type="dxa"/>
          </w:tcPr>
          <w:p w14:paraId="0D84F83F" w14:textId="77777777" w:rsidR="00321F0B" w:rsidRPr="007A5830" w:rsidRDefault="00321F0B" w:rsidP="00480A88">
            <w:pPr>
              <w:widowControl w:val="0"/>
              <w:suppressLineNumbers/>
              <w:suppressAutoHyphens/>
              <w:snapToGrid w:val="0"/>
              <w:rPr>
                <w:rFonts w:asciiTheme="minorHAnsi" w:eastAsia="Times New Roman" w:hAnsiTheme="minorHAnsi" w:cstheme="minorHAnsi"/>
                <w:sz w:val="22"/>
                <w:lang w:eastAsia="ar-SA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ar-SA"/>
              </w:rPr>
              <w:t>Uprawnienia pracownicze wynikające z rodzicielstwa – urlopy ojcowskie, urlopy wychowawcze, urlopy rodzicielskie.</w:t>
            </w:r>
          </w:p>
        </w:tc>
      </w:tr>
      <w:tr w:rsidR="00321F0B" w:rsidRPr="007A5830" w14:paraId="125C0146" w14:textId="77777777" w:rsidTr="00480A88">
        <w:trPr>
          <w:trHeight w:val="20"/>
        </w:trPr>
        <w:tc>
          <w:tcPr>
            <w:tcW w:w="708" w:type="dxa"/>
          </w:tcPr>
          <w:p w14:paraId="0EA2EEF0" w14:textId="77777777" w:rsidR="00321F0B" w:rsidRPr="007A5830" w:rsidRDefault="00321F0B" w:rsidP="00321F0B">
            <w:pPr>
              <w:numPr>
                <w:ilvl w:val="0"/>
                <w:numId w:val="6"/>
              </w:numPr>
              <w:suppressAutoHyphens/>
              <w:snapToGrid w:val="0"/>
              <w:rPr>
                <w:rFonts w:asciiTheme="minorHAnsi" w:eastAsia="Times New Roman" w:hAnsiTheme="minorHAnsi" w:cstheme="minorHAnsi"/>
                <w:sz w:val="22"/>
                <w:lang w:eastAsia="ar-SA"/>
              </w:rPr>
            </w:pPr>
          </w:p>
        </w:tc>
        <w:tc>
          <w:tcPr>
            <w:tcW w:w="9072" w:type="dxa"/>
          </w:tcPr>
          <w:p w14:paraId="1BB53918" w14:textId="77777777" w:rsidR="00321F0B" w:rsidRPr="007A5830" w:rsidRDefault="00321F0B" w:rsidP="00480A88">
            <w:pPr>
              <w:widowControl w:val="0"/>
              <w:suppressLineNumbers/>
              <w:suppressAutoHyphens/>
              <w:snapToGrid w:val="0"/>
              <w:rPr>
                <w:rFonts w:asciiTheme="minorHAnsi" w:eastAsia="Times New Roman" w:hAnsiTheme="minorHAnsi" w:cstheme="minorHAnsi"/>
                <w:sz w:val="22"/>
                <w:lang w:eastAsia="ar-SA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ar-SA"/>
              </w:rPr>
              <w:t>Studium przypadków pracowniczych – orzecznictwo i wyjaśnienia OIP</w:t>
            </w:r>
          </w:p>
        </w:tc>
      </w:tr>
      <w:tr w:rsidR="00321F0B" w:rsidRPr="007A5830" w14:paraId="6A6AA1ED" w14:textId="77777777" w:rsidTr="00480A88">
        <w:trPr>
          <w:trHeight w:val="20"/>
        </w:trPr>
        <w:tc>
          <w:tcPr>
            <w:tcW w:w="708" w:type="dxa"/>
          </w:tcPr>
          <w:p w14:paraId="6EA98CB4" w14:textId="77777777" w:rsidR="00321F0B" w:rsidRPr="007A5830" w:rsidRDefault="00321F0B" w:rsidP="00480A88">
            <w:pPr>
              <w:suppressAutoHyphens/>
              <w:snapToGrid w:val="0"/>
              <w:ind w:left="142"/>
              <w:rPr>
                <w:rFonts w:asciiTheme="minorHAnsi" w:eastAsia="Times New Roman" w:hAnsiTheme="minorHAnsi" w:cstheme="minorHAnsi"/>
                <w:sz w:val="22"/>
                <w:lang w:eastAsia="ar-SA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ar-SA"/>
              </w:rPr>
              <w:t>15.</w:t>
            </w:r>
          </w:p>
        </w:tc>
        <w:tc>
          <w:tcPr>
            <w:tcW w:w="9072" w:type="dxa"/>
          </w:tcPr>
          <w:p w14:paraId="7987D105" w14:textId="77777777" w:rsidR="00321F0B" w:rsidRPr="007A5830" w:rsidRDefault="00321F0B" w:rsidP="00480A88">
            <w:pPr>
              <w:widowControl w:val="0"/>
              <w:suppressLineNumbers/>
              <w:suppressAutoHyphens/>
              <w:snapToGrid w:val="0"/>
              <w:rPr>
                <w:rFonts w:asciiTheme="minorHAnsi" w:eastAsia="Times New Roman" w:hAnsiTheme="minorHAnsi" w:cstheme="minorHAnsi"/>
                <w:sz w:val="22"/>
                <w:lang w:eastAsia="ar-SA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ar-SA"/>
              </w:rPr>
              <w:t>Obsługa programu Płatnik</w:t>
            </w:r>
          </w:p>
        </w:tc>
      </w:tr>
      <w:tr w:rsidR="00321F0B" w:rsidRPr="007A5830" w14:paraId="1EB59095" w14:textId="77777777" w:rsidTr="00480A88">
        <w:trPr>
          <w:trHeight w:val="20"/>
        </w:trPr>
        <w:tc>
          <w:tcPr>
            <w:tcW w:w="708" w:type="dxa"/>
          </w:tcPr>
          <w:p w14:paraId="17D2FDB5" w14:textId="77777777" w:rsidR="00321F0B" w:rsidRPr="007A5830" w:rsidRDefault="00321F0B" w:rsidP="00480A88">
            <w:pPr>
              <w:suppressAutoHyphens/>
              <w:snapToGrid w:val="0"/>
              <w:ind w:left="142"/>
              <w:rPr>
                <w:rFonts w:asciiTheme="minorHAnsi" w:eastAsia="Times New Roman" w:hAnsiTheme="minorHAnsi" w:cstheme="minorHAnsi"/>
                <w:sz w:val="22"/>
                <w:lang w:eastAsia="ar-SA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ar-SA"/>
              </w:rPr>
              <w:t>16.</w:t>
            </w:r>
          </w:p>
        </w:tc>
        <w:tc>
          <w:tcPr>
            <w:tcW w:w="9072" w:type="dxa"/>
          </w:tcPr>
          <w:p w14:paraId="145BBEDB" w14:textId="77777777" w:rsidR="00321F0B" w:rsidRPr="007A5830" w:rsidRDefault="00321F0B" w:rsidP="00480A88">
            <w:pPr>
              <w:widowControl w:val="0"/>
              <w:suppressLineNumbers/>
              <w:suppressAutoHyphens/>
              <w:snapToGrid w:val="0"/>
              <w:rPr>
                <w:rFonts w:asciiTheme="minorHAnsi" w:eastAsia="Times New Roman" w:hAnsiTheme="minorHAnsi" w:cstheme="minorHAnsi"/>
                <w:sz w:val="22"/>
                <w:shd w:val="clear" w:color="auto" w:fill="FFFFFF"/>
                <w:lang w:eastAsia="ar-SA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shd w:val="clear" w:color="auto" w:fill="FFFFFF"/>
                <w:lang w:eastAsia="ar-SA"/>
              </w:rPr>
              <w:t>Świadczenia pozapłacowe</w:t>
            </w:r>
          </w:p>
        </w:tc>
      </w:tr>
      <w:tr w:rsidR="00321F0B" w:rsidRPr="007A5830" w14:paraId="3CD229C8" w14:textId="77777777" w:rsidTr="00480A88">
        <w:trPr>
          <w:trHeight w:val="20"/>
        </w:trPr>
        <w:tc>
          <w:tcPr>
            <w:tcW w:w="708" w:type="dxa"/>
          </w:tcPr>
          <w:p w14:paraId="3678605F" w14:textId="77777777" w:rsidR="00321F0B" w:rsidRPr="007A5830" w:rsidRDefault="00321F0B" w:rsidP="00480A88">
            <w:pPr>
              <w:suppressAutoHyphens/>
              <w:snapToGrid w:val="0"/>
              <w:ind w:left="142"/>
              <w:rPr>
                <w:rFonts w:asciiTheme="minorHAnsi" w:eastAsia="Times New Roman" w:hAnsiTheme="minorHAnsi" w:cstheme="minorHAnsi"/>
                <w:sz w:val="22"/>
                <w:lang w:eastAsia="ar-SA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ar-SA"/>
              </w:rPr>
              <w:t>17.</w:t>
            </w:r>
          </w:p>
        </w:tc>
        <w:tc>
          <w:tcPr>
            <w:tcW w:w="9072" w:type="dxa"/>
          </w:tcPr>
          <w:p w14:paraId="4315F7D9" w14:textId="77777777" w:rsidR="00321F0B" w:rsidRPr="007A5830" w:rsidRDefault="00321F0B" w:rsidP="00480A88">
            <w:pPr>
              <w:widowControl w:val="0"/>
              <w:suppressLineNumbers/>
              <w:suppressAutoHyphens/>
              <w:snapToGrid w:val="0"/>
              <w:rPr>
                <w:rFonts w:asciiTheme="minorHAnsi" w:eastAsia="Times New Roman" w:hAnsiTheme="minorHAnsi" w:cstheme="minorHAnsi"/>
                <w:sz w:val="22"/>
                <w:shd w:val="clear" w:color="auto" w:fill="FFFFFF"/>
                <w:lang w:eastAsia="ar-SA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shd w:val="clear" w:color="auto" w:fill="FFFFFF"/>
                <w:lang w:eastAsia="ar-SA"/>
              </w:rPr>
              <w:t>Ubezpieczenia społeczne – ZUS – Program Płatnik</w:t>
            </w:r>
          </w:p>
        </w:tc>
      </w:tr>
      <w:tr w:rsidR="00321F0B" w:rsidRPr="007A5830" w14:paraId="2831778E" w14:textId="77777777" w:rsidTr="00480A88">
        <w:trPr>
          <w:trHeight w:val="20"/>
        </w:trPr>
        <w:tc>
          <w:tcPr>
            <w:tcW w:w="708" w:type="dxa"/>
          </w:tcPr>
          <w:p w14:paraId="6599B159" w14:textId="77777777" w:rsidR="00321F0B" w:rsidRPr="007A5830" w:rsidRDefault="00321F0B" w:rsidP="00480A88">
            <w:pPr>
              <w:suppressAutoHyphens/>
              <w:snapToGrid w:val="0"/>
              <w:jc w:val="center"/>
              <w:rPr>
                <w:rFonts w:asciiTheme="minorHAnsi" w:eastAsia="Times New Roman" w:hAnsiTheme="minorHAnsi" w:cstheme="minorHAnsi"/>
                <w:sz w:val="22"/>
                <w:lang w:eastAsia="ar-SA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ar-SA"/>
              </w:rPr>
              <w:t>18.</w:t>
            </w:r>
          </w:p>
        </w:tc>
        <w:tc>
          <w:tcPr>
            <w:tcW w:w="9072" w:type="dxa"/>
          </w:tcPr>
          <w:p w14:paraId="54359F6A" w14:textId="77777777" w:rsidR="00321F0B" w:rsidRPr="007A5830" w:rsidRDefault="00321F0B" w:rsidP="00480A88">
            <w:pPr>
              <w:widowControl w:val="0"/>
              <w:suppressLineNumbers/>
              <w:suppressAutoHyphens/>
              <w:snapToGrid w:val="0"/>
              <w:rPr>
                <w:rFonts w:asciiTheme="minorHAnsi" w:eastAsia="Times New Roman" w:hAnsiTheme="minorHAnsi" w:cstheme="minorHAnsi"/>
                <w:sz w:val="22"/>
                <w:lang w:eastAsia="ar-SA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ar-SA"/>
              </w:rPr>
              <w:t>ZFŚS, Kontrola ZUS Obowiązki płatników składek, zobowiązanie wobec ZUS</w:t>
            </w:r>
          </w:p>
        </w:tc>
      </w:tr>
    </w:tbl>
    <w:p w14:paraId="0CC45875" w14:textId="77777777" w:rsidR="00321F0B" w:rsidRPr="007A5830" w:rsidRDefault="00321F0B" w:rsidP="00321F0B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lang w:eastAsia="pl-PL"/>
        </w:rPr>
      </w:pPr>
    </w:p>
    <w:p w14:paraId="63823A1F" w14:textId="222D3C1C" w:rsidR="00321F0B" w:rsidRPr="007A5830" w:rsidRDefault="0092511E" w:rsidP="00321F0B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lang w:eastAsia="pl-PL"/>
        </w:rPr>
      </w:pPr>
      <w:r w:rsidRPr="007A5830">
        <w:rPr>
          <w:rFonts w:asciiTheme="minorHAnsi" w:hAnsiTheme="minorHAnsi" w:cstheme="minorHAnsi"/>
          <w:b/>
          <w:bCs/>
          <w:sz w:val="22"/>
          <w:lang w:eastAsia="pl-PL"/>
        </w:rPr>
        <w:t>Księgowy I stopień</w:t>
      </w:r>
      <w:r w:rsidR="00321F0B" w:rsidRPr="007A5830">
        <w:rPr>
          <w:rFonts w:asciiTheme="minorHAnsi" w:hAnsiTheme="minorHAnsi" w:cstheme="minorHAnsi"/>
          <w:sz w:val="22"/>
          <w:lang w:eastAsia="pl-PL"/>
        </w:rPr>
        <w:t xml:space="preserve"> </w:t>
      </w:r>
      <w:r w:rsidR="00890067" w:rsidRPr="007A5830">
        <w:rPr>
          <w:rFonts w:asciiTheme="minorHAnsi" w:hAnsiTheme="minorHAnsi" w:cstheme="minorHAnsi"/>
          <w:sz w:val="22"/>
          <w:lang w:eastAsia="pl-PL"/>
        </w:rPr>
        <w:t>– 3 grupy</w:t>
      </w:r>
    </w:p>
    <w:p w14:paraId="15FCAB41" w14:textId="583EB2B3" w:rsidR="00321F0B" w:rsidRPr="007A5830" w:rsidRDefault="00890067" w:rsidP="00321F0B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lang w:eastAsia="pl-PL"/>
        </w:rPr>
      </w:pPr>
      <w:r w:rsidRPr="007A5830">
        <w:rPr>
          <w:rFonts w:asciiTheme="minorHAnsi" w:hAnsiTheme="minorHAnsi" w:cstheme="minorHAnsi"/>
          <w:b/>
          <w:sz w:val="22"/>
          <w:lang w:eastAsia="pl-PL"/>
        </w:rPr>
        <w:t>Liczba godzin jednej grupy</w:t>
      </w:r>
      <w:r w:rsidR="00321F0B" w:rsidRPr="007A5830">
        <w:rPr>
          <w:rFonts w:asciiTheme="minorHAnsi" w:hAnsiTheme="minorHAnsi" w:cstheme="minorHAnsi"/>
          <w:sz w:val="22"/>
          <w:lang w:eastAsia="pl-PL"/>
        </w:rPr>
        <w:t>: 90 godzin</w:t>
      </w:r>
      <w:r w:rsidR="0092511E" w:rsidRPr="007A5830">
        <w:rPr>
          <w:rFonts w:asciiTheme="minorHAnsi" w:hAnsiTheme="minorHAnsi" w:cstheme="minorHAnsi"/>
          <w:sz w:val="22"/>
          <w:lang w:eastAsia="pl-PL"/>
        </w:rPr>
        <w:t xml:space="preserve"> dydaktycznych</w:t>
      </w:r>
    </w:p>
    <w:p w14:paraId="194296FC" w14:textId="53E294A3" w:rsidR="00321F0B" w:rsidRPr="007A5830" w:rsidRDefault="00890067" w:rsidP="00321F0B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lang w:eastAsia="pl-PL"/>
        </w:rPr>
      </w:pPr>
      <w:r w:rsidRPr="007A5830">
        <w:rPr>
          <w:rFonts w:asciiTheme="minorHAnsi" w:hAnsiTheme="minorHAnsi" w:cstheme="minorHAnsi"/>
          <w:b/>
          <w:sz w:val="22"/>
          <w:lang w:eastAsia="pl-PL"/>
        </w:rPr>
        <w:t>Liczba grup</w:t>
      </w:r>
      <w:r w:rsidR="00321F0B" w:rsidRPr="007A5830">
        <w:rPr>
          <w:rFonts w:asciiTheme="minorHAnsi" w:hAnsiTheme="minorHAnsi" w:cstheme="minorHAnsi"/>
          <w:sz w:val="22"/>
          <w:lang w:eastAsia="pl-PL"/>
        </w:rPr>
        <w:t>: 3</w:t>
      </w:r>
    </w:p>
    <w:p w14:paraId="2AA70822" w14:textId="6F01E599" w:rsidR="00321F0B" w:rsidRPr="007A5830" w:rsidRDefault="00321F0B" w:rsidP="00321F0B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lang w:eastAsia="pl-PL"/>
        </w:rPr>
      </w:pPr>
      <w:r w:rsidRPr="007A5830">
        <w:rPr>
          <w:rFonts w:asciiTheme="minorHAnsi" w:hAnsiTheme="minorHAnsi" w:cstheme="minorHAnsi"/>
          <w:b/>
          <w:sz w:val="22"/>
          <w:lang w:eastAsia="pl-PL"/>
        </w:rPr>
        <w:t>Łą</w:t>
      </w:r>
      <w:r w:rsidR="00890067" w:rsidRPr="007A5830">
        <w:rPr>
          <w:rFonts w:asciiTheme="minorHAnsi" w:hAnsiTheme="minorHAnsi" w:cstheme="minorHAnsi"/>
          <w:b/>
          <w:sz w:val="22"/>
          <w:lang w:eastAsia="pl-PL"/>
        </w:rPr>
        <w:t xml:space="preserve">czna liczba godzin </w:t>
      </w:r>
      <w:r w:rsidRPr="007A5830">
        <w:rPr>
          <w:rFonts w:asciiTheme="minorHAnsi" w:hAnsiTheme="minorHAnsi" w:cstheme="minorHAnsi"/>
          <w:b/>
          <w:sz w:val="22"/>
          <w:lang w:eastAsia="pl-PL"/>
        </w:rPr>
        <w:t xml:space="preserve"> kursu</w:t>
      </w:r>
      <w:r w:rsidRPr="007A5830">
        <w:rPr>
          <w:rFonts w:asciiTheme="minorHAnsi" w:hAnsiTheme="minorHAnsi" w:cstheme="minorHAnsi"/>
          <w:sz w:val="22"/>
          <w:lang w:eastAsia="pl-PL"/>
        </w:rPr>
        <w:t>: 270 godzin</w:t>
      </w:r>
      <w:r w:rsidR="0092511E" w:rsidRPr="007A5830">
        <w:rPr>
          <w:rFonts w:asciiTheme="minorHAnsi" w:hAnsiTheme="minorHAnsi" w:cstheme="minorHAnsi"/>
          <w:sz w:val="22"/>
          <w:lang w:eastAsia="pl-PL"/>
        </w:rPr>
        <w:t xml:space="preserve"> dydaktycznych</w:t>
      </w:r>
    </w:p>
    <w:p w14:paraId="64EFB7DF" w14:textId="77777777" w:rsidR="00321F0B" w:rsidRPr="007A5830" w:rsidRDefault="00321F0B" w:rsidP="00321F0B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lang w:eastAsia="pl-PL"/>
        </w:rPr>
      </w:pPr>
      <w:r w:rsidRPr="007A5830">
        <w:rPr>
          <w:rFonts w:asciiTheme="minorHAnsi" w:hAnsiTheme="minorHAnsi" w:cstheme="minorHAnsi"/>
          <w:b/>
          <w:sz w:val="22"/>
          <w:lang w:eastAsia="pl-PL"/>
        </w:rPr>
        <w:t>Liczba osób w grupie</w:t>
      </w:r>
      <w:r w:rsidRPr="007A5830">
        <w:rPr>
          <w:rFonts w:asciiTheme="minorHAnsi" w:hAnsiTheme="minorHAnsi" w:cstheme="minorHAnsi"/>
          <w:sz w:val="22"/>
          <w:lang w:eastAsia="pl-PL"/>
        </w:rPr>
        <w:t>: 12</w:t>
      </w:r>
    </w:p>
    <w:p w14:paraId="5B6DD6B4" w14:textId="77777777" w:rsidR="00321F0B" w:rsidRPr="007A5830" w:rsidRDefault="00321F0B" w:rsidP="00321F0B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lang w:eastAsia="pl-PL"/>
        </w:rPr>
      </w:pPr>
      <w:r w:rsidRPr="007A5830">
        <w:rPr>
          <w:rFonts w:asciiTheme="minorHAnsi" w:hAnsiTheme="minorHAnsi" w:cstheme="minorHAnsi"/>
          <w:b/>
          <w:sz w:val="22"/>
          <w:lang w:eastAsia="pl-PL"/>
        </w:rPr>
        <w:t>Miejsce realizacji kursu</w:t>
      </w:r>
      <w:r w:rsidRPr="007A5830">
        <w:rPr>
          <w:rFonts w:asciiTheme="minorHAnsi" w:hAnsiTheme="minorHAnsi" w:cstheme="minorHAnsi"/>
          <w:sz w:val="22"/>
          <w:lang w:eastAsia="pl-PL"/>
        </w:rPr>
        <w:t>: Ośrodek Kształcenia i Promowania Kadr THETA, 25-321 Kielce, ul. Leszczyńska 45. Zamawiający udostępnia sale szkoleniowe z pełnym wyposażeniem niezbędnym do prawidłowej i całościowej realizacji przedmiotu zamówienia. Sale oraz budynek jest w pełni dostosowany do potrzeb osób niepełnosprawnych.</w:t>
      </w:r>
    </w:p>
    <w:p w14:paraId="543F5792" w14:textId="77777777" w:rsidR="004B0E6A" w:rsidRPr="007A5830" w:rsidRDefault="00321F0B" w:rsidP="004B0E6A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lang w:eastAsia="pl-PL"/>
        </w:rPr>
      </w:pPr>
      <w:r w:rsidRPr="007A5830">
        <w:rPr>
          <w:rFonts w:asciiTheme="minorHAnsi" w:hAnsiTheme="minorHAnsi" w:cstheme="minorHAnsi"/>
          <w:b/>
          <w:sz w:val="22"/>
          <w:lang w:eastAsia="pl-PL"/>
        </w:rPr>
        <w:t>Harmonogram kursu</w:t>
      </w:r>
      <w:r w:rsidRPr="007A5830">
        <w:rPr>
          <w:rFonts w:asciiTheme="minorHAnsi" w:hAnsiTheme="minorHAnsi" w:cstheme="minorHAnsi"/>
          <w:sz w:val="22"/>
          <w:lang w:eastAsia="pl-PL"/>
        </w:rPr>
        <w:t xml:space="preserve">: </w:t>
      </w:r>
      <w:r w:rsidR="004B0E6A" w:rsidRPr="007A5830">
        <w:rPr>
          <w:rFonts w:asciiTheme="minorHAnsi" w:hAnsiTheme="minorHAnsi" w:cstheme="minorHAnsi"/>
          <w:sz w:val="22"/>
          <w:lang w:eastAsia="pl-PL"/>
        </w:rPr>
        <w:t>Realizacja zajęć odbywać się będzie w dni od poniedziałku do niedzieli w godzinach 8.00 – 22.00 zgodnie z harmonogramem ustalonym indywidualnie przez Zamawiającego dla każdej grupy oraz Wykonawcy po rozstrzygnięciu postępowania. Zamawiający dopuszcza zmiany i przesunięcia w terminach realizacji poszczególnych grup oraz kursów w przypadku zmian harmonogramu realizacji projektu.</w:t>
      </w:r>
    </w:p>
    <w:p w14:paraId="23CDD8B4" w14:textId="6F89B3FA" w:rsidR="00321F0B" w:rsidRPr="007A5830" w:rsidRDefault="004B0E6A" w:rsidP="004B0E6A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lang w:eastAsia="pl-PL"/>
        </w:rPr>
      </w:pPr>
      <w:r w:rsidRPr="007A5830">
        <w:rPr>
          <w:rFonts w:asciiTheme="minorHAnsi" w:hAnsiTheme="minorHAnsi" w:cstheme="minorHAnsi"/>
          <w:sz w:val="22"/>
          <w:lang w:eastAsia="pl-PL"/>
        </w:rPr>
        <w:t xml:space="preserve">Przewidywany termin realizacji zamówienia obejmuje okres od daty podpisania umowy do 31.12.2021r. z uwzględnieniem orientacyjnych terminów realizacji zajęć dla poszczególnych grup: </w:t>
      </w:r>
    </w:p>
    <w:p w14:paraId="2AFF3D4B" w14:textId="78562DEE" w:rsidR="00321F0B" w:rsidRPr="007A5830" w:rsidRDefault="00321F0B" w:rsidP="00321F0B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theme="minorHAnsi"/>
          <w:sz w:val="22"/>
        </w:rPr>
      </w:pPr>
      <w:r w:rsidRPr="007A5830">
        <w:rPr>
          <w:rFonts w:asciiTheme="minorHAnsi" w:hAnsiTheme="minorHAnsi" w:cstheme="minorHAnsi"/>
          <w:sz w:val="22"/>
        </w:rPr>
        <w:t>I</w:t>
      </w:r>
      <w:r w:rsidR="004B0E6A" w:rsidRPr="007A5830">
        <w:rPr>
          <w:rFonts w:asciiTheme="minorHAnsi" w:hAnsiTheme="minorHAnsi" w:cstheme="minorHAnsi"/>
          <w:sz w:val="22"/>
        </w:rPr>
        <w:t xml:space="preserve"> grupa </w:t>
      </w:r>
      <w:r w:rsidR="0092511E" w:rsidRPr="007A5830">
        <w:rPr>
          <w:rFonts w:asciiTheme="minorHAnsi" w:hAnsiTheme="minorHAnsi" w:cstheme="minorHAnsi"/>
          <w:sz w:val="22"/>
        </w:rPr>
        <w:t xml:space="preserve">– </w:t>
      </w:r>
      <w:r w:rsidRPr="007A5830">
        <w:rPr>
          <w:rFonts w:asciiTheme="minorHAnsi" w:hAnsiTheme="minorHAnsi" w:cstheme="minorHAnsi"/>
          <w:sz w:val="22"/>
        </w:rPr>
        <w:t>I kwartał 2021 roku</w:t>
      </w:r>
    </w:p>
    <w:p w14:paraId="1CDF402A" w14:textId="64DF54AA" w:rsidR="00321F0B" w:rsidRPr="007A5830" w:rsidRDefault="004B0E6A" w:rsidP="00321F0B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theme="minorHAnsi"/>
          <w:sz w:val="22"/>
        </w:rPr>
      </w:pPr>
      <w:r w:rsidRPr="007A5830">
        <w:rPr>
          <w:rFonts w:asciiTheme="minorHAnsi" w:hAnsiTheme="minorHAnsi" w:cstheme="minorHAnsi"/>
          <w:sz w:val="22"/>
        </w:rPr>
        <w:t>II grupa</w:t>
      </w:r>
      <w:r w:rsidR="0092511E" w:rsidRPr="007A5830">
        <w:rPr>
          <w:rFonts w:asciiTheme="minorHAnsi" w:hAnsiTheme="minorHAnsi" w:cstheme="minorHAnsi"/>
          <w:sz w:val="22"/>
        </w:rPr>
        <w:t xml:space="preserve"> – </w:t>
      </w:r>
      <w:r w:rsidR="00321F0B" w:rsidRPr="007A5830">
        <w:rPr>
          <w:rFonts w:asciiTheme="minorHAnsi" w:hAnsiTheme="minorHAnsi" w:cstheme="minorHAnsi"/>
          <w:sz w:val="22"/>
        </w:rPr>
        <w:t>II kwartał 2021 roku</w:t>
      </w:r>
    </w:p>
    <w:p w14:paraId="3BAD3D89" w14:textId="66BFEC6D" w:rsidR="00321F0B" w:rsidRPr="007A5830" w:rsidRDefault="004B0E6A" w:rsidP="00321F0B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theme="minorHAnsi"/>
          <w:sz w:val="22"/>
        </w:rPr>
      </w:pPr>
      <w:r w:rsidRPr="007A5830">
        <w:rPr>
          <w:rFonts w:asciiTheme="minorHAnsi" w:hAnsiTheme="minorHAnsi" w:cstheme="minorHAnsi"/>
          <w:sz w:val="22"/>
        </w:rPr>
        <w:t>III grupa</w:t>
      </w:r>
      <w:r w:rsidR="00321F0B" w:rsidRPr="007A5830">
        <w:rPr>
          <w:rFonts w:asciiTheme="minorHAnsi" w:hAnsiTheme="minorHAnsi" w:cstheme="minorHAnsi"/>
          <w:sz w:val="22"/>
        </w:rPr>
        <w:t xml:space="preserve"> – II</w:t>
      </w:r>
      <w:r w:rsidR="0092511E" w:rsidRPr="007A5830">
        <w:rPr>
          <w:rFonts w:asciiTheme="minorHAnsi" w:hAnsiTheme="minorHAnsi" w:cstheme="minorHAnsi"/>
          <w:sz w:val="22"/>
        </w:rPr>
        <w:t>I</w:t>
      </w:r>
      <w:r w:rsidR="00321F0B" w:rsidRPr="007A5830">
        <w:rPr>
          <w:rFonts w:asciiTheme="minorHAnsi" w:hAnsiTheme="minorHAnsi" w:cstheme="minorHAnsi"/>
          <w:sz w:val="22"/>
        </w:rPr>
        <w:t xml:space="preserve"> kwartał 2021 roku</w:t>
      </w:r>
    </w:p>
    <w:p w14:paraId="001E860B" w14:textId="77777777" w:rsidR="00321F0B" w:rsidRPr="007A5830" w:rsidRDefault="00321F0B" w:rsidP="00321F0B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sz w:val="22"/>
          <w:lang w:eastAsia="pl-PL"/>
        </w:rPr>
      </w:pPr>
      <w:r w:rsidRPr="007A5830">
        <w:rPr>
          <w:rFonts w:asciiTheme="minorHAnsi" w:hAnsiTheme="minorHAnsi" w:cstheme="minorHAnsi"/>
          <w:b/>
          <w:sz w:val="22"/>
          <w:lang w:eastAsia="pl-PL"/>
        </w:rPr>
        <w:t>Zakres tematyczny:</w:t>
      </w:r>
    </w:p>
    <w:p w14:paraId="2E08FC3C" w14:textId="77777777" w:rsidR="00321F0B" w:rsidRPr="007A5830" w:rsidRDefault="00321F0B" w:rsidP="00321F0B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sz w:val="22"/>
          <w:lang w:eastAsia="pl-PL"/>
        </w:rPr>
      </w:pPr>
    </w:p>
    <w:tbl>
      <w:tblPr>
        <w:tblW w:w="9780" w:type="dxa"/>
        <w:tblInd w:w="5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9213"/>
      </w:tblGrid>
      <w:tr w:rsidR="00321F0B" w:rsidRPr="007A5830" w14:paraId="325CD1B8" w14:textId="77777777" w:rsidTr="00480A88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5208" w14:textId="77777777" w:rsidR="00321F0B" w:rsidRPr="007A5830" w:rsidRDefault="00321F0B" w:rsidP="00480A88">
            <w:pPr>
              <w:suppressAutoHyphens/>
              <w:autoSpaceDN w:val="0"/>
              <w:spacing w:before="28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lang w:eastAsia="zh-CN" w:bidi="hi-IN"/>
              </w:rPr>
            </w:pPr>
            <w:proofErr w:type="spellStart"/>
            <w:r w:rsidRPr="007A5830">
              <w:rPr>
                <w:rFonts w:asciiTheme="minorHAnsi" w:eastAsia="Times New Roman" w:hAnsiTheme="minorHAnsi" w:cstheme="minorHAnsi"/>
                <w:bCs/>
                <w:kern w:val="3"/>
                <w:sz w:val="22"/>
                <w:lang w:eastAsia="pl-PL" w:bidi="hi-IN"/>
              </w:rPr>
              <w:t>Lp</w:t>
            </w:r>
            <w:proofErr w:type="spellEnd"/>
          </w:p>
        </w:tc>
        <w:tc>
          <w:tcPr>
            <w:tcW w:w="9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4C2A9" w14:textId="77777777" w:rsidR="00321F0B" w:rsidRPr="007A5830" w:rsidRDefault="00321F0B" w:rsidP="00480A88">
            <w:pPr>
              <w:suppressAutoHyphens/>
              <w:autoSpaceDN w:val="0"/>
              <w:spacing w:before="28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lang w:eastAsia="zh-CN" w:bidi="hi-IN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kern w:val="3"/>
                <w:sz w:val="22"/>
                <w:lang w:eastAsia="pl-PL" w:bidi="hi-IN"/>
              </w:rPr>
              <w:t>Temat</w:t>
            </w:r>
          </w:p>
        </w:tc>
      </w:tr>
      <w:tr w:rsidR="00321F0B" w:rsidRPr="007A5830" w14:paraId="05A9D687" w14:textId="77777777" w:rsidTr="00480A88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6514B" w14:textId="77777777" w:rsidR="00321F0B" w:rsidRPr="007A5830" w:rsidRDefault="00321F0B" w:rsidP="00480A88">
            <w:pPr>
              <w:suppressAutoHyphens/>
              <w:autoSpaceDN w:val="0"/>
              <w:spacing w:before="28" w:line="276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lang w:eastAsia="zh-CN" w:bidi="hi-IN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kern w:val="3"/>
                <w:sz w:val="22"/>
                <w:lang w:eastAsia="pl-PL" w:bidi="hi-IN"/>
              </w:rPr>
              <w:t>1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96EBA" w14:textId="77777777" w:rsidR="00321F0B" w:rsidRPr="007A5830" w:rsidRDefault="00321F0B" w:rsidP="00480A88">
            <w:pPr>
              <w:suppressAutoHyphens/>
              <w:autoSpaceDN w:val="0"/>
              <w:spacing w:before="28" w:line="276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lang w:eastAsia="zh-CN" w:bidi="hi-IN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kern w:val="3"/>
                <w:sz w:val="22"/>
                <w:lang w:eastAsia="pl-PL" w:bidi="hi-IN"/>
              </w:rPr>
              <w:t>Podstawy rachunkowości.</w:t>
            </w:r>
          </w:p>
        </w:tc>
      </w:tr>
      <w:tr w:rsidR="00321F0B" w:rsidRPr="007A5830" w14:paraId="2AF4A463" w14:textId="77777777" w:rsidTr="00480A88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79D62" w14:textId="77777777" w:rsidR="00321F0B" w:rsidRPr="007A5830" w:rsidRDefault="00321F0B" w:rsidP="00480A88">
            <w:pPr>
              <w:suppressAutoHyphens/>
              <w:autoSpaceDN w:val="0"/>
              <w:spacing w:before="28" w:line="276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lang w:eastAsia="zh-CN" w:bidi="hi-IN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kern w:val="3"/>
                <w:sz w:val="22"/>
                <w:lang w:eastAsia="pl-PL" w:bidi="hi-IN"/>
              </w:rPr>
              <w:t>2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D961C" w14:textId="77777777" w:rsidR="00321F0B" w:rsidRPr="007A5830" w:rsidRDefault="00321F0B" w:rsidP="00480A88">
            <w:pPr>
              <w:suppressAutoHyphens/>
              <w:autoSpaceDN w:val="0"/>
              <w:spacing w:before="28" w:line="276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lang w:eastAsia="zh-CN" w:bidi="hi-IN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kern w:val="3"/>
                <w:sz w:val="22"/>
                <w:lang w:eastAsia="pl-PL" w:bidi="hi-IN"/>
              </w:rPr>
              <w:t>Ewidencja środków trwałych oraz wartości niematerialnych i prawnych.</w:t>
            </w:r>
          </w:p>
        </w:tc>
      </w:tr>
      <w:tr w:rsidR="00321F0B" w:rsidRPr="007A5830" w14:paraId="262D8D09" w14:textId="77777777" w:rsidTr="00480A88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3393E" w14:textId="77777777" w:rsidR="00321F0B" w:rsidRPr="007A5830" w:rsidRDefault="00321F0B" w:rsidP="00480A88">
            <w:pPr>
              <w:suppressAutoHyphens/>
              <w:autoSpaceDN w:val="0"/>
              <w:spacing w:before="28" w:line="276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lang w:eastAsia="zh-CN" w:bidi="hi-IN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kern w:val="3"/>
                <w:sz w:val="22"/>
                <w:lang w:eastAsia="pl-PL" w:bidi="hi-IN"/>
              </w:rPr>
              <w:t>3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7B9BE" w14:textId="77777777" w:rsidR="00321F0B" w:rsidRPr="007A5830" w:rsidRDefault="00321F0B" w:rsidP="00480A88">
            <w:pPr>
              <w:suppressAutoHyphens/>
              <w:autoSpaceDN w:val="0"/>
              <w:spacing w:before="28" w:line="276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lang w:eastAsia="zh-CN" w:bidi="hi-IN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kern w:val="3"/>
                <w:sz w:val="22"/>
                <w:lang w:eastAsia="pl-PL" w:bidi="hi-IN"/>
              </w:rPr>
              <w:t>Ewidencja rozrachunków.</w:t>
            </w:r>
          </w:p>
        </w:tc>
      </w:tr>
      <w:tr w:rsidR="00321F0B" w:rsidRPr="007A5830" w14:paraId="61EE28E8" w14:textId="77777777" w:rsidTr="00480A88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85209" w14:textId="77777777" w:rsidR="00321F0B" w:rsidRPr="007A5830" w:rsidRDefault="00321F0B" w:rsidP="00480A88">
            <w:pPr>
              <w:suppressAutoHyphens/>
              <w:autoSpaceDN w:val="0"/>
              <w:spacing w:before="28" w:line="276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lang w:eastAsia="zh-CN" w:bidi="hi-IN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kern w:val="3"/>
                <w:sz w:val="22"/>
                <w:lang w:eastAsia="pl-PL" w:bidi="hi-IN"/>
              </w:rPr>
              <w:t>4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FECD9" w14:textId="77777777" w:rsidR="00321F0B" w:rsidRPr="007A5830" w:rsidRDefault="00321F0B" w:rsidP="00480A88">
            <w:pPr>
              <w:suppressAutoHyphens/>
              <w:autoSpaceDN w:val="0"/>
              <w:spacing w:before="28" w:line="276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lang w:eastAsia="zh-CN" w:bidi="hi-IN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kern w:val="3"/>
                <w:sz w:val="22"/>
                <w:lang w:eastAsia="pl-PL" w:bidi="hi-IN"/>
              </w:rPr>
              <w:t>Ewidencja materiałów i towarów.</w:t>
            </w:r>
          </w:p>
        </w:tc>
      </w:tr>
      <w:tr w:rsidR="00321F0B" w:rsidRPr="007A5830" w14:paraId="4311A77C" w14:textId="77777777" w:rsidTr="00480A88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3197" w14:textId="77777777" w:rsidR="00321F0B" w:rsidRPr="007A5830" w:rsidRDefault="00321F0B" w:rsidP="00480A88">
            <w:pPr>
              <w:suppressAutoHyphens/>
              <w:autoSpaceDN w:val="0"/>
              <w:spacing w:before="28" w:line="276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lang w:eastAsia="zh-CN" w:bidi="hi-IN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kern w:val="3"/>
                <w:sz w:val="22"/>
                <w:lang w:eastAsia="pl-PL" w:bidi="hi-IN"/>
              </w:rPr>
              <w:t>5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F1126" w14:textId="77777777" w:rsidR="00321F0B" w:rsidRPr="007A5830" w:rsidRDefault="00321F0B" w:rsidP="00480A88">
            <w:pPr>
              <w:suppressAutoHyphens/>
              <w:autoSpaceDN w:val="0"/>
              <w:spacing w:before="28" w:line="276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lang w:eastAsia="zh-CN" w:bidi="hi-IN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kern w:val="3"/>
                <w:sz w:val="22"/>
                <w:lang w:eastAsia="pl-PL" w:bidi="hi-IN"/>
              </w:rPr>
              <w:t>Podatek dochodowy od osób fizycznych.</w:t>
            </w:r>
          </w:p>
        </w:tc>
      </w:tr>
      <w:tr w:rsidR="00321F0B" w:rsidRPr="007A5830" w14:paraId="76820063" w14:textId="77777777" w:rsidTr="00480A88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213B" w14:textId="77777777" w:rsidR="00321F0B" w:rsidRPr="007A5830" w:rsidRDefault="00321F0B" w:rsidP="00480A88">
            <w:pPr>
              <w:suppressAutoHyphens/>
              <w:autoSpaceDN w:val="0"/>
              <w:spacing w:before="28" w:line="276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lang w:eastAsia="zh-CN" w:bidi="hi-IN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kern w:val="3"/>
                <w:sz w:val="22"/>
                <w:lang w:eastAsia="pl-PL" w:bidi="hi-IN"/>
              </w:rPr>
              <w:t>6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E9E76" w14:textId="77777777" w:rsidR="00321F0B" w:rsidRPr="007A5830" w:rsidRDefault="00321F0B" w:rsidP="00480A88">
            <w:pPr>
              <w:suppressAutoHyphens/>
              <w:autoSpaceDN w:val="0"/>
              <w:spacing w:before="28" w:line="276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lang w:eastAsia="zh-CN" w:bidi="hi-IN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kern w:val="3"/>
                <w:sz w:val="22"/>
                <w:lang w:eastAsia="pl-PL" w:bidi="hi-IN"/>
              </w:rPr>
              <w:t>Podatek od towarów i usług. Faktura VAT.</w:t>
            </w:r>
          </w:p>
        </w:tc>
      </w:tr>
      <w:tr w:rsidR="00321F0B" w:rsidRPr="007A5830" w14:paraId="5D0686D3" w14:textId="77777777" w:rsidTr="00480A88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5C8FA" w14:textId="77777777" w:rsidR="00321F0B" w:rsidRPr="007A5830" w:rsidRDefault="00321F0B" w:rsidP="00480A88">
            <w:pPr>
              <w:suppressAutoHyphens/>
              <w:autoSpaceDN w:val="0"/>
              <w:spacing w:before="28" w:line="276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lang w:eastAsia="zh-CN" w:bidi="hi-IN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kern w:val="3"/>
                <w:sz w:val="22"/>
                <w:lang w:eastAsia="pl-PL" w:bidi="hi-IN"/>
              </w:rPr>
              <w:t>7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C1822" w14:textId="77777777" w:rsidR="00321F0B" w:rsidRPr="007A5830" w:rsidRDefault="00321F0B" w:rsidP="00480A88">
            <w:pPr>
              <w:suppressAutoHyphens/>
              <w:autoSpaceDN w:val="0"/>
              <w:spacing w:before="28" w:line="276" w:lineRule="auto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sz w:val="22"/>
                <w:lang w:eastAsia="pl-PL" w:bidi="hi-IN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kern w:val="3"/>
                <w:sz w:val="22"/>
                <w:lang w:eastAsia="pl-PL" w:bidi="hi-IN"/>
              </w:rPr>
              <w:t>Podatek dochodowy od osób prawnych., Książka przychodów i rozchodów. Ordynacja podatkowa.</w:t>
            </w:r>
          </w:p>
        </w:tc>
      </w:tr>
      <w:tr w:rsidR="00321F0B" w:rsidRPr="007A5830" w14:paraId="59F3F6DA" w14:textId="77777777" w:rsidTr="00480A88">
        <w:trPr>
          <w:trHeight w:val="28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2883" w14:textId="77777777" w:rsidR="00321F0B" w:rsidRPr="007A5830" w:rsidRDefault="00321F0B" w:rsidP="00480A88">
            <w:pPr>
              <w:suppressAutoHyphens/>
              <w:autoSpaceDN w:val="0"/>
              <w:spacing w:before="28" w:line="276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lang w:eastAsia="zh-CN" w:bidi="hi-IN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kern w:val="3"/>
                <w:sz w:val="22"/>
                <w:lang w:eastAsia="pl-PL" w:bidi="hi-IN"/>
              </w:rPr>
              <w:t>8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21DF4" w14:textId="77777777" w:rsidR="00321F0B" w:rsidRPr="007A5830" w:rsidRDefault="00321F0B" w:rsidP="00480A88">
            <w:pPr>
              <w:suppressAutoHyphens/>
              <w:autoSpaceDN w:val="0"/>
              <w:spacing w:before="28" w:line="276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lang w:eastAsia="zh-CN" w:bidi="hi-IN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kern w:val="3"/>
                <w:sz w:val="22"/>
                <w:lang w:eastAsia="pl-PL" w:bidi="hi-IN"/>
              </w:rPr>
              <w:t>Ewidencja środków pieniężnych.</w:t>
            </w:r>
            <w:r w:rsidRPr="007A5830">
              <w:rPr>
                <w:rFonts w:asciiTheme="minorHAnsi" w:eastAsia="SimSun" w:hAnsiTheme="minorHAnsi" w:cstheme="minorHAnsi"/>
                <w:kern w:val="3"/>
                <w:sz w:val="22"/>
                <w:lang w:eastAsia="zh-CN" w:bidi="hi-IN"/>
              </w:rPr>
              <w:t xml:space="preserve">, </w:t>
            </w:r>
            <w:r w:rsidRPr="007A5830">
              <w:rPr>
                <w:rFonts w:asciiTheme="minorHAnsi" w:eastAsia="Times New Roman" w:hAnsiTheme="minorHAnsi" w:cstheme="minorHAnsi"/>
                <w:bCs/>
                <w:kern w:val="3"/>
                <w:sz w:val="22"/>
                <w:lang w:eastAsia="pl-PL" w:bidi="hi-IN"/>
              </w:rPr>
              <w:t>Ewidencja kapitałów własnych.</w:t>
            </w:r>
            <w:r w:rsidRPr="007A5830">
              <w:rPr>
                <w:rFonts w:asciiTheme="minorHAnsi" w:eastAsia="SimSun" w:hAnsiTheme="minorHAnsi" w:cstheme="minorHAnsi"/>
                <w:kern w:val="3"/>
                <w:sz w:val="22"/>
                <w:lang w:eastAsia="zh-CN" w:bidi="hi-IN"/>
              </w:rPr>
              <w:t xml:space="preserve"> </w:t>
            </w:r>
            <w:r w:rsidRPr="007A5830">
              <w:rPr>
                <w:rFonts w:asciiTheme="minorHAnsi" w:eastAsia="Times New Roman" w:hAnsiTheme="minorHAnsi" w:cstheme="minorHAnsi"/>
                <w:bCs/>
                <w:kern w:val="3"/>
                <w:sz w:val="22"/>
                <w:lang w:eastAsia="pl-PL" w:bidi="hi-IN"/>
              </w:rPr>
              <w:t>Ewidencja kosztów.</w:t>
            </w:r>
          </w:p>
        </w:tc>
      </w:tr>
      <w:tr w:rsidR="00321F0B" w:rsidRPr="007A5830" w14:paraId="34F42E47" w14:textId="77777777" w:rsidTr="00480A88">
        <w:trPr>
          <w:trHeight w:val="28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1E188" w14:textId="77777777" w:rsidR="00321F0B" w:rsidRPr="007A5830" w:rsidRDefault="00321F0B" w:rsidP="00480A88">
            <w:pPr>
              <w:suppressAutoHyphens/>
              <w:autoSpaceDN w:val="0"/>
              <w:spacing w:before="28" w:line="276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lang w:eastAsia="zh-CN" w:bidi="hi-IN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kern w:val="3"/>
                <w:sz w:val="22"/>
                <w:lang w:eastAsia="pl-PL" w:bidi="hi-IN"/>
              </w:rPr>
              <w:t>9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2488" w14:textId="77777777" w:rsidR="00321F0B" w:rsidRPr="007A5830" w:rsidRDefault="00321F0B" w:rsidP="00480A88">
            <w:pPr>
              <w:suppressAutoHyphens/>
              <w:autoSpaceDN w:val="0"/>
              <w:snapToGrid w:val="0"/>
              <w:spacing w:before="28" w:line="276" w:lineRule="auto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sz w:val="22"/>
                <w:lang w:eastAsia="pl-PL" w:bidi="hi-IN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kern w:val="3"/>
                <w:sz w:val="22"/>
                <w:lang w:eastAsia="pl-PL" w:bidi="hi-IN"/>
              </w:rPr>
              <w:t xml:space="preserve">Ewidencja rozliczeń zobowiązań publiczno-prawnych, ZUS. Obsługa programu </w:t>
            </w:r>
            <w:proofErr w:type="spellStart"/>
            <w:r w:rsidRPr="007A5830">
              <w:rPr>
                <w:rFonts w:asciiTheme="minorHAnsi" w:eastAsia="Times New Roman" w:hAnsiTheme="minorHAnsi" w:cstheme="minorHAnsi"/>
                <w:bCs/>
                <w:kern w:val="3"/>
                <w:sz w:val="22"/>
                <w:lang w:eastAsia="pl-PL" w:bidi="hi-IN"/>
              </w:rPr>
              <w:t>Gratyfikant</w:t>
            </w:r>
            <w:proofErr w:type="spellEnd"/>
            <w:r w:rsidRPr="007A5830">
              <w:rPr>
                <w:rFonts w:asciiTheme="minorHAnsi" w:eastAsia="Times New Roman" w:hAnsiTheme="minorHAnsi" w:cstheme="minorHAnsi"/>
                <w:bCs/>
                <w:kern w:val="3"/>
                <w:sz w:val="22"/>
                <w:lang w:eastAsia="pl-PL" w:bidi="hi-IN"/>
              </w:rPr>
              <w:t>.</w:t>
            </w:r>
          </w:p>
        </w:tc>
      </w:tr>
      <w:tr w:rsidR="00321F0B" w:rsidRPr="007A5830" w14:paraId="5A119EE9" w14:textId="77777777" w:rsidTr="00480A88">
        <w:trPr>
          <w:trHeight w:val="11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02E78" w14:textId="77777777" w:rsidR="00321F0B" w:rsidRPr="007A5830" w:rsidRDefault="00321F0B" w:rsidP="00480A88">
            <w:pPr>
              <w:suppressAutoHyphens/>
              <w:autoSpaceDN w:val="0"/>
              <w:spacing w:before="28" w:line="276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lang w:eastAsia="zh-CN" w:bidi="hi-IN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kern w:val="3"/>
                <w:sz w:val="22"/>
                <w:lang w:eastAsia="pl-PL" w:bidi="hi-IN"/>
              </w:rPr>
              <w:lastRenderedPageBreak/>
              <w:t>12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35F74" w14:textId="77777777" w:rsidR="00321F0B" w:rsidRPr="007A5830" w:rsidRDefault="00321F0B" w:rsidP="00480A88">
            <w:pPr>
              <w:suppressAutoHyphens/>
              <w:autoSpaceDN w:val="0"/>
              <w:spacing w:before="28" w:line="276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lang w:eastAsia="zh-CN" w:bidi="hi-IN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kern w:val="3"/>
                <w:sz w:val="22"/>
                <w:lang w:eastAsia="pl-PL" w:bidi="hi-IN"/>
              </w:rPr>
              <w:t xml:space="preserve">Wynik finansowy i zamknięcie ksiąg. Inwentaryzacja .  </w:t>
            </w:r>
          </w:p>
        </w:tc>
      </w:tr>
      <w:tr w:rsidR="00321F0B" w:rsidRPr="007A5830" w14:paraId="1F04F7CC" w14:textId="77777777" w:rsidTr="00480A88">
        <w:trPr>
          <w:trHeight w:val="11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A2C34" w14:textId="77777777" w:rsidR="00321F0B" w:rsidRPr="007A5830" w:rsidRDefault="00321F0B" w:rsidP="00480A88">
            <w:pPr>
              <w:suppressAutoHyphens/>
              <w:autoSpaceDN w:val="0"/>
              <w:spacing w:before="28" w:line="276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lang w:eastAsia="zh-CN" w:bidi="hi-IN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kern w:val="3"/>
                <w:sz w:val="22"/>
                <w:lang w:eastAsia="pl-PL" w:bidi="hi-IN"/>
              </w:rPr>
              <w:t>13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EC5BF" w14:textId="77777777" w:rsidR="00321F0B" w:rsidRPr="007A5830" w:rsidRDefault="00321F0B" w:rsidP="00480A88">
            <w:pPr>
              <w:suppressAutoHyphens/>
              <w:autoSpaceDN w:val="0"/>
              <w:snapToGrid w:val="0"/>
              <w:spacing w:before="28" w:line="276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kern w:val="3"/>
                <w:sz w:val="22"/>
                <w:lang w:eastAsia="pl-PL" w:bidi="hi-IN"/>
              </w:rPr>
            </w:pPr>
            <w:r w:rsidRPr="007A5830">
              <w:rPr>
                <w:rFonts w:asciiTheme="minorHAnsi" w:eastAsia="Times New Roman" w:hAnsiTheme="minorHAnsi" w:cstheme="minorHAnsi"/>
                <w:kern w:val="3"/>
                <w:sz w:val="22"/>
                <w:lang w:eastAsia="pl-PL" w:bidi="hi-IN"/>
              </w:rPr>
              <w:t>Sprawozdanie finansowe.</w:t>
            </w:r>
          </w:p>
        </w:tc>
      </w:tr>
    </w:tbl>
    <w:p w14:paraId="1CA3048F" w14:textId="77777777" w:rsidR="00321F0B" w:rsidRPr="007A5830" w:rsidRDefault="00321F0B" w:rsidP="00321F0B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lang w:eastAsia="pl-PL"/>
        </w:rPr>
      </w:pPr>
    </w:p>
    <w:p w14:paraId="5BBCACDA" w14:textId="77777777" w:rsidR="00321F0B" w:rsidRPr="007A5830" w:rsidRDefault="00321F0B" w:rsidP="00321F0B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lang w:eastAsia="pl-PL"/>
        </w:rPr>
      </w:pPr>
    </w:p>
    <w:p w14:paraId="70400946" w14:textId="3CA0062C" w:rsidR="00321F0B" w:rsidRPr="007A5830" w:rsidRDefault="00321F0B" w:rsidP="00321F0B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lang w:eastAsia="pl-PL"/>
        </w:rPr>
      </w:pPr>
      <w:r w:rsidRPr="007A5830">
        <w:rPr>
          <w:rFonts w:asciiTheme="minorHAnsi" w:hAnsiTheme="minorHAnsi" w:cstheme="minorHAnsi"/>
          <w:b/>
          <w:bCs/>
          <w:sz w:val="22"/>
          <w:lang w:eastAsia="pl-PL"/>
        </w:rPr>
        <w:t>"</w:t>
      </w:r>
      <w:r w:rsidR="0092511E" w:rsidRPr="007A5830">
        <w:rPr>
          <w:rFonts w:asciiTheme="minorHAnsi" w:hAnsiTheme="minorHAnsi" w:cstheme="minorHAnsi"/>
          <w:b/>
          <w:bCs/>
          <w:sz w:val="22"/>
          <w:lang w:eastAsia="pl-PL"/>
        </w:rPr>
        <w:t xml:space="preserve">Księgowy II stopień </w:t>
      </w:r>
      <w:r w:rsidR="004B0E6A" w:rsidRPr="007A5830">
        <w:rPr>
          <w:rFonts w:asciiTheme="minorHAnsi" w:hAnsiTheme="minorHAnsi" w:cstheme="minorHAnsi"/>
          <w:b/>
          <w:bCs/>
          <w:sz w:val="22"/>
          <w:lang w:eastAsia="pl-PL"/>
        </w:rPr>
        <w:t>- jedna grupa</w:t>
      </w:r>
    </w:p>
    <w:p w14:paraId="63B0B9B7" w14:textId="7F9523FA" w:rsidR="00321F0B" w:rsidRPr="007A5830" w:rsidRDefault="004B0E6A" w:rsidP="00321F0B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lang w:eastAsia="pl-PL"/>
        </w:rPr>
      </w:pPr>
      <w:r w:rsidRPr="007A5830">
        <w:rPr>
          <w:rFonts w:asciiTheme="minorHAnsi" w:hAnsiTheme="minorHAnsi" w:cstheme="minorHAnsi"/>
          <w:b/>
          <w:sz w:val="22"/>
          <w:lang w:eastAsia="pl-PL"/>
        </w:rPr>
        <w:t>Liczba godzin jednej grupy</w:t>
      </w:r>
      <w:r w:rsidR="00321F0B" w:rsidRPr="007A5830">
        <w:rPr>
          <w:rFonts w:asciiTheme="minorHAnsi" w:hAnsiTheme="minorHAnsi" w:cstheme="minorHAnsi"/>
          <w:sz w:val="22"/>
          <w:lang w:eastAsia="pl-PL"/>
        </w:rPr>
        <w:t>: 180 godzin</w:t>
      </w:r>
      <w:r w:rsidR="0092511E" w:rsidRPr="007A5830">
        <w:rPr>
          <w:rFonts w:asciiTheme="minorHAnsi" w:hAnsiTheme="minorHAnsi" w:cstheme="minorHAnsi"/>
          <w:sz w:val="22"/>
          <w:lang w:eastAsia="pl-PL"/>
        </w:rPr>
        <w:t xml:space="preserve"> dydaktycznych</w:t>
      </w:r>
    </w:p>
    <w:p w14:paraId="0DD181EB" w14:textId="131097F8" w:rsidR="00321F0B" w:rsidRPr="007A5830" w:rsidRDefault="004B0E6A" w:rsidP="00321F0B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lang w:eastAsia="pl-PL"/>
        </w:rPr>
      </w:pPr>
      <w:r w:rsidRPr="007A5830">
        <w:rPr>
          <w:rFonts w:asciiTheme="minorHAnsi" w:hAnsiTheme="minorHAnsi" w:cstheme="minorHAnsi"/>
          <w:b/>
          <w:sz w:val="22"/>
          <w:lang w:eastAsia="pl-PL"/>
        </w:rPr>
        <w:t>Liczba grup</w:t>
      </w:r>
      <w:r w:rsidR="00321F0B" w:rsidRPr="007A5830">
        <w:rPr>
          <w:rFonts w:asciiTheme="minorHAnsi" w:hAnsiTheme="minorHAnsi" w:cstheme="minorHAnsi"/>
          <w:sz w:val="22"/>
          <w:lang w:eastAsia="pl-PL"/>
        </w:rPr>
        <w:t>: 1</w:t>
      </w:r>
    </w:p>
    <w:p w14:paraId="3971BF15" w14:textId="60754555" w:rsidR="00321F0B" w:rsidRPr="007A5830" w:rsidRDefault="00321F0B" w:rsidP="00321F0B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lang w:eastAsia="pl-PL"/>
        </w:rPr>
      </w:pPr>
      <w:r w:rsidRPr="007A5830">
        <w:rPr>
          <w:rFonts w:asciiTheme="minorHAnsi" w:hAnsiTheme="minorHAnsi" w:cstheme="minorHAnsi"/>
          <w:b/>
          <w:sz w:val="22"/>
          <w:lang w:eastAsia="pl-PL"/>
        </w:rPr>
        <w:t>Łączna liczba godzin</w:t>
      </w:r>
      <w:r w:rsidR="004B0E6A" w:rsidRPr="007A5830">
        <w:rPr>
          <w:rFonts w:asciiTheme="minorHAnsi" w:hAnsiTheme="minorHAnsi" w:cstheme="minorHAnsi"/>
          <w:b/>
          <w:sz w:val="22"/>
          <w:lang w:eastAsia="pl-PL"/>
        </w:rPr>
        <w:t xml:space="preserve"> kursu</w:t>
      </w:r>
      <w:r w:rsidRPr="007A5830">
        <w:rPr>
          <w:rFonts w:asciiTheme="minorHAnsi" w:hAnsiTheme="minorHAnsi" w:cstheme="minorHAnsi"/>
          <w:sz w:val="22"/>
          <w:lang w:eastAsia="pl-PL"/>
        </w:rPr>
        <w:t>: 180 godzin</w:t>
      </w:r>
      <w:r w:rsidR="0092511E" w:rsidRPr="007A5830">
        <w:rPr>
          <w:rFonts w:asciiTheme="minorHAnsi" w:hAnsiTheme="minorHAnsi" w:cstheme="minorHAnsi"/>
          <w:sz w:val="22"/>
          <w:lang w:eastAsia="pl-PL"/>
        </w:rPr>
        <w:t xml:space="preserve"> dydaktycznych</w:t>
      </w:r>
    </w:p>
    <w:p w14:paraId="5BBC50A2" w14:textId="77777777" w:rsidR="00321F0B" w:rsidRPr="007A5830" w:rsidRDefault="00321F0B" w:rsidP="00321F0B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lang w:eastAsia="pl-PL"/>
        </w:rPr>
      </w:pPr>
      <w:r w:rsidRPr="007A5830">
        <w:rPr>
          <w:rFonts w:asciiTheme="minorHAnsi" w:hAnsiTheme="minorHAnsi" w:cstheme="minorHAnsi"/>
          <w:b/>
          <w:sz w:val="22"/>
          <w:lang w:eastAsia="pl-PL"/>
        </w:rPr>
        <w:t>Liczba osób w grupie</w:t>
      </w:r>
      <w:r w:rsidRPr="007A5830">
        <w:rPr>
          <w:rFonts w:asciiTheme="minorHAnsi" w:hAnsiTheme="minorHAnsi" w:cstheme="minorHAnsi"/>
          <w:sz w:val="22"/>
          <w:lang w:eastAsia="pl-PL"/>
        </w:rPr>
        <w:t>: 12</w:t>
      </w:r>
    </w:p>
    <w:p w14:paraId="626E460B" w14:textId="77777777" w:rsidR="00321F0B" w:rsidRPr="007A5830" w:rsidRDefault="00321F0B" w:rsidP="00321F0B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lang w:eastAsia="pl-PL"/>
        </w:rPr>
      </w:pPr>
      <w:r w:rsidRPr="007A5830">
        <w:rPr>
          <w:rFonts w:asciiTheme="minorHAnsi" w:hAnsiTheme="minorHAnsi" w:cstheme="minorHAnsi"/>
          <w:b/>
          <w:sz w:val="22"/>
          <w:lang w:eastAsia="pl-PL"/>
        </w:rPr>
        <w:t>Miejsce realizacji kursu</w:t>
      </w:r>
      <w:r w:rsidRPr="007A5830">
        <w:rPr>
          <w:rFonts w:asciiTheme="minorHAnsi" w:hAnsiTheme="minorHAnsi" w:cstheme="minorHAnsi"/>
          <w:sz w:val="22"/>
          <w:lang w:eastAsia="pl-PL"/>
        </w:rPr>
        <w:t>: Ośrodek Kształcenia i Promowania Kadr THETA, 25-321 Kielce, ul. Leszczyńska 45. Zamawiający udostępnia sale szkoleniowe z pełnym wyposażeniem niezbędnym do prawidłowej i całościowej realizacji przedmiotu zamówienia. Sale oraz budynek jest w pełni dostosowany do potrzeb osób niepełnosprawnych.</w:t>
      </w:r>
    </w:p>
    <w:p w14:paraId="784E8080" w14:textId="77777777" w:rsidR="004B0E6A" w:rsidRPr="007A5830" w:rsidRDefault="00321F0B" w:rsidP="004B0E6A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lang w:eastAsia="pl-PL"/>
        </w:rPr>
      </w:pPr>
      <w:r w:rsidRPr="007A5830">
        <w:rPr>
          <w:rFonts w:asciiTheme="minorHAnsi" w:hAnsiTheme="minorHAnsi" w:cstheme="minorHAnsi"/>
          <w:b/>
          <w:sz w:val="22"/>
          <w:lang w:eastAsia="pl-PL"/>
        </w:rPr>
        <w:t>Harmonogram kursu</w:t>
      </w:r>
      <w:r w:rsidRPr="007A5830">
        <w:rPr>
          <w:rFonts w:asciiTheme="minorHAnsi" w:hAnsiTheme="minorHAnsi" w:cstheme="minorHAnsi"/>
          <w:sz w:val="22"/>
          <w:lang w:eastAsia="pl-PL"/>
        </w:rPr>
        <w:t xml:space="preserve">: </w:t>
      </w:r>
      <w:r w:rsidR="004B0E6A" w:rsidRPr="007A5830">
        <w:rPr>
          <w:rFonts w:asciiTheme="minorHAnsi" w:hAnsiTheme="minorHAnsi" w:cstheme="minorHAnsi"/>
          <w:sz w:val="22"/>
          <w:lang w:eastAsia="pl-PL"/>
        </w:rPr>
        <w:t>Realizacja zajęć odbywać się będzie w dni od poniedziałku do niedzieli w godzinach 8.00 – 22.00 zgodnie z harmonogramem ustalonym indywidualnie przez Zamawiającego dla każdej grupy oraz Wykonawcy po rozstrzygnięciu postępowania. Zamawiający dopuszcza zmiany i przesunięcia w terminach realizacji poszczególnych grup oraz kursów w przypadku zmian harmonogramu realizacji projektu.</w:t>
      </w:r>
    </w:p>
    <w:p w14:paraId="7236C0D8" w14:textId="286FCE50" w:rsidR="00321F0B" w:rsidRPr="007A5830" w:rsidRDefault="004B0E6A" w:rsidP="004B0E6A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lang w:eastAsia="pl-PL"/>
        </w:rPr>
      </w:pPr>
      <w:r w:rsidRPr="007A5830">
        <w:rPr>
          <w:rFonts w:asciiTheme="minorHAnsi" w:hAnsiTheme="minorHAnsi" w:cstheme="minorHAnsi"/>
          <w:sz w:val="22"/>
          <w:lang w:eastAsia="pl-PL"/>
        </w:rPr>
        <w:t xml:space="preserve">Przewidywany termin realizacji zamówienia obejmuje okres od daty podpisania umowy do 31.12.2021r. z uwzględnieniem orientacyjnych terminów realizacji zajęć dla poszczególnych grup: </w:t>
      </w:r>
    </w:p>
    <w:p w14:paraId="39910A5E" w14:textId="6F1EF3C7" w:rsidR="00321F0B" w:rsidRPr="007A5830" w:rsidRDefault="00321F0B" w:rsidP="00321F0B">
      <w:pPr>
        <w:pStyle w:val="Akapitzlist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  <w:r w:rsidRPr="007A5830">
        <w:rPr>
          <w:rFonts w:asciiTheme="minorHAnsi" w:hAnsiTheme="minorHAnsi" w:cstheme="minorHAnsi"/>
          <w:sz w:val="22"/>
        </w:rPr>
        <w:t>I</w:t>
      </w:r>
      <w:r w:rsidR="004B0E6A" w:rsidRPr="007A5830">
        <w:rPr>
          <w:rFonts w:asciiTheme="minorHAnsi" w:hAnsiTheme="minorHAnsi" w:cstheme="minorHAnsi"/>
          <w:sz w:val="22"/>
        </w:rPr>
        <w:t xml:space="preserve"> grupa</w:t>
      </w:r>
      <w:r w:rsidRPr="007A5830">
        <w:rPr>
          <w:rFonts w:asciiTheme="minorHAnsi" w:hAnsiTheme="minorHAnsi" w:cstheme="minorHAnsi"/>
          <w:sz w:val="22"/>
        </w:rPr>
        <w:t xml:space="preserve"> – I kwartał 2021 roku</w:t>
      </w:r>
    </w:p>
    <w:p w14:paraId="0C478135" w14:textId="77777777" w:rsidR="00321F0B" w:rsidRPr="007A5830" w:rsidRDefault="00321F0B" w:rsidP="00321F0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</w:p>
    <w:p w14:paraId="2E34858D" w14:textId="77777777" w:rsidR="00321F0B" w:rsidRPr="007A5830" w:rsidRDefault="00321F0B" w:rsidP="00321F0B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sz w:val="22"/>
          <w:lang w:eastAsia="pl-PL"/>
        </w:rPr>
      </w:pPr>
      <w:r w:rsidRPr="007A5830">
        <w:rPr>
          <w:rFonts w:asciiTheme="minorHAnsi" w:hAnsiTheme="minorHAnsi" w:cstheme="minorHAnsi"/>
          <w:b/>
          <w:sz w:val="22"/>
          <w:lang w:eastAsia="pl-PL"/>
        </w:rPr>
        <w:t>Zakres tematyczny:</w:t>
      </w:r>
    </w:p>
    <w:p w14:paraId="2FF44E03" w14:textId="77777777" w:rsidR="00321F0B" w:rsidRPr="007A5830" w:rsidRDefault="00321F0B" w:rsidP="00321F0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</w:p>
    <w:tbl>
      <w:tblPr>
        <w:tblW w:w="0" w:type="auto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"/>
        <w:gridCol w:w="7955"/>
      </w:tblGrid>
      <w:tr w:rsidR="00321F0B" w:rsidRPr="007A5830" w14:paraId="684F5D2F" w14:textId="77777777" w:rsidTr="00480A88">
        <w:trPr>
          <w:trHeight w:val="5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61901F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proofErr w:type="spellStart"/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Lp</w:t>
            </w:r>
            <w:proofErr w:type="spellEnd"/>
          </w:p>
        </w:tc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E2D699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Tematy zajęć</w:t>
            </w:r>
          </w:p>
        </w:tc>
      </w:tr>
      <w:tr w:rsidR="00321F0B" w:rsidRPr="007A5830" w14:paraId="1CE6F9D4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B75B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1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EB62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Zakres i organizacja rachunkowości w jednostkach prowadzących działalność gospodarczą</w:t>
            </w:r>
          </w:p>
        </w:tc>
      </w:tr>
      <w:tr w:rsidR="00321F0B" w:rsidRPr="007A5830" w14:paraId="2A93BCDA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EAB8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2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713C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Prowadzenie ksiąg rachunkowych</w:t>
            </w:r>
          </w:p>
        </w:tc>
      </w:tr>
      <w:tr w:rsidR="00321F0B" w:rsidRPr="007A5830" w14:paraId="74BEAF1D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B790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3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C3E9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Aktywa pieniężne</w:t>
            </w:r>
          </w:p>
        </w:tc>
      </w:tr>
      <w:tr w:rsidR="00321F0B" w:rsidRPr="007A5830" w14:paraId="23523713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DF73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4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189F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Rozrachunki, roszczenia i fundusze specjalne</w:t>
            </w:r>
          </w:p>
        </w:tc>
      </w:tr>
      <w:tr w:rsidR="00321F0B" w:rsidRPr="007A5830" w14:paraId="5BF8F9B0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86EE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5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26B0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Środki trwałe i wartości niematerialne i prawne</w:t>
            </w:r>
          </w:p>
        </w:tc>
      </w:tr>
      <w:tr w:rsidR="00321F0B" w:rsidRPr="007A5830" w14:paraId="0117F472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C746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6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CFAE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Środki trwałe w budowie</w:t>
            </w:r>
          </w:p>
        </w:tc>
      </w:tr>
      <w:tr w:rsidR="00321F0B" w:rsidRPr="007A5830" w14:paraId="3BE8B959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6FAA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7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93B7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Leasing</w:t>
            </w:r>
          </w:p>
        </w:tc>
      </w:tr>
      <w:tr w:rsidR="00321F0B" w:rsidRPr="007A5830" w14:paraId="04322BB2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4FBD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8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FFA5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Inwentaryzacja środków trwałych, środków trwałych w budowie oraz wartości niematerialnych i prawnych</w:t>
            </w:r>
          </w:p>
        </w:tc>
      </w:tr>
      <w:tr w:rsidR="00321F0B" w:rsidRPr="007A5830" w14:paraId="44AE2F7F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FB79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9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016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Instrumenty finansowe</w:t>
            </w:r>
          </w:p>
        </w:tc>
      </w:tr>
      <w:tr w:rsidR="00321F0B" w:rsidRPr="007A5830" w14:paraId="0F25CAEC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FD5E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10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DE02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Obrót materiałowy i towarowy</w:t>
            </w:r>
          </w:p>
        </w:tc>
      </w:tr>
      <w:tr w:rsidR="00321F0B" w:rsidRPr="007A5830" w14:paraId="48AF9DF9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6B32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11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1E21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Rachunek kosztów     </w:t>
            </w:r>
          </w:p>
        </w:tc>
      </w:tr>
      <w:tr w:rsidR="00321F0B" w:rsidRPr="007A5830" w14:paraId="1C464F03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25F6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12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34D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Kalkulacja kosztów</w:t>
            </w:r>
          </w:p>
        </w:tc>
      </w:tr>
      <w:tr w:rsidR="00321F0B" w:rsidRPr="007A5830" w14:paraId="7020BD04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D7FE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13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0410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Wyroby gotowe</w:t>
            </w:r>
          </w:p>
        </w:tc>
      </w:tr>
      <w:tr w:rsidR="00321F0B" w:rsidRPr="007A5830" w14:paraId="16163F15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2F2D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14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9A68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Kapitały własne</w:t>
            </w:r>
          </w:p>
        </w:tc>
      </w:tr>
      <w:tr w:rsidR="00321F0B" w:rsidRPr="007A5830" w14:paraId="3A81EE3B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BE0D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15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E61F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Rezerwy</w:t>
            </w:r>
          </w:p>
        </w:tc>
      </w:tr>
      <w:tr w:rsidR="00321F0B" w:rsidRPr="007A5830" w14:paraId="4A90B991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2567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16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9D56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Zasady ustalania wyniku finansowego oraz dochodu (straty) na potrzeby księgowe i podatkowe</w:t>
            </w:r>
          </w:p>
        </w:tc>
      </w:tr>
      <w:tr w:rsidR="00321F0B" w:rsidRPr="007A5830" w14:paraId="7E483025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DAE6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17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80A0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Sprawozdawczość finansowa</w:t>
            </w:r>
          </w:p>
        </w:tc>
      </w:tr>
      <w:tr w:rsidR="00321F0B" w:rsidRPr="007A5830" w14:paraId="6F471680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FA39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18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1D11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Rachunek przepływów pieniężnych</w:t>
            </w:r>
          </w:p>
        </w:tc>
      </w:tr>
      <w:tr w:rsidR="00321F0B" w:rsidRPr="007A5830" w14:paraId="443FD530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1A1F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19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E735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Sporządzenie sprawozdania finansowego jednostki – ćwiczenia</w:t>
            </w:r>
          </w:p>
        </w:tc>
      </w:tr>
      <w:tr w:rsidR="00321F0B" w:rsidRPr="007A5830" w14:paraId="5CB961FF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72DE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20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A616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Zasady obsługi systemu finansowo-księgowego – praca w programie Optima</w:t>
            </w:r>
          </w:p>
        </w:tc>
      </w:tr>
      <w:tr w:rsidR="00321F0B" w:rsidRPr="007A5830" w14:paraId="6BE75680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62D4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21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4E23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Przygotowanie systemu – budowanie firmy</w:t>
            </w:r>
          </w:p>
        </w:tc>
      </w:tr>
      <w:tr w:rsidR="00321F0B" w:rsidRPr="007A5830" w14:paraId="646DA328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58C6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lastRenderedPageBreak/>
              <w:t>22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6989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Zaksięgowanie bilansu otwarcia/obrotów utworzonej firmy.</w:t>
            </w:r>
          </w:p>
        </w:tc>
      </w:tr>
      <w:tr w:rsidR="00321F0B" w:rsidRPr="007A5830" w14:paraId="08A219E8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0F12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23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01B4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Dokumenty sprzedaży – wystawianie i wprowadzanie do systemu</w:t>
            </w:r>
          </w:p>
        </w:tc>
      </w:tr>
      <w:tr w:rsidR="00321F0B" w:rsidRPr="007A5830" w14:paraId="64D1E853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7FA5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24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B6C8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Rozrachunki z kontrahentami w PLN:</w:t>
            </w:r>
          </w:p>
        </w:tc>
      </w:tr>
      <w:tr w:rsidR="00321F0B" w:rsidRPr="007A5830" w14:paraId="1758FFFB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B7E7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25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0D81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Cs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Wprowadzanie  dokumentów zakupu  do systemu Optima</w:t>
            </w:r>
          </w:p>
        </w:tc>
      </w:tr>
      <w:tr w:rsidR="00321F0B" w:rsidRPr="007A5830" w14:paraId="44264DB4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0C3C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26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41A6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Wprowadzanie dokumentów dotyczących obrotu i ewidencji środków pieniężnych</w:t>
            </w:r>
          </w:p>
        </w:tc>
      </w:tr>
      <w:tr w:rsidR="00321F0B" w:rsidRPr="007A5830" w14:paraId="0EF15DC7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C869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27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2BB4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Rozrachunki z kontrahentami zagranicznymi</w:t>
            </w:r>
          </w:p>
        </w:tc>
      </w:tr>
      <w:tr w:rsidR="00321F0B" w:rsidRPr="007A5830" w14:paraId="28620766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5669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28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E00D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Sporządzenie listy płac (rozliczanie wynagrodzeń osobowych i bezosobowych, przychodów, darowizn</w:t>
            </w:r>
          </w:p>
        </w:tc>
      </w:tr>
      <w:tr w:rsidR="00321F0B" w:rsidRPr="007A5830" w14:paraId="69BD35D7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A221" w14:textId="77777777" w:rsidR="00321F0B" w:rsidRPr="007A5830" w:rsidRDefault="00321F0B" w:rsidP="00480A88">
            <w:pPr>
              <w:jc w:val="center"/>
              <w:outlineLvl w:val="4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29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B02A" w14:textId="77777777" w:rsidR="00321F0B" w:rsidRPr="007A5830" w:rsidRDefault="00321F0B" w:rsidP="00480A88">
            <w:pPr>
              <w:outlineLvl w:val="4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Przygotowanie i wprowadzenie do systemu dokumentów dotyczących ewidencji  środków trwałych i wartości niematerialnych i prawnych</w:t>
            </w:r>
          </w:p>
        </w:tc>
      </w:tr>
      <w:tr w:rsidR="00321F0B" w:rsidRPr="007A5830" w14:paraId="503A15B2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593E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30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54B8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Przygotowanie i księgowanie dokumentów związanych z rozrachunkami z pracownikami</w:t>
            </w:r>
          </w:p>
        </w:tc>
      </w:tr>
      <w:tr w:rsidR="00321F0B" w:rsidRPr="007A5830" w14:paraId="0B1DD514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3B6F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31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EF22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Wycena, ewidencja zakupu materiałów i towarów</w:t>
            </w:r>
          </w:p>
        </w:tc>
      </w:tr>
      <w:tr w:rsidR="00321F0B" w:rsidRPr="007A5830" w14:paraId="5E65C88B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1F0F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32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3E2A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Przeprowadzenie inwentaryzacji – dokumentacja inwentaryzacyjna, rozliczanie inwentaryzacji</w:t>
            </w:r>
          </w:p>
        </w:tc>
      </w:tr>
      <w:tr w:rsidR="00321F0B" w:rsidRPr="007A5830" w14:paraId="5D973AC7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5CEF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33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788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Ewidencja kosztów – układ rodzajowy (4)</w:t>
            </w:r>
          </w:p>
        </w:tc>
      </w:tr>
      <w:tr w:rsidR="00321F0B" w:rsidRPr="007A5830" w14:paraId="000E06D4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C421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34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E5AE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Ewidencja kosztów – układ kalkulacyjny (5)</w:t>
            </w:r>
          </w:p>
        </w:tc>
      </w:tr>
      <w:tr w:rsidR="00321F0B" w:rsidRPr="007A5830" w14:paraId="403BE8A2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927D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35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83F9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Ewidencja kosztów – pełen układ kosztowy ( zespół 4 i 5)</w:t>
            </w:r>
          </w:p>
        </w:tc>
      </w:tr>
      <w:tr w:rsidR="00321F0B" w:rsidRPr="007A5830" w14:paraId="6B7FDC89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6E62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36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9625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Ewidencja kosztów w zespole 7</w:t>
            </w:r>
          </w:p>
        </w:tc>
      </w:tr>
      <w:tr w:rsidR="00321F0B" w:rsidRPr="007A5830" w14:paraId="64C0B9C1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5E78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37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EE3E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Ewidencja Pozostałych przychodów operacyjnych oraz przychodów finansowych.</w:t>
            </w:r>
          </w:p>
        </w:tc>
      </w:tr>
      <w:tr w:rsidR="00321F0B" w:rsidRPr="007A5830" w14:paraId="43172C60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1D45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38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B915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Przygotowanie miesięcznej deklaracji VAT</w:t>
            </w:r>
          </w:p>
        </w:tc>
      </w:tr>
      <w:tr w:rsidR="00321F0B" w:rsidRPr="007A5830" w14:paraId="41552C1F" w14:textId="77777777" w:rsidTr="00480A88">
        <w:trPr>
          <w:trHeight w:val="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3F3B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39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AAE7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Sprawozdawczość w systemie Optima.</w:t>
            </w:r>
          </w:p>
        </w:tc>
      </w:tr>
      <w:tr w:rsidR="00321F0B" w:rsidRPr="007A5830" w14:paraId="0C9BE790" w14:textId="77777777" w:rsidTr="00480A88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70AF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40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D819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Rachunek Zysków i Strat:</w:t>
            </w:r>
          </w:p>
        </w:tc>
      </w:tr>
      <w:tr w:rsidR="00321F0B" w:rsidRPr="007A5830" w14:paraId="68690048" w14:textId="77777777" w:rsidTr="00480A88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46CB" w14:textId="77777777" w:rsidR="00321F0B" w:rsidRPr="007A5830" w:rsidRDefault="00321F0B" w:rsidP="00480A8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41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BE86" w14:textId="77777777" w:rsidR="00321F0B" w:rsidRPr="007A5830" w:rsidRDefault="00321F0B" w:rsidP="00480A8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Bilans</w:t>
            </w:r>
          </w:p>
        </w:tc>
      </w:tr>
      <w:tr w:rsidR="00321F0B" w:rsidRPr="007A5830" w14:paraId="2AAE1A09" w14:textId="77777777" w:rsidTr="00480A88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AFB0" w14:textId="77777777" w:rsidR="00321F0B" w:rsidRPr="007A5830" w:rsidRDefault="00321F0B" w:rsidP="00480A88">
            <w:pPr>
              <w:jc w:val="center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</w:rPr>
              <w:t>42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AB21" w14:textId="77777777" w:rsidR="00321F0B" w:rsidRPr="007A5830" w:rsidRDefault="00321F0B" w:rsidP="00480A88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Obsługa programu </w:t>
            </w:r>
            <w:r w:rsidRPr="007A5830">
              <w:rPr>
                <w:rFonts w:asciiTheme="minorHAnsi" w:eastAsia="Times New Roman" w:hAnsiTheme="minorHAnsi" w:cstheme="minorHAnsi"/>
                <w:bCs/>
                <w:color w:val="FF0000"/>
                <w:sz w:val="22"/>
              </w:rPr>
              <w:t>Mała Symfonia.</w:t>
            </w:r>
          </w:p>
        </w:tc>
      </w:tr>
      <w:tr w:rsidR="00321F0B" w:rsidRPr="007A5830" w14:paraId="13D83B61" w14:textId="77777777" w:rsidTr="00480A88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8749" w14:textId="77777777" w:rsidR="00321F0B" w:rsidRPr="007A5830" w:rsidRDefault="00321F0B" w:rsidP="00480A88">
            <w:pPr>
              <w:jc w:val="center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</w:rPr>
              <w:t>43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E850" w14:textId="77777777" w:rsidR="00321F0B" w:rsidRPr="007A5830" w:rsidRDefault="00321F0B" w:rsidP="00480A88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</w:rPr>
              <w:t>Obsługa programu Płatnik</w:t>
            </w:r>
          </w:p>
        </w:tc>
      </w:tr>
      <w:tr w:rsidR="00321F0B" w:rsidRPr="007A5830" w14:paraId="317CC50E" w14:textId="77777777" w:rsidTr="00480A88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A485" w14:textId="77777777" w:rsidR="00321F0B" w:rsidRPr="007A5830" w:rsidRDefault="00321F0B" w:rsidP="00480A88">
            <w:pPr>
              <w:jc w:val="center"/>
              <w:rPr>
                <w:rFonts w:asciiTheme="minorHAnsi" w:eastAsia="Times New Roman" w:hAnsiTheme="minorHAnsi" w:cstheme="minorHAnsi"/>
                <w:bCs/>
                <w:spacing w:val="-1"/>
                <w:sz w:val="22"/>
                <w:shd w:val="clear" w:color="auto" w:fill="FFFFFF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pacing w:val="-1"/>
                <w:sz w:val="22"/>
                <w:shd w:val="clear" w:color="auto" w:fill="FFFFFF"/>
              </w:rPr>
              <w:t>44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6991" w14:textId="77777777" w:rsidR="00321F0B" w:rsidRPr="007A5830" w:rsidRDefault="00321F0B" w:rsidP="00480A88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pacing w:val="-1"/>
                <w:sz w:val="22"/>
                <w:shd w:val="clear" w:color="auto" w:fill="FFFFFF"/>
              </w:rPr>
              <w:t>Podatek od towarów i usług (VAT)</w:t>
            </w:r>
          </w:p>
        </w:tc>
      </w:tr>
      <w:tr w:rsidR="00321F0B" w:rsidRPr="007A5830" w14:paraId="52403A67" w14:textId="77777777" w:rsidTr="00480A88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7AB6" w14:textId="77777777" w:rsidR="00321F0B" w:rsidRPr="007A5830" w:rsidRDefault="00321F0B" w:rsidP="00480A88">
            <w:pPr>
              <w:jc w:val="center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</w:rPr>
              <w:t>45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CAE" w14:textId="77777777" w:rsidR="00321F0B" w:rsidRPr="007A5830" w:rsidRDefault="00321F0B" w:rsidP="00480A88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</w:rPr>
              <w:t>Podatek dochodowy w działalności gospodarczej (CIT i PIT)</w:t>
            </w:r>
          </w:p>
        </w:tc>
      </w:tr>
      <w:tr w:rsidR="00321F0B" w:rsidRPr="007A5830" w14:paraId="73CBFDEB" w14:textId="77777777" w:rsidTr="00480A88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6E4B" w14:textId="77777777" w:rsidR="00321F0B" w:rsidRPr="007A5830" w:rsidRDefault="00321F0B" w:rsidP="00480A88">
            <w:pPr>
              <w:jc w:val="center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</w:rPr>
              <w:t>46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E3CC" w14:textId="77777777" w:rsidR="00321F0B" w:rsidRPr="007A5830" w:rsidRDefault="00321F0B" w:rsidP="00480A88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Podmiot gospodarczy jako płatnik PIT </w:t>
            </w:r>
          </w:p>
        </w:tc>
      </w:tr>
      <w:tr w:rsidR="00321F0B" w:rsidRPr="007A5830" w14:paraId="6659952D" w14:textId="77777777" w:rsidTr="00480A88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2777" w14:textId="77777777" w:rsidR="00321F0B" w:rsidRPr="007A5830" w:rsidRDefault="00321F0B" w:rsidP="00480A88">
            <w:pPr>
              <w:jc w:val="center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</w:rPr>
              <w:t>47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ED40" w14:textId="77777777" w:rsidR="00321F0B" w:rsidRPr="007A5830" w:rsidRDefault="00321F0B" w:rsidP="00480A88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</w:rPr>
              <w:t>Podatki kosztowe i opłaty</w:t>
            </w:r>
          </w:p>
        </w:tc>
      </w:tr>
      <w:tr w:rsidR="00321F0B" w:rsidRPr="007A5830" w14:paraId="0528ADF4" w14:textId="77777777" w:rsidTr="00480A88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D2F7" w14:textId="77777777" w:rsidR="00321F0B" w:rsidRPr="007A5830" w:rsidRDefault="00321F0B" w:rsidP="00480A88">
            <w:pPr>
              <w:jc w:val="center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</w:rPr>
              <w:t>48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0BA0" w14:textId="77777777" w:rsidR="00321F0B" w:rsidRPr="007A5830" w:rsidRDefault="00321F0B" w:rsidP="00480A88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</w:rPr>
              <w:t>Wybrane problemy Ordynacji podatkowej</w:t>
            </w:r>
          </w:p>
        </w:tc>
      </w:tr>
      <w:tr w:rsidR="00321F0B" w:rsidRPr="007A5830" w14:paraId="6D1C8E41" w14:textId="77777777" w:rsidTr="00480A88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1F4B" w14:textId="77777777" w:rsidR="00321F0B" w:rsidRPr="007A5830" w:rsidRDefault="00321F0B" w:rsidP="00480A88">
            <w:pPr>
              <w:jc w:val="center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</w:rPr>
              <w:t>49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35D1" w14:textId="77777777" w:rsidR="00321F0B" w:rsidRPr="007A5830" w:rsidRDefault="00321F0B" w:rsidP="00480A88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</w:rPr>
              <w:t>Prawo pracy</w:t>
            </w:r>
          </w:p>
        </w:tc>
      </w:tr>
      <w:tr w:rsidR="00321F0B" w:rsidRPr="007A5830" w14:paraId="211039CB" w14:textId="77777777" w:rsidTr="00480A88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5336" w14:textId="77777777" w:rsidR="00321F0B" w:rsidRPr="007A5830" w:rsidRDefault="00321F0B" w:rsidP="00480A88">
            <w:pPr>
              <w:jc w:val="center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</w:rPr>
              <w:t>50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4BB6" w14:textId="77777777" w:rsidR="00321F0B" w:rsidRPr="007A5830" w:rsidRDefault="00321F0B" w:rsidP="00480A88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</w:rPr>
              <w:t>Prawo ubezpieczeń społecznych</w:t>
            </w:r>
          </w:p>
        </w:tc>
      </w:tr>
      <w:tr w:rsidR="00321F0B" w:rsidRPr="007A5830" w14:paraId="21C219D1" w14:textId="77777777" w:rsidTr="00480A88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EED3" w14:textId="77777777" w:rsidR="00321F0B" w:rsidRPr="007A5830" w:rsidRDefault="00321F0B" w:rsidP="00480A88">
            <w:pPr>
              <w:jc w:val="center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</w:rPr>
              <w:t>51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D278" w14:textId="77777777" w:rsidR="00321F0B" w:rsidRPr="007A5830" w:rsidRDefault="00321F0B" w:rsidP="00480A88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7A5830">
              <w:rPr>
                <w:rFonts w:asciiTheme="minorHAnsi" w:eastAsia="Times New Roman" w:hAnsiTheme="minorHAnsi" w:cstheme="minorHAnsi"/>
                <w:bCs/>
                <w:sz w:val="22"/>
              </w:rPr>
              <w:t>Prawo gospodarcze</w:t>
            </w:r>
          </w:p>
        </w:tc>
      </w:tr>
    </w:tbl>
    <w:p w14:paraId="2E6520B2" w14:textId="77777777" w:rsidR="00321F0B" w:rsidRPr="007A5830" w:rsidRDefault="00321F0B" w:rsidP="00321F0B">
      <w:pPr>
        <w:pStyle w:val="Akapitzlist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</w:p>
    <w:p w14:paraId="78A42839" w14:textId="539BC676" w:rsidR="00321F0B" w:rsidRPr="007A5830" w:rsidRDefault="0092511E" w:rsidP="00321F0B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  <w:r w:rsidRPr="007A5830">
        <w:rPr>
          <w:rFonts w:asciiTheme="minorHAnsi" w:hAnsiTheme="minorHAnsi" w:cstheme="minorHAnsi"/>
          <w:b/>
          <w:bCs/>
          <w:sz w:val="22"/>
          <w:lang w:eastAsia="pl-PL"/>
        </w:rPr>
        <w:t xml:space="preserve"> Grafika komputerowa</w:t>
      </w:r>
      <w:r w:rsidR="00321F0B" w:rsidRPr="007A5830">
        <w:rPr>
          <w:rFonts w:asciiTheme="minorHAnsi" w:hAnsiTheme="minorHAnsi" w:cstheme="minorHAnsi"/>
          <w:sz w:val="22"/>
          <w:lang w:eastAsia="pl-PL"/>
        </w:rPr>
        <w:t xml:space="preserve"> </w:t>
      </w:r>
      <w:r w:rsidR="004B0E6A" w:rsidRPr="007A5830">
        <w:rPr>
          <w:rFonts w:asciiTheme="minorHAnsi" w:hAnsiTheme="minorHAnsi" w:cstheme="minorHAnsi"/>
          <w:sz w:val="22"/>
          <w:lang w:eastAsia="pl-PL"/>
        </w:rPr>
        <w:t>– 3 grupy</w:t>
      </w:r>
    </w:p>
    <w:p w14:paraId="4CA8118F" w14:textId="73914DAE" w:rsidR="00321F0B" w:rsidRPr="007A5830" w:rsidRDefault="004B0E6A" w:rsidP="00321F0B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lang w:eastAsia="pl-PL"/>
        </w:rPr>
      </w:pPr>
      <w:r w:rsidRPr="007A5830">
        <w:rPr>
          <w:rFonts w:asciiTheme="minorHAnsi" w:hAnsiTheme="minorHAnsi" w:cstheme="minorHAnsi"/>
          <w:b/>
          <w:sz w:val="22"/>
          <w:lang w:eastAsia="pl-PL"/>
        </w:rPr>
        <w:t>Liczba godzin jednej grupy</w:t>
      </w:r>
      <w:r w:rsidR="00321F0B" w:rsidRPr="007A5830">
        <w:rPr>
          <w:rFonts w:asciiTheme="minorHAnsi" w:hAnsiTheme="minorHAnsi" w:cstheme="minorHAnsi"/>
          <w:sz w:val="22"/>
          <w:lang w:eastAsia="pl-PL"/>
        </w:rPr>
        <w:t>: 160 godzin</w:t>
      </w:r>
      <w:r w:rsidR="0092511E" w:rsidRPr="007A5830">
        <w:rPr>
          <w:rFonts w:asciiTheme="minorHAnsi" w:hAnsiTheme="minorHAnsi" w:cstheme="minorHAnsi"/>
          <w:sz w:val="22"/>
          <w:lang w:eastAsia="pl-PL"/>
        </w:rPr>
        <w:t xml:space="preserve"> dydaktycznych</w:t>
      </w:r>
    </w:p>
    <w:p w14:paraId="66B688B8" w14:textId="3A8080C4" w:rsidR="00321F0B" w:rsidRPr="007A5830" w:rsidRDefault="004B0E6A" w:rsidP="00321F0B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lang w:eastAsia="pl-PL"/>
        </w:rPr>
      </w:pPr>
      <w:r w:rsidRPr="007A5830">
        <w:rPr>
          <w:rFonts w:asciiTheme="minorHAnsi" w:hAnsiTheme="minorHAnsi" w:cstheme="minorHAnsi"/>
          <w:b/>
          <w:sz w:val="22"/>
          <w:lang w:eastAsia="pl-PL"/>
        </w:rPr>
        <w:t>Liczba grup</w:t>
      </w:r>
      <w:r w:rsidR="00321F0B" w:rsidRPr="007A5830">
        <w:rPr>
          <w:rFonts w:asciiTheme="minorHAnsi" w:hAnsiTheme="minorHAnsi" w:cstheme="minorHAnsi"/>
          <w:sz w:val="22"/>
          <w:lang w:eastAsia="pl-PL"/>
        </w:rPr>
        <w:t>: 3</w:t>
      </w:r>
    </w:p>
    <w:p w14:paraId="03A7D8A8" w14:textId="45B6FB5F" w:rsidR="00321F0B" w:rsidRPr="007A5830" w:rsidRDefault="00321F0B" w:rsidP="00321F0B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lang w:eastAsia="pl-PL"/>
        </w:rPr>
      </w:pPr>
      <w:r w:rsidRPr="007A5830">
        <w:rPr>
          <w:rFonts w:asciiTheme="minorHAnsi" w:hAnsiTheme="minorHAnsi" w:cstheme="minorHAnsi"/>
          <w:b/>
          <w:sz w:val="22"/>
          <w:lang w:eastAsia="pl-PL"/>
        </w:rPr>
        <w:t>Łą</w:t>
      </w:r>
      <w:r w:rsidR="004B0E6A" w:rsidRPr="007A5830">
        <w:rPr>
          <w:rFonts w:asciiTheme="minorHAnsi" w:hAnsiTheme="minorHAnsi" w:cstheme="minorHAnsi"/>
          <w:b/>
          <w:sz w:val="22"/>
          <w:lang w:eastAsia="pl-PL"/>
        </w:rPr>
        <w:t>czna liczba godzin</w:t>
      </w:r>
      <w:r w:rsidRPr="007A5830">
        <w:rPr>
          <w:rFonts w:asciiTheme="minorHAnsi" w:hAnsiTheme="minorHAnsi" w:cstheme="minorHAnsi"/>
          <w:b/>
          <w:sz w:val="22"/>
          <w:lang w:eastAsia="pl-PL"/>
        </w:rPr>
        <w:t xml:space="preserve"> kursu</w:t>
      </w:r>
      <w:r w:rsidRPr="007A5830">
        <w:rPr>
          <w:rFonts w:asciiTheme="minorHAnsi" w:hAnsiTheme="minorHAnsi" w:cstheme="minorHAnsi"/>
          <w:sz w:val="22"/>
          <w:lang w:eastAsia="pl-PL"/>
        </w:rPr>
        <w:t>: 480 godzin</w:t>
      </w:r>
      <w:r w:rsidR="0092511E" w:rsidRPr="007A5830">
        <w:rPr>
          <w:rFonts w:asciiTheme="minorHAnsi" w:hAnsiTheme="minorHAnsi" w:cstheme="minorHAnsi"/>
          <w:sz w:val="22"/>
          <w:lang w:eastAsia="pl-PL"/>
        </w:rPr>
        <w:t xml:space="preserve"> dydaktycznych</w:t>
      </w:r>
    </w:p>
    <w:p w14:paraId="592F6864" w14:textId="77777777" w:rsidR="00321F0B" w:rsidRPr="007A5830" w:rsidRDefault="00321F0B" w:rsidP="00321F0B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lang w:eastAsia="pl-PL"/>
        </w:rPr>
      </w:pPr>
      <w:r w:rsidRPr="007A5830">
        <w:rPr>
          <w:rFonts w:asciiTheme="minorHAnsi" w:hAnsiTheme="minorHAnsi" w:cstheme="minorHAnsi"/>
          <w:b/>
          <w:sz w:val="22"/>
          <w:lang w:eastAsia="pl-PL"/>
        </w:rPr>
        <w:t>Liczba osób w grupie</w:t>
      </w:r>
      <w:r w:rsidRPr="007A5830">
        <w:rPr>
          <w:rFonts w:asciiTheme="minorHAnsi" w:hAnsiTheme="minorHAnsi" w:cstheme="minorHAnsi"/>
          <w:sz w:val="22"/>
          <w:lang w:eastAsia="pl-PL"/>
        </w:rPr>
        <w:t>: 12</w:t>
      </w:r>
    </w:p>
    <w:p w14:paraId="0AC4A97C" w14:textId="77777777" w:rsidR="00321F0B" w:rsidRPr="007A5830" w:rsidRDefault="00321F0B" w:rsidP="00321F0B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lang w:eastAsia="pl-PL"/>
        </w:rPr>
      </w:pPr>
      <w:r w:rsidRPr="007A5830">
        <w:rPr>
          <w:rFonts w:asciiTheme="minorHAnsi" w:hAnsiTheme="minorHAnsi" w:cstheme="minorHAnsi"/>
          <w:b/>
          <w:sz w:val="22"/>
          <w:lang w:eastAsia="pl-PL"/>
        </w:rPr>
        <w:t>Miejsce realizacji kursu</w:t>
      </w:r>
      <w:r w:rsidRPr="007A5830">
        <w:rPr>
          <w:rFonts w:asciiTheme="minorHAnsi" w:hAnsiTheme="minorHAnsi" w:cstheme="minorHAnsi"/>
          <w:sz w:val="22"/>
          <w:lang w:eastAsia="pl-PL"/>
        </w:rPr>
        <w:t>: Ośrodek Kształcenia i Promowania Kadr THETA, 25-321 Kielce, ul. Leszczyńska 45. Zamawiający udostępnia sale szkoleniowe z pełnym wyposażeniem niezbędnym do prawidłowej i całościowej realizacji przedmiotu zamówienia. Sale oraz budynek jest w pełni dostosowany do potrzeb osób niepełnosprawnych.</w:t>
      </w:r>
    </w:p>
    <w:p w14:paraId="7FEEEC80" w14:textId="77777777" w:rsidR="004B0E6A" w:rsidRPr="007A5830" w:rsidRDefault="00321F0B" w:rsidP="004B0E6A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lang w:eastAsia="pl-PL"/>
        </w:rPr>
      </w:pPr>
      <w:r w:rsidRPr="007A5830">
        <w:rPr>
          <w:rFonts w:asciiTheme="minorHAnsi" w:hAnsiTheme="minorHAnsi" w:cstheme="minorHAnsi"/>
          <w:b/>
          <w:sz w:val="22"/>
          <w:lang w:eastAsia="pl-PL"/>
        </w:rPr>
        <w:t>Harmonogram kursu</w:t>
      </w:r>
      <w:r w:rsidRPr="007A5830">
        <w:rPr>
          <w:rFonts w:asciiTheme="minorHAnsi" w:hAnsiTheme="minorHAnsi" w:cstheme="minorHAnsi"/>
          <w:sz w:val="22"/>
          <w:lang w:eastAsia="pl-PL"/>
        </w:rPr>
        <w:t xml:space="preserve">: </w:t>
      </w:r>
      <w:r w:rsidR="004B0E6A" w:rsidRPr="007A5830">
        <w:rPr>
          <w:rFonts w:asciiTheme="minorHAnsi" w:hAnsiTheme="minorHAnsi" w:cstheme="minorHAnsi"/>
          <w:sz w:val="22"/>
          <w:lang w:eastAsia="pl-PL"/>
        </w:rPr>
        <w:t>Realizacja zajęć odbywać się będzie w dni od poniedziałku do niedzieli w godzinach 8.00 – 22.00 zgodnie z harmonogramem ustalonym indywidualnie przez Zamawiającego dla każdej grupy oraz Wykonawcy po rozstrzygnięciu postępowania. Zamawiający dopuszcza zmiany i przesunięcia w terminach realizacji poszczególnych grup oraz kursów w przypadku zmian harmonogramu realizacji projektu.</w:t>
      </w:r>
    </w:p>
    <w:p w14:paraId="7B0A390E" w14:textId="26DBF496" w:rsidR="00321F0B" w:rsidRPr="007A5830" w:rsidRDefault="004B0E6A" w:rsidP="004B0E6A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lang w:eastAsia="pl-PL"/>
        </w:rPr>
      </w:pPr>
      <w:r w:rsidRPr="007A5830">
        <w:rPr>
          <w:rFonts w:asciiTheme="minorHAnsi" w:hAnsiTheme="minorHAnsi" w:cstheme="minorHAnsi"/>
          <w:sz w:val="22"/>
          <w:lang w:eastAsia="pl-PL"/>
        </w:rPr>
        <w:lastRenderedPageBreak/>
        <w:t xml:space="preserve">Przewidywany termin realizacji zamówienia obejmuje okres od daty podpisania umowy do 31.12.2021r. z uwzględnieniem orientacyjnych terminów realizacji zajęć dla poszczególnych grup: </w:t>
      </w:r>
    </w:p>
    <w:p w14:paraId="523BC585" w14:textId="17D64AC0" w:rsidR="00321F0B" w:rsidRPr="007A5830" w:rsidRDefault="00321F0B" w:rsidP="00321F0B">
      <w:pPr>
        <w:pStyle w:val="Akapitzlist"/>
        <w:numPr>
          <w:ilvl w:val="3"/>
          <w:numId w:val="6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theme="minorHAnsi"/>
          <w:sz w:val="22"/>
        </w:rPr>
      </w:pPr>
      <w:r w:rsidRPr="007A5830">
        <w:rPr>
          <w:rFonts w:asciiTheme="minorHAnsi" w:hAnsiTheme="minorHAnsi" w:cstheme="minorHAnsi"/>
          <w:sz w:val="22"/>
        </w:rPr>
        <w:t xml:space="preserve">I </w:t>
      </w:r>
      <w:r w:rsidR="004B0E6A" w:rsidRPr="007A5830">
        <w:rPr>
          <w:rFonts w:asciiTheme="minorHAnsi" w:hAnsiTheme="minorHAnsi" w:cstheme="minorHAnsi"/>
          <w:sz w:val="22"/>
        </w:rPr>
        <w:t>grupa</w:t>
      </w:r>
      <w:r w:rsidRPr="007A5830">
        <w:rPr>
          <w:rFonts w:asciiTheme="minorHAnsi" w:hAnsiTheme="minorHAnsi" w:cstheme="minorHAnsi"/>
          <w:sz w:val="22"/>
        </w:rPr>
        <w:t xml:space="preserve"> –I kwartał 2021 roku</w:t>
      </w:r>
    </w:p>
    <w:p w14:paraId="5A156DD6" w14:textId="71A6B5BD" w:rsidR="00321F0B" w:rsidRPr="007A5830" w:rsidRDefault="00321F0B" w:rsidP="00321F0B">
      <w:pPr>
        <w:pStyle w:val="Akapitzlist"/>
        <w:numPr>
          <w:ilvl w:val="3"/>
          <w:numId w:val="6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theme="minorHAnsi"/>
          <w:sz w:val="22"/>
        </w:rPr>
      </w:pPr>
      <w:r w:rsidRPr="007A5830">
        <w:rPr>
          <w:rFonts w:asciiTheme="minorHAnsi" w:hAnsiTheme="minorHAnsi" w:cstheme="minorHAnsi"/>
          <w:sz w:val="22"/>
        </w:rPr>
        <w:t xml:space="preserve">II </w:t>
      </w:r>
      <w:r w:rsidR="004B0E6A" w:rsidRPr="007A5830">
        <w:rPr>
          <w:rFonts w:asciiTheme="minorHAnsi" w:hAnsiTheme="minorHAnsi" w:cstheme="minorHAnsi"/>
          <w:sz w:val="22"/>
        </w:rPr>
        <w:t>grupa</w:t>
      </w:r>
      <w:r w:rsidR="0092511E" w:rsidRPr="007A5830">
        <w:rPr>
          <w:rFonts w:asciiTheme="minorHAnsi" w:hAnsiTheme="minorHAnsi" w:cstheme="minorHAnsi"/>
          <w:sz w:val="22"/>
        </w:rPr>
        <w:t xml:space="preserve"> – II</w:t>
      </w:r>
      <w:r w:rsidRPr="007A5830">
        <w:rPr>
          <w:rFonts w:asciiTheme="minorHAnsi" w:hAnsiTheme="minorHAnsi" w:cstheme="minorHAnsi"/>
          <w:sz w:val="22"/>
        </w:rPr>
        <w:t xml:space="preserve"> kwartał 2021 roku</w:t>
      </w:r>
    </w:p>
    <w:p w14:paraId="03238183" w14:textId="3F7259CB" w:rsidR="00321F0B" w:rsidRPr="007A5830" w:rsidRDefault="00321F0B" w:rsidP="00321F0B">
      <w:pPr>
        <w:pStyle w:val="Akapitzlist"/>
        <w:numPr>
          <w:ilvl w:val="3"/>
          <w:numId w:val="6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theme="minorHAnsi"/>
          <w:sz w:val="22"/>
        </w:rPr>
      </w:pPr>
      <w:r w:rsidRPr="007A5830">
        <w:rPr>
          <w:rFonts w:asciiTheme="minorHAnsi" w:hAnsiTheme="minorHAnsi" w:cstheme="minorHAnsi"/>
          <w:sz w:val="22"/>
        </w:rPr>
        <w:t xml:space="preserve">III </w:t>
      </w:r>
      <w:r w:rsidR="004B0E6A" w:rsidRPr="007A5830">
        <w:rPr>
          <w:rFonts w:asciiTheme="minorHAnsi" w:hAnsiTheme="minorHAnsi" w:cstheme="minorHAnsi"/>
          <w:sz w:val="22"/>
        </w:rPr>
        <w:t>grupa</w:t>
      </w:r>
      <w:r w:rsidR="0092511E" w:rsidRPr="007A5830">
        <w:rPr>
          <w:rFonts w:asciiTheme="minorHAnsi" w:hAnsiTheme="minorHAnsi" w:cstheme="minorHAnsi"/>
          <w:sz w:val="22"/>
        </w:rPr>
        <w:t xml:space="preserve"> – </w:t>
      </w:r>
      <w:r w:rsidRPr="007A5830">
        <w:rPr>
          <w:rFonts w:asciiTheme="minorHAnsi" w:hAnsiTheme="minorHAnsi" w:cstheme="minorHAnsi"/>
          <w:sz w:val="22"/>
        </w:rPr>
        <w:t>III kwartał 2021 roku</w:t>
      </w:r>
    </w:p>
    <w:p w14:paraId="042C3F1B" w14:textId="77777777" w:rsidR="00321F0B" w:rsidRPr="007A5830" w:rsidRDefault="00321F0B" w:rsidP="00321F0B">
      <w:pPr>
        <w:pStyle w:val="Akapitzlist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</w:p>
    <w:p w14:paraId="307DB159" w14:textId="77777777" w:rsidR="00321F0B" w:rsidRPr="007A5830" w:rsidRDefault="00321F0B" w:rsidP="00321F0B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sz w:val="22"/>
          <w:lang w:eastAsia="pl-PL"/>
        </w:rPr>
      </w:pPr>
      <w:r w:rsidRPr="007A5830">
        <w:rPr>
          <w:rFonts w:asciiTheme="minorHAnsi" w:hAnsiTheme="minorHAnsi" w:cstheme="minorHAnsi"/>
          <w:b/>
          <w:sz w:val="22"/>
          <w:lang w:eastAsia="pl-PL"/>
        </w:rPr>
        <w:t>Zakres tematyczny:</w:t>
      </w:r>
    </w:p>
    <w:p w14:paraId="61097930" w14:textId="77777777" w:rsidR="00321F0B" w:rsidRPr="007A5830" w:rsidRDefault="00321F0B" w:rsidP="00321F0B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sz w:val="22"/>
          <w:lang w:eastAsia="pl-PL"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8500"/>
      </w:tblGrid>
      <w:tr w:rsidR="00321F0B" w:rsidRPr="007A5830" w14:paraId="6528F2EC" w14:textId="77777777" w:rsidTr="005F1AAE">
        <w:tc>
          <w:tcPr>
            <w:tcW w:w="8500" w:type="dxa"/>
          </w:tcPr>
          <w:p w14:paraId="437B1D89" w14:textId="77777777" w:rsidR="00321F0B" w:rsidRPr="007A5830" w:rsidRDefault="00321F0B" w:rsidP="00480A88">
            <w:pPr>
              <w:ind w:left="391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>Lp.                                                               Tematy zajęć</w:t>
            </w:r>
          </w:p>
        </w:tc>
      </w:tr>
      <w:tr w:rsidR="00321F0B" w:rsidRPr="007A5830" w14:paraId="5F15D738" w14:textId="77777777" w:rsidTr="005F1AAE">
        <w:tc>
          <w:tcPr>
            <w:tcW w:w="8500" w:type="dxa"/>
          </w:tcPr>
          <w:p w14:paraId="6EFC45FC" w14:textId="5656A25B" w:rsidR="00321F0B" w:rsidRPr="007A5830" w:rsidRDefault="005F1AAE" w:rsidP="005F1AAE">
            <w:pPr>
              <w:pStyle w:val="Akapitzlist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>Teoretyczne podstawy grafiki komputerowej. Zagadnienia związane z grafiką komputerową (definicja, historia, podział grafiki komputerowej ze względu na rodzaj oraz zastosowanie). Pojęcie grafiki rastrowej, wektorowej – różnice, wady i zalety.</w:t>
            </w:r>
          </w:p>
        </w:tc>
      </w:tr>
      <w:tr w:rsidR="00321F0B" w:rsidRPr="007A5830" w14:paraId="4E5DFE04" w14:textId="77777777" w:rsidTr="005F1AAE">
        <w:tc>
          <w:tcPr>
            <w:tcW w:w="8500" w:type="dxa"/>
          </w:tcPr>
          <w:p w14:paraId="63EE7727" w14:textId="4AF66605" w:rsidR="00321F0B" w:rsidRPr="007A5830" w:rsidRDefault="005F1AAE" w:rsidP="00321F0B">
            <w:pPr>
              <w:pStyle w:val="Akapitzlist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>Podstawowe pojęcia wykorzystywane w grafice komputerowej (punkt, piksel, linia, obraz rastrowy, obraz wektorowy, wielkość a rozdzielczość obrazu).  Zagadnienie kolorów.</w:t>
            </w:r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br/>
              <w:t>Podstawowe przestrzenie barw – RGB i CMYK.</w:t>
            </w:r>
          </w:p>
        </w:tc>
      </w:tr>
      <w:tr w:rsidR="00321F0B" w:rsidRPr="007A5830" w14:paraId="5C7C02A0" w14:textId="77777777" w:rsidTr="005F1AAE">
        <w:tc>
          <w:tcPr>
            <w:tcW w:w="8500" w:type="dxa"/>
          </w:tcPr>
          <w:p w14:paraId="06E6BA0C" w14:textId="32604DEA" w:rsidR="00321F0B" w:rsidRPr="007A5830" w:rsidRDefault="005F1AAE" w:rsidP="005F1AAE">
            <w:pPr>
              <w:pStyle w:val="Akapitzlist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>Wprowadzenie do programu Adobe Photoshop (ustawienia dokumentu, nawigacja po dokumencie, zapoznanie się z obszarem roboczym, podstawowe skróty klawiaturowe, importowanie i eksportowanie plików).</w:t>
            </w:r>
          </w:p>
        </w:tc>
      </w:tr>
      <w:tr w:rsidR="00321F0B" w:rsidRPr="007A5830" w14:paraId="173D9418" w14:textId="77777777" w:rsidTr="005F1AAE">
        <w:tc>
          <w:tcPr>
            <w:tcW w:w="8500" w:type="dxa"/>
          </w:tcPr>
          <w:p w14:paraId="1C7D8AAB" w14:textId="205518B5" w:rsidR="00321F0B" w:rsidRPr="007A5830" w:rsidRDefault="005F1AAE" w:rsidP="005F1AAE">
            <w:pPr>
              <w:pStyle w:val="Akapitzlist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>Warstwy w programie Adobe Photoshop (tworzenie warstw, zarządzanie warstwami, edycja i efekty warstw).</w:t>
            </w:r>
          </w:p>
        </w:tc>
      </w:tr>
      <w:tr w:rsidR="005F1AAE" w:rsidRPr="007A5830" w14:paraId="01013082" w14:textId="77777777" w:rsidTr="005F1AAE">
        <w:tc>
          <w:tcPr>
            <w:tcW w:w="8500" w:type="dxa"/>
          </w:tcPr>
          <w:p w14:paraId="30672B9F" w14:textId="3C0E2321" w:rsidR="005F1AAE" w:rsidRPr="007A5830" w:rsidRDefault="005F1AAE" w:rsidP="005F1AAE">
            <w:pPr>
              <w:pStyle w:val="Akapitzlist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Podstawowe kształty oraz transformacje w programie Adobe Photoshop. </w:t>
            </w:r>
          </w:p>
        </w:tc>
      </w:tr>
      <w:tr w:rsidR="005F1AAE" w:rsidRPr="007A5830" w14:paraId="352846CB" w14:textId="77777777" w:rsidTr="005F1AAE">
        <w:tc>
          <w:tcPr>
            <w:tcW w:w="8500" w:type="dxa"/>
          </w:tcPr>
          <w:p w14:paraId="25AE921E" w14:textId="45EA10E4" w:rsidR="005F1AAE" w:rsidRPr="007A5830" w:rsidRDefault="005F1AAE" w:rsidP="005F1AAE">
            <w:pPr>
              <w:pStyle w:val="Akapitzlist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>Narzędzia do zaznaczania oraz tworzenie masek w programie Adobe Photoshop.</w:t>
            </w:r>
          </w:p>
        </w:tc>
      </w:tr>
      <w:tr w:rsidR="005F1AAE" w:rsidRPr="007A5830" w14:paraId="14938F34" w14:textId="77777777" w:rsidTr="005F1AAE">
        <w:tc>
          <w:tcPr>
            <w:tcW w:w="8500" w:type="dxa"/>
          </w:tcPr>
          <w:p w14:paraId="65309A12" w14:textId="16E56741" w:rsidR="005F1AAE" w:rsidRPr="007A5830" w:rsidRDefault="005F1AAE" w:rsidP="005F1AAE">
            <w:pPr>
              <w:pStyle w:val="Akapitzlist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>Rysowanie i edycja ścieżek w programie Adobe Photoshop.</w:t>
            </w:r>
          </w:p>
        </w:tc>
      </w:tr>
      <w:tr w:rsidR="00F357FF" w:rsidRPr="007A5830" w14:paraId="460DD08D" w14:textId="77777777" w:rsidTr="005F1AAE">
        <w:tc>
          <w:tcPr>
            <w:tcW w:w="8500" w:type="dxa"/>
          </w:tcPr>
          <w:p w14:paraId="7BE973D6" w14:textId="6C49931F" w:rsidR="00F357FF" w:rsidRPr="007A5830" w:rsidRDefault="00F357FF" w:rsidP="00F357FF">
            <w:pPr>
              <w:pStyle w:val="Akapitzlist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>Podstawy retuszu programie Adobe Photoshop (korekcja jasności i kontrastu obrazu, korekcja miejscowa za pomocą różnych narzędzi).</w:t>
            </w:r>
          </w:p>
        </w:tc>
      </w:tr>
      <w:tr w:rsidR="00F357FF" w:rsidRPr="007A5830" w14:paraId="67A118FF" w14:textId="77777777" w:rsidTr="005F1AAE">
        <w:tc>
          <w:tcPr>
            <w:tcW w:w="8500" w:type="dxa"/>
          </w:tcPr>
          <w:p w14:paraId="1B069C26" w14:textId="0EA258FC" w:rsidR="00F357FF" w:rsidRPr="007A5830" w:rsidRDefault="00F357FF" w:rsidP="00F357FF">
            <w:pPr>
              <w:pStyle w:val="Akapitzlist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>Narzędzia korekty barwnej (poziomy i krzywe)</w:t>
            </w:r>
          </w:p>
        </w:tc>
      </w:tr>
      <w:tr w:rsidR="00F357FF" w:rsidRPr="007A5830" w14:paraId="4819E125" w14:textId="77777777" w:rsidTr="005F1AAE">
        <w:tc>
          <w:tcPr>
            <w:tcW w:w="8500" w:type="dxa"/>
          </w:tcPr>
          <w:p w14:paraId="2A48DB82" w14:textId="7B53A126" w:rsidR="00F357FF" w:rsidRPr="007A5830" w:rsidRDefault="00F357FF" w:rsidP="00F357FF">
            <w:pPr>
              <w:pStyle w:val="Akapitzlist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>Praca z tekstem w programie Adobe Photoshop.</w:t>
            </w:r>
          </w:p>
        </w:tc>
      </w:tr>
      <w:tr w:rsidR="00F357FF" w:rsidRPr="007A5830" w14:paraId="407E097C" w14:textId="77777777" w:rsidTr="005F1AAE">
        <w:tc>
          <w:tcPr>
            <w:tcW w:w="8500" w:type="dxa"/>
          </w:tcPr>
          <w:p w14:paraId="23DF16E5" w14:textId="686595EC" w:rsidR="00F357FF" w:rsidRPr="007A5830" w:rsidRDefault="00F357FF" w:rsidP="00F357FF">
            <w:pPr>
              <w:pStyle w:val="Akapitzlist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>Praca z obiektami inteligentnymi w programie Photoshop.</w:t>
            </w:r>
          </w:p>
        </w:tc>
      </w:tr>
      <w:tr w:rsidR="00F357FF" w:rsidRPr="007A5830" w14:paraId="08598831" w14:textId="77777777" w:rsidTr="005F1AAE">
        <w:tc>
          <w:tcPr>
            <w:tcW w:w="8500" w:type="dxa"/>
          </w:tcPr>
          <w:p w14:paraId="3E3EC006" w14:textId="49E0BF8B" w:rsidR="00F357FF" w:rsidRPr="007A5830" w:rsidRDefault="00F357FF" w:rsidP="00F357FF">
            <w:pPr>
              <w:pStyle w:val="Akapitzlist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>Filtry w programie Adobe Photoshop.</w:t>
            </w:r>
          </w:p>
        </w:tc>
      </w:tr>
      <w:tr w:rsidR="00F357FF" w:rsidRPr="007A5830" w14:paraId="0853D7E3" w14:textId="77777777" w:rsidTr="005F1AAE">
        <w:tc>
          <w:tcPr>
            <w:tcW w:w="8500" w:type="dxa"/>
          </w:tcPr>
          <w:p w14:paraId="6DCA6364" w14:textId="64BFCC21" w:rsidR="00F357FF" w:rsidRPr="007A5830" w:rsidRDefault="00F357FF" w:rsidP="00F357FF">
            <w:pPr>
              <w:pStyle w:val="Akapitzlist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>Edycja wideo w programie Adobe Photoshop (tworzenie nowego filmu, efektów, przejść)</w:t>
            </w:r>
          </w:p>
        </w:tc>
      </w:tr>
      <w:tr w:rsidR="00F357FF" w:rsidRPr="007A5830" w14:paraId="418948BE" w14:textId="77777777" w:rsidTr="005F1AAE">
        <w:tc>
          <w:tcPr>
            <w:tcW w:w="8500" w:type="dxa"/>
          </w:tcPr>
          <w:p w14:paraId="138DC9F4" w14:textId="7FB30242" w:rsidR="00F357FF" w:rsidRPr="007A5830" w:rsidRDefault="00F357FF" w:rsidP="00F357FF">
            <w:pPr>
              <w:pStyle w:val="Akapitzlist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>Zapis i przygotowanie grafiki do Internetu oraz ciekawe strony poświęcone grafice komputerowej.</w:t>
            </w:r>
          </w:p>
        </w:tc>
      </w:tr>
      <w:tr w:rsidR="00F357FF" w:rsidRPr="007A5830" w14:paraId="219C09FA" w14:textId="77777777" w:rsidTr="005F1AAE">
        <w:tc>
          <w:tcPr>
            <w:tcW w:w="8500" w:type="dxa"/>
          </w:tcPr>
          <w:p w14:paraId="4AB87637" w14:textId="70874557" w:rsidR="00F357FF" w:rsidRPr="007A5830" w:rsidRDefault="00F357FF" w:rsidP="00F357FF">
            <w:pPr>
              <w:pStyle w:val="Akapitzlist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Obszar roboczy w programie </w:t>
            </w:r>
            <w:proofErr w:type="spellStart"/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>CorelDraw</w:t>
            </w:r>
            <w:proofErr w:type="spellEnd"/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(parametry strony, linijki, prowadnice).</w:t>
            </w:r>
          </w:p>
        </w:tc>
      </w:tr>
      <w:tr w:rsidR="00F357FF" w:rsidRPr="007A5830" w14:paraId="3F6FDD58" w14:textId="77777777" w:rsidTr="005F1AAE">
        <w:tc>
          <w:tcPr>
            <w:tcW w:w="8500" w:type="dxa"/>
          </w:tcPr>
          <w:p w14:paraId="7A37882B" w14:textId="01F561C8" w:rsidR="00F357FF" w:rsidRPr="007A5830" w:rsidRDefault="00F357FF" w:rsidP="00F357FF">
            <w:pPr>
              <w:pStyle w:val="Akapitzlist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Rysowanie i zmiana kształtów obiektów w programie </w:t>
            </w:r>
            <w:proofErr w:type="spellStart"/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>CorelDraw</w:t>
            </w:r>
            <w:proofErr w:type="spellEnd"/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>.</w:t>
            </w:r>
          </w:p>
        </w:tc>
      </w:tr>
      <w:tr w:rsidR="00F357FF" w:rsidRPr="007A5830" w14:paraId="2115B2C2" w14:textId="77777777" w:rsidTr="005F1AAE">
        <w:tc>
          <w:tcPr>
            <w:tcW w:w="8500" w:type="dxa"/>
          </w:tcPr>
          <w:p w14:paraId="55405BFC" w14:textId="3DB4E144" w:rsidR="00F357FF" w:rsidRPr="007A5830" w:rsidRDefault="00F357FF" w:rsidP="00F357FF">
            <w:pPr>
              <w:pStyle w:val="Akapitzlist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Zarządzanie obiektami w programie </w:t>
            </w:r>
            <w:proofErr w:type="spellStart"/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>CorelDraw</w:t>
            </w:r>
            <w:proofErr w:type="spellEnd"/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(rozmieszczanie, zmiana kolejności, grupowanie, łączenie, blokowanie, menadżer obiektów).</w:t>
            </w:r>
          </w:p>
        </w:tc>
      </w:tr>
      <w:tr w:rsidR="00F357FF" w:rsidRPr="007A5830" w14:paraId="470F5314" w14:textId="77777777" w:rsidTr="005F1AAE">
        <w:tc>
          <w:tcPr>
            <w:tcW w:w="8500" w:type="dxa"/>
          </w:tcPr>
          <w:p w14:paraId="501EC243" w14:textId="5F32BC9A" w:rsidR="00F357FF" w:rsidRPr="007A5830" w:rsidRDefault="00F357FF" w:rsidP="00F357FF">
            <w:pPr>
              <w:pStyle w:val="Akapitzlist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Wypełnienia i kontury w programie </w:t>
            </w:r>
            <w:proofErr w:type="spellStart"/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>CorelDraw</w:t>
            </w:r>
            <w:proofErr w:type="spellEnd"/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(wypełnienia podstawowe, tonalne, tekstury, desenie)</w:t>
            </w:r>
          </w:p>
        </w:tc>
      </w:tr>
      <w:tr w:rsidR="00F357FF" w:rsidRPr="007A5830" w14:paraId="02AEB93D" w14:textId="77777777" w:rsidTr="005F1AAE">
        <w:tc>
          <w:tcPr>
            <w:tcW w:w="8500" w:type="dxa"/>
          </w:tcPr>
          <w:p w14:paraId="270EED34" w14:textId="387A5B0E" w:rsidR="00F357FF" w:rsidRPr="007A5830" w:rsidRDefault="00F357FF" w:rsidP="00F357FF">
            <w:pPr>
              <w:pStyle w:val="Akapitzlist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Transformacje obiektów w programie </w:t>
            </w:r>
            <w:proofErr w:type="spellStart"/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>CorelDraw</w:t>
            </w:r>
            <w:proofErr w:type="spellEnd"/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(narzędzia do transformacji, skalowanie, obracanie, pochylanie, odbicie lustrzane, spawanie, przycinanie, część wspólna).</w:t>
            </w:r>
          </w:p>
        </w:tc>
      </w:tr>
      <w:tr w:rsidR="00F357FF" w:rsidRPr="007A5830" w14:paraId="0017E486" w14:textId="77777777" w:rsidTr="005F1AAE">
        <w:tc>
          <w:tcPr>
            <w:tcW w:w="8500" w:type="dxa"/>
          </w:tcPr>
          <w:p w14:paraId="7094308F" w14:textId="4903EC45" w:rsidR="00F357FF" w:rsidRPr="007A5830" w:rsidRDefault="00F357FF" w:rsidP="00F357FF">
            <w:pPr>
              <w:pStyle w:val="Akapitzlist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Zaawansowane narzędzia w programie </w:t>
            </w:r>
            <w:proofErr w:type="spellStart"/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>CorelDraw</w:t>
            </w:r>
            <w:proofErr w:type="spellEnd"/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(cień, obrys, przezroczystość).</w:t>
            </w:r>
          </w:p>
        </w:tc>
      </w:tr>
      <w:tr w:rsidR="00F357FF" w:rsidRPr="007A5830" w14:paraId="79854C19" w14:textId="77777777" w:rsidTr="005F1AAE">
        <w:tc>
          <w:tcPr>
            <w:tcW w:w="8500" w:type="dxa"/>
          </w:tcPr>
          <w:p w14:paraId="450204F7" w14:textId="368BF825" w:rsidR="00F357FF" w:rsidRPr="007A5830" w:rsidRDefault="00F357FF" w:rsidP="00F357FF">
            <w:pPr>
              <w:pStyle w:val="Akapitzlist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Tworzenie i edycja tekstu w programie </w:t>
            </w:r>
            <w:proofErr w:type="spellStart"/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>CorelDraw</w:t>
            </w:r>
            <w:proofErr w:type="spellEnd"/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>.</w:t>
            </w:r>
          </w:p>
        </w:tc>
      </w:tr>
      <w:tr w:rsidR="00F357FF" w:rsidRPr="007A5830" w14:paraId="5A6C46BE" w14:textId="77777777" w:rsidTr="005F1AAE">
        <w:tc>
          <w:tcPr>
            <w:tcW w:w="8500" w:type="dxa"/>
          </w:tcPr>
          <w:p w14:paraId="4926392D" w14:textId="32BB7E8E" w:rsidR="00F357FF" w:rsidRPr="007A5830" w:rsidRDefault="00F357FF" w:rsidP="00F357FF">
            <w:pPr>
              <w:pStyle w:val="Akapitzlist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>Przygotowanie plików do druku.</w:t>
            </w:r>
          </w:p>
        </w:tc>
      </w:tr>
      <w:tr w:rsidR="00F357FF" w:rsidRPr="007A5830" w14:paraId="3A188D43" w14:textId="77777777" w:rsidTr="005F1AAE">
        <w:tc>
          <w:tcPr>
            <w:tcW w:w="8500" w:type="dxa"/>
          </w:tcPr>
          <w:p w14:paraId="16BBB4EC" w14:textId="5A22FB28" w:rsidR="00F357FF" w:rsidRPr="007A5830" w:rsidRDefault="00F357FF" w:rsidP="00F357FF">
            <w:pPr>
              <w:pStyle w:val="Akapitzlist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Podstawowe informacje o programie Adobe </w:t>
            </w:r>
            <w:proofErr w:type="spellStart"/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>Acrobat</w:t>
            </w:r>
            <w:proofErr w:type="spellEnd"/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. Opis formatu Adobe </w:t>
            </w:r>
            <w:proofErr w:type="spellStart"/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>Acrobat</w:t>
            </w:r>
            <w:proofErr w:type="spellEnd"/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. Zapisywanie prac do formatu </w:t>
            </w:r>
            <w:proofErr w:type="spellStart"/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>Acrobat</w:t>
            </w:r>
            <w:proofErr w:type="spellEnd"/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. Import prac w formacie </w:t>
            </w:r>
            <w:proofErr w:type="spellStart"/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>Acrobat</w:t>
            </w:r>
            <w:proofErr w:type="spellEnd"/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do innych programów.</w:t>
            </w:r>
          </w:p>
        </w:tc>
      </w:tr>
      <w:tr w:rsidR="00F357FF" w:rsidRPr="007A5830" w14:paraId="3D65190B" w14:textId="77777777" w:rsidTr="005F1AAE">
        <w:tc>
          <w:tcPr>
            <w:tcW w:w="8500" w:type="dxa"/>
          </w:tcPr>
          <w:p w14:paraId="13018C03" w14:textId="03695C9D" w:rsidR="00F357FF" w:rsidRPr="007A5830" w:rsidRDefault="00F357FF" w:rsidP="00F357FF">
            <w:pPr>
              <w:pStyle w:val="Akapitzlist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lastRenderedPageBreak/>
              <w:t xml:space="preserve">Przestrzeń robocza Adobe </w:t>
            </w:r>
            <w:proofErr w:type="spellStart"/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>Acrobat</w:t>
            </w:r>
            <w:proofErr w:type="spellEnd"/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. Tworzenie, edycja i zapisywanie PDF w programie Adobe </w:t>
            </w:r>
            <w:proofErr w:type="spellStart"/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>Acrobat</w:t>
            </w:r>
            <w:proofErr w:type="spellEnd"/>
          </w:p>
        </w:tc>
      </w:tr>
      <w:tr w:rsidR="00F357FF" w:rsidRPr="007A5830" w14:paraId="6515414A" w14:textId="77777777" w:rsidTr="005F1AAE">
        <w:tc>
          <w:tcPr>
            <w:tcW w:w="8500" w:type="dxa"/>
          </w:tcPr>
          <w:p w14:paraId="7CE48027" w14:textId="2833F9B4" w:rsidR="00F357FF" w:rsidRPr="007A5830" w:rsidRDefault="00F357FF" w:rsidP="00F357FF">
            <w:pPr>
              <w:pStyle w:val="Akapitzlist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7A5830">
              <w:rPr>
                <w:rFonts w:asciiTheme="minorHAnsi" w:eastAsia="Times New Roman" w:hAnsiTheme="minorHAnsi" w:cstheme="minorHAnsi"/>
                <w:sz w:val="22"/>
                <w:lang w:eastAsia="pl-PL"/>
              </w:rPr>
              <w:t>Podstawowy sprzęt wykorzystywany w grafice komputerowej (komputer, monitory, drukarki, skanery).</w:t>
            </w:r>
          </w:p>
        </w:tc>
      </w:tr>
    </w:tbl>
    <w:p w14:paraId="418B5F65" w14:textId="77777777" w:rsidR="00321F0B" w:rsidRPr="007A5830" w:rsidRDefault="00321F0B" w:rsidP="00321F0B">
      <w:pPr>
        <w:pStyle w:val="Akapitzlist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</w:p>
    <w:p w14:paraId="154933B6" w14:textId="77777777" w:rsidR="00321F0B" w:rsidRPr="007A5830" w:rsidRDefault="00321F0B" w:rsidP="00321F0B">
      <w:pPr>
        <w:pStyle w:val="Default"/>
        <w:numPr>
          <w:ilvl w:val="0"/>
          <w:numId w:val="3"/>
        </w:numPr>
        <w:suppressAutoHyphens/>
        <w:autoSpaceDN/>
        <w:adjustRightInd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A5830">
        <w:rPr>
          <w:rFonts w:asciiTheme="minorHAnsi" w:hAnsiTheme="minorHAnsi" w:cstheme="minorHAnsi"/>
          <w:b/>
          <w:bCs/>
          <w:sz w:val="22"/>
          <w:szCs w:val="22"/>
        </w:rPr>
        <w:t>WARUNKI ZAMÓWIENIA:</w:t>
      </w:r>
    </w:p>
    <w:p w14:paraId="345188B0" w14:textId="77777777" w:rsidR="00321F0B" w:rsidRPr="007A5830" w:rsidRDefault="00321F0B" w:rsidP="00321F0B">
      <w:pPr>
        <w:pStyle w:val="Default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F58AED" w14:textId="77777777" w:rsidR="00321F0B" w:rsidRPr="007A5830" w:rsidRDefault="00321F0B" w:rsidP="00321F0B">
      <w:pPr>
        <w:pStyle w:val="Akapitzlist"/>
        <w:numPr>
          <w:ilvl w:val="0"/>
          <w:numId w:val="4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</w:rPr>
      </w:pPr>
      <w:r w:rsidRPr="007A5830">
        <w:rPr>
          <w:rFonts w:asciiTheme="minorHAnsi" w:hAnsiTheme="minorHAnsi" w:cstheme="minorHAnsi"/>
          <w:sz w:val="22"/>
        </w:rPr>
        <w:t xml:space="preserve">Wykładowca/trener prowadzący zajęcia na kursie zobowiązany jest do: </w:t>
      </w:r>
    </w:p>
    <w:p w14:paraId="09B55479" w14:textId="661094BC" w:rsidR="00321F0B" w:rsidRPr="007A5830" w:rsidRDefault="006B74AD" w:rsidP="006B74AD">
      <w:pPr>
        <w:pStyle w:val="Akapitzlist"/>
        <w:numPr>
          <w:ilvl w:val="0"/>
          <w:numId w:val="5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</w:rPr>
      </w:pPr>
      <w:r w:rsidRPr="007A5830">
        <w:rPr>
          <w:rFonts w:asciiTheme="minorHAnsi" w:hAnsiTheme="minorHAnsi" w:cstheme="minorHAnsi"/>
          <w:sz w:val="22"/>
        </w:rPr>
        <w:t xml:space="preserve">przeprowadzania zajęć dydaktycznych zgodnie z zatwierdzonym harmonogramem oraz programem nauczania przygotowanym przez Zamawiającego </w:t>
      </w:r>
    </w:p>
    <w:p w14:paraId="2526EF87" w14:textId="16BA1E72" w:rsidR="006B74AD" w:rsidRPr="007A5830" w:rsidRDefault="006B74AD" w:rsidP="006B74AD">
      <w:pPr>
        <w:pStyle w:val="Akapitzlist"/>
        <w:numPr>
          <w:ilvl w:val="0"/>
          <w:numId w:val="5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</w:rPr>
      </w:pPr>
      <w:r w:rsidRPr="007A5830">
        <w:rPr>
          <w:rFonts w:asciiTheme="minorHAnsi" w:hAnsiTheme="minorHAnsi" w:cstheme="minorHAnsi"/>
          <w:sz w:val="22"/>
        </w:rPr>
        <w:t>opracowania materiałów dydaktycznych oraz przekazania ich Zamawiającemu do akceptacji w formacie umożliwiającym oznakowanie materiałów oraz ich wydruk dla uczestników/uczestniczek szkoleń najpóźniej 2 dni przed rozpoczęciem zajęć</w:t>
      </w:r>
    </w:p>
    <w:p w14:paraId="7D2EA765" w14:textId="0311C4A6" w:rsidR="006B74AD" w:rsidRPr="007A5830" w:rsidRDefault="006B74AD" w:rsidP="006B74AD">
      <w:pPr>
        <w:pStyle w:val="Akapitzlist"/>
        <w:numPr>
          <w:ilvl w:val="0"/>
          <w:numId w:val="5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</w:rPr>
      </w:pPr>
      <w:r w:rsidRPr="007A5830">
        <w:rPr>
          <w:rFonts w:asciiTheme="minorHAnsi" w:hAnsiTheme="minorHAnsi" w:cstheme="minorHAnsi"/>
          <w:sz w:val="22"/>
        </w:rPr>
        <w:t>opracowania zadań przeznaczonych do realizacji w ramach samokształcenia oraz wskazania odpowiedniej literatury i innych źródeł ułatwiających samokształcenie;</w:t>
      </w:r>
    </w:p>
    <w:p w14:paraId="5BB1CD19" w14:textId="43EDFF2D" w:rsidR="006B74AD" w:rsidRPr="007A5830" w:rsidRDefault="006B74AD" w:rsidP="006B74AD">
      <w:pPr>
        <w:pStyle w:val="Akapitzlist"/>
        <w:numPr>
          <w:ilvl w:val="0"/>
          <w:numId w:val="5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</w:rPr>
      </w:pPr>
      <w:r w:rsidRPr="007A5830">
        <w:rPr>
          <w:rFonts w:asciiTheme="minorHAnsi" w:hAnsiTheme="minorHAnsi" w:cstheme="minorHAnsi"/>
          <w:sz w:val="22"/>
        </w:rPr>
        <w:t>wykorzystywania w procesie dydaktycznym aktywizujących metod nauczania, pomocy naukowych oraz nowoczesnych środków dydaktycznych;</w:t>
      </w:r>
    </w:p>
    <w:p w14:paraId="1C634754" w14:textId="12BE3006" w:rsidR="006B74AD" w:rsidRPr="007A5830" w:rsidRDefault="006B74AD" w:rsidP="006B74AD">
      <w:pPr>
        <w:pStyle w:val="Akapitzlist"/>
        <w:numPr>
          <w:ilvl w:val="0"/>
          <w:numId w:val="5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</w:rPr>
      </w:pPr>
      <w:r w:rsidRPr="007A5830">
        <w:rPr>
          <w:rFonts w:asciiTheme="minorHAnsi" w:hAnsiTheme="minorHAnsi" w:cstheme="minorHAnsi"/>
          <w:sz w:val="22"/>
        </w:rPr>
        <w:t>zapewnienia wysokiego poziomu nauczania poprzez staranne, rzetelne przygotowanie i przekazanie treści dydaktycznych;</w:t>
      </w:r>
    </w:p>
    <w:p w14:paraId="25451173" w14:textId="2E575A9D" w:rsidR="006B74AD" w:rsidRPr="007A5830" w:rsidRDefault="006B74AD" w:rsidP="006B74AD">
      <w:pPr>
        <w:pStyle w:val="Akapitzlist"/>
        <w:numPr>
          <w:ilvl w:val="0"/>
          <w:numId w:val="5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</w:rPr>
      </w:pPr>
      <w:r w:rsidRPr="007A5830">
        <w:rPr>
          <w:rFonts w:asciiTheme="minorHAnsi" w:hAnsiTheme="minorHAnsi" w:cstheme="minorHAnsi"/>
          <w:sz w:val="22"/>
        </w:rPr>
        <w:t>aktualizowania treści programowych oraz prowadzenie zajęć zgodnie z programem w zakresie merytorycznym i metodycznym;</w:t>
      </w:r>
    </w:p>
    <w:p w14:paraId="683C0E74" w14:textId="66045033" w:rsidR="006B74AD" w:rsidRPr="007A5830" w:rsidRDefault="006B74AD" w:rsidP="006B74AD">
      <w:pPr>
        <w:pStyle w:val="Akapitzlist"/>
        <w:numPr>
          <w:ilvl w:val="0"/>
          <w:numId w:val="5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</w:rPr>
      </w:pPr>
      <w:r w:rsidRPr="007A5830">
        <w:rPr>
          <w:rFonts w:asciiTheme="minorHAnsi" w:hAnsiTheme="minorHAnsi" w:cstheme="minorHAnsi"/>
          <w:sz w:val="22"/>
        </w:rPr>
        <w:t>przedstawienia wymagań i kryteriów zaliczenia materiału nauczania, oraz prowadzenia prac kontrolnych sprawdzających wiedzę uczestników kursu stosownych do wymogów programu nauczania,</w:t>
      </w:r>
    </w:p>
    <w:p w14:paraId="0FA187EB" w14:textId="1A4E8B48" w:rsidR="006B74AD" w:rsidRPr="007A5830" w:rsidRDefault="006B74AD" w:rsidP="006B74AD">
      <w:pPr>
        <w:pStyle w:val="Akapitzlist"/>
        <w:numPr>
          <w:ilvl w:val="0"/>
          <w:numId w:val="5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</w:rPr>
      </w:pPr>
      <w:r w:rsidRPr="007A5830">
        <w:rPr>
          <w:rFonts w:asciiTheme="minorHAnsi" w:hAnsiTheme="minorHAnsi" w:cstheme="minorHAnsi"/>
          <w:sz w:val="22"/>
        </w:rPr>
        <w:t>prowadzenia dziennika zajęć: sprawdzanie listy obecności, wpisywanie tematów realizowanych zajęć według wzorów przekazanych przez Zamawiającego</w:t>
      </w:r>
    </w:p>
    <w:p w14:paraId="784A403C" w14:textId="72D6C206" w:rsidR="006B74AD" w:rsidRPr="007A5830" w:rsidRDefault="006B74AD" w:rsidP="003319C4">
      <w:pPr>
        <w:pStyle w:val="Akapitzlist"/>
        <w:numPr>
          <w:ilvl w:val="0"/>
          <w:numId w:val="5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</w:rPr>
      </w:pPr>
      <w:r w:rsidRPr="007A5830">
        <w:rPr>
          <w:rFonts w:asciiTheme="minorHAnsi" w:hAnsiTheme="minorHAnsi" w:cstheme="minorHAnsi"/>
          <w:sz w:val="22"/>
        </w:rPr>
        <w:t>informowania Zamawiającego w formie ustnej lub elektronicznej o występujących problemach i trudnościach w realizacji zadania, przekazania Zamawiającemu oryginałów dokumentów z kursów, oraz terminowej realizacji powierzonego zadania</w:t>
      </w:r>
    </w:p>
    <w:p w14:paraId="5BFD27C5" w14:textId="77777777" w:rsidR="00321F0B" w:rsidRPr="007A5830" w:rsidRDefault="00321F0B" w:rsidP="00321F0B">
      <w:pPr>
        <w:pStyle w:val="Akapitzlist"/>
        <w:numPr>
          <w:ilvl w:val="0"/>
          <w:numId w:val="4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</w:rPr>
      </w:pPr>
      <w:r w:rsidRPr="007A5830">
        <w:rPr>
          <w:rFonts w:asciiTheme="minorHAnsi" w:hAnsiTheme="minorHAnsi" w:cstheme="minorHAnsi"/>
          <w:color w:val="000000" w:themeColor="text1"/>
          <w:sz w:val="22"/>
        </w:rPr>
        <w:t xml:space="preserve">Wykonawca ma obowiązek przestrzegania zasad równościowych podczas realizacji zamówienia, ze szczególnym uwzględnieniem przekazu równych szans kobiet i mężczyzn oraz informowania uczestników zajęć o współfinansowaniu projektu ze środków  Funduszy Europejskich; </w:t>
      </w:r>
    </w:p>
    <w:p w14:paraId="19EB9593" w14:textId="77777777" w:rsidR="00321F0B" w:rsidRPr="007A5830" w:rsidRDefault="00321F0B" w:rsidP="00321F0B">
      <w:pPr>
        <w:pStyle w:val="Akapitzlist"/>
        <w:numPr>
          <w:ilvl w:val="0"/>
          <w:numId w:val="4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</w:rPr>
      </w:pPr>
      <w:r w:rsidRPr="007A5830">
        <w:rPr>
          <w:rFonts w:asciiTheme="minorHAnsi" w:hAnsiTheme="minorHAnsi" w:cstheme="minorHAnsi"/>
          <w:sz w:val="22"/>
        </w:rPr>
        <w:t>Wykonawca jest zobowiązany prowadzić w taki sposób zajęcia, aby doprowadzić do osiągnięcia założonych efektów kształcenia;</w:t>
      </w:r>
    </w:p>
    <w:p w14:paraId="7DD5D62E" w14:textId="77777777" w:rsidR="00321F0B" w:rsidRPr="007A5830" w:rsidRDefault="00321F0B" w:rsidP="00321F0B">
      <w:pPr>
        <w:pStyle w:val="Akapitzlist"/>
        <w:numPr>
          <w:ilvl w:val="0"/>
          <w:numId w:val="4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</w:rPr>
      </w:pPr>
      <w:r w:rsidRPr="007A5830">
        <w:rPr>
          <w:rFonts w:asciiTheme="minorHAnsi" w:hAnsiTheme="minorHAnsi" w:cstheme="minorHAnsi"/>
          <w:sz w:val="22"/>
        </w:rPr>
        <w:t>Zamawiający określa dla poszczególnych części zamówienia ramowe efekty kształcenia, które powinny zostać uszczegółowione przez Wykonawcę zgodnie z przeprowadzoną na pierwszych zajęciach diagnozą. Uszczegółowione efekty kształcenia stanowią cel do osiągnięcia przez uczestników zajęć (w co najmniej dobrym stopniu).</w:t>
      </w:r>
    </w:p>
    <w:p w14:paraId="0F86A23E" w14:textId="2CC94248" w:rsidR="00321F0B" w:rsidRPr="007A5830" w:rsidRDefault="00321F0B" w:rsidP="00321F0B">
      <w:pPr>
        <w:pStyle w:val="Akapitzlist"/>
        <w:numPr>
          <w:ilvl w:val="0"/>
          <w:numId w:val="4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</w:rPr>
      </w:pPr>
      <w:r w:rsidRPr="007A5830">
        <w:rPr>
          <w:rFonts w:asciiTheme="minorHAnsi" w:hAnsiTheme="minorHAnsi" w:cstheme="minorHAnsi"/>
          <w:sz w:val="22"/>
        </w:rPr>
        <w:t>Jeżeli w trakcie realizacji zajęć zaistnieją dodatkowe okoliczności powodujące konieczność modyfikacji koncepcji prowadzenia zajęć, szczególnie aby zapobiec ewentualnemu nieosiągnięciu celów projektowych, Wykonawca jest zobowiązany do poinformowania osób nadzorujących realizację projektu o takiej sytuacji i do wdrożenia w porozumieniu z Zamawiającym odpowiedniej modyfikacji.</w:t>
      </w:r>
    </w:p>
    <w:p w14:paraId="7D197974" w14:textId="77777777" w:rsidR="007A5830" w:rsidRPr="007A5830" w:rsidRDefault="00E5243B" w:rsidP="00590ADD">
      <w:pPr>
        <w:pStyle w:val="Akapitzlist"/>
        <w:numPr>
          <w:ilvl w:val="0"/>
          <w:numId w:val="4"/>
        </w:numPr>
        <w:suppressAutoHyphens/>
        <w:autoSpaceDN w:val="0"/>
        <w:spacing w:after="160" w:line="259" w:lineRule="auto"/>
        <w:contextualSpacing w:val="0"/>
        <w:jc w:val="both"/>
        <w:textAlignment w:val="baseline"/>
        <w:rPr>
          <w:rFonts w:asciiTheme="minorHAnsi" w:hAnsiTheme="minorHAnsi" w:cstheme="minorHAnsi"/>
          <w:sz w:val="22"/>
        </w:rPr>
      </w:pPr>
      <w:r w:rsidRPr="007A5830">
        <w:rPr>
          <w:rFonts w:asciiTheme="minorHAnsi" w:hAnsiTheme="minorHAnsi" w:cstheme="minorHAnsi"/>
          <w:sz w:val="22"/>
        </w:rPr>
        <w:t>Przekazywanie Zamawiającemu wszelkiej oryginalnej dokumentacji związanej z prowadzeniem kursu do 5 dni po zakończeniu przeprowadzonego kursu.</w:t>
      </w:r>
    </w:p>
    <w:p w14:paraId="3B0ADDFE" w14:textId="5EBFBF44" w:rsidR="00321F0B" w:rsidRPr="007A5830" w:rsidRDefault="00321F0B" w:rsidP="00590ADD">
      <w:pPr>
        <w:pStyle w:val="Akapitzlist"/>
        <w:numPr>
          <w:ilvl w:val="0"/>
          <w:numId w:val="4"/>
        </w:numPr>
        <w:suppressAutoHyphens/>
        <w:autoSpaceDN w:val="0"/>
        <w:spacing w:after="160" w:line="259" w:lineRule="auto"/>
        <w:contextualSpacing w:val="0"/>
        <w:jc w:val="both"/>
        <w:textAlignment w:val="baseline"/>
        <w:rPr>
          <w:rFonts w:asciiTheme="minorHAnsi" w:hAnsiTheme="minorHAnsi" w:cstheme="minorHAnsi"/>
          <w:sz w:val="22"/>
        </w:rPr>
      </w:pPr>
      <w:r w:rsidRPr="007A5830">
        <w:rPr>
          <w:rFonts w:asciiTheme="minorHAnsi" w:hAnsiTheme="minorHAnsi" w:cstheme="minorHAnsi"/>
          <w:sz w:val="22"/>
        </w:rPr>
        <w:t>Rozliczenie: monitoring rzeczowy będzie prowadzony w okresach miesięcznych, rozliczenia finansowe będą prowadzone w okresach miesięcznych.</w:t>
      </w:r>
    </w:p>
    <w:p w14:paraId="4378D5A3" w14:textId="77777777" w:rsidR="001649AC" w:rsidRPr="007A5830" w:rsidRDefault="001649AC" w:rsidP="00FA7D4D">
      <w:pPr>
        <w:pStyle w:val="Akapitzlist"/>
        <w:spacing w:after="160" w:line="259" w:lineRule="auto"/>
        <w:jc w:val="both"/>
        <w:rPr>
          <w:rFonts w:asciiTheme="minorHAnsi" w:hAnsiTheme="minorHAnsi" w:cstheme="minorHAnsi"/>
          <w:sz w:val="22"/>
        </w:rPr>
      </w:pPr>
    </w:p>
    <w:sectPr w:rsidR="001649AC" w:rsidRPr="007A5830" w:rsidSect="000B3520">
      <w:headerReference w:type="default" r:id="rId8"/>
      <w:footerReference w:type="default" r:id="rId9"/>
      <w:pgSz w:w="11906" w:h="16838"/>
      <w:pgMar w:top="1417" w:right="1417" w:bottom="1417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347A7" w14:textId="77777777" w:rsidR="00A10C75" w:rsidRDefault="00A10C75" w:rsidP="000B3520">
      <w:r>
        <w:separator/>
      </w:r>
    </w:p>
  </w:endnote>
  <w:endnote w:type="continuationSeparator" w:id="0">
    <w:p w14:paraId="1B13054E" w14:textId="77777777" w:rsidR="00A10C75" w:rsidRDefault="00A10C75" w:rsidP="000B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buntu Light">
    <w:altName w:val="Segoe Script"/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023" w:type="dxa"/>
      <w:tblInd w:w="-969" w:type="dxa"/>
      <w:tblLook w:val="04A0" w:firstRow="1" w:lastRow="0" w:firstColumn="1" w:lastColumn="0" w:noHBand="0" w:noVBand="1"/>
    </w:tblPr>
    <w:tblGrid>
      <w:gridCol w:w="1530"/>
      <w:gridCol w:w="9493"/>
    </w:tblGrid>
    <w:tr w:rsidR="000B3520" w:rsidRPr="009A4FA4" w14:paraId="55CFFC7C" w14:textId="77777777" w:rsidTr="00CF54D2">
      <w:tc>
        <w:tcPr>
          <w:tcW w:w="1384" w:type="dxa"/>
          <w:shd w:val="clear" w:color="auto" w:fill="auto"/>
          <w:vAlign w:val="center"/>
        </w:tcPr>
        <w:p w14:paraId="502827F7" w14:textId="77777777" w:rsidR="000B3520" w:rsidRPr="009A4FA4" w:rsidRDefault="000B3520" w:rsidP="000B3520">
          <w:pPr>
            <w:ind w:left="294"/>
            <w:jc w:val="center"/>
            <w:rPr>
              <w:sz w:val="18"/>
              <w:szCs w:val="18"/>
            </w:rPr>
          </w:pPr>
          <w:r w:rsidRPr="00394C82">
            <w:rPr>
              <w:b/>
              <w:noProof/>
              <w:sz w:val="18"/>
              <w:szCs w:val="18"/>
              <w:u w:val="single"/>
              <w:lang w:eastAsia="pl-PL"/>
            </w:rPr>
            <w:drawing>
              <wp:inline distT="0" distB="0" distL="0" distR="0" wp14:anchorId="271613B0" wp14:editId="14FE1D55">
                <wp:extent cx="638175" cy="323850"/>
                <wp:effectExtent l="0" t="0" r="9525" b="0"/>
                <wp:docPr id="20" name="Obraz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shd w:val="clear" w:color="auto" w:fill="auto"/>
          <w:vAlign w:val="center"/>
        </w:tcPr>
        <w:p w14:paraId="2F921F33" w14:textId="77777777" w:rsidR="000B3520" w:rsidRPr="009A4FA4" w:rsidRDefault="000B3520" w:rsidP="000B3520">
          <w:pPr>
            <w:tabs>
              <w:tab w:val="center" w:pos="4680"/>
              <w:tab w:val="right" w:pos="9360"/>
            </w:tabs>
            <w:jc w:val="center"/>
            <w:rPr>
              <w:b/>
              <w:sz w:val="18"/>
              <w:szCs w:val="18"/>
            </w:rPr>
          </w:pPr>
          <w:r w:rsidRPr="009A4FA4">
            <w:rPr>
              <w:b/>
              <w:sz w:val="18"/>
              <w:szCs w:val="18"/>
            </w:rPr>
            <w:t>Ośrodek Kształcenia i Promowania Kadr THETA</w:t>
          </w:r>
        </w:p>
        <w:p w14:paraId="13C3B3A8" w14:textId="77777777" w:rsidR="000B3520" w:rsidRPr="009A4FA4" w:rsidRDefault="000B3520" w:rsidP="000B3520">
          <w:pPr>
            <w:tabs>
              <w:tab w:val="center" w:pos="4680"/>
              <w:tab w:val="right" w:pos="9360"/>
            </w:tabs>
            <w:ind w:right="606"/>
            <w:jc w:val="center"/>
            <w:rPr>
              <w:sz w:val="18"/>
              <w:szCs w:val="18"/>
            </w:rPr>
          </w:pPr>
          <w:r w:rsidRPr="009A4FA4">
            <w:rPr>
              <w:sz w:val="18"/>
              <w:szCs w:val="18"/>
            </w:rPr>
            <w:t>Biuro projektu: ul. Leszczyńska 45, 25-321 Kielce</w:t>
          </w:r>
          <w:r>
            <w:rPr>
              <w:sz w:val="18"/>
              <w:szCs w:val="18"/>
            </w:rPr>
            <w:t xml:space="preserve">        </w:t>
          </w:r>
          <w:r w:rsidRPr="009A4FA4">
            <w:rPr>
              <w:sz w:val="18"/>
              <w:szCs w:val="18"/>
            </w:rPr>
            <w:t xml:space="preserve">Tel. 792 001 138, </w:t>
          </w:r>
          <w:hyperlink r:id="rId2" w:history="1">
            <w:r w:rsidRPr="009A4FA4">
              <w:rPr>
                <w:color w:val="000000"/>
                <w:sz w:val="18"/>
                <w:szCs w:val="18"/>
                <w:u w:val="single"/>
              </w:rPr>
              <w:t>www.thetakielce.pl</w:t>
            </w:r>
          </w:hyperlink>
          <w:r w:rsidRPr="009A4FA4">
            <w:rPr>
              <w:sz w:val="18"/>
              <w:szCs w:val="18"/>
            </w:rPr>
            <w:t>,</w:t>
          </w:r>
          <w:r>
            <w:rPr>
              <w:sz w:val="18"/>
              <w:szCs w:val="18"/>
            </w:rPr>
            <w:t xml:space="preserve"> email: thetakielce</w:t>
          </w:r>
          <w:r w:rsidRPr="009A4FA4">
            <w:rPr>
              <w:sz w:val="18"/>
              <w:szCs w:val="18"/>
            </w:rPr>
            <w:t>@wp.pl</w:t>
          </w:r>
        </w:p>
      </w:tc>
    </w:tr>
  </w:tbl>
  <w:p w14:paraId="48BDDCA6" w14:textId="77777777" w:rsidR="000B3520" w:rsidRDefault="000B35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66221" w14:textId="77777777" w:rsidR="00A10C75" w:rsidRDefault="00A10C75" w:rsidP="000B3520">
      <w:r>
        <w:separator/>
      </w:r>
    </w:p>
  </w:footnote>
  <w:footnote w:type="continuationSeparator" w:id="0">
    <w:p w14:paraId="1BF79134" w14:textId="77777777" w:rsidR="00A10C75" w:rsidRDefault="00A10C75" w:rsidP="000B3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tblLook w:val="00A0" w:firstRow="1" w:lastRow="0" w:firstColumn="1" w:lastColumn="0" w:noHBand="0" w:noVBand="0"/>
    </w:tblPr>
    <w:tblGrid>
      <w:gridCol w:w="1843"/>
      <w:gridCol w:w="2693"/>
      <w:gridCol w:w="2058"/>
      <w:gridCol w:w="2478"/>
    </w:tblGrid>
    <w:tr w:rsidR="000B3520" w:rsidRPr="004275E2" w14:paraId="0DADD31E" w14:textId="77777777" w:rsidTr="00CF54D2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1865EFD9" w14:textId="77777777" w:rsidR="000B3520" w:rsidRPr="004275E2" w:rsidRDefault="000B3520" w:rsidP="000B3520">
          <w:pPr>
            <w:tabs>
              <w:tab w:val="center" w:pos="4536"/>
              <w:tab w:val="right" w:pos="9072"/>
            </w:tabs>
            <w:rPr>
              <w:rFonts w:eastAsia="Times New Roman"/>
              <w:sz w:val="20"/>
              <w:szCs w:val="20"/>
              <w:lang w:val="en-US"/>
            </w:rPr>
          </w:pPr>
          <w:r w:rsidRPr="00311BB4">
            <w:rPr>
              <w:rFonts w:eastAsia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6088CD9C" wp14:editId="7B44BDD9">
                <wp:extent cx="1028700" cy="438150"/>
                <wp:effectExtent l="0" t="0" r="0" b="0"/>
                <wp:docPr id="16" name="Obraz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19AF0DDC" w14:textId="77777777" w:rsidR="000B3520" w:rsidRPr="004275E2" w:rsidRDefault="000B3520" w:rsidP="000B3520">
          <w:pPr>
            <w:tabs>
              <w:tab w:val="center" w:pos="4536"/>
              <w:tab w:val="right" w:pos="9072"/>
            </w:tabs>
            <w:rPr>
              <w:rFonts w:eastAsia="Times New Roman"/>
              <w:sz w:val="20"/>
              <w:szCs w:val="20"/>
              <w:lang w:val="en-US"/>
            </w:rPr>
          </w:pPr>
          <w:r w:rsidRPr="00311BB4">
            <w:rPr>
              <w:rFonts w:eastAsia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1734286B" wp14:editId="46FF4AA4">
                <wp:extent cx="1409700" cy="438150"/>
                <wp:effectExtent l="0" t="0" r="0" b="0"/>
                <wp:docPr id="17" name="Obraz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6BB362F9" w14:textId="77777777" w:rsidR="000B3520" w:rsidRPr="004275E2" w:rsidRDefault="000B3520" w:rsidP="000B3520">
          <w:pPr>
            <w:tabs>
              <w:tab w:val="center" w:pos="4536"/>
              <w:tab w:val="right" w:pos="9072"/>
            </w:tabs>
            <w:rPr>
              <w:rFonts w:eastAsia="Times New Roman"/>
              <w:sz w:val="20"/>
              <w:szCs w:val="20"/>
              <w:lang w:val="en-US"/>
            </w:rPr>
          </w:pPr>
          <w:r w:rsidRPr="00311BB4">
            <w:rPr>
              <w:rFonts w:eastAsia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4ADF5124" wp14:editId="7438AA91">
                <wp:extent cx="962025" cy="438150"/>
                <wp:effectExtent l="0" t="0" r="9525" b="0"/>
                <wp:docPr id="18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BE8D12F" w14:textId="77777777" w:rsidR="000B3520" w:rsidRPr="004275E2" w:rsidRDefault="000B3520" w:rsidP="000B3520">
          <w:pPr>
            <w:tabs>
              <w:tab w:val="center" w:pos="4536"/>
              <w:tab w:val="right" w:pos="9072"/>
            </w:tabs>
            <w:rPr>
              <w:rFonts w:eastAsia="Times New Roman"/>
              <w:sz w:val="20"/>
              <w:szCs w:val="20"/>
              <w:lang w:val="en-US"/>
            </w:rPr>
          </w:pPr>
          <w:r w:rsidRPr="00311BB4">
            <w:rPr>
              <w:rFonts w:eastAsia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3CF46A5F" wp14:editId="07A1955B">
                <wp:extent cx="1371600" cy="466725"/>
                <wp:effectExtent l="0" t="0" r="0" b="9525"/>
                <wp:docPr id="19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50E277" w14:textId="77777777" w:rsidR="000B3520" w:rsidRDefault="000B35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7D73921"/>
    <w:multiLevelType w:val="hybridMultilevel"/>
    <w:tmpl w:val="83887A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673D1"/>
    <w:multiLevelType w:val="hybridMultilevel"/>
    <w:tmpl w:val="88EE762C"/>
    <w:lvl w:ilvl="0" w:tplc="6950B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C6C07"/>
    <w:multiLevelType w:val="hybridMultilevel"/>
    <w:tmpl w:val="D0A4B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07ED1"/>
    <w:multiLevelType w:val="hybridMultilevel"/>
    <w:tmpl w:val="CEEAA2D6"/>
    <w:lvl w:ilvl="0" w:tplc="43B4DE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5075ED"/>
    <w:multiLevelType w:val="hybridMultilevel"/>
    <w:tmpl w:val="7FE88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B48A6"/>
    <w:multiLevelType w:val="hybridMultilevel"/>
    <w:tmpl w:val="437AEE62"/>
    <w:lvl w:ilvl="0" w:tplc="AE14C7C8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A7AFA"/>
    <w:multiLevelType w:val="hybridMultilevel"/>
    <w:tmpl w:val="E786822A"/>
    <w:lvl w:ilvl="0" w:tplc="2612F29A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81D14"/>
    <w:multiLevelType w:val="hybridMultilevel"/>
    <w:tmpl w:val="CEEAA2D6"/>
    <w:lvl w:ilvl="0" w:tplc="43B4DE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BC4743E"/>
    <w:multiLevelType w:val="multilevel"/>
    <w:tmpl w:val="E7B4AC66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71"/>
        </w:tabs>
        <w:ind w:left="1471" w:hanging="360"/>
      </w:pPr>
    </w:lvl>
    <w:lvl w:ilvl="2" w:tentative="1">
      <w:start w:val="1"/>
      <w:numFmt w:val="decimal"/>
      <w:lvlText w:val="%3."/>
      <w:lvlJc w:val="left"/>
      <w:pPr>
        <w:tabs>
          <w:tab w:val="num" w:pos="2191"/>
        </w:tabs>
        <w:ind w:left="2191" w:hanging="360"/>
      </w:pPr>
    </w:lvl>
    <w:lvl w:ilvl="3" w:tentative="1">
      <w:start w:val="1"/>
      <w:numFmt w:val="decimal"/>
      <w:lvlText w:val="%4."/>
      <w:lvlJc w:val="left"/>
      <w:pPr>
        <w:tabs>
          <w:tab w:val="num" w:pos="2911"/>
        </w:tabs>
        <w:ind w:left="2911" w:hanging="360"/>
      </w:pPr>
    </w:lvl>
    <w:lvl w:ilvl="4" w:tentative="1">
      <w:start w:val="1"/>
      <w:numFmt w:val="decimal"/>
      <w:lvlText w:val="%5."/>
      <w:lvlJc w:val="left"/>
      <w:pPr>
        <w:tabs>
          <w:tab w:val="num" w:pos="3631"/>
        </w:tabs>
        <w:ind w:left="3631" w:hanging="360"/>
      </w:pPr>
    </w:lvl>
    <w:lvl w:ilvl="5" w:tentative="1">
      <w:start w:val="1"/>
      <w:numFmt w:val="decimal"/>
      <w:lvlText w:val="%6."/>
      <w:lvlJc w:val="left"/>
      <w:pPr>
        <w:tabs>
          <w:tab w:val="num" w:pos="4351"/>
        </w:tabs>
        <w:ind w:left="4351" w:hanging="360"/>
      </w:pPr>
    </w:lvl>
    <w:lvl w:ilvl="6" w:tentative="1">
      <w:start w:val="1"/>
      <w:numFmt w:val="decimal"/>
      <w:lvlText w:val="%7."/>
      <w:lvlJc w:val="left"/>
      <w:pPr>
        <w:tabs>
          <w:tab w:val="num" w:pos="5071"/>
        </w:tabs>
        <w:ind w:left="5071" w:hanging="360"/>
      </w:pPr>
    </w:lvl>
    <w:lvl w:ilvl="7" w:tentative="1">
      <w:start w:val="1"/>
      <w:numFmt w:val="decimal"/>
      <w:lvlText w:val="%8."/>
      <w:lvlJc w:val="left"/>
      <w:pPr>
        <w:tabs>
          <w:tab w:val="num" w:pos="5791"/>
        </w:tabs>
        <w:ind w:left="5791" w:hanging="360"/>
      </w:pPr>
    </w:lvl>
    <w:lvl w:ilvl="8" w:tentative="1">
      <w:start w:val="1"/>
      <w:numFmt w:val="decimal"/>
      <w:lvlText w:val="%9."/>
      <w:lvlJc w:val="left"/>
      <w:pPr>
        <w:tabs>
          <w:tab w:val="num" w:pos="6511"/>
        </w:tabs>
        <w:ind w:left="6511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9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CCB"/>
    <w:rsid w:val="00003425"/>
    <w:rsid w:val="000B3520"/>
    <w:rsid w:val="000F5D0B"/>
    <w:rsid w:val="00125A19"/>
    <w:rsid w:val="001649AC"/>
    <w:rsid w:val="00190596"/>
    <w:rsid w:val="001E0254"/>
    <w:rsid w:val="00275F38"/>
    <w:rsid w:val="002772BB"/>
    <w:rsid w:val="0029672D"/>
    <w:rsid w:val="00321F0B"/>
    <w:rsid w:val="003319C4"/>
    <w:rsid w:val="00333078"/>
    <w:rsid w:val="003A7CFF"/>
    <w:rsid w:val="003C582E"/>
    <w:rsid w:val="004B0E6A"/>
    <w:rsid w:val="00527794"/>
    <w:rsid w:val="00577A91"/>
    <w:rsid w:val="005F1AAE"/>
    <w:rsid w:val="0062560A"/>
    <w:rsid w:val="006B74AD"/>
    <w:rsid w:val="007A5830"/>
    <w:rsid w:val="00890067"/>
    <w:rsid w:val="0092511E"/>
    <w:rsid w:val="009333D2"/>
    <w:rsid w:val="009671CD"/>
    <w:rsid w:val="00975DB6"/>
    <w:rsid w:val="00984805"/>
    <w:rsid w:val="00A10C75"/>
    <w:rsid w:val="00A11D07"/>
    <w:rsid w:val="00C63ADC"/>
    <w:rsid w:val="00C977B6"/>
    <w:rsid w:val="00CA7F41"/>
    <w:rsid w:val="00DC16AD"/>
    <w:rsid w:val="00E5243B"/>
    <w:rsid w:val="00EC1AD7"/>
    <w:rsid w:val="00F357FF"/>
    <w:rsid w:val="00F71CCB"/>
    <w:rsid w:val="00FA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0A0EA"/>
  <w15:chartTrackingRefBased/>
  <w15:docId w15:val="{B7C8DDF6-6590-4820-9144-1E220746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CC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6">
    <w:name w:val="Tabela - Siatka6"/>
    <w:basedOn w:val="Standardowy"/>
    <w:next w:val="Tabela-Siatka"/>
    <w:uiPriority w:val="59"/>
    <w:rsid w:val="00F71CCB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7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71CCB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F71CCB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0B35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3520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B35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3520"/>
    <w:rPr>
      <w:rFonts w:ascii="Times New Roman" w:hAnsi="Times New Roman"/>
      <w:sz w:val="24"/>
    </w:rPr>
  </w:style>
  <w:style w:type="paragraph" w:customStyle="1" w:styleId="Standard">
    <w:name w:val="Standard"/>
    <w:rsid w:val="003C582E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paragraph" w:customStyle="1" w:styleId="Default">
    <w:name w:val="Default"/>
    <w:rsid w:val="00321F0B"/>
    <w:pPr>
      <w:autoSpaceDE w:val="0"/>
      <w:autoSpaceDN w:val="0"/>
      <w:adjustRightInd w:val="0"/>
      <w:spacing w:after="0" w:line="240" w:lineRule="auto"/>
    </w:pPr>
    <w:rPr>
      <w:rFonts w:ascii="Ubuntu Light" w:hAnsi="Ubuntu Light" w:cs="Ubuntu Light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E5243B"/>
    <w:pPr>
      <w:spacing w:after="120" w:line="276" w:lineRule="auto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5243B"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takielce.pl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31AA6-67BD-43CD-85B1-2963CD54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2213</Words>
  <Characters>13278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Frączek-Broda</dc:creator>
  <cp:keywords/>
  <dc:description/>
  <cp:lastModifiedBy>WOJCIECH BRZEZIŃSKI</cp:lastModifiedBy>
  <cp:revision>12</cp:revision>
  <dcterms:created xsi:type="dcterms:W3CDTF">2020-11-16T12:55:00Z</dcterms:created>
  <dcterms:modified xsi:type="dcterms:W3CDTF">2020-12-02T12:59:00Z</dcterms:modified>
</cp:coreProperties>
</file>