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97E6C" w14:textId="77777777" w:rsidR="00B04864" w:rsidRPr="001B74B5" w:rsidRDefault="00B04864" w:rsidP="00B220C5">
      <w:pPr>
        <w:pStyle w:val="Nagwek2"/>
        <w:rPr>
          <w:sz w:val="22"/>
        </w:rPr>
      </w:pPr>
    </w:p>
    <w:p w14:paraId="5B53C615" w14:textId="076CB935" w:rsidR="00B04864" w:rsidRPr="001B74B5" w:rsidRDefault="00D62C48" w:rsidP="00B04864">
      <w:pPr>
        <w:jc w:val="right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 xml:space="preserve">Białystok, </w:t>
      </w:r>
      <w:r w:rsidR="00DA3974">
        <w:rPr>
          <w:rFonts w:ascii="Calibri" w:hAnsi="Calibri" w:cs="Calibri"/>
          <w:sz w:val="22"/>
          <w:szCs w:val="22"/>
        </w:rPr>
        <w:t>2</w:t>
      </w:r>
      <w:r w:rsidR="00B342C9">
        <w:rPr>
          <w:rFonts w:ascii="Calibri" w:hAnsi="Calibri" w:cs="Calibri"/>
          <w:sz w:val="22"/>
          <w:szCs w:val="22"/>
        </w:rPr>
        <w:t>0</w:t>
      </w:r>
      <w:r w:rsidR="00307CF9" w:rsidRPr="001B74B5">
        <w:rPr>
          <w:rFonts w:ascii="Calibri" w:hAnsi="Calibri" w:cs="Calibri"/>
          <w:sz w:val="22"/>
          <w:szCs w:val="22"/>
        </w:rPr>
        <w:t xml:space="preserve"> </w:t>
      </w:r>
      <w:r w:rsidR="00B342C9">
        <w:rPr>
          <w:rFonts w:ascii="Calibri" w:hAnsi="Calibri" w:cs="Calibri"/>
          <w:sz w:val="22"/>
          <w:szCs w:val="22"/>
        </w:rPr>
        <w:t>kwietnia</w:t>
      </w:r>
      <w:r w:rsidRPr="001B74B5">
        <w:rPr>
          <w:rFonts w:ascii="Calibri" w:hAnsi="Calibri" w:cs="Calibri"/>
          <w:sz w:val="22"/>
          <w:szCs w:val="22"/>
        </w:rPr>
        <w:t xml:space="preserve"> 20</w:t>
      </w:r>
      <w:r w:rsidR="00D920FD" w:rsidRPr="001B74B5">
        <w:rPr>
          <w:rFonts w:ascii="Calibri" w:hAnsi="Calibri" w:cs="Calibri"/>
          <w:sz w:val="22"/>
          <w:szCs w:val="22"/>
        </w:rPr>
        <w:t>2</w:t>
      </w:r>
      <w:r w:rsidR="00B342C9">
        <w:rPr>
          <w:rFonts w:ascii="Calibri" w:hAnsi="Calibri" w:cs="Calibri"/>
          <w:sz w:val="22"/>
          <w:szCs w:val="22"/>
        </w:rPr>
        <w:t>3</w:t>
      </w:r>
      <w:r w:rsidR="00B04864" w:rsidRPr="001B74B5">
        <w:rPr>
          <w:rFonts w:ascii="Calibri" w:hAnsi="Calibri" w:cs="Calibri"/>
          <w:sz w:val="22"/>
          <w:szCs w:val="22"/>
        </w:rPr>
        <w:t xml:space="preserve"> r.</w:t>
      </w:r>
    </w:p>
    <w:p w14:paraId="37E2ED18" w14:textId="77777777" w:rsidR="00B04864" w:rsidRPr="001B74B5" w:rsidRDefault="00B04864" w:rsidP="00B04864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AE86EA" w14:textId="77C47BFF" w:rsidR="00B04864" w:rsidRPr="001B74B5" w:rsidRDefault="0053452C" w:rsidP="00B04864">
      <w:pPr>
        <w:jc w:val="center"/>
        <w:rPr>
          <w:rFonts w:ascii="Calibri" w:hAnsi="Calibri" w:cs="Calibri"/>
          <w:b/>
          <w:sz w:val="22"/>
          <w:szCs w:val="22"/>
        </w:rPr>
      </w:pPr>
      <w:r w:rsidRPr="001B74B5">
        <w:rPr>
          <w:rFonts w:ascii="Calibri" w:hAnsi="Calibri" w:cs="Calibri"/>
          <w:b/>
          <w:sz w:val="22"/>
          <w:szCs w:val="22"/>
        </w:rPr>
        <w:t xml:space="preserve">Zapytanie ofertowe nr </w:t>
      </w:r>
      <w:r w:rsidR="00B342C9">
        <w:rPr>
          <w:rFonts w:ascii="Calibri" w:hAnsi="Calibri" w:cs="Calibri"/>
          <w:b/>
          <w:sz w:val="22"/>
          <w:szCs w:val="22"/>
        </w:rPr>
        <w:t>3</w:t>
      </w:r>
      <w:r w:rsidR="00026CE9" w:rsidRPr="001B74B5">
        <w:rPr>
          <w:rFonts w:ascii="Calibri" w:hAnsi="Calibri" w:cs="Calibri"/>
          <w:b/>
          <w:sz w:val="22"/>
          <w:szCs w:val="22"/>
        </w:rPr>
        <w:t>/</w:t>
      </w:r>
      <w:r w:rsidR="00FF455B" w:rsidRPr="001B74B5">
        <w:rPr>
          <w:rFonts w:ascii="Calibri" w:hAnsi="Calibri" w:cs="Calibri"/>
          <w:b/>
          <w:sz w:val="22"/>
          <w:szCs w:val="22"/>
        </w:rPr>
        <w:t>0</w:t>
      </w:r>
      <w:r w:rsidR="00B342C9">
        <w:rPr>
          <w:rFonts w:ascii="Calibri" w:hAnsi="Calibri" w:cs="Calibri"/>
          <w:b/>
          <w:sz w:val="22"/>
          <w:szCs w:val="22"/>
        </w:rPr>
        <w:t>4</w:t>
      </w:r>
      <w:r w:rsidR="00026CE9" w:rsidRPr="001B74B5">
        <w:rPr>
          <w:rFonts w:ascii="Calibri" w:hAnsi="Calibri" w:cs="Calibri"/>
          <w:b/>
          <w:sz w:val="22"/>
          <w:szCs w:val="22"/>
        </w:rPr>
        <w:t>/</w:t>
      </w:r>
      <w:r w:rsidR="00225052" w:rsidRPr="001B74B5">
        <w:rPr>
          <w:rFonts w:ascii="Calibri" w:hAnsi="Calibri" w:cs="Calibri"/>
          <w:b/>
          <w:sz w:val="22"/>
          <w:szCs w:val="22"/>
        </w:rPr>
        <w:t>SF4.0</w:t>
      </w:r>
      <w:r w:rsidR="00D91036" w:rsidRPr="001B74B5">
        <w:rPr>
          <w:rFonts w:ascii="Calibri" w:hAnsi="Calibri" w:cs="Calibri"/>
          <w:b/>
          <w:sz w:val="22"/>
          <w:szCs w:val="22"/>
        </w:rPr>
        <w:t>/</w:t>
      </w:r>
      <w:r w:rsidR="00026CE9" w:rsidRPr="001B74B5">
        <w:rPr>
          <w:rFonts w:ascii="Calibri" w:hAnsi="Calibri" w:cs="Calibri"/>
          <w:b/>
          <w:sz w:val="22"/>
          <w:szCs w:val="22"/>
        </w:rPr>
        <w:t>20</w:t>
      </w:r>
      <w:r w:rsidR="00D91036" w:rsidRPr="001B74B5">
        <w:rPr>
          <w:rFonts w:ascii="Calibri" w:hAnsi="Calibri" w:cs="Calibri"/>
          <w:b/>
          <w:sz w:val="22"/>
          <w:szCs w:val="22"/>
        </w:rPr>
        <w:t>2</w:t>
      </w:r>
      <w:r w:rsidR="00B342C9">
        <w:rPr>
          <w:rFonts w:ascii="Calibri" w:hAnsi="Calibri" w:cs="Calibri"/>
          <w:b/>
          <w:sz w:val="22"/>
          <w:szCs w:val="22"/>
        </w:rPr>
        <w:t>3</w:t>
      </w:r>
    </w:p>
    <w:p w14:paraId="1D7A86A4" w14:textId="77777777" w:rsidR="00E87033" w:rsidRPr="001B74B5" w:rsidRDefault="00E87033" w:rsidP="00B0486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08C0DEF" w14:textId="77777777" w:rsidR="00B04864" w:rsidRPr="001B74B5" w:rsidRDefault="00B04864" w:rsidP="00F2518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ZAMAWIAJĄCY</w:t>
      </w:r>
    </w:p>
    <w:p w14:paraId="17FF40D3" w14:textId="77777777" w:rsidR="00274BE3" w:rsidRPr="001B74B5" w:rsidRDefault="00274BE3" w:rsidP="00274BE3">
      <w:pPr>
        <w:pStyle w:val="Akapitzlist"/>
        <w:ind w:left="426"/>
        <w:jc w:val="both"/>
        <w:rPr>
          <w:sz w:val="22"/>
        </w:rPr>
      </w:pPr>
      <w:r w:rsidRPr="001B74B5">
        <w:rPr>
          <w:sz w:val="22"/>
        </w:rPr>
        <w:t>Centrum Promocji Innowacji i Rozwoju</w:t>
      </w:r>
    </w:p>
    <w:p w14:paraId="36669E91" w14:textId="77777777" w:rsidR="00274BE3" w:rsidRPr="001B74B5" w:rsidRDefault="00274BE3" w:rsidP="00274BE3">
      <w:pPr>
        <w:pStyle w:val="Akapitzlist"/>
        <w:ind w:left="426"/>
        <w:jc w:val="both"/>
        <w:rPr>
          <w:sz w:val="22"/>
        </w:rPr>
      </w:pPr>
      <w:r w:rsidRPr="001B74B5">
        <w:rPr>
          <w:sz w:val="22"/>
        </w:rPr>
        <w:t>ul. Żurawia 71 lok. 2.04, 15-540 Białystok</w:t>
      </w:r>
    </w:p>
    <w:p w14:paraId="19DE03B2" w14:textId="77777777" w:rsidR="00B04864" w:rsidRPr="001B74B5" w:rsidRDefault="00274BE3" w:rsidP="00274BE3">
      <w:pPr>
        <w:pStyle w:val="Akapitzlist"/>
        <w:spacing w:line="240" w:lineRule="auto"/>
        <w:ind w:left="426"/>
        <w:jc w:val="both"/>
        <w:rPr>
          <w:sz w:val="22"/>
        </w:rPr>
      </w:pPr>
      <w:r w:rsidRPr="001B74B5">
        <w:rPr>
          <w:sz w:val="22"/>
        </w:rPr>
        <w:t>(Koordynator Klastra Obróbki Metali)</w:t>
      </w:r>
    </w:p>
    <w:p w14:paraId="75408BBE" w14:textId="77777777" w:rsidR="00B04864" w:rsidRPr="001B74B5" w:rsidRDefault="00B04864" w:rsidP="00B04864">
      <w:pPr>
        <w:pStyle w:val="Akapitzlist"/>
        <w:spacing w:line="240" w:lineRule="auto"/>
        <w:ind w:left="567"/>
        <w:jc w:val="both"/>
        <w:rPr>
          <w:sz w:val="22"/>
        </w:rPr>
      </w:pPr>
    </w:p>
    <w:p w14:paraId="483DEE2F" w14:textId="77777777" w:rsidR="00B04864" w:rsidRPr="001B74B5" w:rsidRDefault="00B04864" w:rsidP="00F2518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OPIS PRZEDMIOTU ZAMÓWIENIA</w:t>
      </w:r>
    </w:p>
    <w:p w14:paraId="0AE76C26" w14:textId="40FC7429" w:rsidR="00AF0309" w:rsidRPr="001B74B5" w:rsidRDefault="00AF0309" w:rsidP="00AF0309">
      <w:pPr>
        <w:pStyle w:val="Akapitzlist"/>
        <w:spacing w:line="240" w:lineRule="auto"/>
        <w:ind w:left="426" w:right="83"/>
        <w:jc w:val="both"/>
        <w:rPr>
          <w:sz w:val="22"/>
        </w:rPr>
      </w:pPr>
      <w:r w:rsidRPr="001B74B5">
        <w:rPr>
          <w:sz w:val="22"/>
        </w:rPr>
        <w:t xml:space="preserve">Przedmiotem zapytania ofertowego, przeprowadzanego zgodnie z zasadą konkurencyjności, jest zamówienie usług związanych z </w:t>
      </w:r>
      <w:r w:rsidR="00891AFF">
        <w:rPr>
          <w:sz w:val="22"/>
        </w:rPr>
        <w:t>organizacją stoiska</w:t>
      </w:r>
      <w:r w:rsidRPr="001B74B5">
        <w:rPr>
          <w:sz w:val="22"/>
        </w:rPr>
        <w:t xml:space="preserve"> na międzynarodow</w:t>
      </w:r>
      <w:r w:rsidR="00891AFF">
        <w:rPr>
          <w:sz w:val="22"/>
        </w:rPr>
        <w:t>ej</w:t>
      </w:r>
      <w:r w:rsidRPr="001B74B5">
        <w:rPr>
          <w:sz w:val="22"/>
        </w:rPr>
        <w:t xml:space="preserve"> imprez</w:t>
      </w:r>
      <w:r w:rsidR="00891AFF">
        <w:rPr>
          <w:sz w:val="22"/>
        </w:rPr>
        <w:t>ie</w:t>
      </w:r>
      <w:r w:rsidRPr="001B74B5">
        <w:rPr>
          <w:sz w:val="22"/>
        </w:rPr>
        <w:t xml:space="preserve"> </w:t>
      </w:r>
      <w:r w:rsidR="005D4762">
        <w:rPr>
          <w:sz w:val="22"/>
        </w:rPr>
        <w:t xml:space="preserve">targowej </w:t>
      </w:r>
      <w:r w:rsidR="0025030D" w:rsidRPr="0025030D">
        <w:rPr>
          <w:sz w:val="22"/>
        </w:rPr>
        <w:t>SUBCONTRACTING</w:t>
      </w:r>
      <w:r w:rsidRPr="001B74B5">
        <w:rPr>
          <w:sz w:val="22"/>
        </w:rPr>
        <w:t xml:space="preserve"> w roku </w:t>
      </w:r>
      <w:r w:rsidR="001A7299" w:rsidRPr="001B74B5">
        <w:rPr>
          <w:sz w:val="22"/>
        </w:rPr>
        <w:t>202</w:t>
      </w:r>
      <w:r w:rsidR="005D4762">
        <w:rPr>
          <w:sz w:val="22"/>
        </w:rPr>
        <w:t>3</w:t>
      </w:r>
      <w:r w:rsidRPr="001B74B5">
        <w:rPr>
          <w:sz w:val="22"/>
        </w:rPr>
        <w:t xml:space="preserve"> r. na rzecz</w:t>
      </w:r>
      <w:r w:rsidR="00B1013B" w:rsidRPr="001B74B5">
        <w:rPr>
          <w:sz w:val="22"/>
        </w:rPr>
        <w:t xml:space="preserve"> firmy </w:t>
      </w:r>
      <w:r w:rsidR="00A0188D">
        <w:rPr>
          <w:sz w:val="22"/>
        </w:rPr>
        <w:t>Technology Applied sp. z o.o.</w:t>
      </w:r>
      <w:r w:rsidR="00B1013B" w:rsidRPr="001B74B5">
        <w:rPr>
          <w:sz w:val="22"/>
        </w:rPr>
        <w:t xml:space="preserve"> </w:t>
      </w:r>
      <w:r w:rsidR="000B66EF" w:rsidRPr="001B74B5">
        <w:rPr>
          <w:sz w:val="22"/>
        </w:rPr>
        <w:t xml:space="preserve">z </w:t>
      </w:r>
      <w:r w:rsidR="00A0188D">
        <w:rPr>
          <w:sz w:val="22"/>
        </w:rPr>
        <w:t>Białegostoku</w:t>
      </w:r>
      <w:r w:rsidRPr="001B74B5">
        <w:rPr>
          <w:sz w:val="22"/>
        </w:rPr>
        <w:t>, będącej członkiem Klastra Obróbki Metali</w:t>
      </w:r>
      <w:r w:rsidR="00BD5DAD" w:rsidRPr="001B74B5">
        <w:rPr>
          <w:sz w:val="22"/>
        </w:rPr>
        <w:t>.</w:t>
      </w:r>
    </w:p>
    <w:p w14:paraId="6B2CB6EF" w14:textId="77777777" w:rsidR="00BD5DAD" w:rsidRPr="001B74B5" w:rsidRDefault="00BD5DAD" w:rsidP="00AF0309">
      <w:pPr>
        <w:pStyle w:val="Akapitzlist"/>
        <w:spacing w:line="240" w:lineRule="auto"/>
        <w:ind w:left="426" w:right="83"/>
        <w:jc w:val="both"/>
        <w:rPr>
          <w:sz w:val="22"/>
        </w:rPr>
      </w:pPr>
    </w:p>
    <w:p w14:paraId="2D72D374" w14:textId="77777777" w:rsidR="00AF0309" w:rsidRPr="001B74B5" w:rsidRDefault="00AF0309" w:rsidP="00AF0309">
      <w:pPr>
        <w:pStyle w:val="Bezodstpw"/>
        <w:ind w:firstLine="426"/>
        <w:jc w:val="both"/>
        <w:rPr>
          <w:rFonts w:cs="Calibri"/>
        </w:rPr>
      </w:pPr>
      <w:r w:rsidRPr="001B74B5">
        <w:rPr>
          <w:rFonts w:cs="Calibri"/>
        </w:rPr>
        <w:t>Kody CPV zamówienia:</w:t>
      </w:r>
    </w:p>
    <w:p w14:paraId="0B817E03" w14:textId="34CCC25B" w:rsidR="000F711B" w:rsidRDefault="00AF0309" w:rsidP="001C6C29">
      <w:pPr>
        <w:pStyle w:val="Akapitzlist"/>
        <w:numPr>
          <w:ilvl w:val="0"/>
          <w:numId w:val="25"/>
        </w:numPr>
        <w:spacing w:after="40"/>
        <w:rPr>
          <w:sz w:val="22"/>
        </w:rPr>
      </w:pPr>
      <w:r w:rsidRPr="00BD5F60">
        <w:rPr>
          <w:sz w:val="22"/>
        </w:rPr>
        <w:t>79956000-0 Usługi w zakresie organizacji targów i wystaw</w:t>
      </w:r>
      <w:r w:rsidR="001C6C29">
        <w:rPr>
          <w:sz w:val="22"/>
        </w:rPr>
        <w:t>.</w:t>
      </w:r>
    </w:p>
    <w:p w14:paraId="41233C7E" w14:textId="77777777" w:rsidR="001C6C29" w:rsidRPr="001C6C29" w:rsidRDefault="001C6C29" w:rsidP="001C6C29">
      <w:pPr>
        <w:pStyle w:val="Akapitzlist"/>
        <w:spacing w:after="40"/>
        <w:ind w:left="1413" w:firstLine="0"/>
        <w:rPr>
          <w:sz w:val="22"/>
        </w:rPr>
      </w:pPr>
    </w:p>
    <w:p w14:paraId="01CBFCD4" w14:textId="77777777" w:rsidR="007B10D7" w:rsidRPr="001B74B5" w:rsidRDefault="00CA7F3E" w:rsidP="007B10D7">
      <w:pPr>
        <w:pStyle w:val="Bezodstpw"/>
        <w:ind w:left="360"/>
        <w:jc w:val="both"/>
      </w:pPr>
      <w:r w:rsidRPr="001B74B5">
        <w:t xml:space="preserve">Zamówienie w ramach realizacji projektu </w:t>
      </w:r>
      <w:r w:rsidR="00A55711" w:rsidRPr="001B74B5">
        <w:rPr>
          <w:i/>
          <w:iCs/>
        </w:rPr>
        <w:t xml:space="preserve">SF4.0.KOM - Inteligentna Super Fabryka </w:t>
      </w:r>
      <w:r w:rsidRPr="001B74B5">
        <w:t>w ramach Programu Operacyjnego Inteligentny Rozwój, Poddziałanie 2.3.3 Umiędzynarodowienie Krajowych Klastrów Kluczowych.</w:t>
      </w:r>
    </w:p>
    <w:p w14:paraId="09AF0C4A" w14:textId="77777777" w:rsidR="007B10D7" w:rsidRPr="001B74B5" w:rsidRDefault="007B10D7" w:rsidP="007B10D7">
      <w:pPr>
        <w:pStyle w:val="Bezodstpw"/>
        <w:ind w:left="360"/>
        <w:jc w:val="both"/>
      </w:pPr>
    </w:p>
    <w:p w14:paraId="1B771A00" w14:textId="77777777" w:rsidR="007B10D7" w:rsidRPr="001B74B5" w:rsidRDefault="00AF0309" w:rsidP="002414CC">
      <w:pPr>
        <w:pStyle w:val="Bezodstpw"/>
        <w:ind w:left="360"/>
        <w:jc w:val="both"/>
      </w:pPr>
      <w:r w:rsidRPr="001B74B5">
        <w:t>Na zamówienie składa się</w:t>
      </w:r>
      <w:r w:rsidR="003B79BA" w:rsidRPr="001B74B5">
        <w:t xml:space="preserve"> organizacja wystąpienia na</w:t>
      </w:r>
      <w:r w:rsidRPr="001B74B5">
        <w:t>:</w:t>
      </w:r>
    </w:p>
    <w:p w14:paraId="432D356D" w14:textId="77777777" w:rsidR="00F46ACE" w:rsidRPr="001B74B5" w:rsidRDefault="00F46ACE" w:rsidP="002414CC">
      <w:pPr>
        <w:pStyle w:val="Bezodstpw"/>
        <w:ind w:left="360"/>
        <w:jc w:val="both"/>
      </w:pPr>
    </w:p>
    <w:p w14:paraId="38677379" w14:textId="617061B4" w:rsidR="009A0278" w:rsidRPr="001B74B5" w:rsidRDefault="00BF25E5" w:rsidP="009A0278">
      <w:pPr>
        <w:pStyle w:val="Standard"/>
        <w:numPr>
          <w:ilvl w:val="0"/>
          <w:numId w:val="16"/>
        </w:numPr>
        <w:spacing w:afterLines="60" w:after="144"/>
        <w:ind w:left="709"/>
        <w:jc w:val="both"/>
        <w:rPr>
          <w:rFonts w:ascii="Calibri" w:hAnsi="Calibri" w:cs="Calibri"/>
          <w:bCs/>
          <w:iCs/>
          <w:sz w:val="22"/>
          <w:szCs w:val="22"/>
        </w:rPr>
      </w:pPr>
      <w:r w:rsidRPr="001B74B5">
        <w:rPr>
          <w:rFonts w:ascii="Calibri" w:hAnsi="Calibri" w:cs="Calibri"/>
          <w:bCs/>
          <w:sz w:val="22"/>
          <w:szCs w:val="22"/>
        </w:rPr>
        <w:t xml:space="preserve">Międzynarodowych targach </w:t>
      </w:r>
      <w:r w:rsidR="0025030D" w:rsidRPr="0025030D">
        <w:rPr>
          <w:rFonts w:ascii="Calibri" w:hAnsi="Calibri" w:cs="Calibri"/>
          <w:b/>
          <w:sz w:val="22"/>
          <w:szCs w:val="22"/>
        </w:rPr>
        <w:t>SUBCONTRACTING</w:t>
      </w:r>
      <w:r w:rsidRPr="001B74B5">
        <w:rPr>
          <w:rFonts w:ascii="Calibri" w:hAnsi="Calibri" w:cs="Calibri"/>
          <w:bCs/>
          <w:sz w:val="22"/>
          <w:szCs w:val="22"/>
        </w:rPr>
        <w:t xml:space="preserve">, </w:t>
      </w:r>
      <w:r w:rsidR="00A219EF">
        <w:rPr>
          <w:rFonts w:ascii="Calibri" w:hAnsi="Calibri" w:cs="Calibri"/>
          <w:bCs/>
          <w:sz w:val="22"/>
          <w:szCs w:val="22"/>
        </w:rPr>
        <w:t>Poznań</w:t>
      </w:r>
      <w:r w:rsidRPr="001B74B5">
        <w:rPr>
          <w:rFonts w:ascii="Calibri" w:hAnsi="Calibri" w:cs="Calibri"/>
          <w:bCs/>
          <w:sz w:val="22"/>
          <w:szCs w:val="22"/>
        </w:rPr>
        <w:t xml:space="preserve">, odbywających się w dniach </w:t>
      </w:r>
      <w:r w:rsidR="00870DC2" w:rsidRPr="00870DC2">
        <w:rPr>
          <w:rFonts w:ascii="Calibri" w:hAnsi="Calibri" w:cs="Calibri"/>
          <w:bCs/>
          <w:sz w:val="22"/>
          <w:szCs w:val="22"/>
        </w:rPr>
        <w:t>30.05-2.06.2023</w:t>
      </w:r>
      <w:r w:rsidRPr="001B74B5">
        <w:rPr>
          <w:rFonts w:ascii="Calibri" w:hAnsi="Calibri" w:cs="Calibri"/>
          <w:bCs/>
          <w:sz w:val="22"/>
          <w:szCs w:val="22"/>
        </w:rPr>
        <w:t xml:space="preserve"> r. z</w:t>
      </w:r>
      <w:r w:rsidRPr="001B74B5">
        <w:rPr>
          <w:rFonts w:ascii="Calibri" w:hAnsi="Calibri" w:cs="Calibri"/>
          <w:sz w:val="22"/>
          <w:szCs w:val="22"/>
        </w:rPr>
        <w:t xml:space="preserve"> realizacją następujących usług:</w:t>
      </w:r>
      <w:r w:rsidR="009A0278" w:rsidRPr="001B74B5">
        <w:rPr>
          <w:rFonts w:ascii="Calibri" w:hAnsi="Calibri" w:cs="Calibri"/>
          <w:bCs/>
          <w:iCs/>
          <w:sz w:val="22"/>
          <w:szCs w:val="22"/>
          <w:u w:val="single"/>
        </w:rPr>
        <w:t xml:space="preserve"> </w:t>
      </w:r>
    </w:p>
    <w:p w14:paraId="73C5B515" w14:textId="1DC37DB0" w:rsidR="009A0278" w:rsidRPr="001B74B5" w:rsidRDefault="000814FC" w:rsidP="009A0278">
      <w:pPr>
        <w:pStyle w:val="Standard"/>
        <w:numPr>
          <w:ilvl w:val="1"/>
          <w:numId w:val="16"/>
        </w:numPr>
        <w:spacing w:afterLines="60" w:after="144"/>
        <w:ind w:left="1134"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Przygotowanie zgodnie z wymaganiami i d</w:t>
      </w:r>
      <w:r w:rsidR="000B66EF" w:rsidRPr="001B74B5">
        <w:rPr>
          <w:rFonts w:ascii="Calibri" w:hAnsi="Calibri" w:cs="Calibri"/>
          <w:bCs/>
          <w:iCs/>
          <w:sz w:val="22"/>
          <w:szCs w:val="22"/>
        </w:rPr>
        <w:t>ostarczenie s</w:t>
      </w:r>
      <w:r w:rsidR="009A0278" w:rsidRPr="001B74B5">
        <w:rPr>
          <w:rFonts w:ascii="Calibri" w:hAnsi="Calibri" w:cs="Calibri"/>
          <w:bCs/>
          <w:iCs/>
          <w:sz w:val="22"/>
          <w:szCs w:val="22"/>
        </w:rPr>
        <w:t>ystemu zabudowy modułowej stoiska</w:t>
      </w:r>
      <w:r w:rsidR="00302F17">
        <w:rPr>
          <w:rFonts w:ascii="Calibri" w:hAnsi="Calibri" w:cs="Calibri"/>
          <w:bCs/>
          <w:iCs/>
          <w:sz w:val="22"/>
          <w:szCs w:val="22"/>
        </w:rPr>
        <w:t xml:space="preserve"> (w lokalizacji: Pawilon 5G, stoisko 105</w:t>
      </w:r>
      <w:r w:rsidR="004F08C0">
        <w:rPr>
          <w:rFonts w:ascii="Calibri" w:hAnsi="Calibri" w:cs="Calibri"/>
          <w:bCs/>
          <w:iCs/>
          <w:sz w:val="22"/>
          <w:szCs w:val="22"/>
        </w:rPr>
        <w:t xml:space="preserve">, rzut pawilonu targowego znajduje się w </w:t>
      </w:r>
      <w:r w:rsidR="008B0B87">
        <w:rPr>
          <w:rFonts w:ascii="Calibri" w:hAnsi="Calibri" w:cs="Calibri"/>
          <w:bCs/>
          <w:iCs/>
          <w:sz w:val="22"/>
          <w:szCs w:val="22"/>
        </w:rPr>
        <w:t>Załączniku</w:t>
      </w:r>
      <w:r w:rsidR="004F08C0">
        <w:rPr>
          <w:rFonts w:ascii="Calibri" w:hAnsi="Calibri" w:cs="Calibri"/>
          <w:bCs/>
          <w:iCs/>
          <w:sz w:val="22"/>
          <w:szCs w:val="22"/>
        </w:rPr>
        <w:t xml:space="preserve"> nr </w:t>
      </w:r>
      <w:r w:rsidR="0096680F">
        <w:rPr>
          <w:rFonts w:ascii="Calibri" w:hAnsi="Calibri" w:cs="Calibri"/>
          <w:bCs/>
          <w:iCs/>
          <w:sz w:val="22"/>
          <w:szCs w:val="22"/>
        </w:rPr>
        <w:t>4</w:t>
      </w:r>
      <w:r w:rsidR="00302F17">
        <w:rPr>
          <w:rFonts w:ascii="Calibri" w:hAnsi="Calibri" w:cs="Calibri"/>
          <w:bCs/>
          <w:iCs/>
          <w:sz w:val="22"/>
          <w:szCs w:val="22"/>
        </w:rPr>
        <w:t>)</w:t>
      </w:r>
      <w:r w:rsidR="009A0278" w:rsidRPr="001B74B5">
        <w:rPr>
          <w:rFonts w:ascii="Calibri" w:hAnsi="Calibri" w:cs="Calibri"/>
          <w:bCs/>
          <w:iCs/>
          <w:sz w:val="22"/>
          <w:szCs w:val="22"/>
        </w:rPr>
        <w:t xml:space="preserve"> i przekazanie </w:t>
      </w:r>
      <w:r w:rsidR="00B669D2">
        <w:rPr>
          <w:rFonts w:ascii="Calibri" w:hAnsi="Calibri" w:cs="Calibri"/>
          <w:bCs/>
          <w:iCs/>
          <w:sz w:val="22"/>
          <w:szCs w:val="22"/>
        </w:rPr>
        <w:t>do dyspozycji</w:t>
      </w:r>
      <w:r w:rsidR="009A0278" w:rsidRPr="001B74B5">
        <w:rPr>
          <w:rFonts w:ascii="Calibri" w:hAnsi="Calibri" w:cs="Calibri"/>
          <w:bCs/>
          <w:iCs/>
          <w:sz w:val="22"/>
          <w:szCs w:val="22"/>
        </w:rPr>
        <w:t xml:space="preserve"> Zamawiającemu. Założenia określone są w specyfikacji zabudowy stoiska, stanowiącej Załącznik nr 3 do zapytania ofertowego. </w:t>
      </w:r>
    </w:p>
    <w:p w14:paraId="46F4F79D" w14:textId="77777777" w:rsidR="00B04864" w:rsidRPr="001B74B5" w:rsidRDefault="00B04864" w:rsidP="00F2518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TERMIN REALIZACJI USŁUG</w:t>
      </w:r>
    </w:p>
    <w:p w14:paraId="3ECC107C" w14:textId="77777777" w:rsidR="00B04864" w:rsidRPr="001B74B5" w:rsidRDefault="00B04864" w:rsidP="005950C7">
      <w:pPr>
        <w:pStyle w:val="Akapitzlist"/>
        <w:spacing w:line="240" w:lineRule="auto"/>
        <w:ind w:left="426" w:right="83"/>
        <w:jc w:val="both"/>
        <w:rPr>
          <w:sz w:val="22"/>
        </w:rPr>
      </w:pPr>
      <w:r w:rsidRPr="001B74B5">
        <w:rPr>
          <w:sz w:val="22"/>
        </w:rPr>
        <w:t xml:space="preserve">Terminy realizacji </w:t>
      </w:r>
      <w:r w:rsidR="00A43A93" w:rsidRPr="001B74B5">
        <w:rPr>
          <w:sz w:val="22"/>
        </w:rPr>
        <w:t xml:space="preserve">poszczególnych </w:t>
      </w:r>
      <w:r w:rsidRPr="001B74B5">
        <w:rPr>
          <w:sz w:val="22"/>
        </w:rPr>
        <w:t>usług zgodnie z opisem charakterystyki danej</w:t>
      </w:r>
      <w:r w:rsidR="005950C7" w:rsidRPr="001B74B5">
        <w:rPr>
          <w:sz w:val="22"/>
        </w:rPr>
        <w:t xml:space="preserve"> usługi</w:t>
      </w:r>
      <w:r w:rsidR="002B131E" w:rsidRPr="001B74B5">
        <w:rPr>
          <w:sz w:val="22"/>
        </w:rPr>
        <w:t>.</w:t>
      </w:r>
    </w:p>
    <w:p w14:paraId="35A145B5" w14:textId="77777777" w:rsidR="002E67D1" w:rsidRPr="001B74B5" w:rsidRDefault="002E67D1" w:rsidP="005950C7">
      <w:pPr>
        <w:pStyle w:val="Akapitzlist"/>
        <w:spacing w:line="240" w:lineRule="auto"/>
        <w:ind w:left="426" w:right="83"/>
        <w:jc w:val="both"/>
        <w:rPr>
          <w:sz w:val="22"/>
        </w:rPr>
      </w:pPr>
    </w:p>
    <w:p w14:paraId="06FBF05F" w14:textId="77777777" w:rsidR="008344E4" w:rsidRPr="001B74B5" w:rsidRDefault="00B04864" w:rsidP="00F2518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WARUNKI UDZIAŁU W POSTĘPOWANIU</w:t>
      </w:r>
    </w:p>
    <w:p w14:paraId="0A412829" w14:textId="77777777" w:rsidR="00B04864" w:rsidRPr="001B74B5" w:rsidRDefault="00B04864" w:rsidP="00F2518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sz w:val="22"/>
        </w:rPr>
        <w:t>Do udziału w postępowaniu będą dopuszczeni Wykonawcy, którzy:</w:t>
      </w:r>
    </w:p>
    <w:p w14:paraId="00AE507D" w14:textId="77777777" w:rsidR="003E7B1E" w:rsidRPr="001B74B5" w:rsidRDefault="00B04864" w:rsidP="00F2518D">
      <w:pPr>
        <w:pStyle w:val="Akapitzlist"/>
        <w:numPr>
          <w:ilvl w:val="1"/>
          <w:numId w:val="4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t>posiadają status podmiotu czynnie prowadzącego działalność gospodarczą, tj. posiadają wpis do ewidencji CEIDG/KRS;</w:t>
      </w:r>
    </w:p>
    <w:p w14:paraId="3A52899A" w14:textId="77777777" w:rsidR="003E7B1E" w:rsidRPr="001B74B5" w:rsidRDefault="00B04864" w:rsidP="00F2518D">
      <w:pPr>
        <w:pStyle w:val="Akapitzlist"/>
        <w:numPr>
          <w:ilvl w:val="1"/>
          <w:numId w:val="4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t>nie znajdują się w sytuacji ekonomicznej i finansowej, która uniemożliwiałaby prawidłowe wykonanie przedmiotu zamówienia;</w:t>
      </w:r>
    </w:p>
    <w:p w14:paraId="0B75A9A6" w14:textId="77777777" w:rsidR="002D110F" w:rsidRPr="001B74B5" w:rsidRDefault="00B04864" w:rsidP="00F2518D">
      <w:pPr>
        <w:pStyle w:val="Akapitzlist"/>
        <w:numPr>
          <w:ilvl w:val="1"/>
          <w:numId w:val="4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t>nie podlegają wykluczeniu w związku z kapitałowym lub osobowym powiązaniem z Zamawiającym;</w:t>
      </w:r>
    </w:p>
    <w:p w14:paraId="3BF9F5EF" w14:textId="7DAF7EFA" w:rsidR="002D110F" w:rsidRPr="001B74B5" w:rsidRDefault="00B04864" w:rsidP="00F2518D">
      <w:pPr>
        <w:pStyle w:val="Akapitzlist"/>
        <w:numPr>
          <w:ilvl w:val="1"/>
          <w:numId w:val="4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t>dysponują odpowiednią wiedzą i doświadczeniem niezbędnym do wykonania zamówienia; warunek ten spełnią Wykonawcy, którzy będą w stanie wykazać, że w ciągu ostatnich 3 lat przed upływem terminu składania ofert, a jeżeli okres prowadzenia działalności jest krótszy – w tym okresie, należycie z</w:t>
      </w:r>
      <w:r w:rsidR="0076766D" w:rsidRPr="001B74B5">
        <w:rPr>
          <w:sz w:val="22"/>
        </w:rPr>
        <w:t xml:space="preserve">realizowali </w:t>
      </w:r>
      <w:r w:rsidR="002D110F" w:rsidRPr="001B74B5">
        <w:rPr>
          <w:sz w:val="22"/>
        </w:rPr>
        <w:t xml:space="preserve">co </w:t>
      </w:r>
      <w:r w:rsidR="007D541C" w:rsidRPr="001B74B5">
        <w:rPr>
          <w:sz w:val="22"/>
        </w:rPr>
        <w:t xml:space="preserve">najmniej </w:t>
      </w:r>
      <w:r w:rsidR="00AF0309" w:rsidRPr="001B74B5">
        <w:rPr>
          <w:sz w:val="22"/>
        </w:rPr>
        <w:t>3</w:t>
      </w:r>
      <w:r w:rsidR="002D110F" w:rsidRPr="001B74B5">
        <w:rPr>
          <w:sz w:val="22"/>
        </w:rPr>
        <w:t xml:space="preserve"> usługi obejmujące swoim zakresem </w:t>
      </w:r>
      <w:r w:rsidR="00821834">
        <w:rPr>
          <w:sz w:val="22"/>
        </w:rPr>
        <w:t>p</w:t>
      </w:r>
      <w:r w:rsidR="00821834" w:rsidRPr="00821834">
        <w:rPr>
          <w:sz w:val="22"/>
        </w:rPr>
        <w:t>rzygotowanie zgodnie z wymaganiami i dostarczenie systemu zabudowy modułowej stoiska</w:t>
      </w:r>
      <w:r w:rsidR="002D110F" w:rsidRPr="001B74B5">
        <w:rPr>
          <w:sz w:val="22"/>
        </w:rPr>
        <w:t>. Udok</w:t>
      </w:r>
      <w:r w:rsidR="005E50F4" w:rsidRPr="001B74B5">
        <w:rPr>
          <w:sz w:val="22"/>
        </w:rPr>
        <w:t>umentowanie tego faktu następuje</w:t>
      </w:r>
      <w:r w:rsidR="002D110F" w:rsidRPr="001B74B5">
        <w:rPr>
          <w:sz w:val="22"/>
        </w:rPr>
        <w:t xml:space="preserve"> poprzez przedłożenie referencji lub protokołu wykonania usługi podpisanego przez odbiorcę.</w:t>
      </w:r>
    </w:p>
    <w:p w14:paraId="7F5CA73D" w14:textId="77777777" w:rsidR="003A107E" w:rsidRPr="001B74B5" w:rsidRDefault="003A107E" w:rsidP="003A107E">
      <w:pPr>
        <w:pStyle w:val="Akapitzlist"/>
        <w:suppressAutoHyphens w:val="0"/>
        <w:spacing w:after="0" w:line="240" w:lineRule="auto"/>
        <w:ind w:left="1276" w:right="0" w:firstLine="0"/>
        <w:contextualSpacing/>
        <w:jc w:val="both"/>
        <w:rPr>
          <w:sz w:val="22"/>
        </w:rPr>
      </w:pPr>
    </w:p>
    <w:p w14:paraId="2088D210" w14:textId="77777777" w:rsidR="00B04864" w:rsidRPr="001B74B5" w:rsidRDefault="00B04864" w:rsidP="00BB0480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sz w:val="22"/>
        </w:rPr>
        <w:t>W celu wykazania spełnienia warunków udziału w postępowaniu:</w:t>
      </w:r>
    </w:p>
    <w:p w14:paraId="3BEF6FE0" w14:textId="77777777" w:rsidR="00144257" w:rsidRPr="001B74B5" w:rsidRDefault="00B04864" w:rsidP="00F2518D">
      <w:pPr>
        <w:pStyle w:val="Akapitzlist"/>
        <w:numPr>
          <w:ilvl w:val="1"/>
          <w:numId w:val="4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lastRenderedPageBreak/>
        <w:t>określonych w pkt. 1.1, 1.2, 1.3 – Wykonawca wypełni formularz zgodnie z Załącznikiem nr 2 – Oświadczenia Wykonawcy i załączy do oferty wraz z wyciągiem z ewidencji CEIDG/KRS;</w:t>
      </w:r>
    </w:p>
    <w:p w14:paraId="6BA3C9D3" w14:textId="77777777" w:rsidR="00B04864" w:rsidRPr="001B74B5" w:rsidRDefault="00B04864" w:rsidP="00F2518D">
      <w:pPr>
        <w:pStyle w:val="Akapitzlist"/>
        <w:numPr>
          <w:ilvl w:val="1"/>
          <w:numId w:val="4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t xml:space="preserve">określonych w pkt. 1.4 – Wykonawca załączy do oferty </w:t>
      </w:r>
      <w:r w:rsidR="003E1982" w:rsidRPr="001B74B5">
        <w:rPr>
          <w:sz w:val="22"/>
        </w:rPr>
        <w:t>listy referencyjne lub protokoły</w:t>
      </w:r>
      <w:r w:rsidR="0057180D" w:rsidRPr="001B74B5">
        <w:rPr>
          <w:sz w:val="22"/>
        </w:rPr>
        <w:t xml:space="preserve"> wykonania</w:t>
      </w:r>
      <w:r w:rsidR="00584E2F" w:rsidRPr="001B74B5">
        <w:rPr>
          <w:sz w:val="22"/>
        </w:rPr>
        <w:t xml:space="preserve"> (odbioru)</w:t>
      </w:r>
      <w:r w:rsidR="009F5502" w:rsidRPr="001B74B5">
        <w:rPr>
          <w:sz w:val="22"/>
        </w:rPr>
        <w:t xml:space="preserve"> usługi</w:t>
      </w:r>
      <w:r w:rsidR="0057180D" w:rsidRPr="001B74B5">
        <w:rPr>
          <w:sz w:val="22"/>
        </w:rPr>
        <w:t xml:space="preserve">, </w:t>
      </w:r>
      <w:r w:rsidR="002663F1" w:rsidRPr="001B74B5">
        <w:rPr>
          <w:sz w:val="22"/>
        </w:rPr>
        <w:t>w</w:t>
      </w:r>
      <w:r w:rsidR="009F5502" w:rsidRPr="001B74B5">
        <w:rPr>
          <w:sz w:val="22"/>
        </w:rPr>
        <w:t xml:space="preserve"> zakresie określonym</w:t>
      </w:r>
      <w:r w:rsidR="0057180D" w:rsidRPr="001B74B5">
        <w:rPr>
          <w:sz w:val="22"/>
        </w:rPr>
        <w:t xml:space="preserve"> w </w:t>
      </w:r>
      <w:r w:rsidR="00A646EF" w:rsidRPr="001B74B5">
        <w:rPr>
          <w:sz w:val="22"/>
        </w:rPr>
        <w:t>pkt. 1.4</w:t>
      </w:r>
      <w:r w:rsidR="0057180D" w:rsidRPr="001B74B5">
        <w:rPr>
          <w:sz w:val="22"/>
        </w:rPr>
        <w:t>, podpisane przez ich odbiorcę.</w:t>
      </w:r>
    </w:p>
    <w:p w14:paraId="0582A19C" w14:textId="77777777" w:rsidR="00B04864" w:rsidRPr="001B74B5" w:rsidRDefault="00B04864" w:rsidP="00B04864">
      <w:pPr>
        <w:pStyle w:val="Akapitzlist"/>
        <w:spacing w:after="0" w:line="240" w:lineRule="auto"/>
        <w:ind w:left="993"/>
        <w:jc w:val="both"/>
        <w:rPr>
          <w:sz w:val="22"/>
        </w:rPr>
      </w:pPr>
    </w:p>
    <w:p w14:paraId="7F7E9E2E" w14:textId="77777777" w:rsidR="001F2AEB" w:rsidRPr="001B74B5" w:rsidRDefault="00B04864" w:rsidP="00F2518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KRYTERIA WYBORU OFERTY ORAZ SPOSÓB OCENY OFERTY</w:t>
      </w:r>
    </w:p>
    <w:p w14:paraId="12603030" w14:textId="77777777" w:rsidR="00B85530" w:rsidRPr="00292740" w:rsidRDefault="00B85530" w:rsidP="00EE7152">
      <w:pPr>
        <w:pStyle w:val="Akapitzlist"/>
        <w:suppressAutoHyphens w:val="0"/>
        <w:spacing w:after="200"/>
        <w:ind w:left="426" w:firstLine="0"/>
        <w:contextualSpacing/>
        <w:jc w:val="both"/>
        <w:rPr>
          <w:sz w:val="22"/>
        </w:rPr>
      </w:pPr>
      <w:r w:rsidRPr="00292740">
        <w:rPr>
          <w:sz w:val="22"/>
        </w:rPr>
        <w:t>Zamawiający dokona oceny ofert, które spełniają warunki udziału w postepowaniu, na podstawie następujących kryteriów oceny ofert:</w:t>
      </w:r>
    </w:p>
    <w:p w14:paraId="0F25689F" w14:textId="77777777" w:rsidR="00B85530" w:rsidRPr="00292740" w:rsidRDefault="00B85530" w:rsidP="00EE7152">
      <w:pPr>
        <w:pStyle w:val="Akapitzlist"/>
        <w:suppressAutoHyphens w:val="0"/>
        <w:spacing w:after="200"/>
        <w:ind w:left="4544" w:firstLine="0"/>
        <w:contextualSpacing/>
        <w:jc w:val="both"/>
        <w:rPr>
          <w:sz w:val="22"/>
        </w:rPr>
      </w:pPr>
    </w:p>
    <w:p w14:paraId="292B64AB" w14:textId="77777777" w:rsidR="00B85530" w:rsidRPr="00292740" w:rsidRDefault="00B85530" w:rsidP="00B85530">
      <w:pPr>
        <w:pStyle w:val="Akapitzlist"/>
        <w:numPr>
          <w:ilvl w:val="1"/>
          <w:numId w:val="2"/>
        </w:numPr>
        <w:suppressAutoHyphens w:val="0"/>
        <w:spacing w:after="0"/>
        <w:ind w:left="851" w:hanging="425"/>
        <w:contextualSpacing/>
        <w:jc w:val="both"/>
        <w:rPr>
          <w:sz w:val="22"/>
        </w:rPr>
      </w:pPr>
      <w:r w:rsidRPr="00292740">
        <w:rPr>
          <w:sz w:val="22"/>
        </w:rPr>
        <w:t>W odniesieniu do zakresu usługi określonej w punkcie II.1. zapytania:</w:t>
      </w:r>
    </w:p>
    <w:tbl>
      <w:tblPr>
        <w:tblpPr w:leftFromText="141" w:rightFromText="141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348"/>
        <w:gridCol w:w="2126"/>
        <w:gridCol w:w="2127"/>
      </w:tblGrid>
      <w:tr w:rsidR="00DE085D" w:rsidRPr="001B74B5" w14:paraId="4DF6AFD5" w14:textId="77777777" w:rsidTr="005326BB">
        <w:tc>
          <w:tcPr>
            <w:tcW w:w="438" w:type="dxa"/>
            <w:shd w:val="clear" w:color="auto" w:fill="auto"/>
          </w:tcPr>
          <w:p w14:paraId="5E938AAF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l.p</w:t>
            </w:r>
          </w:p>
        </w:tc>
        <w:tc>
          <w:tcPr>
            <w:tcW w:w="4348" w:type="dxa"/>
            <w:shd w:val="clear" w:color="auto" w:fill="auto"/>
          </w:tcPr>
          <w:p w14:paraId="5D3C449F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Kryterium</w:t>
            </w:r>
          </w:p>
        </w:tc>
        <w:tc>
          <w:tcPr>
            <w:tcW w:w="2126" w:type="dxa"/>
            <w:shd w:val="clear" w:color="auto" w:fill="auto"/>
          </w:tcPr>
          <w:p w14:paraId="6C217AED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Waga kryterium (%)</w:t>
            </w:r>
          </w:p>
        </w:tc>
        <w:tc>
          <w:tcPr>
            <w:tcW w:w="2127" w:type="dxa"/>
            <w:shd w:val="clear" w:color="auto" w:fill="auto"/>
          </w:tcPr>
          <w:p w14:paraId="5B75B6E7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Max. liczba punktów</w:t>
            </w:r>
          </w:p>
        </w:tc>
      </w:tr>
      <w:tr w:rsidR="00DE085D" w:rsidRPr="001B74B5" w14:paraId="177E050D" w14:textId="77777777" w:rsidTr="005326BB">
        <w:tc>
          <w:tcPr>
            <w:tcW w:w="438" w:type="dxa"/>
            <w:shd w:val="clear" w:color="auto" w:fill="auto"/>
          </w:tcPr>
          <w:p w14:paraId="0BC45826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48" w:type="dxa"/>
            <w:shd w:val="clear" w:color="auto" w:fill="auto"/>
          </w:tcPr>
          <w:p w14:paraId="06764E26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Cena (C)</w:t>
            </w:r>
          </w:p>
        </w:tc>
        <w:tc>
          <w:tcPr>
            <w:tcW w:w="2126" w:type="dxa"/>
            <w:shd w:val="clear" w:color="auto" w:fill="auto"/>
          </w:tcPr>
          <w:p w14:paraId="03A0BEF5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80 %</w:t>
            </w:r>
          </w:p>
        </w:tc>
        <w:tc>
          <w:tcPr>
            <w:tcW w:w="2127" w:type="dxa"/>
            <w:shd w:val="clear" w:color="auto" w:fill="auto"/>
          </w:tcPr>
          <w:p w14:paraId="48CA647E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DE085D" w:rsidRPr="001B74B5" w14:paraId="49EADB8B" w14:textId="77777777" w:rsidTr="005326BB">
        <w:tc>
          <w:tcPr>
            <w:tcW w:w="438" w:type="dxa"/>
            <w:shd w:val="clear" w:color="auto" w:fill="auto"/>
          </w:tcPr>
          <w:p w14:paraId="58947DF1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48" w:type="dxa"/>
            <w:shd w:val="clear" w:color="auto" w:fill="auto"/>
          </w:tcPr>
          <w:p w14:paraId="53B0658F" w14:textId="77777777" w:rsidR="00DE085D" w:rsidRPr="001B74B5" w:rsidRDefault="00031636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Wizualizacja i opis </w:t>
            </w:r>
            <w:r w:rsidR="005D15FA"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systemu (</w:t>
            </w: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W</w:t>
            </w:r>
            <w:r w:rsidR="00DE085D"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14:paraId="31350514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20 %</w:t>
            </w:r>
          </w:p>
        </w:tc>
        <w:tc>
          <w:tcPr>
            <w:tcW w:w="2127" w:type="dxa"/>
            <w:shd w:val="clear" w:color="auto" w:fill="auto"/>
          </w:tcPr>
          <w:p w14:paraId="5A1099D8" w14:textId="77777777" w:rsidR="00DE085D" w:rsidRPr="001B74B5" w:rsidRDefault="00DE085D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  <w:highlight w:val="green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20</w:t>
            </w:r>
          </w:p>
        </w:tc>
      </w:tr>
    </w:tbl>
    <w:p w14:paraId="51F548CC" w14:textId="77777777" w:rsidR="00DE085D" w:rsidRPr="001B74B5" w:rsidRDefault="00DE085D" w:rsidP="00DE085D">
      <w:pPr>
        <w:ind w:left="1418"/>
        <w:contextualSpacing/>
        <w:jc w:val="both"/>
        <w:rPr>
          <w:color w:val="000000"/>
          <w:sz w:val="22"/>
          <w:szCs w:val="22"/>
        </w:rPr>
      </w:pPr>
    </w:p>
    <w:p w14:paraId="49F6AA20" w14:textId="77777777" w:rsidR="00DE085D" w:rsidRPr="001B74B5" w:rsidRDefault="00DE085D" w:rsidP="00DE085D">
      <w:pPr>
        <w:numPr>
          <w:ilvl w:val="1"/>
          <w:numId w:val="3"/>
        </w:numPr>
        <w:suppressAutoHyphens w:val="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Liczba punktów, przyznanych każdej z ocenianych ofert, obliczona zostanie według wzoru:</w:t>
      </w:r>
    </w:p>
    <w:p w14:paraId="16E97CAC" w14:textId="698FBD9A" w:rsidR="00DE085D" w:rsidRPr="001B74B5" w:rsidRDefault="00DE085D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 xml:space="preserve">LP = C + </w:t>
      </w:r>
      <w:r w:rsidR="005B5309">
        <w:rPr>
          <w:rFonts w:ascii="Calibri" w:hAnsi="Calibri" w:cs="Calibri"/>
          <w:color w:val="000000"/>
          <w:sz w:val="22"/>
          <w:szCs w:val="22"/>
        </w:rPr>
        <w:t>W</w:t>
      </w:r>
      <w:r w:rsidRPr="001B74B5">
        <w:rPr>
          <w:rFonts w:ascii="Calibri" w:hAnsi="Calibri" w:cs="Calibri"/>
          <w:color w:val="000000"/>
          <w:sz w:val="22"/>
          <w:szCs w:val="22"/>
        </w:rPr>
        <w:t>, gdzie:</w:t>
      </w:r>
    </w:p>
    <w:p w14:paraId="16608D4E" w14:textId="77777777" w:rsidR="00DE085D" w:rsidRPr="001B74B5" w:rsidRDefault="00DE085D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 xml:space="preserve">LP – łączna ilość punktów przyznanych ofercie, </w:t>
      </w:r>
    </w:p>
    <w:p w14:paraId="1119B35E" w14:textId="77777777" w:rsidR="00DE085D" w:rsidRPr="001B74B5" w:rsidRDefault="00DE085D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C – liczba punktów przyznanych ofercie w oparciu o kryterium Cena,</w:t>
      </w:r>
    </w:p>
    <w:p w14:paraId="2202E24F" w14:textId="291C86DA" w:rsidR="00DE085D" w:rsidRPr="001B74B5" w:rsidRDefault="003C135C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W</w:t>
      </w:r>
      <w:r w:rsidR="00DE085D" w:rsidRPr="001B74B5">
        <w:rPr>
          <w:rFonts w:ascii="Calibri" w:hAnsi="Calibri" w:cs="Calibri"/>
          <w:color w:val="000000"/>
          <w:sz w:val="22"/>
          <w:szCs w:val="22"/>
        </w:rPr>
        <w:t xml:space="preserve"> – liczba punktów przyznanych ofercie w oparciu o kryterium Koncepcja aranżacji.</w:t>
      </w:r>
    </w:p>
    <w:p w14:paraId="63B0BD46" w14:textId="77777777" w:rsidR="00DE085D" w:rsidRPr="001B74B5" w:rsidRDefault="00DE085D" w:rsidP="00DE085D">
      <w:pPr>
        <w:numPr>
          <w:ilvl w:val="1"/>
          <w:numId w:val="3"/>
        </w:numPr>
        <w:suppressAutoHyphens w:val="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Liczba punktów w kryterium Cena obliczona zostanie wg wzoru:</w:t>
      </w:r>
    </w:p>
    <w:p w14:paraId="0E5A18B3" w14:textId="77777777" w:rsidR="00DE085D" w:rsidRPr="001B74B5" w:rsidRDefault="00DE085D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C = C</w:t>
      </w:r>
      <w:r w:rsidRPr="001B74B5">
        <w:rPr>
          <w:rFonts w:ascii="Calibri" w:hAnsi="Calibri" w:cs="Calibri"/>
          <w:color w:val="000000"/>
          <w:sz w:val="22"/>
          <w:szCs w:val="22"/>
          <w:vertAlign w:val="subscript"/>
        </w:rPr>
        <w:t xml:space="preserve">min </w:t>
      </w:r>
      <w:r w:rsidRPr="001B74B5">
        <w:rPr>
          <w:rFonts w:ascii="Calibri" w:hAnsi="Calibri" w:cs="Calibri"/>
          <w:color w:val="000000"/>
          <w:sz w:val="22"/>
          <w:szCs w:val="22"/>
        </w:rPr>
        <w:t>/ C</w:t>
      </w:r>
      <w:r w:rsidRPr="001B74B5">
        <w:rPr>
          <w:rFonts w:ascii="Calibri" w:hAnsi="Calibri" w:cs="Calibri"/>
          <w:color w:val="000000"/>
          <w:sz w:val="22"/>
          <w:szCs w:val="22"/>
          <w:vertAlign w:val="subscript"/>
        </w:rPr>
        <w:t xml:space="preserve">bad </w:t>
      </w:r>
      <w:r w:rsidRPr="001B74B5">
        <w:rPr>
          <w:rFonts w:ascii="Calibri" w:hAnsi="Calibri" w:cs="Calibri"/>
          <w:color w:val="000000"/>
          <w:sz w:val="22"/>
          <w:szCs w:val="22"/>
        </w:rPr>
        <w:t>x 80 pkt., gdzie:</w:t>
      </w:r>
    </w:p>
    <w:p w14:paraId="31723E94" w14:textId="77777777" w:rsidR="00DE085D" w:rsidRPr="001B74B5" w:rsidRDefault="00DE085D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C – liczba punktów przyznanych ofercie w oparciu o kryterium Cena,</w:t>
      </w:r>
    </w:p>
    <w:p w14:paraId="06D78C69" w14:textId="77777777" w:rsidR="00DE085D" w:rsidRPr="001B74B5" w:rsidRDefault="00DE085D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C</w:t>
      </w:r>
      <w:r w:rsidRPr="001B74B5">
        <w:rPr>
          <w:rFonts w:ascii="Calibri" w:hAnsi="Calibri" w:cs="Calibri"/>
          <w:color w:val="000000"/>
          <w:sz w:val="22"/>
          <w:szCs w:val="22"/>
          <w:vertAlign w:val="subscript"/>
        </w:rPr>
        <w:t>min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– cena netto oferty o najniższej oferowanej cenie,</w:t>
      </w:r>
    </w:p>
    <w:p w14:paraId="1632470D" w14:textId="77777777" w:rsidR="00DE085D" w:rsidRPr="001B74B5" w:rsidRDefault="00DE085D" w:rsidP="00DE085D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CI</w:t>
      </w:r>
      <w:r w:rsidRPr="001B74B5">
        <w:rPr>
          <w:rFonts w:ascii="Calibri" w:hAnsi="Calibri" w:cs="Calibri"/>
          <w:color w:val="000000"/>
          <w:sz w:val="22"/>
          <w:szCs w:val="22"/>
          <w:vertAlign w:val="subscript"/>
        </w:rPr>
        <w:t>bad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– cena netto oferty badanej.</w:t>
      </w:r>
    </w:p>
    <w:p w14:paraId="21DC8C53" w14:textId="161BA341" w:rsidR="00DE085D" w:rsidRPr="001B74B5" w:rsidRDefault="00DE085D" w:rsidP="00DE085D">
      <w:pPr>
        <w:numPr>
          <w:ilvl w:val="1"/>
          <w:numId w:val="3"/>
        </w:numPr>
        <w:suppressAutoHyphens w:val="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 xml:space="preserve">Liczba punktów w kryterium </w:t>
      </w:r>
      <w:r w:rsidR="00217453" w:rsidRPr="001B74B5">
        <w:rPr>
          <w:rFonts w:ascii="Calibri" w:hAnsi="Calibri" w:cs="Calibri"/>
          <w:color w:val="000000"/>
          <w:sz w:val="22"/>
          <w:szCs w:val="22"/>
        </w:rPr>
        <w:t>Wizualizacja i opis systemu</w:t>
      </w:r>
      <w:r w:rsidRPr="001B74B5">
        <w:rPr>
          <w:rFonts w:ascii="Calibri" w:hAnsi="Calibri" w:cs="Calibri"/>
          <w:color w:val="000000"/>
          <w:sz w:val="22"/>
          <w:szCs w:val="22"/>
        </w:rPr>
        <w:t>. Komisja oceniająca projekty może przyznać do 20 pkt. za przedstawienie projekt</w:t>
      </w:r>
      <w:r w:rsidR="00FD4874">
        <w:rPr>
          <w:rFonts w:ascii="Calibri" w:hAnsi="Calibri" w:cs="Calibri"/>
          <w:color w:val="000000"/>
          <w:sz w:val="22"/>
          <w:szCs w:val="22"/>
        </w:rPr>
        <w:t>u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stoisk</w:t>
      </w:r>
      <w:r w:rsidR="00FD4874">
        <w:rPr>
          <w:rFonts w:ascii="Calibri" w:hAnsi="Calibri" w:cs="Calibri"/>
          <w:color w:val="000000"/>
          <w:sz w:val="22"/>
          <w:szCs w:val="22"/>
        </w:rPr>
        <w:t>a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i koncepcji funkcjonalności </w:t>
      </w:r>
      <w:r w:rsidR="00FD4874">
        <w:rPr>
          <w:rFonts w:ascii="Calibri" w:hAnsi="Calibri" w:cs="Calibri"/>
          <w:color w:val="000000"/>
          <w:sz w:val="22"/>
          <w:szCs w:val="22"/>
        </w:rPr>
        <w:t xml:space="preserve">i </w:t>
      </w:r>
      <w:r w:rsidRPr="001B74B5">
        <w:rPr>
          <w:rFonts w:ascii="Calibri" w:hAnsi="Calibri" w:cs="Calibri"/>
          <w:color w:val="000000"/>
          <w:sz w:val="22"/>
          <w:szCs w:val="22"/>
        </w:rPr>
        <w:t>aranżacji ekspozycji w formie wizualizacji 3D, wg poniższych zasad:</w:t>
      </w:r>
    </w:p>
    <w:p w14:paraId="25001463" w14:textId="77777777" w:rsidR="00B40FB3" w:rsidRPr="001B74B5" w:rsidRDefault="00B40FB3" w:rsidP="00B40FB3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max 14 pkt. za rozwiązania konstrukcyjne i funkcjonalne</w:t>
      </w:r>
      <w:r w:rsidRPr="001B74B5">
        <w:rPr>
          <w:rFonts w:ascii="Calibri" w:hAnsi="Calibri" w:cs="Calibri"/>
          <w:sz w:val="22"/>
          <w:szCs w:val="22"/>
        </w:rPr>
        <w:t xml:space="preserve">, </w:t>
      </w:r>
      <w:r w:rsidRPr="001B74B5">
        <w:rPr>
          <w:rFonts w:ascii="Calibri" w:hAnsi="Calibri" w:cs="Calibri"/>
          <w:color w:val="000000"/>
          <w:sz w:val="22"/>
          <w:szCs w:val="22"/>
        </w:rPr>
        <w:t>przydzielając punktację wg stopnia spełnienia przez ofertę preferencji zamawiającego w zakresie: projekt stoiska zgodny z założeniami – załącznik nr 3, konstrukcja systemu zabudowy spełnia wymogi wielokrotnego użytku wraz z el. montażowymi bez użycia specjalistycznych narzędzi (dopuszczalne jest używanie śrubokrętów oraz kluczy imbusowych) oraz składowania i transportu stoiska, rozmieszczenie poszczególnych elementów stoiska w przestrzeni powierzchni będzie w ciekawym stylu z uwzględnieniem nowoczesnych rozwiązań technologicznych, elementy  będą ustawione w sposób funkcjonalny i przyciągający uwagę, jednocześnie ekonomicznie wykorzystując przestrzeń stoiska (14 pkt. - dla spełnienia preferencji w sposób optymalny, 8 pkt. - w sposób dostateczny, 4 pkt. - w sposób wybrakowany, 0 pkt. - nie spełnia potrzeb zamawiającego).</w:t>
      </w:r>
      <w:r w:rsidRPr="001B74B5" w:rsidDel="005719C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F1AD157" w14:textId="200D05C7" w:rsidR="00B40FB3" w:rsidRPr="001B74B5" w:rsidRDefault="00B40FB3" w:rsidP="00B40FB3">
      <w:pPr>
        <w:numPr>
          <w:ilvl w:val="2"/>
          <w:numId w:val="3"/>
        </w:numPr>
        <w:suppressAutoHyphens w:val="0"/>
        <w:ind w:left="1418" w:hanging="28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 xml:space="preserve">max do 6 punktów za wystrój i estetykę, przydzielając punktację wg stopnia spełnienia przez ofertę preferencji zamawiającego w zakresie: oryginalność wizualno-architektoniczna, estetyka kreacji graficznej, dopasowanie kolorystyki elementów graficznych, logotypu, zaproponowane materiały wykończeniowe, formy wyeksponowania materiałów promocyjnych w postaci folderów i broszur (6 pkt. - dla spełnienia preferencji w sposób optymalny, </w:t>
      </w:r>
      <w:r w:rsidR="00AD3BE3">
        <w:rPr>
          <w:rFonts w:ascii="Calibri" w:hAnsi="Calibri" w:cs="Calibri"/>
          <w:color w:val="000000"/>
          <w:sz w:val="22"/>
          <w:szCs w:val="22"/>
        </w:rPr>
        <w:t>4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pkt. - w sposób dostateczny, 1 pkt. - w sposób wybrakowany, 0 pkt. - nie spełnia potrzeb zamawiającego).</w:t>
      </w:r>
    </w:p>
    <w:p w14:paraId="12DDB300" w14:textId="7A2733A1" w:rsidR="00DE085D" w:rsidRDefault="00DE085D" w:rsidP="00DE085D">
      <w:pPr>
        <w:numPr>
          <w:ilvl w:val="1"/>
          <w:numId w:val="3"/>
        </w:numPr>
        <w:suppressAutoHyphens w:val="0"/>
        <w:ind w:left="1134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Oferta, która uzyska największą liczbę punktów (LP), zostanie uznana za ofertę najkorzystniejszą.</w:t>
      </w:r>
    </w:p>
    <w:p w14:paraId="5E28C9E9" w14:textId="77777777" w:rsidR="00B04864" w:rsidRPr="001B74B5" w:rsidRDefault="00B04864" w:rsidP="00B04864">
      <w:pPr>
        <w:pStyle w:val="Akapitzlist"/>
        <w:spacing w:line="240" w:lineRule="auto"/>
        <w:ind w:left="4544"/>
        <w:jc w:val="both"/>
        <w:rPr>
          <w:sz w:val="22"/>
        </w:rPr>
      </w:pPr>
    </w:p>
    <w:p w14:paraId="5DD6D159" w14:textId="77777777" w:rsidR="00B04864" w:rsidRPr="001B74B5" w:rsidRDefault="00B04864" w:rsidP="00F2518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MIEJSCE, TERMIN ORAZ FORMA SKŁADANIA OFERT</w:t>
      </w:r>
    </w:p>
    <w:p w14:paraId="152A3E24" w14:textId="77777777" w:rsidR="00B04864" w:rsidRPr="001B74B5" w:rsidRDefault="00B04864" w:rsidP="00F2518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sz w:val="22"/>
        </w:rPr>
        <w:t>Ofertę należy:</w:t>
      </w:r>
    </w:p>
    <w:p w14:paraId="109EB9C2" w14:textId="77777777" w:rsidR="00F1169B" w:rsidRPr="001B74B5" w:rsidRDefault="00B04864" w:rsidP="00F2518D">
      <w:pPr>
        <w:pStyle w:val="Akapitzlist"/>
        <w:numPr>
          <w:ilvl w:val="1"/>
          <w:numId w:val="5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t xml:space="preserve">przygotować zgodnie z </w:t>
      </w:r>
      <w:r w:rsidRPr="001B74B5">
        <w:rPr>
          <w:b/>
          <w:sz w:val="22"/>
        </w:rPr>
        <w:t>Załącznikiem nr 1 – Wzór formularza ofertowego</w:t>
      </w:r>
      <w:r w:rsidRPr="001B74B5">
        <w:rPr>
          <w:sz w:val="22"/>
        </w:rPr>
        <w:t>,</w:t>
      </w:r>
    </w:p>
    <w:p w14:paraId="3448F050" w14:textId="77777777" w:rsidR="0048236A" w:rsidRPr="001B74B5" w:rsidRDefault="00B04864" w:rsidP="00F2518D">
      <w:pPr>
        <w:pStyle w:val="Akapitzlist"/>
        <w:numPr>
          <w:ilvl w:val="1"/>
          <w:numId w:val="5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lastRenderedPageBreak/>
        <w:t>w języku polskim,</w:t>
      </w:r>
    </w:p>
    <w:p w14:paraId="6D3806AD" w14:textId="5EE47A91" w:rsidR="00E766E6" w:rsidRPr="001B74B5" w:rsidRDefault="00B04864" w:rsidP="00892415">
      <w:pPr>
        <w:pStyle w:val="Akapitzlist"/>
        <w:numPr>
          <w:ilvl w:val="1"/>
          <w:numId w:val="5"/>
        </w:numPr>
        <w:suppressAutoHyphens w:val="0"/>
        <w:spacing w:after="0" w:line="240" w:lineRule="auto"/>
        <w:ind w:left="1134" w:right="0" w:hanging="425"/>
        <w:contextualSpacing/>
        <w:jc w:val="both"/>
        <w:rPr>
          <w:sz w:val="22"/>
        </w:rPr>
      </w:pPr>
      <w:r w:rsidRPr="001B74B5">
        <w:rPr>
          <w:sz w:val="22"/>
        </w:rPr>
        <w:t>podpisać przez osoby upoważnione do podpisania oferty w imieniu Wykonawcy</w:t>
      </w:r>
      <w:r w:rsidR="00842C6E" w:rsidRPr="001B74B5">
        <w:rPr>
          <w:sz w:val="22"/>
        </w:rPr>
        <w:t xml:space="preserve"> </w:t>
      </w:r>
      <w:r w:rsidRPr="001B74B5">
        <w:rPr>
          <w:sz w:val="22"/>
        </w:rPr>
        <w:t xml:space="preserve">i wraz z wszystkimi wymaganymi załącznikami dostarczyć do </w:t>
      </w:r>
      <w:r w:rsidRPr="00951C37">
        <w:rPr>
          <w:sz w:val="22"/>
        </w:rPr>
        <w:t xml:space="preserve">dnia: </w:t>
      </w:r>
      <w:r w:rsidR="00C80924">
        <w:rPr>
          <w:sz w:val="22"/>
        </w:rPr>
        <w:t>28</w:t>
      </w:r>
      <w:r w:rsidR="00693A37" w:rsidRPr="00951C37">
        <w:rPr>
          <w:color w:val="auto"/>
          <w:sz w:val="22"/>
        </w:rPr>
        <w:t>.</w:t>
      </w:r>
      <w:r w:rsidR="00C80924">
        <w:rPr>
          <w:color w:val="auto"/>
          <w:sz w:val="22"/>
        </w:rPr>
        <w:t>04</w:t>
      </w:r>
      <w:r w:rsidR="00C50B55" w:rsidRPr="00951C37">
        <w:rPr>
          <w:color w:val="auto"/>
          <w:sz w:val="22"/>
        </w:rPr>
        <w:t>.20</w:t>
      </w:r>
      <w:r w:rsidR="002B1C17" w:rsidRPr="00951C37">
        <w:rPr>
          <w:color w:val="auto"/>
          <w:sz w:val="22"/>
        </w:rPr>
        <w:t>2</w:t>
      </w:r>
      <w:r w:rsidR="00C80924">
        <w:rPr>
          <w:color w:val="auto"/>
          <w:sz w:val="22"/>
        </w:rPr>
        <w:t>3</w:t>
      </w:r>
      <w:r w:rsidRPr="00951C37">
        <w:rPr>
          <w:color w:val="auto"/>
          <w:sz w:val="22"/>
        </w:rPr>
        <w:t xml:space="preserve"> r</w:t>
      </w:r>
      <w:r w:rsidR="002D110F" w:rsidRPr="00951C37">
        <w:rPr>
          <w:color w:val="auto"/>
          <w:sz w:val="22"/>
        </w:rPr>
        <w:t xml:space="preserve"> </w:t>
      </w:r>
      <w:r w:rsidR="002D110F" w:rsidRPr="00951C37">
        <w:rPr>
          <w:sz w:val="22"/>
        </w:rPr>
        <w:t xml:space="preserve">(do godz. </w:t>
      </w:r>
      <w:r w:rsidR="00951C37" w:rsidRPr="00951C37">
        <w:rPr>
          <w:sz w:val="22"/>
        </w:rPr>
        <w:t>9</w:t>
      </w:r>
      <w:r w:rsidR="002D110F" w:rsidRPr="00951C37">
        <w:rPr>
          <w:sz w:val="22"/>
        </w:rPr>
        <w:t>.00)</w:t>
      </w:r>
      <w:r w:rsidR="00B23E0D" w:rsidRPr="001B74B5">
        <w:rPr>
          <w:sz w:val="22"/>
        </w:rPr>
        <w:t xml:space="preserve"> drogą elektroniczną na adres: </w:t>
      </w:r>
      <w:hyperlink r:id="rId8" w:history="1">
        <w:r w:rsidR="00B23E0D" w:rsidRPr="001B74B5">
          <w:rPr>
            <w:rStyle w:val="Hipercze"/>
            <w:sz w:val="22"/>
          </w:rPr>
          <w:t>biuro@metalklaster.pl</w:t>
        </w:r>
      </w:hyperlink>
      <w:r w:rsidR="00B23E0D" w:rsidRPr="001B74B5">
        <w:rPr>
          <w:sz w:val="22"/>
        </w:rPr>
        <w:t>, na stronie postępowania w Bazie Konkurencyjności, drogą pocztową lub osobiście na adres ul. Żurawia 71 lok. 2.04, 15-540 Białystok</w:t>
      </w:r>
      <w:r w:rsidR="009315CE" w:rsidRPr="001B74B5">
        <w:rPr>
          <w:sz w:val="22"/>
        </w:rPr>
        <w:t>.</w:t>
      </w:r>
    </w:p>
    <w:p w14:paraId="1964FDFB" w14:textId="77777777" w:rsidR="00B04864" w:rsidRPr="001B74B5" w:rsidRDefault="00B04864" w:rsidP="00F2518D">
      <w:pPr>
        <w:pStyle w:val="Akapitzlist"/>
        <w:numPr>
          <w:ilvl w:val="0"/>
          <w:numId w:val="5"/>
        </w:numPr>
        <w:suppressAutoHyphens w:val="0"/>
        <w:spacing w:after="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sz w:val="22"/>
        </w:rPr>
        <w:t>Oferty złożone po tym terminie lub bez wymaganych załączników nie będą rozpatrywane.</w:t>
      </w:r>
    </w:p>
    <w:p w14:paraId="527045A6" w14:textId="77777777" w:rsidR="00B04864" w:rsidRPr="001B74B5" w:rsidRDefault="00B04864" w:rsidP="00B04864">
      <w:pPr>
        <w:pStyle w:val="Akapitzlist"/>
        <w:spacing w:after="0" w:line="240" w:lineRule="auto"/>
        <w:ind w:left="851"/>
        <w:jc w:val="both"/>
        <w:rPr>
          <w:sz w:val="22"/>
        </w:rPr>
      </w:pPr>
    </w:p>
    <w:p w14:paraId="382CC560" w14:textId="77777777" w:rsidR="005E3FB3" w:rsidRPr="001B74B5" w:rsidRDefault="00B04864" w:rsidP="00F2518D">
      <w:pPr>
        <w:numPr>
          <w:ilvl w:val="0"/>
          <w:numId w:val="2"/>
        </w:numPr>
        <w:suppressAutoHyphens w:val="0"/>
        <w:ind w:left="426" w:hanging="142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B74B5">
        <w:rPr>
          <w:rFonts w:ascii="Calibri" w:hAnsi="Calibri" w:cs="Calibri"/>
          <w:b/>
          <w:color w:val="000000"/>
          <w:sz w:val="22"/>
          <w:szCs w:val="22"/>
        </w:rPr>
        <w:t>MOŻLIWOŚĆ SKŁADANIA OFERT CZĘŚCIOWYCH</w:t>
      </w:r>
    </w:p>
    <w:p w14:paraId="27F8024E" w14:textId="151FBA30" w:rsidR="007B4F81" w:rsidRDefault="007B4F81" w:rsidP="00085E7E">
      <w:pPr>
        <w:numPr>
          <w:ilvl w:val="1"/>
          <w:numId w:val="18"/>
        </w:numPr>
        <w:suppressAutoHyphens w:val="0"/>
        <w:ind w:left="709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FC6FC4">
        <w:rPr>
          <w:rFonts w:ascii="Calibri" w:hAnsi="Calibri" w:cs="Calibri"/>
          <w:sz w:val="22"/>
          <w:szCs w:val="22"/>
        </w:rPr>
        <w:t xml:space="preserve">Zamawiający </w:t>
      </w:r>
      <w:r w:rsidR="00085E7E">
        <w:rPr>
          <w:rFonts w:ascii="Calibri" w:hAnsi="Calibri" w:cs="Calibri"/>
          <w:sz w:val="22"/>
          <w:szCs w:val="22"/>
        </w:rPr>
        <w:t xml:space="preserve">nie przewiduje </w:t>
      </w:r>
      <w:r w:rsidRPr="00FC6FC4">
        <w:rPr>
          <w:rFonts w:ascii="Calibri" w:hAnsi="Calibri" w:cs="Calibri"/>
          <w:sz w:val="22"/>
          <w:szCs w:val="22"/>
        </w:rPr>
        <w:t>możliwości składania ofert częściowych</w:t>
      </w:r>
      <w:r w:rsidR="00085E7E">
        <w:rPr>
          <w:rFonts w:ascii="Calibri" w:hAnsi="Calibri" w:cs="Calibri"/>
          <w:sz w:val="22"/>
          <w:szCs w:val="22"/>
        </w:rPr>
        <w:t>.</w:t>
      </w:r>
    </w:p>
    <w:p w14:paraId="2C298FF1" w14:textId="77777777" w:rsidR="00085E7E" w:rsidRPr="00FC6FC4" w:rsidRDefault="00085E7E" w:rsidP="00085E7E">
      <w:pPr>
        <w:suppressAutoHyphens w:val="0"/>
        <w:ind w:left="709"/>
        <w:contextualSpacing/>
        <w:jc w:val="both"/>
        <w:rPr>
          <w:rFonts w:ascii="Calibri" w:hAnsi="Calibri" w:cs="Calibri"/>
          <w:sz w:val="22"/>
          <w:szCs w:val="22"/>
        </w:rPr>
      </w:pPr>
    </w:p>
    <w:p w14:paraId="1B4CFBB6" w14:textId="77777777" w:rsidR="00B04864" w:rsidRPr="001B74B5" w:rsidRDefault="00B04864" w:rsidP="00F2518D">
      <w:pPr>
        <w:numPr>
          <w:ilvl w:val="0"/>
          <w:numId w:val="2"/>
        </w:numPr>
        <w:suppressAutoHyphens w:val="0"/>
        <w:ind w:left="426" w:hanging="142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B74B5">
        <w:rPr>
          <w:rFonts w:ascii="Calibri" w:hAnsi="Calibri" w:cs="Calibri"/>
          <w:b/>
          <w:color w:val="000000"/>
          <w:sz w:val="22"/>
          <w:szCs w:val="22"/>
        </w:rPr>
        <w:t>CZAS ZWIĄZANIA OFERTĄ</w:t>
      </w:r>
    </w:p>
    <w:p w14:paraId="7361437D" w14:textId="77777777" w:rsidR="00B04864" w:rsidRPr="001B74B5" w:rsidRDefault="00B04864" w:rsidP="007B4F81">
      <w:pPr>
        <w:suppressAutoHyphens w:val="0"/>
        <w:ind w:left="42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 xml:space="preserve">Wykonawca jest związany przedłożoną ofertą przez okres </w:t>
      </w:r>
      <w:r w:rsidR="00AF0309" w:rsidRPr="001B74B5">
        <w:rPr>
          <w:rFonts w:ascii="Calibri" w:hAnsi="Calibri" w:cs="Calibri"/>
          <w:color w:val="000000"/>
          <w:sz w:val="22"/>
          <w:szCs w:val="22"/>
        </w:rPr>
        <w:t>14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dni od dnia upływu terminu składania ofert.</w:t>
      </w:r>
    </w:p>
    <w:p w14:paraId="75671276" w14:textId="77777777" w:rsidR="00E453CC" w:rsidRPr="001B74B5" w:rsidRDefault="00E453CC" w:rsidP="00E453CC">
      <w:pPr>
        <w:suppressAutoHyphens w:val="0"/>
        <w:ind w:firstLine="426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3C230B" w14:textId="77777777" w:rsidR="00BA534A" w:rsidRPr="001B74B5" w:rsidRDefault="00B04864" w:rsidP="00F2518D">
      <w:pPr>
        <w:pStyle w:val="Akapitzlist"/>
        <w:numPr>
          <w:ilvl w:val="0"/>
          <w:numId w:val="2"/>
        </w:numPr>
        <w:suppressAutoHyphens w:val="0"/>
        <w:spacing w:after="200" w:line="240" w:lineRule="auto"/>
        <w:ind w:left="426" w:right="0" w:hanging="142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WYMAGANE DOKUMENTY</w:t>
      </w:r>
    </w:p>
    <w:p w14:paraId="34191F4F" w14:textId="77777777" w:rsidR="0000571C" w:rsidRPr="001B74B5" w:rsidRDefault="00B04864" w:rsidP="00F2518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sz w:val="22"/>
        </w:rPr>
        <w:t xml:space="preserve">Oferta na wykonanie usługi, zgodnie z </w:t>
      </w:r>
      <w:r w:rsidRPr="001B74B5">
        <w:rPr>
          <w:b/>
          <w:sz w:val="22"/>
        </w:rPr>
        <w:t xml:space="preserve">Załącznikiem nr 1 – </w:t>
      </w:r>
      <w:r w:rsidR="006546EC" w:rsidRPr="001B74B5">
        <w:rPr>
          <w:b/>
          <w:sz w:val="22"/>
        </w:rPr>
        <w:t>F</w:t>
      </w:r>
      <w:r w:rsidRPr="001B74B5">
        <w:rPr>
          <w:b/>
          <w:sz w:val="22"/>
        </w:rPr>
        <w:t>ormularz ofertow</w:t>
      </w:r>
      <w:r w:rsidR="006546EC" w:rsidRPr="001B74B5">
        <w:rPr>
          <w:b/>
          <w:sz w:val="22"/>
        </w:rPr>
        <w:t>y</w:t>
      </w:r>
      <w:r w:rsidRPr="001B74B5">
        <w:rPr>
          <w:sz w:val="22"/>
        </w:rPr>
        <w:t>,</w:t>
      </w:r>
    </w:p>
    <w:p w14:paraId="42D2EA06" w14:textId="77777777" w:rsidR="00EF278B" w:rsidRPr="001B74B5" w:rsidRDefault="00B04864" w:rsidP="00F2518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b/>
          <w:sz w:val="22"/>
        </w:rPr>
        <w:t xml:space="preserve">Załącznik nr 2 – Oświadczenia Wykonawcy </w:t>
      </w:r>
      <w:r w:rsidRPr="001B74B5">
        <w:rPr>
          <w:sz w:val="22"/>
        </w:rPr>
        <w:t xml:space="preserve">wraz z </w:t>
      </w:r>
      <w:r w:rsidRPr="001B74B5">
        <w:rPr>
          <w:b/>
          <w:sz w:val="22"/>
        </w:rPr>
        <w:t>wyciągiem z ewidencji CEIDG/KRS,</w:t>
      </w:r>
    </w:p>
    <w:p w14:paraId="3068B73B" w14:textId="434A57A0" w:rsidR="001645A9" w:rsidRPr="001B74B5" w:rsidRDefault="00B04864" w:rsidP="00F2518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b/>
          <w:sz w:val="22"/>
        </w:rPr>
        <w:t>Listy referencyjne</w:t>
      </w:r>
      <w:r w:rsidRPr="001B74B5">
        <w:rPr>
          <w:sz w:val="22"/>
        </w:rPr>
        <w:t xml:space="preserve"> lub </w:t>
      </w:r>
      <w:r w:rsidRPr="001B74B5">
        <w:rPr>
          <w:b/>
          <w:sz w:val="22"/>
        </w:rPr>
        <w:t>protokoły odbioru</w:t>
      </w:r>
      <w:r w:rsidR="00EF278B" w:rsidRPr="001B74B5">
        <w:rPr>
          <w:sz w:val="22"/>
        </w:rPr>
        <w:t xml:space="preserve"> wykonania usługi podpisane</w:t>
      </w:r>
      <w:r w:rsidRPr="001B74B5">
        <w:rPr>
          <w:sz w:val="22"/>
        </w:rPr>
        <w:t xml:space="preserve"> przez odbiorcę usługi, zgodnie z pkt. IV 1.4</w:t>
      </w:r>
      <w:r w:rsidR="003C1EFA">
        <w:rPr>
          <w:sz w:val="22"/>
        </w:rPr>
        <w:t>.</w:t>
      </w:r>
    </w:p>
    <w:p w14:paraId="3C4A1E1D" w14:textId="1869B17E" w:rsidR="00B62302" w:rsidRPr="001B74B5" w:rsidRDefault="00B62302" w:rsidP="00F2518D">
      <w:pPr>
        <w:pStyle w:val="Akapitzlist"/>
        <w:numPr>
          <w:ilvl w:val="1"/>
          <w:numId w:val="2"/>
        </w:numPr>
        <w:suppressAutoHyphens w:val="0"/>
        <w:spacing w:after="200" w:line="240" w:lineRule="auto"/>
        <w:ind w:left="709" w:right="0" w:hanging="283"/>
        <w:contextualSpacing/>
        <w:jc w:val="both"/>
        <w:rPr>
          <w:sz w:val="22"/>
        </w:rPr>
      </w:pPr>
      <w:r w:rsidRPr="001B74B5">
        <w:rPr>
          <w:b/>
          <w:sz w:val="22"/>
        </w:rPr>
        <w:t xml:space="preserve">Wizualizacja </w:t>
      </w:r>
      <w:r w:rsidRPr="001B74B5">
        <w:rPr>
          <w:bCs/>
          <w:sz w:val="22"/>
        </w:rPr>
        <w:t xml:space="preserve">przykładowej konfiguracji i aranżacji (kolor, logotypy, wyposażenie, układ elementów) stoiska o powierzchni </w:t>
      </w:r>
      <w:r w:rsidR="00260398">
        <w:rPr>
          <w:bCs/>
          <w:sz w:val="22"/>
        </w:rPr>
        <w:t>2</w:t>
      </w:r>
      <w:r w:rsidRPr="001B74B5">
        <w:rPr>
          <w:bCs/>
          <w:sz w:val="22"/>
        </w:rPr>
        <w:t>0m</w:t>
      </w:r>
      <w:r w:rsidRPr="00260398">
        <w:rPr>
          <w:bCs/>
          <w:sz w:val="22"/>
          <w:vertAlign w:val="superscript"/>
        </w:rPr>
        <w:t>2</w:t>
      </w:r>
      <w:r w:rsidRPr="001B74B5">
        <w:rPr>
          <w:bCs/>
          <w:sz w:val="22"/>
        </w:rPr>
        <w:t xml:space="preserve"> w</w:t>
      </w:r>
      <w:r w:rsidRPr="001B74B5">
        <w:rPr>
          <w:sz w:val="22"/>
        </w:rPr>
        <w:t xml:space="preserve"> formie wizualizacji 3D </w:t>
      </w:r>
      <w:r w:rsidRPr="001B74B5">
        <w:rPr>
          <w:b/>
          <w:sz w:val="22"/>
        </w:rPr>
        <w:t>oraz opis systemu</w:t>
      </w:r>
      <w:r w:rsidRPr="001B74B5">
        <w:rPr>
          <w:bCs/>
          <w:sz w:val="22"/>
        </w:rPr>
        <w:t>, jego rozwiązań konstrukcyjnych i funkcjonalności, w</w:t>
      </w:r>
      <w:r w:rsidRPr="001B74B5">
        <w:rPr>
          <w:sz w:val="22"/>
        </w:rPr>
        <w:t xml:space="preserve"> tym mobilności, stanowi załącznik do oferty</w:t>
      </w:r>
      <w:r w:rsidR="000938FC">
        <w:rPr>
          <w:sz w:val="22"/>
        </w:rPr>
        <w:t xml:space="preserve"> </w:t>
      </w:r>
    </w:p>
    <w:p w14:paraId="0272038C" w14:textId="77777777" w:rsidR="00FB720D" w:rsidRPr="001B74B5" w:rsidRDefault="00B04864" w:rsidP="00F2518D">
      <w:pPr>
        <w:numPr>
          <w:ilvl w:val="0"/>
          <w:numId w:val="2"/>
        </w:numPr>
        <w:suppressAutoHyphens w:val="0"/>
        <w:spacing w:after="200"/>
        <w:ind w:left="426" w:hanging="142"/>
        <w:contextualSpacing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1B74B5">
        <w:rPr>
          <w:rFonts w:ascii="Calibri" w:hAnsi="Calibri" w:cs="Calibri"/>
          <w:b/>
          <w:color w:val="000000"/>
          <w:sz w:val="22"/>
          <w:szCs w:val="22"/>
        </w:rPr>
        <w:t>OSOBY DO KONTAKTU</w:t>
      </w:r>
    </w:p>
    <w:p w14:paraId="6AFED07F" w14:textId="336987AA" w:rsidR="00B04864" w:rsidRPr="001B74B5" w:rsidRDefault="005B03E7" w:rsidP="005B03E7">
      <w:pPr>
        <w:suppressAutoHyphens w:val="0"/>
        <w:spacing w:after="200"/>
        <w:ind w:left="284" w:firstLine="142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K</w:t>
      </w:r>
      <w:r w:rsidR="00B04864" w:rsidRPr="001B74B5">
        <w:rPr>
          <w:rFonts w:ascii="Calibri" w:hAnsi="Calibri" w:cs="Calibri"/>
          <w:color w:val="000000"/>
          <w:sz w:val="22"/>
          <w:szCs w:val="22"/>
        </w:rPr>
        <w:t>ontakt</w:t>
      </w:r>
      <w:r w:rsidR="000B398E" w:rsidRPr="001B74B5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4A5A98" w:rsidRPr="001B74B5">
        <w:rPr>
          <w:rFonts w:ascii="Calibri" w:hAnsi="Calibri" w:cs="Calibri"/>
          <w:color w:val="000000"/>
          <w:sz w:val="22"/>
          <w:szCs w:val="22"/>
        </w:rPr>
        <w:t>Maciej Tomaszewski</w:t>
      </w:r>
      <w:r w:rsidR="00B04864" w:rsidRPr="001B74B5">
        <w:rPr>
          <w:rFonts w:ascii="Calibri" w:hAnsi="Calibri" w:cs="Calibri"/>
          <w:color w:val="000000"/>
          <w:sz w:val="22"/>
          <w:szCs w:val="22"/>
        </w:rPr>
        <w:t>, e-mail</w:t>
      </w:r>
      <w:r w:rsidR="00B04864" w:rsidRPr="001B74B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hyperlink r:id="rId9" w:history="1">
        <w:r w:rsidR="000B398E" w:rsidRPr="001B74B5">
          <w:rPr>
            <w:rStyle w:val="Hipercze"/>
            <w:rFonts w:ascii="Calibri" w:hAnsi="Calibri" w:cs="Calibri"/>
            <w:sz w:val="22"/>
            <w:szCs w:val="22"/>
          </w:rPr>
          <w:t>m.tomaszewski@metalklaster.pl</w:t>
        </w:r>
      </w:hyperlink>
      <w:r w:rsidR="00B04864" w:rsidRPr="001B74B5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tel. </w:t>
      </w:r>
      <w:r w:rsidR="00B04864" w:rsidRPr="001B74B5">
        <w:rPr>
          <w:rFonts w:ascii="Calibri" w:hAnsi="Calibri" w:cs="Calibri"/>
          <w:sz w:val="22"/>
          <w:szCs w:val="22"/>
          <w:shd w:val="clear" w:color="auto" w:fill="FFFFFF"/>
        </w:rPr>
        <w:t>+48</w:t>
      </w:r>
      <w:r w:rsidR="005C57C3" w:rsidRPr="001B74B5">
        <w:rPr>
          <w:rFonts w:ascii="Calibri" w:hAnsi="Calibri" w:cs="Calibri"/>
          <w:sz w:val="22"/>
          <w:szCs w:val="22"/>
          <w:shd w:val="clear" w:color="auto" w:fill="FFFFFF"/>
        </w:rPr>
        <w:t> 697</w:t>
      </w:r>
      <w:r>
        <w:rPr>
          <w:rFonts w:ascii="Calibri" w:hAnsi="Calibri" w:cs="Calibri"/>
          <w:sz w:val="22"/>
          <w:szCs w:val="22"/>
          <w:shd w:val="clear" w:color="auto" w:fill="FFFFFF"/>
        </w:rPr>
        <w:t> </w:t>
      </w:r>
      <w:r w:rsidR="005C57C3" w:rsidRPr="001B74B5">
        <w:rPr>
          <w:rFonts w:ascii="Calibri" w:hAnsi="Calibri" w:cs="Calibri"/>
          <w:sz w:val="22"/>
          <w:szCs w:val="22"/>
          <w:shd w:val="clear" w:color="auto" w:fill="FFFFFF"/>
        </w:rPr>
        <w:t>544 233</w:t>
      </w:r>
      <w:r w:rsidR="00B04864" w:rsidRPr="001B74B5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C9192A5" w14:textId="77777777" w:rsidR="00315A9C" w:rsidRPr="001B74B5" w:rsidRDefault="00315A9C" w:rsidP="00572AA7">
      <w:pPr>
        <w:pStyle w:val="Akapitzlist"/>
        <w:numPr>
          <w:ilvl w:val="0"/>
          <w:numId w:val="12"/>
        </w:numPr>
        <w:suppressAutoHyphens w:val="0"/>
        <w:ind w:left="284"/>
        <w:contextualSpacing/>
        <w:jc w:val="both"/>
        <w:rPr>
          <w:b/>
          <w:sz w:val="22"/>
        </w:rPr>
      </w:pPr>
      <w:r w:rsidRPr="001B74B5">
        <w:rPr>
          <w:b/>
          <w:sz w:val="22"/>
        </w:rPr>
        <w:t>WARUNKI ISTOTNYCH ZMIAN UMOWY ZAWARTEJ W WYNIKU POSTĘPOWANIA</w:t>
      </w:r>
    </w:p>
    <w:p w14:paraId="07B3B41D" w14:textId="77777777" w:rsidR="00315A9C" w:rsidRPr="001B74B5" w:rsidRDefault="00315A9C" w:rsidP="00572AA7">
      <w:pPr>
        <w:numPr>
          <w:ilvl w:val="1"/>
          <w:numId w:val="12"/>
        </w:numPr>
        <w:suppressAutoHyphens w:val="0"/>
        <w:spacing w:before="240" w:after="200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Zamawiający dopuszcza możliwość wprowadzania istotnych zmian umowy zawartej w wyniku przeprowadzenia niniejszego postępowania, w następujących przypadkach i zakresie:</w:t>
      </w:r>
    </w:p>
    <w:p w14:paraId="14116CCB" w14:textId="77777777" w:rsidR="00315A9C" w:rsidRPr="001B74B5" w:rsidRDefault="00315A9C" w:rsidP="00572AA7">
      <w:pPr>
        <w:numPr>
          <w:ilvl w:val="1"/>
          <w:numId w:val="13"/>
        </w:numPr>
        <w:suppressAutoHyphens w:val="0"/>
        <w:spacing w:after="200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 xml:space="preserve">w przypadku zmiany przepisów powszechnie obowiązującego prawa w zakresie mającym wpływ </w:t>
      </w:r>
      <w:r w:rsidRPr="001B74B5">
        <w:rPr>
          <w:rFonts w:ascii="Calibri" w:hAnsi="Calibri" w:cs="Calibri"/>
          <w:sz w:val="22"/>
          <w:szCs w:val="22"/>
        </w:rPr>
        <w:br/>
        <w:t>na realizację umowy, w szczególności zmiany przepisów związanych z zapobieganiem, przeciwdziałaniem lub zwalczaniem COVID-19 lub innych chorób zakaźnych, lub</w:t>
      </w:r>
    </w:p>
    <w:p w14:paraId="7B875A52" w14:textId="77777777" w:rsidR="00315A9C" w:rsidRPr="001B74B5" w:rsidRDefault="00315A9C" w:rsidP="00572AA7">
      <w:pPr>
        <w:numPr>
          <w:ilvl w:val="1"/>
          <w:numId w:val="13"/>
        </w:numPr>
        <w:suppressAutoHyphens w:val="0"/>
        <w:spacing w:after="200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wystąpienia zdarzeń siły wyższej, przez które należy rozumieć zdarzenia nagłe, wywołane przyczyną zewnętrzną, pozostające poza kontrolą obu stron umowy, lub</w:t>
      </w:r>
    </w:p>
    <w:p w14:paraId="12A0ECEF" w14:textId="77777777" w:rsidR="00315A9C" w:rsidRPr="001B74B5" w:rsidRDefault="00315A9C" w:rsidP="00572AA7">
      <w:pPr>
        <w:numPr>
          <w:ilvl w:val="1"/>
          <w:numId w:val="13"/>
        </w:numPr>
        <w:suppressAutoHyphens w:val="0"/>
        <w:spacing w:after="200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 xml:space="preserve">w przypadku wystąpienia zdarzeń niezależnych od Zamawiającego, których </w:t>
      </w:r>
      <w:r w:rsidRPr="001B74B5">
        <w:rPr>
          <w:rFonts w:ascii="Calibri" w:hAnsi="Calibri" w:cs="Calibri"/>
          <w:sz w:val="22"/>
          <w:szCs w:val="22"/>
        </w:rPr>
        <w:br/>
        <w:t xml:space="preserve">nie dało się przewidzieć na etapie wszczęcia postępowania o udzielenie zamówienia, a których wystąpienie powoduję konieczność zmiany umowy, </w:t>
      </w:r>
    </w:p>
    <w:p w14:paraId="42AE4B17" w14:textId="77777777" w:rsidR="00315A9C" w:rsidRPr="001B74B5" w:rsidRDefault="00315A9C" w:rsidP="00315A9C">
      <w:pPr>
        <w:suppressAutoHyphens w:val="0"/>
        <w:spacing w:after="200"/>
        <w:ind w:left="691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- zmianie mogą ulec terminy realizacji umowy, zakres obowiązków stron, warunki realizacji umowy, wysokość wynagrodzenia należnego wykonawcy, jak również terminy zapłaty wynagrodzenia należnego wykonawcy.</w:t>
      </w:r>
    </w:p>
    <w:p w14:paraId="33838906" w14:textId="77777777" w:rsidR="00315A9C" w:rsidRPr="001B74B5" w:rsidRDefault="00315A9C" w:rsidP="00572AA7">
      <w:pPr>
        <w:numPr>
          <w:ilvl w:val="0"/>
          <w:numId w:val="14"/>
        </w:numPr>
        <w:suppressAutoHyphens w:val="0"/>
        <w:spacing w:after="200"/>
        <w:ind w:left="709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Każdorazowo zmiana umowy wymagać będzie zgodnej woli stron, a wskazane w niniejszym Rozdziale podstawy jej dokonania nie stanowią obowiązku dokonania zmian, lecz uprawnienie stron.</w:t>
      </w:r>
    </w:p>
    <w:p w14:paraId="582C7296" w14:textId="77777777" w:rsidR="00315A9C" w:rsidRPr="001B74B5" w:rsidRDefault="00315A9C" w:rsidP="00572AA7">
      <w:pPr>
        <w:numPr>
          <w:ilvl w:val="0"/>
          <w:numId w:val="14"/>
        </w:numPr>
        <w:suppressAutoHyphens w:val="0"/>
        <w:spacing w:after="200"/>
        <w:ind w:left="709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Zmiana umowy może zostać wprowadzona zarówno na wniosek Zamawiającego, jak i na wniosek Wykonawcy, po przeprowadzeniu przez strony negocjacji i ustaleń.</w:t>
      </w:r>
    </w:p>
    <w:p w14:paraId="59BE40A4" w14:textId="77777777" w:rsidR="00517F1E" w:rsidRDefault="00315A9C" w:rsidP="00517F1E">
      <w:pPr>
        <w:numPr>
          <w:ilvl w:val="0"/>
          <w:numId w:val="14"/>
        </w:numPr>
        <w:suppressAutoHyphens w:val="0"/>
        <w:spacing w:after="200"/>
        <w:ind w:left="709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Każda zmiana umowy wymagać będzie dla swej ważności formy pisemnej pod rygorem nieważności.</w:t>
      </w:r>
    </w:p>
    <w:p w14:paraId="3366B4D2" w14:textId="77777777" w:rsidR="00517F1E" w:rsidRDefault="00517F1E" w:rsidP="00517F1E">
      <w:pPr>
        <w:suppressAutoHyphens w:val="0"/>
        <w:spacing w:after="200"/>
        <w:ind w:left="349"/>
        <w:contextualSpacing/>
        <w:jc w:val="both"/>
        <w:rPr>
          <w:rFonts w:ascii="Calibri" w:hAnsi="Calibri" w:cs="Calibri"/>
          <w:sz w:val="22"/>
          <w:szCs w:val="22"/>
        </w:rPr>
      </w:pPr>
    </w:p>
    <w:p w14:paraId="1E784CD9" w14:textId="77777777" w:rsidR="00DB6AD4" w:rsidRDefault="00DB6AD4" w:rsidP="00517F1E">
      <w:pPr>
        <w:suppressAutoHyphens w:val="0"/>
        <w:spacing w:after="200"/>
        <w:ind w:left="349"/>
        <w:contextualSpacing/>
        <w:jc w:val="both"/>
        <w:rPr>
          <w:rFonts w:ascii="Calibri" w:hAnsi="Calibri" w:cs="Calibri"/>
          <w:sz w:val="22"/>
          <w:szCs w:val="22"/>
        </w:rPr>
      </w:pPr>
    </w:p>
    <w:p w14:paraId="233FF709" w14:textId="77777777" w:rsidR="00DB6AD4" w:rsidRDefault="00DB6AD4" w:rsidP="00517F1E">
      <w:pPr>
        <w:suppressAutoHyphens w:val="0"/>
        <w:spacing w:after="200"/>
        <w:ind w:left="349"/>
        <w:contextualSpacing/>
        <w:jc w:val="both"/>
        <w:rPr>
          <w:rFonts w:ascii="Calibri" w:hAnsi="Calibri" w:cs="Calibri"/>
          <w:sz w:val="22"/>
          <w:szCs w:val="22"/>
        </w:rPr>
      </w:pPr>
    </w:p>
    <w:p w14:paraId="3623CA9A" w14:textId="77777777" w:rsidR="00DB6AD4" w:rsidRDefault="00DB6AD4" w:rsidP="00517F1E">
      <w:pPr>
        <w:suppressAutoHyphens w:val="0"/>
        <w:spacing w:after="200"/>
        <w:ind w:left="349"/>
        <w:contextualSpacing/>
        <w:jc w:val="both"/>
        <w:rPr>
          <w:rFonts w:ascii="Calibri" w:hAnsi="Calibri" w:cs="Calibri"/>
          <w:sz w:val="22"/>
          <w:szCs w:val="22"/>
        </w:rPr>
      </w:pPr>
    </w:p>
    <w:p w14:paraId="4F0EEDB2" w14:textId="0FF6AE1B" w:rsidR="00315A9C" w:rsidRPr="00517F1E" w:rsidRDefault="00315A9C" w:rsidP="00517F1E">
      <w:pPr>
        <w:pStyle w:val="Akapitzlist"/>
        <w:numPr>
          <w:ilvl w:val="0"/>
          <w:numId w:val="12"/>
        </w:numPr>
        <w:suppressAutoHyphens w:val="0"/>
        <w:spacing w:after="200"/>
        <w:contextualSpacing/>
        <w:jc w:val="both"/>
        <w:rPr>
          <w:sz w:val="22"/>
        </w:rPr>
      </w:pPr>
      <w:r w:rsidRPr="00517F1E">
        <w:rPr>
          <w:b/>
          <w:sz w:val="22"/>
        </w:rPr>
        <w:lastRenderedPageBreak/>
        <w:t>INNE INFORMACJE DOTYCZĄCE POSTĘPOWANIA I UMOWY</w:t>
      </w:r>
    </w:p>
    <w:p w14:paraId="0AC1AAD2" w14:textId="77777777" w:rsidR="00315A9C" w:rsidRPr="001B74B5" w:rsidRDefault="00315A9C" w:rsidP="00315A9C">
      <w:pPr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Zamawiający zastrzega sobie możliwość zamknięcia niniejszego postępowania przed upływem terminu składania ofert bez podania przyczyn.</w:t>
      </w:r>
    </w:p>
    <w:p w14:paraId="42C2F602" w14:textId="77777777" w:rsidR="00315A9C" w:rsidRPr="001B74B5" w:rsidRDefault="00315A9C" w:rsidP="00315A9C">
      <w:pPr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Zamawiający zastrzega sobie możliwość zamknięcia niniejszego postępowania bez dokonania wyboru którejkolwiek ze złożonych ofert, w szczególności, jeżeli złożone oferty przekraczają wartość przewidzianą w budżecie projektu na wykonanie przedmiotu zamówienia.</w:t>
      </w:r>
    </w:p>
    <w:p w14:paraId="4C647BA6" w14:textId="1A890867" w:rsidR="00315A9C" w:rsidRPr="001B74B5" w:rsidRDefault="00315A9C" w:rsidP="00315A9C">
      <w:pPr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 xml:space="preserve">Wykonawcy nie przysługują żadne roszczenia względem zamawiającego w przypadku skorzystania przez niego z uprawnień wskazanych w pkt. </w:t>
      </w:r>
      <w:r w:rsidR="004A0FF1">
        <w:rPr>
          <w:rFonts w:ascii="Calibri" w:eastAsia="Calibri" w:hAnsi="Calibri" w:cs="Calibri"/>
          <w:color w:val="000000"/>
          <w:sz w:val="22"/>
          <w:szCs w:val="22"/>
        </w:rPr>
        <w:t>1</w:t>
      </w:r>
      <w:r w:rsidRPr="001B74B5">
        <w:rPr>
          <w:rFonts w:ascii="Calibri" w:eastAsia="Calibri" w:hAnsi="Calibri" w:cs="Calibri"/>
          <w:color w:val="000000"/>
          <w:sz w:val="22"/>
          <w:szCs w:val="22"/>
        </w:rPr>
        <w:t xml:space="preserve"> i </w:t>
      </w:r>
      <w:r w:rsidR="004A0FF1"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1B74B5">
        <w:rPr>
          <w:rFonts w:ascii="Calibri" w:eastAsia="Calibri" w:hAnsi="Calibri" w:cs="Calibri"/>
          <w:color w:val="000000"/>
          <w:sz w:val="22"/>
          <w:szCs w:val="22"/>
        </w:rPr>
        <w:t>, w szczególności w odniesieniu do kosztów związanych z przygotowaniem oferty i udziału w postepowaniu.</w:t>
      </w:r>
    </w:p>
    <w:p w14:paraId="45E86FBD" w14:textId="77777777" w:rsidR="00315A9C" w:rsidRPr="001B74B5" w:rsidRDefault="00315A9C" w:rsidP="00315A9C">
      <w:pPr>
        <w:numPr>
          <w:ilvl w:val="1"/>
          <w:numId w:val="2"/>
        </w:numPr>
        <w:suppressAutoHyphens w:val="0"/>
        <w:spacing w:after="200"/>
        <w:ind w:left="709" w:right="86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W toku badania i oceny ofert Zamawiający może żądać od wykonawców wyjaśnień dotyczących treści złożonych ofert we wskazanym przez Zamawiającego terminie.</w:t>
      </w:r>
    </w:p>
    <w:p w14:paraId="011376BD" w14:textId="77777777" w:rsidR="00315A9C" w:rsidRPr="001B74B5" w:rsidRDefault="00315A9C" w:rsidP="00315A9C">
      <w:pPr>
        <w:numPr>
          <w:ilvl w:val="1"/>
          <w:numId w:val="2"/>
        </w:numPr>
        <w:suppressAutoHyphens w:val="0"/>
        <w:spacing w:after="200"/>
        <w:ind w:left="709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Zamawiający określa następujące warunki płatności za wykonaną usługę:</w:t>
      </w:r>
    </w:p>
    <w:p w14:paraId="62BED24D" w14:textId="77777777" w:rsidR="00315A9C" w:rsidRPr="001B74B5" w:rsidRDefault="00315A9C" w:rsidP="00315A9C">
      <w:pPr>
        <w:numPr>
          <w:ilvl w:val="1"/>
          <w:numId w:val="6"/>
        </w:numPr>
        <w:suppressAutoHyphens w:val="0"/>
        <w:spacing w:after="200"/>
        <w:ind w:left="1134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Płatność przelewem w terminie 21 dni od otrzymania faktury VAT.</w:t>
      </w:r>
    </w:p>
    <w:p w14:paraId="4D96C32B" w14:textId="77777777" w:rsidR="00315A9C" w:rsidRPr="001B74B5" w:rsidRDefault="00315A9C" w:rsidP="00315A9C">
      <w:pPr>
        <w:numPr>
          <w:ilvl w:val="1"/>
          <w:numId w:val="6"/>
        </w:numPr>
        <w:suppressAutoHyphens w:val="0"/>
        <w:spacing w:after="200"/>
        <w:ind w:left="1134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Płatność po potwierdzeniu przez zamawiającego prawidłowego wykonania usługi lub jej części, określonej w pkt. II Zapytania ofertowego</w:t>
      </w:r>
      <w:r w:rsidRPr="001B74B5">
        <w:rPr>
          <w:rFonts w:ascii="Calibri" w:eastAsia="Calibri" w:hAnsi="Calibri" w:cs="Calibri"/>
          <w:sz w:val="22"/>
          <w:szCs w:val="22"/>
        </w:rPr>
        <w:t>, w drodze protokołu odbioru.</w:t>
      </w:r>
    </w:p>
    <w:p w14:paraId="2BCA1CD8" w14:textId="77777777" w:rsidR="00315A9C" w:rsidRPr="001B74B5" w:rsidRDefault="00315A9C" w:rsidP="00315A9C">
      <w:pPr>
        <w:numPr>
          <w:ilvl w:val="1"/>
          <w:numId w:val="6"/>
        </w:numPr>
        <w:suppressAutoHyphens w:val="0"/>
        <w:spacing w:after="160"/>
        <w:ind w:left="1134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W uzasadnionych przypadkach istnieje możliwość otrzymania przez wykonawcę zaliczki na poczet wykonania usługi.</w:t>
      </w:r>
    </w:p>
    <w:p w14:paraId="03C1443E" w14:textId="77777777" w:rsidR="00315A9C" w:rsidRPr="001B74B5" w:rsidRDefault="00315A9C" w:rsidP="00315A9C">
      <w:pPr>
        <w:numPr>
          <w:ilvl w:val="1"/>
          <w:numId w:val="2"/>
        </w:numPr>
        <w:suppressAutoHyphens w:val="0"/>
        <w:spacing w:after="160"/>
        <w:ind w:left="709" w:right="-58" w:hanging="218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Przy realizacji zamówienia w zakresie wskazanym w pkt. II.1 Opisu przedmiotu zamówienia, Wykonawca zobligowany jest do dochowania wszelkich wymogów technicznych, określonych przez Administratora targów dla wykonawców stoisk.</w:t>
      </w:r>
    </w:p>
    <w:p w14:paraId="2863B3B9" w14:textId="77777777" w:rsidR="00315A9C" w:rsidRPr="001B74B5" w:rsidRDefault="00315A9C" w:rsidP="00315A9C">
      <w:pPr>
        <w:numPr>
          <w:ilvl w:val="1"/>
          <w:numId w:val="2"/>
        </w:numPr>
        <w:suppressAutoHyphens w:val="0"/>
        <w:spacing w:after="160"/>
        <w:ind w:left="709" w:right="-58" w:hanging="218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 xml:space="preserve">Jeżeli wykonawca usługi dokona wyboru miejsca zakwaterowania w miejscu mogącym narazić delegowanych przedstawicieli firmy na zagrożenie życia, zdrowia, miejscu odbiegającym od norm bezpieczeństwa w danym mieście może stanowić to podstawę do nie wypłacenia wynagrodzenia za wykonaną usługę. Powyższy fakt powinien być zgłoszony wykonawcy nie później niż dzień od wystąpienia okoliczności. </w:t>
      </w:r>
    </w:p>
    <w:p w14:paraId="13F298B3" w14:textId="77777777" w:rsidR="00A27BCC" w:rsidRPr="001B74B5" w:rsidRDefault="00315A9C" w:rsidP="00A27BCC">
      <w:pPr>
        <w:numPr>
          <w:ilvl w:val="1"/>
          <w:numId w:val="2"/>
        </w:numPr>
        <w:suppressAutoHyphens w:val="0"/>
        <w:spacing w:after="160"/>
        <w:ind w:left="709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CD8D25C" w14:textId="77777777" w:rsidR="00A27BCC" w:rsidRPr="001B74B5" w:rsidRDefault="00315A9C" w:rsidP="00572AA7">
      <w:pPr>
        <w:numPr>
          <w:ilvl w:val="1"/>
          <w:numId w:val="15"/>
        </w:numPr>
        <w:suppressAutoHyphens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administratorem Pani/Pana danych osobowych jest Centrum Promocji Innowacji i Rozwoju;</w:t>
      </w:r>
    </w:p>
    <w:p w14:paraId="050AEA45" w14:textId="77777777" w:rsidR="00C03DD1" w:rsidRPr="001B74B5" w:rsidRDefault="00315A9C" w:rsidP="00572AA7">
      <w:pPr>
        <w:numPr>
          <w:ilvl w:val="1"/>
          <w:numId w:val="15"/>
        </w:numPr>
        <w:suppressAutoHyphens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 xml:space="preserve">administrator danych osobowych powołał Inspektora Ochrony Danych nadzorującego prawidłowość przetwarzania danych osobowych, z którym można skontaktować się za pośrednictwem adresu e-mail: </w:t>
      </w:r>
      <w:hyperlink r:id="rId10" w:history="1">
        <w:r w:rsidRPr="001B74B5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iod@metalklaster.pl</w:t>
        </w:r>
      </w:hyperlink>
      <w:r w:rsidRPr="001B74B5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0EC9FA30" w14:textId="77777777" w:rsidR="008458C3" w:rsidRPr="001B74B5" w:rsidRDefault="00315A9C" w:rsidP="00572AA7">
      <w:pPr>
        <w:numPr>
          <w:ilvl w:val="1"/>
          <w:numId w:val="15"/>
        </w:numPr>
        <w:suppressAutoHyphens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Pani/Pana dane osobowe przetwarzane będą na podstawie art. 6 ust. 1 lit. c RODO w celu związanym z postępowaniem o udzielenie niniejszego zamówienia.</w:t>
      </w:r>
    </w:p>
    <w:p w14:paraId="758FC1DA" w14:textId="77777777" w:rsidR="008458C3" w:rsidRPr="001B74B5" w:rsidRDefault="00315A9C" w:rsidP="00572AA7">
      <w:pPr>
        <w:numPr>
          <w:ilvl w:val="1"/>
          <w:numId w:val="15"/>
        </w:numPr>
        <w:suppressAutoHyphens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odbiorcami Pani/Pana danych osobowych będą osoby lub podmioty, którym udostępniona zostanie dokumentacja postępowania;</w:t>
      </w:r>
    </w:p>
    <w:p w14:paraId="270CADCD" w14:textId="77777777" w:rsidR="00315A9C" w:rsidRPr="001B74B5" w:rsidRDefault="00315A9C" w:rsidP="00572AA7">
      <w:pPr>
        <w:numPr>
          <w:ilvl w:val="1"/>
          <w:numId w:val="15"/>
        </w:numPr>
        <w:suppressAutoHyphens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Pani/Pana dane osobowe będą przechowywane, przez okres 4 lat od dnia zakończenia postępowania o udzielenie zamówienia, a jeżeli czas trwania umowy przekracza 4 lata, okres przechowywania obejmuje cały czas trwania umowy;</w:t>
      </w:r>
    </w:p>
    <w:p w14:paraId="2C7450A4" w14:textId="77777777" w:rsidR="00315A9C" w:rsidRPr="001B74B5" w:rsidRDefault="00315A9C" w:rsidP="00572AA7">
      <w:pPr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w odniesieniu do Pani/Pana danych osobowych decyzje nie będą podejmowane w sposób zautomatyzowany, stosowanie do art. 22 RODO;</w:t>
      </w:r>
    </w:p>
    <w:p w14:paraId="05465BC7" w14:textId="77777777" w:rsidR="00315A9C" w:rsidRPr="001B74B5" w:rsidRDefault="00315A9C" w:rsidP="00572AA7">
      <w:pPr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posiada Pani/Pan:</w:t>
      </w:r>
    </w:p>
    <w:p w14:paraId="773B9D9B" w14:textId="77777777" w:rsidR="00315A9C" w:rsidRPr="001B74B5" w:rsidRDefault="00315A9C" w:rsidP="00572AA7">
      <w:pPr>
        <w:numPr>
          <w:ilvl w:val="0"/>
          <w:numId w:val="9"/>
        </w:numPr>
        <w:suppressAutoHyphens w:val="0"/>
        <w:spacing w:after="160"/>
        <w:ind w:left="1418" w:hanging="218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na podstawie art. 15 RODO prawo dostępu do danych osobowych Pani/Pana dotyczących;</w:t>
      </w:r>
    </w:p>
    <w:p w14:paraId="451A4BFA" w14:textId="77777777" w:rsidR="00315A9C" w:rsidRPr="001B74B5" w:rsidRDefault="00315A9C" w:rsidP="00572AA7">
      <w:pPr>
        <w:numPr>
          <w:ilvl w:val="0"/>
          <w:numId w:val="9"/>
        </w:numPr>
        <w:suppressAutoHyphens w:val="0"/>
        <w:spacing w:after="160"/>
        <w:ind w:left="1418" w:hanging="218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na podstawie art. 16 RODO prawo do sprostowania Pani/Pana danych osobowych;</w:t>
      </w:r>
    </w:p>
    <w:p w14:paraId="1CE19BA6" w14:textId="77777777" w:rsidR="00315A9C" w:rsidRPr="001B74B5" w:rsidRDefault="00315A9C" w:rsidP="00572AA7">
      <w:pPr>
        <w:numPr>
          <w:ilvl w:val="0"/>
          <w:numId w:val="9"/>
        </w:numPr>
        <w:suppressAutoHyphens w:val="0"/>
        <w:spacing w:after="160"/>
        <w:ind w:left="1418" w:hanging="218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161D0361" w14:textId="77777777" w:rsidR="00315A9C" w:rsidRPr="001B74B5" w:rsidRDefault="00315A9C" w:rsidP="00572AA7">
      <w:pPr>
        <w:numPr>
          <w:ilvl w:val="0"/>
          <w:numId w:val="9"/>
        </w:numPr>
        <w:suppressAutoHyphens w:val="0"/>
        <w:spacing w:after="160"/>
        <w:ind w:left="1418" w:hanging="218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72174C12" w14:textId="77777777" w:rsidR="00315A9C" w:rsidRPr="001B74B5" w:rsidRDefault="00315A9C" w:rsidP="00572AA7">
      <w:pPr>
        <w:numPr>
          <w:ilvl w:val="1"/>
          <w:numId w:val="11"/>
        </w:numPr>
        <w:suppressAutoHyphens w:val="0"/>
        <w:spacing w:after="160"/>
        <w:ind w:left="1134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nie przysługuje Pani/Panu:</w:t>
      </w:r>
    </w:p>
    <w:p w14:paraId="02CE3259" w14:textId="77777777" w:rsidR="00315A9C" w:rsidRPr="001B74B5" w:rsidRDefault="00315A9C" w:rsidP="00572AA7">
      <w:pPr>
        <w:numPr>
          <w:ilvl w:val="0"/>
          <w:numId w:val="10"/>
        </w:numPr>
        <w:suppressAutoHyphens w:val="0"/>
        <w:spacing w:after="160"/>
        <w:ind w:left="1418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w związku z art. 17 ust. 3 lit. b, d lub e RODO prawo do usunięcia danych osobowych;</w:t>
      </w:r>
    </w:p>
    <w:p w14:paraId="3B6E31B6" w14:textId="77777777" w:rsidR="00315A9C" w:rsidRPr="001B74B5" w:rsidRDefault="00315A9C" w:rsidP="00572AA7">
      <w:pPr>
        <w:numPr>
          <w:ilvl w:val="0"/>
          <w:numId w:val="10"/>
        </w:numPr>
        <w:suppressAutoHyphens w:val="0"/>
        <w:spacing w:after="160"/>
        <w:ind w:left="1418" w:hanging="283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prawo do przenoszenia danych osobowych, o którym mowa w art. 20 RODO;</w:t>
      </w:r>
    </w:p>
    <w:p w14:paraId="0D75E17F" w14:textId="77777777" w:rsidR="00315A9C" w:rsidRPr="001B74B5" w:rsidRDefault="00315A9C" w:rsidP="00572AA7">
      <w:pPr>
        <w:numPr>
          <w:ilvl w:val="0"/>
          <w:numId w:val="10"/>
        </w:numPr>
        <w:suppressAutoHyphens w:val="0"/>
        <w:spacing w:after="160"/>
        <w:ind w:left="1418" w:hanging="283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7E588F76" w14:textId="77777777" w:rsidR="00315A9C" w:rsidRPr="001B74B5" w:rsidRDefault="00315A9C" w:rsidP="00572AA7">
      <w:pPr>
        <w:numPr>
          <w:ilvl w:val="1"/>
          <w:numId w:val="11"/>
        </w:numPr>
        <w:suppressAutoHyphens w:val="0"/>
        <w:spacing w:after="160"/>
        <w:ind w:left="1134" w:hanging="425"/>
        <w:contextualSpacing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</w:rPr>
        <w:t>W przypadku przekazywania przez Wykonawcę przy składaniu oferty danych osobowych innych</w:t>
      </w:r>
      <w:r w:rsidRPr="001B74B5">
        <w:rPr>
          <w:rFonts w:ascii="Calibri" w:hAnsi="Calibri" w:cs="Calibri"/>
          <w:sz w:val="22"/>
          <w:szCs w:val="22"/>
        </w:rPr>
        <w:t xml:space="preserve"> osób, Wykonawca zobowiązany jest do zrealizowania wobec tych osób, w imieniu Zamawiającego obowiązku informacyjnego wynikającego z art. 14 RODO i złożenia stosownego oświadczenia zawartego w formularzu ofertowym.</w:t>
      </w:r>
    </w:p>
    <w:p w14:paraId="2684A944" w14:textId="77777777" w:rsidR="00E96160" w:rsidRPr="001B74B5" w:rsidRDefault="00E96160" w:rsidP="00E96160">
      <w:pPr>
        <w:suppressAutoHyphens w:val="0"/>
        <w:spacing w:after="160"/>
        <w:ind w:left="1134"/>
        <w:contextualSpacing/>
        <w:jc w:val="both"/>
        <w:rPr>
          <w:rFonts w:ascii="Calibri" w:hAnsi="Calibri" w:cs="Calibri"/>
          <w:sz w:val="22"/>
          <w:szCs w:val="22"/>
        </w:rPr>
      </w:pPr>
    </w:p>
    <w:p w14:paraId="4A5E51DF" w14:textId="49825AA8" w:rsidR="00B04864" w:rsidRPr="00DB6AD4" w:rsidRDefault="00B04864" w:rsidP="00DB6AD4">
      <w:pPr>
        <w:pStyle w:val="Akapitzlist"/>
        <w:numPr>
          <w:ilvl w:val="0"/>
          <w:numId w:val="12"/>
        </w:numPr>
        <w:suppressAutoHyphens w:val="0"/>
        <w:contextualSpacing/>
        <w:jc w:val="both"/>
        <w:rPr>
          <w:b/>
          <w:sz w:val="22"/>
        </w:rPr>
      </w:pPr>
      <w:r w:rsidRPr="00DB6AD4">
        <w:rPr>
          <w:b/>
          <w:sz w:val="22"/>
        </w:rPr>
        <w:t>ZAŁĄCZNIKI</w:t>
      </w:r>
    </w:p>
    <w:p w14:paraId="454E69C6" w14:textId="77777777" w:rsidR="00DB6AD4" w:rsidRDefault="00B04864" w:rsidP="00DB6AD4">
      <w:pPr>
        <w:pStyle w:val="Akapitzlist"/>
        <w:numPr>
          <w:ilvl w:val="3"/>
          <w:numId w:val="2"/>
        </w:numPr>
        <w:suppressAutoHyphens w:val="0"/>
        <w:ind w:left="1134"/>
        <w:contextualSpacing/>
        <w:jc w:val="both"/>
        <w:rPr>
          <w:sz w:val="22"/>
        </w:rPr>
      </w:pPr>
      <w:r w:rsidRPr="00DB6AD4">
        <w:rPr>
          <w:sz w:val="22"/>
        </w:rPr>
        <w:t>Załącznik nr 1 –</w:t>
      </w:r>
      <w:r w:rsidR="006546EC" w:rsidRPr="00DB6AD4">
        <w:rPr>
          <w:sz w:val="22"/>
        </w:rPr>
        <w:t xml:space="preserve"> F</w:t>
      </w:r>
      <w:r w:rsidRPr="00DB6AD4">
        <w:rPr>
          <w:sz w:val="22"/>
        </w:rPr>
        <w:t>ormularz ofertowego,</w:t>
      </w:r>
    </w:p>
    <w:p w14:paraId="4C92C572" w14:textId="77777777" w:rsidR="00DB6AD4" w:rsidRDefault="00B04864" w:rsidP="00DB6AD4">
      <w:pPr>
        <w:pStyle w:val="Akapitzlist"/>
        <w:numPr>
          <w:ilvl w:val="3"/>
          <w:numId w:val="2"/>
        </w:numPr>
        <w:suppressAutoHyphens w:val="0"/>
        <w:ind w:left="1134"/>
        <w:contextualSpacing/>
        <w:jc w:val="both"/>
        <w:rPr>
          <w:sz w:val="22"/>
        </w:rPr>
      </w:pPr>
      <w:r w:rsidRPr="00DB6AD4">
        <w:rPr>
          <w:sz w:val="22"/>
        </w:rPr>
        <w:t>Załącznik nr 2 – Oświadczenia Wykonawcy,</w:t>
      </w:r>
    </w:p>
    <w:p w14:paraId="6AAEF104" w14:textId="6F0276C1" w:rsidR="001A1CA6" w:rsidRDefault="00AF0309" w:rsidP="00DB6AD4">
      <w:pPr>
        <w:pStyle w:val="Akapitzlist"/>
        <w:numPr>
          <w:ilvl w:val="3"/>
          <w:numId w:val="2"/>
        </w:numPr>
        <w:suppressAutoHyphens w:val="0"/>
        <w:ind w:left="1134"/>
        <w:contextualSpacing/>
        <w:jc w:val="both"/>
        <w:rPr>
          <w:sz w:val="22"/>
        </w:rPr>
      </w:pPr>
      <w:r w:rsidRPr="00DB6AD4">
        <w:rPr>
          <w:sz w:val="22"/>
        </w:rPr>
        <w:t>Załącznik nr 3 – Specyfikacja zabudowy i wyposażenia stoiska</w:t>
      </w:r>
      <w:r w:rsidR="00FD06D1" w:rsidRPr="00DB6AD4">
        <w:rPr>
          <w:sz w:val="22"/>
        </w:rPr>
        <w:t>.</w:t>
      </w:r>
    </w:p>
    <w:p w14:paraId="5C7892E2" w14:textId="6EED200F" w:rsidR="001D61C2" w:rsidRPr="00DB6AD4" w:rsidRDefault="001D61C2" w:rsidP="00DB6AD4">
      <w:pPr>
        <w:pStyle w:val="Akapitzlist"/>
        <w:numPr>
          <w:ilvl w:val="3"/>
          <w:numId w:val="2"/>
        </w:numPr>
        <w:suppressAutoHyphens w:val="0"/>
        <w:ind w:left="1134"/>
        <w:contextualSpacing/>
        <w:jc w:val="both"/>
        <w:rPr>
          <w:rStyle w:val="Pogrubienie"/>
          <w:b w:val="0"/>
          <w:bCs w:val="0"/>
          <w:sz w:val="22"/>
        </w:rPr>
      </w:pPr>
      <w:r>
        <w:rPr>
          <w:sz w:val="22"/>
        </w:rPr>
        <w:t>Załącznik nr 4 – Rzut pawilonu targowego.</w:t>
      </w:r>
    </w:p>
    <w:p w14:paraId="5461260E" w14:textId="77777777" w:rsidR="009D0497" w:rsidRPr="001B74B5" w:rsidRDefault="001A1CA6" w:rsidP="001A1CA6">
      <w:pPr>
        <w:rPr>
          <w:rStyle w:val="Pogrubienie"/>
          <w:b w:val="0"/>
          <w:bCs w:val="0"/>
          <w:sz w:val="22"/>
          <w:szCs w:val="22"/>
        </w:rPr>
      </w:pPr>
      <w:r w:rsidRPr="001B74B5">
        <w:rPr>
          <w:rStyle w:val="Pogrubienie"/>
          <w:b w:val="0"/>
          <w:bCs w:val="0"/>
          <w:sz w:val="22"/>
          <w:szCs w:val="22"/>
        </w:rPr>
        <w:br w:type="page"/>
      </w:r>
    </w:p>
    <w:p w14:paraId="2DFDCDBD" w14:textId="77777777" w:rsidR="00B04864" w:rsidRPr="001B74B5" w:rsidRDefault="00B04864" w:rsidP="003C66B5">
      <w:pPr>
        <w:contextualSpacing/>
        <w:jc w:val="center"/>
        <w:rPr>
          <w:color w:val="000000"/>
          <w:sz w:val="22"/>
          <w:szCs w:val="22"/>
        </w:rPr>
      </w:pPr>
      <w:r w:rsidRPr="001B74B5">
        <w:rPr>
          <w:color w:val="000000"/>
          <w:sz w:val="22"/>
          <w:szCs w:val="22"/>
        </w:rPr>
        <w:lastRenderedPageBreak/>
        <w:t>…………………………….</w:t>
      </w:r>
      <w:r w:rsidRPr="001B74B5">
        <w:rPr>
          <w:color w:val="000000"/>
          <w:sz w:val="22"/>
          <w:szCs w:val="22"/>
        </w:rPr>
        <w:tab/>
      </w:r>
      <w:r w:rsidR="003C66B5" w:rsidRPr="001B74B5">
        <w:rPr>
          <w:color w:val="000000"/>
          <w:sz w:val="22"/>
          <w:szCs w:val="22"/>
        </w:rPr>
        <w:t xml:space="preserve">                           </w:t>
      </w:r>
      <w:r w:rsidRPr="001B74B5">
        <w:rPr>
          <w:color w:val="000000"/>
          <w:sz w:val="22"/>
          <w:szCs w:val="22"/>
        </w:rPr>
        <w:tab/>
      </w:r>
      <w:r w:rsidRPr="001B74B5">
        <w:rPr>
          <w:color w:val="000000"/>
          <w:sz w:val="22"/>
          <w:szCs w:val="22"/>
        </w:rPr>
        <w:tab/>
        <w:t>……………..……………………..</w:t>
      </w:r>
    </w:p>
    <w:p w14:paraId="7CCA9FA7" w14:textId="1D107314" w:rsidR="00B04864" w:rsidRPr="001B74B5" w:rsidRDefault="00B04864" w:rsidP="00B04864">
      <w:pPr>
        <w:ind w:firstLine="708"/>
        <w:contextualSpacing/>
        <w:jc w:val="both"/>
        <w:rPr>
          <w:rFonts w:ascii="Calibri" w:hAnsi="Calibri"/>
          <w:i/>
          <w:color w:val="000000"/>
          <w:sz w:val="22"/>
          <w:szCs w:val="22"/>
        </w:rPr>
      </w:pPr>
      <w:r w:rsidRPr="001B74B5">
        <w:rPr>
          <w:rFonts w:ascii="Calibri" w:hAnsi="Calibri"/>
          <w:i/>
          <w:color w:val="000000"/>
          <w:sz w:val="22"/>
          <w:szCs w:val="22"/>
        </w:rPr>
        <w:t>(pieczęć firmowa)</w:t>
      </w:r>
      <w:r w:rsidRPr="001B74B5">
        <w:rPr>
          <w:rFonts w:ascii="Calibri" w:hAnsi="Calibri"/>
          <w:i/>
          <w:color w:val="000000"/>
          <w:sz w:val="22"/>
          <w:szCs w:val="22"/>
        </w:rPr>
        <w:tab/>
      </w:r>
      <w:r w:rsidRPr="001B74B5">
        <w:rPr>
          <w:i/>
          <w:color w:val="000000"/>
          <w:sz w:val="22"/>
          <w:szCs w:val="22"/>
        </w:rPr>
        <w:tab/>
      </w:r>
      <w:r w:rsidRPr="001B74B5">
        <w:rPr>
          <w:i/>
          <w:color w:val="000000"/>
          <w:sz w:val="22"/>
          <w:szCs w:val="22"/>
        </w:rPr>
        <w:tab/>
      </w:r>
      <w:r w:rsidRPr="001B74B5">
        <w:rPr>
          <w:i/>
          <w:color w:val="000000"/>
          <w:sz w:val="22"/>
          <w:szCs w:val="22"/>
        </w:rPr>
        <w:tab/>
      </w:r>
      <w:r w:rsidRPr="001B74B5">
        <w:rPr>
          <w:i/>
          <w:color w:val="000000"/>
          <w:sz w:val="22"/>
          <w:szCs w:val="22"/>
        </w:rPr>
        <w:tab/>
      </w:r>
      <w:r w:rsidRPr="001B74B5">
        <w:rPr>
          <w:i/>
          <w:color w:val="000000"/>
          <w:sz w:val="22"/>
          <w:szCs w:val="22"/>
        </w:rPr>
        <w:tab/>
      </w:r>
      <w:r w:rsidRPr="001B74B5">
        <w:rPr>
          <w:i/>
          <w:color w:val="000000"/>
          <w:sz w:val="22"/>
          <w:szCs w:val="22"/>
        </w:rPr>
        <w:tab/>
      </w:r>
      <w:r w:rsidRPr="001B74B5">
        <w:rPr>
          <w:rFonts w:ascii="Calibri" w:hAnsi="Calibri"/>
          <w:i/>
          <w:color w:val="000000"/>
          <w:sz w:val="22"/>
          <w:szCs w:val="22"/>
        </w:rPr>
        <w:t>(miejscowość, data)</w:t>
      </w:r>
    </w:p>
    <w:p w14:paraId="045BBB43" w14:textId="77777777" w:rsidR="00B04864" w:rsidRPr="001B74B5" w:rsidRDefault="00B04864" w:rsidP="00B04864">
      <w:pPr>
        <w:ind w:firstLine="708"/>
        <w:contextualSpacing/>
        <w:jc w:val="both"/>
        <w:rPr>
          <w:color w:val="000000"/>
          <w:sz w:val="22"/>
          <w:szCs w:val="22"/>
        </w:rPr>
      </w:pPr>
    </w:p>
    <w:p w14:paraId="4E2BBAE7" w14:textId="77777777" w:rsidR="00B04864" w:rsidRPr="001B74B5" w:rsidRDefault="00B04864" w:rsidP="00B04864">
      <w:pPr>
        <w:contextualSpacing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1B74B5">
        <w:rPr>
          <w:rFonts w:ascii="Calibri" w:hAnsi="Calibri" w:cs="Calibri"/>
          <w:b/>
          <w:color w:val="000000"/>
          <w:sz w:val="22"/>
          <w:szCs w:val="22"/>
        </w:rPr>
        <w:t>Załącznik nr 1 –</w:t>
      </w:r>
      <w:r w:rsidR="006546EC" w:rsidRPr="001B74B5">
        <w:rPr>
          <w:rFonts w:ascii="Calibri" w:hAnsi="Calibri" w:cs="Calibri"/>
          <w:b/>
          <w:color w:val="000000"/>
          <w:sz w:val="22"/>
          <w:szCs w:val="22"/>
        </w:rPr>
        <w:t xml:space="preserve"> F</w:t>
      </w:r>
      <w:r w:rsidRPr="001B74B5">
        <w:rPr>
          <w:rFonts w:ascii="Calibri" w:hAnsi="Calibri" w:cs="Calibri"/>
          <w:b/>
          <w:color w:val="000000"/>
          <w:sz w:val="22"/>
          <w:szCs w:val="22"/>
        </w:rPr>
        <w:t>ormularz ofertow</w:t>
      </w:r>
      <w:r w:rsidR="006546EC" w:rsidRPr="001B74B5">
        <w:rPr>
          <w:rFonts w:ascii="Calibri" w:hAnsi="Calibri" w:cs="Calibri"/>
          <w:b/>
          <w:color w:val="000000"/>
          <w:sz w:val="22"/>
          <w:szCs w:val="22"/>
        </w:rPr>
        <w:t>y</w:t>
      </w:r>
    </w:p>
    <w:p w14:paraId="7EAE0748" w14:textId="77777777" w:rsidR="00B04864" w:rsidRPr="001B74B5" w:rsidRDefault="00B04864" w:rsidP="00B04864">
      <w:pPr>
        <w:contextualSpacing/>
        <w:jc w:val="both"/>
        <w:rPr>
          <w:color w:val="000000"/>
          <w:sz w:val="22"/>
          <w:szCs w:val="22"/>
        </w:rPr>
      </w:pPr>
    </w:p>
    <w:p w14:paraId="755A4D6A" w14:textId="34A11C86" w:rsidR="00B04864" w:rsidRPr="001B74B5" w:rsidRDefault="00B04864" w:rsidP="00B04864">
      <w:pPr>
        <w:contextualSpacing/>
        <w:jc w:val="both"/>
        <w:rPr>
          <w:rFonts w:ascii="Calibri" w:hAnsi="Calibri"/>
          <w:sz w:val="22"/>
          <w:szCs w:val="22"/>
        </w:rPr>
      </w:pPr>
      <w:r w:rsidRPr="001B74B5">
        <w:rPr>
          <w:rFonts w:ascii="Calibri" w:hAnsi="Calibri"/>
          <w:color w:val="000000"/>
          <w:sz w:val="22"/>
          <w:szCs w:val="22"/>
        </w:rPr>
        <w:t xml:space="preserve">W odpowiedzi na zapytanie ofertowe </w:t>
      </w:r>
      <w:bookmarkStart w:id="0" w:name="_Hlk132887026"/>
      <w:r w:rsidR="003957B0" w:rsidRPr="003957B0">
        <w:rPr>
          <w:rFonts w:ascii="Calibri" w:hAnsi="Calibri"/>
          <w:b/>
          <w:sz w:val="22"/>
          <w:szCs w:val="22"/>
        </w:rPr>
        <w:t>3/04/SF4.0/2023</w:t>
      </w:r>
      <w:r w:rsidR="00A5525E" w:rsidRPr="001B74B5">
        <w:rPr>
          <w:rFonts w:ascii="Calibri" w:hAnsi="Calibri"/>
          <w:b/>
          <w:sz w:val="22"/>
          <w:szCs w:val="22"/>
        </w:rPr>
        <w:t xml:space="preserve"> </w:t>
      </w:r>
      <w:bookmarkEnd w:id="0"/>
      <w:r w:rsidRPr="001B74B5">
        <w:rPr>
          <w:rFonts w:ascii="Calibri" w:hAnsi="Calibri"/>
          <w:color w:val="000000"/>
          <w:sz w:val="22"/>
          <w:szCs w:val="22"/>
        </w:rPr>
        <w:t>Centrum Promocji Innowacji i Rozwoju składamy ofertę na wykonanie przedmiotu zamówienia</w:t>
      </w:r>
      <w:r w:rsidR="00F84171">
        <w:rPr>
          <w:rFonts w:ascii="Calibri" w:hAnsi="Calibri"/>
          <w:color w:val="000000"/>
          <w:sz w:val="22"/>
          <w:szCs w:val="22"/>
        </w:rPr>
        <w:t xml:space="preserve">: </w:t>
      </w:r>
      <w:r w:rsidR="00F84171" w:rsidRPr="00F84171">
        <w:rPr>
          <w:rFonts w:ascii="Calibri" w:hAnsi="Calibri" w:cs="Calibri"/>
          <w:sz w:val="22"/>
          <w:szCs w:val="22"/>
        </w:rPr>
        <w:t>usług</w:t>
      </w:r>
      <w:r w:rsidR="00F84171">
        <w:rPr>
          <w:rFonts w:ascii="Calibri" w:hAnsi="Calibri" w:cs="Calibri"/>
          <w:sz w:val="22"/>
          <w:szCs w:val="22"/>
        </w:rPr>
        <w:t>i</w:t>
      </w:r>
      <w:r w:rsidR="00F84171" w:rsidRPr="00F84171">
        <w:rPr>
          <w:rFonts w:ascii="Calibri" w:hAnsi="Calibri" w:cs="Calibri"/>
          <w:sz w:val="22"/>
          <w:szCs w:val="22"/>
        </w:rPr>
        <w:t xml:space="preserve"> związan</w:t>
      </w:r>
      <w:r w:rsidR="00F84171">
        <w:rPr>
          <w:rFonts w:ascii="Calibri" w:hAnsi="Calibri" w:cs="Calibri"/>
          <w:sz w:val="22"/>
          <w:szCs w:val="22"/>
        </w:rPr>
        <w:t>e</w:t>
      </w:r>
      <w:r w:rsidR="00F84171" w:rsidRPr="00F84171">
        <w:rPr>
          <w:rFonts w:ascii="Calibri" w:hAnsi="Calibri" w:cs="Calibri"/>
          <w:sz w:val="22"/>
          <w:szCs w:val="22"/>
        </w:rPr>
        <w:t xml:space="preserve"> z organizacją stoiska na międzynarodowej imprezie targowej </w:t>
      </w:r>
      <w:r w:rsidR="0025030D" w:rsidRPr="0025030D">
        <w:rPr>
          <w:rFonts w:ascii="Calibri" w:hAnsi="Calibri" w:cs="Calibri"/>
          <w:sz w:val="22"/>
          <w:szCs w:val="22"/>
        </w:rPr>
        <w:t>SUBCONTRACTING</w:t>
      </w:r>
      <w:r w:rsidR="00F84171" w:rsidRPr="00F84171">
        <w:rPr>
          <w:rFonts w:ascii="Calibri" w:hAnsi="Calibri" w:cs="Calibri"/>
          <w:sz w:val="22"/>
          <w:szCs w:val="22"/>
        </w:rPr>
        <w:t xml:space="preserve"> w roku 2023 r. na rzecz firmy Technology Applied sp. z o.o. z Białegostoku, będącej członkiem Klastra Obróbki Metali</w:t>
      </w:r>
      <w:r w:rsidR="00B11AFB">
        <w:rPr>
          <w:rFonts w:ascii="Calibri" w:hAnsi="Calibri" w:cs="Calibri"/>
          <w:sz w:val="22"/>
          <w:szCs w:val="22"/>
        </w:rPr>
        <w:t>:</w:t>
      </w:r>
    </w:p>
    <w:p w14:paraId="2458C9E1" w14:textId="77777777" w:rsidR="00B04864" w:rsidRPr="001B74B5" w:rsidRDefault="00B04864" w:rsidP="00B04864">
      <w:pPr>
        <w:contextualSpacing/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190"/>
        <w:gridCol w:w="1687"/>
        <w:gridCol w:w="1720"/>
      </w:tblGrid>
      <w:tr w:rsidR="00836475" w:rsidRPr="001B74B5" w14:paraId="083E8815" w14:textId="77777777" w:rsidTr="003C2BCB">
        <w:tc>
          <w:tcPr>
            <w:tcW w:w="551" w:type="dxa"/>
            <w:shd w:val="clear" w:color="auto" w:fill="BFBFBF"/>
          </w:tcPr>
          <w:p w14:paraId="7D4585A4" w14:textId="77777777" w:rsidR="00836475" w:rsidRPr="001B74B5" w:rsidRDefault="00836475" w:rsidP="005326BB">
            <w:pPr>
              <w:contextualSpacing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190" w:type="dxa"/>
            <w:shd w:val="clear" w:color="auto" w:fill="BFBFBF"/>
          </w:tcPr>
          <w:p w14:paraId="6F24DAAA" w14:textId="77777777" w:rsidR="00836475" w:rsidRPr="001B74B5" w:rsidRDefault="00836475" w:rsidP="005326BB">
            <w:pPr>
              <w:contextualSpacing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1687" w:type="dxa"/>
            <w:shd w:val="clear" w:color="auto" w:fill="BFBFBF"/>
          </w:tcPr>
          <w:p w14:paraId="73E58FC9" w14:textId="77777777" w:rsidR="00836475" w:rsidRPr="001B74B5" w:rsidRDefault="00836475" w:rsidP="005326BB">
            <w:pPr>
              <w:contextualSpacing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Cena netto PLN</w:t>
            </w:r>
          </w:p>
        </w:tc>
        <w:tc>
          <w:tcPr>
            <w:tcW w:w="1720" w:type="dxa"/>
            <w:shd w:val="clear" w:color="auto" w:fill="BFBFBF"/>
          </w:tcPr>
          <w:p w14:paraId="48C9FEBE" w14:textId="77777777" w:rsidR="00836475" w:rsidRPr="001B74B5" w:rsidRDefault="00836475" w:rsidP="005326BB">
            <w:pPr>
              <w:contextualSpacing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Cena brutto PLN</w:t>
            </w:r>
          </w:p>
        </w:tc>
      </w:tr>
      <w:tr w:rsidR="00836475" w:rsidRPr="001B74B5" w14:paraId="5E33B27F" w14:textId="77777777" w:rsidTr="003C2BCB">
        <w:tc>
          <w:tcPr>
            <w:tcW w:w="551" w:type="dxa"/>
            <w:shd w:val="clear" w:color="auto" w:fill="F2F2F2"/>
          </w:tcPr>
          <w:p w14:paraId="61F744ED" w14:textId="77777777" w:rsidR="00836475" w:rsidRPr="001B74B5" w:rsidRDefault="00836475" w:rsidP="005326BB">
            <w:pPr>
              <w:contextualSpacing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597" w:type="dxa"/>
            <w:gridSpan w:val="3"/>
            <w:shd w:val="clear" w:color="auto" w:fill="F2F2F2"/>
          </w:tcPr>
          <w:p w14:paraId="661C13E2" w14:textId="6FBC71D6" w:rsidR="00836475" w:rsidRPr="001B74B5" w:rsidRDefault="00427578" w:rsidP="005326BB">
            <w:pPr>
              <w:contextualSpacing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Organizacja wystąpienia </w:t>
            </w:r>
            <w:r w:rsidRPr="00F9501A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</w:t>
            </w:r>
            <w:r w:rsidRPr="00F9501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5030D" w:rsidRPr="0025030D">
              <w:rPr>
                <w:rFonts w:ascii="Calibri" w:hAnsi="Calibri" w:cs="Calibri"/>
                <w:b/>
                <w:sz w:val="22"/>
                <w:szCs w:val="22"/>
              </w:rPr>
              <w:t>SUBCONTRACTING</w:t>
            </w:r>
          </w:p>
        </w:tc>
      </w:tr>
      <w:tr w:rsidR="00836475" w:rsidRPr="001B74B5" w14:paraId="071733DF" w14:textId="77777777" w:rsidTr="00F9501A">
        <w:trPr>
          <w:trHeight w:val="658"/>
        </w:trPr>
        <w:tc>
          <w:tcPr>
            <w:tcW w:w="551" w:type="dxa"/>
            <w:shd w:val="clear" w:color="auto" w:fill="auto"/>
          </w:tcPr>
          <w:p w14:paraId="00539379" w14:textId="77777777" w:rsidR="00836475" w:rsidRPr="001B74B5" w:rsidRDefault="00836475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190" w:type="dxa"/>
            <w:shd w:val="clear" w:color="auto" w:fill="auto"/>
          </w:tcPr>
          <w:p w14:paraId="214D3A90" w14:textId="77777777" w:rsidR="00836475" w:rsidRPr="001B74B5" w:rsidRDefault="00F64F0D" w:rsidP="005326BB">
            <w:pPr>
              <w:contextualSpacing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1B74B5">
              <w:rPr>
                <w:rFonts w:ascii="Calibri" w:hAnsi="Calibri" w:cs="Calibri"/>
                <w:bCs/>
                <w:iCs/>
                <w:sz w:val="22"/>
                <w:szCs w:val="22"/>
              </w:rPr>
              <w:t>Dostarczenie systemu zabudowy modułowej stoiska</w:t>
            </w:r>
            <w:r w:rsidR="00836475" w:rsidRPr="001B74B5">
              <w:rPr>
                <w:rFonts w:ascii="Calibri" w:eastAsia="Calibri" w:hAnsi="Calibri"/>
                <w:color w:val="000000"/>
                <w:sz w:val="22"/>
                <w:szCs w:val="22"/>
              </w:rPr>
              <w:t>, zgodnie z pkt. II ust. 1.1. zapytania ofertowego</w:t>
            </w:r>
          </w:p>
        </w:tc>
        <w:tc>
          <w:tcPr>
            <w:tcW w:w="1687" w:type="dxa"/>
            <w:shd w:val="clear" w:color="auto" w:fill="auto"/>
          </w:tcPr>
          <w:p w14:paraId="2ACC633B" w14:textId="77777777" w:rsidR="00836475" w:rsidRPr="001B74B5" w:rsidRDefault="00836475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  <w:highlight w:val="yellow"/>
              </w:rPr>
            </w:pPr>
            <w:r w:rsidRPr="001B74B5">
              <w:rPr>
                <w:rFonts w:ascii="Calibri" w:eastAsia="Calibri" w:hAnsi="Calibri"/>
                <w:color w:val="000000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</w:tcPr>
          <w:p w14:paraId="7E07AA24" w14:textId="77777777" w:rsidR="00836475" w:rsidRPr="001B74B5" w:rsidRDefault="00836475" w:rsidP="005326BB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9A0872" w:rsidRPr="001B74B5" w14:paraId="47F574D2" w14:textId="77777777" w:rsidTr="003C2BCB">
        <w:trPr>
          <w:trHeight w:val="542"/>
        </w:trPr>
        <w:tc>
          <w:tcPr>
            <w:tcW w:w="5741" w:type="dxa"/>
            <w:gridSpan w:val="2"/>
            <w:shd w:val="clear" w:color="auto" w:fill="auto"/>
            <w:vAlign w:val="center"/>
          </w:tcPr>
          <w:p w14:paraId="22C328D2" w14:textId="77777777" w:rsidR="009A0872" w:rsidRPr="001B74B5" w:rsidRDefault="009A0872" w:rsidP="009A0872">
            <w:pPr>
              <w:contextualSpacing/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</w:pPr>
            <w:r w:rsidRPr="001B74B5">
              <w:rPr>
                <w:rFonts w:ascii="Calibri" w:eastAsia="Calibri" w:hAnsi="Calibri"/>
                <w:b/>
                <w:color w:val="000000"/>
                <w:sz w:val="22"/>
                <w:szCs w:val="22"/>
              </w:rPr>
              <w:t>ŁĄCZNIE</w:t>
            </w:r>
          </w:p>
        </w:tc>
        <w:tc>
          <w:tcPr>
            <w:tcW w:w="1687" w:type="dxa"/>
            <w:shd w:val="clear" w:color="auto" w:fill="auto"/>
          </w:tcPr>
          <w:p w14:paraId="3401C8F8" w14:textId="77777777" w:rsidR="009A0872" w:rsidRPr="001B74B5" w:rsidRDefault="009A0872" w:rsidP="009A0872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</w:tcPr>
          <w:p w14:paraId="4387B347" w14:textId="77777777" w:rsidR="009A0872" w:rsidRPr="001B74B5" w:rsidRDefault="009A0872" w:rsidP="009A0872">
            <w:pPr>
              <w:contextualSpacing/>
              <w:jc w:val="both"/>
              <w:rPr>
                <w:rFonts w:ascii="Calibri" w:eastAsia="Calibri" w:hAnsi="Calibri"/>
                <w:color w:val="000000"/>
                <w:sz w:val="22"/>
                <w:szCs w:val="22"/>
              </w:rPr>
            </w:pPr>
          </w:p>
        </w:tc>
      </w:tr>
    </w:tbl>
    <w:p w14:paraId="2E8F87D0" w14:textId="77777777" w:rsidR="00836475" w:rsidRPr="001B74B5" w:rsidRDefault="00836475" w:rsidP="00B04864">
      <w:pPr>
        <w:contextualSpacing/>
        <w:jc w:val="both"/>
        <w:rPr>
          <w:color w:val="000000"/>
          <w:sz w:val="22"/>
          <w:szCs w:val="22"/>
        </w:rPr>
      </w:pPr>
    </w:p>
    <w:p w14:paraId="535A0323" w14:textId="77777777" w:rsidR="00836475" w:rsidRPr="001B74B5" w:rsidRDefault="00836475" w:rsidP="00B04864">
      <w:pPr>
        <w:contextualSpacing/>
        <w:jc w:val="both"/>
        <w:rPr>
          <w:color w:val="000000"/>
          <w:sz w:val="22"/>
          <w:szCs w:val="22"/>
        </w:rPr>
      </w:pPr>
    </w:p>
    <w:p w14:paraId="3F3747FB" w14:textId="77777777" w:rsidR="00592CA5" w:rsidRPr="001B74B5" w:rsidRDefault="00592CA5" w:rsidP="00592CA5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Słownie netto PLN: ……………………………………………………………………………………………</w:t>
      </w:r>
    </w:p>
    <w:p w14:paraId="46D14219" w14:textId="77777777" w:rsidR="00592CA5" w:rsidRPr="001B74B5" w:rsidRDefault="00592CA5" w:rsidP="00592CA5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4E191B8" w14:textId="77777777" w:rsidR="00592CA5" w:rsidRPr="001B74B5" w:rsidRDefault="00592CA5" w:rsidP="00592CA5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Słownie brutto PLN: ………………………………………………………………………………………….</w:t>
      </w:r>
    </w:p>
    <w:p w14:paraId="3CA03B7A" w14:textId="77777777" w:rsidR="00592CA5" w:rsidRPr="001B74B5" w:rsidRDefault="00592CA5" w:rsidP="00B04864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A1685EB" w14:textId="77777777" w:rsidR="00B04864" w:rsidRPr="001B74B5" w:rsidRDefault="00B04864" w:rsidP="00B04864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 xml:space="preserve">Powyższa oferta złożona jest z terminem ważności </w:t>
      </w:r>
      <w:r w:rsidR="00AF0309" w:rsidRPr="001B74B5">
        <w:rPr>
          <w:rFonts w:ascii="Calibri" w:hAnsi="Calibri" w:cs="Calibri"/>
          <w:color w:val="000000"/>
          <w:sz w:val="22"/>
          <w:szCs w:val="22"/>
        </w:rPr>
        <w:t>14</w:t>
      </w:r>
      <w:r w:rsidRPr="001B74B5">
        <w:rPr>
          <w:rFonts w:ascii="Calibri" w:hAnsi="Calibri" w:cs="Calibri"/>
          <w:color w:val="000000"/>
          <w:sz w:val="22"/>
          <w:szCs w:val="22"/>
        </w:rPr>
        <w:t xml:space="preserve"> dni od dnia upływu terminu składania ofert.</w:t>
      </w:r>
    </w:p>
    <w:p w14:paraId="7D1C76F6" w14:textId="77777777" w:rsidR="00B04864" w:rsidRPr="001B74B5" w:rsidRDefault="00B04864" w:rsidP="00B04864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0CBF77" w14:textId="77777777" w:rsidR="00B04864" w:rsidRPr="001B74B5" w:rsidRDefault="00B04864" w:rsidP="00B04864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1A1B10" w14:textId="77777777" w:rsidR="00B04864" w:rsidRPr="001B74B5" w:rsidRDefault="00B04864" w:rsidP="00B04864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08CFEB2" w14:textId="77777777" w:rsidR="00B04864" w:rsidRPr="001B74B5" w:rsidRDefault="00B04864" w:rsidP="00B04864">
      <w:pPr>
        <w:contextualSpacing/>
        <w:jc w:val="right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…………………………………………………………………….</w:t>
      </w:r>
    </w:p>
    <w:p w14:paraId="3C13A9E3" w14:textId="77777777" w:rsidR="00B04864" w:rsidRPr="001B74B5" w:rsidRDefault="00B04864" w:rsidP="00B04864">
      <w:pPr>
        <w:contextualSpacing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ab/>
      </w:r>
      <w:r w:rsidRPr="001B74B5">
        <w:rPr>
          <w:rFonts w:ascii="Calibri" w:hAnsi="Calibri" w:cs="Calibri"/>
          <w:color w:val="000000"/>
          <w:sz w:val="22"/>
          <w:szCs w:val="22"/>
        </w:rPr>
        <w:tab/>
      </w:r>
      <w:r w:rsidRPr="001B74B5">
        <w:rPr>
          <w:rFonts w:ascii="Calibri" w:hAnsi="Calibri" w:cs="Calibri"/>
          <w:color w:val="000000"/>
          <w:sz w:val="22"/>
          <w:szCs w:val="22"/>
        </w:rPr>
        <w:tab/>
      </w:r>
      <w:r w:rsidRPr="001B74B5">
        <w:rPr>
          <w:rFonts w:ascii="Calibri" w:hAnsi="Calibri" w:cs="Calibri"/>
          <w:color w:val="000000"/>
          <w:sz w:val="22"/>
          <w:szCs w:val="22"/>
        </w:rPr>
        <w:tab/>
      </w:r>
      <w:r w:rsidRPr="001B74B5">
        <w:rPr>
          <w:rFonts w:ascii="Calibri" w:hAnsi="Calibri" w:cs="Calibri"/>
          <w:color w:val="000000"/>
          <w:sz w:val="22"/>
          <w:szCs w:val="22"/>
        </w:rPr>
        <w:tab/>
      </w:r>
      <w:r w:rsidRPr="001B74B5">
        <w:rPr>
          <w:rFonts w:ascii="Calibri" w:hAnsi="Calibri" w:cs="Calibri"/>
          <w:color w:val="000000"/>
          <w:sz w:val="22"/>
          <w:szCs w:val="22"/>
        </w:rPr>
        <w:tab/>
      </w:r>
      <w:r w:rsidRPr="001B74B5">
        <w:rPr>
          <w:rFonts w:ascii="Calibri" w:hAnsi="Calibri" w:cs="Calibri"/>
          <w:color w:val="000000"/>
          <w:sz w:val="22"/>
          <w:szCs w:val="22"/>
        </w:rPr>
        <w:tab/>
      </w:r>
      <w:r w:rsidR="00A51C70">
        <w:rPr>
          <w:rFonts w:ascii="Calibri" w:hAnsi="Calibri" w:cs="Calibri"/>
          <w:color w:val="000000"/>
          <w:sz w:val="22"/>
          <w:szCs w:val="22"/>
        </w:rPr>
        <w:tab/>
      </w:r>
      <w:r w:rsidRPr="001B74B5">
        <w:rPr>
          <w:rFonts w:ascii="Calibri" w:hAnsi="Calibri" w:cs="Calibri"/>
          <w:i/>
          <w:color w:val="000000"/>
          <w:sz w:val="22"/>
          <w:szCs w:val="22"/>
        </w:rPr>
        <w:t xml:space="preserve">pieczęć i podpis osoby upoważnionej </w:t>
      </w:r>
    </w:p>
    <w:p w14:paraId="59693E49" w14:textId="77777777" w:rsidR="00B04864" w:rsidRPr="001B74B5" w:rsidRDefault="008656A8" w:rsidP="00B04864">
      <w:pPr>
        <w:contextualSpacing/>
        <w:jc w:val="both"/>
        <w:rPr>
          <w:color w:val="000000"/>
          <w:sz w:val="22"/>
          <w:szCs w:val="22"/>
        </w:rPr>
      </w:pPr>
      <w:r w:rsidRPr="001B74B5">
        <w:rPr>
          <w:color w:val="000000"/>
          <w:sz w:val="22"/>
          <w:szCs w:val="22"/>
        </w:rPr>
        <w:br w:type="page"/>
      </w:r>
    </w:p>
    <w:p w14:paraId="35874D23" w14:textId="77777777" w:rsidR="00894998" w:rsidRPr="001B74B5" w:rsidRDefault="00894998" w:rsidP="00A32BA3">
      <w:pPr>
        <w:rPr>
          <w:rFonts w:ascii="Calibri" w:eastAsia="Calibri" w:hAnsi="Calibri"/>
          <w:b/>
          <w:color w:val="000000"/>
          <w:sz w:val="22"/>
          <w:szCs w:val="22"/>
          <w:lang w:eastAsia="pl-PL"/>
        </w:rPr>
      </w:pPr>
    </w:p>
    <w:p w14:paraId="22A710A8" w14:textId="6AF93463" w:rsidR="00B04864" w:rsidRPr="001B74B5" w:rsidRDefault="00B04864" w:rsidP="00B04864">
      <w:pPr>
        <w:jc w:val="center"/>
        <w:rPr>
          <w:rFonts w:ascii="Calibri" w:eastAsia="Calibri" w:hAnsi="Calibri"/>
          <w:b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/>
          <w:b/>
          <w:color w:val="000000"/>
          <w:sz w:val="22"/>
          <w:szCs w:val="22"/>
          <w:lang w:eastAsia="pl-PL"/>
        </w:rPr>
        <w:t xml:space="preserve">Załącznik nr 2 do zapytania </w:t>
      </w:r>
      <w:r w:rsidR="007C1290" w:rsidRPr="001B74B5">
        <w:rPr>
          <w:rFonts w:ascii="Calibri" w:hAnsi="Calibri"/>
          <w:b/>
          <w:color w:val="000000"/>
          <w:sz w:val="22"/>
          <w:szCs w:val="22"/>
        </w:rPr>
        <w:t xml:space="preserve">nr </w:t>
      </w:r>
      <w:r w:rsidR="00BB3FE0" w:rsidRPr="003957B0">
        <w:rPr>
          <w:rFonts w:ascii="Calibri" w:hAnsi="Calibri"/>
          <w:b/>
          <w:sz w:val="22"/>
          <w:szCs w:val="22"/>
        </w:rPr>
        <w:t>3/04/SF4.0/2023</w:t>
      </w:r>
      <w:r w:rsidR="00BB3FE0" w:rsidRPr="001B74B5">
        <w:rPr>
          <w:rFonts w:ascii="Calibri" w:hAnsi="Calibri"/>
          <w:b/>
          <w:sz w:val="22"/>
          <w:szCs w:val="22"/>
        </w:rPr>
        <w:t xml:space="preserve"> </w:t>
      </w:r>
      <w:r w:rsidRPr="001B74B5">
        <w:rPr>
          <w:rFonts w:ascii="Calibri" w:eastAsia="Calibri" w:hAnsi="Calibri"/>
          <w:b/>
          <w:color w:val="000000"/>
          <w:sz w:val="22"/>
          <w:szCs w:val="22"/>
          <w:lang w:eastAsia="pl-PL"/>
        </w:rPr>
        <w:t>– Oświadczenia Wykonawcy</w:t>
      </w:r>
    </w:p>
    <w:p w14:paraId="7E36C7CE" w14:textId="77777777" w:rsidR="00B04864" w:rsidRPr="001B74B5" w:rsidRDefault="00B04864" w:rsidP="00B04864">
      <w:pPr>
        <w:jc w:val="both"/>
        <w:rPr>
          <w:rFonts w:ascii="Calibri" w:eastAsia="Calibri" w:hAnsi="Calibri"/>
          <w:b/>
          <w:color w:val="000000"/>
          <w:sz w:val="22"/>
          <w:szCs w:val="22"/>
          <w:lang w:eastAsia="pl-PL"/>
        </w:rPr>
      </w:pPr>
    </w:p>
    <w:p w14:paraId="169C34AE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019DC105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>Nazwa i adres Wykonawcy ……………………………………………………………………………………………………………………</w:t>
      </w:r>
    </w:p>
    <w:p w14:paraId="1C028D13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28EAC47B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518078F6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>Niniejszym oświadczam, iż firma, którą reprezentuję spełnia warunki przetargu polegające na:</w:t>
      </w:r>
    </w:p>
    <w:p w14:paraId="48AD687F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3F8E9A51" w14:textId="77777777" w:rsidR="00B04864" w:rsidRPr="001B74B5" w:rsidRDefault="00B04864" w:rsidP="00F2518D">
      <w:pPr>
        <w:numPr>
          <w:ilvl w:val="1"/>
          <w:numId w:val="7"/>
        </w:numPr>
        <w:suppressAutoHyphens w:val="0"/>
        <w:ind w:left="851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>posiadaniu statusu podmiotu czynnie prowadzącego działalność gospodarczą, tj. posiada wpis do ewidencji CEIDG/KRS,</w:t>
      </w:r>
    </w:p>
    <w:p w14:paraId="5CC2E885" w14:textId="77777777" w:rsidR="00B04864" w:rsidRPr="001B74B5" w:rsidRDefault="008A0D67" w:rsidP="00F2518D">
      <w:pPr>
        <w:numPr>
          <w:ilvl w:val="1"/>
          <w:numId w:val="7"/>
        </w:numPr>
        <w:suppressAutoHyphens w:val="0"/>
        <w:ind w:left="851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>nieznajdowaniu</w:t>
      </w:r>
      <w:r w:rsidR="00B04864"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 xml:space="preserve"> się w sytuacji ekonomicznej i finansowej, która uniemożliwiałaby prawidłowe wykonanie przedmiotu zamówienia,</w:t>
      </w:r>
    </w:p>
    <w:p w14:paraId="3C5F2104" w14:textId="77777777" w:rsidR="00B04864" w:rsidRPr="001B74B5" w:rsidRDefault="008A0D67" w:rsidP="00F2518D">
      <w:pPr>
        <w:numPr>
          <w:ilvl w:val="1"/>
          <w:numId w:val="7"/>
        </w:numPr>
        <w:suppressAutoHyphens w:val="0"/>
        <w:ind w:left="851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>niepodleganiu</w:t>
      </w:r>
      <w:r w:rsidR="00B04864"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 xml:space="preserve"> wykluczeniu w związku z kapitałowym lub osobowym powiązaniom z Zamawiającym, przy czym przez powiązania kapitałowe lub osobowe rozumie się wzajemne powiązania między Zamawiającym lub osobami upoważnionymi do zaciągania zobowiązań w imieniu Zamawiającego lub</w:t>
      </w:r>
      <w:r w:rsidR="00B04864" w:rsidRPr="001B74B5">
        <w:rPr>
          <w:rFonts w:ascii="Calibri" w:eastAsia="Calibri" w:hAnsi="Calibri" w:cs="Arial"/>
          <w:sz w:val="22"/>
          <w:szCs w:val="22"/>
          <w:lang w:eastAsia="pl-PL"/>
        </w:rPr>
        <w:t xml:space="preserve"> osobami wykonującymi w imieniu Zamawiającego czynności związane z przygotowaniem i przeprowadzeniem procedury wyboru wykonawcy a wykonawcą, polegające w szczególności na:</w:t>
      </w:r>
    </w:p>
    <w:p w14:paraId="2882631B" w14:textId="77777777" w:rsidR="00B04864" w:rsidRPr="001B74B5" w:rsidRDefault="00B04864" w:rsidP="00F2518D">
      <w:pPr>
        <w:numPr>
          <w:ilvl w:val="2"/>
          <w:numId w:val="7"/>
        </w:numPr>
        <w:suppressAutoHyphens w:val="0"/>
        <w:ind w:left="1276" w:hanging="283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 w:cs="Arial"/>
          <w:sz w:val="22"/>
          <w:szCs w:val="22"/>
          <w:lang w:eastAsia="pl-PL"/>
        </w:rPr>
        <w:t>uczestniczeniu w spółce jako wspólnik spółki cywilnej lub spółki osobowej;</w:t>
      </w:r>
    </w:p>
    <w:p w14:paraId="2D20D5AE" w14:textId="77777777" w:rsidR="00B04864" w:rsidRPr="001B74B5" w:rsidRDefault="002B2BDD" w:rsidP="00F2518D">
      <w:pPr>
        <w:numPr>
          <w:ilvl w:val="2"/>
          <w:numId w:val="7"/>
        </w:numPr>
        <w:suppressAutoHyphens w:val="0"/>
        <w:ind w:left="1276" w:hanging="283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 w:cs="Arial"/>
          <w:sz w:val="22"/>
          <w:szCs w:val="22"/>
          <w:lang w:eastAsia="pl-PL"/>
        </w:rPr>
        <w:t>posiadaniu co najmniej 5</w:t>
      </w:r>
      <w:r w:rsidR="00B04864" w:rsidRPr="001B74B5">
        <w:rPr>
          <w:rFonts w:ascii="Calibri" w:eastAsia="Calibri" w:hAnsi="Calibri" w:cs="Arial"/>
          <w:sz w:val="22"/>
          <w:szCs w:val="22"/>
          <w:lang w:eastAsia="pl-PL"/>
        </w:rPr>
        <w:t xml:space="preserve"> % udziałów lub akcji;</w:t>
      </w:r>
    </w:p>
    <w:p w14:paraId="5FB24A01" w14:textId="77777777" w:rsidR="00B04864" w:rsidRPr="001B74B5" w:rsidRDefault="00B04864" w:rsidP="00F2518D">
      <w:pPr>
        <w:numPr>
          <w:ilvl w:val="2"/>
          <w:numId w:val="7"/>
        </w:numPr>
        <w:suppressAutoHyphens w:val="0"/>
        <w:ind w:left="1276" w:hanging="283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 w:cs="Arial"/>
          <w:sz w:val="22"/>
          <w:szCs w:val="22"/>
          <w:lang w:eastAsia="pl-PL"/>
        </w:rPr>
        <w:t>pełnieniu funkcji członka organu nadzorczego lub zarządzającego, prokurenta, pełnomocnika;</w:t>
      </w:r>
    </w:p>
    <w:p w14:paraId="55CDE161" w14:textId="77777777" w:rsidR="00B04864" w:rsidRPr="001B74B5" w:rsidRDefault="00B04864" w:rsidP="00F2518D">
      <w:pPr>
        <w:numPr>
          <w:ilvl w:val="2"/>
          <w:numId w:val="7"/>
        </w:numPr>
        <w:suppressAutoHyphens w:val="0"/>
        <w:ind w:left="1276" w:hanging="283"/>
        <w:contextualSpacing/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 w:cs="Arial"/>
          <w:sz w:val="22"/>
          <w:szCs w:val="22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64C17FC" w14:textId="77777777" w:rsidR="00B04864" w:rsidRPr="001B74B5" w:rsidRDefault="00B04864" w:rsidP="00B04864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</w:p>
    <w:p w14:paraId="4040FEE8" w14:textId="77777777" w:rsidR="00B04864" w:rsidRPr="001B74B5" w:rsidRDefault="00B04864" w:rsidP="00B04864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 w:cs="Calibri"/>
          <w:color w:val="000000"/>
          <w:sz w:val="22"/>
          <w:szCs w:val="22"/>
          <w:lang w:eastAsia="pl-PL"/>
        </w:rPr>
        <w:t>Dla wykazania spełnienia wymagania określonego w pkt. 1) dotyczącego wpisu do ewidencji CEIDG/</w:t>
      </w:r>
      <w:r w:rsidR="00902020" w:rsidRPr="001B74B5">
        <w:rPr>
          <w:rFonts w:ascii="Calibri" w:eastAsia="Calibri" w:hAnsi="Calibri" w:cs="Calibri"/>
          <w:color w:val="000000"/>
          <w:sz w:val="22"/>
          <w:szCs w:val="22"/>
          <w:lang w:eastAsia="pl-PL"/>
        </w:rPr>
        <w:t>KRS przedkładam</w:t>
      </w:r>
      <w:r w:rsidRPr="001B74B5">
        <w:rPr>
          <w:rFonts w:ascii="Calibri" w:eastAsia="Calibri" w:hAnsi="Calibri" w:cs="Calibri"/>
          <w:color w:val="000000"/>
          <w:sz w:val="22"/>
          <w:szCs w:val="22"/>
          <w:lang w:eastAsia="pl-PL"/>
        </w:rPr>
        <w:t xml:space="preserve"> </w:t>
      </w:r>
      <w:r w:rsidRPr="001B74B5"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  <w:t>wyciąg z ewidencji CEIDG/KRS</w:t>
      </w:r>
      <w:r w:rsidRPr="001B74B5">
        <w:rPr>
          <w:rFonts w:ascii="Calibri" w:eastAsia="Calibri" w:hAnsi="Calibri" w:cs="Calibri"/>
          <w:color w:val="000000"/>
          <w:sz w:val="22"/>
          <w:szCs w:val="22"/>
          <w:lang w:eastAsia="pl-PL"/>
        </w:rPr>
        <w:t>.</w:t>
      </w:r>
    </w:p>
    <w:p w14:paraId="187FD463" w14:textId="77777777" w:rsidR="00B04864" w:rsidRPr="001B74B5" w:rsidRDefault="00B04864" w:rsidP="00B04864">
      <w:pPr>
        <w:jc w:val="both"/>
        <w:rPr>
          <w:rFonts w:ascii="Calibri" w:eastAsia="Calibri" w:hAnsi="Calibri" w:cs="Calibri"/>
          <w:color w:val="000000"/>
          <w:sz w:val="22"/>
          <w:szCs w:val="22"/>
          <w:lang w:eastAsia="pl-PL"/>
        </w:rPr>
      </w:pPr>
    </w:p>
    <w:p w14:paraId="7B03A617" w14:textId="77777777" w:rsidR="00B04864" w:rsidRPr="001B74B5" w:rsidRDefault="00B04864" w:rsidP="00B0486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B74B5">
        <w:rPr>
          <w:rFonts w:ascii="Calibri" w:hAnsi="Calibri" w:cs="Calibri"/>
          <w:color w:val="000000"/>
          <w:sz w:val="22"/>
          <w:szCs w:val="22"/>
        </w:rPr>
        <w:t>Ponadto oświadczam, iż zapoznałem/-łam się z treścią zapytania i warunkami zamówienia i zobowiązuję się, w przypadku wyboru naszej oferty, do zawarcia umowy na warunkach określonych, w miejscu i terminie wyznaczonym przez Zamawiającego.</w:t>
      </w:r>
    </w:p>
    <w:p w14:paraId="5607AF2C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7FD81DB2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20F83964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6DBE7164" w14:textId="77777777" w:rsidR="003C66B5" w:rsidRPr="001B74B5" w:rsidRDefault="003C66B5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3E10EEC8" w14:textId="77777777" w:rsidR="003C66B5" w:rsidRPr="001B74B5" w:rsidRDefault="003C66B5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2AA54666" w14:textId="77777777" w:rsidR="003C66B5" w:rsidRPr="001B74B5" w:rsidRDefault="003C66B5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218A856F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</w:p>
    <w:p w14:paraId="5A2DA6A6" w14:textId="77777777" w:rsidR="00B04864" w:rsidRPr="001B74B5" w:rsidRDefault="003C66B5" w:rsidP="00B04864">
      <w:pPr>
        <w:jc w:val="both"/>
        <w:rPr>
          <w:sz w:val="22"/>
          <w:szCs w:val="22"/>
        </w:rPr>
      </w:pPr>
      <w:r w:rsidRPr="001B74B5">
        <w:rPr>
          <w:sz w:val="22"/>
          <w:szCs w:val="22"/>
        </w:rPr>
        <w:t>………………………………………………</w:t>
      </w:r>
      <w:r w:rsidRPr="001B74B5">
        <w:rPr>
          <w:sz w:val="22"/>
          <w:szCs w:val="22"/>
        </w:rPr>
        <w:tab/>
      </w:r>
      <w:r w:rsidR="00DC71C6" w:rsidRPr="001B74B5">
        <w:rPr>
          <w:sz w:val="22"/>
          <w:szCs w:val="22"/>
        </w:rPr>
        <w:tab/>
      </w:r>
      <w:r w:rsidR="00DC71C6" w:rsidRPr="001B74B5">
        <w:rPr>
          <w:sz w:val="22"/>
          <w:szCs w:val="22"/>
        </w:rPr>
        <w:tab/>
      </w:r>
      <w:r w:rsidR="00B04864" w:rsidRPr="001B74B5">
        <w:rPr>
          <w:sz w:val="22"/>
          <w:szCs w:val="22"/>
        </w:rPr>
        <w:t>………………………………………..</w:t>
      </w:r>
    </w:p>
    <w:p w14:paraId="245F1868" w14:textId="77777777" w:rsidR="00B04864" w:rsidRPr="001B74B5" w:rsidRDefault="00B04864" w:rsidP="00B04864">
      <w:pPr>
        <w:jc w:val="both"/>
        <w:rPr>
          <w:rFonts w:ascii="Calibri" w:eastAsia="Calibri" w:hAnsi="Calibri"/>
          <w:color w:val="000000"/>
          <w:sz w:val="22"/>
          <w:szCs w:val="22"/>
          <w:lang w:eastAsia="pl-PL"/>
        </w:rPr>
      </w:pPr>
      <w:r w:rsidRPr="001B74B5">
        <w:rPr>
          <w:rFonts w:ascii="Calibri" w:eastAsia="Calibri" w:hAnsi="Calibri"/>
          <w:i/>
          <w:color w:val="000000"/>
          <w:sz w:val="22"/>
          <w:szCs w:val="22"/>
          <w:lang w:eastAsia="pl-PL"/>
        </w:rPr>
        <w:tab/>
        <w:t>(miejsce i data)</w:t>
      </w:r>
      <w:r w:rsidRPr="001B74B5">
        <w:rPr>
          <w:rFonts w:ascii="Calibri" w:eastAsia="Calibri" w:hAnsi="Calibri"/>
          <w:i/>
          <w:color w:val="000000"/>
          <w:sz w:val="22"/>
          <w:szCs w:val="22"/>
          <w:lang w:eastAsia="pl-PL"/>
        </w:rPr>
        <w:tab/>
      </w: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ab/>
      </w: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ab/>
      </w: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ab/>
      </w: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ab/>
      </w:r>
      <w:r w:rsidRPr="001B74B5">
        <w:rPr>
          <w:rFonts w:ascii="Calibri" w:eastAsia="Calibri" w:hAnsi="Calibri"/>
          <w:color w:val="000000"/>
          <w:sz w:val="22"/>
          <w:szCs w:val="22"/>
          <w:lang w:eastAsia="pl-PL"/>
        </w:rPr>
        <w:tab/>
        <w:t xml:space="preserve">     </w:t>
      </w:r>
      <w:r w:rsidRPr="001B74B5">
        <w:rPr>
          <w:rFonts w:ascii="Calibri" w:eastAsia="Calibri" w:hAnsi="Calibri"/>
          <w:i/>
          <w:color w:val="000000"/>
          <w:sz w:val="22"/>
          <w:szCs w:val="22"/>
          <w:lang w:eastAsia="pl-PL"/>
        </w:rPr>
        <w:t xml:space="preserve">   </w:t>
      </w:r>
      <w:r w:rsidR="00DC71C6" w:rsidRPr="001B74B5">
        <w:rPr>
          <w:rFonts w:ascii="Calibri" w:eastAsia="Calibri" w:hAnsi="Calibri"/>
          <w:i/>
          <w:color w:val="000000"/>
          <w:sz w:val="22"/>
          <w:szCs w:val="22"/>
          <w:lang w:eastAsia="pl-PL"/>
        </w:rPr>
        <w:tab/>
      </w:r>
      <w:r w:rsidRPr="001B74B5">
        <w:rPr>
          <w:rFonts w:ascii="Calibri" w:eastAsia="Calibri" w:hAnsi="Calibri"/>
          <w:i/>
          <w:color w:val="000000"/>
          <w:sz w:val="22"/>
          <w:szCs w:val="22"/>
          <w:lang w:eastAsia="pl-PL"/>
        </w:rPr>
        <w:t>(podpis osoby upoważnionej)</w:t>
      </w:r>
    </w:p>
    <w:p w14:paraId="6F38090C" w14:textId="77777777" w:rsidR="00B04864" w:rsidRPr="001B74B5" w:rsidRDefault="00B04864" w:rsidP="00B04864">
      <w:pPr>
        <w:pStyle w:val="Tekstprzypisukocowego"/>
        <w:ind w:left="3540" w:firstLine="708"/>
        <w:jc w:val="both"/>
        <w:rPr>
          <w:color w:val="000000"/>
          <w:sz w:val="22"/>
          <w:szCs w:val="22"/>
          <w:lang w:val="pl-PL"/>
        </w:rPr>
      </w:pPr>
    </w:p>
    <w:p w14:paraId="53C00533" w14:textId="77777777" w:rsidR="006E3BCB" w:rsidRPr="001B74B5" w:rsidRDefault="006E3BCB" w:rsidP="006055E5">
      <w:pPr>
        <w:jc w:val="both"/>
        <w:rPr>
          <w:sz w:val="22"/>
          <w:szCs w:val="22"/>
        </w:rPr>
      </w:pPr>
    </w:p>
    <w:p w14:paraId="0894487A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3BAD26B8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7CB335BC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022165C9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564A867E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04166BA4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6B2C3137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7595A1C6" w14:textId="77777777" w:rsidR="00AF0309" w:rsidRPr="001B74B5" w:rsidRDefault="00AF0309" w:rsidP="006055E5">
      <w:pPr>
        <w:jc w:val="both"/>
        <w:rPr>
          <w:sz w:val="22"/>
          <w:szCs w:val="22"/>
        </w:rPr>
      </w:pPr>
    </w:p>
    <w:p w14:paraId="086C276A" w14:textId="77777777" w:rsidR="00AF0309" w:rsidRPr="001B74B5" w:rsidRDefault="00AF0309" w:rsidP="00AF030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830B200" w14:textId="77777777" w:rsidR="00AF0309" w:rsidRPr="001B74B5" w:rsidRDefault="00AF0309" w:rsidP="00AF0309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14:paraId="3F296F16" w14:textId="07F3D023" w:rsidR="00AF0309" w:rsidRPr="001B74B5" w:rsidRDefault="00AF0309" w:rsidP="00AF0309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1B74B5">
        <w:rPr>
          <w:rFonts w:ascii="Calibri" w:hAnsi="Calibri"/>
          <w:b/>
          <w:color w:val="000000"/>
          <w:sz w:val="22"/>
          <w:szCs w:val="22"/>
        </w:rPr>
        <w:lastRenderedPageBreak/>
        <w:t xml:space="preserve">Załącznik nr 3 do zapytania ofertowego </w:t>
      </w:r>
      <w:r w:rsidR="00E062D8" w:rsidRPr="001B74B5">
        <w:rPr>
          <w:rFonts w:ascii="Calibri" w:hAnsi="Calibri"/>
          <w:b/>
          <w:color w:val="000000"/>
          <w:sz w:val="22"/>
          <w:szCs w:val="22"/>
        </w:rPr>
        <w:t xml:space="preserve">nr </w:t>
      </w:r>
      <w:r w:rsidR="00BB3FE0" w:rsidRPr="00BB3FE0">
        <w:rPr>
          <w:rFonts w:ascii="Calibri" w:hAnsi="Calibri"/>
          <w:b/>
          <w:color w:val="000000"/>
          <w:sz w:val="22"/>
          <w:szCs w:val="22"/>
        </w:rPr>
        <w:t>3/04/SF4.0/2023</w:t>
      </w:r>
    </w:p>
    <w:p w14:paraId="3397649A" w14:textId="77777777" w:rsidR="00AF0309" w:rsidRPr="001B74B5" w:rsidRDefault="00AF0309" w:rsidP="00AF0309">
      <w:pPr>
        <w:spacing w:afterLines="120" w:after="288"/>
        <w:jc w:val="center"/>
        <w:rPr>
          <w:rFonts w:ascii="Calibri" w:hAnsi="Calibri" w:cs="Calibri"/>
          <w:b/>
          <w:sz w:val="22"/>
          <w:szCs w:val="22"/>
        </w:rPr>
      </w:pPr>
      <w:r w:rsidRPr="001B74B5">
        <w:rPr>
          <w:rFonts w:ascii="Calibri" w:hAnsi="Calibri" w:cs="Calibri"/>
          <w:b/>
          <w:sz w:val="22"/>
          <w:szCs w:val="22"/>
        </w:rPr>
        <w:t>Specyfikacja zabudowy i wyposażenia stoiska</w:t>
      </w:r>
    </w:p>
    <w:p w14:paraId="51FB37F8" w14:textId="77777777" w:rsidR="00AF0309" w:rsidRPr="001B74B5" w:rsidRDefault="00AF0309" w:rsidP="00AF0309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1B74B5">
        <w:rPr>
          <w:rFonts w:ascii="Calibri" w:hAnsi="Calibri" w:cs="Calibri"/>
          <w:b/>
          <w:bCs/>
          <w:sz w:val="22"/>
          <w:szCs w:val="22"/>
          <w:u w:val="single"/>
        </w:rPr>
        <w:t>Założenia:</w:t>
      </w:r>
    </w:p>
    <w:p w14:paraId="2D9EFEA2" w14:textId="77777777" w:rsidR="000B4564" w:rsidRPr="001B74B5" w:rsidRDefault="000B4564" w:rsidP="00AF0309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479B6903" w14:textId="048589A7" w:rsidR="00C92D8E" w:rsidRPr="001B74B5" w:rsidRDefault="00AF0309" w:rsidP="003501AF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Zabudowa do wielokrotnego użytku, system zabudowy mobilny, modułowy</w:t>
      </w:r>
      <w:r w:rsidR="00462CE8" w:rsidRPr="001B74B5">
        <w:rPr>
          <w:rFonts w:ascii="Calibri" w:hAnsi="Calibri" w:cs="Calibri"/>
          <w:sz w:val="22"/>
          <w:szCs w:val="22"/>
        </w:rPr>
        <w:t>,</w:t>
      </w:r>
      <w:r w:rsidRPr="001B74B5">
        <w:rPr>
          <w:rFonts w:ascii="Calibri" w:hAnsi="Calibri" w:cs="Calibri"/>
          <w:sz w:val="22"/>
          <w:szCs w:val="22"/>
        </w:rPr>
        <w:t xml:space="preserve"> umożliwiający </w:t>
      </w:r>
      <w:r w:rsidR="001C048D" w:rsidRPr="001B74B5">
        <w:rPr>
          <w:rFonts w:ascii="Calibri" w:hAnsi="Calibri" w:cs="Calibri"/>
          <w:sz w:val="22"/>
          <w:szCs w:val="22"/>
        </w:rPr>
        <w:t xml:space="preserve">konfigurację stoiska </w:t>
      </w:r>
      <w:r w:rsidR="00C92D8E" w:rsidRPr="001B74B5">
        <w:rPr>
          <w:rFonts w:ascii="Calibri" w:hAnsi="Calibri" w:cs="Calibri"/>
          <w:sz w:val="22"/>
          <w:szCs w:val="22"/>
        </w:rPr>
        <w:t xml:space="preserve">narożnego o </w:t>
      </w:r>
      <w:r w:rsidR="005118D7">
        <w:rPr>
          <w:rFonts w:ascii="Calibri" w:hAnsi="Calibri" w:cs="Calibri"/>
          <w:sz w:val="22"/>
          <w:szCs w:val="22"/>
        </w:rPr>
        <w:t>wymiarach 400 cm x 500 cm</w:t>
      </w:r>
      <w:r w:rsidR="00C92D8E" w:rsidRPr="001B74B5">
        <w:rPr>
          <w:rFonts w:ascii="Calibri" w:hAnsi="Calibri" w:cs="Calibri"/>
          <w:sz w:val="22"/>
          <w:szCs w:val="22"/>
        </w:rPr>
        <w:t xml:space="preserve">, z zapleczem socjalnym </w:t>
      </w:r>
      <w:r w:rsidR="005118D7">
        <w:rPr>
          <w:rFonts w:ascii="Calibri" w:hAnsi="Calibri" w:cs="Calibri"/>
          <w:sz w:val="22"/>
          <w:szCs w:val="22"/>
        </w:rPr>
        <w:t>w tylnej części</w:t>
      </w:r>
      <w:r w:rsidR="00C92D8E" w:rsidRPr="001B74B5">
        <w:rPr>
          <w:rFonts w:ascii="Calibri" w:hAnsi="Calibri" w:cs="Calibri"/>
          <w:sz w:val="22"/>
          <w:szCs w:val="22"/>
        </w:rPr>
        <w:t xml:space="preserve">. Wysokość zabudowy od </w:t>
      </w:r>
      <w:r w:rsidR="00D910C4">
        <w:rPr>
          <w:rFonts w:ascii="Calibri" w:hAnsi="Calibri" w:cs="Calibri"/>
          <w:sz w:val="22"/>
          <w:szCs w:val="22"/>
        </w:rPr>
        <w:t>3</w:t>
      </w:r>
      <w:r w:rsidR="00C92D8E" w:rsidRPr="001B74B5">
        <w:rPr>
          <w:rFonts w:ascii="Calibri" w:hAnsi="Calibri" w:cs="Calibri"/>
          <w:sz w:val="22"/>
          <w:szCs w:val="22"/>
        </w:rPr>
        <w:t xml:space="preserve">50 do </w:t>
      </w:r>
      <w:r w:rsidR="00D910C4">
        <w:rPr>
          <w:rFonts w:ascii="Calibri" w:hAnsi="Calibri" w:cs="Calibri"/>
          <w:sz w:val="22"/>
          <w:szCs w:val="22"/>
        </w:rPr>
        <w:t>4</w:t>
      </w:r>
      <w:r w:rsidR="00C92D8E" w:rsidRPr="001B74B5">
        <w:rPr>
          <w:rFonts w:ascii="Calibri" w:hAnsi="Calibri" w:cs="Calibri"/>
          <w:sz w:val="22"/>
          <w:szCs w:val="22"/>
        </w:rPr>
        <w:t xml:space="preserve">00 cm.  </w:t>
      </w:r>
    </w:p>
    <w:p w14:paraId="301881F7" w14:textId="77777777" w:rsidR="006A2F55" w:rsidRDefault="00AF0309" w:rsidP="003501AF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 xml:space="preserve">Konstrukcja </w:t>
      </w:r>
      <w:r w:rsidR="007C276D" w:rsidRPr="001B74B5">
        <w:rPr>
          <w:rFonts w:ascii="Calibri" w:hAnsi="Calibri" w:cs="Calibri"/>
          <w:sz w:val="22"/>
          <w:szCs w:val="22"/>
        </w:rPr>
        <w:t>składana, wykonana z ram aluminiowych, moduły nie mniejsze niż 100 cm x 100 cm</w:t>
      </w:r>
      <w:r w:rsidR="00E14F2C" w:rsidRPr="001B74B5">
        <w:rPr>
          <w:rFonts w:ascii="Calibri" w:hAnsi="Calibri" w:cs="Calibri"/>
          <w:sz w:val="22"/>
          <w:szCs w:val="22"/>
        </w:rPr>
        <w:t>.</w:t>
      </w:r>
      <w:r w:rsidR="007C276D" w:rsidRPr="001B74B5">
        <w:rPr>
          <w:rFonts w:ascii="Calibri" w:hAnsi="Calibri" w:cs="Calibri"/>
          <w:sz w:val="22"/>
          <w:szCs w:val="22"/>
        </w:rPr>
        <w:t xml:space="preserve"> </w:t>
      </w:r>
      <w:r w:rsidR="00E14F2C" w:rsidRPr="001B74B5">
        <w:rPr>
          <w:rFonts w:ascii="Calibri" w:hAnsi="Calibri" w:cs="Calibri"/>
          <w:sz w:val="22"/>
          <w:szCs w:val="22"/>
        </w:rPr>
        <w:t>M</w:t>
      </w:r>
      <w:r w:rsidR="007C276D" w:rsidRPr="001B74B5">
        <w:rPr>
          <w:rFonts w:ascii="Calibri" w:hAnsi="Calibri" w:cs="Calibri"/>
          <w:sz w:val="22"/>
          <w:szCs w:val="22"/>
        </w:rPr>
        <w:t xml:space="preserve">ożliwość </w:t>
      </w:r>
      <w:r w:rsidR="00CD559D" w:rsidRPr="001B74B5">
        <w:rPr>
          <w:rFonts w:ascii="Calibri" w:hAnsi="Calibri" w:cs="Calibri"/>
          <w:sz w:val="22"/>
          <w:szCs w:val="22"/>
        </w:rPr>
        <w:t xml:space="preserve">łączenia ram/modułów w dowolnej konfiguracji. </w:t>
      </w:r>
      <w:r w:rsidR="0061015A" w:rsidRPr="001B74B5">
        <w:rPr>
          <w:rFonts w:ascii="Calibri" w:hAnsi="Calibri" w:cs="Calibri"/>
          <w:sz w:val="22"/>
          <w:szCs w:val="22"/>
        </w:rPr>
        <w:t>Ramy wyposażone w otwory techniczne i łączeniowe</w:t>
      </w:r>
      <w:r w:rsidR="00FE1C1A" w:rsidRPr="001B74B5">
        <w:rPr>
          <w:rFonts w:ascii="Calibri" w:hAnsi="Calibri" w:cs="Calibri"/>
          <w:sz w:val="22"/>
          <w:szCs w:val="22"/>
        </w:rPr>
        <w:t>, przy czym średnica otworu technicznego powinna umożliwiać przeprowadzenie okablowania.</w:t>
      </w:r>
      <w:r w:rsidR="007B5199" w:rsidRPr="001B74B5">
        <w:rPr>
          <w:rFonts w:ascii="Calibri" w:hAnsi="Calibri" w:cs="Calibri"/>
          <w:sz w:val="22"/>
          <w:szCs w:val="22"/>
        </w:rPr>
        <w:t xml:space="preserve"> Łączeni</w:t>
      </w:r>
      <w:r w:rsidR="002A11A8" w:rsidRPr="001B74B5">
        <w:rPr>
          <w:rFonts w:ascii="Calibri" w:hAnsi="Calibri" w:cs="Calibri"/>
          <w:sz w:val="22"/>
          <w:szCs w:val="22"/>
        </w:rPr>
        <w:t>e</w:t>
      </w:r>
      <w:r w:rsidR="007B5199" w:rsidRPr="001B74B5">
        <w:rPr>
          <w:rFonts w:ascii="Calibri" w:hAnsi="Calibri" w:cs="Calibri"/>
          <w:sz w:val="22"/>
          <w:szCs w:val="22"/>
        </w:rPr>
        <w:t xml:space="preserve"> ram</w:t>
      </w:r>
      <w:r w:rsidR="00DD5DE6" w:rsidRPr="001B74B5">
        <w:rPr>
          <w:rFonts w:ascii="Calibri" w:hAnsi="Calibri" w:cs="Calibri"/>
          <w:sz w:val="22"/>
          <w:szCs w:val="22"/>
        </w:rPr>
        <w:t>/modułów</w:t>
      </w:r>
      <w:r w:rsidR="00E9492E" w:rsidRPr="001B74B5">
        <w:rPr>
          <w:rFonts w:ascii="Calibri" w:hAnsi="Calibri" w:cs="Calibri"/>
          <w:sz w:val="22"/>
          <w:szCs w:val="22"/>
        </w:rPr>
        <w:t xml:space="preserve"> </w:t>
      </w:r>
      <w:r w:rsidR="009342E8" w:rsidRPr="001B74B5">
        <w:rPr>
          <w:rFonts w:ascii="Calibri" w:hAnsi="Calibri" w:cs="Calibri"/>
          <w:sz w:val="22"/>
          <w:szCs w:val="22"/>
        </w:rPr>
        <w:t xml:space="preserve">bez użycia narzędzi specjalistycznych (dopuszczalne są dołączone śrubokręty lub klucze imbusowe), </w:t>
      </w:r>
      <w:r w:rsidR="00DD5DE6" w:rsidRPr="001B74B5">
        <w:rPr>
          <w:rFonts w:ascii="Calibri" w:hAnsi="Calibri" w:cs="Calibri"/>
          <w:sz w:val="22"/>
          <w:szCs w:val="22"/>
        </w:rPr>
        <w:t>za pomocą powtarzalnych, zunifikowanych łączników do wszystkiego (łączenie modułów i mocowanie akcesoriów).</w:t>
      </w:r>
      <w:r w:rsidR="00FE1C1A" w:rsidRPr="001B74B5">
        <w:rPr>
          <w:rFonts w:ascii="Calibri" w:hAnsi="Calibri" w:cs="Calibri"/>
          <w:sz w:val="22"/>
          <w:szCs w:val="22"/>
        </w:rPr>
        <w:t xml:space="preserve"> </w:t>
      </w:r>
    </w:p>
    <w:p w14:paraId="2E276AD4" w14:textId="6580375F" w:rsidR="000B0785" w:rsidRDefault="006D301C" w:rsidP="003501AF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D772C9">
        <w:rPr>
          <w:rFonts w:ascii="Calibri" w:hAnsi="Calibri" w:cs="Calibri"/>
          <w:sz w:val="22"/>
          <w:szCs w:val="22"/>
        </w:rPr>
        <w:t>Moduły łączone na gładko (bez dodatkowych listewek)</w:t>
      </w:r>
      <w:r w:rsidR="000B0785">
        <w:rPr>
          <w:rFonts w:ascii="Calibri" w:hAnsi="Calibri" w:cs="Calibri"/>
          <w:sz w:val="22"/>
          <w:szCs w:val="22"/>
        </w:rPr>
        <w:t>.</w:t>
      </w:r>
    </w:p>
    <w:p w14:paraId="7FF8AD69" w14:textId="42BF32A4" w:rsidR="000445D0" w:rsidRDefault="000445D0" w:rsidP="003501AF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D772C9">
        <w:rPr>
          <w:rFonts w:ascii="Calibri" w:hAnsi="Calibri" w:cs="Calibri"/>
          <w:sz w:val="22"/>
          <w:szCs w:val="22"/>
        </w:rPr>
        <w:t>Frontowa część konstrukcji zaokrąglona, bez ostrych krawędzi (segmenty narożne)</w:t>
      </w:r>
      <w:r>
        <w:rPr>
          <w:rFonts w:ascii="Calibri" w:hAnsi="Calibri" w:cs="Calibri"/>
          <w:sz w:val="22"/>
          <w:szCs w:val="22"/>
        </w:rPr>
        <w:t>.</w:t>
      </w:r>
    </w:p>
    <w:p w14:paraId="390F0487" w14:textId="2EAA6484" w:rsidR="0075642C" w:rsidRDefault="0075642C" w:rsidP="003501AF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D772C9">
        <w:rPr>
          <w:rFonts w:ascii="Calibri" w:hAnsi="Calibri" w:cs="Calibri"/>
          <w:sz w:val="22"/>
          <w:szCs w:val="22"/>
        </w:rPr>
        <w:t xml:space="preserve">Podłoga czarna o wysokości </w:t>
      </w:r>
      <w:r>
        <w:rPr>
          <w:rFonts w:ascii="Calibri" w:hAnsi="Calibri" w:cs="Calibri"/>
          <w:sz w:val="22"/>
          <w:szCs w:val="22"/>
        </w:rPr>
        <w:t>od 4 do 6</w:t>
      </w:r>
      <w:r w:rsidRPr="00D772C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 w:rsidRPr="00D772C9">
        <w:rPr>
          <w:rFonts w:ascii="Calibri" w:hAnsi="Calibri" w:cs="Calibri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.</w:t>
      </w:r>
    </w:p>
    <w:p w14:paraId="350E2CEC" w14:textId="77777777" w:rsidR="000445D0" w:rsidRDefault="000445D0" w:rsidP="000445D0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653B58">
        <w:rPr>
          <w:rFonts w:ascii="Calibri" w:hAnsi="Calibri" w:cs="Calibri"/>
          <w:sz w:val="22"/>
          <w:szCs w:val="22"/>
        </w:rPr>
        <w:t xml:space="preserve">Kolorystyka zabudowy zgodna z Brandbookiem Technology Applied Sp. z o.o.: </w:t>
      </w:r>
    </w:p>
    <w:p w14:paraId="12BBAAA0" w14:textId="37F2F206" w:rsidR="000445D0" w:rsidRPr="000445D0" w:rsidRDefault="000445D0" w:rsidP="000445D0">
      <w:pPr>
        <w:pStyle w:val="Standard"/>
        <w:numPr>
          <w:ilvl w:val="0"/>
          <w:numId w:val="26"/>
        </w:numPr>
        <w:spacing w:afterLines="40" w:after="96"/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D227FF">
        <w:rPr>
          <w:rFonts w:ascii="Calibri" w:hAnsi="Calibri" w:cs="Calibri"/>
          <w:sz w:val="22"/>
          <w:szCs w:val="22"/>
        </w:rPr>
        <w:t>pomarańczowy (Pantone Orange 021C;</w:t>
      </w:r>
      <w:r w:rsidRPr="00D227FF">
        <w:t xml:space="preserve"> </w:t>
      </w:r>
      <w:r w:rsidRPr="00D227FF">
        <w:rPr>
          <w:rFonts w:ascii="Calibri" w:hAnsi="Calibri" w:cs="Calibri"/>
          <w:sz w:val="22"/>
          <w:szCs w:val="22"/>
        </w:rPr>
        <w:t>RGB 254 80 0; HEX/HTML FE5000; CMYK 0 74 100 0)</w:t>
      </w:r>
      <w:r w:rsidR="0052173B">
        <w:rPr>
          <w:rFonts w:ascii="Calibri" w:hAnsi="Calibri" w:cs="Calibri"/>
          <w:sz w:val="22"/>
          <w:szCs w:val="22"/>
        </w:rPr>
        <w:t>;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2E7E2A3" w14:textId="715CCB11" w:rsidR="000445D0" w:rsidRPr="000445D0" w:rsidRDefault="000445D0" w:rsidP="000445D0">
      <w:pPr>
        <w:pStyle w:val="Standard"/>
        <w:numPr>
          <w:ilvl w:val="0"/>
          <w:numId w:val="26"/>
        </w:numPr>
        <w:spacing w:afterLines="40" w:after="96"/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227FF">
        <w:rPr>
          <w:rFonts w:ascii="Calibri" w:hAnsi="Calibri" w:cs="Calibri"/>
          <w:sz w:val="22"/>
          <w:szCs w:val="22"/>
        </w:rPr>
        <w:t>biały (White; RGB 255 255 255; HEX/HTML 000000; CMYK 0 0 0 0)</w:t>
      </w:r>
      <w:r w:rsidR="0052173B">
        <w:rPr>
          <w:rFonts w:ascii="Calibri" w:hAnsi="Calibri" w:cs="Calibri"/>
          <w:sz w:val="22"/>
          <w:szCs w:val="22"/>
        </w:rPr>
        <w:t>;</w:t>
      </w:r>
    </w:p>
    <w:p w14:paraId="2124B10A" w14:textId="4EB798DD" w:rsidR="006D301C" w:rsidRPr="0077201A" w:rsidRDefault="000445D0" w:rsidP="0077201A">
      <w:pPr>
        <w:pStyle w:val="Standard"/>
        <w:numPr>
          <w:ilvl w:val="0"/>
          <w:numId w:val="26"/>
        </w:numPr>
        <w:spacing w:afterLines="40" w:after="96"/>
        <w:ind w:left="993" w:hanging="273"/>
        <w:jc w:val="both"/>
        <w:rPr>
          <w:rFonts w:ascii="Calibri" w:hAnsi="Calibri" w:cs="Calibri"/>
          <w:sz w:val="22"/>
          <w:szCs w:val="22"/>
        </w:rPr>
      </w:pPr>
      <w:r w:rsidRPr="00D227FF">
        <w:rPr>
          <w:rFonts w:ascii="Calibri" w:hAnsi="Calibri" w:cs="Calibri"/>
          <w:sz w:val="22"/>
          <w:szCs w:val="22"/>
        </w:rPr>
        <w:t>czarny (Black; RGB 33 33 33; HEX/HTML 212121; CMYK 0 0 0 96)</w:t>
      </w:r>
      <w:r w:rsidR="00F17D57">
        <w:rPr>
          <w:rFonts w:ascii="Calibri" w:hAnsi="Calibri" w:cs="Calibri"/>
          <w:sz w:val="22"/>
          <w:szCs w:val="22"/>
        </w:rPr>
        <w:t>.</w:t>
      </w:r>
    </w:p>
    <w:p w14:paraId="373EAD75" w14:textId="1B5D118B" w:rsidR="00C92D8E" w:rsidRPr="001B74B5" w:rsidRDefault="00AF0309" w:rsidP="003501AF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Grafika wykonan</w:t>
      </w:r>
      <w:r w:rsidR="003E507C">
        <w:rPr>
          <w:rFonts w:ascii="Calibri" w:hAnsi="Calibri" w:cs="Calibri"/>
          <w:sz w:val="22"/>
          <w:szCs w:val="22"/>
        </w:rPr>
        <w:t>ywana</w:t>
      </w:r>
      <w:r w:rsidRPr="001B74B5">
        <w:rPr>
          <w:rFonts w:ascii="Calibri" w:hAnsi="Calibri" w:cs="Calibri"/>
          <w:sz w:val="22"/>
          <w:szCs w:val="22"/>
        </w:rPr>
        <w:t xml:space="preserve"> </w:t>
      </w:r>
      <w:r w:rsidR="00D92F84">
        <w:rPr>
          <w:rFonts w:ascii="Calibri" w:hAnsi="Calibri" w:cs="Calibri"/>
          <w:sz w:val="22"/>
          <w:szCs w:val="22"/>
        </w:rPr>
        <w:t xml:space="preserve">w trwałej technice (w szczeg. </w:t>
      </w:r>
      <w:r w:rsidRPr="001B74B5">
        <w:rPr>
          <w:rFonts w:ascii="Calibri" w:hAnsi="Calibri" w:cs="Calibri"/>
          <w:sz w:val="22"/>
          <w:szCs w:val="22"/>
        </w:rPr>
        <w:t>na płytach PCV</w:t>
      </w:r>
      <w:r w:rsidR="00D92F84">
        <w:rPr>
          <w:rFonts w:ascii="Calibri" w:hAnsi="Calibri" w:cs="Calibri"/>
          <w:sz w:val="22"/>
          <w:szCs w:val="22"/>
        </w:rPr>
        <w:t xml:space="preserve"> lub na tkaninie)</w:t>
      </w:r>
      <w:r w:rsidRPr="001B74B5">
        <w:rPr>
          <w:rFonts w:ascii="Calibri" w:hAnsi="Calibri" w:cs="Calibri"/>
          <w:sz w:val="22"/>
          <w:szCs w:val="22"/>
        </w:rPr>
        <w:t xml:space="preserve"> montowa</w:t>
      </w:r>
      <w:r w:rsidR="00CA25CE" w:rsidRPr="001B74B5">
        <w:rPr>
          <w:rFonts w:ascii="Calibri" w:hAnsi="Calibri" w:cs="Calibri"/>
          <w:sz w:val="22"/>
          <w:szCs w:val="22"/>
        </w:rPr>
        <w:t xml:space="preserve">na do </w:t>
      </w:r>
      <w:r w:rsidR="00D92F84">
        <w:rPr>
          <w:rFonts w:ascii="Calibri" w:hAnsi="Calibri" w:cs="Calibri"/>
          <w:sz w:val="22"/>
          <w:szCs w:val="22"/>
        </w:rPr>
        <w:t xml:space="preserve">części konstrukcyjnych (w szczeg. </w:t>
      </w:r>
      <w:r w:rsidR="00D92F84" w:rsidRPr="00D92F84">
        <w:rPr>
          <w:rFonts w:ascii="Calibri" w:hAnsi="Calibri" w:cs="Calibri"/>
          <w:sz w:val="22"/>
          <w:szCs w:val="22"/>
        </w:rPr>
        <w:t>do ramy za pomocą magnesów lub specjalnego silikonu montowanego w profilu aluminiowym</w:t>
      </w:r>
      <w:r w:rsidR="00D92F84">
        <w:rPr>
          <w:rFonts w:ascii="Calibri" w:hAnsi="Calibri" w:cs="Calibri"/>
          <w:sz w:val="22"/>
          <w:szCs w:val="22"/>
        </w:rPr>
        <w:t>)</w:t>
      </w:r>
      <w:r w:rsidR="0008799E" w:rsidRPr="001B74B5">
        <w:rPr>
          <w:rFonts w:ascii="Calibri" w:hAnsi="Calibri" w:cs="Calibri"/>
          <w:sz w:val="22"/>
          <w:szCs w:val="22"/>
        </w:rPr>
        <w:t>.</w:t>
      </w:r>
    </w:p>
    <w:p w14:paraId="309E70A4" w14:textId="77777777" w:rsidR="00AF0309" w:rsidRPr="001B74B5" w:rsidRDefault="00F7792F" w:rsidP="00572AA7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Wraz z ofertą należy złożyć</w:t>
      </w:r>
      <w:r w:rsidRPr="001B74B5">
        <w:rPr>
          <w:rFonts w:ascii="Calibri" w:hAnsi="Calibri" w:cs="Calibri"/>
          <w:sz w:val="22"/>
          <w:szCs w:val="22"/>
          <w:u w:val="single"/>
        </w:rPr>
        <w:t xml:space="preserve"> </w:t>
      </w:r>
      <w:r w:rsidR="003A18E1" w:rsidRPr="001B74B5">
        <w:rPr>
          <w:rFonts w:ascii="Calibri" w:hAnsi="Calibri" w:cs="Calibri"/>
          <w:sz w:val="22"/>
          <w:szCs w:val="22"/>
          <w:u w:val="single"/>
        </w:rPr>
        <w:t>wizualizację</w:t>
      </w:r>
      <w:r w:rsidR="00210A1C" w:rsidRPr="001B74B5">
        <w:rPr>
          <w:rFonts w:ascii="Calibri" w:hAnsi="Calibri" w:cs="Calibri"/>
          <w:sz w:val="22"/>
          <w:szCs w:val="22"/>
          <w:u w:val="single"/>
        </w:rPr>
        <w:t xml:space="preserve"> 3D</w:t>
      </w:r>
      <w:r w:rsidR="003A18E1" w:rsidRPr="001B74B5">
        <w:rPr>
          <w:rFonts w:ascii="Calibri" w:hAnsi="Calibri" w:cs="Calibri"/>
          <w:sz w:val="22"/>
          <w:szCs w:val="22"/>
          <w:u w:val="single"/>
        </w:rPr>
        <w:t xml:space="preserve"> przykładowej konfiguracji </w:t>
      </w:r>
      <w:r w:rsidR="00210A1C" w:rsidRPr="001B74B5">
        <w:rPr>
          <w:rFonts w:ascii="Calibri" w:hAnsi="Calibri" w:cs="Calibri"/>
          <w:sz w:val="22"/>
          <w:szCs w:val="22"/>
          <w:u w:val="single"/>
        </w:rPr>
        <w:t>i aranżacji (</w:t>
      </w:r>
      <w:r w:rsidR="00717259" w:rsidRPr="001B74B5">
        <w:rPr>
          <w:rFonts w:ascii="Calibri" w:hAnsi="Calibri" w:cs="Calibri"/>
          <w:sz w:val="22"/>
          <w:szCs w:val="22"/>
          <w:u w:val="single"/>
        </w:rPr>
        <w:t>kolor, logotypy, wyposażenie, układ elementów</w:t>
      </w:r>
      <w:r w:rsidR="00210A1C" w:rsidRPr="001B74B5">
        <w:rPr>
          <w:rFonts w:ascii="Calibri" w:hAnsi="Calibri" w:cs="Calibri"/>
          <w:sz w:val="22"/>
          <w:szCs w:val="22"/>
          <w:u w:val="single"/>
        </w:rPr>
        <w:t xml:space="preserve">) </w:t>
      </w:r>
      <w:r w:rsidR="003A18E1" w:rsidRPr="001B74B5">
        <w:rPr>
          <w:rFonts w:ascii="Calibri" w:hAnsi="Calibri" w:cs="Calibri"/>
          <w:sz w:val="22"/>
          <w:szCs w:val="22"/>
          <w:u w:val="single"/>
        </w:rPr>
        <w:t xml:space="preserve">stoiska o powierzchni </w:t>
      </w:r>
      <w:r w:rsidR="000640AA" w:rsidRPr="001B74B5">
        <w:rPr>
          <w:rFonts w:ascii="Calibri" w:hAnsi="Calibri" w:cs="Calibri"/>
          <w:sz w:val="22"/>
          <w:szCs w:val="22"/>
          <w:u w:val="single"/>
        </w:rPr>
        <w:t>do 20</w:t>
      </w:r>
      <w:r w:rsidR="00C92D8E" w:rsidRPr="001B74B5">
        <w:rPr>
          <w:rFonts w:ascii="Calibri" w:hAnsi="Calibri" w:cs="Calibri"/>
          <w:sz w:val="22"/>
          <w:szCs w:val="22"/>
          <w:u w:val="single"/>
        </w:rPr>
        <w:t xml:space="preserve"> </w:t>
      </w:r>
      <w:r w:rsidR="003A18E1" w:rsidRPr="001B74B5">
        <w:rPr>
          <w:rFonts w:ascii="Calibri" w:hAnsi="Calibri" w:cs="Calibri"/>
          <w:sz w:val="22"/>
          <w:szCs w:val="22"/>
          <w:u w:val="single"/>
        </w:rPr>
        <w:t>m</w:t>
      </w:r>
      <w:r w:rsidR="003A18E1" w:rsidRPr="001B74B5">
        <w:rPr>
          <w:rFonts w:ascii="Calibri" w:hAnsi="Calibri" w:cs="Calibri"/>
          <w:sz w:val="22"/>
          <w:szCs w:val="22"/>
          <w:u w:val="single"/>
          <w:vertAlign w:val="superscript"/>
        </w:rPr>
        <w:t>2</w:t>
      </w:r>
      <w:r w:rsidR="003A18E1" w:rsidRPr="001B74B5">
        <w:rPr>
          <w:rFonts w:ascii="Calibri" w:hAnsi="Calibri" w:cs="Calibri"/>
          <w:sz w:val="22"/>
          <w:szCs w:val="22"/>
          <w:u w:val="single"/>
        </w:rPr>
        <w:t xml:space="preserve"> oraz </w:t>
      </w:r>
      <w:r w:rsidRPr="001B74B5">
        <w:rPr>
          <w:rFonts w:ascii="Calibri" w:hAnsi="Calibri" w:cs="Calibri"/>
          <w:sz w:val="22"/>
          <w:szCs w:val="22"/>
          <w:u w:val="single"/>
        </w:rPr>
        <w:t>opis systemu, jego rozwiązań konstrukcyjnych i funkcjonalności</w:t>
      </w:r>
      <w:r w:rsidRPr="001B74B5">
        <w:rPr>
          <w:rFonts w:ascii="Calibri" w:hAnsi="Calibri" w:cs="Calibri"/>
          <w:sz w:val="22"/>
          <w:szCs w:val="22"/>
        </w:rPr>
        <w:t xml:space="preserve">. </w:t>
      </w:r>
    </w:p>
    <w:p w14:paraId="49541D1E" w14:textId="77777777" w:rsidR="00AF0309" w:rsidRPr="001B74B5" w:rsidRDefault="00AF0309" w:rsidP="00572AA7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Stoisko zapakowane z możliwością transportu, zabezpieczone w transporcie (</w:t>
      </w:r>
      <w:r w:rsidR="005D067A" w:rsidRPr="001B74B5">
        <w:rPr>
          <w:rFonts w:ascii="Calibri" w:hAnsi="Calibri" w:cs="Calibri"/>
          <w:sz w:val="22"/>
          <w:szCs w:val="22"/>
        </w:rPr>
        <w:t>akcesoria transportowe wielokrotnego użytku, np. wózki na ramy</w:t>
      </w:r>
      <w:r w:rsidRPr="001B74B5">
        <w:rPr>
          <w:rFonts w:ascii="Calibri" w:hAnsi="Calibri" w:cs="Calibri"/>
          <w:sz w:val="22"/>
          <w:szCs w:val="22"/>
        </w:rPr>
        <w:t>,</w:t>
      </w:r>
      <w:r w:rsidR="005D067A" w:rsidRPr="001B74B5">
        <w:rPr>
          <w:rFonts w:ascii="Calibri" w:hAnsi="Calibri" w:cs="Calibri"/>
          <w:sz w:val="22"/>
          <w:szCs w:val="22"/>
        </w:rPr>
        <w:t xml:space="preserve"> torby ochronne na panele</w:t>
      </w:r>
      <w:r w:rsidRPr="001B74B5">
        <w:rPr>
          <w:rFonts w:ascii="Calibri" w:hAnsi="Calibri" w:cs="Calibri"/>
          <w:sz w:val="22"/>
          <w:szCs w:val="22"/>
        </w:rPr>
        <w:t>.</w:t>
      </w:r>
      <w:r w:rsidR="00F7792F" w:rsidRPr="001B74B5">
        <w:rPr>
          <w:rFonts w:ascii="Calibri" w:hAnsi="Calibri" w:cs="Calibri"/>
          <w:sz w:val="22"/>
          <w:szCs w:val="22"/>
        </w:rPr>
        <w:t xml:space="preserve"> </w:t>
      </w:r>
      <w:r w:rsidR="00F7792F" w:rsidRPr="001B74B5">
        <w:rPr>
          <w:rFonts w:ascii="Calibri" w:hAnsi="Calibri" w:cs="Calibri"/>
          <w:sz w:val="22"/>
          <w:szCs w:val="22"/>
          <w:u w:val="single"/>
        </w:rPr>
        <w:t>Wraz z ofertą należy złożyć opis zastosowanych rozwiązań do składowania i transportu stoiska</w:t>
      </w:r>
      <w:r w:rsidR="00F7792F" w:rsidRPr="001B74B5">
        <w:rPr>
          <w:rFonts w:ascii="Calibri" w:hAnsi="Calibri" w:cs="Calibri"/>
          <w:sz w:val="22"/>
          <w:szCs w:val="22"/>
        </w:rPr>
        <w:t>.</w:t>
      </w:r>
    </w:p>
    <w:p w14:paraId="3AEDE410" w14:textId="77777777" w:rsidR="00AF0309" w:rsidRPr="001B74B5" w:rsidRDefault="00D761E0" w:rsidP="00572AA7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1B74B5">
        <w:rPr>
          <w:rFonts w:ascii="Calibri" w:hAnsi="Calibri" w:cs="Calibri"/>
          <w:sz w:val="22"/>
          <w:szCs w:val="22"/>
        </w:rPr>
        <w:t>Wyposażenie stoiska:</w:t>
      </w:r>
    </w:p>
    <w:p w14:paraId="5352FD52" w14:textId="0CC27CDB" w:rsidR="0083228D" w:rsidRDefault="00DF29ED" w:rsidP="00572AA7">
      <w:pPr>
        <w:pStyle w:val="Standard"/>
        <w:numPr>
          <w:ilvl w:val="1"/>
          <w:numId w:val="8"/>
        </w:numPr>
        <w:spacing w:afterLines="40" w:after="96"/>
        <w:jc w:val="both"/>
        <w:rPr>
          <w:rFonts w:ascii="Calibri" w:hAnsi="Calibri" w:cs="Calibri"/>
          <w:sz w:val="22"/>
          <w:szCs w:val="22"/>
        </w:rPr>
      </w:pPr>
      <w:r w:rsidRPr="00DF29ED">
        <w:rPr>
          <w:rFonts w:ascii="Calibri" w:hAnsi="Calibri" w:cs="Calibri"/>
          <w:sz w:val="22"/>
          <w:szCs w:val="22"/>
        </w:rPr>
        <w:t>lada ekspozycyjna narożna z przeszkleniem w górnej części o wysokości min. 20 cm, składająca się z 4 modułów prostych (3 z 1 strony i 1 z drugiej) i 1 modułu narożnego, zaokrąglonego, pomarańczowa z 2 panelami z logo firmy</w:t>
      </w:r>
      <w:r w:rsidR="000640AA" w:rsidRPr="001B74B5">
        <w:rPr>
          <w:rFonts w:ascii="Calibri" w:hAnsi="Calibri" w:cs="Calibri"/>
          <w:sz w:val="22"/>
          <w:szCs w:val="22"/>
        </w:rPr>
        <w:t>.</w:t>
      </w:r>
    </w:p>
    <w:p w14:paraId="5B77EDB9" w14:textId="64723D33" w:rsidR="00DF29ED" w:rsidRPr="001B74B5" w:rsidRDefault="00DF29ED" w:rsidP="00572AA7">
      <w:pPr>
        <w:pStyle w:val="Standard"/>
        <w:numPr>
          <w:ilvl w:val="1"/>
          <w:numId w:val="8"/>
        </w:numPr>
        <w:spacing w:afterLines="40" w:after="96"/>
        <w:jc w:val="both"/>
        <w:rPr>
          <w:rFonts w:ascii="Calibri" w:hAnsi="Calibri" w:cs="Calibri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>2 białe hokery</w:t>
      </w:r>
      <w:r>
        <w:rPr>
          <w:rFonts w:ascii="Calibri" w:hAnsi="Calibri" w:cs="Calibri"/>
          <w:sz w:val="22"/>
          <w:szCs w:val="22"/>
        </w:rPr>
        <w:t>;</w:t>
      </w:r>
    </w:p>
    <w:p w14:paraId="31CD25E1" w14:textId="61FCD229" w:rsidR="00EC5B2C" w:rsidRPr="001B74B5" w:rsidRDefault="00233001" w:rsidP="000640AA">
      <w:pPr>
        <w:pStyle w:val="Standard"/>
        <w:numPr>
          <w:ilvl w:val="1"/>
          <w:numId w:val="8"/>
        </w:numPr>
        <w:spacing w:afterLines="40" w:after="96"/>
        <w:jc w:val="both"/>
        <w:rPr>
          <w:rFonts w:ascii="Calibri" w:hAnsi="Calibri" w:cs="Calibri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 xml:space="preserve">otwarte pomieszczenie do rozmów (strefa spotkań) o wielkości ok. 300 cm x 200 cm, zakończone przeszkleniem transparentnym </w:t>
      </w:r>
      <w:r>
        <w:rPr>
          <w:rFonts w:ascii="Calibri" w:hAnsi="Calibri" w:cs="Calibri"/>
          <w:sz w:val="22"/>
          <w:szCs w:val="22"/>
        </w:rPr>
        <w:t xml:space="preserve">(witryną) </w:t>
      </w:r>
      <w:r w:rsidRPr="00C534E8">
        <w:rPr>
          <w:rFonts w:ascii="Calibri" w:hAnsi="Calibri" w:cs="Calibri"/>
          <w:sz w:val="22"/>
          <w:szCs w:val="22"/>
        </w:rPr>
        <w:t>z 4 półkami od strony pomieszczenia</w:t>
      </w:r>
      <w:r>
        <w:rPr>
          <w:rFonts w:ascii="Calibri" w:hAnsi="Calibri" w:cs="Calibri"/>
          <w:sz w:val="22"/>
          <w:szCs w:val="22"/>
        </w:rPr>
        <w:t>;</w:t>
      </w:r>
      <w:r w:rsidR="000640AA" w:rsidRPr="001B74B5">
        <w:rPr>
          <w:rFonts w:ascii="Calibri" w:hAnsi="Calibri" w:cs="Calibri"/>
          <w:sz w:val="22"/>
          <w:szCs w:val="22"/>
        </w:rPr>
        <w:t xml:space="preserve"> </w:t>
      </w:r>
    </w:p>
    <w:p w14:paraId="26330294" w14:textId="29EED9F7" w:rsidR="0083228D" w:rsidRPr="001B74B5" w:rsidRDefault="00233001" w:rsidP="00572AA7">
      <w:pPr>
        <w:pStyle w:val="Standard"/>
        <w:numPr>
          <w:ilvl w:val="1"/>
          <w:numId w:val="8"/>
        </w:numPr>
        <w:spacing w:afterLines="40" w:after="96"/>
        <w:jc w:val="both"/>
        <w:rPr>
          <w:rFonts w:ascii="Calibri" w:hAnsi="Calibri" w:cs="Calibri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>1 czarny, okrągły stoik i 3 białe krzesła w strefie spotkań</w:t>
      </w:r>
      <w:r>
        <w:rPr>
          <w:rFonts w:ascii="Calibri" w:hAnsi="Calibri" w:cs="Calibri"/>
          <w:sz w:val="22"/>
          <w:szCs w:val="22"/>
        </w:rPr>
        <w:t>;</w:t>
      </w:r>
    </w:p>
    <w:p w14:paraId="0DF6B971" w14:textId="6C561D6B" w:rsidR="0083228D" w:rsidRPr="001B74B5" w:rsidRDefault="00534A3F" w:rsidP="00572AA7">
      <w:pPr>
        <w:pStyle w:val="Standard"/>
        <w:numPr>
          <w:ilvl w:val="1"/>
          <w:numId w:val="8"/>
        </w:numPr>
        <w:spacing w:afterLines="40" w:after="96"/>
        <w:jc w:val="both"/>
        <w:rPr>
          <w:rFonts w:ascii="Calibri" w:hAnsi="Calibri" w:cs="Calibri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>zaplecze (pomieszczenie socjalne) o wymiarach ok. 2</w:t>
      </w:r>
      <w:r>
        <w:rPr>
          <w:rFonts w:ascii="Calibri" w:hAnsi="Calibri" w:cs="Calibri"/>
          <w:sz w:val="22"/>
          <w:szCs w:val="22"/>
        </w:rPr>
        <w:t>0</w:t>
      </w:r>
      <w:r w:rsidRPr="00C534E8">
        <w:rPr>
          <w:rFonts w:ascii="Calibri" w:hAnsi="Calibri" w:cs="Calibri"/>
          <w:sz w:val="22"/>
          <w:szCs w:val="22"/>
        </w:rPr>
        <w:t>0 x 1</w:t>
      </w:r>
      <w:r>
        <w:rPr>
          <w:rFonts w:ascii="Calibri" w:hAnsi="Calibri" w:cs="Calibri"/>
          <w:sz w:val="22"/>
          <w:szCs w:val="22"/>
        </w:rPr>
        <w:t>00</w:t>
      </w:r>
      <w:r w:rsidRPr="00C534E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 w:rsidRPr="00C534E8">
        <w:rPr>
          <w:rFonts w:ascii="Calibri" w:hAnsi="Calibri" w:cs="Calibri"/>
          <w:sz w:val="22"/>
          <w:szCs w:val="22"/>
        </w:rPr>
        <w:t xml:space="preserve">m z drzwiami </w:t>
      </w:r>
      <w:r>
        <w:rPr>
          <w:rFonts w:ascii="Calibri" w:hAnsi="Calibri" w:cs="Calibri"/>
          <w:sz w:val="22"/>
          <w:szCs w:val="22"/>
        </w:rPr>
        <w:t xml:space="preserve">zamykanymi </w:t>
      </w:r>
      <w:r w:rsidRPr="00C534E8">
        <w:rPr>
          <w:rFonts w:ascii="Calibri" w:hAnsi="Calibri" w:cs="Calibri"/>
          <w:sz w:val="22"/>
          <w:szCs w:val="22"/>
        </w:rPr>
        <w:t>na klucz</w:t>
      </w:r>
      <w:r>
        <w:rPr>
          <w:rFonts w:ascii="Calibri" w:hAnsi="Calibri" w:cs="Calibri"/>
          <w:sz w:val="22"/>
          <w:szCs w:val="22"/>
        </w:rPr>
        <w:t>;</w:t>
      </w:r>
    </w:p>
    <w:p w14:paraId="4D34D714" w14:textId="7FF72B19" w:rsidR="0083228D" w:rsidRPr="001B74B5" w:rsidRDefault="005649A0" w:rsidP="00572AA7">
      <w:pPr>
        <w:pStyle w:val="Standard"/>
        <w:numPr>
          <w:ilvl w:val="1"/>
          <w:numId w:val="8"/>
        </w:numPr>
        <w:spacing w:afterLines="40" w:after="96"/>
        <w:jc w:val="both"/>
        <w:rPr>
          <w:rFonts w:ascii="Calibri" w:hAnsi="Calibri" w:cs="Calibri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>zaokrąglona konstrukcja zadaszona nad strefą spotkań o wysokości od 120 cm do 130 cm</w:t>
      </w:r>
      <w:r>
        <w:rPr>
          <w:rFonts w:ascii="Calibri" w:hAnsi="Calibri" w:cs="Calibri"/>
          <w:sz w:val="22"/>
          <w:szCs w:val="22"/>
        </w:rPr>
        <w:t xml:space="preserve"> </w:t>
      </w:r>
      <w:r w:rsidRPr="00C534E8">
        <w:rPr>
          <w:rFonts w:ascii="Calibri" w:hAnsi="Calibri" w:cs="Calibri"/>
          <w:sz w:val="22"/>
          <w:szCs w:val="22"/>
        </w:rPr>
        <w:t xml:space="preserve">nad częścią socjalną i nad strefą spotkań z umieszczonym logo firmy; konstrukcja zadaszona podparta na pomieszczeniu socjalnym i przeszkleniu transparentnym </w:t>
      </w:r>
      <w:r>
        <w:rPr>
          <w:rFonts w:ascii="Calibri" w:hAnsi="Calibri" w:cs="Calibri"/>
          <w:sz w:val="22"/>
          <w:szCs w:val="22"/>
        </w:rPr>
        <w:t xml:space="preserve">(witrynie) </w:t>
      </w:r>
      <w:r w:rsidRPr="00C534E8">
        <w:rPr>
          <w:rFonts w:ascii="Calibri" w:hAnsi="Calibri" w:cs="Calibri"/>
          <w:sz w:val="22"/>
          <w:szCs w:val="22"/>
        </w:rPr>
        <w:t>strefy spotkań</w:t>
      </w:r>
      <w:r w:rsidR="000640AA" w:rsidRPr="001B74B5">
        <w:rPr>
          <w:rFonts w:ascii="Calibri" w:hAnsi="Calibri" w:cs="Calibri"/>
          <w:sz w:val="22"/>
          <w:szCs w:val="22"/>
        </w:rPr>
        <w:t>,</w:t>
      </w:r>
    </w:p>
    <w:p w14:paraId="7F2BE87D" w14:textId="16B9ACD7" w:rsidR="00AF0309" w:rsidRPr="001B74B5" w:rsidRDefault="00DF1DAA" w:rsidP="00572AA7">
      <w:pPr>
        <w:pStyle w:val="Standard"/>
        <w:numPr>
          <w:ilvl w:val="1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 xml:space="preserve">lamele ścienne poziome, jasnobrązowe na ok. 1/3 powierzchni </w:t>
      </w:r>
      <w:r>
        <w:rPr>
          <w:rFonts w:ascii="Calibri" w:hAnsi="Calibri" w:cs="Calibri"/>
          <w:sz w:val="22"/>
          <w:szCs w:val="22"/>
        </w:rPr>
        <w:t>jednej ze ścian</w:t>
      </w:r>
      <w:r w:rsidR="002F6246" w:rsidRPr="001B74B5">
        <w:rPr>
          <w:rFonts w:ascii="Calibri" w:hAnsi="Calibri" w:cs="Calibri"/>
          <w:color w:val="000000"/>
          <w:sz w:val="22"/>
          <w:szCs w:val="22"/>
        </w:rPr>
        <w:t>;</w:t>
      </w:r>
    </w:p>
    <w:p w14:paraId="5282F586" w14:textId="167B5560" w:rsidR="00AF0309" w:rsidRDefault="00474D9F" w:rsidP="00572AA7">
      <w:pPr>
        <w:pStyle w:val="Standard"/>
        <w:numPr>
          <w:ilvl w:val="1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>lodówka o wysokości do 120 cm</w:t>
      </w:r>
      <w:r w:rsidR="002F6246" w:rsidRPr="001B74B5">
        <w:rPr>
          <w:rFonts w:ascii="Calibri" w:hAnsi="Calibri" w:cs="Calibri"/>
          <w:color w:val="000000"/>
          <w:sz w:val="22"/>
          <w:szCs w:val="22"/>
        </w:rPr>
        <w:t>;</w:t>
      </w:r>
    </w:p>
    <w:p w14:paraId="480DDBCA" w14:textId="5B71C746" w:rsidR="00FA6F35" w:rsidRPr="001E1F49" w:rsidRDefault="001E1F49" w:rsidP="00572AA7">
      <w:pPr>
        <w:pStyle w:val="Standard"/>
        <w:numPr>
          <w:ilvl w:val="1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lastRenderedPageBreak/>
        <w:t>stojak na foldery</w:t>
      </w:r>
      <w:r>
        <w:rPr>
          <w:rFonts w:ascii="Calibri" w:hAnsi="Calibri" w:cs="Calibri"/>
          <w:sz w:val="22"/>
          <w:szCs w:val="22"/>
        </w:rPr>
        <w:t>;</w:t>
      </w:r>
    </w:p>
    <w:p w14:paraId="2EA223E7" w14:textId="28D3D413" w:rsidR="001E1F49" w:rsidRPr="001E1F49" w:rsidRDefault="001E1F49" w:rsidP="00572AA7">
      <w:pPr>
        <w:pStyle w:val="Standard"/>
        <w:numPr>
          <w:ilvl w:val="1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534E8">
        <w:rPr>
          <w:rFonts w:ascii="Calibri" w:hAnsi="Calibri" w:cs="Calibri"/>
          <w:sz w:val="22"/>
          <w:szCs w:val="22"/>
        </w:rPr>
        <w:t>ekspres wysokociśnieniowy do kawy, z możliwością spieniania mleka</w:t>
      </w:r>
      <w:r>
        <w:rPr>
          <w:rFonts w:ascii="Calibri" w:hAnsi="Calibri" w:cs="Calibri"/>
          <w:sz w:val="22"/>
          <w:szCs w:val="22"/>
        </w:rPr>
        <w:t>;</w:t>
      </w:r>
    </w:p>
    <w:p w14:paraId="5CF9E3ED" w14:textId="0DCE1DDB" w:rsidR="001E1F49" w:rsidRDefault="001E1F49" w:rsidP="00572AA7">
      <w:pPr>
        <w:pStyle w:val="Standard"/>
        <w:numPr>
          <w:ilvl w:val="1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534E8">
        <w:rPr>
          <w:rFonts w:ascii="Calibri" w:hAnsi="Calibri" w:cs="Calibri"/>
          <w:color w:val="000000"/>
          <w:sz w:val="22"/>
          <w:szCs w:val="22"/>
        </w:rPr>
        <w:t>oświetlenie stoiska - lampy LED 20W, łatwe w montażu i demontażu, min. 10 sztuk, przewody do podłączenia lamp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14:paraId="61094726" w14:textId="7BB1386F" w:rsidR="001E1F49" w:rsidRPr="00C653E5" w:rsidRDefault="001E1F49" w:rsidP="00572AA7">
      <w:pPr>
        <w:pStyle w:val="Standard"/>
        <w:numPr>
          <w:ilvl w:val="1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534E8">
        <w:rPr>
          <w:rFonts w:ascii="Calibri" w:hAnsi="Calibri" w:cs="Calibri"/>
          <w:color w:val="000000"/>
          <w:sz w:val="22"/>
          <w:szCs w:val="22"/>
        </w:rPr>
        <w:t xml:space="preserve">telewizor OLED – minimalna przekątna ekranu [cal]: 65, liczba złączy HDMI: 3, liczba złączy </w:t>
      </w:r>
      <w:r w:rsidRPr="00C653E5">
        <w:rPr>
          <w:rFonts w:ascii="Calibri" w:hAnsi="Calibri" w:cs="Calibri"/>
          <w:color w:val="000000"/>
          <w:sz w:val="22"/>
          <w:szCs w:val="22"/>
        </w:rPr>
        <w:t>USB: 2 z możliwością odtwarzania filmów; montaż telewizora zintegrowany z zabudową</w:t>
      </w:r>
      <w:r w:rsidRPr="00C653E5">
        <w:rPr>
          <w:rFonts w:ascii="Calibri" w:hAnsi="Calibri" w:cs="Calibri"/>
          <w:color w:val="000000"/>
          <w:sz w:val="22"/>
          <w:szCs w:val="22"/>
        </w:rPr>
        <w:t>;</w:t>
      </w:r>
    </w:p>
    <w:p w14:paraId="1429645A" w14:textId="106AAFAC" w:rsidR="001E1F49" w:rsidRPr="00C653E5" w:rsidRDefault="001E1F49" w:rsidP="00572AA7">
      <w:pPr>
        <w:pStyle w:val="Standard"/>
        <w:numPr>
          <w:ilvl w:val="1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653E5">
        <w:rPr>
          <w:rFonts w:ascii="Calibri" w:hAnsi="Calibri" w:cs="Calibri"/>
          <w:color w:val="000000"/>
          <w:sz w:val="22"/>
          <w:szCs w:val="22"/>
        </w:rPr>
        <w:t>zintegrowane z zabudową doprowadzenie prądu do lady, strefy spotkań, pomieszczenia socjalnego, witryny i telewizora</w:t>
      </w:r>
      <w:r w:rsidRPr="00C653E5">
        <w:rPr>
          <w:rFonts w:ascii="Calibri" w:hAnsi="Calibri" w:cs="Calibri"/>
          <w:color w:val="000000"/>
          <w:sz w:val="22"/>
          <w:szCs w:val="22"/>
        </w:rPr>
        <w:t>.</w:t>
      </w:r>
    </w:p>
    <w:p w14:paraId="05120819" w14:textId="77777777" w:rsidR="001F45B4" w:rsidRPr="00C653E5" w:rsidRDefault="00223251" w:rsidP="00572AA7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C653E5">
        <w:rPr>
          <w:rFonts w:ascii="Calibri" w:hAnsi="Calibri" w:cs="Calibri"/>
          <w:sz w:val="22"/>
          <w:szCs w:val="22"/>
        </w:rPr>
        <w:t>Gwarancja na elementy konstrukcyjne nie mniej niż 36 miesięcy.</w:t>
      </w:r>
    </w:p>
    <w:p w14:paraId="1FCD6892" w14:textId="77777777" w:rsidR="004B7B5B" w:rsidRDefault="00F51828" w:rsidP="00572AA7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 w:rsidRPr="00C653E5">
        <w:rPr>
          <w:rFonts w:ascii="Calibri" w:hAnsi="Calibri" w:cs="Calibri"/>
          <w:sz w:val="22"/>
          <w:szCs w:val="22"/>
        </w:rPr>
        <w:t>Elementy konstrukcyjne nie mogą naruszać praw patentowych.</w:t>
      </w:r>
    </w:p>
    <w:p w14:paraId="63A4C285" w14:textId="1F13298C" w:rsidR="00004472" w:rsidRPr="00C653E5" w:rsidRDefault="00E561D7" w:rsidP="00572AA7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 targach p</w:t>
      </w:r>
      <w:r w:rsidR="00004472">
        <w:rPr>
          <w:rFonts w:ascii="Calibri" w:hAnsi="Calibri" w:cs="Calibri"/>
          <w:sz w:val="22"/>
          <w:szCs w:val="22"/>
        </w:rPr>
        <w:t xml:space="preserve">rzygotowane stoisko </w:t>
      </w:r>
      <w:r w:rsidRPr="00E561D7">
        <w:rPr>
          <w:rFonts w:ascii="Calibri" w:hAnsi="Calibri" w:cs="Calibri"/>
          <w:sz w:val="22"/>
          <w:szCs w:val="22"/>
        </w:rPr>
        <w:t>pozostaje w wyłącznej dyspozycji zamawiającego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E561D7">
        <w:rPr>
          <w:rFonts w:ascii="Calibri" w:hAnsi="Calibri" w:cs="Calibri"/>
          <w:sz w:val="22"/>
          <w:szCs w:val="22"/>
        </w:rPr>
        <w:t>do celów związanych z internacjonalizacją</w:t>
      </w:r>
      <w:r>
        <w:rPr>
          <w:rFonts w:ascii="Calibri" w:hAnsi="Calibri" w:cs="Calibri"/>
          <w:sz w:val="22"/>
          <w:szCs w:val="22"/>
        </w:rPr>
        <w:t>.</w:t>
      </w:r>
    </w:p>
    <w:p w14:paraId="530C93B4" w14:textId="2A4C0B02" w:rsidR="000E5FFA" w:rsidRPr="00C653E5" w:rsidRDefault="00F7792F" w:rsidP="00562329">
      <w:pPr>
        <w:pStyle w:val="Standard"/>
        <w:numPr>
          <w:ilvl w:val="0"/>
          <w:numId w:val="8"/>
        </w:numPr>
        <w:spacing w:afterLines="40" w:after="96"/>
        <w:ind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653E5">
        <w:rPr>
          <w:rFonts w:ascii="Calibri" w:hAnsi="Calibri" w:cs="Calibri"/>
          <w:color w:val="000000"/>
          <w:sz w:val="22"/>
          <w:szCs w:val="22"/>
        </w:rPr>
        <w:t xml:space="preserve">Dostawa </w:t>
      </w:r>
      <w:r w:rsidR="00C653E5">
        <w:rPr>
          <w:rFonts w:ascii="Calibri" w:hAnsi="Calibri" w:cs="Calibri"/>
          <w:color w:val="000000"/>
          <w:sz w:val="22"/>
          <w:szCs w:val="22"/>
        </w:rPr>
        <w:t>i montaż przygotowanego</w:t>
      </w:r>
      <w:r w:rsidRPr="00C653E5">
        <w:rPr>
          <w:rFonts w:ascii="Calibri" w:hAnsi="Calibri" w:cs="Calibri"/>
          <w:color w:val="000000"/>
          <w:sz w:val="22"/>
          <w:szCs w:val="22"/>
        </w:rPr>
        <w:t xml:space="preserve"> stoiska</w:t>
      </w:r>
      <w:r w:rsidR="00DB1CF1" w:rsidRPr="00C653E5">
        <w:rPr>
          <w:rFonts w:ascii="Calibri" w:hAnsi="Calibri" w:cs="Calibri"/>
          <w:color w:val="000000"/>
          <w:sz w:val="22"/>
          <w:szCs w:val="22"/>
        </w:rPr>
        <w:t xml:space="preserve"> do </w:t>
      </w:r>
      <w:r w:rsidR="001E1F49" w:rsidRPr="00C653E5">
        <w:rPr>
          <w:rFonts w:ascii="Calibri" w:hAnsi="Calibri" w:cs="Calibri"/>
          <w:color w:val="000000"/>
          <w:sz w:val="22"/>
          <w:szCs w:val="22"/>
        </w:rPr>
        <w:t>29.05.2023</w:t>
      </w:r>
      <w:r w:rsidR="00C653E5" w:rsidRPr="00C653E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53E5">
        <w:rPr>
          <w:rFonts w:ascii="Calibri" w:hAnsi="Calibri" w:cs="Calibri"/>
          <w:color w:val="000000"/>
          <w:sz w:val="22"/>
          <w:szCs w:val="22"/>
        </w:rPr>
        <w:t>w lokalizacji stoiska wystawcy na terenie</w:t>
      </w:r>
      <w:r w:rsidR="00C653E5" w:rsidRPr="00C653E5">
        <w:rPr>
          <w:rFonts w:ascii="Calibri" w:hAnsi="Calibri" w:cs="Calibri"/>
          <w:color w:val="000000"/>
          <w:sz w:val="22"/>
          <w:szCs w:val="22"/>
        </w:rPr>
        <w:t xml:space="preserve"> Targów Subcontracting 2023</w:t>
      </w:r>
      <w:r w:rsidR="00C653E5">
        <w:rPr>
          <w:rFonts w:ascii="Calibri" w:hAnsi="Calibri" w:cs="Calibri"/>
          <w:color w:val="000000"/>
          <w:sz w:val="22"/>
          <w:szCs w:val="22"/>
        </w:rPr>
        <w:t>,</w:t>
      </w:r>
      <w:r w:rsidR="00C653E5" w:rsidRPr="00C653E5">
        <w:rPr>
          <w:rFonts w:ascii="Calibri" w:hAnsi="Calibri" w:cs="Calibri"/>
          <w:color w:val="000000"/>
          <w:sz w:val="22"/>
          <w:szCs w:val="22"/>
        </w:rPr>
        <w:t xml:space="preserve"> ul. Głogowska 14, 60-748 Poznań</w:t>
      </w:r>
      <w:r w:rsidR="0026648A">
        <w:rPr>
          <w:rFonts w:ascii="Calibri" w:hAnsi="Calibri" w:cs="Calibri"/>
          <w:color w:val="000000"/>
          <w:sz w:val="22"/>
          <w:szCs w:val="22"/>
        </w:rPr>
        <w:t>.</w:t>
      </w:r>
    </w:p>
    <w:sectPr w:rsidR="000E5FFA" w:rsidRPr="00C653E5" w:rsidSect="00337F2E">
      <w:headerReference w:type="default" r:id="rId11"/>
      <w:pgSz w:w="11906" w:h="16838"/>
      <w:pgMar w:top="300" w:right="1274" w:bottom="709" w:left="1474" w:header="278" w:footer="6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8EEF" w14:textId="77777777" w:rsidR="00413BDE" w:rsidRDefault="00413BDE">
      <w:r>
        <w:separator/>
      </w:r>
    </w:p>
  </w:endnote>
  <w:endnote w:type="continuationSeparator" w:id="0">
    <w:p w14:paraId="443F2A10" w14:textId="77777777" w:rsidR="00413BDE" w:rsidRDefault="0041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Segoe UI Symbol"/>
    <w:charset w:val="02"/>
    <w:family w:val="auto"/>
    <w:pitch w:val="default"/>
  </w:font>
  <w:font w:name="OpenSymbol">
    <w:charset w:val="00"/>
    <w:family w:val="auto"/>
    <w:pitch w:val="default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8B4F" w14:textId="77777777" w:rsidR="00413BDE" w:rsidRDefault="00413BDE">
      <w:r>
        <w:separator/>
      </w:r>
    </w:p>
  </w:footnote>
  <w:footnote w:type="continuationSeparator" w:id="0">
    <w:p w14:paraId="5D9804D6" w14:textId="77777777" w:rsidR="00413BDE" w:rsidRDefault="0041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0440" w14:textId="0FC1F73E" w:rsidR="000F6056" w:rsidRDefault="00704273" w:rsidP="000B2FDD">
    <w:pPr>
      <w:pStyle w:val="Nagwek"/>
      <w:tabs>
        <w:tab w:val="clear" w:pos="9072"/>
        <w:tab w:val="right" w:pos="9498"/>
      </w:tabs>
      <w:ind w:left="-567" w:right="-484"/>
      <w:jc w:val="right"/>
    </w:pPr>
    <w:r>
      <w:rPr>
        <w:noProof/>
        <w:lang w:eastAsia="pl-PL"/>
      </w:rPr>
      <w:drawing>
        <wp:inline distT="0" distB="0" distL="0" distR="0" wp14:anchorId="6B930DA4" wp14:editId="7C66D338">
          <wp:extent cx="1581150" cy="704850"/>
          <wp:effectExtent l="0" t="0" r="0" b="0"/>
          <wp:docPr id="1" name="Obraz 1" descr="logo_FE_Inteligentny_Rozwoj_rgb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24" t="8737" b="11650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6056">
      <w:tab/>
    </w:r>
    <w:r w:rsidR="000F6056">
      <w:tab/>
    </w:r>
    <w:r>
      <w:rPr>
        <w:noProof/>
        <w:lang w:eastAsia="pl-PL"/>
      </w:rPr>
      <w:drawing>
        <wp:inline distT="0" distB="0" distL="0" distR="0" wp14:anchorId="037F4E48" wp14:editId="57EEA17E">
          <wp:extent cx="2228850" cy="733425"/>
          <wp:effectExtent l="0" t="0" r="0" b="9525"/>
          <wp:docPr id="2" name="Obraz 2" descr="UE_EFRR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E_EFRR_rgb-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CCC193" w14:textId="77777777" w:rsidR="00A12683" w:rsidRDefault="00A12683" w:rsidP="000B2FDD">
    <w:pPr>
      <w:pStyle w:val="Nagwek"/>
      <w:tabs>
        <w:tab w:val="clear" w:pos="9072"/>
        <w:tab w:val="right" w:pos="9498"/>
      </w:tabs>
      <w:ind w:left="-567" w:right="-484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05" w:hanging="720"/>
      </w:pPr>
      <w:rPr>
        <w:rFonts w:ascii="Symbol" w:hAnsi="Symbol" w:cs="Symbol" w:hint="default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35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5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25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4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15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3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05" w:hanging="180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cs="Calibri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bullet"/>
      <w:lvlText w:val="•"/>
      <w:lvlJc w:val="left"/>
      <w:pPr>
        <w:tabs>
          <w:tab w:val="num" w:pos="708"/>
        </w:tabs>
        <w:ind w:left="360" w:firstLine="0"/>
      </w:pPr>
      <w:rPr>
        <w:rFonts w:ascii="Arial" w:hAnsi="Arial" w:cs="Calibri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0"/>
      </w:pPr>
      <w:rPr>
        <w:rFonts w:ascii="Segoe UI Symbol" w:hAnsi="Segoe UI Symbol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60" w:firstLine="0"/>
      </w:pPr>
      <w:rPr>
        <w:rFonts w:ascii="Arial" w:hAnsi="Arial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0"/>
      </w:pPr>
      <w:rPr>
        <w:rFonts w:ascii="Segoe UI Symbol" w:hAnsi="Segoe UI 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0"/>
      </w:pPr>
      <w:rPr>
        <w:rFonts w:ascii="Segoe UI Symbol" w:hAnsi="Segoe UI Symbol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20" w:firstLine="0"/>
      </w:pPr>
      <w:rPr>
        <w:rFonts w:ascii="Arial" w:hAnsi="Arial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0"/>
      </w:pPr>
      <w:rPr>
        <w:rFonts w:ascii="Segoe UI Symbol" w:hAnsi="Segoe UI 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0"/>
      </w:pPr>
      <w:rPr>
        <w:rFonts w:ascii="Segoe UI Symbol" w:hAnsi="Segoe UI 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i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ascii="Calibri" w:hAnsi="Calibri" w:cs="Calibri" w:hint="default"/>
        <w:b/>
        <w:i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hAnsi="Calibri" w:cs="Calibri" w:hint="default"/>
        <w:b/>
        <w:i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i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hAnsi="Calibri" w:cs="Calibri" w:hint="default"/>
        <w:b/>
        <w:i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i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hAnsi="Calibri" w:cs="Calibri" w:hint="default"/>
        <w:b/>
        <w:i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7710FE"/>
    <w:multiLevelType w:val="multilevel"/>
    <w:tmpl w:val="8188C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8927F41"/>
    <w:multiLevelType w:val="hybridMultilevel"/>
    <w:tmpl w:val="7D688D1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DE40BF0"/>
    <w:multiLevelType w:val="hybridMultilevel"/>
    <w:tmpl w:val="679C35F6"/>
    <w:lvl w:ilvl="0" w:tplc="E8046932">
      <w:start w:val="2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1309F"/>
    <w:multiLevelType w:val="multilevel"/>
    <w:tmpl w:val="110A2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624" w:hanging="360"/>
      </w:pPr>
    </w:lvl>
    <w:lvl w:ilvl="2">
      <w:start w:val="1"/>
      <w:numFmt w:val="decimal"/>
      <w:lvlText w:val="%1.%2.%3."/>
      <w:lvlJc w:val="left"/>
      <w:pPr>
        <w:ind w:left="11248" w:hanging="720"/>
      </w:pPr>
    </w:lvl>
    <w:lvl w:ilvl="3">
      <w:start w:val="1"/>
      <w:numFmt w:val="decimal"/>
      <w:lvlText w:val="%1.%2.%3.%4."/>
      <w:lvlJc w:val="left"/>
      <w:pPr>
        <w:ind w:left="16512" w:hanging="720"/>
      </w:pPr>
    </w:lvl>
    <w:lvl w:ilvl="4">
      <w:start w:val="1"/>
      <w:numFmt w:val="decimal"/>
      <w:lvlText w:val="%1.%2.%3.%4.%5."/>
      <w:lvlJc w:val="left"/>
      <w:pPr>
        <w:ind w:left="22136" w:hanging="1080"/>
      </w:pPr>
    </w:lvl>
    <w:lvl w:ilvl="5">
      <w:start w:val="1"/>
      <w:numFmt w:val="decimal"/>
      <w:lvlText w:val="%1.%2.%3.%4.%5.%6."/>
      <w:lvlJc w:val="left"/>
      <w:pPr>
        <w:ind w:left="27400" w:hanging="1080"/>
      </w:pPr>
    </w:lvl>
    <w:lvl w:ilvl="6">
      <w:start w:val="1"/>
      <w:numFmt w:val="decimal"/>
      <w:lvlText w:val="%1.%2.%3.%4.%5.%6.%7."/>
      <w:lvlJc w:val="left"/>
      <w:pPr>
        <w:ind w:left="32664" w:hanging="1080"/>
      </w:pPr>
    </w:lvl>
    <w:lvl w:ilvl="7">
      <w:start w:val="1"/>
      <w:numFmt w:val="decimal"/>
      <w:lvlText w:val="%1.%2.%3.%4.%5.%6.%7.%8."/>
      <w:lvlJc w:val="left"/>
      <w:pPr>
        <w:ind w:left="-27248" w:hanging="1440"/>
      </w:pPr>
    </w:lvl>
    <w:lvl w:ilvl="8">
      <w:start w:val="1"/>
      <w:numFmt w:val="decimal"/>
      <w:lvlText w:val="%1.%2.%3.%4.%5.%6.%7.%8.%9."/>
      <w:lvlJc w:val="left"/>
      <w:pPr>
        <w:ind w:left="-21984" w:hanging="1440"/>
      </w:p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052504"/>
    <w:multiLevelType w:val="multilevel"/>
    <w:tmpl w:val="7D722502"/>
    <w:lvl w:ilvl="0">
      <w:start w:val="11"/>
      <w:numFmt w:val="upperRoman"/>
      <w:lvlText w:val="%1."/>
      <w:lvlJc w:val="left"/>
      <w:pPr>
        <w:ind w:left="426" w:hanging="243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709" w:hanging="28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417" w:hanging="1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125" w:hanging="259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2833" w:hanging="24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."/>
      <w:lvlJc w:val="left"/>
      <w:pPr>
        <w:ind w:left="3541" w:hanging="15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249" w:hanging="22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4957" w:hanging="211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9."/>
      <w:lvlJc w:val="left"/>
      <w:pPr>
        <w:ind w:left="5665" w:hanging="12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A27F7A"/>
    <w:multiLevelType w:val="hybridMultilevel"/>
    <w:tmpl w:val="75A22A88"/>
    <w:lvl w:ilvl="0" w:tplc="14E0542C">
      <w:numFmt w:val="bullet"/>
      <w:lvlText w:val="•"/>
      <w:lvlJc w:val="left"/>
      <w:pPr>
        <w:ind w:left="1413" w:hanging="4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1724A"/>
    <w:multiLevelType w:val="multilevel"/>
    <w:tmpl w:val="3FB0B520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BA13F0C"/>
    <w:multiLevelType w:val="multilevel"/>
    <w:tmpl w:val="ECE80F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3437C5"/>
    <w:multiLevelType w:val="multilevel"/>
    <w:tmpl w:val="6DA02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4" w:hanging="1440"/>
      </w:pPr>
      <w:rPr>
        <w:rFonts w:hint="default"/>
      </w:rPr>
    </w:lvl>
  </w:abstractNum>
  <w:abstractNum w:abstractNumId="18" w15:restartNumberingAfterBreak="0">
    <w:nsid w:val="4A8D4D33"/>
    <w:multiLevelType w:val="hybridMultilevel"/>
    <w:tmpl w:val="8C46DF7E"/>
    <w:lvl w:ilvl="0" w:tplc="14E0542C">
      <w:numFmt w:val="bullet"/>
      <w:lvlText w:val="•"/>
      <w:lvlJc w:val="left"/>
      <w:pPr>
        <w:ind w:left="1413" w:hanging="42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50F106CB"/>
    <w:multiLevelType w:val="multilevel"/>
    <w:tmpl w:val="9E6AE6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43810AC"/>
    <w:multiLevelType w:val="multilevel"/>
    <w:tmpl w:val="9796FE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448632F"/>
    <w:multiLevelType w:val="multilevel"/>
    <w:tmpl w:val="8D463C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62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4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651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3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4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66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-272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-21984" w:hanging="1440"/>
      </w:pPr>
      <w:rPr>
        <w:rFonts w:hint="default"/>
        <w:color w:val="000000"/>
      </w:rPr>
    </w:lvl>
  </w:abstractNum>
  <w:abstractNum w:abstractNumId="22" w15:restartNumberingAfterBreak="0">
    <w:nsid w:val="68B64BF5"/>
    <w:multiLevelType w:val="multilevel"/>
    <w:tmpl w:val="764A9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424" w:hanging="1440"/>
      </w:pPr>
      <w:rPr>
        <w:rFonts w:hint="default"/>
      </w:rPr>
    </w:lvl>
  </w:abstractNum>
  <w:abstractNum w:abstractNumId="23" w15:restartNumberingAfterBreak="0">
    <w:nsid w:val="709E3A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D96D8A"/>
    <w:multiLevelType w:val="hybridMultilevel"/>
    <w:tmpl w:val="4822AE0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31B1F03"/>
    <w:multiLevelType w:val="hybridMultilevel"/>
    <w:tmpl w:val="BB9E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612A7"/>
    <w:multiLevelType w:val="hybridMultilevel"/>
    <w:tmpl w:val="51B641F8"/>
    <w:lvl w:ilvl="0" w:tplc="04150013">
      <w:start w:val="1"/>
      <w:numFmt w:val="upperRoman"/>
      <w:lvlText w:val="%1."/>
      <w:lvlJc w:val="right"/>
      <w:pPr>
        <w:ind w:left="3824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5264" w:hanging="180"/>
      </w:pPr>
    </w:lvl>
    <w:lvl w:ilvl="3" w:tplc="0415000F">
      <w:start w:val="1"/>
      <w:numFmt w:val="decimal"/>
      <w:lvlText w:val="%4."/>
      <w:lvlJc w:val="left"/>
      <w:pPr>
        <w:ind w:left="5984" w:hanging="360"/>
      </w:pPr>
    </w:lvl>
    <w:lvl w:ilvl="4" w:tplc="04150019" w:tentative="1">
      <w:start w:val="1"/>
      <w:numFmt w:val="lowerLetter"/>
      <w:lvlText w:val="%5."/>
      <w:lvlJc w:val="left"/>
      <w:pPr>
        <w:ind w:left="6704" w:hanging="360"/>
      </w:pPr>
    </w:lvl>
    <w:lvl w:ilvl="5" w:tplc="0415001B" w:tentative="1">
      <w:start w:val="1"/>
      <w:numFmt w:val="lowerRoman"/>
      <w:lvlText w:val="%6."/>
      <w:lvlJc w:val="right"/>
      <w:pPr>
        <w:ind w:left="7424" w:hanging="180"/>
      </w:pPr>
    </w:lvl>
    <w:lvl w:ilvl="6" w:tplc="0415000F" w:tentative="1">
      <w:start w:val="1"/>
      <w:numFmt w:val="decimal"/>
      <w:lvlText w:val="%7."/>
      <w:lvlJc w:val="left"/>
      <w:pPr>
        <w:ind w:left="8144" w:hanging="360"/>
      </w:pPr>
    </w:lvl>
    <w:lvl w:ilvl="7" w:tplc="04150019" w:tentative="1">
      <w:start w:val="1"/>
      <w:numFmt w:val="lowerLetter"/>
      <w:lvlText w:val="%8."/>
      <w:lvlJc w:val="left"/>
      <w:pPr>
        <w:ind w:left="8864" w:hanging="360"/>
      </w:pPr>
    </w:lvl>
    <w:lvl w:ilvl="8" w:tplc="0415001B" w:tentative="1">
      <w:start w:val="1"/>
      <w:numFmt w:val="lowerRoman"/>
      <w:lvlText w:val="%9."/>
      <w:lvlJc w:val="right"/>
      <w:pPr>
        <w:ind w:left="9584" w:hanging="180"/>
      </w:pPr>
    </w:lvl>
  </w:abstractNum>
  <w:abstractNum w:abstractNumId="27" w15:restartNumberingAfterBreak="0">
    <w:nsid w:val="78DE2331"/>
    <w:multiLevelType w:val="hybridMultilevel"/>
    <w:tmpl w:val="98C0A5A2"/>
    <w:lvl w:ilvl="0" w:tplc="874A9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67AF4"/>
    <w:multiLevelType w:val="multilevel"/>
    <w:tmpl w:val="56C6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F31A53"/>
    <w:multiLevelType w:val="hybridMultilevel"/>
    <w:tmpl w:val="19CE3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9356961">
    <w:abstractNumId w:val="0"/>
  </w:num>
  <w:num w:numId="2" w16cid:durableId="1429083679">
    <w:abstractNumId w:val="26"/>
  </w:num>
  <w:num w:numId="3" w16cid:durableId="1558005311">
    <w:abstractNumId w:val="7"/>
  </w:num>
  <w:num w:numId="4" w16cid:durableId="939679573">
    <w:abstractNumId w:val="22"/>
  </w:num>
  <w:num w:numId="5" w16cid:durableId="819735876">
    <w:abstractNumId w:val="17"/>
  </w:num>
  <w:num w:numId="6" w16cid:durableId="1819614931">
    <w:abstractNumId w:val="21"/>
  </w:num>
  <w:num w:numId="7" w16cid:durableId="85080166">
    <w:abstractNumId w:val="29"/>
  </w:num>
  <w:num w:numId="8" w16cid:durableId="277178290">
    <w:abstractNumId w:val="14"/>
  </w:num>
  <w:num w:numId="9" w16cid:durableId="940145743">
    <w:abstractNumId w:val="11"/>
  </w:num>
  <w:num w:numId="10" w16cid:durableId="5325264">
    <w:abstractNumId w:val="15"/>
  </w:num>
  <w:num w:numId="11" w16cid:durableId="1891071722">
    <w:abstractNumId w:val="20"/>
  </w:num>
  <w:num w:numId="12" w16cid:durableId="405764700">
    <w:abstractNumId w:val="12"/>
  </w:num>
  <w:num w:numId="13" w16cid:durableId="1599407880">
    <w:abstractNumId w:val="28"/>
  </w:num>
  <w:num w:numId="14" w16cid:durableId="830104665">
    <w:abstractNumId w:val="9"/>
  </w:num>
  <w:num w:numId="15" w16cid:durableId="497959192">
    <w:abstractNumId w:val="19"/>
  </w:num>
  <w:num w:numId="16" w16cid:durableId="515967113">
    <w:abstractNumId w:val="23"/>
  </w:num>
  <w:num w:numId="17" w16cid:durableId="8620074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762108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51420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7568129">
    <w:abstractNumId w:val="16"/>
  </w:num>
  <w:num w:numId="21" w16cid:durableId="307707330">
    <w:abstractNumId w:val="24"/>
  </w:num>
  <w:num w:numId="22" w16cid:durableId="1841191965">
    <w:abstractNumId w:val="8"/>
  </w:num>
  <w:num w:numId="23" w16cid:durableId="1245795232">
    <w:abstractNumId w:val="25"/>
  </w:num>
  <w:num w:numId="24" w16cid:durableId="45179933">
    <w:abstractNumId w:val="18"/>
  </w:num>
  <w:num w:numId="25" w16cid:durableId="1383020147">
    <w:abstractNumId w:val="13"/>
  </w:num>
  <w:num w:numId="26" w16cid:durableId="1130974600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14"/>
    <w:rsid w:val="000018A0"/>
    <w:rsid w:val="00002008"/>
    <w:rsid w:val="00002314"/>
    <w:rsid w:val="0000393E"/>
    <w:rsid w:val="00003AA3"/>
    <w:rsid w:val="00004472"/>
    <w:rsid w:val="0000571C"/>
    <w:rsid w:val="00005B23"/>
    <w:rsid w:val="00005D86"/>
    <w:rsid w:val="00006591"/>
    <w:rsid w:val="0000679C"/>
    <w:rsid w:val="000069D2"/>
    <w:rsid w:val="00007A19"/>
    <w:rsid w:val="000107F6"/>
    <w:rsid w:val="0001088C"/>
    <w:rsid w:val="00010F48"/>
    <w:rsid w:val="000123DE"/>
    <w:rsid w:val="00012537"/>
    <w:rsid w:val="0001304F"/>
    <w:rsid w:val="00014570"/>
    <w:rsid w:val="0001737A"/>
    <w:rsid w:val="000213DB"/>
    <w:rsid w:val="00021661"/>
    <w:rsid w:val="00022736"/>
    <w:rsid w:val="00022D11"/>
    <w:rsid w:val="000236B9"/>
    <w:rsid w:val="00023D84"/>
    <w:rsid w:val="00024A25"/>
    <w:rsid w:val="00025022"/>
    <w:rsid w:val="00025304"/>
    <w:rsid w:val="0002578E"/>
    <w:rsid w:val="00026CE9"/>
    <w:rsid w:val="000310B1"/>
    <w:rsid w:val="00031636"/>
    <w:rsid w:val="00033904"/>
    <w:rsid w:val="000350DB"/>
    <w:rsid w:val="00035A77"/>
    <w:rsid w:val="00035B5F"/>
    <w:rsid w:val="00035E7B"/>
    <w:rsid w:val="00036804"/>
    <w:rsid w:val="00037B9F"/>
    <w:rsid w:val="00041C9F"/>
    <w:rsid w:val="00042837"/>
    <w:rsid w:val="000445D0"/>
    <w:rsid w:val="0004469A"/>
    <w:rsid w:val="0004738C"/>
    <w:rsid w:val="00052D41"/>
    <w:rsid w:val="00054C8F"/>
    <w:rsid w:val="0005701C"/>
    <w:rsid w:val="000571A2"/>
    <w:rsid w:val="00062517"/>
    <w:rsid w:val="00063368"/>
    <w:rsid w:val="000640AA"/>
    <w:rsid w:val="000642EC"/>
    <w:rsid w:val="00064C55"/>
    <w:rsid w:val="0006632E"/>
    <w:rsid w:val="000671BF"/>
    <w:rsid w:val="00067541"/>
    <w:rsid w:val="00067EA3"/>
    <w:rsid w:val="00070590"/>
    <w:rsid w:val="00070702"/>
    <w:rsid w:val="00072514"/>
    <w:rsid w:val="0007300A"/>
    <w:rsid w:val="00073094"/>
    <w:rsid w:val="0007341A"/>
    <w:rsid w:val="0007349F"/>
    <w:rsid w:val="00073F42"/>
    <w:rsid w:val="00074AC3"/>
    <w:rsid w:val="00074D1F"/>
    <w:rsid w:val="00074E95"/>
    <w:rsid w:val="000750CB"/>
    <w:rsid w:val="00075344"/>
    <w:rsid w:val="0007575C"/>
    <w:rsid w:val="00076F7F"/>
    <w:rsid w:val="000770C1"/>
    <w:rsid w:val="0007782F"/>
    <w:rsid w:val="000814FC"/>
    <w:rsid w:val="000826E3"/>
    <w:rsid w:val="00085519"/>
    <w:rsid w:val="00085E7E"/>
    <w:rsid w:val="00085F5F"/>
    <w:rsid w:val="0008630D"/>
    <w:rsid w:val="000863F7"/>
    <w:rsid w:val="00086803"/>
    <w:rsid w:val="00086B61"/>
    <w:rsid w:val="00087180"/>
    <w:rsid w:val="0008799E"/>
    <w:rsid w:val="000938FC"/>
    <w:rsid w:val="00093DD1"/>
    <w:rsid w:val="00095141"/>
    <w:rsid w:val="00096892"/>
    <w:rsid w:val="00097312"/>
    <w:rsid w:val="000973DE"/>
    <w:rsid w:val="00097C84"/>
    <w:rsid w:val="000A0941"/>
    <w:rsid w:val="000A0A7F"/>
    <w:rsid w:val="000A0FD0"/>
    <w:rsid w:val="000A1704"/>
    <w:rsid w:val="000A2CA0"/>
    <w:rsid w:val="000A2F58"/>
    <w:rsid w:val="000A2FF5"/>
    <w:rsid w:val="000A3B12"/>
    <w:rsid w:val="000A40AC"/>
    <w:rsid w:val="000A48C9"/>
    <w:rsid w:val="000A7B94"/>
    <w:rsid w:val="000B0785"/>
    <w:rsid w:val="000B07D5"/>
    <w:rsid w:val="000B2FDD"/>
    <w:rsid w:val="000B3213"/>
    <w:rsid w:val="000B3779"/>
    <w:rsid w:val="000B398E"/>
    <w:rsid w:val="000B4564"/>
    <w:rsid w:val="000B4B2E"/>
    <w:rsid w:val="000B66EF"/>
    <w:rsid w:val="000B792A"/>
    <w:rsid w:val="000C0F59"/>
    <w:rsid w:val="000C351C"/>
    <w:rsid w:val="000C3CCB"/>
    <w:rsid w:val="000C4BFE"/>
    <w:rsid w:val="000C7709"/>
    <w:rsid w:val="000D27D8"/>
    <w:rsid w:val="000D3E80"/>
    <w:rsid w:val="000D5C23"/>
    <w:rsid w:val="000D7F4F"/>
    <w:rsid w:val="000E069B"/>
    <w:rsid w:val="000E19FD"/>
    <w:rsid w:val="000E3A9E"/>
    <w:rsid w:val="000E5FFA"/>
    <w:rsid w:val="000E6622"/>
    <w:rsid w:val="000F13C0"/>
    <w:rsid w:val="000F1A2B"/>
    <w:rsid w:val="000F6056"/>
    <w:rsid w:val="000F6345"/>
    <w:rsid w:val="000F711B"/>
    <w:rsid w:val="000F73DF"/>
    <w:rsid w:val="000F75B2"/>
    <w:rsid w:val="00100A60"/>
    <w:rsid w:val="00100B27"/>
    <w:rsid w:val="001024A5"/>
    <w:rsid w:val="00103EA7"/>
    <w:rsid w:val="00103EB2"/>
    <w:rsid w:val="00104704"/>
    <w:rsid w:val="00105B39"/>
    <w:rsid w:val="00105CEE"/>
    <w:rsid w:val="00107917"/>
    <w:rsid w:val="00107C95"/>
    <w:rsid w:val="0011316A"/>
    <w:rsid w:val="00113AE6"/>
    <w:rsid w:val="00114F88"/>
    <w:rsid w:val="0011626D"/>
    <w:rsid w:val="00117CC1"/>
    <w:rsid w:val="00121609"/>
    <w:rsid w:val="00122E80"/>
    <w:rsid w:val="00125229"/>
    <w:rsid w:val="00125D45"/>
    <w:rsid w:val="00127708"/>
    <w:rsid w:val="00130240"/>
    <w:rsid w:val="00130C9D"/>
    <w:rsid w:val="00130FB8"/>
    <w:rsid w:val="00133FDC"/>
    <w:rsid w:val="00134210"/>
    <w:rsid w:val="001357A6"/>
    <w:rsid w:val="00135A61"/>
    <w:rsid w:val="00135BFC"/>
    <w:rsid w:val="00135F10"/>
    <w:rsid w:val="00137306"/>
    <w:rsid w:val="0014089A"/>
    <w:rsid w:val="00143E99"/>
    <w:rsid w:val="00144257"/>
    <w:rsid w:val="00145454"/>
    <w:rsid w:val="00145A6E"/>
    <w:rsid w:val="00147298"/>
    <w:rsid w:val="001477D7"/>
    <w:rsid w:val="00147FD1"/>
    <w:rsid w:val="0015008B"/>
    <w:rsid w:val="00150C75"/>
    <w:rsid w:val="00150D2F"/>
    <w:rsid w:val="00152EAF"/>
    <w:rsid w:val="00157966"/>
    <w:rsid w:val="00157D93"/>
    <w:rsid w:val="001645A9"/>
    <w:rsid w:val="00166E31"/>
    <w:rsid w:val="00167EE1"/>
    <w:rsid w:val="0017209E"/>
    <w:rsid w:val="00173D6D"/>
    <w:rsid w:val="0017528E"/>
    <w:rsid w:val="00176B48"/>
    <w:rsid w:val="00180359"/>
    <w:rsid w:val="001816B1"/>
    <w:rsid w:val="0018253E"/>
    <w:rsid w:val="0018301E"/>
    <w:rsid w:val="0018416A"/>
    <w:rsid w:val="0018474E"/>
    <w:rsid w:val="00186192"/>
    <w:rsid w:val="00187470"/>
    <w:rsid w:val="00187878"/>
    <w:rsid w:val="001907ED"/>
    <w:rsid w:val="0019172D"/>
    <w:rsid w:val="00192090"/>
    <w:rsid w:val="00195401"/>
    <w:rsid w:val="0019596E"/>
    <w:rsid w:val="00195B58"/>
    <w:rsid w:val="00195DE3"/>
    <w:rsid w:val="00195FAA"/>
    <w:rsid w:val="00196198"/>
    <w:rsid w:val="00196940"/>
    <w:rsid w:val="001976BD"/>
    <w:rsid w:val="001A0A95"/>
    <w:rsid w:val="001A0FA0"/>
    <w:rsid w:val="001A1604"/>
    <w:rsid w:val="001A19C8"/>
    <w:rsid w:val="001A1AC5"/>
    <w:rsid w:val="001A1CA6"/>
    <w:rsid w:val="001A20C3"/>
    <w:rsid w:val="001A2D9D"/>
    <w:rsid w:val="001A4074"/>
    <w:rsid w:val="001A604D"/>
    <w:rsid w:val="001A6BCD"/>
    <w:rsid w:val="001A7299"/>
    <w:rsid w:val="001B401A"/>
    <w:rsid w:val="001B74B5"/>
    <w:rsid w:val="001C048D"/>
    <w:rsid w:val="001C1D65"/>
    <w:rsid w:val="001C21A0"/>
    <w:rsid w:val="001C2C75"/>
    <w:rsid w:val="001C3132"/>
    <w:rsid w:val="001C32A0"/>
    <w:rsid w:val="001C556E"/>
    <w:rsid w:val="001C641A"/>
    <w:rsid w:val="001C6C29"/>
    <w:rsid w:val="001C7A36"/>
    <w:rsid w:val="001C7FF7"/>
    <w:rsid w:val="001D0CC6"/>
    <w:rsid w:val="001D1D53"/>
    <w:rsid w:val="001D2099"/>
    <w:rsid w:val="001D39DA"/>
    <w:rsid w:val="001D61C2"/>
    <w:rsid w:val="001E0C05"/>
    <w:rsid w:val="001E1AE4"/>
    <w:rsid w:val="001E1F49"/>
    <w:rsid w:val="001E260B"/>
    <w:rsid w:val="001E294B"/>
    <w:rsid w:val="001E2E87"/>
    <w:rsid w:val="001E4D20"/>
    <w:rsid w:val="001F1B97"/>
    <w:rsid w:val="001F2AEB"/>
    <w:rsid w:val="001F2DED"/>
    <w:rsid w:val="001F3003"/>
    <w:rsid w:val="001F3CAC"/>
    <w:rsid w:val="001F4396"/>
    <w:rsid w:val="001F45B4"/>
    <w:rsid w:val="001F4FB9"/>
    <w:rsid w:val="001F51C0"/>
    <w:rsid w:val="001F55E3"/>
    <w:rsid w:val="001F77F1"/>
    <w:rsid w:val="001F7898"/>
    <w:rsid w:val="00201F61"/>
    <w:rsid w:val="00203AEF"/>
    <w:rsid w:val="00204F17"/>
    <w:rsid w:val="00205405"/>
    <w:rsid w:val="0020555B"/>
    <w:rsid w:val="00210A1C"/>
    <w:rsid w:val="00210A8B"/>
    <w:rsid w:val="00211CA6"/>
    <w:rsid w:val="00214F77"/>
    <w:rsid w:val="00215929"/>
    <w:rsid w:val="00216B9A"/>
    <w:rsid w:val="0021703E"/>
    <w:rsid w:val="00217453"/>
    <w:rsid w:val="0021760D"/>
    <w:rsid w:val="00217CFC"/>
    <w:rsid w:val="00223251"/>
    <w:rsid w:val="00223779"/>
    <w:rsid w:val="00224325"/>
    <w:rsid w:val="00224D42"/>
    <w:rsid w:val="00224ECE"/>
    <w:rsid w:val="00225052"/>
    <w:rsid w:val="00225054"/>
    <w:rsid w:val="002251C9"/>
    <w:rsid w:val="00226699"/>
    <w:rsid w:val="002270D3"/>
    <w:rsid w:val="00230099"/>
    <w:rsid w:val="00231FAC"/>
    <w:rsid w:val="00232680"/>
    <w:rsid w:val="00233001"/>
    <w:rsid w:val="0023357B"/>
    <w:rsid w:val="0023522E"/>
    <w:rsid w:val="00235295"/>
    <w:rsid w:val="00237D63"/>
    <w:rsid w:val="00240107"/>
    <w:rsid w:val="00240D79"/>
    <w:rsid w:val="00240EDA"/>
    <w:rsid w:val="002414CC"/>
    <w:rsid w:val="00244378"/>
    <w:rsid w:val="0024470E"/>
    <w:rsid w:val="0025030D"/>
    <w:rsid w:val="002527DC"/>
    <w:rsid w:val="00252A0C"/>
    <w:rsid w:val="00254374"/>
    <w:rsid w:val="00255534"/>
    <w:rsid w:val="00260398"/>
    <w:rsid w:val="00260FC6"/>
    <w:rsid w:val="00262552"/>
    <w:rsid w:val="00262663"/>
    <w:rsid w:val="00263AD8"/>
    <w:rsid w:val="002663F1"/>
    <w:rsid w:val="0026648A"/>
    <w:rsid w:val="002700DB"/>
    <w:rsid w:val="00270AFB"/>
    <w:rsid w:val="00271505"/>
    <w:rsid w:val="00271B80"/>
    <w:rsid w:val="002738BC"/>
    <w:rsid w:val="0027446A"/>
    <w:rsid w:val="0027492F"/>
    <w:rsid w:val="00274BE3"/>
    <w:rsid w:val="0027752B"/>
    <w:rsid w:val="00282430"/>
    <w:rsid w:val="00284C5F"/>
    <w:rsid w:val="002854ED"/>
    <w:rsid w:val="0028604F"/>
    <w:rsid w:val="002877D7"/>
    <w:rsid w:val="002904BA"/>
    <w:rsid w:val="00290BBA"/>
    <w:rsid w:val="002946C4"/>
    <w:rsid w:val="00294FA0"/>
    <w:rsid w:val="002A05D6"/>
    <w:rsid w:val="002A0A31"/>
    <w:rsid w:val="002A11A8"/>
    <w:rsid w:val="002A2108"/>
    <w:rsid w:val="002A2D27"/>
    <w:rsid w:val="002A2ECA"/>
    <w:rsid w:val="002A392F"/>
    <w:rsid w:val="002A3AC0"/>
    <w:rsid w:val="002A3B3B"/>
    <w:rsid w:val="002A3CC1"/>
    <w:rsid w:val="002A44F2"/>
    <w:rsid w:val="002A465C"/>
    <w:rsid w:val="002A540B"/>
    <w:rsid w:val="002A5655"/>
    <w:rsid w:val="002B0B69"/>
    <w:rsid w:val="002B131E"/>
    <w:rsid w:val="002B17D6"/>
    <w:rsid w:val="002B1C17"/>
    <w:rsid w:val="002B2BDD"/>
    <w:rsid w:val="002B6370"/>
    <w:rsid w:val="002B6661"/>
    <w:rsid w:val="002B7A40"/>
    <w:rsid w:val="002B7AD3"/>
    <w:rsid w:val="002C14C6"/>
    <w:rsid w:val="002C43D8"/>
    <w:rsid w:val="002C5143"/>
    <w:rsid w:val="002C68B1"/>
    <w:rsid w:val="002D0B7B"/>
    <w:rsid w:val="002D110F"/>
    <w:rsid w:val="002D2E7F"/>
    <w:rsid w:val="002D38D5"/>
    <w:rsid w:val="002D5BC1"/>
    <w:rsid w:val="002D6BB9"/>
    <w:rsid w:val="002D742C"/>
    <w:rsid w:val="002E0825"/>
    <w:rsid w:val="002E13F0"/>
    <w:rsid w:val="002E2699"/>
    <w:rsid w:val="002E2CF6"/>
    <w:rsid w:val="002E5C2D"/>
    <w:rsid w:val="002E65BF"/>
    <w:rsid w:val="002E67D1"/>
    <w:rsid w:val="002F0D90"/>
    <w:rsid w:val="002F19E2"/>
    <w:rsid w:val="002F1A65"/>
    <w:rsid w:val="002F2CE0"/>
    <w:rsid w:val="002F2D9C"/>
    <w:rsid w:val="002F4C34"/>
    <w:rsid w:val="002F5B77"/>
    <w:rsid w:val="002F6246"/>
    <w:rsid w:val="002F633D"/>
    <w:rsid w:val="00300324"/>
    <w:rsid w:val="0030235D"/>
    <w:rsid w:val="00302F17"/>
    <w:rsid w:val="00303C7A"/>
    <w:rsid w:val="00303F0E"/>
    <w:rsid w:val="00303F94"/>
    <w:rsid w:val="0030433E"/>
    <w:rsid w:val="003065B1"/>
    <w:rsid w:val="0030667A"/>
    <w:rsid w:val="00307B47"/>
    <w:rsid w:val="00307CF9"/>
    <w:rsid w:val="0031073C"/>
    <w:rsid w:val="003111FA"/>
    <w:rsid w:val="00314411"/>
    <w:rsid w:val="00315A9C"/>
    <w:rsid w:val="00316B98"/>
    <w:rsid w:val="00316DD7"/>
    <w:rsid w:val="0031733E"/>
    <w:rsid w:val="0031762B"/>
    <w:rsid w:val="00317C9F"/>
    <w:rsid w:val="00327CB7"/>
    <w:rsid w:val="003304B9"/>
    <w:rsid w:val="00333EBA"/>
    <w:rsid w:val="0033473F"/>
    <w:rsid w:val="00334EF0"/>
    <w:rsid w:val="003354C3"/>
    <w:rsid w:val="003364B6"/>
    <w:rsid w:val="00337C61"/>
    <w:rsid w:val="00337F2E"/>
    <w:rsid w:val="00342B13"/>
    <w:rsid w:val="003435F7"/>
    <w:rsid w:val="0034457C"/>
    <w:rsid w:val="00344629"/>
    <w:rsid w:val="00344C5B"/>
    <w:rsid w:val="00344F79"/>
    <w:rsid w:val="003451C6"/>
    <w:rsid w:val="00347C80"/>
    <w:rsid w:val="00347FD8"/>
    <w:rsid w:val="003501AF"/>
    <w:rsid w:val="0035088F"/>
    <w:rsid w:val="00350E07"/>
    <w:rsid w:val="003526C8"/>
    <w:rsid w:val="003532E5"/>
    <w:rsid w:val="003552D5"/>
    <w:rsid w:val="0035592E"/>
    <w:rsid w:val="00355B4A"/>
    <w:rsid w:val="00356970"/>
    <w:rsid w:val="00356A8E"/>
    <w:rsid w:val="0036641E"/>
    <w:rsid w:val="00367354"/>
    <w:rsid w:val="003673CC"/>
    <w:rsid w:val="00370804"/>
    <w:rsid w:val="00371187"/>
    <w:rsid w:val="00375F19"/>
    <w:rsid w:val="00377011"/>
    <w:rsid w:val="003778ED"/>
    <w:rsid w:val="00380B36"/>
    <w:rsid w:val="00380E56"/>
    <w:rsid w:val="00382765"/>
    <w:rsid w:val="00383340"/>
    <w:rsid w:val="003835D3"/>
    <w:rsid w:val="0038475A"/>
    <w:rsid w:val="0038698D"/>
    <w:rsid w:val="00387374"/>
    <w:rsid w:val="003903E3"/>
    <w:rsid w:val="003914A1"/>
    <w:rsid w:val="003922EF"/>
    <w:rsid w:val="003925F9"/>
    <w:rsid w:val="00394499"/>
    <w:rsid w:val="003948E3"/>
    <w:rsid w:val="003957B0"/>
    <w:rsid w:val="00395894"/>
    <w:rsid w:val="00395ADB"/>
    <w:rsid w:val="00396516"/>
    <w:rsid w:val="00397822"/>
    <w:rsid w:val="003A107E"/>
    <w:rsid w:val="003A138D"/>
    <w:rsid w:val="003A1845"/>
    <w:rsid w:val="003A18E1"/>
    <w:rsid w:val="003A23C1"/>
    <w:rsid w:val="003A2813"/>
    <w:rsid w:val="003A294F"/>
    <w:rsid w:val="003A4ED4"/>
    <w:rsid w:val="003A64EA"/>
    <w:rsid w:val="003A65D4"/>
    <w:rsid w:val="003A6C08"/>
    <w:rsid w:val="003B070C"/>
    <w:rsid w:val="003B0F40"/>
    <w:rsid w:val="003B3339"/>
    <w:rsid w:val="003B4BC0"/>
    <w:rsid w:val="003B563E"/>
    <w:rsid w:val="003B63E0"/>
    <w:rsid w:val="003B6DF3"/>
    <w:rsid w:val="003B79BA"/>
    <w:rsid w:val="003C05A3"/>
    <w:rsid w:val="003C1163"/>
    <w:rsid w:val="003C135C"/>
    <w:rsid w:val="003C1EFA"/>
    <w:rsid w:val="003C2BCB"/>
    <w:rsid w:val="003C3075"/>
    <w:rsid w:val="003C59D7"/>
    <w:rsid w:val="003C66B5"/>
    <w:rsid w:val="003C6D26"/>
    <w:rsid w:val="003D0020"/>
    <w:rsid w:val="003D083A"/>
    <w:rsid w:val="003D13A2"/>
    <w:rsid w:val="003D1B91"/>
    <w:rsid w:val="003D26FA"/>
    <w:rsid w:val="003D3134"/>
    <w:rsid w:val="003D322D"/>
    <w:rsid w:val="003D4828"/>
    <w:rsid w:val="003D609B"/>
    <w:rsid w:val="003D6866"/>
    <w:rsid w:val="003E0A43"/>
    <w:rsid w:val="003E1982"/>
    <w:rsid w:val="003E38E2"/>
    <w:rsid w:val="003E4547"/>
    <w:rsid w:val="003E4570"/>
    <w:rsid w:val="003E476D"/>
    <w:rsid w:val="003E4D8E"/>
    <w:rsid w:val="003E507C"/>
    <w:rsid w:val="003E6405"/>
    <w:rsid w:val="003E6DB3"/>
    <w:rsid w:val="003E7B1E"/>
    <w:rsid w:val="003E7D2B"/>
    <w:rsid w:val="003F0B3C"/>
    <w:rsid w:val="003F7450"/>
    <w:rsid w:val="0040011A"/>
    <w:rsid w:val="00402FD7"/>
    <w:rsid w:val="004044A8"/>
    <w:rsid w:val="00407898"/>
    <w:rsid w:val="004078FF"/>
    <w:rsid w:val="00411D25"/>
    <w:rsid w:val="004126E8"/>
    <w:rsid w:val="00413462"/>
    <w:rsid w:val="00413A68"/>
    <w:rsid w:val="00413BDE"/>
    <w:rsid w:val="004143E1"/>
    <w:rsid w:val="0041472D"/>
    <w:rsid w:val="0042007D"/>
    <w:rsid w:val="00427578"/>
    <w:rsid w:val="00427E29"/>
    <w:rsid w:val="00427FCD"/>
    <w:rsid w:val="0043109F"/>
    <w:rsid w:val="00431239"/>
    <w:rsid w:val="004328C8"/>
    <w:rsid w:val="0043472E"/>
    <w:rsid w:val="0043630A"/>
    <w:rsid w:val="00436712"/>
    <w:rsid w:val="00450AC5"/>
    <w:rsid w:val="00450D7A"/>
    <w:rsid w:val="00454652"/>
    <w:rsid w:val="00455CAE"/>
    <w:rsid w:val="004607EA"/>
    <w:rsid w:val="00460E70"/>
    <w:rsid w:val="0046166F"/>
    <w:rsid w:val="00462CE8"/>
    <w:rsid w:val="004630B6"/>
    <w:rsid w:val="004647A7"/>
    <w:rsid w:val="004655E5"/>
    <w:rsid w:val="004669F2"/>
    <w:rsid w:val="00470C8B"/>
    <w:rsid w:val="00471C12"/>
    <w:rsid w:val="004723E4"/>
    <w:rsid w:val="00473042"/>
    <w:rsid w:val="004739CB"/>
    <w:rsid w:val="004746F0"/>
    <w:rsid w:val="00474D9F"/>
    <w:rsid w:val="00475708"/>
    <w:rsid w:val="00475C08"/>
    <w:rsid w:val="00481D39"/>
    <w:rsid w:val="00481FCB"/>
    <w:rsid w:val="0048236A"/>
    <w:rsid w:val="00483AA9"/>
    <w:rsid w:val="00483B5A"/>
    <w:rsid w:val="004848B9"/>
    <w:rsid w:val="0048632D"/>
    <w:rsid w:val="00486C37"/>
    <w:rsid w:val="00487573"/>
    <w:rsid w:val="00487CCE"/>
    <w:rsid w:val="00487E42"/>
    <w:rsid w:val="00492F07"/>
    <w:rsid w:val="00493C88"/>
    <w:rsid w:val="004941C3"/>
    <w:rsid w:val="00494D4C"/>
    <w:rsid w:val="004A0FF1"/>
    <w:rsid w:val="004A1409"/>
    <w:rsid w:val="004A27A7"/>
    <w:rsid w:val="004A4E52"/>
    <w:rsid w:val="004A5A98"/>
    <w:rsid w:val="004A693B"/>
    <w:rsid w:val="004A6CA7"/>
    <w:rsid w:val="004A7EA3"/>
    <w:rsid w:val="004B0A66"/>
    <w:rsid w:val="004B1309"/>
    <w:rsid w:val="004B348F"/>
    <w:rsid w:val="004B4810"/>
    <w:rsid w:val="004B6A97"/>
    <w:rsid w:val="004B6AA8"/>
    <w:rsid w:val="004B707E"/>
    <w:rsid w:val="004B754F"/>
    <w:rsid w:val="004B7B5B"/>
    <w:rsid w:val="004C0E62"/>
    <w:rsid w:val="004C1BC4"/>
    <w:rsid w:val="004C3ED8"/>
    <w:rsid w:val="004C42FB"/>
    <w:rsid w:val="004D1A60"/>
    <w:rsid w:val="004D1F73"/>
    <w:rsid w:val="004D33C8"/>
    <w:rsid w:val="004D39AD"/>
    <w:rsid w:val="004D4239"/>
    <w:rsid w:val="004D44EE"/>
    <w:rsid w:val="004D4648"/>
    <w:rsid w:val="004D7822"/>
    <w:rsid w:val="004D7B1D"/>
    <w:rsid w:val="004D7BA1"/>
    <w:rsid w:val="004E2E53"/>
    <w:rsid w:val="004E2E94"/>
    <w:rsid w:val="004E4467"/>
    <w:rsid w:val="004E4E00"/>
    <w:rsid w:val="004E7D60"/>
    <w:rsid w:val="004F08C0"/>
    <w:rsid w:val="004F0E58"/>
    <w:rsid w:val="004F1F32"/>
    <w:rsid w:val="004F4AD8"/>
    <w:rsid w:val="004F7C01"/>
    <w:rsid w:val="0050023F"/>
    <w:rsid w:val="00501694"/>
    <w:rsid w:val="00503901"/>
    <w:rsid w:val="0050462A"/>
    <w:rsid w:val="00505250"/>
    <w:rsid w:val="0050541F"/>
    <w:rsid w:val="005056BE"/>
    <w:rsid w:val="00505F4B"/>
    <w:rsid w:val="005068A6"/>
    <w:rsid w:val="005118D7"/>
    <w:rsid w:val="00512926"/>
    <w:rsid w:val="00512D9D"/>
    <w:rsid w:val="005135D6"/>
    <w:rsid w:val="00514614"/>
    <w:rsid w:val="00514885"/>
    <w:rsid w:val="00514931"/>
    <w:rsid w:val="005161FD"/>
    <w:rsid w:val="0051723D"/>
    <w:rsid w:val="00517F1E"/>
    <w:rsid w:val="00520B3F"/>
    <w:rsid w:val="00520FA9"/>
    <w:rsid w:val="0052173B"/>
    <w:rsid w:val="00521D34"/>
    <w:rsid w:val="00523852"/>
    <w:rsid w:val="00523DFB"/>
    <w:rsid w:val="0052418A"/>
    <w:rsid w:val="005316A1"/>
    <w:rsid w:val="0053228C"/>
    <w:rsid w:val="0053231C"/>
    <w:rsid w:val="005326BB"/>
    <w:rsid w:val="00533722"/>
    <w:rsid w:val="0053428C"/>
    <w:rsid w:val="0053452C"/>
    <w:rsid w:val="00534A3F"/>
    <w:rsid w:val="00536500"/>
    <w:rsid w:val="00537C1C"/>
    <w:rsid w:val="00537D94"/>
    <w:rsid w:val="005400DB"/>
    <w:rsid w:val="0054061B"/>
    <w:rsid w:val="00541387"/>
    <w:rsid w:val="00541488"/>
    <w:rsid w:val="00544B95"/>
    <w:rsid w:val="00544F61"/>
    <w:rsid w:val="00546E95"/>
    <w:rsid w:val="005474D4"/>
    <w:rsid w:val="005535FC"/>
    <w:rsid w:val="0055360D"/>
    <w:rsid w:val="00554AA4"/>
    <w:rsid w:val="00557A19"/>
    <w:rsid w:val="00557E9D"/>
    <w:rsid w:val="00561E40"/>
    <w:rsid w:val="005622CF"/>
    <w:rsid w:val="00562329"/>
    <w:rsid w:val="005649A0"/>
    <w:rsid w:val="0056609A"/>
    <w:rsid w:val="005660F1"/>
    <w:rsid w:val="0057033F"/>
    <w:rsid w:val="0057037B"/>
    <w:rsid w:val="00570792"/>
    <w:rsid w:val="0057180D"/>
    <w:rsid w:val="005719C5"/>
    <w:rsid w:val="00571B4B"/>
    <w:rsid w:val="00572569"/>
    <w:rsid w:val="00572AA7"/>
    <w:rsid w:val="00575E10"/>
    <w:rsid w:val="005811B7"/>
    <w:rsid w:val="0058180C"/>
    <w:rsid w:val="00581D94"/>
    <w:rsid w:val="0058205A"/>
    <w:rsid w:val="00582593"/>
    <w:rsid w:val="00583926"/>
    <w:rsid w:val="00583E64"/>
    <w:rsid w:val="00584699"/>
    <w:rsid w:val="00584E2F"/>
    <w:rsid w:val="005867DF"/>
    <w:rsid w:val="0058683A"/>
    <w:rsid w:val="00587BBF"/>
    <w:rsid w:val="00592CA5"/>
    <w:rsid w:val="00593FFC"/>
    <w:rsid w:val="005949AF"/>
    <w:rsid w:val="005950C7"/>
    <w:rsid w:val="00595909"/>
    <w:rsid w:val="0059679C"/>
    <w:rsid w:val="005A00B3"/>
    <w:rsid w:val="005A3A49"/>
    <w:rsid w:val="005A4829"/>
    <w:rsid w:val="005A5B8D"/>
    <w:rsid w:val="005A7A43"/>
    <w:rsid w:val="005B03E7"/>
    <w:rsid w:val="005B2332"/>
    <w:rsid w:val="005B3044"/>
    <w:rsid w:val="005B3484"/>
    <w:rsid w:val="005B5309"/>
    <w:rsid w:val="005B560C"/>
    <w:rsid w:val="005C27BC"/>
    <w:rsid w:val="005C3A3A"/>
    <w:rsid w:val="005C474A"/>
    <w:rsid w:val="005C4983"/>
    <w:rsid w:val="005C57C3"/>
    <w:rsid w:val="005C6862"/>
    <w:rsid w:val="005C6E42"/>
    <w:rsid w:val="005C7588"/>
    <w:rsid w:val="005D0088"/>
    <w:rsid w:val="005D067A"/>
    <w:rsid w:val="005D07EF"/>
    <w:rsid w:val="005D158E"/>
    <w:rsid w:val="005D15FA"/>
    <w:rsid w:val="005D1944"/>
    <w:rsid w:val="005D236A"/>
    <w:rsid w:val="005D295E"/>
    <w:rsid w:val="005D31CB"/>
    <w:rsid w:val="005D4762"/>
    <w:rsid w:val="005D6119"/>
    <w:rsid w:val="005D6577"/>
    <w:rsid w:val="005D73D3"/>
    <w:rsid w:val="005E044A"/>
    <w:rsid w:val="005E3DBD"/>
    <w:rsid w:val="005E3FB3"/>
    <w:rsid w:val="005E50F4"/>
    <w:rsid w:val="005E710A"/>
    <w:rsid w:val="005E7780"/>
    <w:rsid w:val="005F11A7"/>
    <w:rsid w:val="005F2388"/>
    <w:rsid w:val="005F3E9E"/>
    <w:rsid w:val="005F71D5"/>
    <w:rsid w:val="005F7811"/>
    <w:rsid w:val="0060054B"/>
    <w:rsid w:val="00603150"/>
    <w:rsid w:val="006037AB"/>
    <w:rsid w:val="00603CBD"/>
    <w:rsid w:val="006055E5"/>
    <w:rsid w:val="00605F24"/>
    <w:rsid w:val="0060617B"/>
    <w:rsid w:val="00606CFE"/>
    <w:rsid w:val="0061015A"/>
    <w:rsid w:val="006114FD"/>
    <w:rsid w:val="00612B1B"/>
    <w:rsid w:val="0061414C"/>
    <w:rsid w:val="00614741"/>
    <w:rsid w:val="006151C7"/>
    <w:rsid w:val="006166B1"/>
    <w:rsid w:val="00616C8E"/>
    <w:rsid w:val="0061799B"/>
    <w:rsid w:val="00623A49"/>
    <w:rsid w:val="006242ED"/>
    <w:rsid w:val="00624E20"/>
    <w:rsid w:val="0062573D"/>
    <w:rsid w:val="006263D0"/>
    <w:rsid w:val="00631F5B"/>
    <w:rsid w:val="0063259E"/>
    <w:rsid w:val="00632F21"/>
    <w:rsid w:val="0063329A"/>
    <w:rsid w:val="00633634"/>
    <w:rsid w:val="00637578"/>
    <w:rsid w:val="0064187F"/>
    <w:rsid w:val="00641C16"/>
    <w:rsid w:val="00641C1F"/>
    <w:rsid w:val="006421BC"/>
    <w:rsid w:val="00642FD8"/>
    <w:rsid w:val="006449B0"/>
    <w:rsid w:val="006452F1"/>
    <w:rsid w:val="006501B7"/>
    <w:rsid w:val="006511CA"/>
    <w:rsid w:val="00652685"/>
    <w:rsid w:val="00652C9F"/>
    <w:rsid w:val="00654412"/>
    <w:rsid w:val="006546EC"/>
    <w:rsid w:val="006550E4"/>
    <w:rsid w:val="00655195"/>
    <w:rsid w:val="00657DA7"/>
    <w:rsid w:val="00660CFA"/>
    <w:rsid w:val="00666545"/>
    <w:rsid w:val="006666F9"/>
    <w:rsid w:val="0066739C"/>
    <w:rsid w:val="0066786E"/>
    <w:rsid w:val="00667F74"/>
    <w:rsid w:val="006720AC"/>
    <w:rsid w:val="00673893"/>
    <w:rsid w:val="006744D5"/>
    <w:rsid w:val="00674AF8"/>
    <w:rsid w:val="00680A7E"/>
    <w:rsid w:val="00681DB9"/>
    <w:rsid w:val="00682145"/>
    <w:rsid w:val="00684093"/>
    <w:rsid w:val="006854EC"/>
    <w:rsid w:val="00686B41"/>
    <w:rsid w:val="0068760F"/>
    <w:rsid w:val="0069086A"/>
    <w:rsid w:val="00692F32"/>
    <w:rsid w:val="006935E9"/>
    <w:rsid w:val="00693A37"/>
    <w:rsid w:val="006946E7"/>
    <w:rsid w:val="0069496C"/>
    <w:rsid w:val="0069565F"/>
    <w:rsid w:val="00695CF2"/>
    <w:rsid w:val="0069648D"/>
    <w:rsid w:val="00696629"/>
    <w:rsid w:val="00697266"/>
    <w:rsid w:val="006A0238"/>
    <w:rsid w:val="006A17A8"/>
    <w:rsid w:val="006A1DEA"/>
    <w:rsid w:val="006A2F55"/>
    <w:rsid w:val="006A4F6B"/>
    <w:rsid w:val="006A67EB"/>
    <w:rsid w:val="006A7670"/>
    <w:rsid w:val="006B1E2A"/>
    <w:rsid w:val="006B3C88"/>
    <w:rsid w:val="006B422E"/>
    <w:rsid w:val="006B46D6"/>
    <w:rsid w:val="006B566B"/>
    <w:rsid w:val="006B62D2"/>
    <w:rsid w:val="006B670C"/>
    <w:rsid w:val="006B6A12"/>
    <w:rsid w:val="006B7FB0"/>
    <w:rsid w:val="006C0332"/>
    <w:rsid w:val="006C1ED6"/>
    <w:rsid w:val="006C2768"/>
    <w:rsid w:val="006C41A3"/>
    <w:rsid w:val="006C496B"/>
    <w:rsid w:val="006C52F3"/>
    <w:rsid w:val="006C56BE"/>
    <w:rsid w:val="006C6B36"/>
    <w:rsid w:val="006D27C0"/>
    <w:rsid w:val="006D301C"/>
    <w:rsid w:val="006D3771"/>
    <w:rsid w:val="006D44F4"/>
    <w:rsid w:val="006D6DC7"/>
    <w:rsid w:val="006D6F4A"/>
    <w:rsid w:val="006D7C1D"/>
    <w:rsid w:val="006E112B"/>
    <w:rsid w:val="006E144A"/>
    <w:rsid w:val="006E1E17"/>
    <w:rsid w:val="006E3969"/>
    <w:rsid w:val="006E3BCB"/>
    <w:rsid w:val="006F00DF"/>
    <w:rsid w:val="006F150A"/>
    <w:rsid w:val="006F1FEB"/>
    <w:rsid w:val="006F28A6"/>
    <w:rsid w:val="006F28F3"/>
    <w:rsid w:val="006F2D8F"/>
    <w:rsid w:val="006F3D34"/>
    <w:rsid w:val="006F460A"/>
    <w:rsid w:val="006F4A4C"/>
    <w:rsid w:val="006F50A4"/>
    <w:rsid w:val="006F6F06"/>
    <w:rsid w:val="006F7C6C"/>
    <w:rsid w:val="007003B2"/>
    <w:rsid w:val="007004B6"/>
    <w:rsid w:val="00700555"/>
    <w:rsid w:val="007015C0"/>
    <w:rsid w:val="00704273"/>
    <w:rsid w:val="0070452F"/>
    <w:rsid w:val="00705B01"/>
    <w:rsid w:val="00710C4F"/>
    <w:rsid w:val="0071593F"/>
    <w:rsid w:val="00715EF4"/>
    <w:rsid w:val="007161D4"/>
    <w:rsid w:val="00716331"/>
    <w:rsid w:val="007163B7"/>
    <w:rsid w:val="00717259"/>
    <w:rsid w:val="00725799"/>
    <w:rsid w:val="00731525"/>
    <w:rsid w:val="00733228"/>
    <w:rsid w:val="00733DED"/>
    <w:rsid w:val="00737540"/>
    <w:rsid w:val="00743AD4"/>
    <w:rsid w:val="00744735"/>
    <w:rsid w:val="007457BA"/>
    <w:rsid w:val="00745831"/>
    <w:rsid w:val="00750A24"/>
    <w:rsid w:val="00750D77"/>
    <w:rsid w:val="00752BA6"/>
    <w:rsid w:val="00752EDE"/>
    <w:rsid w:val="00753BA7"/>
    <w:rsid w:val="007547A9"/>
    <w:rsid w:val="00755931"/>
    <w:rsid w:val="0075642C"/>
    <w:rsid w:val="00756959"/>
    <w:rsid w:val="00764BDA"/>
    <w:rsid w:val="007654A2"/>
    <w:rsid w:val="0076766D"/>
    <w:rsid w:val="007707C0"/>
    <w:rsid w:val="0077201A"/>
    <w:rsid w:val="00772257"/>
    <w:rsid w:val="0077233B"/>
    <w:rsid w:val="00772D1B"/>
    <w:rsid w:val="007732EB"/>
    <w:rsid w:val="00774F11"/>
    <w:rsid w:val="00777EA0"/>
    <w:rsid w:val="00780E0D"/>
    <w:rsid w:val="00781AB8"/>
    <w:rsid w:val="00783F75"/>
    <w:rsid w:val="00784E98"/>
    <w:rsid w:val="007850D0"/>
    <w:rsid w:val="00786D74"/>
    <w:rsid w:val="007874EC"/>
    <w:rsid w:val="00787B1A"/>
    <w:rsid w:val="00791D72"/>
    <w:rsid w:val="0079520B"/>
    <w:rsid w:val="00795DD5"/>
    <w:rsid w:val="00796381"/>
    <w:rsid w:val="0079667F"/>
    <w:rsid w:val="00796922"/>
    <w:rsid w:val="00796DC8"/>
    <w:rsid w:val="007A246C"/>
    <w:rsid w:val="007A316D"/>
    <w:rsid w:val="007A39EB"/>
    <w:rsid w:val="007A3FC7"/>
    <w:rsid w:val="007A46AC"/>
    <w:rsid w:val="007A601A"/>
    <w:rsid w:val="007A6360"/>
    <w:rsid w:val="007A6C10"/>
    <w:rsid w:val="007B0DE6"/>
    <w:rsid w:val="007B10D7"/>
    <w:rsid w:val="007B1E31"/>
    <w:rsid w:val="007B4B25"/>
    <w:rsid w:val="007B4BDA"/>
    <w:rsid w:val="007B4F81"/>
    <w:rsid w:val="007B5199"/>
    <w:rsid w:val="007B5B17"/>
    <w:rsid w:val="007B6824"/>
    <w:rsid w:val="007C045A"/>
    <w:rsid w:val="007C0709"/>
    <w:rsid w:val="007C1290"/>
    <w:rsid w:val="007C133D"/>
    <w:rsid w:val="007C276D"/>
    <w:rsid w:val="007C3A21"/>
    <w:rsid w:val="007C3E38"/>
    <w:rsid w:val="007C55E3"/>
    <w:rsid w:val="007C63BE"/>
    <w:rsid w:val="007C737E"/>
    <w:rsid w:val="007D0876"/>
    <w:rsid w:val="007D1F88"/>
    <w:rsid w:val="007D4673"/>
    <w:rsid w:val="007D50E5"/>
    <w:rsid w:val="007D524F"/>
    <w:rsid w:val="007D541C"/>
    <w:rsid w:val="007D5C00"/>
    <w:rsid w:val="007D6C14"/>
    <w:rsid w:val="007D7288"/>
    <w:rsid w:val="007D7F19"/>
    <w:rsid w:val="007E0525"/>
    <w:rsid w:val="007E10A9"/>
    <w:rsid w:val="007E3E66"/>
    <w:rsid w:val="007E3FF6"/>
    <w:rsid w:val="007E5A54"/>
    <w:rsid w:val="007E6370"/>
    <w:rsid w:val="007E6CB5"/>
    <w:rsid w:val="007E724B"/>
    <w:rsid w:val="007E7D68"/>
    <w:rsid w:val="007F3C19"/>
    <w:rsid w:val="007F5370"/>
    <w:rsid w:val="007F6C06"/>
    <w:rsid w:val="007F77AB"/>
    <w:rsid w:val="0080112F"/>
    <w:rsid w:val="00802792"/>
    <w:rsid w:val="00802B3A"/>
    <w:rsid w:val="00803F8B"/>
    <w:rsid w:val="0080412F"/>
    <w:rsid w:val="008050D3"/>
    <w:rsid w:val="00806410"/>
    <w:rsid w:val="008075FE"/>
    <w:rsid w:val="00811F05"/>
    <w:rsid w:val="0081273C"/>
    <w:rsid w:val="00813F66"/>
    <w:rsid w:val="00814F95"/>
    <w:rsid w:val="008161CF"/>
    <w:rsid w:val="008200B8"/>
    <w:rsid w:val="00820736"/>
    <w:rsid w:val="00821834"/>
    <w:rsid w:val="00821FC1"/>
    <w:rsid w:val="00822B4D"/>
    <w:rsid w:val="00823136"/>
    <w:rsid w:val="00823176"/>
    <w:rsid w:val="0082368A"/>
    <w:rsid w:val="008241CE"/>
    <w:rsid w:val="00824A76"/>
    <w:rsid w:val="00826129"/>
    <w:rsid w:val="00827716"/>
    <w:rsid w:val="008305CF"/>
    <w:rsid w:val="008307C0"/>
    <w:rsid w:val="00830D42"/>
    <w:rsid w:val="0083228D"/>
    <w:rsid w:val="008344E4"/>
    <w:rsid w:val="00834ED4"/>
    <w:rsid w:val="00836113"/>
    <w:rsid w:val="00836475"/>
    <w:rsid w:val="0084298F"/>
    <w:rsid w:val="00842C6E"/>
    <w:rsid w:val="008430E1"/>
    <w:rsid w:val="008446CD"/>
    <w:rsid w:val="00845091"/>
    <w:rsid w:val="008458C3"/>
    <w:rsid w:val="00847798"/>
    <w:rsid w:val="0085057E"/>
    <w:rsid w:val="00850A93"/>
    <w:rsid w:val="0085385F"/>
    <w:rsid w:val="008538E0"/>
    <w:rsid w:val="008538ED"/>
    <w:rsid w:val="0085519F"/>
    <w:rsid w:val="008558CB"/>
    <w:rsid w:val="00862232"/>
    <w:rsid w:val="008631DC"/>
    <w:rsid w:val="008656A8"/>
    <w:rsid w:val="00870BCC"/>
    <w:rsid w:val="00870CD5"/>
    <w:rsid w:val="00870DC2"/>
    <w:rsid w:val="0087286A"/>
    <w:rsid w:val="008742F0"/>
    <w:rsid w:val="00874F0A"/>
    <w:rsid w:val="008750C6"/>
    <w:rsid w:val="00882CFA"/>
    <w:rsid w:val="0088541F"/>
    <w:rsid w:val="008858BD"/>
    <w:rsid w:val="00887293"/>
    <w:rsid w:val="008901B5"/>
    <w:rsid w:val="00891ADE"/>
    <w:rsid w:val="00891AFF"/>
    <w:rsid w:val="0089200B"/>
    <w:rsid w:val="00892415"/>
    <w:rsid w:val="0089398E"/>
    <w:rsid w:val="008941CE"/>
    <w:rsid w:val="00894998"/>
    <w:rsid w:val="00897A9A"/>
    <w:rsid w:val="008A0D67"/>
    <w:rsid w:val="008A4B51"/>
    <w:rsid w:val="008A7357"/>
    <w:rsid w:val="008A73ED"/>
    <w:rsid w:val="008A73FB"/>
    <w:rsid w:val="008B0403"/>
    <w:rsid w:val="008B0B49"/>
    <w:rsid w:val="008B0B87"/>
    <w:rsid w:val="008B446F"/>
    <w:rsid w:val="008B7FA4"/>
    <w:rsid w:val="008C5225"/>
    <w:rsid w:val="008C5405"/>
    <w:rsid w:val="008D0293"/>
    <w:rsid w:val="008D24DA"/>
    <w:rsid w:val="008D288E"/>
    <w:rsid w:val="008D3EDC"/>
    <w:rsid w:val="008D4B5E"/>
    <w:rsid w:val="008D4D3E"/>
    <w:rsid w:val="008D51C1"/>
    <w:rsid w:val="008D59D3"/>
    <w:rsid w:val="008D59F9"/>
    <w:rsid w:val="008D6FDF"/>
    <w:rsid w:val="008D710E"/>
    <w:rsid w:val="008D77A0"/>
    <w:rsid w:val="008E05CE"/>
    <w:rsid w:val="008E353A"/>
    <w:rsid w:val="008E38F1"/>
    <w:rsid w:val="008E40DA"/>
    <w:rsid w:val="008E54D8"/>
    <w:rsid w:val="008E5780"/>
    <w:rsid w:val="008E6575"/>
    <w:rsid w:val="008E79D4"/>
    <w:rsid w:val="008E7A0E"/>
    <w:rsid w:val="008F0B57"/>
    <w:rsid w:val="008F2F16"/>
    <w:rsid w:val="008F5ACF"/>
    <w:rsid w:val="008F6DFF"/>
    <w:rsid w:val="008F790B"/>
    <w:rsid w:val="00902020"/>
    <w:rsid w:val="0090337B"/>
    <w:rsid w:val="00903411"/>
    <w:rsid w:val="00904AE4"/>
    <w:rsid w:val="00905F71"/>
    <w:rsid w:val="00907EE8"/>
    <w:rsid w:val="00910A46"/>
    <w:rsid w:val="00911D19"/>
    <w:rsid w:val="00911E33"/>
    <w:rsid w:val="009122E1"/>
    <w:rsid w:val="00913148"/>
    <w:rsid w:val="00913D3C"/>
    <w:rsid w:val="0091474C"/>
    <w:rsid w:val="00920187"/>
    <w:rsid w:val="009211D7"/>
    <w:rsid w:val="00922D69"/>
    <w:rsid w:val="009237B3"/>
    <w:rsid w:val="00924F14"/>
    <w:rsid w:val="0093103F"/>
    <w:rsid w:val="009315CE"/>
    <w:rsid w:val="00932739"/>
    <w:rsid w:val="00932F21"/>
    <w:rsid w:val="0093304B"/>
    <w:rsid w:val="0093400C"/>
    <w:rsid w:val="009342E8"/>
    <w:rsid w:val="00934805"/>
    <w:rsid w:val="00934BCD"/>
    <w:rsid w:val="00935B60"/>
    <w:rsid w:val="00937BE9"/>
    <w:rsid w:val="00937CB5"/>
    <w:rsid w:val="009401A6"/>
    <w:rsid w:val="009406DA"/>
    <w:rsid w:val="00941001"/>
    <w:rsid w:val="00942112"/>
    <w:rsid w:val="0094345E"/>
    <w:rsid w:val="00943618"/>
    <w:rsid w:val="0094376D"/>
    <w:rsid w:val="009453AD"/>
    <w:rsid w:val="0095164A"/>
    <w:rsid w:val="00951C37"/>
    <w:rsid w:val="00951D07"/>
    <w:rsid w:val="00951F9F"/>
    <w:rsid w:val="009558D5"/>
    <w:rsid w:val="009562B5"/>
    <w:rsid w:val="009575C9"/>
    <w:rsid w:val="00957733"/>
    <w:rsid w:val="00957803"/>
    <w:rsid w:val="00957F55"/>
    <w:rsid w:val="00961FD7"/>
    <w:rsid w:val="0096341F"/>
    <w:rsid w:val="0096495A"/>
    <w:rsid w:val="009651BC"/>
    <w:rsid w:val="009663B3"/>
    <w:rsid w:val="0096680F"/>
    <w:rsid w:val="00966D05"/>
    <w:rsid w:val="00967083"/>
    <w:rsid w:val="009720F9"/>
    <w:rsid w:val="00972D49"/>
    <w:rsid w:val="009748C7"/>
    <w:rsid w:val="00974B02"/>
    <w:rsid w:val="00975691"/>
    <w:rsid w:val="009777E1"/>
    <w:rsid w:val="0098069B"/>
    <w:rsid w:val="009812AB"/>
    <w:rsid w:val="00987F6B"/>
    <w:rsid w:val="00990467"/>
    <w:rsid w:val="0099337A"/>
    <w:rsid w:val="00993BBA"/>
    <w:rsid w:val="00996C71"/>
    <w:rsid w:val="009A0278"/>
    <w:rsid w:val="009A0872"/>
    <w:rsid w:val="009A44E7"/>
    <w:rsid w:val="009B11F5"/>
    <w:rsid w:val="009B1344"/>
    <w:rsid w:val="009B1D7A"/>
    <w:rsid w:val="009B1FC5"/>
    <w:rsid w:val="009B3DBA"/>
    <w:rsid w:val="009B4A81"/>
    <w:rsid w:val="009B5EB9"/>
    <w:rsid w:val="009B6B6F"/>
    <w:rsid w:val="009B7032"/>
    <w:rsid w:val="009B7CC9"/>
    <w:rsid w:val="009C0769"/>
    <w:rsid w:val="009C0980"/>
    <w:rsid w:val="009C18E6"/>
    <w:rsid w:val="009C1C3F"/>
    <w:rsid w:val="009C3362"/>
    <w:rsid w:val="009C4332"/>
    <w:rsid w:val="009C5805"/>
    <w:rsid w:val="009C66BB"/>
    <w:rsid w:val="009C75D3"/>
    <w:rsid w:val="009D0497"/>
    <w:rsid w:val="009D3ED6"/>
    <w:rsid w:val="009D5279"/>
    <w:rsid w:val="009D56E5"/>
    <w:rsid w:val="009E0FF6"/>
    <w:rsid w:val="009E1A86"/>
    <w:rsid w:val="009E3968"/>
    <w:rsid w:val="009E4D87"/>
    <w:rsid w:val="009E555C"/>
    <w:rsid w:val="009E7C20"/>
    <w:rsid w:val="009E7DED"/>
    <w:rsid w:val="009F0097"/>
    <w:rsid w:val="009F138B"/>
    <w:rsid w:val="009F14AF"/>
    <w:rsid w:val="009F1F77"/>
    <w:rsid w:val="009F3A27"/>
    <w:rsid w:val="009F50A0"/>
    <w:rsid w:val="009F50E2"/>
    <w:rsid w:val="009F5502"/>
    <w:rsid w:val="009F6440"/>
    <w:rsid w:val="009F69ED"/>
    <w:rsid w:val="009F6CC2"/>
    <w:rsid w:val="00A0188D"/>
    <w:rsid w:val="00A02994"/>
    <w:rsid w:val="00A02A7D"/>
    <w:rsid w:val="00A037A4"/>
    <w:rsid w:val="00A03D3F"/>
    <w:rsid w:val="00A03DCF"/>
    <w:rsid w:val="00A0406E"/>
    <w:rsid w:val="00A05894"/>
    <w:rsid w:val="00A05929"/>
    <w:rsid w:val="00A07A76"/>
    <w:rsid w:val="00A07EBE"/>
    <w:rsid w:val="00A117C6"/>
    <w:rsid w:val="00A11D4D"/>
    <w:rsid w:val="00A12683"/>
    <w:rsid w:val="00A1277E"/>
    <w:rsid w:val="00A13FB2"/>
    <w:rsid w:val="00A1629A"/>
    <w:rsid w:val="00A17682"/>
    <w:rsid w:val="00A17919"/>
    <w:rsid w:val="00A2100F"/>
    <w:rsid w:val="00A219EF"/>
    <w:rsid w:val="00A227FE"/>
    <w:rsid w:val="00A23BFD"/>
    <w:rsid w:val="00A27BCC"/>
    <w:rsid w:val="00A27EC9"/>
    <w:rsid w:val="00A30427"/>
    <w:rsid w:val="00A31C4D"/>
    <w:rsid w:val="00A32305"/>
    <w:rsid w:val="00A32BA3"/>
    <w:rsid w:val="00A339A2"/>
    <w:rsid w:val="00A4151E"/>
    <w:rsid w:val="00A439F4"/>
    <w:rsid w:val="00A43A93"/>
    <w:rsid w:val="00A44BD9"/>
    <w:rsid w:val="00A473D4"/>
    <w:rsid w:val="00A50FE8"/>
    <w:rsid w:val="00A51C70"/>
    <w:rsid w:val="00A52742"/>
    <w:rsid w:val="00A529D5"/>
    <w:rsid w:val="00A54C92"/>
    <w:rsid w:val="00A54E27"/>
    <w:rsid w:val="00A5525E"/>
    <w:rsid w:val="00A55711"/>
    <w:rsid w:val="00A5619A"/>
    <w:rsid w:val="00A56F86"/>
    <w:rsid w:val="00A60E6F"/>
    <w:rsid w:val="00A61E10"/>
    <w:rsid w:val="00A63B9A"/>
    <w:rsid w:val="00A6425F"/>
    <w:rsid w:val="00A646EF"/>
    <w:rsid w:val="00A648DB"/>
    <w:rsid w:val="00A659B5"/>
    <w:rsid w:val="00A65AC4"/>
    <w:rsid w:val="00A66DFB"/>
    <w:rsid w:val="00A674DC"/>
    <w:rsid w:val="00A7403D"/>
    <w:rsid w:val="00A7525F"/>
    <w:rsid w:val="00A77E98"/>
    <w:rsid w:val="00A802D7"/>
    <w:rsid w:val="00A811C1"/>
    <w:rsid w:val="00A82409"/>
    <w:rsid w:val="00A82F53"/>
    <w:rsid w:val="00A836AF"/>
    <w:rsid w:val="00A86FD7"/>
    <w:rsid w:val="00A9097E"/>
    <w:rsid w:val="00A911CD"/>
    <w:rsid w:val="00A919C2"/>
    <w:rsid w:val="00A925FA"/>
    <w:rsid w:val="00A977C2"/>
    <w:rsid w:val="00AA1525"/>
    <w:rsid w:val="00AA158E"/>
    <w:rsid w:val="00AA344E"/>
    <w:rsid w:val="00AA4604"/>
    <w:rsid w:val="00AA46B2"/>
    <w:rsid w:val="00AA4959"/>
    <w:rsid w:val="00AA4BB5"/>
    <w:rsid w:val="00AA4F2D"/>
    <w:rsid w:val="00AA5B45"/>
    <w:rsid w:val="00AA63F3"/>
    <w:rsid w:val="00AA6C0C"/>
    <w:rsid w:val="00AA79CD"/>
    <w:rsid w:val="00AB1A11"/>
    <w:rsid w:val="00AB240E"/>
    <w:rsid w:val="00AB244A"/>
    <w:rsid w:val="00AB28B8"/>
    <w:rsid w:val="00AC3800"/>
    <w:rsid w:val="00AC47E6"/>
    <w:rsid w:val="00AD00BC"/>
    <w:rsid w:val="00AD101A"/>
    <w:rsid w:val="00AD1AAF"/>
    <w:rsid w:val="00AD32AE"/>
    <w:rsid w:val="00AD3BE3"/>
    <w:rsid w:val="00AD4CC2"/>
    <w:rsid w:val="00AD5082"/>
    <w:rsid w:val="00AD7FF7"/>
    <w:rsid w:val="00AE04E2"/>
    <w:rsid w:val="00AE26F2"/>
    <w:rsid w:val="00AE68DA"/>
    <w:rsid w:val="00AE70C7"/>
    <w:rsid w:val="00AE7E02"/>
    <w:rsid w:val="00AF0065"/>
    <w:rsid w:val="00AF02E1"/>
    <w:rsid w:val="00AF0309"/>
    <w:rsid w:val="00AF3F73"/>
    <w:rsid w:val="00AF3F77"/>
    <w:rsid w:val="00AF43BE"/>
    <w:rsid w:val="00AF456D"/>
    <w:rsid w:val="00AF6028"/>
    <w:rsid w:val="00AF61C6"/>
    <w:rsid w:val="00B02AD7"/>
    <w:rsid w:val="00B036D2"/>
    <w:rsid w:val="00B04729"/>
    <w:rsid w:val="00B04864"/>
    <w:rsid w:val="00B04C62"/>
    <w:rsid w:val="00B05C2C"/>
    <w:rsid w:val="00B07CEF"/>
    <w:rsid w:val="00B1013B"/>
    <w:rsid w:val="00B11AFB"/>
    <w:rsid w:val="00B14068"/>
    <w:rsid w:val="00B14A1F"/>
    <w:rsid w:val="00B15952"/>
    <w:rsid w:val="00B169B6"/>
    <w:rsid w:val="00B17A3A"/>
    <w:rsid w:val="00B20460"/>
    <w:rsid w:val="00B2071B"/>
    <w:rsid w:val="00B2077B"/>
    <w:rsid w:val="00B2097A"/>
    <w:rsid w:val="00B21918"/>
    <w:rsid w:val="00B220C5"/>
    <w:rsid w:val="00B23A13"/>
    <w:rsid w:val="00B23E0D"/>
    <w:rsid w:val="00B23EE6"/>
    <w:rsid w:val="00B24925"/>
    <w:rsid w:val="00B24A63"/>
    <w:rsid w:val="00B324B9"/>
    <w:rsid w:val="00B332E3"/>
    <w:rsid w:val="00B342C9"/>
    <w:rsid w:val="00B36B9D"/>
    <w:rsid w:val="00B372B7"/>
    <w:rsid w:val="00B37D39"/>
    <w:rsid w:val="00B37FEB"/>
    <w:rsid w:val="00B40FB3"/>
    <w:rsid w:val="00B41DBC"/>
    <w:rsid w:val="00B42555"/>
    <w:rsid w:val="00B42831"/>
    <w:rsid w:val="00B4517B"/>
    <w:rsid w:val="00B46569"/>
    <w:rsid w:val="00B5591A"/>
    <w:rsid w:val="00B6012A"/>
    <w:rsid w:val="00B62302"/>
    <w:rsid w:val="00B62AE0"/>
    <w:rsid w:val="00B62F7C"/>
    <w:rsid w:val="00B650BB"/>
    <w:rsid w:val="00B65186"/>
    <w:rsid w:val="00B669D2"/>
    <w:rsid w:val="00B66EE0"/>
    <w:rsid w:val="00B719AA"/>
    <w:rsid w:val="00B720C7"/>
    <w:rsid w:val="00B73F5C"/>
    <w:rsid w:val="00B802A5"/>
    <w:rsid w:val="00B831CF"/>
    <w:rsid w:val="00B838ED"/>
    <w:rsid w:val="00B8466E"/>
    <w:rsid w:val="00B84718"/>
    <w:rsid w:val="00B84CB2"/>
    <w:rsid w:val="00B85530"/>
    <w:rsid w:val="00B8688B"/>
    <w:rsid w:val="00B91407"/>
    <w:rsid w:val="00B91864"/>
    <w:rsid w:val="00B9351A"/>
    <w:rsid w:val="00B93523"/>
    <w:rsid w:val="00B94560"/>
    <w:rsid w:val="00B96CCB"/>
    <w:rsid w:val="00B96D0B"/>
    <w:rsid w:val="00B971B6"/>
    <w:rsid w:val="00BA21DD"/>
    <w:rsid w:val="00BA2414"/>
    <w:rsid w:val="00BA534A"/>
    <w:rsid w:val="00BA778A"/>
    <w:rsid w:val="00BB0480"/>
    <w:rsid w:val="00BB30F2"/>
    <w:rsid w:val="00BB3AE3"/>
    <w:rsid w:val="00BB3FE0"/>
    <w:rsid w:val="00BB5A26"/>
    <w:rsid w:val="00BB64B2"/>
    <w:rsid w:val="00BC0834"/>
    <w:rsid w:val="00BC0E7C"/>
    <w:rsid w:val="00BC0FA2"/>
    <w:rsid w:val="00BC2A0F"/>
    <w:rsid w:val="00BC4A9B"/>
    <w:rsid w:val="00BC4D0D"/>
    <w:rsid w:val="00BC5312"/>
    <w:rsid w:val="00BC5AA0"/>
    <w:rsid w:val="00BC651A"/>
    <w:rsid w:val="00BD0D57"/>
    <w:rsid w:val="00BD19B6"/>
    <w:rsid w:val="00BD1A0D"/>
    <w:rsid w:val="00BD2DCD"/>
    <w:rsid w:val="00BD4D30"/>
    <w:rsid w:val="00BD5DAD"/>
    <w:rsid w:val="00BD5F60"/>
    <w:rsid w:val="00BD7EF1"/>
    <w:rsid w:val="00BE17DD"/>
    <w:rsid w:val="00BE7FBF"/>
    <w:rsid w:val="00BF1C27"/>
    <w:rsid w:val="00BF1D29"/>
    <w:rsid w:val="00BF25E5"/>
    <w:rsid w:val="00BF2E4E"/>
    <w:rsid w:val="00BF4FD6"/>
    <w:rsid w:val="00C00E75"/>
    <w:rsid w:val="00C02CE3"/>
    <w:rsid w:val="00C03DD1"/>
    <w:rsid w:val="00C06512"/>
    <w:rsid w:val="00C07E51"/>
    <w:rsid w:val="00C11585"/>
    <w:rsid w:val="00C11641"/>
    <w:rsid w:val="00C119B3"/>
    <w:rsid w:val="00C129FB"/>
    <w:rsid w:val="00C12A9B"/>
    <w:rsid w:val="00C12C5F"/>
    <w:rsid w:val="00C1330F"/>
    <w:rsid w:val="00C13931"/>
    <w:rsid w:val="00C177DC"/>
    <w:rsid w:val="00C23B48"/>
    <w:rsid w:val="00C26045"/>
    <w:rsid w:val="00C26BE3"/>
    <w:rsid w:val="00C26CBE"/>
    <w:rsid w:val="00C3065C"/>
    <w:rsid w:val="00C32540"/>
    <w:rsid w:val="00C3384D"/>
    <w:rsid w:val="00C3436C"/>
    <w:rsid w:val="00C349CE"/>
    <w:rsid w:val="00C35421"/>
    <w:rsid w:val="00C40D79"/>
    <w:rsid w:val="00C432EB"/>
    <w:rsid w:val="00C46D32"/>
    <w:rsid w:val="00C50B55"/>
    <w:rsid w:val="00C50CBD"/>
    <w:rsid w:val="00C52228"/>
    <w:rsid w:val="00C52FCC"/>
    <w:rsid w:val="00C53AAE"/>
    <w:rsid w:val="00C54294"/>
    <w:rsid w:val="00C5771A"/>
    <w:rsid w:val="00C653E5"/>
    <w:rsid w:val="00C6670C"/>
    <w:rsid w:val="00C66754"/>
    <w:rsid w:val="00C669EA"/>
    <w:rsid w:val="00C714F5"/>
    <w:rsid w:val="00C7158E"/>
    <w:rsid w:val="00C71C2A"/>
    <w:rsid w:val="00C7347F"/>
    <w:rsid w:val="00C75FF3"/>
    <w:rsid w:val="00C808E4"/>
    <w:rsid w:val="00C80924"/>
    <w:rsid w:val="00C81D8A"/>
    <w:rsid w:val="00C81FF7"/>
    <w:rsid w:val="00C8581A"/>
    <w:rsid w:val="00C8681F"/>
    <w:rsid w:val="00C9052A"/>
    <w:rsid w:val="00C90AB9"/>
    <w:rsid w:val="00C90EB7"/>
    <w:rsid w:val="00C9259A"/>
    <w:rsid w:val="00C92D8E"/>
    <w:rsid w:val="00C94233"/>
    <w:rsid w:val="00C97F1D"/>
    <w:rsid w:val="00CA04A1"/>
    <w:rsid w:val="00CA0C26"/>
    <w:rsid w:val="00CA1B1E"/>
    <w:rsid w:val="00CA1E37"/>
    <w:rsid w:val="00CA1EF8"/>
    <w:rsid w:val="00CA25CE"/>
    <w:rsid w:val="00CA42E2"/>
    <w:rsid w:val="00CA566F"/>
    <w:rsid w:val="00CA7F3E"/>
    <w:rsid w:val="00CB061D"/>
    <w:rsid w:val="00CB235F"/>
    <w:rsid w:val="00CB39D4"/>
    <w:rsid w:val="00CB3A07"/>
    <w:rsid w:val="00CB3D52"/>
    <w:rsid w:val="00CB5BF2"/>
    <w:rsid w:val="00CB5CD2"/>
    <w:rsid w:val="00CB79AD"/>
    <w:rsid w:val="00CB7D6E"/>
    <w:rsid w:val="00CC0249"/>
    <w:rsid w:val="00CC0299"/>
    <w:rsid w:val="00CC1284"/>
    <w:rsid w:val="00CC2C67"/>
    <w:rsid w:val="00CC5894"/>
    <w:rsid w:val="00CC694A"/>
    <w:rsid w:val="00CC7F83"/>
    <w:rsid w:val="00CD0471"/>
    <w:rsid w:val="00CD12CC"/>
    <w:rsid w:val="00CD30FE"/>
    <w:rsid w:val="00CD3329"/>
    <w:rsid w:val="00CD3A8C"/>
    <w:rsid w:val="00CD40E9"/>
    <w:rsid w:val="00CD4A9C"/>
    <w:rsid w:val="00CD559D"/>
    <w:rsid w:val="00CD5CE1"/>
    <w:rsid w:val="00CD7B40"/>
    <w:rsid w:val="00CE0265"/>
    <w:rsid w:val="00CE10CA"/>
    <w:rsid w:val="00CE2336"/>
    <w:rsid w:val="00CE2663"/>
    <w:rsid w:val="00CE2A4E"/>
    <w:rsid w:val="00CE7EFF"/>
    <w:rsid w:val="00CF14D6"/>
    <w:rsid w:val="00CF1C36"/>
    <w:rsid w:val="00CF2E58"/>
    <w:rsid w:val="00CF5170"/>
    <w:rsid w:val="00CF5520"/>
    <w:rsid w:val="00CF707E"/>
    <w:rsid w:val="00D0076D"/>
    <w:rsid w:val="00D030A8"/>
    <w:rsid w:val="00D036C1"/>
    <w:rsid w:val="00D04839"/>
    <w:rsid w:val="00D0522A"/>
    <w:rsid w:val="00D0526F"/>
    <w:rsid w:val="00D0619C"/>
    <w:rsid w:val="00D062FC"/>
    <w:rsid w:val="00D11847"/>
    <w:rsid w:val="00D12B42"/>
    <w:rsid w:val="00D139BB"/>
    <w:rsid w:val="00D14E4B"/>
    <w:rsid w:val="00D16D10"/>
    <w:rsid w:val="00D202C1"/>
    <w:rsid w:val="00D21485"/>
    <w:rsid w:val="00D32259"/>
    <w:rsid w:val="00D325EE"/>
    <w:rsid w:val="00D34638"/>
    <w:rsid w:val="00D35519"/>
    <w:rsid w:val="00D36956"/>
    <w:rsid w:val="00D36B1B"/>
    <w:rsid w:val="00D428D4"/>
    <w:rsid w:val="00D44F3C"/>
    <w:rsid w:val="00D4525B"/>
    <w:rsid w:val="00D455E5"/>
    <w:rsid w:val="00D46BB2"/>
    <w:rsid w:val="00D4717A"/>
    <w:rsid w:val="00D47A6A"/>
    <w:rsid w:val="00D50814"/>
    <w:rsid w:val="00D518C0"/>
    <w:rsid w:val="00D53057"/>
    <w:rsid w:val="00D53953"/>
    <w:rsid w:val="00D54AFD"/>
    <w:rsid w:val="00D54D53"/>
    <w:rsid w:val="00D560AF"/>
    <w:rsid w:val="00D5777B"/>
    <w:rsid w:val="00D6022E"/>
    <w:rsid w:val="00D60289"/>
    <w:rsid w:val="00D60BD4"/>
    <w:rsid w:val="00D61B5B"/>
    <w:rsid w:val="00D62C48"/>
    <w:rsid w:val="00D63CAF"/>
    <w:rsid w:val="00D64A60"/>
    <w:rsid w:val="00D64BDE"/>
    <w:rsid w:val="00D65554"/>
    <w:rsid w:val="00D675CD"/>
    <w:rsid w:val="00D6771A"/>
    <w:rsid w:val="00D74E99"/>
    <w:rsid w:val="00D75EE5"/>
    <w:rsid w:val="00D761E0"/>
    <w:rsid w:val="00D76C4E"/>
    <w:rsid w:val="00D77C85"/>
    <w:rsid w:val="00D80B1F"/>
    <w:rsid w:val="00D83E82"/>
    <w:rsid w:val="00D84318"/>
    <w:rsid w:val="00D866B0"/>
    <w:rsid w:val="00D8795F"/>
    <w:rsid w:val="00D87A29"/>
    <w:rsid w:val="00D87B7E"/>
    <w:rsid w:val="00D90DB1"/>
    <w:rsid w:val="00D91036"/>
    <w:rsid w:val="00D910C4"/>
    <w:rsid w:val="00D920FD"/>
    <w:rsid w:val="00D92F84"/>
    <w:rsid w:val="00D9524D"/>
    <w:rsid w:val="00D962F1"/>
    <w:rsid w:val="00DA09A2"/>
    <w:rsid w:val="00DA0DF0"/>
    <w:rsid w:val="00DA3974"/>
    <w:rsid w:val="00DB06A7"/>
    <w:rsid w:val="00DB1CF1"/>
    <w:rsid w:val="00DB2F51"/>
    <w:rsid w:val="00DB3585"/>
    <w:rsid w:val="00DB38E0"/>
    <w:rsid w:val="00DB3D91"/>
    <w:rsid w:val="00DB55E1"/>
    <w:rsid w:val="00DB6AD4"/>
    <w:rsid w:val="00DC35F3"/>
    <w:rsid w:val="00DC4BBA"/>
    <w:rsid w:val="00DC71C6"/>
    <w:rsid w:val="00DD03DC"/>
    <w:rsid w:val="00DD10FE"/>
    <w:rsid w:val="00DD14DA"/>
    <w:rsid w:val="00DD3C1D"/>
    <w:rsid w:val="00DD50A8"/>
    <w:rsid w:val="00DD5DE6"/>
    <w:rsid w:val="00DD6BE3"/>
    <w:rsid w:val="00DD715E"/>
    <w:rsid w:val="00DD7822"/>
    <w:rsid w:val="00DE068D"/>
    <w:rsid w:val="00DE085D"/>
    <w:rsid w:val="00DE0B0C"/>
    <w:rsid w:val="00DE2043"/>
    <w:rsid w:val="00DE3249"/>
    <w:rsid w:val="00DE3FC5"/>
    <w:rsid w:val="00DE6023"/>
    <w:rsid w:val="00DE60C4"/>
    <w:rsid w:val="00DF01B0"/>
    <w:rsid w:val="00DF1DAA"/>
    <w:rsid w:val="00DF29ED"/>
    <w:rsid w:val="00DF5596"/>
    <w:rsid w:val="00DF64C2"/>
    <w:rsid w:val="00E00D64"/>
    <w:rsid w:val="00E02E63"/>
    <w:rsid w:val="00E03C75"/>
    <w:rsid w:val="00E03F9E"/>
    <w:rsid w:val="00E04DF7"/>
    <w:rsid w:val="00E05EA5"/>
    <w:rsid w:val="00E062D8"/>
    <w:rsid w:val="00E06A3C"/>
    <w:rsid w:val="00E06FE9"/>
    <w:rsid w:val="00E07D87"/>
    <w:rsid w:val="00E10B41"/>
    <w:rsid w:val="00E12BE4"/>
    <w:rsid w:val="00E138A8"/>
    <w:rsid w:val="00E14F2C"/>
    <w:rsid w:val="00E16EA6"/>
    <w:rsid w:val="00E17FA2"/>
    <w:rsid w:val="00E213B7"/>
    <w:rsid w:val="00E22413"/>
    <w:rsid w:val="00E22942"/>
    <w:rsid w:val="00E23446"/>
    <w:rsid w:val="00E2357C"/>
    <w:rsid w:val="00E25A4A"/>
    <w:rsid w:val="00E27975"/>
    <w:rsid w:val="00E32A18"/>
    <w:rsid w:val="00E34A86"/>
    <w:rsid w:val="00E35EEE"/>
    <w:rsid w:val="00E3760A"/>
    <w:rsid w:val="00E4015E"/>
    <w:rsid w:val="00E40997"/>
    <w:rsid w:val="00E43879"/>
    <w:rsid w:val="00E444D8"/>
    <w:rsid w:val="00E44C08"/>
    <w:rsid w:val="00E44CF0"/>
    <w:rsid w:val="00E453CC"/>
    <w:rsid w:val="00E45678"/>
    <w:rsid w:val="00E477F0"/>
    <w:rsid w:val="00E50520"/>
    <w:rsid w:val="00E5360A"/>
    <w:rsid w:val="00E5384D"/>
    <w:rsid w:val="00E561D7"/>
    <w:rsid w:val="00E56C8D"/>
    <w:rsid w:val="00E621FD"/>
    <w:rsid w:val="00E628A3"/>
    <w:rsid w:val="00E640C9"/>
    <w:rsid w:val="00E654B4"/>
    <w:rsid w:val="00E657F0"/>
    <w:rsid w:val="00E67AEE"/>
    <w:rsid w:val="00E7043A"/>
    <w:rsid w:val="00E73543"/>
    <w:rsid w:val="00E735FA"/>
    <w:rsid w:val="00E748AE"/>
    <w:rsid w:val="00E74951"/>
    <w:rsid w:val="00E75580"/>
    <w:rsid w:val="00E765C4"/>
    <w:rsid w:val="00E766E6"/>
    <w:rsid w:val="00E7782A"/>
    <w:rsid w:val="00E836B9"/>
    <w:rsid w:val="00E83808"/>
    <w:rsid w:val="00E83868"/>
    <w:rsid w:val="00E839CF"/>
    <w:rsid w:val="00E83C48"/>
    <w:rsid w:val="00E84A96"/>
    <w:rsid w:val="00E85B59"/>
    <w:rsid w:val="00E85C29"/>
    <w:rsid w:val="00E87033"/>
    <w:rsid w:val="00E87588"/>
    <w:rsid w:val="00E878AE"/>
    <w:rsid w:val="00E87E4F"/>
    <w:rsid w:val="00E90310"/>
    <w:rsid w:val="00E911D5"/>
    <w:rsid w:val="00E9133A"/>
    <w:rsid w:val="00E933C7"/>
    <w:rsid w:val="00E9492E"/>
    <w:rsid w:val="00E96160"/>
    <w:rsid w:val="00E9616C"/>
    <w:rsid w:val="00EA2273"/>
    <w:rsid w:val="00EA5738"/>
    <w:rsid w:val="00EA60D4"/>
    <w:rsid w:val="00EA6710"/>
    <w:rsid w:val="00EA6A88"/>
    <w:rsid w:val="00EA7B03"/>
    <w:rsid w:val="00EB072D"/>
    <w:rsid w:val="00EB0B30"/>
    <w:rsid w:val="00EB2A5C"/>
    <w:rsid w:val="00EB2C6C"/>
    <w:rsid w:val="00EB3280"/>
    <w:rsid w:val="00EB68C2"/>
    <w:rsid w:val="00EB6BAE"/>
    <w:rsid w:val="00EB78C2"/>
    <w:rsid w:val="00EC1034"/>
    <w:rsid w:val="00EC1334"/>
    <w:rsid w:val="00EC22A3"/>
    <w:rsid w:val="00EC26F0"/>
    <w:rsid w:val="00EC29E8"/>
    <w:rsid w:val="00EC405B"/>
    <w:rsid w:val="00EC42D2"/>
    <w:rsid w:val="00EC569B"/>
    <w:rsid w:val="00EC5B2C"/>
    <w:rsid w:val="00EC74D2"/>
    <w:rsid w:val="00ED1850"/>
    <w:rsid w:val="00ED238B"/>
    <w:rsid w:val="00ED3C93"/>
    <w:rsid w:val="00ED3D8A"/>
    <w:rsid w:val="00ED3DCA"/>
    <w:rsid w:val="00ED4D24"/>
    <w:rsid w:val="00ED6938"/>
    <w:rsid w:val="00EE0511"/>
    <w:rsid w:val="00EE0CC2"/>
    <w:rsid w:val="00EE0E9A"/>
    <w:rsid w:val="00EE2485"/>
    <w:rsid w:val="00EE27F1"/>
    <w:rsid w:val="00EE3458"/>
    <w:rsid w:val="00EE4410"/>
    <w:rsid w:val="00EE4FEF"/>
    <w:rsid w:val="00EE55AD"/>
    <w:rsid w:val="00EE6F8D"/>
    <w:rsid w:val="00EE7A38"/>
    <w:rsid w:val="00EF0BCD"/>
    <w:rsid w:val="00EF0CCC"/>
    <w:rsid w:val="00EF278B"/>
    <w:rsid w:val="00EF42D1"/>
    <w:rsid w:val="00EF586D"/>
    <w:rsid w:val="00EF6A3E"/>
    <w:rsid w:val="00F0075B"/>
    <w:rsid w:val="00F00A41"/>
    <w:rsid w:val="00F01CA8"/>
    <w:rsid w:val="00F04404"/>
    <w:rsid w:val="00F07F54"/>
    <w:rsid w:val="00F10017"/>
    <w:rsid w:val="00F10C22"/>
    <w:rsid w:val="00F1169B"/>
    <w:rsid w:val="00F12E6D"/>
    <w:rsid w:val="00F132E6"/>
    <w:rsid w:val="00F164DD"/>
    <w:rsid w:val="00F1768D"/>
    <w:rsid w:val="00F17D57"/>
    <w:rsid w:val="00F23471"/>
    <w:rsid w:val="00F24368"/>
    <w:rsid w:val="00F2473A"/>
    <w:rsid w:val="00F2518D"/>
    <w:rsid w:val="00F279B2"/>
    <w:rsid w:val="00F27E05"/>
    <w:rsid w:val="00F30864"/>
    <w:rsid w:val="00F30E64"/>
    <w:rsid w:val="00F32AE0"/>
    <w:rsid w:val="00F32B62"/>
    <w:rsid w:val="00F331FD"/>
    <w:rsid w:val="00F33994"/>
    <w:rsid w:val="00F33D9A"/>
    <w:rsid w:val="00F34052"/>
    <w:rsid w:val="00F3444F"/>
    <w:rsid w:val="00F35899"/>
    <w:rsid w:val="00F364EB"/>
    <w:rsid w:val="00F366E4"/>
    <w:rsid w:val="00F37942"/>
    <w:rsid w:val="00F40D97"/>
    <w:rsid w:val="00F416C5"/>
    <w:rsid w:val="00F41BCB"/>
    <w:rsid w:val="00F4426E"/>
    <w:rsid w:val="00F4516D"/>
    <w:rsid w:val="00F46ACE"/>
    <w:rsid w:val="00F50FCC"/>
    <w:rsid w:val="00F51828"/>
    <w:rsid w:val="00F52A4C"/>
    <w:rsid w:val="00F53E66"/>
    <w:rsid w:val="00F626B7"/>
    <w:rsid w:val="00F62E81"/>
    <w:rsid w:val="00F646E5"/>
    <w:rsid w:val="00F64F0D"/>
    <w:rsid w:val="00F65676"/>
    <w:rsid w:val="00F65A7D"/>
    <w:rsid w:val="00F668B3"/>
    <w:rsid w:val="00F66C73"/>
    <w:rsid w:val="00F7164B"/>
    <w:rsid w:val="00F71F4E"/>
    <w:rsid w:val="00F72097"/>
    <w:rsid w:val="00F7586F"/>
    <w:rsid w:val="00F766C8"/>
    <w:rsid w:val="00F77259"/>
    <w:rsid w:val="00F7792F"/>
    <w:rsid w:val="00F80AC2"/>
    <w:rsid w:val="00F81769"/>
    <w:rsid w:val="00F82491"/>
    <w:rsid w:val="00F84171"/>
    <w:rsid w:val="00F86ADE"/>
    <w:rsid w:val="00F91740"/>
    <w:rsid w:val="00F945FA"/>
    <w:rsid w:val="00F94E95"/>
    <w:rsid w:val="00F9501A"/>
    <w:rsid w:val="00F9551B"/>
    <w:rsid w:val="00F96B3D"/>
    <w:rsid w:val="00FA1292"/>
    <w:rsid w:val="00FA4AE4"/>
    <w:rsid w:val="00FA6F35"/>
    <w:rsid w:val="00FA7BAF"/>
    <w:rsid w:val="00FA7CBB"/>
    <w:rsid w:val="00FA7D5A"/>
    <w:rsid w:val="00FB21D1"/>
    <w:rsid w:val="00FB4B6D"/>
    <w:rsid w:val="00FB720D"/>
    <w:rsid w:val="00FC4754"/>
    <w:rsid w:val="00FC6F8F"/>
    <w:rsid w:val="00FC771D"/>
    <w:rsid w:val="00FC78E4"/>
    <w:rsid w:val="00FD00B9"/>
    <w:rsid w:val="00FD06D1"/>
    <w:rsid w:val="00FD0C37"/>
    <w:rsid w:val="00FD0E12"/>
    <w:rsid w:val="00FD19C0"/>
    <w:rsid w:val="00FD1FE6"/>
    <w:rsid w:val="00FD212D"/>
    <w:rsid w:val="00FD3647"/>
    <w:rsid w:val="00FD379C"/>
    <w:rsid w:val="00FD4874"/>
    <w:rsid w:val="00FD7614"/>
    <w:rsid w:val="00FD7841"/>
    <w:rsid w:val="00FE1AC7"/>
    <w:rsid w:val="00FE1C1A"/>
    <w:rsid w:val="00FE20E7"/>
    <w:rsid w:val="00FE29BC"/>
    <w:rsid w:val="00FE3404"/>
    <w:rsid w:val="00FE34C5"/>
    <w:rsid w:val="00FE6D2A"/>
    <w:rsid w:val="00FF17E9"/>
    <w:rsid w:val="00FF20A5"/>
    <w:rsid w:val="00FF2856"/>
    <w:rsid w:val="00FF2C07"/>
    <w:rsid w:val="00FF455B"/>
    <w:rsid w:val="00FF49E8"/>
    <w:rsid w:val="00FF4CA4"/>
    <w:rsid w:val="00FF4F31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58D291"/>
  <w15:chartTrackingRefBased/>
  <w15:docId w15:val="{4D9811E0-C456-4A57-A035-570EDE31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6E"/>
    <w:pPr>
      <w:suppressAutoHyphens/>
    </w:pPr>
    <w:rPr>
      <w:sz w:val="24"/>
      <w:szCs w:val="24"/>
      <w:lang w:eastAsia="ar-SA"/>
    </w:rPr>
  </w:style>
  <w:style w:type="paragraph" w:styleId="Nagwek1">
    <w:name w:val="heading 1"/>
    <w:next w:val="Normalny"/>
    <w:qFormat/>
    <w:pPr>
      <w:keepNext/>
      <w:keepLines/>
      <w:numPr>
        <w:numId w:val="1"/>
      </w:numPr>
      <w:suppressAutoHyphens/>
      <w:spacing w:line="254" w:lineRule="auto"/>
      <w:ind w:left="0" w:right="62" w:firstLine="0"/>
      <w:jc w:val="center"/>
      <w:outlineLvl w:val="0"/>
    </w:pPr>
    <w:rPr>
      <w:rFonts w:ascii="Calibri" w:eastAsia="Calibri" w:hAnsi="Calibri" w:cs="Calibri"/>
      <w:b/>
      <w:color w:val="000000"/>
      <w:sz w:val="36"/>
      <w:szCs w:val="22"/>
      <w:lang w:eastAsia="ar-SA"/>
    </w:rPr>
  </w:style>
  <w:style w:type="paragraph" w:styleId="Nagwek2">
    <w:name w:val="heading 2"/>
    <w:next w:val="Normalny"/>
    <w:qFormat/>
    <w:pPr>
      <w:keepNext/>
      <w:keepLines/>
      <w:numPr>
        <w:ilvl w:val="1"/>
        <w:numId w:val="1"/>
      </w:numPr>
      <w:suppressAutoHyphens/>
      <w:spacing w:after="4" w:line="247" w:lineRule="auto"/>
      <w:ind w:left="10" w:hanging="10"/>
      <w:outlineLvl w:val="1"/>
    </w:pPr>
    <w:rPr>
      <w:rFonts w:ascii="Calibri" w:eastAsia="Calibri" w:hAnsi="Calibri" w:cs="Calibri"/>
      <w:b/>
      <w:color w:val="000000"/>
      <w:szCs w:val="22"/>
      <w:lang w:eastAsia="ar-SA"/>
    </w:rPr>
  </w:style>
  <w:style w:type="paragraph" w:styleId="Nagwek3">
    <w:name w:val="heading 3"/>
    <w:next w:val="Normalny"/>
    <w:qFormat/>
    <w:pPr>
      <w:keepNext/>
      <w:keepLines/>
      <w:numPr>
        <w:ilvl w:val="2"/>
        <w:numId w:val="1"/>
      </w:numPr>
      <w:suppressAutoHyphens/>
      <w:spacing w:after="4" w:line="247" w:lineRule="auto"/>
      <w:ind w:left="10" w:hanging="10"/>
      <w:outlineLvl w:val="2"/>
    </w:pPr>
    <w:rPr>
      <w:rFonts w:ascii="Calibri" w:eastAsia="Calibri" w:hAnsi="Calibri" w:cs="Calibri"/>
      <w:b/>
      <w:color w:val="000000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cs="Calibri" w:hint="default"/>
    </w:rPr>
  </w:style>
  <w:style w:type="character" w:customStyle="1" w:styleId="WW8Num5z0">
    <w:name w:val="WW8Num5z0"/>
  </w:style>
  <w:style w:type="character" w:customStyle="1" w:styleId="WW8Num5z1">
    <w:name w:val="WW8Num5z1"/>
    <w:rPr>
      <w:rFonts w:cs="Calibri"/>
    </w:rPr>
  </w:style>
  <w:style w:type="character" w:customStyle="1" w:styleId="WW8Num5z2">
    <w:name w:val="WW8Num5z2"/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7z0">
    <w:name w:val="WW8Num7z0"/>
    <w:rPr>
      <w:rFonts w:ascii="Calibri" w:hAnsi="Calibri" w:cs="Calibri" w:hint="default"/>
      <w:b/>
      <w:i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Calibri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1">
    <w:name w:val="WW8Num10z1"/>
    <w:rPr>
      <w:rFonts w:ascii="Arial" w:eastAsia="Arial" w:hAnsi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0z2">
    <w:name w:val="WW8Num10z2"/>
    <w:rPr>
      <w:rFonts w:ascii="Segoe UI Symbol" w:eastAsia="Segoe UI Symbol" w:hAnsi="Segoe UI Symbol" w:cs="Segoe UI Symbol"/>
      <w:b w:val="0"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auto"/>
      <w:vertAlign w:val="baseline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hAnsi="Calibri" w:cs="Calibri" w:hint="default"/>
      <w:b/>
      <w:i/>
      <w:sz w:val="20"/>
      <w:szCs w:val="20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rPr>
      <w:rFonts w:ascii="Calibri" w:eastAsia="Calibri" w:hAnsi="Calibri" w:cs="Calibri"/>
      <w:b/>
      <w:color w:val="000000"/>
      <w:sz w:val="36"/>
      <w:szCs w:val="22"/>
    </w:rPr>
  </w:style>
  <w:style w:type="character" w:customStyle="1" w:styleId="Nagwek2Znak">
    <w:name w:val="Nagłówek 2 Znak"/>
    <w:rPr>
      <w:rFonts w:ascii="Calibri" w:eastAsia="Calibri" w:hAnsi="Calibri" w:cs="Calibri"/>
      <w:b/>
      <w:color w:val="000000"/>
      <w:szCs w:val="22"/>
    </w:rPr>
  </w:style>
  <w:style w:type="character" w:customStyle="1" w:styleId="Nagwek3Znak">
    <w:name w:val="Nagłówek 3 Znak"/>
    <w:rPr>
      <w:rFonts w:ascii="Calibri" w:eastAsia="Calibri" w:hAnsi="Calibri" w:cs="Calibri"/>
      <w:b/>
      <w:color w:val="000000"/>
      <w:szCs w:val="22"/>
    </w:rPr>
  </w:style>
  <w:style w:type="character" w:customStyle="1" w:styleId="TekstprzypisukocowegoZnak">
    <w:name w:val="Tekst przypisu końcowego Znak"/>
    <w:rPr>
      <w:lang w:val="en-GB"/>
    </w:rPr>
  </w:style>
  <w:style w:type="character" w:customStyle="1" w:styleId="ZwykytekstZnak">
    <w:name w:val="Zwykły tekst Znak"/>
    <w:link w:val="Zwykytekst"/>
    <w:uiPriority w:val="99"/>
    <w:rPr>
      <w:rFonts w:ascii="Courier New" w:hAnsi="Courier New" w:cs="Courier New"/>
      <w:lang w:val="x-none"/>
    </w:rPr>
  </w:style>
  <w:style w:type="character" w:customStyle="1" w:styleId="PRENormalZnak">
    <w:name w:val="PRE Normal Znak"/>
    <w:rPr>
      <w:rFonts w:ascii="Century" w:eastAsia="MS PMincho" w:hAnsi="Century" w:cs="Century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Akapitzlist">
    <w:name w:val="List Paragraph"/>
    <w:aliases w:val="normalny tekst,List Paragraph1,L1,Numerowanie,Akapit z listą5"/>
    <w:basedOn w:val="Normalny"/>
    <w:link w:val="AkapitzlistZnak"/>
    <w:uiPriority w:val="34"/>
    <w:qFormat/>
    <w:pPr>
      <w:spacing w:after="4" w:line="247" w:lineRule="auto"/>
      <w:ind w:left="720" w:right="977" w:hanging="10"/>
    </w:pPr>
    <w:rPr>
      <w:rFonts w:ascii="Calibri" w:eastAsia="Calibri" w:hAnsi="Calibri" w:cs="Calibri"/>
      <w:color w:val="000000"/>
      <w:sz w:val="20"/>
      <w:szCs w:val="22"/>
    </w:rPr>
  </w:style>
  <w:style w:type="paragraph" w:styleId="Tekstprzypisukocowego">
    <w:name w:val="endnote text"/>
    <w:basedOn w:val="Normalny"/>
    <w:rPr>
      <w:sz w:val="20"/>
      <w:szCs w:val="20"/>
      <w:lang w:val="en-GB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customStyle="1" w:styleId="PRENormal">
    <w:name w:val="PRE Normal"/>
    <w:basedOn w:val="Normalny"/>
    <w:pPr>
      <w:spacing w:after="200" w:line="360" w:lineRule="auto"/>
      <w:jc w:val="both"/>
    </w:pPr>
    <w:rPr>
      <w:rFonts w:ascii="Century" w:eastAsia="MS PMincho" w:hAnsi="Century" w:cs="Century"/>
      <w:sz w:val="20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3FB2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1">
    <w:name w:val="Zwykły tekst Znak1"/>
    <w:uiPriority w:val="99"/>
    <w:semiHidden/>
    <w:rsid w:val="00A13FB2"/>
    <w:rPr>
      <w:rFonts w:ascii="Courier New" w:hAnsi="Courier New" w:cs="Courier New"/>
      <w:lang w:eastAsia="ar-SA"/>
    </w:rPr>
  </w:style>
  <w:style w:type="paragraph" w:styleId="NormalnyWeb">
    <w:name w:val="Normal (Web)"/>
    <w:basedOn w:val="Normalny"/>
    <w:uiPriority w:val="99"/>
    <w:unhideWhenUsed/>
    <w:rsid w:val="00294FA0"/>
    <w:pPr>
      <w:suppressAutoHyphens w:val="0"/>
      <w:spacing w:before="100" w:beforeAutospacing="1" w:after="100" w:afterAutospacing="1"/>
    </w:pPr>
    <w:rPr>
      <w:rFonts w:eastAsia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2D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02D7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unhideWhenUsed/>
    <w:rsid w:val="00D452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525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D4525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2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4525B"/>
    <w:rPr>
      <w:b/>
      <w:bCs/>
      <w:lang w:eastAsia="ar-SA"/>
    </w:rPr>
  </w:style>
  <w:style w:type="paragraph" w:styleId="Bezodstpw">
    <w:name w:val="No Spacing"/>
    <w:qFormat/>
    <w:rsid w:val="00B04864"/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04864"/>
    <w:rPr>
      <w:b/>
      <w:bCs/>
    </w:rPr>
  </w:style>
  <w:style w:type="table" w:styleId="Tabela-Siatka">
    <w:name w:val="Table Grid"/>
    <w:basedOn w:val="Standardowy"/>
    <w:uiPriority w:val="59"/>
    <w:rsid w:val="00B0486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D139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3E99"/>
    <w:rPr>
      <w:sz w:val="24"/>
      <w:szCs w:val="24"/>
      <w:lang w:eastAsia="ar-SA"/>
    </w:rPr>
  </w:style>
  <w:style w:type="paragraph" w:customStyle="1" w:styleId="Standard">
    <w:name w:val="Standard"/>
    <w:rsid w:val="00AF030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normalny tekst Znak,List Paragraph1 Znak,L1 Znak,Numerowanie Znak,Akapit z listą5 Znak"/>
    <w:link w:val="Akapitzlist"/>
    <w:uiPriority w:val="34"/>
    <w:qFormat/>
    <w:locked/>
    <w:rsid w:val="00355B4A"/>
    <w:rPr>
      <w:rFonts w:ascii="Calibri" w:eastAsia="Calibri" w:hAnsi="Calibri" w:cs="Calibri"/>
      <w:color w:val="000000"/>
      <w:szCs w:val="22"/>
      <w:lang w:eastAsia="ar-SA"/>
    </w:rPr>
  </w:style>
  <w:style w:type="character" w:styleId="Odwoanieprzypisukocowego">
    <w:name w:val="endnote reference"/>
    <w:uiPriority w:val="99"/>
    <w:semiHidden/>
    <w:unhideWhenUsed/>
    <w:rsid w:val="00B207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etalklaster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metalklaste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tomaszewski@metalklaster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1E659-FA3D-45D3-8552-47F0C7BB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2841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27</vt:lpstr>
    </vt:vector>
  </TitlesOfParts>
  <Company>Microsoft</Company>
  <LinksUpToDate>false</LinksUpToDate>
  <CharactersWithSpaces>19850</CharactersWithSpaces>
  <SharedDoc>false</SharedDoc>
  <HLinks>
    <vt:vector size="18" baseType="variant"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mailto:iod@metalklaster.pl</vt:lpwstr>
      </vt:variant>
      <vt:variant>
        <vt:lpwstr/>
      </vt:variant>
      <vt:variant>
        <vt:i4>5701684</vt:i4>
      </vt:variant>
      <vt:variant>
        <vt:i4>3</vt:i4>
      </vt:variant>
      <vt:variant>
        <vt:i4>0</vt:i4>
      </vt:variant>
      <vt:variant>
        <vt:i4>5</vt:i4>
      </vt:variant>
      <vt:variant>
        <vt:lpwstr>mailto:m.tomaszewski@metalklaster.pl</vt:lpwstr>
      </vt:variant>
      <vt:variant>
        <vt:lpwstr/>
      </vt:variant>
      <vt:variant>
        <vt:i4>5701737</vt:i4>
      </vt:variant>
      <vt:variant>
        <vt:i4>0</vt:i4>
      </vt:variant>
      <vt:variant>
        <vt:i4>0</vt:i4>
      </vt:variant>
      <vt:variant>
        <vt:i4>5</vt:i4>
      </vt:variant>
      <vt:variant>
        <vt:lpwstr>mailto:biuro@metalklaster.pl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27</dc:title>
  <dc:subject/>
  <dc:creator>e.panasiuk</dc:creator>
  <cp:keywords/>
  <cp:lastModifiedBy>Maciej Tomaszewski</cp:lastModifiedBy>
  <cp:revision>78</cp:revision>
  <cp:lastPrinted>2021-12-08T07:03:00Z</cp:lastPrinted>
  <dcterms:created xsi:type="dcterms:W3CDTF">2022-08-24T10:28:00Z</dcterms:created>
  <dcterms:modified xsi:type="dcterms:W3CDTF">2023-04-20T13:19:00Z</dcterms:modified>
</cp:coreProperties>
</file>