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5932" w14:textId="77777777" w:rsidR="00A369E5" w:rsidRPr="00642F3B" w:rsidRDefault="00A369E5">
      <w:pPr>
        <w:pStyle w:val="Standard"/>
        <w:spacing w:line="360" w:lineRule="auto"/>
        <w:rPr>
          <w:rFonts w:ascii="Segoe UI" w:hAnsi="Segoe UI" w:cs="Segoe UI"/>
        </w:rPr>
      </w:pPr>
    </w:p>
    <w:p w14:paraId="296BBDA4" w14:textId="77777777" w:rsidR="001D4B2C" w:rsidRPr="00642F3B" w:rsidRDefault="001D4B2C" w:rsidP="001D4B2C">
      <w:pPr>
        <w:pStyle w:val="Standard"/>
        <w:spacing w:line="360" w:lineRule="auto"/>
        <w:jc w:val="right"/>
        <w:rPr>
          <w:rFonts w:ascii="Segoe UI" w:hAnsi="Segoe UI" w:cs="Segoe UI"/>
        </w:rPr>
      </w:pPr>
    </w:p>
    <w:p w14:paraId="0D9CCE41" w14:textId="5402BF03" w:rsidR="00C82BB6" w:rsidRPr="0064051A" w:rsidRDefault="00C82BB6" w:rsidP="00C82BB6">
      <w:pPr>
        <w:pStyle w:val="Nagwek1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4051A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</w:rPr>
        <w:t>5 OŚWIADCZENIE</w:t>
      </w:r>
      <w:r w:rsidR="004672D8">
        <w:rPr>
          <w:rFonts w:ascii="Times New Roman" w:eastAsia="Times New Roman" w:hAnsi="Times New Roman" w:cs="Times New Roman"/>
          <w:sz w:val="24"/>
          <w:szCs w:val="24"/>
        </w:rPr>
        <w:t xml:space="preserve"> O SPEŁNIENIU WARUNKÓW PODMIOTOWYCH</w:t>
      </w:r>
      <w:r w:rsidRPr="00640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29524522"/>
      <w:r w:rsidRPr="0064051A">
        <w:rPr>
          <w:rFonts w:ascii="Times New Roman" w:eastAsia="Times New Roman" w:hAnsi="Times New Roman" w:cs="Times New Roman"/>
          <w:sz w:val="24"/>
          <w:szCs w:val="24"/>
        </w:rPr>
        <w:t>do zapytania ofertowego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1</w:t>
      </w:r>
      <w:r w:rsidR="0096061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/2023/INTCZ-PL/SZK-ONLINE/</w:t>
      </w:r>
      <w:r w:rsidR="008F438B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ED.M</w:t>
      </w:r>
      <w:r w:rsidR="008F438B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Wynagrodzenie dla trenera prowadzącego kurs on -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oraz opracowującego scenariusze zajęć, zawierające karty pracy. Tematyka: </w:t>
      </w:r>
      <w:r w:rsidR="008F438B">
        <w:rPr>
          <w:rFonts w:ascii="Times New Roman" w:hAnsi="Times New Roman" w:cs="Times New Roman"/>
          <w:color w:val="000000"/>
          <w:spacing w:val="2"/>
          <w:sz w:val="24"/>
          <w:szCs w:val="24"/>
        </w:rPr>
        <w:t>Mediacja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międzykulturowa. </w:t>
      </w:r>
      <w:r w:rsidRPr="0064051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Projekt </w:t>
      </w:r>
      <w:bookmarkStart w:id="1" w:name="_Hlk125546412"/>
      <w:r w:rsidRPr="0064051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pn.: „Poznajmy się bliżej! Wzmacnianie kompetencji językowych i kulturowych mieszkańców Polski, Czech i Ukrainy” nr CZ.11.4.120/0.0/0.0/22_037/0003265, realizowany w ramach Programu </w:t>
      </w:r>
      <w:proofErr w:type="spellStart"/>
      <w:r w:rsidRPr="0064051A">
        <w:rPr>
          <w:rFonts w:ascii="Times New Roman" w:hAnsi="Times New Roman" w:cs="Times New Roman"/>
          <w:color w:val="000000"/>
          <w:spacing w:val="2"/>
          <w:sz w:val="24"/>
          <w:szCs w:val="24"/>
        </w:rPr>
        <w:t>Interreg</w:t>
      </w:r>
      <w:proofErr w:type="spellEnd"/>
      <w:r w:rsidRPr="0064051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V-A Republika Czeska – Polska, współfinansowany z Europejskiego Funduszu Rozwoju Regionalnego.</w:t>
      </w:r>
    </w:p>
    <w:bookmarkEnd w:id="0"/>
    <w:bookmarkEnd w:id="1"/>
    <w:p w14:paraId="53A157B9" w14:textId="77777777" w:rsidR="00C82BB6" w:rsidRPr="007F5E82" w:rsidRDefault="00C82BB6" w:rsidP="00C82BB6">
      <w:pPr>
        <w:tabs>
          <w:tab w:val="left" w:pos="8789"/>
        </w:tabs>
        <w:rPr>
          <w:rFonts w:ascii="Cambria" w:hAnsi="Cambria"/>
          <w:b/>
          <w:color w:val="000000"/>
          <w:sz w:val="22"/>
          <w:szCs w:val="22"/>
        </w:rPr>
      </w:pPr>
    </w:p>
    <w:p w14:paraId="5E2A5281" w14:textId="74FA444A" w:rsidR="00294E38" w:rsidRPr="0052047C" w:rsidRDefault="00294E38" w:rsidP="00294E38">
      <w:pPr>
        <w:autoSpaceDE w:val="0"/>
        <w:adjustRightInd w:val="0"/>
        <w:jc w:val="both"/>
        <w:rPr>
          <w:rFonts w:cs="Times New Roman"/>
          <w:sz w:val="24"/>
          <w:szCs w:val="24"/>
        </w:rPr>
      </w:pPr>
    </w:p>
    <w:p w14:paraId="3AFBEC79" w14:textId="77777777" w:rsidR="004453F0" w:rsidRPr="0052047C" w:rsidRDefault="004453F0" w:rsidP="004453F0">
      <w:pPr>
        <w:autoSpaceDE w:val="0"/>
        <w:adjustRightInd w:val="0"/>
        <w:rPr>
          <w:rFonts w:eastAsia="Calibri" w:cs="Times New Roman"/>
          <w:b/>
          <w:sz w:val="24"/>
          <w:szCs w:val="24"/>
        </w:rPr>
      </w:pPr>
      <w:r w:rsidRPr="0052047C">
        <w:rPr>
          <w:rFonts w:cs="Times New Roman"/>
          <w:b/>
          <w:bCs/>
          <w:sz w:val="24"/>
          <w:szCs w:val="24"/>
        </w:rPr>
        <w:t xml:space="preserve">Oświadczenie o spełnieniu </w:t>
      </w:r>
      <w:r w:rsidRPr="0052047C">
        <w:rPr>
          <w:rFonts w:cs="Times New Roman"/>
          <w:b/>
          <w:sz w:val="24"/>
          <w:szCs w:val="24"/>
        </w:rPr>
        <w:t>warunków podmiotowych w zakresie</w:t>
      </w:r>
      <w:r w:rsidRPr="0052047C">
        <w:rPr>
          <w:rFonts w:cs="Times New Roman"/>
          <w:b/>
          <w:bCs/>
          <w:sz w:val="24"/>
          <w:szCs w:val="24"/>
        </w:rPr>
        <w:t xml:space="preserve"> możliwości realizacji zamówienia </w:t>
      </w:r>
      <w:r w:rsidRPr="0052047C">
        <w:rPr>
          <w:rFonts w:cs="Times New Roman"/>
          <w:b/>
          <w:sz w:val="24"/>
          <w:szCs w:val="24"/>
        </w:rPr>
        <w:t>i potwierdzające brak podstaw do wykluczenia z postępowania</w:t>
      </w:r>
    </w:p>
    <w:p w14:paraId="00F0FBF4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</w:p>
    <w:p w14:paraId="732CDB0A" w14:textId="77777777" w:rsidR="004453F0" w:rsidRPr="0052047C" w:rsidRDefault="004453F0" w:rsidP="004453F0">
      <w:pPr>
        <w:autoSpaceDE w:val="0"/>
        <w:adjustRightInd w:val="0"/>
        <w:ind w:left="4963" w:firstLine="709"/>
        <w:jc w:val="right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 xml:space="preserve">  </w:t>
      </w:r>
    </w:p>
    <w:p w14:paraId="1ADBF969" w14:textId="77777777" w:rsidR="004453F0" w:rsidRPr="0052047C" w:rsidRDefault="004453F0" w:rsidP="004453F0">
      <w:pPr>
        <w:autoSpaceDE w:val="0"/>
        <w:adjustRightInd w:val="0"/>
        <w:ind w:left="4963" w:firstLine="709"/>
        <w:jc w:val="right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 xml:space="preserve">………………………………… </w:t>
      </w:r>
    </w:p>
    <w:p w14:paraId="03FBDE7B" w14:textId="77777777" w:rsidR="004453F0" w:rsidRPr="0052047C" w:rsidRDefault="004453F0" w:rsidP="004453F0">
      <w:pPr>
        <w:autoSpaceDE w:val="0"/>
        <w:adjustRightInd w:val="0"/>
        <w:ind w:left="4963" w:firstLine="709"/>
        <w:jc w:val="right"/>
        <w:rPr>
          <w:rFonts w:eastAsia="Calibri" w:cs="Times New Roman"/>
          <w:i/>
          <w:sz w:val="24"/>
          <w:szCs w:val="24"/>
        </w:rPr>
      </w:pPr>
      <w:r w:rsidRPr="0052047C">
        <w:rPr>
          <w:rFonts w:eastAsia="Calibri" w:cs="Times New Roman"/>
          <w:i/>
          <w:sz w:val="24"/>
          <w:szCs w:val="24"/>
        </w:rPr>
        <w:t xml:space="preserve">   (miejscowość i data)</w:t>
      </w:r>
    </w:p>
    <w:p w14:paraId="7092C409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 xml:space="preserve">………………………………………. </w:t>
      </w:r>
    </w:p>
    <w:p w14:paraId="497785AE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i/>
          <w:sz w:val="24"/>
          <w:szCs w:val="24"/>
        </w:rPr>
      </w:pPr>
      <w:r w:rsidRPr="0052047C">
        <w:rPr>
          <w:rFonts w:eastAsia="Calibri" w:cs="Times New Roman"/>
          <w:i/>
          <w:sz w:val="24"/>
          <w:szCs w:val="24"/>
        </w:rPr>
        <w:t xml:space="preserve">Dane teleadresowe Wykonawcy </w:t>
      </w:r>
    </w:p>
    <w:p w14:paraId="09503A28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 w:rsidRPr="0052047C">
        <w:rPr>
          <w:rFonts w:eastAsia="Calibri" w:cs="Times New Roman"/>
          <w:b/>
          <w:bCs/>
          <w:sz w:val="24"/>
          <w:szCs w:val="24"/>
        </w:rPr>
        <w:t xml:space="preserve"> </w:t>
      </w:r>
    </w:p>
    <w:p w14:paraId="65D3D11E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</w:p>
    <w:p w14:paraId="0A0A5BC5" w14:textId="77777777" w:rsidR="004453F0" w:rsidRPr="0052047C" w:rsidRDefault="004453F0" w:rsidP="004453F0">
      <w:pPr>
        <w:autoSpaceDE w:val="0"/>
        <w:adjustRightInd w:val="0"/>
        <w:jc w:val="center"/>
        <w:rPr>
          <w:rFonts w:eastAsia="Calibri" w:cs="Times New Roman"/>
          <w:b/>
          <w:bCs/>
          <w:sz w:val="24"/>
          <w:szCs w:val="24"/>
        </w:rPr>
      </w:pPr>
      <w:r w:rsidRPr="0052047C">
        <w:rPr>
          <w:rFonts w:eastAsia="Calibri" w:cs="Times New Roman"/>
          <w:b/>
          <w:bCs/>
          <w:sz w:val="24"/>
          <w:szCs w:val="24"/>
        </w:rPr>
        <w:t>OŚWIADCZENIE</w:t>
      </w:r>
    </w:p>
    <w:p w14:paraId="4A6F4F4F" w14:textId="77777777" w:rsidR="004453F0" w:rsidRPr="0052047C" w:rsidRDefault="004453F0" w:rsidP="004453F0">
      <w:pPr>
        <w:autoSpaceDE w:val="0"/>
        <w:adjustRightInd w:val="0"/>
        <w:jc w:val="center"/>
        <w:rPr>
          <w:rFonts w:eastAsia="Calibri" w:cs="Times New Roman"/>
          <w:b/>
          <w:bCs/>
          <w:sz w:val="24"/>
          <w:szCs w:val="24"/>
        </w:rPr>
      </w:pPr>
    </w:p>
    <w:p w14:paraId="2B427320" w14:textId="0DA726A6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>Oświadczam, że</w:t>
      </w:r>
      <w:r w:rsidR="0076588D" w:rsidRPr="0052047C">
        <w:rPr>
          <w:rFonts w:eastAsia="Calibri" w:cs="Times New Roman"/>
          <w:sz w:val="24"/>
          <w:szCs w:val="24"/>
        </w:rPr>
        <w:t xml:space="preserve">: </w:t>
      </w:r>
    </w:p>
    <w:p w14:paraId="090FA445" w14:textId="4E38D8AA" w:rsidR="002E0AD5" w:rsidRDefault="0076588D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>Odnośnie wiedzy i doświadczeni</w:t>
      </w:r>
      <w:r w:rsidR="006A4698">
        <w:rPr>
          <w:rFonts w:eastAsia="Calibri" w:cs="Times New Roman"/>
          <w:sz w:val="24"/>
          <w:szCs w:val="24"/>
        </w:rPr>
        <w:t xml:space="preserve">a, Wykonawca oświadcza, że: </w:t>
      </w:r>
    </w:p>
    <w:p w14:paraId="75DCC7EC" w14:textId="77777777" w:rsidR="006A4698" w:rsidRDefault="006A4698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</w:p>
    <w:p w14:paraId="57A397F2" w14:textId="6A6E2F07" w:rsidR="006A4698" w:rsidRPr="001E5B73" w:rsidRDefault="001E5B73" w:rsidP="001E5B73">
      <w:pPr>
        <w:pStyle w:val="Akapitzlist"/>
        <w:numPr>
          <w:ilvl w:val="0"/>
          <w:numId w:val="22"/>
        </w:numPr>
        <w:autoSpaceDE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</w:t>
      </w:r>
      <w:r w:rsidRPr="003A67F3">
        <w:rPr>
          <w:rFonts w:eastAsia="Calibri" w:cs="Times New Roman"/>
          <w:sz w:val="24"/>
          <w:szCs w:val="24"/>
        </w:rPr>
        <w:t xml:space="preserve"> przypadku osób fizycznych </w:t>
      </w:r>
      <w:r>
        <w:rPr>
          <w:rFonts w:eastAsia="Calibri" w:cs="Times New Roman"/>
          <w:sz w:val="24"/>
          <w:szCs w:val="24"/>
        </w:rPr>
        <w:t xml:space="preserve">Wykonawcy </w:t>
      </w:r>
      <w:r w:rsidRPr="003A67F3">
        <w:rPr>
          <w:rFonts w:eastAsia="Calibri" w:cs="Times New Roman"/>
          <w:sz w:val="24"/>
          <w:szCs w:val="24"/>
        </w:rPr>
        <w:t>posiadają</w:t>
      </w:r>
      <w:r>
        <w:rPr>
          <w:rFonts w:eastAsia="Calibri" w:cs="Times New Roman"/>
          <w:sz w:val="24"/>
          <w:szCs w:val="24"/>
        </w:rPr>
        <w:t>:</w:t>
      </w:r>
      <w:r w:rsidRPr="003A67F3">
        <w:rPr>
          <w:rFonts w:eastAsia="Calibri" w:cs="Times New Roman"/>
          <w:sz w:val="24"/>
          <w:szCs w:val="24"/>
        </w:rPr>
        <w:t xml:space="preserve"> wykształcenie kierunkowe wyższe</w:t>
      </w:r>
      <w:r>
        <w:rPr>
          <w:rFonts w:eastAsia="Calibri" w:cs="Times New Roman"/>
          <w:sz w:val="24"/>
          <w:szCs w:val="24"/>
        </w:rPr>
        <w:t xml:space="preserve"> w zakresie mediacji międzykulturowej z naciskiem na mediację w edukacji, </w:t>
      </w:r>
      <w:r w:rsidRPr="003A67F3">
        <w:rPr>
          <w:rFonts w:eastAsia="Calibri" w:cs="Times New Roman"/>
          <w:sz w:val="24"/>
          <w:szCs w:val="24"/>
        </w:rPr>
        <w:t>studia podyplomowe</w:t>
      </w:r>
      <w:r>
        <w:rPr>
          <w:rFonts w:eastAsia="Calibri" w:cs="Times New Roman"/>
          <w:sz w:val="24"/>
          <w:szCs w:val="24"/>
        </w:rPr>
        <w:t xml:space="preserve"> w zakresie mediacji międzykulturowej,</w:t>
      </w:r>
      <w:r w:rsidRPr="003A67F3">
        <w:rPr>
          <w:rFonts w:eastAsia="Calibri" w:cs="Times New Roman"/>
          <w:sz w:val="24"/>
          <w:szCs w:val="24"/>
        </w:rPr>
        <w:t xml:space="preserve"> dyplom szkoły trenerów</w:t>
      </w:r>
      <w:r>
        <w:rPr>
          <w:rFonts w:eastAsia="Calibri" w:cs="Times New Roman"/>
          <w:sz w:val="24"/>
          <w:szCs w:val="24"/>
        </w:rPr>
        <w:t xml:space="preserve"> mediacji, mediatorów</w:t>
      </w:r>
      <w:r w:rsidRPr="003A67F3">
        <w:rPr>
          <w:rFonts w:eastAsia="Calibri" w:cs="Times New Roman"/>
          <w:sz w:val="24"/>
          <w:szCs w:val="24"/>
        </w:rPr>
        <w:t xml:space="preserve"> lub inne adekwatne szkolenia nadające kwalifikacje </w:t>
      </w:r>
      <w:r>
        <w:rPr>
          <w:rFonts w:eastAsia="Calibri" w:cs="Times New Roman"/>
          <w:sz w:val="24"/>
          <w:szCs w:val="24"/>
        </w:rPr>
        <w:t>mediatora międzykulturowego</w:t>
      </w:r>
      <w:r w:rsidRPr="003A67F3">
        <w:rPr>
          <w:rFonts w:eastAsia="Calibri" w:cs="Times New Roman"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mediatora w edukacji, trenera w zakresie mediacji międzykulturowej z naciskiem na tematykę mediacji w edukacji,</w:t>
      </w:r>
      <w:r w:rsidRPr="003A67F3">
        <w:rPr>
          <w:rFonts w:eastAsia="Calibri" w:cs="Times New Roman"/>
          <w:sz w:val="24"/>
          <w:szCs w:val="24"/>
        </w:rPr>
        <w:t xml:space="preserve"> a w przypadku podmiotów gospodarczych posiadają uprawnienia do wykonywania działalności i czynności objętych przedmiotem zamówienia,</w:t>
      </w:r>
      <w:r w:rsidRPr="001D5940">
        <w:t xml:space="preserve"> </w:t>
      </w:r>
      <w:r w:rsidRPr="003A67F3">
        <w:rPr>
          <w:rFonts w:eastAsia="Calibri" w:cs="Times New Roman"/>
          <w:sz w:val="24"/>
          <w:szCs w:val="24"/>
        </w:rPr>
        <w:t>jeżeli ustawy bądź inne regulacje prawne nakładają obowiązek posiadania takich uprawnień; dysponują zasobem ludzkim planowanym do świadczenia usług w zakresie zdefiniowanym wyżej, takim samym jak odnośnie osób fizycznych.</w:t>
      </w:r>
    </w:p>
    <w:p w14:paraId="134F4C17" w14:textId="77B69461" w:rsidR="006A4698" w:rsidRPr="006A4698" w:rsidRDefault="006A4698" w:rsidP="006A4698">
      <w:pPr>
        <w:pStyle w:val="Akapitzlist"/>
        <w:numPr>
          <w:ilvl w:val="0"/>
          <w:numId w:val="22"/>
        </w:numPr>
        <w:autoSpaceDE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 w:rsidRPr="006A4698">
        <w:rPr>
          <w:rFonts w:eastAsia="Calibri" w:cs="Times New Roman"/>
          <w:sz w:val="24"/>
          <w:szCs w:val="24"/>
        </w:rPr>
        <w:t xml:space="preserve">Oświadcza także, iż posiada </w:t>
      </w:r>
      <w:r w:rsidR="001E0FD6" w:rsidRPr="006A4698">
        <w:rPr>
          <w:rFonts w:eastAsia="Calibri" w:cs="Times New Roman"/>
          <w:sz w:val="24"/>
          <w:szCs w:val="24"/>
        </w:rPr>
        <w:t xml:space="preserve">doświadczenie w zakresie realizacji minimum 5 szkoleń </w:t>
      </w:r>
      <w:r w:rsidRPr="006A4698">
        <w:rPr>
          <w:rFonts w:eastAsia="Calibri" w:cs="Times New Roman"/>
          <w:sz w:val="24"/>
          <w:szCs w:val="24"/>
        </w:rPr>
        <w:t xml:space="preserve">     </w:t>
      </w:r>
      <w:r w:rsidR="001E0FD6" w:rsidRPr="006A4698">
        <w:rPr>
          <w:rFonts w:eastAsia="Calibri" w:cs="Times New Roman"/>
          <w:sz w:val="24"/>
          <w:szCs w:val="24"/>
        </w:rPr>
        <w:t>(min</w:t>
      </w:r>
      <w:r w:rsidRPr="006A4698">
        <w:rPr>
          <w:rFonts w:eastAsia="Calibri" w:cs="Times New Roman"/>
          <w:sz w:val="24"/>
          <w:szCs w:val="24"/>
        </w:rPr>
        <w:t xml:space="preserve">. </w:t>
      </w:r>
      <w:r w:rsidR="001E0FD6" w:rsidRPr="006A4698">
        <w:rPr>
          <w:rFonts w:eastAsia="Calibri" w:cs="Times New Roman"/>
          <w:sz w:val="24"/>
          <w:szCs w:val="24"/>
        </w:rPr>
        <w:t>30 h szkoleń) w zakresie „</w:t>
      </w:r>
      <w:r w:rsidR="000441FB">
        <w:rPr>
          <w:rFonts w:eastAsia="Calibri" w:cs="Times New Roman"/>
          <w:sz w:val="24"/>
          <w:szCs w:val="24"/>
        </w:rPr>
        <w:t>Mediacji</w:t>
      </w:r>
      <w:r w:rsidR="001E0FD6" w:rsidRPr="006A4698">
        <w:rPr>
          <w:rFonts w:eastAsia="Calibri" w:cs="Times New Roman"/>
          <w:sz w:val="24"/>
          <w:szCs w:val="24"/>
        </w:rPr>
        <w:t xml:space="preserve"> międzykulturowej</w:t>
      </w:r>
      <w:r w:rsidR="001E5B73">
        <w:rPr>
          <w:rFonts w:eastAsia="Calibri" w:cs="Times New Roman"/>
          <w:sz w:val="24"/>
          <w:szCs w:val="24"/>
        </w:rPr>
        <w:t>, z naciskiem na mediację w edukacji</w:t>
      </w:r>
      <w:r w:rsidR="001E0FD6" w:rsidRPr="006A4698">
        <w:rPr>
          <w:rFonts w:eastAsia="Calibri" w:cs="Times New Roman"/>
          <w:sz w:val="24"/>
          <w:szCs w:val="24"/>
        </w:rPr>
        <w:t>”</w:t>
      </w:r>
      <w:r w:rsidRPr="006A4698">
        <w:rPr>
          <w:rFonts w:eastAsia="Calibri" w:cs="Times New Roman"/>
          <w:sz w:val="24"/>
          <w:szCs w:val="24"/>
        </w:rPr>
        <w:t>;</w:t>
      </w:r>
    </w:p>
    <w:p w14:paraId="215DD820" w14:textId="2883862E" w:rsidR="006A4698" w:rsidRPr="001E5B73" w:rsidRDefault="001E0FD6" w:rsidP="006A4698">
      <w:pPr>
        <w:pStyle w:val="Akapitzlist"/>
        <w:numPr>
          <w:ilvl w:val="0"/>
          <w:numId w:val="22"/>
        </w:numPr>
        <w:autoSpaceDE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 w:rsidRPr="006A4698">
        <w:rPr>
          <w:rFonts w:eastAsia="Calibri" w:cs="Times New Roman"/>
          <w:sz w:val="24"/>
          <w:szCs w:val="24"/>
        </w:rPr>
        <w:lastRenderedPageBreak/>
        <w:t xml:space="preserve">doświadczenie w zakresie tworzenia scenariuszy pracy w zakresie </w:t>
      </w:r>
      <w:r w:rsidR="000441FB">
        <w:rPr>
          <w:rFonts w:eastAsia="Calibri" w:cs="Times New Roman"/>
          <w:sz w:val="24"/>
          <w:szCs w:val="24"/>
        </w:rPr>
        <w:t>mediacji</w:t>
      </w:r>
      <w:r w:rsidRPr="006A4698">
        <w:rPr>
          <w:rFonts w:eastAsia="Calibri" w:cs="Times New Roman"/>
          <w:sz w:val="24"/>
          <w:szCs w:val="24"/>
        </w:rPr>
        <w:t xml:space="preserve"> międzykulturowej</w:t>
      </w:r>
      <w:r w:rsidR="001E5B73">
        <w:rPr>
          <w:rFonts w:eastAsia="Calibri" w:cs="Times New Roman"/>
          <w:sz w:val="24"/>
          <w:szCs w:val="24"/>
        </w:rPr>
        <w:t xml:space="preserve">, z naciskiem na mediację w edukacji, a także </w:t>
      </w:r>
      <w:r w:rsidRPr="006A4698">
        <w:rPr>
          <w:rFonts w:eastAsia="Calibri" w:cs="Times New Roman"/>
          <w:sz w:val="24"/>
          <w:szCs w:val="24"/>
        </w:rPr>
        <w:t xml:space="preserve">współtworzenia specjalistycznych publikacji. </w:t>
      </w:r>
    </w:p>
    <w:p w14:paraId="6E7D2B64" w14:textId="3C610FCF" w:rsidR="0076588D" w:rsidRPr="0052047C" w:rsidRDefault="0076588D" w:rsidP="0076588D">
      <w:pPr>
        <w:pStyle w:val="box"/>
        <w:textAlignment w:val="baseline"/>
        <w:rPr>
          <w:color w:val="000000"/>
        </w:rPr>
      </w:pPr>
      <w:r w:rsidRPr="0052047C">
        <w:rPr>
          <w:color w:val="000000"/>
          <w:spacing w:val="2"/>
        </w:rPr>
        <w:t>Odnośnie sytuacji ekonomicznej i finansowej, Wyk</w:t>
      </w:r>
      <w:r w:rsidR="001E5B73">
        <w:rPr>
          <w:color w:val="000000"/>
          <w:spacing w:val="2"/>
        </w:rPr>
        <w:t>o</w:t>
      </w:r>
      <w:r w:rsidRPr="0052047C">
        <w:rPr>
          <w:color w:val="000000"/>
          <w:spacing w:val="2"/>
        </w:rPr>
        <w:t xml:space="preserve">nawca oświadcza, że: </w:t>
      </w:r>
    </w:p>
    <w:p w14:paraId="7F80F25B" w14:textId="122C1C8B" w:rsidR="0076588D" w:rsidRPr="0052047C" w:rsidRDefault="004453F0" w:rsidP="0076588D">
      <w:pPr>
        <w:pStyle w:val="Default"/>
        <w:numPr>
          <w:ilvl w:val="1"/>
          <w:numId w:val="20"/>
        </w:numPr>
        <w:ind w:left="42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>nie znajduje się w sytuacji ekonomicznej i finansowej mogącej budzić wątpliwości co do możliwości prawidłowego wykonania zamówienia, nie wszczęto wobec niego postępowania upadłościowego ani nie ogłoszono upadłości; nie zalega z opłacaniem podatków, opłat i składek na ubezpieczenie społecznie i zdrowotne</w:t>
      </w:r>
      <w:r w:rsidR="0076588D" w:rsidRPr="0052047C">
        <w:rPr>
          <w:rFonts w:ascii="Times New Roman" w:hAnsi="Times New Roman" w:cs="Times New Roman"/>
          <w:color w:val="auto"/>
        </w:rPr>
        <w:t xml:space="preserve">. </w:t>
      </w:r>
    </w:p>
    <w:p w14:paraId="4C06F97B" w14:textId="429DC52A" w:rsidR="0076588D" w:rsidRPr="0052047C" w:rsidRDefault="0076588D" w:rsidP="0076588D">
      <w:pPr>
        <w:pStyle w:val="Default"/>
        <w:ind w:right="57"/>
        <w:jc w:val="both"/>
        <w:rPr>
          <w:rFonts w:ascii="Times New Roman" w:hAnsi="Times New Roman" w:cs="Times New Roman"/>
          <w:color w:val="auto"/>
        </w:rPr>
      </w:pPr>
    </w:p>
    <w:p w14:paraId="39A1C229" w14:textId="2617EA1A" w:rsidR="0076588D" w:rsidRPr="0052047C" w:rsidRDefault="0076588D" w:rsidP="0076588D">
      <w:pPr>
        <w:pStyle w:val="Default"/>
        <w:ind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Dodatkowo, Wykonawca oświadcza, że: </w:t>
      </w:r>
    </w:p>
    <w:p w14:paraId="2FCDD04E" w14:textId="77777777" w:rsidR="004453F0" w:rsidRPr="0052047C" w:rsidRDefault="004453F0">
      <w:pPr>
        <w:pStyle w:val="Default"/>
        <w:numPr>
          <w:ilvl w:val="1"/>
          <w:numId w:val="20"/>
        </w:numPr>
        <w:ind w:left="42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>nie jest powiązany osobowo ani kapitałowo z Zamawiającym. Przez powiązania kapitałowe lub osobowe rozumie się wzajemne powiązania między Zamawiającym lub osobami  upoważnionymi  do  zaciągania  zobowiązań  w  imieniu Zamawiającego lub  osobami  wykonującymi  w  imieniu  Zamawiającego czynności  związane  z  przeprowadzeniem  procedury  wyboru  wykonawcy a Wykonawcą, polegające w szczególności na:</w:t>
      </w:r>
    </w:p>
    <w:p w14:paraId="05BD00DA" w14:textId="77777777" w:rsidR="004453F0" w:rsidRPr="0052047C" w:rsidRDefault="004453F0">
      <w:pPr>
        <w:pStyle w:val="Default"/>
        <w:numPr>
          <w:ilvl w:val="0"/>
          <w:numId w:val="21"/>
        </w:numPr>
        <w:ind w:left="127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uczestniczeniu w spółce jako wspólnik spółki cywilnej lub spółki osobowej; </w:t>
      </w:r>
    </w:p>
    <w:p w14:paraId="3ED66DBB" w14:textId="77777777" w:rsidR="004453F0" w:rsidRPr="0052047C" w:rsidRDefault="004453F0">
      <w:pPr>
        <w:pStyle w:val="Default"/>
        <w:numPr>
          <w:ilvl w:val="0"/>
          <w:numId w:val="21"/>
        </w:numPr>
        <w:ind w:left="127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posiadaniu co najmniej 10% udziałów lub akcji; </w:t>
      </w:r>
    </w:p>
    <w:p w14:paraId="433C8429" w14:textId="77777777" w:rsidR="004453F0" w:rsidRPr="0052047C" w:rsidRDefault="004453F0">
      <w:pPr>
        <w:pStyle w:val="Default"/>
        <w:numPr>
          <w:ilvl w:val="0"/>
          <w:numId w:val="21"/>
        </w:numPr>
        <w:ind w:left="127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pełnieniu funkcji członka organu nadzorczego lub zarządzającego, prokurenta, pełnomocnika; </w:t>
      </w:r>
    </w:p>
    <w:p w14:paraId="03A701F3" w14:textId="77777777" w:rsidR="004453F0" w:rsidRPr="0052047C" w:rsidRDefault="004453F0">
      <w:pPr>
        <w:pStyle w:val="Default"/>
        <w:numPr>
          <w:ilvl w:val="0"/>
          <w:numId w:val="21"/>
        </w:numPr>
        <w:ind w:left="127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pozostawaniu w związku małżeńskim, w stosunku pokrewieństwa lub powinowactwa w linii prostej, pokrewieństwa lub powinowactwa drugiego stopnia w linii bocznej lub w stosunku przysposobienia, opieki lub kurateli; </w:t>
      </w:r>
    </w:p>
    <w:p w14:paraId="39026DB7" w14:textId="77777777" w:rsidR="004453F0" w:rsidRPr="0052047C" w:rsidRDefault="004453F0">
      <w:pPr>
        <w:pStyle w:val="Default"/>
        <w:numPr>
          <w:ilvl w:val="1"/>
          <w:numId w:val="20"/>
        </w:numPr>
        <w:ind w:left="42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bCs/>
          <w:color w:val="auto"/>
        </w:rPr>
        <w:t>nie podlega wykluczeniu z powodu niespełnienia warunków określonych w art. 108 ust. 1 i art. 109 ust. 1 Ustawy Prawo zamówień publicznych;</w:t>
      </w:r>
    </w:p>
    <w:p w14:paraId="2D37E64A" w14:textId="77777777" w:rsidR="004453F0" w:rsidRPr="0052047C" w:rsidRDefault="004453F0">
      <w:pPr>
        <w:pStyle w:val="Default"/>
        <w:numPr>
          <w:ilvl w:val="1"/>
          <w:numId w:val="20"/>
        </w:numPr>
        <w:ind w:left="426" w:right="57"/>
        <w:jc w:val="both"/>
        <w:rPr>
          <w:rFonts w:ascii="Times New Roman" w:hAnsi="Times New Roman" w:cs="Times New Roman"/>
          <w:color w:val="auto"/>
        </w:rPr>
      </w:pPr>
      <w:r w:rsidRPr="0052047C">
        <w:rPr>
          <w:rFonts w:ascii="Times New Roman" w:hAnsi="Times New Roman" w:cs="Times New Roman"/>
          <w:color w:val="auto"/>
        </w:rPr>
        <w:t xml:space="preserve">nie podlega wykluczeniu, o którym mowa w art. 7 ust. 1 Ustawy z dnia 13.04.2022 o szczególnych rozwiązaniach w zakresie przeciwdziałania wspieraniu agresji na Ukrainę oraz służących ochronie bezpieczeństwa narodowego. </w:t>
      </w:r>
    </w:p>
    <w:p w14:paraId="548A726F" w14:textId="77777777" w:rsidR="004453F0" w:rsidRPr="0052047C" w:rsidRDefault="004453F0" w:rsidP="004453F0">
      <w:pPr>
        <w:pStyle w:val="Default"/>
        <w:ind w:left="426" w:right="57"/>
        <w:jc w:val="both"/>
        <w:rPr>
          <w:rFonts w:ascii="Times New Roman" w:hAnsi="Times New Roman" w:cs="Times New Roman"/>
          <w:color w:val="auto"/>
        </w:rPr>
      </w:pPr>
    </w:p>
    <w:p w14:paraId="5E54E616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b/>
          <w:bCs/>
          <w:sz w:val="24"/>
          <w:szCs w:val="24"/>
        </w:rPr>
        <w:t>Prawdziwość powyższych danych potwierdzam własnoręcznym podpisem.</w:t>
      </w:r>
    </w:p>
    <w:p w14:paraId="7A0BCB0E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</w:p>
    <w:p w14:paraId="3179DBF6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</w:p>
    <w:p w14:paraId="2AF83A38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</w:p>
    <w:p w14:paraId="0FDE459F" w14:textId="77777777" w:rsidR="004453F0" w:rsidRPr="0052047C" w:rsidRDefault="004453F0" w:rsidP="004453F0">
      <w:pPr>
        <w:autoSpaceDE w:val="0"/>
        <w:adjustRightInd w:val="0"/>
        <w:jc w:val="both"/>
        <w:rPr>
          <w:rFonts w:eastAsia="Calibri"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 xml:space="preserve">................................................................. </w:t>
      </w:r>
    </w:p>
    <w:p w14:paraId="5D219EFB" w14:textId="77777777" w:rsidR="004453F0" w:rsidRPr="0052047C" w:rsidRDefault="004453F0" w:rsidP="004453F0">
      <w:pPr>
        <w:autoSpaceDE w:val="0"/>
        <w:adjustRightInd w:val="0"/>
        <w:jc w:val="both"/>
        <w:rPr>
          <w:rFonts w:cs="Times New Roman"/>
          <w:sz w:val="24"/>
          <w:szCs w:val="24"/>
        </w:rPr>
      </w:pPr>
      <w:r w:rsidRPr="0052047C">
        <w:rPr>
          <w:rFonts w:eastAsia="Calibri" w:cs="Times New Roman"/>
          <w:sz w:val="24"/>
          <w:szCs w:val="24"/>
        </w:rPr>
        <w:t>(czytelny podpis Wykonawcy lub umocowanego przedstawiciela Wykonawcy)</w:t>
      </w:r>
    </w:p>
    <w:p w14:paraId="7FA5C4D2" w14:textId="504AB6EF" w:rsidR="005101EA" w:rsidRPr="0052047C" w:rsidRDefault="005101EA" w:rsidP="00294E38">
      <w:pPr>
        <w:widowControl/>
        <w:suppressAutoHyphens w:val="0"/>
        <w:autoSpaceDN/>
        <w:textAlignment w:val="auto"/>
        <w:rPr>
          <w:rFonts w:eastAsia="Calibri" w:cs="Times New Roman"/>
          <w:kern w:val="0"/>
          <w:sz w:val="24"/>
          <w:szCs w:val="24"/>
          <w:lang w:eastAsia="sk-SK"/>
        </w:rPr>
      </w:pPr>
    </w:p>
    <w:sectPr w:rsidR="005101EA" w:rsidRPr="0052047C">
      <w:headerReference w:type="default" r:id="rId8"/>
      <w:footerReference w:type="default" r:id="rId9"/>
      <w:pgSz w:w="11906" w:h="16838"/>
      <w:pgMar w:top="1418" w:right="1418" w:bottom="1418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7E5E" w14:textId="77777777" w:rsidR="004A4B56" w:rsidRDefault="004A4B56">
      <w:r>
        <w:separator/>
      </w:r>
    </w:p>
  </w:endnote>
  <w:endnote w:type="continuationSeparator" w:id="0">
    <w:p w14:paraId="653CD39A" w14:textId="77777777" w:rsidR="004A4B56" w:rsidRDefault="004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5FE6" w14:textId="77777777" w:rsidR="008B581A" w:rsidRPr="00A50476" w:rsidRDefault="008B581A" w:rsidP="00560AC0">
    <w:pPr>
      <w:pStyle w:val="Stopka1"/>
      <w:jc w:val="both"/>
      <w:rPr>
        <w:rFonts w:ascii="Tahoma" w:hAnsi="Tahoma" w:cs="Tahoma"/>
        <w:b/>
        <w:sz w:val="20"/>
        <w:szCs w:val="20"/>
      </w:rPr>
    </w:pPr>
    <w:r w:rsidRPr="008B581A">
      <w:rPr>
        <w:rFonts w:ascii="Tahoma" w:hAnsi="Tahoma" w:cs="Tahoma"/>
        <w:b/>
        <w:sz w:val="20"/>
        <w:szCs w:val="20"/>
      </w:rPr>
      <w:t xml:space="preserve">Projekt pn.: </w:t>
    </w:r>
    <w:r w:rsidR="00414FE7">
      <w:rPr>
        <w:rFonts w:ascii="Tahoma" w:hAnsi="Tahoma" w:cs="Tahoma"/>
        <w:b/>
        <w:sz w:val="20"/>
        <w:szCs w:val="20"/>
      </w:rPr>
      <w:t>„</w:t>
    </w:r>
    <w:r w:rsidR="00414FE7" w:rsidRPr="00414FE7">
      <w:rPr>
        <w:rFonts w:ascii="Tahoma" w:hAnsi="Tahoma" w:cs="Tahoma"/>
        <w:b/>
        <w:sz w:val="20"/>
        <w:szCs w:val="20"/>
      </w:rPr>
      <w:t xml:space="preserve">Poznajmy się </w:t>
    </w:r>
    <w:r w:rsidR="00414FE7">
      <w:rPr>
        <w:rFonts w:ascii="Tahoma" w:hAnsi="Tahoma" w:cs="Tahoma"/>
        <w:b/>
        <w:sz w:val="20"/>
        <w:szCs w:val="20"/>
      </w:rPr>
      <w:t xml:space="preserve">bliżej! Wzmacnianie kompetencji językowych i kulturowych mieszkańców Polski, Czech i Ukrainy” nr </w:t>
    </w:r>
    <w:r w:rsidR="00414FE7" w:rsidRPr="00414FE7">
      <w:rPr>
        <w:rFonts w:ascii="Tahoma" w:hAnsi="Tahoma" w:cs="Tahoma"/>
        <w:b/>
        <w:sz w:val="20"/>
        <w:szCs w:val="20"/>
      </w:rPr>
      <w:t>CZ.11.4.120/0.0/0.0/22_037/0003265</w:t>
    </w:r>
    <w:r w:rsidR="00414FE7">
      <w:rPr>
        <w:rFonts w:ascii="Tahoma" w:hAnsi="Tahoma" w:cs="Tahoma"/>
        <w:b/>
        <w:sz w:val="20"/>
        <w:szCs w:val="20"/>
      </w:rPr>
      <w:t xml:space="preserve">, realizowany w ramach </w:t>
    </w:r>
    <w:r w:rsidR="00414FE7" w:rsidRPr="00414FE7">
      <w:rPr>
        <w:rFonts w:ascii="Tahoma" w:hAnsi="Tahoma" w:cs="Tahoma"/>
        <w:b/>
        <w:sz w:val="20"/>
        <w:szCs w:val="20"/>
      </w:rPr>
      <w:t xml:space="preserve">Programu </w:t>
    </w:r>
    <w:proofErr w:type="spellStart"/>
    <w:r w:rsidR="00414FE7" w:rsidRPr="00414FE7">
      <w:rPr>
        <w:rFonts w:ascii="Tahoma" w:hAnsi="Tahoma" w:cs="Tahoma"/>
        <w:b/>
        <w:sz w:val="20"/>
        <w:szCs w:val="20"/>
      </w:rPr>
      <w:t>Interreg</w:t>
    </w:r>
    <w:proofErr w:type="spellEnd"/>
    <w:r w:rsidR="00414FE7" w:rsidRPr="00414FE7">
      <w:rPr>
        <w:rFonts w:ascii="Tahoma" w:hAnsi="Tahoma" w:cs="Tahoma"/>
        <w:b/>
        <w:sz w:val="20"/>
        <w:szCs w:val="20"/>
      </w:rPr>
      <w:t xml:space="preserve"> V-A Republika Czeska </w:t>
    </w:r>
    <w:r w:rsidR="00414FE7">
      <w:rPr>
        <w:rFonts w:ascii="Tahoma" w:hAnsi="Tahoma" w:cs="Tahoma"/>
        <w:b/>
        <w:sz w:val="20"/>
        <w:szCs w:val="20"/>
      </w:rPr>
      <w:t>–</w:t>
    </w:r>
    <w:r w:rsidR="00414FE7" w:rsidRPr="00414FE7">
      <w:rPr>
        <w:rFonts w:ascii="Tahoma" w:hAnsi="Tahoma" w:cs="Tahoma"/>
        <w:b/>
        <w:sz w:val="20"/>
        <w:szCs w:val="20"/>
      </w:rPr>
      <w:t xml:space="preserve"> Polska</w:t>
    </w:r>
    <w:r w:rsidR="00414FE7">
      <w:rPr>
        <w:rFonts w:ascii="Tahoma" w:hAnsi="Tahoma" w:cs="Tahoma"/>
        <w:b/>
        <w:sz w:val="20"/>
        <w:szCs w:val="20"/>
      </w:rPr>
      <w:t xml:space="preserve">, współfinansowany z </w:t>
    </w:r>
    <w:r w:rsidR="00560AC0">
      <w:rPr>
        <w:rFonts w:ascii="Tahoma" w:hAnsi="Tahoma" w:cs="Tahoma"/>
        <w:b/>
        <w:sz w:val="20"/>
        <w:szCs w:val="20"/>
      </w:rPr>
      <w:t>Europejskiego Funduszu Rozwoju Regionalnego.</w:t>
    </w:r>
  </w:p>
  <w:p w14:paraId="596DB36D" w14:textId="77777777" w:rsidR="008B581A" w:rsidRDefault="008B581A">
    <w:pPr>
      <w:pStyle w:val="Stopka1"/>
      <w:rPr>
        <w:rFonts w:ascii="Tahoma" w:hAnsi="Tahoma" w:cs="Tahoma"/>
        <w:b/>
        <w:sz w:val="20"/>
        <w:szCs w:val="20"/>
      </w:rPr>
    </w:pPr>
  </w:p>
  <w:p w14:paraId="60893144" w14:textId="77777777" w:rsidR="00120C6C" w:rsidRDefault="00120C6C">
    <w:pPr>
      <w:pStyle w:val="Stopka1"/>
    </w:pPr>
    <w:r>
      <w:rPr>
        <w:rFonts w:ascii="Tahoma" w:hAnsi="Tahoma" w:cs="Tahoma"/>
        <w:b/>
        <w:sz w:val="20"/>
        <w:szCs w:val="20"/>
      </w:rPr>
      <w:t>Europejskie Ugrupowanie Współpracy Terytorialnej TRITIA z o.o.</w:t>
    </w:r>
  </w:p>
  <w:p w14:paraId="0A33E149" w14:textId="77777777" w:rsidR="00120C6C" w:rsidRDefault="00120C6C">
    <w:pPr>
      <w:pStyle w:val="Stopka1"/>
    </w:pPr>
    <w:r>
      <w:rPr>
        <w:rFonts w:ascii="Tahoma" w:hAnsi="Tahoma" w:cs="Tahoma"/>
        <w:sz w:val="20"/>
        <w:szCs w:val="20"/>
      </w:rPr>
      <w:t>Zamkowa 3A, 43 – 400 Cieszyn, Poland</w:t>
    </w:r>
  </w:p>
  <w:p w14:paraId="0356705C" w14:textId="77777777" w:rsidR="00120C6C" w:rsidRDefault="00120C6C">
    <w:pPr>
      <w:pStyle w:val="Stopka1"/>
    </w:pPr>
    <w:r>
      <w:rPr>
        <w:rFonts w:ascii="Tahoma" w:hAnsi="Tahoma" w:cs="Tahoma"/>
        <w:sz w:val="20"/>
        <w:szCs w:val="20"/>
      </w:rPr>
      <w:t>www.egtctritia.eu</w:t>
    </w:r>
  </w:p>
  <w:p w14:paraId="26212DCC" w14:textId="77777777" w:rsidR="00120C6C" w:rsidRDefault="00120C6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62D0" w14:textId="77777777" w:rsidR="004A4B56" w:rsidRDefault="004A4B56">
      <w:r>
        <w:rPr>
          <w:color w:val="000000"/>
        </w:rPr>
        <w:separator/>
      </w:r>
    </w:p>
  </w:footnote>
  <w:footnote w:type="continuationSeparator" w:id="0">
    <w:p w14:paraId="44DA0978" w14:textId="77777777" w:rsidR="004A4B56" w:rsidRDefault="004A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1C935" w14:textId="77777777" w:rsidR="00120C6C" w:rsidRDefault="00560AC0">
    <w:pPr>
      <w:pStyle w:val="Nagwek20"/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710C8E86" wp14:editId="09C498E7">
          <wp:simplePos x="0" y="0"/>
          <wp:positionH relativeFrom="column">
            <wp:posOffset>-328930</wp:posOffset>
          </wp:positionH>
          <wp:positionV relativeFrom="paragraph">
            <wp:posOffset>7620</wp:posOffset>
          </wp:positionV>
          <wp:extent cx="2619375" cy="434975"/>
          <wp:effectExtent l="0" t="0" r="9525" b="3175"/>
          <wp:wrapSquare wrapText="bothSides"/>
          <wp:docPr id="4" name="Obraz 4" descr="https://pl.cz-pl.eu/styles/images/img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l.cz-pl.eu/styles/images/img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562A90E3" wp14:editId="3A052C6E">
          <wp:simplePos x="0" y="0"/>
          <wp:positionH relativeFrom="page">
            <wp:posOffset>3648075</wp:posOffset>
          </wp:positionH>
          <wp:positionV relativeFrom="paragraph">
            <wp:posOffset>7620</wp:posOffset>
          </wp:positionV>
          <wp:extent cx="3486785" cy="441960"/>
          <wp:effectExtent l="0" t="0" r="0" b="0"/>
          <wp:wrapSquare wrapText="bothSides"/>
          <wp:docPr id="5" name="Obraz 5" descr="https://pl.cz-pl.eu/styles/images/img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l.cz-pl.eu/styles/images/img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78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C4B"/>
    <w:multiLevelType w:val="multilevel"/>
    <w:tmpl w:val="743808E4"/>
    <w:styleLink w:val="WWNum4"/>
    <w:lvl w:ilvl="0">
      <w:start w:val="1"/>
      <w:numFmt w:val="none"/>
      <w:lvlText w:val="%1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963D1E"/>
    <w:multiLevelType w:val="multilevel"/>
    <w:tmpl w:val="BC28C34E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681216F"/>
    <w:multiLevelType w:val="multilevel"/>
    <w:tmpl w:val="91A4AD9C"/>
    <w:styleLink w:val="WWNum1"/>
    <w:lvl w:ilvl="0">
      <w:start w:val="1"/>
      <w:numFmt w:val="decimal"/>
      <w:lvlText w:val="%1."/>
      <w:lvlJc w:val="left"/>
      <w:rPr>
        <w:rFonts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F912CE"/>
    <w:multiLevelType w:val="multilevel"/>
    <w:tmpl w:val="493A8B44"/>
    <w:styleLink w:val="WWNum15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62F4A5D"/>
    <w:multiLevelType w:val="hybridMultilevel"/>
    <w:tmpl w:val="9C06093A"/>
    <w:lvl w:ilvl="0" w:tplc="041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5" w15:restartNumberingAfterBreak="0">
    <w:nsid w:val="1A346B6F"/>
    <w:multiLevelType w:val="multilevel"/>
    <w:tmpl w:val="BEC4D554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AAC6C4A"/>
    <w:multiLevelType w:val="multilevel"/>
    <w:tmpl w:val="5A641518"/>
    <w:styleLink w:val="WWNum9"/>
    <w:lvl w:ilvl="0">
      <w:start w:val="1"/>
      <w:numFmt w:val="decimal"/>
      <w:lvlText w:val="%1."/>
      <w:lvlJc w:val="left"/>
      <w:rPr>
        <w:rFonts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22DA3B47"/>
    <w:multiLevelType w:val="multilevel"/>
    <w:tmpl w:val="AC92122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32A94CA2"/>
    <w:multiLevelType w:val="multilevel"/>
    <w:tmpl w:val="6B1EDBD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C3327E7"/>
    <w:multiLevelType w:val="multilevel"/>
    <w:tmpl w:val="0FE6416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DA52956"/>
    <w:multiLevelType w:val="multilevel"/>
    <w:tmpl w:val="EEFAADC8"/>
    <w:styleLink w:val="WWNum10"/>
    <w:lvl w:ilvl="0">
      <w:start w:val="1"/>
      <w:numFmt w:val="decimal"/>
      <w:lvlText w:val="%1."/>
      <w:lvlJc w:val="left"/>
      <w:rPr>
        <w:rFonts w:cs="Tahoma"/>
        <w:b w:val="0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46AB4C06"/>
    <w:multiLevelType w:val="multilevel"/>
    <w:tmpl w:val="6E9CBB86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48B86CCE"/>
    <w:multiLevelType w:val="multilevel"/>
    <w:tmpl w:val="D4D47E9E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CE22FF3"/>
    <w:multiLevelType w:val="hybridMultilevel"/>
    <w:tmpl w:val="BD2E1880"/>
    <w:lvl w:ilvl="0" w:tplc="3C700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138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2593E"/>
    <w:multiLevelType w:val="multilevel"/>
    <w:tmpl w:val="E3F235DA"/>
    <w:styleLink w:val="WWNum17"/>
    <w:lvl w:ilvl="0">
      <w:start w:val="1"/>
      <w:numFmt w:val="decimal"/>
      <w:lvlText w:val="%1."/>
      <w:lvlJc w:val="left"/>
      <w:rPr>
        <w:rFonts w:eastAsia="Times New Roman" w:cs="Tahoma"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5CC701CC"/>
    <w:multiLevelType w:val="multilevel"/>
    <w:tmpl w:val="1D78CDD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CD82406"/>
    <w:multiLevelType w:val="multilevel"/>
    <w:tmpl w:val="5EA8C58C"/>
    <w:styleLink w:val="WWNum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6D55196E"/>
    <w:multiLevelType w:val="multilevel"/>
    <w:tmpl w:val="9CACFB06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2E57D19"/>
    <w:multiLevelType w:val="multilevel"/>
    <w:tmpl w:val="D1BCAAB0"/>
    <w:styleLink w:val="WWNum6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9" w15:restartNumberingAfterBreak="0">
    <w:nsid w:val="759B1000"/>
    <w:multiLevelType w:val="multilevel"/>
    <w:tmpl w:val="F0F22E24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709791A"/>
    <w:multiLevelType w:val="multilevel"/>
    <w:tmpl w:val="65F840E6"/>
    <w:styleLink w:val="WWNum2"/>
    <w:lvl w:ilvl="0">
      <w:start w:val="1"/>
      <w:numFmt w:val="decimal"/>
      <w:lvlText w:val="%1."/>
      <w:lvlJc w:val="left"/>
      <w:rPr>
        <w:rFonts w:cs="Tahoma"/>
        <w:b w:val="0"/>
        <w:sz w:val="20"/>
        <w:szCs w:val="2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77D16B68"/>
    <w:multiLevelType w:val="hybridMultilevel"/>
    <w:tmpl w:val="709C9E0A"/>
    <w:lvl w:ilvl="0" w:tplc="0DEC7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3293">
    <w:abstractNumId w:val="2"/>
  </w:num>
  <w:num w:numId="2" w16cid:durableId="1920097345">
    <w:abstractNumId w:val="20"/>
  </w:num>
  <w:num w:numId="3" w16cid:durableId="1876379932">
    <w:abstractNumId w:val="7"/>
  </w:num>
  <w:num w:numId="4" w16cid:durableId="1376076544">
    <w:abstractNumId w:val="0"/>
  </w:num>
  <w:num w:numId="5" w16cid:durableId="923953980">
    <w:abstractNumId w:val="12"/>
  </w:num>
  <w:num w:numId="6" w16cid:durableId="1940335329">
    <w:abstractNumId w:val="18"/>
  </w:num>
  <w:num w:numId="7" w16cid:durableId="1392659809">
    <w:abstractNumId w:val="11"/>
  </w:num>
  <w:num w:numId="8" w16cid:durableId="2117018436">
    <w:abstractNumId w:val="16"/>
  </w:num>
  <w:num w:numId="9" w16cid:durableId="1575815733">
    <w:abstractNumId w:val="6"/>
  </w:num>
  <w:num w:numId="10" w16cid:durableId="977418972">
    <w:abstractNumId w:val="10"/>
  </w:num>
  <w:num w:numId="11" w16cid:durableId="1122529795">
    <w:abstractNumId w:val="9"/>
  </w:num>
  <w:num w:numId="12" w16cid:durableId="2098358826">
    <w:abstractNumId w:val="17"/>
  </w:num>
  <w:num w:numId="13" w16cid:durableId="461459156">
    <w:abstractNumId w:val="15"/>
  </w:num>
  <w:num w:numId="14" w16cid:durableId="239142152">
    <w:abstractNumId w:val="1"/>
  </w:num>
  <w:num w:numId="15" w16cid:durableId="1211764415">
    <w:abstractNumId w:val="3"/>
  </w:num>
  <w:num w:numId="16" w16cid:durableId="1979722713">
    <w:abstractNumId w:val="5"/>
  </w:num>
  <w:num w:numId="17" w16cid:durableId="1544559094">
    <w:abstractNumId w:val="14"/>
  </w:num>
  <w:num w:numId="18" w16cid:durableId="1388139343">
    <w:abstractNumId w:val="8"/>
  </w:num>
  <w:num w:numId="19" w16cid:durableId="2041080863">
    <w:abstractNumId w:val="19"/>
  </w:num>
  <w:num w:numId="20" w16cid:durableId="254746246">
    <w:abstractNumId w:val="13"/>
  </w:num>
  <w:num w:numId="21" w16cid:durableId="841894811">
    <w:abstractNumId w:val="4"/>
  </w:num>
  <w:num w:numId="22" w16cid:durableId="4812407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E5"/>
    <w:rsid w:val="000117F4"/>
    <w:rsid w:val="000345C8"/>
    <w:rsid w:val="00040B19"/>
    <w:rsid w:val="000441FB"/>
    <w:rsid w:val="00081E33"/>
    <w:rsid w:val="00085945"/>
    <w:rsid w:val="000A08A2"/>
    <w:rsid w:val="000A36C4"/>
    <w:rsid w:val="000A441F"/>
    <w:rsid w:val="000B6532"/>
    <w:rsid w:val="000B7405"/>
    <w:rsid w:val="000D2C92"/>
    <w:rsid w:val="000E5915"/>
    <w:rsid w:val="00105767"/>
    <w:rsid w:val="00120C6C"/>
    <w:rsid w:val="0012586A"/>
    <w:rsid w:val="00133988"/>
    <w:rsid w:val="00133FB7"/>
    <w:rsid w:val="00144601"/>
    <w:rsid w:val="001470E6"/>
    <w:rsid w:val="0014753A"/>
    <w:rsid w:val="0016539A"/>
    <w:rsid w:val="001835D7"/>
    <w:rsid w:val="00197DB1"/>
    <w:rsid w:val="001A7750"/>
    <w:rsid w:val="001D4B2C"/>
    <w:rsid w:val="001E0FD6"/>
    <w:rsid w:val="001E5B73"/>
    <w:rsid w:val="001F0B1A"/>
    <w:rsid w:val="00205CBD"/>
    <w:rsid w:val="00227417"/>
    <w:rsid w:val="00233358"/>
    <w:rsid w:val="00235C56"/>
    <w:rsid w:val="0026629B"/>
    <w:rsid w:val="00294E38"/>
    <w:rsid w:val="002A1C38"/>
    <w:rsid w:val="002E0AD5"/>
    <w:rsid w:val="002F5F12"/>
    <w:rsid w:val="00303184"/>
    <w:rsid w:val="00304180"/>
    <w:rsid w:val="003101EC"/>
    <w:rsid w:val="00377FB1"/>
    <w:rsid w:val="003C53C4"/>
    <w:rsid w:val="003E25D7"/>
    <w:rsid w:val="003E5A32"/>
    <w:rsid w:val="003E7110"/>
    <w:rsid w:val="003F647C"/>
    <w:rsid w:val="00403E5A"/>
    <w:rsid w:val="00405053"/>
    <w:rsid w:val="0040792D"/>
    <w:rsid w:val="004137CB"/>
    <w:rsid w:val="00414FE7"/>
    <w:rsid w:val="004204C0"/>
    <w:rsid w:val="004453F0"/>
    <w:rsid w:val="00445644"/>
    <w:rsid w:val="004577BD"/>
    <w:rsid w:val="004655DD"/>
    <w:rsid w:val="004672D8"/>
    <w:rsid w:val="00475D4D"/>
    <w:rsid w:val="0048423F"/>
    <w:rsid w:val="00493B69"/>
    <w:rsid w:val="004A4B56"/>
    <w:rsid w:val="004B55AC"/>
    <w:rsid w:val="004C098F"/>
    <w:rsid w:val="004F3E8D"/>
    <w:rsid w:val="00502CC0"/>
    <w:rsid w:val="00503B77"/>
    <w:rsid w:val="005101EA"/>
    <w:rsid w:val="0052047C"/>
    <w:rsid w:val="00527AAB"/>
    <w:rsid w:val="0053660D"/>
    <w:rsid w:val="00536AB5"/>
    <w:rsid w:val="00560AC0"/>
    <w:rsid w:val="0057298D"/>
    <w:rsid w:val="00576F55"/>
    <w:rsid w:val="005B449F"/>
    <w:rsid w:val="005C3245"/>
    <w:rsid w:val="005E3372"/>
    <w:rsid w:val="005F3A9C"/>
    <w:rsid w:val="00613900"/>
    <w:rsid w:val="00623935"/>
    <w:rsid w:val="00642F3B"/>
    <w:rsid w:val="006976DE"/>
    <w:rsid w:val="006A0B61"/>
    <w:rsid w:val="006A36DA"/>
    <w:rsid w:val="006A4698"/>
    <w:rsid w:val="006C2B42"/>
    <w:rsid w:val="006D63E5"/>
    <w:rsid w:val="006D7501"/>
    <w:rsid w:val="006E0888"/>
    <w:rsid w:val="006F4C79"/>
    <w:rsid w:val="007131BA"/>
    <w:rsid w:val="0071357B"/>
    <w:rsid w:val="007158DF"/>
    <w:rsid w:val="00724080"/>
    <w:rsid w:val="0075544D"/>
    <w:rsid w:val="0076159E"/>
    <w:rsid w:val="0076588D"/>
    <w:rsid w:val="00790CE2"/>
    <w:rsid w:val="0079212F"/>
    <w:rsid w:val="007B527E"/>
    <w:rsid w:val="007D0CF8"/>
    <w:rsid w:val="007E206E"/>
    <w:rsid w:val="00836475"/>
    <w:rsid w:val="008418D8"/>
    <w:rsid w:val="0084303A"/>
    <w:rsid w:val="0088212A"/>
    <w:rsid w:val="00891856"/>
    <w:rsid w:val="008A1DA8"/>
    <w:rsid w:val="008B581A"/>
    <w:rsid w:val="008C4216"/>
    <w:rsid w:val="008E3952"/>
    <w:rsid w:val="008F438B"/>
    <w:rsid w:val="00936D91"/>
    <w:rsid w:val="00960615"/>
    <w:rsid w:val="0097378D"/>
    <w:rsid w:val="00994097"/>
    <w:rsid w:val="009965CC"/>
    <w:rsid w:val="009A5174"/>
    <w:rsid w:val="009B30B1"/>
    <w:rsid w:val="00A26A34"/>
    <w:rsid w:val="00A369E5"/>
    <w:rsid w:val="00A50476"/>
    <w:rsid w:val="00A9582A"/>
    <w:rsid w:val="00AA0289"/>
    <w:rsid w:val="00AC2D04"/>
    <w:rsid w:val="00B0029E"/>
    <w:rsid w:val="00B101C4"/>
    <w:rsid w:val="00B222B3"/>
    <w:rsid w:val="00B4311E"/>
    <w:rsid w:val="00B60F1B"/>
    <w:rsid w:val="00B83F99"/>
    <w:rsid w:val="00BD4F81"/>
    <w:rsid w:val="00C0138C"/>
    <w:rsid w:val="00C238C0"/>
    <w:rsid w:val="00C35487"/>
    <w:rsid w:val="00C47644"/>
    <w:rsid w:val="00C50C83"/>
    <w:rsid w:val="00C7076C"/>
    <w:rsid w:val="00C7608F"/>
    <w:rsid w:val="00C82BB6"/>
    <w:rsid w:val="00C956CA"/>
    <w:rsid w:val="00CD0350"/>
    <w:rsid w:val="00CD73E8"/>
    <w:rsid w:val="00CF22AA"/>
    <w:rsid w:val="00CF4DCA"/>
    <w:rsid w:val="00CF6220"/>
    <w:rsid w:val="00D07B98"/>
    <w:rsid w:val="00D12252"/>
    <w:rsid w:val="00D17A23"/>
    <w:rsid w:val="00D25FF5"/>
    <w:rsid w:val="00D50DE5"/>
    <w:rsid w:val="00D942A7"/>
    <w:rsid w:val="00D96E22"/>
    <w:rsid w:val="00DB5323"/>
    <w:rsid w:val="00DD2935"/>
    <w:rsid w:val="00E21EFC"/>
    <w:rsid w:val="00E45B7B"/>
    <w:rsid w:val="00E45B7F"/>
    <w:rsid w:val="00E50376"/>
    <w:rsid w:val="00E843B4"/>
    <w:rsid w:val="00EB19E2"/>
    <w:rsid w:val="00EB1BF0"/>
    <w:rsid w:val="00EB1F2D"/>
    <w:rsid w:val="00ED0C14"/>
    <w:rsid w:val="00EF0F0A"/>
    <w:rsid w:val="00F03513"/>
    <w:rsid w:val="00F07A60"/>
    <w:rsid w:val="00F113A3"/>
    <w:rsid w:val="00F2627C"/>
    <w:rsid w:val="00F36B70"/>
    <w:rsid w:val="00F56FDC"/>
    <w:rsid w:val="00F60F24"/>
    <w:rsid w:val="00F75997"/>
    <w:rsid w:val="00F831EF"/>
    <w:rsid w:val="00F87920"/>
    <w:rsid w:val="00F90399"/>
    <w:rsid w:val="00F9230B"/>
    <w:rsid w:val="00FA4A65"/>
    <w:rsid w:val="00FA4EF7"/>
    <w:rsid w:val="00FE123C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726DA"/>
  <w15:docId w15:val="{A137FE4C-1A89-42D8-B8CC-EA19E36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50DE5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4E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9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Bookman Old Style" w:hAnsi="Bookman Old Style" w:cs="Bookman Old Style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western">
    <w:name w:val="western"/>
    <w:basedOn w:val="Standard"/>
    <w:pPr>
      <w:spacing w:before="280" w:line="360" w:lineRule="auto"/>
      <w:jc w:val="both"/>
    </w:pPr>
    <w:rPr>
      <w:rFonts w:ascii="Bookman Old Style" w:hAnsi="Bookman Old Style" w:cs="Bookman Old Style"/>
    </w:rPr>
  </w:style>
  <w:style w:type="paragraph" w:customStyle="1" w:styleId="Nagwek20">
    <w:name w:val="Nagłówek2"/>
    <w:basedOn w:val="Standard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WW8Num1z0">
    <w:name w:val="WW8Num1z0"/>
    <w:rPr>
      <w:rFonts w:ascii="Tahoma" w:hAnsi="Tahoma" w:cs="Tahoma"/>
      <w:color w:val="000000"/>
      <w:sz w:val="20"/>
      <w:szCs w:val="20"/>
    </w:rPr>
  </w:style>
  <w:style w:type="character" w:customStyle="1" w:styleId="WW8Num2z0">
    <w:name w:val="WW8Num2z0"/>
    <w:rPr>
      <w:rFonts w:ascii="Tahoma" w:hAnsi="Tahoma" w:cs="Tahoma"/>
      <w:b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sz w:val="24"/>
      <w:szCs w:val="24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">
    <w:name w:val="st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rPr>
      <w:szCs w:val="21"/>
    </w:rPr>
  </w:style>
  <w:style w:type="character" w:customStyle="1" w:styleId="StopkaZnak">
    <w:name w:val="Stopka Znak"/>
    <w:rPr>
      <w:szCs w:val="21"/>
    </w:rPr>
  </w:style>
  <w:style w:type="character" w:customStyle="1" w:styleId="ListLabel1">
    <w:name w:val="ListLabel 1"/>
    <w:rPr>
      <w:rFonts w:cs="Tahoma"/>
      <w:color w:val="000000"/>
      <w:sz w:val="20"/>
      <w:szCs w:val="20"/>
    </w:rPr>
  </w:style>
  <w:style w:type="character" w:customStyle="1" w:styleId="ListLabel2">
    <w:name w:val="ListLabel 2"/>
    <w:rPr>
      <w:rFonts w:cs="Tahoma"/>
      <w:b w:val="0"/>
      <w:sz w:val="20"/>
      <w:szCs w:val="2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eastAsia="Times New Roman" w:cs="Tahoma"/>
      <w:color w:val="0000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table" w:styleId="Tabela-Siatka">
    <w:name w:val="Table Grid"/>
    <w:basedOn w:val="Standardowy"/>
    <w:uiPriority w:val="39"/>
    <w:rsid w:val="00ED0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9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1470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0F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6A34"/>
    <w:rPr>
      <w:color w:val="605E5C"/>
      <w:shd w:val="clear" w:color="auto" w:fill="E1DFDD"/>
    </w:rPr>
  </w:style>
  <w:style w:type="paragraph" w:customStyle="1" w:styleId="Default">
    <w:name w:val="Default"/>
    <w:rsid w:val="00294E38"/>
    <w:pPr>
      <w:widowControl/>
      <w:autoSpaceDE w:val="0"/>
      <w:adjustRightInd w:val="0"/>
      <w:textAlignment w:val="auto"/>
    </w:pPr>
    <w:rPr>
      <w:rFonts w:ascii="Verdana" w:eastAsia="Calibri" w:hAnsi="Verdana" w:cs="Verdana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294E3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E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94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x">
    <w:name w:val="box"/>
    <w:basedOn w:val="Normalny"/>
    <w:rsid w:val="007658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szCs w:val="24"/>
    </w:rPr>
  </w:style>
  <w:style w:type="paragraph" w:customStyle="1" w:styleId="text">
    <w:name w:val="text"/>
    <w:basedOn w:val="Normalny"/>
    <w:rsid w:val="007658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szCs w:val="24"/>
    </w:rPr>
  </w:style>
  <w:style w:type="character" w:customStyle="1" w:styleId="mdc-buttonlabel">
    <w:name w:val="mdc-button__label"/>
    <w:basedOn w:val="Domylnaczcionkaakapitu"/>
    <w:rsid w:val="0076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A6F4-E7AB-466F-9A92-3BA9061E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¬¬¬¬¬¬</vt:lpstr>
      <vt:lpstr>¬¬¬¬¬¬</vt:lpstr>
      <vt:lpstr>¬¬¬¬¬¬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¬¬¬¬¬¬</dc:title>
  <dc:creator>Wzornictwo</dc:creator>
  <cp:lastModifiedBy>Barbara Wrona</cp:lastModifiedBy>
  <cp:revision>2</cp:revision>
  <cp:lastPrinted>2017-06-07T13:28:00Z</cp:lastPrinted>
  <dcterms:created xsi:type="dcterms:W3CDTF">2023-04-13T13:17:00Z</dcterms:created>
  <dcterms:modified xsi:type="dcterms:W3CDTF">2023-04-13T13:17:00Z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