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8F472" w14:textId="6FFC8BCF" w:rsidR="000C5614" w:rsidRPr="00A91844" w:rsidRDefault="000C5614" w:rsidP="001A752E">
      <w:pPr>
        <w:autoSpaceDE w:val="0"/>
        <w:autoSpaceDN w:val="0"/>
        <w:adjustRightInd w:val="0"/>
        <w:spacing w:after="0" w:line="240" w:lineRule="auto"/>
        <w:jc w:val="center"/>
        <w:rPr>
          <w:rFonts w:ascii="Myriad Pro" w:hAnsi="Myriad Pro" w:cs="Arial"/>
          <w:b/>
        </w:rPr>
      </w:pPr>
      <w:r w:rsidRPr="00A91844">
        <w:rPr>
          <w:rFonts w:ascii="Myriad Pro" w:hAnsi="Myriad Pro" w:cs="Arial"/>
          <w:b/>
        </w:rPr>
        <w:t xml:space="preserve">Szczegółowa charakterystyka </w:t>
      </w:r>
      <w:r w:rsidR="009423FD">
        <w:rPr>
          <w:rFonts w:ascii="Myriad Pro" w:hAnsi="Myriad Pro" w:cs="Arial"/>
          <w:b/>
        </w:rPr>
        <w:t>szkolenia</w:t>
      </w:r>
    </w:p>
    <w:p w14:paraId="5A79521E" w14:textId="73DDEF18" w:rsidR="00F566AA" w:rsidRPr="00A91844" w:rsidRDefault="00641022" w:rsidP="006C432F">
      <w:pPr>
        <w:autoSpaceDE w:val="0"/>
        <w:autoSpaceDN w:val="0"/>
        <w:adjustRightInd w:val="0"/>
        <w:spacing w:after="0" w:line="240" w:lineRule="auto"/>
        <w:jc w:val="center"/>
        <w:rPr>
          <w:rFonts w:ascii="Myriad Pro" w:hAnsi="Myriad Pro" w:cs="Arial"/>
          <w:b/>
        </w:rPr>
      </w:pPr>
      <w:r w:rsidRPr="00A91844">
        <w:rPr>
          <w:rFonts w:ascii="Myriad Pro" w:hAnsi="Myriad Pro" w:cs="Arial"/>
        </w:rPr>
        <w:t xml:space="preserve">kurs  </w:t>
      </w:r>
      <w:r w:rsidR="006C432F" w:rsidRPr="0098798E">
        <w:rPr>
          <w:rFonts w:ascii="Myriad Pro" w:hAnsi="Myriad Pro" w:cs="Arial"/>
          <w:b/>
          <w:i/>
        </w:rPr>
        <w:t>„</w:t>
      </w:r>
      <w:r w:rsidR="006C432F" w:rsidRPr="000A0DFA">
        <w:rPr>
          <w:rFonts w:ascii="Myriad Pro" w:hAnsi="Myriad Pro" w:cs="Arial"/>
          <w:b/>
          <w:i/>
        </w:rPr>
        <w:t>Stylista paznokci z elementami wizażu i obsługą autoklawu</w:t>
      </w:r>
      <w:r w:rsidR="006C432F" w:rsidRPr="000801C4">
        <w:rPr>
          <w:rFonts w:ascii="Myriad Pro" w:hAnsi="Myriad Pro" w:cs="Arial"/>
          <w:b/>
          <w:i/>
        </w:rPr>
        <w:t>”</w:t>
      </w:r>
      <w:r w:rsidR="006C432F">
        <w:rPr>
          <w:rFonts w:ascii="Myriad Pro" w:hAnsi="Myriad Pro" w:cs="Arial"/>
          <w:b/>
          <w:i/>
        </w:rPr>
        <w:t xml:space="preserve"> </w:t>
      </w:r>
      <w:r w:rsidR="00F566AA" w:rsidRPr="00A91844">
        <w:rPr>
          <w:rFonts w:ascii="Myriad Pro" w:hAnsi="Myriad Pro" w:cs="Arial"/>
        </w:rPr>
        <w:t xml:space="preserve">, w wymiarze </w:t>
      </w:r>
      <w:r w:rsidR="00C60223">
        <w:rPr>
          <w:rFonts w:ascii="Myriad Pro" w:hAnsi="Myriad Pro" w:cs="Arial"/>
        </w:rPr>
        <w:t>4</w:t>
      </w:r>
      <w:r w:rsidR="006C432F">
        <w:rPr>
          <w:rFonts w:ascii="Myriad Pro" w:hAnsi="Myriad Pro" w:cs="Arial"/>
        </w:rPr>
        <w:t>8</w:t>
      </w:r>
      <w:r w:rsidR="00154105" w:rsidRPr="00A91844">
        <w:rPr>
          <w:rFonts w:ascii="Myriad Pro" w:hAnsi="Myriad Pro" w:cs="Arial"/>
        </w:rPr>
        <w:t xml:space="preserve"> </w:t>
      </w:r>
      <w:r w:rsidR="00F566AA" w:rsidRPr="00A91844">
        <w:rPr>
          <w:rFonts w:ascii="Myriad Pro" w:hAnsi="Myriad Pro" w:cs="Arial"/>
        </w:rPr>
        <w:t>godzin dydaktycznych, realizowan</w:t>
      </w:r>
      <w:r w:rsidR="0018560B" w:rsidRPr="00A91844">
        <w:rPr>
          <w:rFonts w:ascii="Myriad Pro" w:hAnsi="Myriad Pro" w:cs="Arial"/>
        </w:rPr>
        <w:t>ego</w:t>
      </w:r>
      <w:r w:rsidR="00F566AA" w:rsidRPr="00A91844">
        <w:rPr>
          <w:rFonts w:ascii="Myriad Pro" w:hAnsi="Myriad Pro" w:cs="Arial"/>
        </w:rPr>
        <w:t xml:space="preserve"> </w:t>
      </w:r>
      <w:r w:rsidR="006C432F">
        <w:rPr>
          <w:rFonts w:ascii="Myriad Pro" w:hAnsi="Myriad Pro" w:cs="Arial"/>
        </w:rPr>
        <w:t xml:space="preserve">dla 4 uczestników </w:t>
      </w:r>
      <w:r w:rsidR="0018560B" w:rsidRPr="00A91844">
        <w:rPr>
          <w:rFonts w:ascii="Myriad Pro" w:hAnsi="Myriad Pro" w:cs="Arial"/>
          <w:b/>
        </w:rPr>
        <w:t xml:space="preserve">w terminie: </w:t>
      </w:r>
      <w:bookmarkStart w:id="0" w:name="_Hlk132290865"/>
      <w:r w:rsidR="006C432F" w:rsidRPr="006C432F">
        <w:rPr>
          <w:rFonts w:ascii="Myriad Pro" w:hAnsi="Myriad Pro" w:cs="Arial"/>
          <w:b/>
        </w:rPr>
        <w:t>24.04.2023-05.05.2023</w:t>
      </w:r>
      <w:r w:rsidR="00C60223" w:rsidRPr="00C60223">
        <w:rPr>
          <w:rFonts w:ascii="Myriad Pro" w:hAnsi="Myriad Pro" w:cs="Arial"/>
          <w:b/>
        </w:rPr>
        <w:t xml:space="preserve"> </w:t>
      </w:r>
      <w:r w:rsidR="00A91844" w:rsidRPr="00A91844">
        <w:rPr>
          <w:rFonts w:ascii="Myriad Pro" w:hAnsi="Myriad Pro" w:cs="Arial"/>
          <w:b/>
        </w:rPr>
        <w:t>r</w:t>
      </w:r>
      <w:bookmarkEnd w:id="0"/>
      <w:r w:rsidR="00A91844" w:rsidRPr="0098798E">
        <w:rPr>
          <w:rFonts w:ascii="Myriad Pro" w:hAnsi="Myriad Pro" w:cs="Arial"/>
        </w:rPr>
        <w:t>.</w:t>
      </w:r>
      <w:r w:rsidR="00154105" w:rsidRPr="00A91844">
        <w:rPr>
          <w:rFonts w:ascii="Myriad Pro" w:hAnsi="Myriad Pro" w:cs="Arial"/>
          <w:b/>
        </w:rPr>
        <w:t>,</w:t>
      </w:r>
      <w:r w:rsidR="00AE2271" w:rsidRPr="00A91844">
        <w:rPr>
          <w:rFonts w:ascii="Myriad Pro" w:hAnsi="Myriad Pro" w:cs="Arial"/>
          <w:b/>
        </w:rPr>
        <w:t xml:space="preserve"> w </w:t>
      </w:r>
      <w:r w:rsidR="00A5453A" w:rsidRPr="00A91844">
        <w:rPr>
          <w:rFonts w:ascii="Myriad Pro" w:hAnsi="Myriad Pro" w:cs="Arial"/>
          <w:b/>
        </w:rPr>
        <w:t xml:space="preserve">ZDZ </w:t>
      </w:r>
      <w:r w:rsidR="00AE2271" w:rsidRPr="00A91844">
        <w:rPr>
          <w:rFonts w:ascii="Myriad Pro" w:hAnsi="Myriad Pro" w:cs="Arial"/>
          <w:b/>
        </w:rPr>
        <w:t xml:space="preserve">Centrum Edukacji w </w:t>
      </w:r>
      <w:r w:rsidR="00D52C2E">
        <w:rPr>
          <w:rFonts w:ascii="Myriad Pro" w:hAnsi="Myriad Pro" w:cs="Arial"/>
          <w:b/>
        </w:rPr>
        <w:t>Szczytnie, ul. Bolesława Chrobrego 4, 12-100 Szczytno</w:t>
      </w:r>
      <w:r w:rsidR="00154105" w:rsidRPr="00A91844">
        <w:rPr>
          <w:rFonts w:ascii="Myriad Pro" w:hAnsi="Myriad Pro" w:cs="Arial"/>
          <w:b/>
        </w:rPr>
        <w:t>.</w:t>
      </w:r>
    </w:p>
    <w:p w14:paraId="58C9383B" w14:textId="77777777" w:rsidR="00263A9E" w:rsidRPr="00F12CB6" w:rsidRDefault="00263A9E" w:rsidP="00641022">
      <w:pPr>
        <w:autoSpaceDE w:val="0"/>
        <w:autoSpaceDN w:val="0"/>
        <w:adjustRightInd w:val="0"/>
        <w:spacing w:after="0" w:line="240" w:lineRule="auto"/>
        <w:jc w:val="both"/>
        <w:rPr>
          <w:rFonts w:ascii="Myriad Pro" w:hAnsi="Myriad Pro" w:cs="Arial"/>
          <w:b/>
          <w:sz w:val="12"/>
        </w:rPr>
      </w:pPr>
    </w:p>
    <w:p w14:paraId="5A6BBEB1" w14:textId="4F84125A" w:rsidR="00855A28" w:rsidRPr="00A91844" w:rsidRDefault="00855A28" w:rsidP="00976FBF">
      <w:pPr>
        <w:pStyle w:val="Akapitzlist"/>
        <w:numPr>
          <w:ilvl w:val="0"/>
          <w:numId w:val="2"/>
        </w:numPr>
        <w:spacing w:before="120" w:after="120" w:line="360" w:lineRule="auto"/>
        <w:ind w:left="714" w:hanging="357"/>
        <w:jc w:val="both"/>
        <w:rPr>
          <w:rFonts w:ascii="Myriad Pro" w:hAnsi="Myriad Pro"/>
          <w:b/>
        </w:rPr>
      </w:pPr>
      <w:r w:rsidRPr="00A91844">
        <w:rPr>
          <w:rFonts w:ascii="Myriad Pro" w:hAnsi="Myriad Pro"/>
          <w:b/>
        </w:rPr>
        <w:t>Merytoryczny aspekt usługi</w:t>
      </w:r>
    </w:p>
    <w:p w14:paraId="1B5A1148" w14:textId="3E2B436A" w:rsidR="00916330" w:rsidRPr="00455C30" w:rsidRDefault="00916330" w:rsidP="00916330">
      <w:pPr>
        <w:jc w:val="both"/>
        <w:rPr>
          <w:rFonts w:ascii="Myriad Pro" w:hAnsi="Myriad Pro" w:cs="Arial"/>
        </w:rPr>
      </w:pPr>
      <w:r w:rsidRPr="00A91844">
        <w:rPr>
          <w:rFonts w:ascii="Myriad Pro" w:hAnsi="Myriad Pro" w:cs="Arial"/>
        </w:rPr>
        <w:t xml:space="preserve">Kurs, rozumiany jako forma podnoszenia kwalifikacji w zakresie kształcenia zawodowego w danym obszarze tematycznym będzie realizowane w wymiarze </w:t>
      </w:r>
      <w:r w:rsidR="00C60223">
        <w:rPr>
          <w:rFonts w:ascii="Myriad Pro" w:hAnsi="Myriad Pro" w:cs="Arial"/>
        </w:rPr>
        <w:t>4</w:t>
      </w:r>
      <w:r w:rsidR="006C432F">
        <w:rPr>
          <w:rFonts w:ascii="Myriad Pro" w:hAnsi="Myriad Pro" w:cs="Arial"/>
        </w:rPr>
        <w:t>8</w:t>
      </w:r>
      <w:r w:rsidRPr="00455C30">
        <w:rPr>
          <w:rFonts w:ascii="Myriad Pro" w:hAnsi="Myriad Pro" w:cs="Arial"/>
        </w:rPr>
        <w:t xml:space="preserve"> godzin dydaktycznych (1 godzina dydaktyczna = 45 min). </w:t>
      </w:r>
    </w:p>
    <w:p w14:paraId="727F7EDD" w14:textId="042CBD81" w:rsidR="00855A28" w:rsidRPr="00A91844" w:rsidRDefault="009916E3" w:rsidP="00976FBF">
      <w:pPr>
        <w:pStyle w:val="Akapitzlist"/>
        <w:numPr>
          <w:ilvl w:val="0"/>
          <w:numId w:val="3"/>
        </w:numPr>
        <w:spacing w:before="120" w:after="0" w:line="240" w:lineRule="auto"/>
        <w:ind w:left="850" w:hanging="357"/>
        <w:jc w:val="both"/>
        <w:rPr>
          <w:rFonts w:ascii="Myriad Pro" w:hAnsi="Myriad Pro"/>
          <w:b/>
        </w:rPr>
      </w:pPr>
      <w:r w:rsidRPr="00A91844">
        <w:rPr>
          <w:rFonts w:ascii="Myriad Pro" w:hAnsi="Myriad Pro"/>
          <w:b/>
        </w:rPr>
        <w:t>program kursu</w:t>
      </w:r>
      <w:r w:rsidR="00775C7D" w:rsidRPr="00A91844">
        <w:rPr>
          <w:rFonts w:ascii="Myriad Pro" w:hAnsi="Myriad Pro"/>
          <w:b/>
        </w:rPr>
        <w:t>:</w:t>
      </w:r>
    </w:p>
    <w:p w14:paraId="54CC9C7D" w14:textId="77777777" w:rsidR="00F4175E" w:rsidRPr="00A91844" w:rsidRDefault="00F4175E" w:rsidP="00F4175E">
      <w:pPr>
        <w:pStyle w:val="Akapitzlist"/>
        <w:spacing w:before="120" w:after="0" w:line="240" w:lineRule="auto"/>
        <w:ind w:left="850"/>
        <w:jc w:val="both"/>
        <w:rPr>
          <w:rFonts w:ascii="Myriad Pro" w:hAnsi="Myriad Pro"/>
          <w:b/>
        </w:rPr>
      </w:pPr>
    </w:p>
    <w:p w14:paraId="0E6849DD" w14:textId="4F624E6B" w:rsidR="00775C7D" w:rsidRDefault="00775C7D" w:rsidP="00154105">
      <w:pPr>
        <w:spacing w:after="120" w:line="360" w:lineRule="auto"/>
        <w:jc w:val="both"/>
        <w:rPr>
          <w:rFonts w:ascii="Myriad Pro" w:eastAsia="Calibri" w:hAnsi="Myriad Pro" w:cs="Arial"/>
        </w:rPr>
      </w:pPr>
      <w:r w:rsidRPr="00A91844">
        <w:rPr>
          <w:rFonts w:ascii="Myriad Pro" w:eastAsia="Calibri" w:hAnsi="Myriad Pro" w:cs="Arial"/>
        </w:rPr>
        <w:t xml:space="preserve">Program kursu </w:t>
      </w:r>
      <w:r w:rsidR="006C432F" w:rsidRPr="0098798E">
        <w:rPr>
          <w:rFonts w:ascii="Myriad Pro" w:hAnsi="Myriad Pro" w:cs="Arial"/>
          <w:b/>
          <w:i/>
        </w:rPr>
        <w:t>„</w:t>
      </w:r>
      <w:r w:rsidR="006C432F" w:rsidRPr="000A0DFA">
        <w:rPr>
          <w:rFonts w:ascii="Myriad Pro" w:hAnsi="Myriad Pro" w:cs="Arial"/>
          <w:b/>
          <w:i/>
        </w:rPr>
        <w:t>Stylista paznokci z elementami wizażu i obsługą autoklawu</w:t>
      </w:r>
      <w:r w:rsidR="006C432F" w:rsidRPr="000801C4">
        <w:rPr>
          <w:rFonts w:ascii="Myriad Pro" w:hAnsi="Myriad Pro" w:cs="Arial"/>
          <w:b/>
          <w:i/>
        </w:rPr>
        <w:t>”</w:t>
      </w:r>
      <w:r w:rsidR="006C432F">
        <w:rPr>
          <w:rFonts w:ascii="Myriad Pro" w:hAnsi="Myriad Pro" w:cs="Arial"/>
          <w:b/>
          <w:i/>
        </w:rPr>
        <w:t xml:space="preserve"> </w:t>
      </w:r>
      <w:r w:rsidR="006C432F">
        <w:rPr>
          <w:rFonts w:ascii="Myriad Pro" w:eastAsia="Calibri" w:hAnsi="Myriad Pro" w:cs="Arial"/>
        </w:rPr>
        <w:t>–</w:t>
      </w:r>
      <w:r w:rsidRPr="00A91844">
        <w:rPr>
          <w:rFonts w:ascii="Myriad Pro" w:eastAsia="Calibri" w:hAnsi="Myriad Pro" w:cs="Arial"/>
        </w:rPr>
        <w:t xml:space="preserve"> </w:t>
      </w:r>
      <w:r w:rsidR="00FA7CCA">
        <w:rPr>
          <w:rFonts w:ascii="Myriad Pro" w:eastAsia="Calibri" w:hAnsi="Myriad Pro" w:cs="Arial"/>
        </w:rPr>
        <w:t>4</w:t>
      </w:r>
      <w:r w:rsidR="006C432F">
        <w:rPr>
          <w:rFonts w:ascii="Myriad Pro" w:eastAsia="Calibri" w:hAnsi="Myriad Pro" w:cs="Arial"/>
        </w:rPr>
        <w:t xml:space="preserve">8 </w:t>
      </w:r>
      <w:r w:rsidRPr="00A91844">
        <w:rPr>
          <w:rFonts w:ascii="Myriad Pro" w:eastAsia="Calibri" w:hAnsi="Myriad Pro" w:cs="Arial"/>
        </w:rPr>
        <w:t>godzin</w:t>
      </w:r>
      <w:r w:rsidR="002D7EBD" w:rsidRPr="00A91844">
        <w:rPr>
          <w:rFonts w:ascii="Myriad Pro" w:eastAsia="Calibri" w:hAnsi="Myriad Pro" w:cs="Arial"/>
        </w:rPr>
        <w:t>:</w:t>
      </w:r>
    </w:p>
    <w:p w14:paraId="09CBA4CB" w14:textId="77777777" w:rsidR="00906120" w:rsidRPr="00004C65" w:rsidRDefault="006C432F" w:rsidP="00906120">
      <w:pPr>
        <w:rPr>
          <w:rFonts w:ascii="Arial" w:hAnsi="Arial" w:cs="Arial"/>
        </w:rPr>
      </w:pPr>
      <w:r w:rsidRPr="00004C65">
        <w:rPr>
          <w:rFonts w:ascii="Arial" w:hAnsi="Arial" w:cs="Arial"/>
        </w:rPr>
        <w:t xml:space="preserve">I część </w:t>
      </w:r>
      <w:r w:rsidR="00906120" w:rsidRPr="00004C65">
        <w:rPr>
          <w:rFonts w:ascii="Arial" w:hAnsi="Arial" w:cs="Arial"/>
        </w:rPr>
        <w:t>(poza zakresem zapytania ofertowego)</w:t>
      </w:r>
    </w:p>
    <w:tbl>
      <w:tblPr>
        <w:tblStyle w:val="Tabela-Siatka"/>
        <w:tblW w:w="9493" w:type="dxa"/>
        <w:tblLayout w:type="fixed"/>
        <w:tblLook w:val="04A0" w:firstRow="1" w:lastRow="0" w:firstColumn="1" w:lastColumn="0" w:noHBand="0" w:noVBand="1"/>
      </w:tblPr>
      <w:tblGrid>
        <w:gridCol w:w="560"/>
        <w:gridCol w:w="7799"/>
        <w:gridCol w:w="1134"/>
      </w:tblGrid>
      <w:tr w:rsidR="006C432F" w:rsidRPr="00004C65" w14:paraId="62505AA9" w14:textId="77777777" w:rsidTr="00F12CB6">
        <w:trPr>
          <w:trHeight w:val="480"/>
        </w:trPr>
        <w:tc>
          <w:tcPr>
            <w:tcW w:w="560" w:type="dxa"/>
            <w:hideMark/>
          </w:tcPr>
          <w:p w14:paraId="132CC938" w14:textId="77777777" w:rsidR="006C432F" w:rsidRPr="00004C65" w:rsidRDefault="006C432F" w:rsidP="00C669BF">
            <w:pPr>
              <w:rPr>
                <w:rFonts w:ascii="Arial" w:hAnsi="Arial" w:cs="Arial"/>
              </w:rPr>
            </w:pPr>
            <w:r w:rsidRPr="00004C65">
              <w:rPr>
                <w:rFonts w:ascii="Arial" w:hAnsi="Arial" w:cs="Arial"/>
              </w:rPr>
              <w:t>LP</w:t>
            </w:r>
          </w:p>
        </w:tc>
        <w:tc>
          <w:tcPr>
            <w:tcW w:w="7799" w:type="dxa"/>
            <w:hideMark/>
          </w:tcPr>
          <w:p w14:paraId="38301D92" w14:textId="77777777" w:rsidR="006C432F" w:rsidRPr="00004C65" w:rsidRDefault="006C432F" w:rsidP="00C669BF">
            <w:pPr>
              <w:rPr>
                <w:rFonts w:ascii="Arial" w:hAnsi="Arial" w:cs="Arial"/>
              </w:rPr>
            </w:pPr>
            <w:r w:rsidRPr="00004C65">
              <w:rPr>
                <w:rFonts w:ascii="Arial" w:hAnsi="Arial" w:cs="Arial"/>
              </w:rPr>
              <w:t>Moduł</w:t>
            </w:r>
          </w:p>
        </w:tc>
        <w:tc>
          <w:tcPr>
            <w:tcW w:w="1134" w:type="dxa"/>
            <w:hideMark/>
          </w:tcPr>
          <w:p w14:paraId="28EB34AB" w14:textId="77777777" w:rsidR="006C432F" w:rsidRPr="00004C65" w:rsidRDefault="006C432F" w:rsidP="00F12CB6">
            <w:pPr>
              <w:jc w:val="center"/>
              <w:rPr>
                <w:rFonts w:ascii="Arial" w:hAnsi="Arial" w:cs="Arial"/>
              </w:rPr>
            </w:pPr>
            <w:r w:rsidRPr="00004C65">
              <w:rPr>
                <w:rFonts w:ascii="Arial" w:hAnsi="Arial" w:cs="Arial"/>
              </w:rPr>
              <w:t>Liczba godz.</w:t>
            </w:r>
          </w:p>
        </w:tc>
      </w:tr>
      <w:tr w:rsidR="006C432F" w:rsidRPr="00004C65" w14:paraId="5FD9FA4C" w14:textId="77777777" w:rsidTr="00F12CB6">
        <w:trPr>
          <w:trHeight w:val="296"/>
        </w:trPr>
        <w:tc>
          <w:tcPr>
            <w:tcW w:w="560" w:type="dxa"/>
            <w:hideMark/>
          </w:tcPr>
          <w:p w14:paraId="3FB2FDBB" w14:textId="77777777" w:rsidR="006C432F" w:rsidRPr="00004C65" w:rsidRDefault="006C432F" w:rsidP="00C669BF">
            <w:pPr>
              <w:jc w:val="right"/>
              <w:rPr>
                <w:rFonts w:ascii="Arial" w:eastAsia="Times New Roman" w:hAnsi="Arial" w:cs="Arial"/>
                <w:color w:val="000000"/>
                <w:lang w:eastAsia="pl-PL"/>
              </w:rPr>
            </w:pPr>
            <w:r w:rsidRPr="00004C65">
              <w:rPr>
                <w:rFonts w:ascii="Arial" w:eastAsia="Times New Roman" w:hAnsi="Arial" w:cs="Arial"/>
                <w:color w:val="000000"/>
                <w:lang w:eastAsia="pl-PL"/>
              </w:rPr>
              <w:t>1</w:t>
            </w:r>
          </w:p>
        </w:tc>
        <w:tc>
          <w:tcPr>
            <w:tcW w:w="7799" w:type="dxa"/>
            <w:hideMark/>
          </w:tcPr>
          <w:p w14:paraId="50BCBDD5" w14:textId="77777777" w:rsidR="006C432F" w:rsidRPr="00004C65" w:rsidRDefault="006C432F" w:rsidP="00C669BF">
            <w:pPr>
              <w:rPr>
                <w:rFonts w:ascii="Arial" w:hAnsi="Arial" w:cs="Arial"/>
                <w:color w:val="000000"/>
              </w:rPr>
            </w:pPr>
            <w:r w:rsidRPr="00004C65">
              <w:rPr>
                <w:rFonts w:ascii="Arial" w:hAnsi="Arial" w:cs="Arial"/>
                <w:color w:val="000000"/>
              </w:rPr>
              <w:t>Zasady bezpieczeństwa i higieny pracy stylistki paznokci</w:t>
            </w:r>
          </w:p>
        </w:tc>
        <w:tc>
          <w:tcPr>
            <w:tcW w:w="1134" w:type="dxa"/>
          </w:tcPr>
          <w:p w14:paraId="73CB787B" w14:textId="77777777" w:rsidR="006C432F" w:rsidRPr="00004C65" w:rsidRDefault="006C432F" w:rsidP="00F12CB6">
            <w:pPr>
              <w:jc w:val="center"/>
              <w:rPr>
                <w:rFonts w:ascii="Arial" w:eastAsia="Times New Roman" w:hAnsi="Arial" w:cs="Arial"/>
                <w:color w:val="000000"/>
                <w:lang w:eastAsia="pl-PL"/>
              </w:rPr>
            </w:pPr>
            <w:r w:rsidRPr="00004C65">
              <w:rPr>
                <w:rFonts w:ascii="Arial" w:eastAsia="Times New Roman" w:hAnsi="Arial" w:cs="Arial"/>
                <w:color w:val="000000"/>
                <w:lang w:eastAsia="pl-PL"/>
              </w:rPr>
              <w:t>1</w:t>
            </w:r>
          </w:p>
        </w:tc>
      </w:tr>
      <w:tr w:rsidR="006C432F" w:rsidRPr="00004C65" w14:paraId="59B83D3B" w14:textId="77777777" w:rsidTr="00F12CB6">
        <w:trPr>
          <w:trHeight w:val="286"/>
        </w:trPr>
        <w:tc>
          <w:tcPr>
            <w:tcW w:w="560" w:type="dxa"/>
            <w:hideMark/>
          </w:tcPr>
          <w:p w14:paraId="486419F0" w14:textId="77777777" w:rsidR="006C432F" w:rsidRPr="00004C65" w:rsidRDefault="006C432F" w:rsidP="00C669BF">
            <w:pPr>
              <w:jc w:val="right"/>
              <w:rPr>
                <w:rFonts w:ascii="Arial" w:eastAsia="Times New Roman" w:hAnsi="Arial" w:cs="Arial"/>
                <w:color w:val="000000"/>
                <w:lang w:eastAsia="pl-PL"/>
              </w:rPr>
            </w:pPr>
            <w:r w:rsidRPr="00004C65">
              <w:rPr>
                <w:rFonts w:ascii="Arial" w:eastAsia="Times New Roman" w:hAnsi="Arial" w:cs="Arial"/>
                <w:color w:val="000000"/>
                <w:lang w:eastAsia="pl-PL"/>
              </w:rPr>
              <w:t>2</w:t>
            </w:r>
          </w:p>
        </w:tc>
        <w:tc>
          <w:tcPr>
            <w:tcW w:w="7799" w:type="dxa"/>
            <w:hideMark/>
          </w:tcPr>
          <w:p w14:paraId="4343EE58" w14:textId="77777777" w:rsidR="006C432F" w:rsidRPr="00004C65" w:rsidRDefault="006C432F" w:rsidP="00C669BF">
            <w:pPr>
              <w:rPr>
                <w:rFonts w:ascii="Arial" w:hAnsi="Arial" w:cs="Arial"/>
                <w:color w:val="000000"/>
              </w:rPr>
            </w:pPr>
            <w:r w:rsidRPr="00004C65">
              <w:rPr>
                <w:rFonts w:ascii="Arial" w:hAnsi="Arial" w:cs="Arial"/>
                <w:color w:val="000000"/>
              </w:rPr>
              <w:t>Pielęgnacja kończyn górnych - manicure</w:t>
            </w:r>
          </w:p>
        </w:tc>
        <w:tc>
          <w:tcPr>
            <w:tcW w:w="1134" w:type="dxa"/>
          </w:tcPr>
          <w:p w14:paraId="201B7DDD" w14:textId="77777777" w:rsidR="006C432F" w:rsidRPr="00004C65" w:rsidRDefault="006C432F" w:rsidP="00F12CB6">
            <w:pPr>
              <w:jc w:val="center"/>
              <w:rPr>
                <w:rFonts w:ascii="Arial" w:eastAsia="Times New Roman" w:hAnsi="Arial" w:cs="Arial"/>
                <w:color w:val="000000"/>
                <w:lang w:eastAsia="pl-PL"/>
              </w:rPr>
            </w:pPr>
            <w:r w:rsidRPr="00004C65">
              <w:rPr>
                <w:rFonts w:ascii="Arial" w:eastAsia="Times New Roman" w:hAnsi="Arial" w:cs="Arial"/>
                <w:color w:val="000000"/>
                <w:lang w:eastAsia="pl-PL"/>
              </w:rPr>
              <w:t>1</w:t>
            </w:r>
          </w:p>
        </w:tc>
      </w:tr>
      <w:tr w:rsidR="006C432F" w:rsidRPr="00004C65" w14:paraId="5BFC8013" w14:textId="77777777" w:rsidTr="00F12CB6">
        <w:trPr>
          <w:trHeight w:val="270"/>
        </w:trPr>
        <w:tc>
          <w:tcPr>
            <w:tcW w:w="560" w:type="dxa"/>
            <w:hideMark/>
          </w:tcPr>
          <w:p w14:paraId="0C11F83F" w14:textId="77777777" w:rsidR="006C432F" w:rsidRPr="00004C65" w:rsidRDefault="006C432F" w:rsidP="00C669BF">
            <w:pPr>
              <w:jc w:val="right"/>
              <w:rPr>
                <w:rFonts w:ascii="Arial" w:eastAsia="Times New Roman" w:hAnsi="Arial" w:cs="Arial"/>
                <w:color w:val="000000"/>
                <w:lang w:eastAsia="pl-PL"/>
              </w:rPr>
            </w:pPr>
            <w:r w:rsidRPr="00004C65">
              <w:rPr>
                <w:rFonts w:ascii="Arial" w:eastAsia="Times New Roman" w:hAnsi="Arial" w:cs="Arial"/>
                <w:color w:val="000000"/>
                <w:lang w:eastAsia="pl-PL"/>
              </w:rPr>
              <w:t>3</w:t>
            </w:r>
          </w:p>
        </w:tc>
        <w:tc>
          <w:tcPr>
            <w:tcW w:w="7799" w:type="dxa"/>
            <w:hideMark/>
          </w:tcPr>
          <w:p w14:paraId="286D4D5F" w14:textId="77777777" w:rsidR="006C432F" w:rsidRPr="00004C65" w:rsidRDefault="006C432F" w:rsidP="00C669BF">
            <w:pPr>
              <w:rPr>
                <w:rFonts w:ascii="Arial" w:hAnsi="Arial" w:cs="Arial"/>
                <w:color w:val="000000"/>
              </w:rPr>
            </w:pPr>
            <w:r w:rsidRPr="00004C65">
              <w:rPr>
                <w:rFonts w:ascii="Arial" w:hAnsi="Arial" w:cs="Arial"/>
                <w:color w:val="000000"/>
              </w:rPr>
              <w:t xml:space="preserve">Pielęgnacja kończyn dolnych- pedicure     </w:t>
            </w:r>
          </w:p>
        </w:tc>
        <w:tc>
          <w:tcPr>
            <w:tcW w:w="1134" w:type="dxa"/>
          </w:tcPr>
          <w:p w14:paraId="043E101B" w14:textId="77777777" w:rsidR="006C432F" w:rsidRPr="00004C65" w:rsidRDefault="006C432F" w:rsidP="00F12CB6">
            <w:pPr>
              <w:jc w:val="center"/>
              <w:rPr>
                <w:rFonts w:ascii="Arial" w:eastAsia="Times New Roman" w:hAnsi="Arial" w:cs="Arial"/>
                <w:color w:val="000000"/>
                <w:lang w:eastAsia="pl-PL"/>
              </w:rPr>
            </w:pPr>
            <w:r w:rsidRPr="00004C65">
              <w:rPr>
                <w:rFonts w:ascii="Arial" w:eastAsia="Times New Roman" w:hAnsi="Arial" w:cs="Arial"/>
                <w:color w:val="000000"/>
                <w:lang w:eastAsia="pl-PL"/>
              </w:rPr>
              <w:t>1</w:t>
            </w:r>
          </w:p>
        </w:tc>
      </w:tr>
      <w:tr w:rsidR="006C432F" w:rsidRPr="00004C65" w14:paraId="7B40EBDA" w14:textId="77777777" w:rsidTr="00F12CB6">
        <w:trPr>
          <w:trHeight w:val="266"/>
        </w:trPr>
        <w:tc>
          <w:tcPr>
            <w:tcW w:w="560" w:type="dxa"/>
            <w:hideMark/>
          </w:tcPr>
          <w:p w14:paraId="00CA2F73" w14:textId="77777777" w:rsidR="006C432F" w:rsidRPr="00004C65" w:rsidRDefault="006C432F" w:rsidP="00C669BF">
            <w:pPr>
              <w:jc w:val="right"/>
              <w:rPr>
                <w:rFonts w:ascii="Arial" w:eastAsia="Times New Roman" w:hAnsi="Arial" w:cs="Arial"/>
                <w:color w:val="000000"/>
                <w:lang w:eastAsia="pl-PL"/>
              </w:rPr>
            </w:pPr>
            <w:r w:rsidRPr="00004C65">
              <w:rPr>
                <w:rFonts w:ascii="Arial" w:eastAsia="Times New Roman" w:hAnsi="Arial" w:cs="Arial"/>
                <w:color w:val="000000"/>
                <w:lang w:eastAsia="pl-PL"/>
              </w:rPr>
              <w:t>4</w:t>
            </w:r>
          </w:p>
        </w:tc>
        <w:tc>
          <w:tcPr>
            <w:tcW w:w="7799" w:type="dxa"/>
            <w:hideMark/>
          </w:tcPr>
          <w:p w14:paraId="678AFA62" w14:textId="77777777" w:rsidR="006C432F" w:rsidRPr="00004C65" w:rsidRDefault="006C432F" w:rsidP="00C669BF">
            <w:pPr>
              <w:rPr>
                <w:rFonts w:ascii="Arial" w:hAnsi="Arial" w:cs="Arial"/>
                <w:color w:val="000000"/>
              </w:rPr>
            </w:pPr>
            <w:r w:rsidRPr="00004C65">
              <w:rPr>
                <w:rFonts w:ascii="Arial" w:hAnsi="Arial" w:cs="Arial"/>
                <w:color w:val="000000"/>
              </w:rPr>
              <w:t xml:space="preserve">Manicure biologiczny  </w:t>
            </w:r>
          </w:p>
        </w:tc>
        <w:tc>
          <w:tcPr>
            <w:tcW w:w="1134" w:type="dxa"/>
          </w:tcPr>
          <w:p w14:paraId="59B476DD" w14:textId="77777777" w:rsidR="006C432F" w:rsidRPr="00004C65" w:rsidRDefault="006C432F" w:rsidP="00F12CB6">
            <w:pPr>
              <w:jc w:val="center"/>
              <w:rPr>
                <w:rFonts w:ascii="Arial" w:eastAsia="Times New Roman" w:hAnsi="Arial" w:cs="Arial"/>
                <w:color w:val="000000"/>
                <w:lang w:eastAsia="pl-PL"/>
              </w:rPr>
            </w:pPr>
            <w:r w:rsidRPr="00004C65">
              <w:rPr>
                <w:rFonts w:ascii="Arial" w:eastAsia="Times New Roman" w:hAnsi="Arial" w:cs="Arial"/>
                <w:color w:val="000000"/>
                <w:lang w:eastAsia="pl-PL"/>
              </w:rPr>
              <w:t>2</w:t>
            </w:r>
          </w:p>
        </w:tc>
      </w:tr>
      <w:tr w:rsidR="006C432F" w:rsidRPr="00004C65" w14:paraId="2C9DF7D5" w14:textId="77777777" w:rsidTr="00F12CB6">
        <w:trPr>
          <w:trHeight w:val="284"/>
        </w:trPr>
        <w:tc>
          <w:tcPr>
            <w:tcW w:w="560" w:type="dxa"/>
          </w:tcPr>
          <w:p w14:paraId="04A4F5CC" w14:textId="77777777" w:rsidR="006C432F" w:rsidRPr="00004C65" w:rsidRDefault="006C432F" w:rsidP="00C669BF">
            <w:pPr>
              <w:jc w:val="right"/>
              <w:rPr>
                <w:rFonts w:ascii="Arial" w:eastAsia="Times New Roman" w:hAnsi="Arial" w:cs="Arial"/>
                <w:color w:val="000000"/>
                <w:lang w:eastAsia="pl-PL"/>
              </w:rPr>
            </w:pPr>
            <w:r w:rsidRPr="00004C65">
              <w:rPr>
                <w:rFonts w:ascii="Arial" w:eastAsia="Times New Roman" w:hAnsi="Arial" w:cs="Arial"/>
                <w:color w:val="000000"/>
                <w:lang w:eastAsia="pl-PL"/>
              </w:rPr>
              <w:t>5</w:t>
            </w:r>
          </w:p>
        </w:tc>
        <w:tc>
          <w:tcPr>
            <w:tcW w:w="7799" w:type="dxa"/>
          </w:tcPr>
          <w:p w14:paraId="4776404A" w14:textId="77777777" w:rsidR="006C432F" w:rsidRPr="00004C65" w:rsidRDefault="006C432F" w:rsidP="00C669BF">
            <w:pPr>
              <w:rPr>
                <w:rFonts w:ascii="Arial" w:hAnsi="Arial" w:cs="Arial"/>
                <w:color w:val="000000"/>
              </w:rPr>
            </w:pPr>
            <w:r w:rsidRPr="00004C65">
              <w:rPr>
                <w:rFonts w:ascii="Arial" w:hAnsi="Arial" w:cs="Arial"/>
                <w:color w:val="000000"/>
              </w:rPr>
              <w:t xml:space="preserve">Manicure klasyczny </w:t>
            </w:r>
          </w:p>
        </w:tc>
        <w:tc>
          <w:tcPr>
            <w:tcW w:w="1134" w:type="dxa"/>
          </w:tcPr>
          <w:p w14:paraId="1E8D4508" w14:textId="77777777" w:rsidR="006C432F" w:rsidRPr="00004C65" w:rsidRDefault="006C432F" w:rsidP="00F12CB6">
            <w:pPr>
              <w:jc w:val="center"/>
              <w:rPr>
                <w:rFonts w:ascii="Arial" w:eastAsia="Times New Roman" w:hAnsi="Arial" w:cs="Arial"/>
                <w:color w:val="000000"/>
                <w:lang w:eastAsia="pl-PL"/>
              </w:rPr>
            </w:pPr>
            <w:r w:rsidRPr="00004C65">
              <w:rPr>
                <w:rFonts w:ascii="Arial" w:eastAsia="Times New Roman" w:hAnsi="Arial" w:cs="Arial"/>
                <w:color w:val="000000"/>
                <w:lang w:eastAsia="pl-PL"/>
              </w:rPr>
              <w:t>3</w:t>
            </w:r>
          </w:p>
        </w:tc>
      </w:tr>
      <w:tr w:rsidR="006C432F" w:rsidRPr="00004C65" w14:paraId="10D8BFEC" w14:textId="77777777" w:rsidTr="00F12CB6">
        <w:trPr>
          <w:trHeight w:val="118"/>
        </w:trPr>
        <w:tc>
          <w:tcPr>
            <w:tcW w:w="560" w:type="dxa"/>
          </w:tcPr>
          <w:p w14:paraId="43397B7F" w14:textId="77777777" w:rsidR="006C432F" w:rsidRPr="00004C65" w:rsidRDefault="006C432F" w:rsidP="00C669BF">
            <w:pPr>
              <w:jc w:val="right"/>
              <w:rPr>
                <w:rFonts w:ascii="Arial" w:eastAsia="Times New Roman" w:hAnsi="Arial" w:cs="Arial"/>
                <w:color w:val="000000"/>
                <w:lang w:eastAsia="pl-PL"/>
              </w:rPr>
            </w:pPr>
            <w:r w:rsidRPr="00004C65">
              <w:rPr>
                <w:rFonts w:ascii="Arial" w:eastAsia="Times New Roman" w:hAnsi="Arial" w:cs="Arial"/>
                <w:color w:val="000000"/>
                <w:lang w:eastAsia="pl-PL"/>
              </w:rPr>
              <w:t>6</w:t>
            </w:r>
          </w:p>
        </w:tc>
        <w:tc>
          <w:tcPr>
            <w:tcW w:w="7799" w:type="dxa"/>
            <w:hideMark/>
          </w:tcPr>
          <w:p w14:paraId="0F439E2B" w14:textId="77777777" w:rsidR="006C432F" w:rsidRPr="00004C65" w:rsidRDefault="006C432F" w:rsidP="00C669BF">
            <w:pPr>
              <w:rPr>
                <w:rFonts w:ascii="Arial" w:hAnsi="Arial" w:cs="Arial"/>
                <w:color w:val="000000"/>
              </w:rPr>
            </w:pPr>
            <w:r w:rsidRPr="00004C65">
              <w:rPr>
                <w:rFonts w:ascii="Arial" w:hAnsi="Arial" w:cs="Arial"/>
                <w:color w:val="000000"/>
              </w:rPr>
              <w:t xml:space="preserve">Manicure hybrydowy </w:t>
            </w:r>
          </w:p>
        </w:tc>
        <w:tc>
          <w:tcPr>
            <w:tcW w:w="1134" w:type="dxa"/>
          </w:tcPr>
          <w:p w14:paraId="301781BB" w14:textId="77777777" w:rsidR="006C432F" w:rsidRPr="00004C65" w:rsidRDefault="006C432F" w:rsidP="00F12CB6">
            <w:pPr>
              <w:jc w:val="center"/>
              <w:rPr>
                <w:rFonts w:ascii="Arial" w:eastAsia="Times New Roman" w:hAnsi="Arial" w:cs="Arial"/>
                <w:color w:val="000000"/>
                <w:lang w:eastAsia="pl-PL"/>
              </w:rPr>
            </w:pPr>
            <w:r w:rsidRPr="00004C65">
              <w:rPr>
                <w:rFonts w:ascii="Arial" w:eastAsia="Times New Roman" w:hAnsi="Arial" w:cs="Arial"/>
                <w:color w:val="000000"/>
                <w:lang w:eastAsia="pl-PL"/>
              </w:rPr>
              <w:t>6</w:t>
            </w:r>
          </w:p>
        </w:tc>
      </w:tr>
      <w:tr w:rsidR="006C432F" w:rsidRPr="00004C65" w14:paraId="375D6BD8" w14:textId="77777777" w:rsidTr="00F12CB6">
        <w:trPr>
          <w:trHeight w:val="276"/>
        </w:trPr>
        <w:tc>
          <w:tcPr>
            <w:tcW w:w="560" w:type="dxa"/>
          </w:tcPr>
          <w:p w14:paraId="6647842B" w14:textId="77777777" w:rsidR="006C432F" w:rsidRPr="00004C65" w:rsidRDefault="006C432F" w:rsidP="00C669BF">
            <w:pPr>
              <w:jc w:val="right"/>
              <w:rPr>
                <w:rFonts w:ascii="Arial" w:eastAsia="Times New Roman" w:hAnsi="Arial" w:cs="Arial"/>
                <w:color w:val="000000"/>
                <w:lang w:eastAsia="pl-PL"/>
              </w:rPr>
            </w:pPr>
            <w:r w:rsidRPr="00004C65">
              <w:rPr>
                <w:rFonts w:ascii="Arial" w:eastAsia="Times New Roman" w:hAnsi="Arial" w:cs="Arial"/>
                <w:color w:val="000000"/>
                <w:lang w:eastAsia="pl-PL"/>
              </w:rPr>
              <w:t>7</w:t>
            </w:r>
          </w:p>
        </w:tc>
        <w:tc>
          <w:tcPr>
            <w:tcW w:w="7799" w:type="dxa"/>
          </w:tcPr>
          <w:p w14:paraId="60A651BE" w14:textId="77777777" w:rsidR="006C432F" w:rsidRPr="00004C65" w:rsidRDefault="006C432F" w:rsidP="00C669BF">
            <w:pPr>
              <w:rPr>
                <w:rFonts w:ascii="Arial" w:hAnsi="Arial" w:cs="Arial"/>
                <w:color w:val="000000"/>
              </w:rPr>
            </w:pPr>
            <w:r w:rsidRPr="00004C65">
              <w:rPr>
                <w:rFonts w:ascii="Arial" w:hAnsi="Arial" w:cs="Arial"/>
                <w:color w:val="000000"/>
              </w:rPr>
              <w:t xml:space="preserve">Pedicure biologiczny  </w:t>
            </w:r>
          </w:p>
        </w:tc>
        <w:tc>
          <w:tcPr>
            <w:tcW w:w="1134" w:type="dxa"/>
          </w:tcPr>
          <w:p w14:paraId="679AC3FB" w14:textId="77777777" w:rsidR="006C432F" w:rsidRPr="00004C65" w:rsidRDefault="006C432F" w:rsidP="00F12CB6">
            <w:pPr>
              <w:jc w:val="center"/>
              <w:rPr>
                <w:rFonts w:ascii="Arial" w:eastAsia="Times New Roman" w:hAnsi="Arial" w:cs="Arial"/>
                <w:color w:val="000000"/>
                <w:lang w:eastAsia="pl-PL"/>
              </w:rPr>
            </w:pPr>
            <w:r w:rsidRPr="00004C65">
              <w:rPr>
                <w:rFonts w:ascii="Arial" w:eastAsia="Times New Roman" w:hAnsi="Arial" w:cs="Arial"/>
                <w:color w:val="000000"/>
                <w:lang w:eastAsia="pl-PL"/>
              </w:rPr>
              <w:t>2</w:t>
            </w:r>
          </w:p>
        </w:tc>
      </w:tr>
      <w:tr w:rsidR="006C432F" w:rsidRPr="00004C65" w14:paraId="7FB4409A" w14:textId="77777777" w:rsidTr="00F12CB6">
        <w:trPr>
          <w:trHeight w:val="266"/>
        </w:trPr>
        <w:tc>
          <w:tcPr>
            <w:tcW w:w="560" w:type="dxa"/>
          </w:tcPr>
          <w:p w14:paraId="15FF1A62" w14:textId="77777777" w:rsidR="006C432F" w:rsidRPr="00004C65" w:rsidRDefault="006C432F" w:rsidP="00C669BF">
            <w:pPr>
              <w:jc w:val="right"/>
              <w:rPr>
                <w:rFonts w:ascii="Arial" w:eastAsia="Times New Roman" w:hAnsi="Arial" w:cs="Arial"/>
                <w:color w:val="000000"/>
                <w:lang w:eastAsia="pl-PL"/>
              </w:rPr>
            </w:pPr>
            <w:r w:rsidRPr="00004C65">
              <w:rPr>
                <w:rFonts w:ascii="Arial" w:eastAsia="Times New Roman" w:hAnsi="Arial" w:cs="Arial"/>
                <w:color w:val="000000"/>
                <w:lang w:eastAsia="pl-PL"/>
              </w:rPr>
              <w:t>8</w:t>
            </w:r>
          </w:p>
        </w:tc>
        <w:tc>
          <w:tcPr>
            <w:tcW w:w="7799" w:type="dxa"/>
          </w:tcPr>
          <w:p w14:paraId="76A3DE11" w14:textId="77777777" w:rsidR="006C432F" w:rsidRPr="00004C65" w:rsidRDefault="006C432F" w:rsidP="00C669BF">
            <w:pPr>
              <w:rPr>
                <w:rFonts w:ascii="Arial" w:hAnsi="Arial" w:cs="Arial"/>
                <w:color w:val="000000"/>
              </w:rPr>
            </w:pPr>
            <w:r w:rsidRPr="00004C65">
              <w:rPr>
                <w:rFonts w:ascii="Arial" w:hAnsi="Arial" w:cs="Arial"/>
                <w:color w:val="000000"/>
              </w:rPr>
              <w:t xml:space="preserve">Pedicure klasyczny </w:t>
            </w:r>
          </w:p>
        </w:tc>
        <w:tc>
          <w:tcPr>
            <w:tcW w:w="1134" w:type="dxa"/>
          </w:tcPr>
          <w:p w14:paraId="078B226C" w14:textId="77777777" w:rsidR="006C432F" w:rsidRPr="00004C65" w:rsidRDefault="006C432F" w:rsidP="00F12CB6">
            <w:pPr>
              <w:jc w:val="center"/>
              <w:rPr>
                <w:rFonts w:ascii="Arial" w:eastAsia="Times New Roman" w:hAnsi="Arial" w:cs="Arial"/>
                <w:color w:val="000000"/>
                <w:lang w:eastAsia="pl-PL"/>
              </w:rPr>
            </w:pPr>
            <w:r w:rsidRPr="00004C65">
              <w:rPr>
                <w:rFonts w:ascii="Arial" w:eastAsia="Times New Roman" w:hAnsi="Arial" w:cs="Arial"/>
                <w:color w:val="000000"/>
                <w:lang w:eastAsia="pl-PL"/>
              </w:rPr>
              <w:t>3</w:t>
            </w:r>
          </w:p>
        </w:tc>
      </w:tr>
      <w:tr w:rsidR="006C432F" w:rsidRPr="00004C65" w14:paraId="1DDFAC68" w14:textId="77777777" w:rsidTr="00F12CB6">
        <w:trPr>
          <w:trHeight w:val="270"/>
        </w:trPr>
        <w:tc>
          <w:tcPr>
            <w:tcW w:w="560" w:type="dxa"/>
          </w:tcPr>
          <w:p w14:paraId="411F5D10" w14:textId="77777777" w:rsidR="006C432F" w:rsidRPr="00004C65" w:rsidRDefault="006C432F" w:rsidP="00C669BF">
            <w:pPr>
              <w:jc w:val="right"/>
              <w:rPr>
                <w:rFonts w:ascii="Arial" w:eastAsia="Times New Roman" w:hAnsi="Arial" w:cs="Arial"/>
                <w:color w:val="000000"/>
                <w:lang w:eastAsia="pl-PL"/>
              </w:rPr>
            </w:pPr>
            <w:r w:rsidRPr="00004C65">
              <w:rPr>
                <w:rFonts w:ascii="Arial" w:eastAsia="Times New Roman" w:hAnsi="Arial" w:cs="Arial"/>
                <w:color w:val="000000"/>
                <w:lang w:eastAsia="pl-PL"/>
              </w:rPr>
              <w:t>9</w:t>
            </w:r>
          </w:p>
        </w:tc>
        <w:tc>
          <w:tcPr>
            <w:tcW w:w="7799" w:type="dxa"/>
          </w:tcPr>
          <w:p w14:paraId="6B42183C" w14:textId="77777777" w:rsidR="006C432F" w:rsidRPr="00004C65" w:rsidRDefault="006C432F" w:rsidP="00C669BF">
            <w:pPr>
              <w:rPr>
                <w:rFonts w:ascii="Arial" w:hAnsi="Arial" w:cs="Arial"/>
                <w:color w:val="000000"/>
              </w:rPr>
            </w:pPr>
            <w:r w:rsidRPr="00004C65">
              <w:rPr>
                <w:rFonts w:ascii="Arial" w:hAnsi="Arial" w:cs="Arial"/>
                <w:color w:val="000000"/>
              </w:rPr>
              <w:t xml:space="preserve">Praca na frezarce </w:t>
            </w:r>
          </w:p>
        </w:tc>
        <w:tc>
          <w:tcPr>
            <w:tcW w:w="1134" w:type="dxa"/>
          </w:tcPr>
          <w:p w14:paraId="61A8A570" w14:textId="77777777" w:rsidR="006C432F" w:rsidRPr="00004C65" w:rsidRDefault="006C432F" w:rsidP="00F12CB6">
            <w:pPr>
              <w:jc w:val="center"/>
              <w:rPr>
                <w:rFonts w:ascii="Arial" w:eastAsia="Times New Roman" w:hAnsi="Arial" w:cs="Arial"/>
                <w:color w:val="000000"/>
                <w:lang w:eastAsia="pl-PL"/>
              </w:rPr>
            </w:pPr>
            <w:r w:rsidRPr="00004C65">
              <w:rPr>
                <w:rFonts w:ascii="Arial" w:eastAsia="Times New Roman" w:hAnsi="Arial" w:cs="Arial"/>
                <w:color w:val="000000"/>
                <w:lang w:eastAsia="pl-PL"/>
              </w:rPr>
              <w:t>1</w:t>
            </w:r>
          </w:p>
        </w:tc>
      </w:tr>
      <w:tr w:rsidR="006C432F" w:rsidRPr="00004C65" w14:paraId="6D2E5F6B" w14:textId="77777777" w:rsidTr="00F12CB6">
        <w:trPr>
          <w:trHeight w:val="288"/>
        </w:trPr>
        <w:tc>
          <w:tcPr>
            <w:tcW w:w="560" w:type="dxa"/>
          </w:tcPr>
          <w:p w14:paraId="28E5C8C8" w14:textId="77777777" w:rsidR="006C432F" w:rsidRPr="00004C65" w:rsidRDefault="006C432F" w:rsidP="00C669BF">
            <w:pPr>
              <w:jc w:val="right"/>
              <w:rPr>
                <w:rFonts w:ascii="Arial" w:eastAsia="Times New Roman" w:hAnsi="Arial" w:cs="Arial"/>
                <w:color w:val="000000"/>
                <w:lang w:eastAsia="pl-PL"/>
              </w:rPr>
            </w:pPr>
            <w:r w:rsidRPr="00004C65">
              <w:rPr>
                <w:rFonts w:ascii="Arial" w:eastAsia="Times New Roman" w:hAnsi="Arial" w:cs="Arial"/>
                <w:color w:val="000000"/>
                <w:lang w:eastAsia="pl-PL"/>
              </w:rPr>
              <w:t>10</w:t>
            </w:r>
          </w:p>
        </w:tc>
        <w:tc>
          <w:tcPr>
            <w:tcW w:w="7799" w:type="dxa"/>
          </w:tcPr>
          <w:p w14:paraId="12546093" w14:textId="77777777" w:rsidR="006C432F" w:rsidRPr="00004C65" w:rsidRDefault="006C432F" w:rsidP="00C669BF">
            <w:pPr>
              <w:rPr>
                <w:rFonts w:ascii="Arial" w:hAnsi="Arial" w:cs="Arial"/>
                <w:color w:val="000000"/>
              </w:rPr>
            </w:pPr>
            <w:r w:rsidRPr="00004C65">
              <w:rPr>
                <w:rFonts w:ascii="Arial" w:hAnsi="Arial" w:cs="Arial"/>
                <w:color w:val="000000"/>
              </w:rPr>
              <w:t xml:space="preserve">Metoda żelowa UV  </w:t>
            </w:r>
          </w:p>
        </w:tc>
        <w:tc>
          <w:tcPr>
            <w:tcW w:w="1134" w:type="dxa"/>
          </w:tcPr>
          <w:p w14:paraId="4A09988E" w14:textId="77777777" w:rsidR="006C432F" w:rsidRPr="00004C65" w:rsidRDefault="006C432F" w:rsidP="00F12CB6">
            <w:pPr>
              <w:jc w:val="center"/>
              <w:rPr>
                <w:rFonts w:ascii="Arial" w:eastAsia="Times New Roman" w:hAnsi="Arial" w:cs="Arial"/>
                <w:color w:val="000000"/>
                <w:lang w:eastAsia="pl-PL"/>
              </w:rPr>
            </w:pPr>
            <w:r w:rsidRPr="00004C65">
              <w:rPr>
                <w:rFonts w:ascii="Arial" w:eastAsia="Times New Roman" w:hAnsi="Arial" w:cs="Arial"/>
                <w:color w:val="000000"/>
                <w:lang w:eastAsia="pl-PL"/>
              </w:rPr>
              <w:t>2</w:t>
            </w:r>
          </w:p>
        </w:tc>
      </w:tr>
      <w:tr w:rsidR="006C432F" w:rsidRPr="00004C65" w14:paraId="74164CFC" w14:textId="77777777" w:rsidTr="00F12CB6">
        <w:trPr>
          <w:trHeight w:val="264"/>
        </w:trPr>
        <w:tc>
          <w:tcPr>
            <w:tcW w:w="560" w:type="dxa"/>
          </w:tcPr>
          <w:p w14:paraId="270F71ED" w14:textId="77777777" w:rsidR="006C432F" w:rsidRPr="00004C65" w:rsidRDefault="006C432F" w:rsidP="00C669BF">
            <w:pPr>
              <w:jc w:val="right"/>
              <w:rPr>
                <w:rFonts w:ascii="Arial" w:eastAsia="Times New Roman" w:hAnsi="Arial" w:cs="Arial"/>
                <w:color w:val="000000"/>
                <w:lang w:eastAsia="pl-PL"/>
              </w:rPr>
            </w:pPr>
            <w:r w:rsidRPr="00004C65">
              <w:rPr>
                <w:rFonts w:ascii="Arial" w:eastAsia="Times New Roman" w:hAnsi="Arial" w:cs="Arial"/>
                <w:color w:val="000000"/>
                <w:lang w:eastAsia="pl-PL"/>
              </w:rPr>
              <w:t>11</w:t>
            </w:r>
          </w:p>
        </w:tc>
        <w:tc>
          <w:tcPr>
            <w:tcW w:w="7799" w:type="dxa"/>
          </w:tcPr>
          <w:p w14:paraId="169253DD" w14:textId="77777777" w:rsidR="006C432F" w:rsidRPr="00004C65" w:rsidRDefault="006C432F" w:rsidP="00C669BF">
            <w:pPr>
              <w:rPr>
                <w:rFonts w:ascii="Arial" w:hAnsi="Arial" w:cs="Arial"/>
                <w:color w:val="000000"/>
              </w:rPr>
            </w:pPr>
            <w:r w:rsidRPr="00004C65">
              <w:rPr>
                <w:rFonts w:ascii="Arial" w:hAnsi="Arial" w:cs="Arial"/>
                <w:color w:val="000000"/>
              </w:rPr>
              <w:t xml:space="preserve">Podstawowe techniki zdobień </w:t>
            </w:r>
          </w:p>
        </w:tc>
        <w:tc>
          <w:tcPr>
            <w:tcW w:w="1134" w:type="dxa"/>
          </w:tcPr>
          <w:p w14:paraId="06A7F2B2" w14:textId="77777777" w:rsidR="006C432F" w:rsidRPr="00004C65" w:rsidRDefault="006C432F" w:rsidP="00F12CB6">
            <w:pPr>
              <w:jc w:val="center"/>
              <w:rPr>
                <w:rFonts w:ascii="Arial" w:eastAsia="Times New Roman" w:hAnsi="Arial" w:cs="Arial"/>
                <w:color w:val="000000"/>
                <w:lang w:eastAsia="pl-PL"/>
              </w:rPr>
            </w:pPr>
            <w:r w:rsidRPr="00004C65">
              <w:rPr>
                <w:rFonts w:ascii="Arial" w:eastAsia="Times New Roman" w:hAnsi="Arial" w:cs="Arial"/>
                <w:color w:val="000000"/>
                <w:lang w:eastAsia="pl-PL"/>
              </w:rPr>
              <w:t>3</w:t>
            </w:r>
          </w:p>
        </w:tc>
      </w:tr>
      <w:tr w:rsidR="006C432F" w:rsidRPr="00004C65" w14:paraId="10BB4A1D" w14:textId="77777777" w:rsidTr="00F12CB6">
        <w:trPr>
          <w:trHeight w:val="268"/>
        </w:trPr>
        <w:tc>
          <w:tcPr>
            <w:tcW w:w="560" w:type="dxa"/>
          </w:tcPr>
          <w:p w14:paraId="169453D7" w14:textId="77777777" w:rsidR="006C432F" w:rsidRPr="00004C65" w:rsidRDefault="006C432F" w:rsidP="00C669BF">
            <w:pPr>
              <w:jc w:val="right"/>
              <w:rPr>
                <w:rFonts w:ascii="Arial" w:eastAsia="Times New Roman" w:hAnsi="Arial" w:cs="Arial"/>
                <w:color w:val="000000"/>
                <w:lang w:eastAsia="pl-PL"/>
              </w:rPr>
            </w:pPr>
            <w:r w:rsidRPr="00004C65">
              <w:rPr>
                <w:rFonts w:ascii="Arial" w:eastAsia="Times New Roman" w:hAnsi="Arial" w:cs="Arial"/>
                <w:color w:val="000000"/>
                <w:lang w:eastAsia="pl-PL"/>
              </w:rPr>
              <w:t>12</w:t>
            </w:r>
          </w:p>
        </w:tc>
        <w:tc>
          <w:tcPr>
            <w:tcW w:w="7799" w:type="dxa"/>
          </w:tcPr>
          <w:p w14:paraId="53610EFC" w14:textId="77777777" w:rsidR="006C432F" w:rsidRPr="00004C65" w:rsidRDefault="006C432F" w:rsidP="00C669BF">
            <w:pPr>
              <w:rPr>
                <w:rFonts w:ascii="Arial" w:hAnsi="Arial" w:cs="Arial"/>
                <w:color w:val="000000"/>
              </w:rPr>
            </w:pPr>
            <w:r w:rsidRPr="00004C65">
              <w:rPr>
                <w:rFonts w:ascii="Arial" w:hAnsi="Arial" w:cs="Arial"/>
                <w:color w:val="000000"/>
              </w:rPr>
              <w:t xml:space="preserve">Problemy pojawiające się w codziennej pracy stylistki paznokcia  </w:t>
            </w:r>
          </w:p>
        </w:tc>
        <w:tc>
          <w:tcPr>
            <w:tcW w:w="1134" w:type="dxa"/>
          </w:tcPr>
          <w:p w14:paraId="4D88B602" w14:textId="77777777" w:rsidR="006C432F" w:rsidRPr="00004C65" w:rsidRDefault="006C432F" w:rsidP="00F12CB6">
            <w:pPr>
              <w:jc w:val="center"/>
              <w:rPr>
                <w:rFonts w:ascii="Arial" w:eastAsia="Times New Roman" w:hAnsi="Arial" w:cs="Arial"/>
                <w:color w:val="000000"/>
                <w:lang w:eastAsia="pl-PL"/>
              </w:rPr>
            </w:pPr>
            <w:r w:rsidRPr="00004C65">
              <w:rPr>
                <w:rFonts w:ascii="Arial" w:eastAsia="Times New Roman" w:hAnsi="Arial" w:cs="Arial"/>
                <w:color w:val="000000"/>
                <w:lang w:eastAsia="pl-PL"/>
              </w:rPr>
              <w:t>1</w:t>
            </w:r>
          </w:p>
        </w:tc>
      </w:tr>
      <w:tr w:rsidR="006C432F" w:rsidRPr="00004C65" w14:paraId="7EEEC140" w14:textId="77777777" w:rsidTr="00F12CB6">
        <w:trPr>
          <w:trHeight w:val="268"/>
        </w:trPr>
        <w:tc>
          <w:tcPr>
            <w:tcW w:w="560" w:type="dxa"/>
          </w:tcPr>
          <w:p w14:paraId="7C16F6C6" w14:textId="77777777" w:rsidR="006C432F" w:rsidRPr="00004C65" w:rsidRDefault="006C432F" w:rsidP="00C669BF">
            <w:pPr>
              <w:jc w:val="right"/>
              <w:rPr>
                <w:rFonts w:ascii="Arial" w:eastAsia="Times New Roman" w:hAnsi="Arial" w:cs="Arial"/>
                <w:color w:val="000000"/>
                <w:lang w:eastAsia="pl-PL"/>
              </w:rPr>
            </w:pPr>
            <w:r w:rsidRPr="00004C65">
              <w:rPr>
                <w:rFonts w:ascii="Arial" w:eastAsia="Times New Roman" w:hAnsi="Arial" w:cs="Arial"/>
                <w:color w:val="000000"/>
                <w:lang w:eastAsia="pl-PL"/>
              </w:rPr>
              <w:t>13</w:t>
            </w:r>
          </w:p>
        </w:tc>
        <w:tc>
          <w:tcPr>
            <w:tcW w:w="7799" w:type="dxa"/>
          </w:tcPr>
          <w:p w14:paraId="18060BA2" w14:textId="77777777" w:rsidR="006C432F" w:rsidRPr="00004C65" w:rsidRDefault="006C432F" w:rsidP="00C669BF">
            <w:pPr>
              <w:rPr>
                <w:rFonts w:ascii="Arial" w:hAnsi="Arial" w:cs="Arial"/>
                <w:color w:val="000000"/>
              </w:rPr>
            </w:pPr>
            <w:r w:rsidRPr="00004C65">
              <w:rPr>
                <w:rFonts w:ascii="Arial" w:hAnsi="Arial" w:cs="Arial"/>
                <w:color w:val="000000"/>
              </w:rPr>
              <w:t xml:space="preserve">Stylizacja paznokci – zajęcia praktyczne </w:t>
            </w:r>
          </w:p>
        </w:tc>
        <w:tc>
          <w:tcPr>
            <w:tcW w:w="1134" w:type="dxa"/>
          </w:tcPr>
          <w:p w14:paraId="3AF90983" w14:textId="77777777" w:rsidR="006C432F" w:rsidRPr="00004C65" w:rsidRDefault="006C432F" w:rsidP="00F12CB6">
            <w:pPr>
              <w:jc w:val="center"/>
              <w:rPr>
                <w:rFonts w:ascii="Arial" w:eastAsia="Times New Roman" w:hAnsi="Arial" w:cs="Arial"/>
                <w:color w:val="000000"/>
                <w:lang w:eastAsia="pl-PL"/>
              </w:rPr>
            </w:pPr>
            <w:r w:rsidRPr="00004C65">
              <w:rPr>
                <w:rFonts w:ascii="Arial" w:eastAsia="Times New Roman" w:hAnsi="Arial" w:cs="Arial"/>
                <w:color w:val="000000"/>
                <w:lang w:eastAsia="pl-PL"/>
              </w:rPr>
              <w:t>10</w:t>
            </w:r>
          </w:p>
        </w:tc>
      </w:tr>
      <w:tr w:rsidR="006C432F" w:rsidRPr="00004C65" w14:paraId="1C9B5574" w14:textId="77777777" w:rsidTr="00F12CB6">
        <w:trPr>
          <w:trHeight w:val="286"/>
        </w:trPr>
        <w:tc>
          <w:tcPr>
            <w:tcW w:w="560" w:type="dxa"/>
          </w:tcPr>
          <w:p w14:paraId="2878AC36" w14:textId="77777777" w:rsidR="006C432F" w:rsidRPr="00004C65" w:rsidRDefault="006C432F" w:rsidP="00C669BF">
            <w:pPr>
              <w:jc w:val="right"/>
              <w:rPr>
                <w:rFonts w:ascii="Arial" w:eastAsia="Times New Roman" w:hAnsi="Arial" w:cs="Arial"/>
                <w:color w:val="000000"/>
                <w:lang w:eastAsia="pl-PL"/>
              </w:rPr>
            </w:pPr>
            <w:r w:rsidRPr="00004C65">
              <w:rPr>
                <w:rFonts w:ascii="Arial" w:eastAsia="Times New Roman" w:hAnsi="Arial" w:cs="Arial"/>
                <w:color w:val="000000"/>
                <w:lang w:eastAsia="pl-PL"/>
              </w:rPr>
              <w:t>14</w:t>
            </w:r>
          </w:p>
        </w:tc>
        <w:tc>
          <w:tcPr>
            <w:tcW w:w="7799" w:type="dxa"/>
          </w:tcPr>
          <w:p w14:paraId="3873661D" w14:textId="77777777" w:rsidR="006C432F" w:rsidRPr="00004C65" w:rsidRDefault="006C432F" w:rsidP="00C669BF">
            <w:pPr>
              <w:rPr>
                <w:rFonts w:ascii="Arial" w:hAnsi="Arial" w:cs="Arial"/>
                <w:color w:val="000000"/>
              </w:rPr>
            </w:pPr>
            <w:r w:rsidRPr="00004C65">
              <w:rPr>
                <w:rFonts w:ascii="Arial" w:hAnsi="Arial" w:cs="Arial"/>
                <w:color w:val="000000"/>
              </w:rPr>
              <w:t>Analiza kolorystyczna i przygotowanie skóry do makijażu</w:t>
            </w:r>
          </w:p>
        </w:tc>
        <w:tc>
          <w:tcPr>
            <w:tcW w:w="1134" w:type="dxa"/>
          </w:tcPr>
          <w:p w14:paraId="3E213FDA" w14:textId="77777777" w:rsidR="006C432F" w:rsidRPr="00004C65" w:rsidRDefault="006C432F" w:rsidP="00F12CB6">
            <w:pPr>
              <w:jc w:val="center"/>
              <w:rPr>
                <w:rFonts w:ascii="Arial" w:eastAsia="Times New Roman" w:hAnsi="Arial" w:cs="Arial"/>
                <w:color w:val="000000"/>
                <w:lang w:eastAsia="pl-PL"/>
              </w:rPr>
            </w:pPr>
            <w:r w:rsidRPr="00004C65">
              <w:rPr>
                <w:rFonts w:ascii="Arial" w:eastAsia="Times New Roman" w:hAnsi="Arial" w:cs="Arial"/>
                <w:color w:val="000000"/>
                <w:lang w:eastAsia="pl-PL"/>
              </w:rPr>
              <w:t>2</w:t>
            </w:r>
          </w:p>
        </w:tc>
      </w:tr>
      <w:tr w:rsidR="006C432F" w:rsidRPr="00004C65" w14:paraId="73DF3988" w14:textId="77777777" w:rsidTr="00F12CB6">
        <w:trPr>
          <w:trHeight w:val="262"/>
        </w:trPr>
        <w:tc>
          <w:tcPr>
            <w:tcW w:w="560" w:type="dxa"/>
          </w:tcPr>
          <w:p w14:paraId="0E2A1304" w14:textId="77777777" w:rsidR="006C432F" w:rsidRPr="00004C65" w:rsidRDefault="006C432F" w:rsidP="00C669BF">
            <w:pPr>
              <w:jc w:val="right"/>
              <w:rPr>
                <w:rFonts w:ascii="Arial" w:eastAsia="Times New Roman" w:hAnsi="Arial" w:cs="Arial"/>
                <w:color w:val="000000"/>
                <w:lang w:eastAsia="pl-PL"/>
              </w:rPr>
            </w:pPr>
            <w:r w:rsidRPr="00004C65">
              <w:rPr>
                <w:rFonts w:ascii="Arial" w:eastAsia="Times New Roman" w:hAnsi="Arial" w:cs="Arial"/>
                <w:color w:val="000000"/>
                <w:lang w:eastAsia="pl-PL"/>
              </w:rPr>
              <w:t>15</w:t>
            </w:r>
          </w:p>
        </w:tc>
        <w:tc>
          <w:tcPr>
            <w:tcW w:w="7799" w:type="dxa"/>
          </w:tcPr>
          <w:p w14:paraId="7F284C0D" w14:textId="77777777" w:rsidR="006C432F" w:rsidRPr="00004C65" w:rsidRDefault="006C432F" w:rsidP="00C669BF">
            <w:pPr>
              <w:rPr>
                <w:rFonts w:ascii="Arial" w:hAnsi="Arial" w:cs="Arial"/>
                <w:color w:val="000000"/>
              </w:rPr>
            </w:pPr>
            <w:r w:rsidRPr="00004C65">
              <w:rPr>
                <w:rFonts w:ascii="Arial" w:hAnsi="Arial" w:cs="Arial"/>
                <w:color w:val="000000"/>
              </w:rPr>
              <w:t>Elementy wizażu  i stylizacji</w:t>
            </w:r>
          </w:p>
        </w:tc>
        <w:tc>
          <w:tcPr>
            <w:tcW w:w="1134" w:type="dxa"/>
          </w:tcPr>
          <w:p w14:paraId="47FA997D" w14:textId="77777777" w:rsidR="006C432F" w:rsidRPr="00004C65" w:rsidRDefault="006C432F" w:rsidP="00F12CB6">
            <w:pPr>
              <w:jc w:val="center"/>
              <w:rPr>
                <w:rFonts w:ascii="Arial" w:eastAsia="Times New Roman" w:hAnsi="Arial" w:cs="Arial"/>
                <w:color w:val="000000"/>
                <w:lang w:eastAsia="pl-PL"/>
              </w:rPr>
            </w:pPr>
            <w:r w:rsidRPr="00004C65">
              <w:rPr>
                <w:rFonts w:ascii="Arial" w:eastAsia="Times New Roman" w:hAnsi="Arial" w:cs="Arial"/>
                <w:color w:val="000000"/>
                <w:lang w:eastAsia="pl-PL"/>
              </w:rPr>
              <w:t>2</w:t>
            </w:r>
          </w:p>
        </w:tc>
      </w:tr>
      <w:tr w:rsidR="006C432F" w:rsidRPr="00004C65" w14:paraId="103E0002" w14:textId="77777777" w:rsidTr="00F12CB6">
        <w:trPr>
          <w:trHeight w:val="342"/>
        </w:trPr>
        <w:tc>
          <w:tcPr>
            <w:tcW w:w="560" w:type="dxa"/>
          </w:tcPr>
          <w:p w14:paraId="55AF108A" w14:textId="77777777" w:rsidR="006C432F" w:rsidRPr="00004C65" w:rsidRDefault="006C432F" w:rsidP="00C669BF">
            <w:pPr>
              <w:jc w:val="right"/>
              <w:rPr>
                <w:rFonts w:ascii="Arial" w:eastAsia="Times New Roman" w:hAnsi="Arial" w:cs="Arial"/>
                <w:color w:val="000000"/>
                <w:lang w:eastAsia="pl-PL"/>
              </w:rPr>
            </w:pPr>
            <w:r w:rsidRPr="00004C65">
              <w:rPr>
                <w:rFonts w:ascii="Arial" w:eastAsia="Times New Roman" w:hAnsi="Arial" w:cs="Arial"/>
                <w:color w:val="000000"/>
                <w:lang w:eastAsia="pl-PL"/>
              </w:rPr>
              <w:t>16</w:t>
            </w:r>
          </w:p>
        </w:tc>
        <w:tc>
          <w:tcPr>
            <w:tcW w:w="7799" w:type="dxa"/>
          </w:tcPr>
          <w:p w14:paraId="381A5AF8" w14:textId="77777777" w:rsidR="006C432F" w:rsidRPr="00004C65" w:rsidRDefault="006C432F" w:rsidP="00C669BF">
            <w:pPr>
              <w:rPr>
                <w:rFonts w:ascii="Arial" w:hAnsi="Arial" w:cs="Arial"/>
                <w:color w:val="000000"/>
              </w:rPr>
            </w:pPr>
            <w:r w:rsidRPr="00004C65">
              <w:rPr>
                <w:rFonts w:ascii="Arial" w:hAnsi="Arial" w:cs="Arial"/>
                <w:color w:val="000000"/>
              </w:rPr>
              <w:t>Profesjonalny makijaż</w:t>
            </w:r>
          </w:p>
        </w:tc>
        <w:tc>
          <w:tcPr>
            <w:tcW w:w="1134" w:type="dxa"/>
          </w:tcPr>
          <w:p w14:paraId="6620B7F4" w14:textId="77777777" w:rsidR="006C432F" w:rsidRPr="00004C65" w:rsidRDefault="006C432F" w:rsidP="00F12CB6">
            <w:pPr>
              <w:jc w:val="center"/>
              <w:rPr>
                <w:rFonts w:ascii="Arial" w:eastAsia="Times New Roman" w:hAnsi="Arial" w:cs="Arial"/>
                <w:color w:val="000000"/>
                <w:lang w:eastAsia="pl-PL"/>
              </w:rPr>
            </w:pPr>
            <w:r w:rsidRPr="00004C65">
              <w:rPr>
                <w:rFonts w:ascii="Arial" w:eastAsia="Times New Roman" w:hAnsi="Arial" w:cs="Arial"/>
                <w:color w:val="000000"/>
                <w:lang w:eastAsia="pl-PL"/>
              </w:rPr>
              <w:t>2</w:t>
            </w:r>
          </w:p>
        </w:tc>
      </w:tr>
      <w:tr w:rsidR="006C432F" w:rsidRPr="00004C65" w14:paraId="697AF5BD" w14:textId="77777777" w:rsidTr="00F12CB6">
        <w:trPr>
          <w:trHeight w:val="140"/>
        </w:trPr>
        <w:tc>
          <w:tcPr>
            <w:tcW w:w="560" w:type="dxa"/>
          </w:tcPr>
          <w:p w14:paraId="35930393" w14:textId="77777777" w:rsidR="006C432F" w:rsidRPr="00004C65" w:rsidRDefault="006C432F" w:rsidP="00C669BF">
            <w:pPr>
              <w:jc w:val="right"/>
              <w:rPr>
                <w:rFonts w:ascii="Arial" w:eastAsia="Times New Roman" w:hAnsi="Arial" w:cs="Arial"/>
                <w:color w:val="000000"/>
                <w:lang w:eastAsia="pl-PL"/>
              </w:rPr>
            </w:pPr>
            <w:r w:rsidRPr="00004C65">
              <w:rPr>
                <w:rFonts w:ascii="Arial" w:eastAsia="Times New Roman" w:hAnsi="Arial" w:cs="Arial"/>
                <w:color w:val="000000"/>
                <w:lang w:eastAsia="pl-PL"/>
              </w:rPr>
              <w:t>17</w:t>
            </w:r>
          </w:p>
        </w:tc>
        <w:tc>
          <w:tcPr>
            <w:tcW w:w="7799" w:type="dxa"/>
          </w:tcPr>
          <w:p w14:paraId="63FCF6BE" w14:textId="77777777" w:rsidR="006C432F" w:rsidRPr="00004C65" w:rsidRDefault="006C432F" w:rsidP="00C669BF">
            <w:pPr>
              <w:rPr>
                <w:rFonts w:ascii="Arial" w:hAnsi="Arial" w:cs="Arial"/>
                <w:color w:val="000000"/>
              </w:rPr>
            </w:pPr>
            <w:r w:rsidRPr="00004C65">
              <w:rPr>
                <w:rFonts w:ascii="Arial" w:hAnsi="Arial" w:cs="Arial"/>
                <w:color w:val="000000"/>
              </w:rPr>
              <w:t>Stylizacja, doskonalenie metod i technik makijażu – zajęcia praktyczne</w:t>
            </w:r>
          </w:p>
        </w:tc>
        <w:tc>
          <w:tcPr>
            <w:tcW w:w="1134" w:type="dxa"/>
          </w:tcPr>
          <w:p w14:paraId="7A92B6C7" w14:textId="77777777" w:rsidR="006C432F" w:rsidRPr="00004C65" w:rsidRDefault="006C432F" w:rsidP="00F12CB6">
            <w:pPr>
              <w:jc w:val="center"/>
              <w:rPr>
                <w:rFonts w:ascii="Arial" w:eastAsia="Times New Roman" w:hAnsi="Arial" w:cs="Arial"/>
                <w:color w:val="000000"/>
                <w:lang w:eastAsia="pl-PL"/>
              </w:rPr>
            </w:pPr>
            <w:r w:rsidRPr="00004C65">
              <w:rPr>
                <w:rFonts w:ascii="Arial" w:eastAsia="Times New Roman" w:hAnsi="Arial" w:cs="Arial"/>
                <w:color w:val="000000"/>
                <w:lang w:eastAsia="pl-PL"/>
              </w:rPr>
              <w:t>2</w:t>
            </w:r>
          </w:p>
        </w:tc>
      </w:tr>
    </w:tbl>
    <w:p w14:paraId="2F26792E" w14:textId="77777777" w:rsidR="00F12CB6" w:rsidRPr="00F12CB6" w:rsidRDefault="00F12CB6" w:rsidP="00F12CB6">
      <w:pPr>
        <w:spacing w:after="0"/>
        <w:rPr>
          <w:rFonts w:ascii="Arial" w:hAnsi="Arial" w:cs="Arial"/>
          <w:sz w:val="16"/>
        </w:rPr>
      </w:pPr>
    </w:p>
    <w:p w14:paraId="7BEDF7CD" w14:textId="011CBEBB" w:rsidR="006C432F" w:rsidRPr="00906120" w:rsidRDefault="006C432F" w:rsidP="006C432F">
      <w:pPr>
        <w:rPr>
          <w:rFonts w:ascii="Arial" w:hAnsi="Arial" w:cs="Arial"/>
          <w:b/>
        </w:rPr>
      </w:pPr>
      <w:r w:rsidRPr="00906120">
        <w:rPr>
          <w:rFonts w:ascii="Arial" w:hAnsi="Arial" w:cs="Arial"/>
          <w:b/>
        </w:rPr>
        <w:t>II część</w:t>
      </w:r>
      <w:r w:rsidR="00906120" w:rsidRPr="00906120">
        <w:rPr>
          <w:rFonts w:ascii="Arial" w:hAnsi="Arial" w:cs="Arial"/>
          <w:b/>
        </w:rPr>
        <w:t xml:space="preserve"> (w zakresie zapytania ofertowego)</w:t>
      </w:r>
    </w:p>
    <w:tbl>
      <w:tblPr>
        <w:tblStyle w:val="Tabela-Siatka"/>
        <w:tblW w:w="9493" w:type="dxa"/>
        <w:tblLayout w:type="fixed"/>
        <w:tblLook w:val="04A0" w:firstRow="1" w:lastRow="0" w:firstColumn="1" w:lastColumn="0" w:noHBand="0" w:noVBand="1"/>
      </w:tblPr>
      <w:tblGrid>
        <w:gridCol w:w="560"/>
        <w:gridCol w:w="7373"/>
        <w:gridCol w:w="1560"/>
      </w:tblGrid>
      <w:tr w:rsidR="006C432F" w:rsidRPr="00906120" w14:paraId="6092CC20" w14:textId="77777777" w:rsidTr="00F12CB6">
        <w:trPr>
          <w:trHeight w:val="269"/>
        </w:trPr>
        <w:tc>
          <w:tcPr>
            <w:tcW w:w="560" w:type="dxa"/>
            <w:hideMark/>
          </w:tcPr>
          <w:p w14:paraId="73487E2A" w14:textId="77777777" w:rsidR="006C432F" w:rsidRPr="00906120" w:rsidRDefault="006C432F" w:rsidP="00C669BF">
            <w:pPr>
              <w:rPr>
                <w:rFonts w:ascii="Arial" w:hAnsi="Arial" w:cs="Arial"/>
                <w:b/>
              </w:rPr>
            </w:pPr>
            <w:r w:rsidRPr="00906120">
              <w:rPr>
                <w:rFonts w:ascii="Arial" w:hAnsi="Arial" w:cs="Arial"/>
                <w:b/>
              </w:rPr>
              <w:t>LP</w:t>
            </w:r>
          </w:p>
        </w:tc>
        <w:tc>
          <w:tcPr>
            <w:tcW w:w="7373" w:type="dxa"/>
            <w:hideMark/>
          </w:tcPr>
          <w:p w14:paraId="3F1CF37D" w14:textId="77777777" w:rsidR="006C432F" w:rsidRPr="00906120" w:rsidRDefault="006C432F" w:rsidP="00C669BF">
            <w:pPr>
              <w:rPr>
                <w:rFonts w:ascii="Arial" w:hAnsi="Arial" w:cs="Arial"/>
                <w:b/>
              </w:rPr>
            </w:pPr>
            <w:r w:rsidRPr="00906120">
              <w:rPr>
                <w:rFonts w:ascii="Arial" w:hAnsi="Arial" w:cs="Arial"/>
                <w:b/>
              </w:rPr>
              <w:t>Moduł</w:t>
            </w:r>
          </w:p>
        </w:tc>
        <w:tc>
          <w:tcPr>
            <w:tcW w:w="1560" w:type="dxa"/>
            <w:hideMark/>
          </w:tcPr>
          <w:p w14:paraId="54B5E158" w14:textId="77777777" w:rsidR="006C432F" w:rsidRPr="00906120" w:rsidRDefault="006C432F" w:rsidP="00C669BF">
            <w:pPr>
              <w:rPr>
                <w:rFonts w:ascii="Arial" w:hAnsi="Arial" w:cs="Arial"/>
                <w:b/>
              </w:rPr>
            </w:pPr>
            <w:r w:rsidRPr="00906120">
              <w:rPr>
                <w:rFonts w:ascii="Arial" w:hAnsi="Arial" w:cs="Arial"/>
                <w:b/>
              </w:rPr>
              <w:t>Liczba godz.</w:t>
            </w:r>
          </w:p>
        </w:tc>
      </w:tr>
      <w:tr w:rsidR="006C432F" w:rsidRPr="00906120" w14:paraId="0621A1F9" w14:textId="77777777" w:rsidTr="00F12CB6">
        <w:trPr>
          <w:trHeight w:val="260"/>
        </w:trPr>
        <w:tc>
          <w:tcPr>
            <w:tcW w:w="560" w:type="dxa"/>
          </w:tcPr>
          <w:p w14:paraId="7AADDBB0" w14:textId="77777777" w:rsidR="006C432F" w:rsidRPr="00906120" w:rsidRDefault="006C432F" w:rsidP="00C669BF">
            <w:pPr>
              <w:spacing w:after="200" w:line="276" w:lineRule="auto"/>
              <w:rPr>
                <w:rFonts w:ascii="Arial" w:hAnsi="Arial" w:cs="Arial"/>
                <w:b/>
              </w:rPr>
            </w:pPr>
            <w:r w:rsidRPr="00906120">
              <w:rPr>
                <w:rFonts w:ascii="Arial" w:hAnsi="Arial" w:cs="Arial"/>
                <w:b/>
              </w:rPr>
              <w:t>1</w:t>
            </w:r>
          </w:p>
        </w:tc>
        <w:tc>
          <w:tcPr>
            <w:tcW w:w="7373" w:type="dxa"/>
          </w:tcPr>
          <w:p w14:paraId="7AD1D6A3" w14:textId="77777777" w:rsidR="006C432F" w:rsidRPr="00906120" w:rsidRDefault="006C432F" w:rsidP="00F12CB6">
            <w:pPr>
              <w:spacing w:line="276" w:lineRule="auto"/>
              <w:rPr>
                <w:rFonts w:ascii="Arial" w:hAnsi="Arial" w:cs="Arial"/>
                <w:b/>
              </w:rPr>
            </w:pPr>
            <w:r w:rsidRPr="00906120">
              <w:rPr>
                <w:rFonts w:ascii="Arial" w:hAnsi="Arial" w:cs="Arial"/>
                <w:b/>
              </w:rPr>
              <w:t>Nauka obsługi urządzenia autoklaw</w:t>
            </w:r>
            <w:bookmarkStart w:id="1" w:name="_GoBack"/>
            <w:bookmarkEnd w:id="1"/>
          </w:p>
        </w:tc>
        <w:tc>
          <w:tcPr>
            <w:tcW w:w="1560" w:type="dxa"/>
          </w:tcPr>
          <w:p w14:paraId="5F24140A" w14:textId="77777777" w:rsidR="006C432F" w:rsidRPr="00906120" w:rsidRDefault="006C432F" w:rsidP="00F12CB6">
            <w:pPr>
              <w:spacing w:line="276" w:lineRule="auto"/>
              <w:jc w:val="center"/>
              <w:rPr>
                <w:rFonts w:ascii="Arial" w:hAnsi="Arial" w:cs="Arial"/>
                <w:b/>
              </w:rPr>
            </w:pPr>
            <w:r w:rsidRPr="00906120">
              <w:rPr>
                <w:rFonts w:ascii="Arial" w:hAnsi="Arial" w:cs="Arial"/>
                <w:b/>
              </w:rPr>
              <w:t>4</w:t>
            </w:r>
          </w:p>
        </w:tc>
      </w:tr>
    </w:tbl>
    <w:p w14:paraId="4848EE77" w14:textId="45771245" w:rsidR="00315DC4" w:rsidRPr="001215B4" w:rsidRDefault="00315DC4" w:rsidP="00976FBF">
      <w:pPr>
        <w:pStyle w:val="Akapitzlist"/>
        <w:numPr>
          <w:ilvl w:val="0"/>
          <w:numId w:val="3"/>
        </w:numPr>
        <w:spacing w:before="120" w:after="120" w:line="360" w:lineRule="auto"/>
        <w:ind w:left="850" w:hanging="357"/>
        <w:jc w:val="both"/>
        <w:rPr>
          <w:rFonts w:ascii="Myriad Pro" w:hAnsi="Myriad Pro"/>
          <w:b/>
          <w:color w:val="000000" w:themeColor="text1"/>
        </w:rPr>
      </w:pPr>
      <w:r w:rsidRPr="001215B4">
        <w:rPr>
          <w:rFonts w:ascii="Myriad Pro" w:hAnsi="Myriad Pro"/>
          <w:b/>
          <w:color w:val="000000" w:themeColor="text1"/>
        </w:rPr>
        <w:t>Cele kursu</w:t>
      </w:r>
    </w:p>
    <w:p w14:paraId="5CEEE7EE" w14:textId="7FB30714" w:rsidR="006C432F" w:rsidRPr="006C432F" w:rsidRDefault="006C432F" w:rsidP="006C432F">
      <w:pPr>
        <w:spacing w:after="0"/>
        <w:jc w:val="both"/>
        <w:rPr>
          <w:rFonts w:ascii="Myriad Pro" w:hAnsi="Myriad Pro"/>
        </w:rPr>
      </w:pPr>
      <w:r w:rsidRPr="006C432F">
        <w:rPr>
          <w:rFonts w:ascii="Myriad Pro" w:hAnsi="Myriad Pro"/>
          <w:color w:val="000000" w:themeColor="text1"/>
        </w:rPr>
        <w:t>Nabycie praktycznych umiejętności oraz zdobycie niezbędnej wiedzy w zakresie stylizacji paznokci</w:t>
      </w:r>
      <w:r>
        <w:rPr>
          <w:rFonts w:ascii="Myriad Pro" w:hAnsi="Myriad Pro"/>
          <w:color w:val="000000" w:themeColor="text1"/>
        </w:rPr>
        <w:t xml:space="preserve"> wizażu oraz bezpiecznej obsługi autoklawu</w:t>
      </w:r>
      <w:r w:rsidRPr="006C432F">
        <w:rPr>
          <w:rFonts w:ascii="Myriad Pro" w:hAnsi="Myriad Pro"/>
          <w:color w:val="000000" w:themeColor="text1"/>
        </w:rPr>
        <w:t xml:space="preserve">.  </w:t>
      </w:r>
    </w:p>
    <w:p w14:paraId="197966D8" w14:textId="77777777" w:rsidR="00916330" w:rsidRPr="00A91844" w:rsidRDefault="00916330" w:rsidP="00916330">
      <w:pPr>
        <w:pStyle w:val="Akapitzlist"/>
        <w:spacing w:after="0"/>
        <w:ind w:left="703"/>
        <w:jc w:val="both"/>
        <w:rPr>
          <w:rFonts w:ascii="Myriad Pro" w:hAnsi="Myriad Pro"/>
        </w:rPr>
      </w:pPr>
    </w:p>
    <w:p w14:paraId="4F91331F" w14:textId="3A0F181A" w:rsidR="00916330" w:rsidRPr="00A91844" w:rsidRDefault="00916330" w:rsidP="00976FBF">
      <w:pPr>
        <w:pStyle w:val="Akapitzlist"/>
        <w:numPr>
          <w:ilvl w:val="0"/>
          <w:numId w:val="3"/>
        </w:numPr>
        <w:spacing w:before="120" w:after="120" w:line="360" w:lineRule="auto"/>
        <w:ind w:left="850" w:hanging="357"/>
        <w:jc w:val="both"/>
        <w:rPr>
          <w:rFonts w:ascii="Myriad Pro" w:hAnsi="Myriad Pro"/>
          <w:b/>
        </w:rPr>
      </w:pPr>
      <w:r w:rsidRPr="00A91844">
        <w:rPr>
          <w:rFonts w:ascii="Myriad Pro" w:hAnsi="Myriad Pro"/>
          <w:b/>
        </w:rPr>
        <w:t>Efekty kształcenia</w:t>
      </w:r>
    </w:p>
    <w:tbl>
      <w:tblPr>
        <w:tblStyle w:val="Tabela-Siatka"/>
        <w:tblW w:w="9493" w:type="dxa"/>
        <w:tblLook w:val="04A0" w:firstRow="1" w:lastRow="0" w:firstColumn="1" w:lastColumn="0" w:noHBand="0" w:noVBand="1"/>
      </w:tblPr>
      <w:tblGrid>
        <w:gridCol w:w="461"/>
        <w:gridCol w:w="9032"/>
      </w:tblGrid>
      <w:tr w:rsidR="006C432F" w:rsidRPr="00EE40F0" w14:paraId="31968B83" w14:textId="77777777" w:rsidTr="00F12CB6">
        <w:trPr>
          <w:trHeight w:val="465"/>
        </w:trPr>
        <w:tc>
          <w:tcPr>
            <w:tcW w:w="449" w:type="dxa"/>
            <w:hideMark/>
          </w:tcPr>
          <w:p w14:paraId="4BE1A0D7" w14:textId="77777777" w:rsidR="006C432F" w:rsidRPr="00906120" w:rsidRDefault="006C432F" w:rsidP="00C669BF">
            <w:pPr>
              <w:rPr>
                <w:rFonts w:ascii="Arial" w:hAnsi="Arial" w:cs="Arial"/>
              </w:rPr>
            </w:pPr>
            <w:r w:rsidRPr="00906120">
              <w:rPr>
                <w:rFonts w:ascii="Arial" w:hAnsi="Arial" w:cs="Arial"/>
              </w:rPr>
              <w:t>1</w:t>
            </w:r>
          </w:p>
        </w:tc>
        <w:tc>
          <w:tcPr>
            <w:tcW w:w="9044" w:type="dxa"/>
            <w:hideMark/>
          </w:tcPr>
          <w:p w14:paraId="29E42CC7" w14:textId="77777777" w:rsidR="006C432F" w:rsidRPr="00906120" w:rsidRDefault="006C432F" w:rsidP="00C669BF">
            <w:pPr>
              <w:rPr>
                <w:rFonts w:ascii="Arial" w:hAnsi="Arial" w:cs="Arial"/>
              </w:rPr>
            </w:pPr>
            <w:r w:rsidRPr="00906120">
              <w:rPr>
                <w:rFonts w:ascii="Arial" w:hAnsi="Arial" w:cs="Arial"/>
              </w:rPr>
              <w:t xml:space="preserve">przestrzega i stosuje zasady BHP oraz organizacji pracy w salonie kosmetycznym przy wykonywaniu makijażu i stylizacji paznokci </w:t>
            </w:r>
          </w:p>
        </w:tc>
      </w:tr>
      <w:tr w:rsidR="006C432F" w:rsidRPr="00EE40F0" w14:paraId="419F66E2" w14:textId="77777777" w:rsidTr="00F12CB6">
        <w:trPr>
          <w:trHeight w:val="465"/>
        </w:trPr>
        <w:tc>
          <w:tcPr>
            <w:tcW w:w="449" w:type="dxa"/>
            <w:hideMark/>
          </w:tcPr>
          <w:p w14:paraId="7772E36C" w14:textId="77777777" w:rsidR="006C432F" w:rsidRPr="00906120" w:rsidRDefault="006C432F" w:rsidP="00C669BF">
            <w:pPr>
              <w:rPr>
                <w:rFonts w:ascii="Arial" w:hAnsi="Arial" w:cs="Arial"/>
              </w:rPr>
            </w:pPr>
            <w:r w:rsidRPr="00906120">
              <w:rPr>
                <w:rFonts w:ascii="Arial" w:hAnsi="Arial" w:cs="Arial"/>
              </w:rPr>
              <w:t>2</w:t>
            </w:r>
          </w:p>
        </w:tc>
        <w:tc>
          <w:tcPr>
            <w:tcW w:w="9044" w:type="dxa"/>
            <w:hideMark/>
          </w:tcPr>
          <w:p w14:paraId="0D8BA757" w14:textId="77777777" w:rsidR="006C432F" w:rsidRPr="00906120" w:rsidRDefault="006C432F" w:rsidP="00C669BF">
            <w:pPr>
              <w:rPr>
                <w:rFonts w:ascii="Arial" w:hAnsi="Arial" w:cs="Arial"/>
              </w:rPr>
            </w:pPr>
            <w:r w:rsidRPr="00906120">
              <w:rPr>
                <w:rFonts w:ascii="Arial" w:hAnsi="Arial" w:cs="Arial"/>
              </w:rPr>
              <w:t>zna i stosuje w praktyce wiedzę o akcesoriach, kosmetykach i preparatach dostępnych na rynku przeznaczonych do stylizacji paznokci</w:t>
            </w:r>
          </w:p>
        </w:tc>
      </w:tr>
      <w:tr w:rsidR="006C432F" w:rsidRPr="00EE40F0" w14:paraId="3824A8C4" w14:textId="77777777" w:rsidTr="00F12CB6">
        <w:trPr>
          <w:trHeight w:val="375"/>
        </w:trPr>
        <w:tc>
          <w:tcPr>
            <w:tcW w:w="449" w:type="dxa"/>
            <w:hideMark/>
          </w:tcPr>
          <w:p w14:paraId="1B3AC15F" w14:textId="77777777" w:rsidR="006C432F" w:rsidRPr="00906120" w:rsidRDefault="006C432F" w:rsidP="00C669BF">
            <w:pPr>
              <w:rPr>
                <w:rFonts w:ascii="Arial" w:hAnsi="Arial" w:cs="Arial"/>
              </w:rPr>
            </w:pPr>
            <w:r w:rsidRPr="00906120">
              <w:rPr>
                <w:rFonts w:ascii="Arial" w:hAnsi="Arial" w:cs="Arial"/>
              </w:rPr>
              <w:t>3</w:t>
            </w:r>
          </w:p>
        </w:tc>
        <w:tc>
          <w:tcPr>
            <w:tcW w:w="9044" w:type="dxa"/>
            <w:hideMark/>
          </w:tcPr>
          <w:p w14:paraId="3819281D" w14:textId="77777777" w:rsidR="006C432F" w:rsidRPr="00906120" w:rsidRDefault="006C432F" w:rsidP="00C669BF">
            <w:pPr>
              <w:rPr>
                <w:rFonts w:ascii="Arial" w:hAnsi="Arial" w:cs="Arial"/>
              </w:rPr>
            </w:pPr>
            <w:r w:rsidRPr="00906120">
              <w:rPr>
                <w:rFonts w:ascii="Arial" w:hAnsi="Arial" w:cs="Arial"/>
              </w:rPr>
              <w:t>zna i rozumie podstawy budowy  paznokci</w:t>
            </w:r>
          </w:p>
        </w:tc>
      </w:tr>
      <w:tr w:rsidR="006C432F" w:rsidRPr="00EE40F0" w14:paraId="36923FFA" w14:textId="77777777" w:rsidTr="00F12CB6">
        <w:trPr>
          <w:trHeight w:val="465"/>
        </w:trPr>
        <w:tc>
          <w:tcPr>
            <w:tcW w:w="449" w:type="dxa"/>
            <w:hideMark/>
          </w:tcPr>
          <w:p w14:paraId="716B44F0" w14:textId="77777777" w:rsidR="006C432F" w:rsidRPr="00906120" w:rsidRDefault="006C432F" w:rsidP="00C669BF">
            <w:pPr>
              <w:rPr>
                <w:rFonts w:ascii="Arial" w:hAnsi="Arial" w:cs="Arial"/>
              </w:rPr>
            </w:pPr>
            <w:r w:rsidRPr="00906120">
              <w:rPr>
                <w:rFonts w:ascii="Arial" w:hAnsi="Arial" w:cs="Arial"/>
              </w:rPr>
              <w:lastRenderedPageBreak/>
              <w:t>4</w:t>
            </w:r>
          </w:p>
        </w:tc>
        <w:tc>
          <w:tcPr>
            <w:tcW w:w="9044" w:type="dxa"/>
            <w:hideMark/>
          </w:tcPr>
          <w:p w14:paraId="3B408DF2" w14:textId="77777777" w:rsidR="006C432F" w:rsidRPr="00906120" w:rsidRDefault="006C432F" w:rsidP="00C669BF">
            <w:pPr>
              <w:rPr>
                <w:rFonts w:ascii="Arial" w:hAnsi="Arial" w:cs="Arial"/>
              </w:rPr>
            </w:pPr>
            <w:r w:rsidRPr="00906120">
              <w:rPr>
                <w:rFonts w:ascii="Arial" w:hAnsi="Arial" w:cs="Arial"/>
              </w:rPr>
              <w:t>zna i stosuje w praktyce zasady i metody  wykonania manicure, pedicure oraz przygotowania płytki paznokciowej, kamuflażu i stylizacji paznokci</w:t>
            </w:r>
          </w:p>
        </w:tc>
      </w:tr>
      <w:tr w:rsidR="006C432F" w:rsidRPr="00EE40F0" w14:paraId="5D4377BA" w14:textId="77777777" w:rsidTr="00F12CB6">
        <w:trPr>
          <w:trHeight w:val="375"/>
        </w:trPr>
        <w:tc>
          <w:tcPr>
            <w:tcW w:w="449" w:type="dxa"/>
            <w:hideMark/>
          </w:tcPr>
          <w:p w14:paraId="23AD231A" w14:textId="77777777" w:rsidR="006C432F" w:rsidRPr="00906120" w:rsidRDefault="006C432F" w:rsidP="00C669BF">
            <w:pPr>
              <w:rPr>
                <w:rFonts w:ascii="Arial" w:hAnsi="Arial" w:cs="Arial"/>
              </w:rPr>
            </w:pPr>
            <w:r w:rsidRPr="00906120">
              <w:rPr>
                <w:rFonts w:ascii="Arial" w:hAnsi="Arial" w:cs="Arial"/>
              </w:rPr>
              <w:t>5</w:t>
            </w:r>
          </w:p>
        </w:tc>
        <w:tc>
          <w:tcPr>
            <w:tcW w:w="9044" w:type="dxa"/>
            <w:hideMark/>
          </w:tcPr>
          <w:p w14:paraId="442868A6" w14:textId="77777777" w:rsidR="006C432F" w:rsidRPr="00906120" w:rsidRDefault="006C432F" w:rsidP="00C669BF">
            <w:pPr>
              <w:rPr>
                <w:rFonts w:ascii="Arial" w:hAnsi="Arial" w:cs="Arial"/>
              </w:rPr>
            </w:pPr>
            <w:r w:rsidRPr="00906120">
              <w:rPr>
                <w:rFonts w:ascii="Arial" w:hAnsi="Arial" w:cs="Arial"/>
              </w:rPr>
              <w:t>potrafi wykonać manicure i pedicure oraz stylizację paznokci rożnymi metodami i technikami</w:t>
            </w:r>
          </w:p>
        </w:tc>
      </w:tr>
      <w:tr w:rsidR="006C432F" w:rsidRPr="00EE40F0" w14:paraId="1C3B2224" w14:textId="77777777" w:rsidTr="00F12CB6">
        <w:trPr>
          <w:trHeight w:val="375"/>
        </w:trPr>
        <w:tc>
          <w:tcPr>
            <w:tcW w:w="449" w:type="dxa"/>
            <w:hideMark/>
          </w:tcPr>
          <w:p w14:paraId="00550918" w14:textId="77777777" w:rsidR="006C432F" w:rsidRPr="00906120" w:rsidRDefault="006C432F" w:rsidP="00C669BF">
            <w:pPr>
              <w:rPr>
                <w:rFonts w:ascii="Arial" w:hAnsi="Arial" w:cs="Arial"/>
              </w:rPr>
            </w:pPr>
            <w:r w:rsidRPr="00906120">
              <w:rPr>
                <w:rFonts w:ascii="Arial" w:hAnsi="Arial" w:cs="Arial"/>
              </w:rPr>
              <w:t>6</w:t>
            </w:r>
          </w:p>
        </w:tc>
        <w:tc>
          <w:tcPr>
            <w:tcW w:w="9044" w:type="dxa"/>
            <w:hideMark/>
          </w:tcPr>
          <w:p w14:paraId="594A8E1F" w14:textId="77777777" w:rsidR="006C432F" w:rsidRPr="00906120" w:rsidRDefault="006C432F" w:rsidP="00C669BF">
            <w:pPr>
              <w:spacing w:after="200"/>
              <w:rPr>
                <w:rFonts w:ascii="Arial" w:hAnsi="Arial" w:cs="Arial"/>
              </w:rPr>
            </w:pPr>
            <w:r w:rsidRPr="00906120">
              <w:rPr>
                <w:rFonts w:ascii="Arial" w:hAnsi="Arial" w:cs="Arial"/>
              </w:rPr>
              <w:t xml:space="preserve">zna i stosuje algorytmy postępowania w określonych metodach i technikach wykonywania makijażu </w:t>
            </w:r>
          </w:p>
        </w:tc>
      </w:tr>
      <w:tr w:rsidR="006C432F" w:rsidRPr="00EE40F0" w14:paraId="1AECE366" w14:textId="77777777" w:rsidTr="00F12CB6">
        <w:trPr>
          <w:trHeight w:val="465"/>
        </w:trPr>
        <w:tc>
          <w:tcPr>
            <w:tcW w:w="449" w:type="dxa"/>
            <w:hideMark/>
          </w:tcPr>
          <w:p w14:paraId="23999001" w14:textId="77777777" w:rsidR="006C432F" w:rsidRPr="00906120" w:rsidRDefault="006C432F" w:rsidP="00C669BF">
            <w:pPr>
              <w:rPr>
                <w:rFonts w:ascii="Arial" w:hAnsi="Arial" w:cs="Arial"/>
              </w:rPr>
            </w:pPr>
            <w:r w:rsidRPr="00906120">
              <w:rPr>
                <w:rFonts w:ascii="Arial" w:hAnsi="Arial" w:cs="Arial"/>
              </w:rPr>
              <w:t>7</w:t>
            </w:r>
          </w:p>
        </w:tc>
        <w:tc>
          <w:tcPr>
            <w:tcW w:w="9044" w:type="dxa"/>
            <w:hideMark/>
          </w:tcPr>
          <w:p w14:paraId="5536306F" w14:textId="77777777" w:rsidR="006C432F" w:rsidRPr="00906120" w:rsidRDefault="006C432F" w:rsidP="00C669BF">
            <w:pPr>
              <w:rPr>
                <w:rFonts w:ascii="Arial" w:hAnsi="Arial" w:cs="Arial"/>
              </w:rPr>
            </w:pPr>
            <w:r w:rsidRPr="00906120">
              <w:rPr>
                <w:rFonts w:ascii="Arial" w:hAnsi="Arial" w:cs="Arial"/>
              </w:rPr>
              <w:t xml:space="preserve">umie określić kształt twarzy, ustalić proporcje, przeprowadzić korektę oraz i stosować różne  preparaty upiększające twarz i okolice oczu  </w:t>
            </w:r>
          </w:p>
        </w:tc>
      </w:tr>
      <w:tr w:rsidR="006C432F" w:rsidRPr="00EE40F0" w14:paraId="120C00B3" w14:textId="77777777" w:rsidTr="00F12CB6">
        <w:trPr>
          <w:trHeight w:val="375"/>
        </w:trPr>
        <w:tc>
          <w:tcPr>
            <w:tcW w:w="449" w:type="dxa"/>
            <w:hideMark/>
          </w:tcPr>
          <w:p w14:paraId="0CDC8810" w14:textId="77777777" w:rsidR="006C432F" w:rsidRPr="00906120" w:rsidRDefault="006C432F" w:rsidP="00C669BF">
            <w:pPr>
              <w:rPr>
                <w:rFonts w:ascii="Arial" w:hAnsi="Arial" w:cs="Arial"/>
              </w:rPr>
            </w:pPr>
            <w:r w:rsidRPr="00906120">
              <w:rPr>
                <w:rFonts w:ascii="Arial" w:hAnsi="Arial" w:cs="Arial"/>
              </w:rPr>
              <w:t>8</w:t>
            </w:r>
          </w:p>
        </w:tc>
        <w:tc>
          <w:tcPr>
            <w:tcW w:w="9044" w:type="dxa"/>
            <w:hideMark/>
          </w:tcPr>
          <w:p w14:paraId="035C96A6" w14:textId="77777777" w:rsidR="006C432F" w:rsidRPr="00906120" w:rsidRDefault="006C432F" w:rsidP="00C669BF">
            <w:pPr>
              <w:rPr>
                <w:rFonts w:ascii="Arial" w:hAnsi="Arial" w:cs="Arial"/>
              </w:rPr>
            </w:pPr>
            <w:r w:rsidRPr="00906120">
              <w:rPr>
                <w:rFonts w:ascii="Arial" w:hAnsi="Arial" w:cs="Arial"/>
              </w:rPr>
              <w:t>zna i stosuje zasady doboru metod wizażu w zależności od rodzaju makijażów i oczekiwań klientek</w:t>
            </w:r>
          </w:p>
        </w:tc>
      </w:tr>
      <w:tr w:rsidR="006C432F" w:rsidRPr="00EE40F0" w14:paraId="362E665A" w14:textId="77777777" w:rsidTr="00F12CB6">
        <w:trPr>
          <w:trHeight w:val="375"/>
        </w:trPr>
        <w:tc>
          <w:tcPr>
            <w:tcW w:w="449" w:type="dxa"/>
            <w:hideMark/>
          </w:tcPr>
          <w:p w14:paraId="718394D0" w14:textId="77777777" w:rsidR="006C432F" w:rsidRPr="00906120" w:rsidRDefault="006C432F" w:rsidP="00C669BF">
            <w:pPr>
              <w:rPr>
                <w:rFonts w:ascii="Arial" w:hAnsi="Arial" w:cs="Arial"/>
              </w:rPr>
            </w:pPr>
            <w:r w:rsidRPr="00906120">
              <w:rPr>
                <w:rFonts w:ascii="Arial" w:hAnsi="Arial" w:cs="Arial"/>
              </w:rPr>
              <w:t>9</w:t>
            </w:r>
          </w:p>
        </w:tc>
        <w:tc>
          <w:tcPr>
            <w:tcW w:w="9044" w:type="dxa"/>
            <w:hideMark/>
          </w:tcPr>
          <w:p w14:paraId="5FF0DBD5" w14:textId="77777777" w:rsidR="006C432F" w:rsidRPr="00906120" w:rsidRDefault="006C432F" w:rsidP="00C669BF">
            <w:pPr>
              <w:rPr>
                <w:rFonts w:ascii="Arial" w:hAnsi="Arial" w:cs="Arial"/>
              </w:rPr>
            </w:pPr>
            <w:r w:rsidRPr="00906120">
              <w:rPr>
                <w:rFonts w:ascii="Arial" w:hAnsi="Arial" w:cs="Arial"/>
              </w:rPr>
              <w:t>umie wykonać makijaż dzienny, zawodowy, wieczorowy i ślubny</w:t>
            </w:r>
          </w:p>
        </w:tc>
      </w:tr>
      <w:tr w:rsidR="006C432F" w:rsidRPr="00EE40F0" w14:paraId="3F2C71C4" w14:textId="77777777" w:rsidTr="00F12CB6">
        <w:trPr>
          <w:trHeight w:val="375"/>
        </w:trPr>
        <w:tc>
          <w:tcPr>
            <w:tcW w:w="449" w:type="dxa"/>
            <w:hideMark/>
          </w:tcPr>
          <w:p w14:paraId="2D195AB8" w14:textId="77777777" w:rsidR="006C432F" w:rsidRPr="00906120" w:rsidRDefault="006C432F" w:rsidP="00C669BF">
            <w:pPr>
              <w:rPr>
                <w:rFonts w:ascii="Arial" w:hAnsi="Arial" w:cs="Arial"/>
              </w:rPr>
            </w:pPr>
            <w:r w:rsidRPr="00906120">
              <w:rPr>
                <w:rFonts w:ascii="Arial" w:hAnsi="Arial" w:cs="Arial"/>
              </w:rPr>
              <w:t>10</w:t>
            </w:r>
          </w:p>
        </w:tc>
        <w:tc>
          <w:tcPr>
            <w:tcW w:w="9044" w:type="dxa"/>
            <w:hideMark/>
          </w:tcPr>
          <w:p w14:paraId="40BA1E62" w14:textId="77777777" w:rsidR="006C432F" w:rsidRPr="00906120" w:rsidRDefault="006C432F" w:rsidP="00C669BF">
            <w:pPr>
              <w:rPr>
                <w:rFonts w:ascii="Arial" w:hAnsi="Arial" w:cs="Arial"/>
              </w:rPr>
            </w:pPr>
            <w:r w:rsidRPr="00906120">
              <w:rPr>
                <w:rFonts w:ascii="Arial" w:hAnsi="Arial" w:cs="Arial"/>
              </w:rPr>
              <w:t>zna przepisy prawne dotyczące eksploatacji instalacji i urządzeń elektrycznych w pracy w salonie kosmetycznym</w:t>
            </w:r>
          </w:p>
        </w:tc>
      </w:tr>
      <w:tr w:rsidR="006C432F" w:rsidRPr="00EE40F0" w14:paraId="557C6718" w14:textId="77777777" w:rsidTr="00F12CB6">
        <w:trPr>
          <w:trHeight w:val="465"/>
        </w:trPr>
        <w:tc>
          <w:tcPr>
            <w:tcW w:w="449" w:type="dxa"/>
            <w:hideMark/>
          </w:tcPr>
          <w:p w14:paraId="27152FB7" w14:textId="77777777" w:rsidR="006C432F" w:rsidRPr="00906120" w:rsidRDefault="006C432F" w:rsidP="00C669BF">
            <w:pPr>
              <w:rPr>
                <w:rFonts w:ascii="Arial" w:hAnsi="Arial" w:cs="Arial"/>
                <w:b/>
              </w:rPr>
            </w:pPr>
            <w:r w:rsidRPr="00906120">
              <w:rPr>
                <w:rFonts w:ascii="Arial" w:hAnsi="Arial" w:cs="Arial"/>
                <w:b/>
              </w:rPr>
              <w:t>11</w:t>
            </w:r>
          </w:p>
        </w:tc>
        <w:tc>
          <w:tcPr>
            <w:tcW w:w="9044" w:type="dxa"/>
            <w:hideMark/>
          </w:tcPr>
          <w:p w14:paraId="72D44C34" w14:textId="77777777" w:rsidR="006C432F" w:rsidRPr="00906120" w:rsidRDefault="006C432F" w:rsidP="00C669BF">
            <w:pPr>
              <w:rPr>
                <w:rFonts w:ascii="Arial" w:hAnsi="Arial" w:cs="Arial"/>
                <w:b/>
              </w:rPr>
            </w:pPr>
            <w:r w:rsidRPr="00906120">
              <w:rPr>
                <w:rFonts w:ascii="Arial" w:hAnsi="Arial" w:cs="Arial"/>
                <w:b/>
              </w:rPr>
              <w:t>stosuje w praktyce wiedzę i umiejętności w zakresie bhp obsługi sieci, urządzeń i instalacji elektroenergetycznych</w:t>
            </w:r>
          </w:p>
        </w:tc>
      </w:tr>
      <w:tr w:rsidR="006C432F" w:rsidRPr="00EE40F0" w14:paraId="393468F6" w14:textId="77777777" w:rsidTr="00F12CB6">
        <w:trPr>
          <w:trHeight w:val="465"/>
        </w:trPr>
        <w:tc>
          <w:tcPr>
            <w:tcW w:w="449" w:type="dxa"/>
            <w:hideMark/>
          </w:tcPr>
          <w:p w14:paraId="208BD578" w14:textId="77777777" w:rsidR="006C432F" w:rsidRPr="00906120" w:rsidRDefault="006C432F" w:rsidP="00C669BF">
            <w:pPr>
              <w:rPr>
                <w:rFonts w:ascii="Arial" w:hAnsi="Arial" w:cs="Arial"/>
                <w:b/>
              </w:rPr>
            </w:pPr>
            <w:r w:rsidRPr="00906120">
              <w:rPr>
                <w:rFonts w:ascii="Arial" w:hAnsi="Arial" w:cs="Arial"/>
                <w:b/>
              </w:rPr>
              <w:t>12</w:t>
            </w:r>
          </w:p>
        </w:tc>
        <w:tc>
          <w:tcPr>
            <w:tcW w:w="9044" w:type="dxa"/>
            <w:hideMark/>
          </w:tcPr>
          <w:p w14:paraId="2F891697" w14:textId="77777777" w:rsidR="006C432F" w:rsidRPr="00906120" w:rsidRDefault="006C432F" w:rsidP="00C669BF">
            <w:pPr>
              <w:rPr>
                <w:rFonts w:ascii="Arial" w:hAnsi="Arial" w:cs="Arial"/>
                <w:b/>
              </w:rPr>
            </w:pPr>
            <w:r w:rsidRPr="00906120">
              <w:rPr>
                <w:rFonts w:ascii="Arial" w:hAnsi="Arial" w:cs="Arial"/>
                <w:b/>
              </w:rPr>
              <w:t xml:space="preserve">jest przygotowany do egzaminu przed Komisją URE w zakresie deklarowanego poziomu i grupy uprawnień - obsługa urządzenia autoklaw </w:t>
            </w:r>
          </w:p>
        </w:tc>
      </w:tr>
    </w:tbl>
    <w:p w14:paraId="0EB16F49" w14:textId="77777777" w:rsidR="00930A58" w:rsidRPr="00375FC9" w:rsidRDefault="00930A58" w:rsidP="00930A58">
      <w:pPr>
        <w:pStyle w:val="Akapitzlist"/>
        <w:numPr>
          <w:ilvl w:val="0"/>
          <w:numId w:val="3"/>
        </w:numPr>
        <w:spacing w:before="120" w:after="120" w:line="360" w:lineRule="auto"/>
        <w:ind w:left="850" w:hanging="357"/>
        <w:jc w:val="both"/>
        <w:rPr>
          <w:rFonts w:ascii="Myriad Pro" w:hAnsi="Myriad Pro" w:cs="Times New Roman"/>
          <w:b/>
          <w:szCs w:val="24"/>
        </w:rPr>
      </w:pPr>
      <w:r w:rsidRPr="00375FC9">
        <w:rPr>
          <w:rFonts w:ascii="Myriad Pro" w:hAnsi="Myriad Pro" w:cs="Times New Roman"/>
          <w:b/>
          <w:szCs w:val="24"/>
        </w:rPr>
        <w:t>Wykładowca/instruktor</w:t>
      </w:r>
    </w:p>
    <w:p w14:paraId="4806FE90" w14:textId="77777777" w:rsidR="00930A58" w:rsidRPr="00375FC9" w:rsidRDefault="00930A58" w:rsidP="00930A58">
      <w:pPr>
        <w:spacing w:after="0"/>
        <w:jc w:val="both"/>
        <w:rPr>
          <w:rFonts w:ascii="Myriad Pro" w:hAnsi="Myriad Pro" w:cs="Times New Roman"/>
          <w:szCs w:val="24"/>
        </w:rPr>
      </w:pPr>
      <w:r w:rsidRPr="00375FC9">
        <w:rPr>
          <w:rFonts w:ascii="Myriad Pro" w:hAnsi="Myriad Pro" w:cs="Times New Roman"/>
          <w:szCs w:val="24"/>
        </w:rPr>
        <w:t>Wykładowca posiada biegłą znajomość przedmiotu, tj. min. 2 lata doświadczenia zawodowego, min. 100h zrealizowanych szkoleń) w dziedzinie/zawodzie, jakiego będzie dotyczyło kurs; umiejętność przekazywania wiedzy.</w:t>
      </w:r>
    </w:p>
    <w:p w14:paraId="4F60B93F" w14:textId="77777777" w:rsidR="00930A58" w:rsidRPr="00375FC9" w:rsidRDefault="00930A58" w:rsidP="00930A58">
      <w:pPr>
        <w:spacing w:after="0"/>
        <w:jc w:val="both"/>
        <w:rPr>
          <w:rFonts w:ascii="Myriad Pro" w:hAnsi="Myriad Pro" w:cs="Times New Roman"/>
          <w:strike/>
          <w:szCs w:val="24"/>
        </w:rPr>
      </w:pPr>
      <w:r w:rsidRPr="00375FC9">
        <w:rPr>
          <w:rFonts w:ascii="Myriad Pro" w:hAnsi="Myriad Pro" w:cs="Times New Roman"/>
          <w:szCs w:val="24"/>
        </w:rPr>
        <w:t xml:space="preserve">Wykonawca może wskazać maksymalnie 3 wykładowców/instruktorów do przeprowadzenia kursu, przy czym każdy z wykładowców/instruktorów musi spełniać powyższe wymagania. </w:t>
      </w:r>
    </w:p>
    <w:p w14:paraId="4CAF850C" w14:textId="77777777" w:rsidR="00930A58" w:rsidRPr="00375FC9" w:rsidRDefault="00930A58" w:rsidP="00930A58">
      <w:pPr>
        <w:spacing w:before="120" w:after="0" w:line="240" w:lineRule="auto"/>
        <w:jc w:val="both"/>
        <w:rPr>
          <w:rFonts w:ascii="Myriad Pro" w:hAnsi="Myriad Pro" w:cs="Times New Roman"/>
          <w:szCs w:val="24"/>
        </w:rPr>
      </w:pPr>
      <w:r w:rsidRPr="00375FC9">
        <w:rPr>
          <w:rFonts w:ascii="Myriad Pro" w:hAnsi="Myriad Pro" w:cs="Times New Roman"/>
          <w:szCs w:val="24"/>
        </w:rPr>
        <w:t>Zamawiający przed udzieleniem zamówienia, zastrzega sobie prawo do wezwania Wykonawcy, którego oferta została wyłoniona do wykonania usługi, do złożenia w wyznaczonym terminie nie dłuższym niż 3 dni, dokumentów potwierdzających deklarowane doświadczenie wykładowców/instruktorów planowanych do realizacji zamówienia.</w:t>
      </w:r>
    </w:p>
    <w:p w14:paraId="048FEB10" w14:textId="77777777" w:rsidR="00930A58" w:rsidRPr="00375FC9" w:rsidRDefault="00930A58" w:rsidP="00930A58">
      <w:pPr>
        <w:pStyle w:val="Akapitzlist"/>
        <w:numPr>
          <w:ilvl w:val="0"/>
          <w:numId w:val="3"/>
        </w:numPr>
        <w:spacing w:before="120" w:after="120" w:line="360" w:lineRule="auto"/>
        <w:ind w:left="850" w:hanging="357"/>
        <w:jc w:val="both"/>
        <w:rPr>
          <w:rFonts w:ascii="Myriad Pro" w:hAnsi="Myriad Pro" w:cs="Times New Roman"/>
          <w:b/>
          <w:szCs w:val="24"/>
        </w:rPr>
      </w:pPr>
      <w:r w:rsidRPr="00375FC9">
        <w:rPr>
          <w:rFonts w:ascii="Myriad Pro" w:hAnsi="Myriad Pro" w:cs="Times New Roman"/>
          <w:b/>
          <w:szCs w:val="24"/>
        </w:rPr>
        <w:t>materiały szkoleniowe</w:t>
      </w:r>
    </w:p>
    <w:p w14:paraId="20398627" w14:textId="6CA7391F" w:rsidR="00930A58" w:rsidRDefault="00930A58" w:rsidP="00930A58">
      <w:pPr>
        <w:spacing w:after="0"/>
        <w:jc w:val="both"/>
        <w:rPr>
          <w:rFonts w:ascii="Myriad Pro" w:hAnsi="Myriad Pro" w:cs="Times New Roman"/>
          <w:szCs w:val="24"/>
        </w:rPr>
      </w:pPr>
      <w:r w:rsidRPr="00375FC9">
        <w:rPr>
          <w:rFonts w:ascii="Myriad Pro" w:hAnsi="Myriad Pro" w:cs="Times New Roman"/>
          <w:szCs w:val="24"/>
        </w:rPr>
        <w:t>Przygotowanie merytoryczne materiałów dydaktycznych (prezentacji, skryptów, testów itp.) wraz zamieszczonym oznaczeniem projektowym jest po stronie Wykonawcy. Zamawiający przekaże Wykonawcy stosowne wzory oznaczeń projektowych oraz zapewni wydruk materiałów. Pozostałe materiały szkoleniowe zapewni Zamawiający w porozumieniu z Wykonawcą.</w:t>
      </w:r>
    </w:p>
    <w:p w14:paraId="59DC48A1" w14:textId="6501494A" w:rsidR="00930A58" w:rsidRDefault="00315F68" w:rsidP="00930A58">
      <w:pPr>
        <w:pStyle w:val="Akapitzlist"/>
        <w:numPr>
          <w:ilvl w:val="0"/>
          <w:numId w:val="3"/>
        </w:numPr>
        <w:spacing w:before="120" w:after="120" w:line="360" w:lineRule="auto"/>
        <w:ind w:left="850" w:hanging="357"/>
        <w:jc w:val="both"/>
        <w:rPr>
          <w:rFonts w:ascii="Myriad Pro" w:hAnsi="Myriad Pro" w:cs="Times New Roman"/>
          <w:b/>
          <w:szCs w:val="24"/>
        </w:rPr>
      </w:pPr>
      <w:r>
        <w:rPr>
          <w:rFonts w:ascii="Myriad Pro" w:hAnsi="Myriad Pro" w:cs="Times New Roman"/>
          <w:b/>
          <w:szCs w:val="24"/>
        </w:rPr>
        <w:t>Sprzęt/wyposażenie dydaktyczne</w:t>
      </w:r>
    </w:p>
    <w:p w14:paraId="7D657964" w14:textId="7B54FA03" w:rsidR="00315F68" w:rsidRPr="00315F68" w:rsidRDefault="006C432F" w:rsidP="006C432F">
      <w:pPr>
        <w:spacing w:after="0"/>
        <w:jc w:val="both"/>
        <w:rPr>
          <w:rFonts w:ascii="Myriad Pro" w:hAnsi="Myriad Pro" w:cs="Times New Roman"/>
          <w:szCs w:val="24"/>
        </w:rPr>
      </w:pPr>
      <w:r>
        <w:rPr>
          <w:rFonts w:ascii="Myriad Pro" w:hAnsi="Myriad Pro" w:cs="Times New Roman"/>
          <w:szCs w:val="24"/>
        </w:rPr>
        <w:t>Zamawiający zapewni niezbędne wyposażenie dydaktyczne.</w:t>
      </w:r>
    </w:p>
    <w:p w14:paraId="262AB888" w14:textId="5EF04798" w:rsidR="00315F68" w:rsidRPr="00375FC9" w:rsidRDefault="00315F68" w:rsidP="00930A58">
      <w:pPr>
        <w:pStyle w:val="Akapitzlist"/>
        <w:numPr>
          <w:ilvl w:val="0"/>
          <w:numId w:val="3"/>
        </w:numPr>
        <w:spacing w:before="120" w:after="120" w:line="360" w:lineRule="auto"/>
        <w:ind w:left="850" w:hanging="357"/>
        <w:jc w:val="both"/>
        <w:rPr>
          <w:rFonts w:ascii="Myriad Pro" w:hAnsi="Myriad Pro" w:cs="Times New Roman"/>
          <w:b/>
          <w:szCs w:val="24"/>
        </w:rPr>
      </w:pPr>
      <w:r w:rsidRPr="00375FC9">
        <w:rPr>
          <w:rFonts w:ascii="Myriad Pro" w:hAnsi="Myriad Pro" w:cs="Times New Roman"/>
          <w:b/>
          <w:szCs w:val="24"/>
        </w:rPr>
        <w:t>certyfikaty/zaświadczenia o ukończeniu kursu</w:t>
      </w:r>
    </w:p>
    <w:p w14:paraId="72DB26BF" w14:textId="77777777" w:rsidR="00930A58" w:rsidRPr="00375FC9" w:rsidRDefault="00930A58" w:rsidP="00930A58">
      <w:pPr>
        <w:spacing w:after="0"/>
        <w:jc w:val="both"/>
        <w:rPr>
          <w:rFonts w:ascii="Myriad Pro" w:hAnsi="Myriad Pro" w:cs="Times New Roman"/>
          <w:szCs w:val="24"/>
        </w:rPr>
      </w:pPr>
      <w:r w:rsidRPr="00375FC9">
        <w:rPr>
          <w:rFonts w:ascii="Myriad Pro" w:hAnsi="Myriad Pro" w:cs="Times New Roman"/>
          <w:szCs w:val="24"/>
        </w:rPr>
        <w:t>Wydanie zaświadczenia o ukończeniu kursu leży po stronie Zamawiającego.</w:t>
      </w:r>
    </w:p>
    <w:p w14:paraId="11968288" w14:textId="53C70236" w:rsidR="00A631E8" w:rsidRPr="00A91844" w:rsidRDefault="00A631E8" w:rsidP="00976FBF">
      <w:pPr>
        <w:pStyle w:val="Akapitzlist"/>
        <w:numPr>
          <w:ilvl w:val="0"/>
          <w:numId w:val="2"/>
        </w:numPr>
        <w:spacing w:before="120" w:after="120" w:line="360" w:lineRule="auto"/>
        <w:ind w:left="714" w:hanging="357"/>
        <w:jc w:val="both"/>
        <w:rPr>
          <w:rFonts w:ascii="Myriad Pro" w:hAnsi="Myriad Pro"/>
          <w:b/>
        </w:rPr>
      </w:pPr>
      <w:r w:rsidRPr="00A91844">
        <w:rPr>
          <w:rFonts w:ascii="Myriad Pro" w:hAnsi="Myriad Pro"/>
          <w:b/>
        </w:rPr>
        <w:t xml:space="preserve">Organizacyjny aspekt </w:t>
      </w:r>
      <w:r w:rsidR="00DD14EE" w:rsidRPr="00A91844">
        <w:rPr>
          <w:rFonts w:ascii="Myriad Pro" w:hAnsi="Myriad Pro"/>
          <w:b/>
        </w:rPr>
        <w:t>usługi</w:t>
      </w:r>
    </w:p>
    <w:p w14:paraId="20DAE1E5" w14:textId="77777777" w:rsidR="00A631E8" w:rsidRPr="00A91844" w:rsidRDefault="00A631E8" w:rsidP="00976FBF">
      <w:pPr>
        <w:pStyle w:val="Akapitzlist"/>
        <w:numPr>
          <w:ilvl w:val="0"/>
          <w:numId w:val="7"/>
        </w:numPr>
        <w:spacing w:before="120" w:after="120" w:line="360" w:lineRule="auto"/>
        <w:ind w:left="851" w:hanging="425"/>
        <w:jc w:val="both"/>
        <w:rPr>
          <w:rFonts w:ascii="Myriad Pro" w:hAnsi="Myriad Pro"/>
          <w:b/>
        </w:rPr>
      </w:pPr>
      <w:r w:rsidRPr="00A91844">
        <w:rPr>
          <w:rFonts w:ascii="Myriad Pro" w:hAnsi="Myriad Pro"/>
          <w:b/>
        </w:rPr>
        <w:t>termin wykonania zamówienia:</w:t>
      </w:r>
    </w:p>
    <w:p w14:paraId="5B688764" w14:textId="70EE69C7" w:rsidR="00B259A8" w:rsidRPr="00A91844" w:rsidRDefault="00B259A8" w:rsidP="00A631E8">
      <w:pPr>
        <w:contextualSpacing/>
        <w:jc w:val="both"/>
        <w:rPr>
          <w:rFonts w:ascii="Myriad Pro" w:hAnsi="Myriad Pro" w:cs="Arial"/>
        </w:rPr>
      </w:pPr>
      <w:r w:rsidRPr="00A91844">
        <w:rPr>
          <w:rFonts w:ascii="Myriad Pro" w:hAnsi="Myriad Pro" w:cs="Arial"/>
        </w:rPr>
        <w:t>Usługa</w:t>
      </w:r>
      <w:r w:rsidR="00A631E8" w:rsidRPr="00A91844">
        <w:rPr>
          <w:rFonts w:ascii="Myriad Pro" w:hAnsi="Myriad Pro" w:cs="Arial"/>
        </w:rPr>
        <w:t xml:space="preserve"> będ</w:t>
      </w:r>
      <w:r w:rsidR="00DD14EE" w:rsidRPr="00A91844">
        <w:rPr>
          <w:rFonts w:ascii="Myriad Pro" w:hAnsi="Myriad Pro" w:cs="Arial"/>
        </w:rPr>
        <w:t>zie realizowan</w:t>
      </w:r>
      <w:r w:rsidRPr="00A91844">
        <w:rPr>
          <w:rFonts w:ascii="Myriad Pro" w:hAnsi="Myriad Pro" w:cs="Arial"/>
        </w:rPr>
        <w:t>a</w:t>
      </w:r>
      <w:r w:rsidR="00DD14EE" w:rsidRPr="00A91844">
        <w:rPr>
          <w:rFonts w:ascii="Myriad Pro" w:hAnsi="Myriad Pro" w:cs="Arial"/>
        </w:rPr>
        <w:t xml:space="preserve"> w terminie</w:t>
      </w:r>
      <w:r w:rsidR="00F566AA" w:rsidRPr="00A91844">
        <w:rPr>
          <w:rFonts w:ascii="Myriad Pro" w:hAnsi="Myriad Pro" w:cs="Arial"/>
        </w:rPr>
        <w:t>:</w:t>
      </w:r>
      <w:r w:rsidR="00DD14EE" w:rsidRPr="00A91844">
        <w:rPr>
          <w:rFonts w:ascii="Myriad Pro" w:hAnsi="Myriad Pro" w:cs="Arial"/>
        </w:rPr>
        <w:t xml:space="preserve"> </w:t>
      </w:r>
      <w:r w:rsidR="006C432F" w:rsidRPr="006C432F">
        <w:rPr>
          <w:rFonts w:ascii="Myriad Pro" w:hAnsi="Myriad Pro" w:cs="Arial"/>
          <w:b/>
        </w:rPr>
        <w:t>24.04.2023-05.05.2023</w:t>
      </w:r>
      <w:r w:rsidR="006C432F" w:rsidRPr="00C60223">
        <w:rPr>
          <w:rFonts w:ascii="Myriad Pro" w:hAnsi="Myriad Pro" w:cs="Arial"/>
          <w:b/>
        </w:rPr>
        <w:t xml:space="preserve"> </w:t>
      </w:r>
      <w:r w:rsidR="006C432F" w:rsidRPr="00A91844">
        <w:rPr>
          <w:rFonts w:ascii="Myriad Pro" w:hAnsi="Myriad Pro" w:cs="Arial"/>
          <w:b/>
        </w:rPr>
        <w:t>r</w:t>
      </w:r>
      <w:r w:rsidR="006C432F" w:rsidRPr="0098798E">
        <w:rPr>
          <w:rFonts w:ascii="Myriad Pro" w:hAnsi="Myriad Pro" w:cs="Arial"/>
        </w:rPr>
        <w:t>.</w:t>
      </w:r>
      <w:r w:rsidR="00455C30">
        <w:rPr>
          <w:rFonts w:ascii="Myriad Pro" w:hAnsi="Myriad Pro" w:cs="Arial"/>
        </w:rPr>
        <w:t xml:space="preserve"> </w:t>
      </w:r>
      <w:r w:rsidR="00DD14EE" w:rsidRPr="00A91844">
        <w:rPr>
          <w:rFonts w:ascii="Myriad Pro" w:hAnsi="Myriad Pro" w:cs="Arial"/>
        </w:rPr>
        <w:t>wg harmonogramu</w:t>
      </w:r>
      <w:r w:rsidR="00253C2D" w:rsidRPr="00A91844">
        <w:rPr>
          <w:rFonts w:ascii="Myriad Pro" w:hAnsi="Myriad Pro" w:cs="Arial"/>
        </w:rPr>
        <w:t xml:space="preserve"> ustalonego w porozumieniu z wykonawcą, </w:t>
      </w:r>
      <w:r w:rsidR="00C90AB7" w:rsidRPr="00A91844">
        <w:rPr>
          <w:rFonts w:ascii="Myriad Pro" w:hAnsi="Myriad Pro" w:cs="Arial"/>
        </w:rPr>
        <w:t xml:space="preserve">przy czym w </w:t>
      </w:r>
      <w:r w:rsidR="00253C2D" w:rsidRPr="00A91844">
        <w:rPr>
          <w:rFonts w:ascii="Myriad Pro" w:hAnsi="Myriad Pro" w:cs="Arial"/>
        </w:rPr>
        <w:t>wymiarze maksymalnie 8 godzin</w:t>
      </w:r>
      <w:r w:rsidR="00C90AB7" w:rsidRPr="00A91844">
        <w:rPr>
          <w:rFonts w:ascii="Myriad Pro" w:hAnsi="Myriad Pro" w:cs="Arial"/>
        </w:rPr>
        <w:t xml:space="preserve"> </w:t>
      </w:r>
      <w:r w:rsidR="00032FC3">
        <w:rPr>
          <w:rFonts w:ascii="Myriad Pro" w:hAnsi="Myriad Pro" w:cs="Arial"/>
        </w:rPr>
        <w:t xml:space="preserve">zegarowych </w:t>
      </w:r>
      <w:r w:rsidR="00C90AB7" w:rsidRPr="00A91844">
        <w:rPr>
          <w:rFonts w:ascii="Myriad Pro" w:hAnsi="Myriad Pro" w:cs="Arial"/>
        </w:rPr>
        <w:t>dziennie, wyłącznie w dni robocze.</w:t>
      </w:r>
      <w:r w:rsidR="00455C30">
        <w:rPr>
          <w:rFonts w:ascii="Myriad Pro" w:hAnsi="Myriad Pro" w:cs="Arial"/>
        </w:rPr>
        <w:t xml:space="preserve"> Kurs nie może się odbywać w trybie wieczorowym lub zaocznym.</w:t>
      </w:r>
    </w:p>
    <w:p w14:paraId="6D1CE7E7" w14:textId="77777777" w:rsidR="00A631E8" w:rsidRPr="00A91844" w:rsidRDefault="00A631E8" w:rsidP="00976FBF">
      <w:pPr>
        <w:pStyle w:val="Akapitzlist"/>
        <w:numPr>
          <w:ilvl w:val="0"/>
          <w:numId w:val="7"/>
        </w:numPr>
        <w:spacing w:before="120" w:after="120" w:line="360" w:lineRule="auto"/>
        <w:ind w:left="851" w:hanging="425"/>
        <w:jc w:val="both"/>
        <w:rPr>
          <w:rFonts w:ascii="Myriad Pro" w:hAnsi="Myriad Pro" w:cs="Arial"/>
          <w:b/>
        </w:rPr>
      </w:pPr>
      <w:r w:rsidRPr="00A91844">
        <w:rPr>
          <w:rFonts w:ascii="Myriad Pro" w:hAnsi="Myriad Pro" w:cs="Arial"/>
          <w:b/>
        </w:rPr>
        <w:t>miejsce realizacji zamówienia:</w:t>
      </w:r>
    </w:p>
    <w:p w14:paraId="08F9847A" w14:textId="196A77BF" w:rsidR="00A631E8" w:rsidRPr="00D52C2E" w:rsidRDefault="00A631E8" w:rsidP="00A631E8">
      <w:pPr>
        <w:spacing w:after="0"/>
        <w:contextualSpacing/>
        <w:jc w:val="both"/>
        <w:rPr>
          <w:rFonts w:ascii="Myriad Pro" w:hAnsi="Myriad Pro" w:cs="Arial"/>
          <w:b/>
          <w:bCs/>
        </w:rPr>
      </w:pPr>
      <w:r w:rsidRPr="00A91844">
        <w:rPr>
          <w:rFonts w:ascii="Myriad Pro" w:hAnsi="Myriad Pro" w:cs="Arial"/>
        </w:rPr>
        <w:lastRenderedPageBreak/>
        <w:t>Miejsce</w:t>
      </w:r>
      <w:r w:rsidR="00AE2271" w:rsidRPr="00A91844">
        <w:rPr>
          <w:rFonts w:ascii="Myriad Pro" w:hAnsi="Myriad Pro" w:cs="Arial"/>
        </w:rPr>
        <w:t>m</w:t>
      </w:r>
      <w:r w:rsidRPr="00A91844">
        <w:rPr>
          <w:rFonts w:ascii="Myriad Pro" w:hAnsi="Myriad Pro" w:cs="Arial"/>
        </w:rPr>
        <w:t xml:space="preserve"> realizacji </w:t>
      </w:r>
      <w:r w:rsidR="00582423" w:rsidRPr="00A91844">
        <w:rPr>
          <w:rFonts w:ascii="Myriad Pro" w:hAnsi="Myriad Pro" w:cs="Arial"/>
        </w:rPr>
        <w:t>usługi</w:t>
      </w:r>
      <w:r w:rsidRPr="00A91844">
        <w:rPr>
          <w:rFonts w:ascii="Myriad Pro" w:hAnsi="Myriad Pro" w:cs="Arial"/>
        </w:rPr>
        <w:t xml:space="preserve"> </w:t>
      </w:r>
      <w:r w:rsidR="00AE2271" w:rsidRPr="00A91844">
        <w:rPr>
          <w:rFonts w:ascii="Myriad Pro" w:hAnsi="Myriad Pro" w:cs="Arial"/>
          <w:bCs/>
        </w:rPr>
        <w:t>będzie</w:t>
      </w:r>
      <w:r w:rsidR="00D52C2E">
        <w:rPr>
          <w:rFonts w:ascii="Myriad Pro" w:hAnsi="Myriad Pro" w:cs="Arial"/>
          <w:bCs/>
        </w:rPr>
        <w:t xml:space="preserve"> zlokalizowana w Szczytnie placówka</w:t>
      </w:r>
      <w:r w:rsidR="00AE2271" w:rsidRPr="00A91844">
        <w:rPr>
          <w:rFonts w:ascii="Myriad Pro" w:hAnsi="Myriad Pro" w:cs="Arial"/>
          <w:bCs/>
        </w:rPr>
        <w:t xml:space="preserve"> Warmińsko-Mazurskiego Zakładu Doskonalenia Zawodowego w Olsztynie</w:t>
      </w:r>
      <w:r w:rsidR="00D52C2E">
        <w:rPr>
          <w:rFonts w:ascii="Myriad Pro" w:hAnsi="Myriad Pro" w:cs="Arial"/>
          <w:bCs/>
        </w:rPr>
        <w:t xml:space="preserve"> – </w:t>
      </w:r>
      <w:r w:rsidR="00D52C2E" w:rsidRPr="00D52C2E">
        <w:rPr>
          <w:rFonts w:ascii="Myriad Pro" w:hAnsi="Myriad Pro" w:cs="Arial"/>
          <w:b/>
          <w:bCs/>
        </w:rPr>
        <w:t>ZDZ Centrum Edukacji w Szczytnie, ul.</w:t>
      </w:r>
      <w:r w:rsidR="00D52C2E">
        <w:rPr>
          <w:rFonts w:ascii="Myriad Pro" w:hAnsi="Myriad Pro" w:cs="Arial"/>
          <w:b/>
          <w:bCs/>
        </w:rPr>
        <w:t> </w:t>
      </w:r>
      <w:r w:rsidR="00D52C2E" w:rsidRPr="00D52C2E">
        <w:rPr>
          <w:rFonts w:ascii="Myriad Pro" w:hAnsi="Myriad Pro" w:cs="Arial"/>
          <w:b/>
          <w:bCs/>
        </w:rPr>
        <w:t>Bolesława Chrobrego 4, 12-100 Szczytno,</w:t>
      </w:r>
    </w:p>
    <w:p w14:paraId="73CB44ED" w14:textId="77777777" w:rsidR="00C90AB7" w:rsidRPr="00A91844" w:rsidRDefault="00C90AB7" w:rsidP="00A631E8">
      <w:pPr>
        <w:spacing w:after="0"/>
        <w:contextualSpacing/>
        <w:jc w:val="both"/>
        <w:rPr>
          <w:rFonts w:ascii="Myriad Pro" w:hAnsi="Myriad Pro" w:cs="Arial"/>
          <w:bCs/>
        </w:rPr>
      </w:pPr>
    </w:p>
    <w:p w14:paraId="36217BFB" w14:textId="4B85E826" w:rsidR="00DA170F" w:rsidRPr="00A91844" w:rsidRDefault="0024630C" w:rsidP="00976FBF">
      <w:pPr>
        <w:pStyle w:val="Akapitzlist"/>
        <w:numPr>
          <w:ilvl w:val="0"/>
          <w:numId w:val="7"/>
        </w:numPr>
        <w:spacing w:before="120" w:after="120" w:line="360" w:lineRule="auto"/>
        <w:ind w:left="851" w:hanging="425"/>
        <w:jc w:val="both"/>
        <w:rPr>
          <w:rFonts w:ascii="Myriad Pro" w:hAnsi="Myriad Pro" w:cs="Arial"/>
          <w:b/>
        </w:rPr>
      </w:pPr>
      <w:r w:rsidRPr="00A91844">
        <w:rPr>
          <w:rFonts w:ascii="Myriad Pro" w:hAnsi="Myriad Pro" w:cs="Arial"/>
          <w:b/>
        </w:rPr>
        <w:t xml:space="preserve">Ewidencja </w:t>
      </w:r>
      <w:r w:rsidR="003F20A2" w:rsidRPr="00A91844">
        <w:rPr>
          <w:rFonts w:ascii="Myriad Pro" w:hAnsi="Myriad Pro" w:cs="Arial"/>
          <w:b/>
        </w:rPr>
        <w:t>zajęć:</w:t>
      </w:r>
    </w:p>
    <w:p w14:paraId="0C40357A" w14:textId="20D4FB51" w:rsidR="003F20A2" w:rsidRPr="00A91844" w:rsidRDefault="003F20A2" w:rsidP="005616C2">
      <w:pPr>
        <w:spacing w:after="0"/>
        <w:contextualSpacing/>
        <w:jc w:val="both"/>
        <w:rPr>
          <w:rFonts w:ascii="Myriad Pro" w:hAnsi="Myriad Pro"/>
          <w:bCs/>
        </w:rPr>
      </w:pPr>
      <w:r w:rsidRPr="00A91844">
        <w:rPr>
          <w:rFonts w:ascii="Myriad Pro" w:hAnsi="Myriad Pro"/>
          <w:bCs/>
        </w:rPr>
        <w:t xml:space="preserve">Wykładowca będzie </w:t>
      </w:r>
      <w:r w:rsidR="00215788" w:rsidRPr="00A91844">
        <w:rPr>
          <w:rFonts w:ascii="Myriad Pro" w:hAnsi="Myriad Pro"/>
          <w:bCs/>
        </w:rPr>
        <w:t xml:space="preserve">zobowiązany do </w:t>
      </w:r>
      <w:r w:rsidR="0024630C" w:rsidRPr="00A91844">
        <w:rPr>
          <w:rFonts w:ascii="Myriad Pro" w:hAnsi="Myriad Pro"/>
          <w:bCs/>
        </w:rPr>
        <w:t>prowadzenia dziennika zajęć na wzorze przekazanym przez Zamawiającego, w tym do składania stosownych podpisów potwierdzających realizację kolejnych partii materiału na kursie.</w:t>
      </w:r>
    </w:p>
    <w:sectPr w:rsidR="003F20A2" w:rsidRPr="00A91844" w:rsidSect="00F12CB6">
      <w:headerReference w:type="default" r:id="rId8"/>
      <w:footerReference w:type="default" r:id="rId9"/>
      <w:pgSz w:w="11906" w:h="16838"/>
      <w:pgMar w:top="567" w:right="991" w:bottom="1134" w:left="1417" w:header="708" w:footer="2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34622" w14:textId="77777777" w:rsidR="00040E71" w:rsidRDefault="00040E71" w:rsidP="00FD1B67">
      <w:pPr>
        <w:spacing w:after="0" w:line="240" w:lineRule="auto"/>
      </w:pPr>
      <w:r>
        <w:separator/>
      </w:r>
    </w:p>
  </w:endnote>
  <w:endnote w:type="continuationSeparator" w:id="0">
    <w:p w14:paraId="4F7A0A9F" w14:textId="77777777" w:rsidR="00040E71" w:rsidRDefault="00040E71" w:rsidP="00FD1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yriad Pro">
    <w:altName w:val="Segoe UI Semibold"/>
    <w:panose1 w:val="020B0703030403020204"/>
    <w:charset w:val="EE"/>
    <w:family w:val="swiss"/>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906F7" w14:textId="44F87F4F" w:rsidR="00AE209B" w:rsidRPr="00A91844" w:rsidRDefault="00A91844" w:rsidP="00A91844">
    <w:pPr>
      <w:pStyle w:val="Stopka"/>
    </w:pPr>
    <w:r>
      <w:rPr>
        <w:noProof/>
      </w:rPr>
      <w:drawing>
        <wp:inline distT="0" distB="0" distL="0" distR="0" wp14:anchorId="77579C40" wp14:editId="6163992F">
          <wp:extent cx="5753100" cy="54292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429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85427" w14:textId="77777777" w:rsidR="00040E71" w:rsidRDefault="00040E71" w:rsidP="00FD1B67">
      <w:pPr>
        <w:spacing w:after="0" w:line="240" w:lineRule="auto"/>
      </w:pPr>
      <w:r>
        <w:separator/>
      </w:r>
    </w:p>
  </w:footnote>
  <w:footnote w:type="continuationSeparator" w:id="0">
    <w:p w14:paraId="07179D40" w14:textId="77777777" w:rsidR="00040E71" w:rsidRDefault="00040E71" w:rsidP="00FD1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97C2D" w14:textId="28AC3024" w:rsidR="00AE209B" w:rsidRDefault="00AE209B" w:rsidP="00BE255D">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Calibri" w:hAnsi="Calibri"/>
        <w:sz w:val="20"/>
      </w:rPr>
    </w:lvl>
  </w:abstractNum>
  <w:abstractNum w:abstractNumId="1" w15:restartNumberingAfterBreak="0">
    <w:nsid w:val="00000002"/>
    <w:multiLevelType w:val="multilevel"/>
    <w:tmpl w:val="A5F89A54"/>
    <w:name w:val="WW8Num2"/>
    <w:lvl w:ilvl="0">
      <w:start w:val="1"/>
      <w:numFmt w:val="decimal"/>
      <w:suff w:val="nothing"/>
      <w:lvlText w:val="%1."/>
      <w:lvlJc w:val="left"/>
      <w:pPr>
        <w:tabs>
          <w:tab w:val="num" w:pos="0"/>
        </w:tabs>
        <w:ind w:left="0" w:firstLine="0"/>
      </w:pPr>
      <w:rPr>
        <w:rFonts w:ascii="Arial" w:eastAsiaTheme="minorHAnsi" w:hAnsi="Arial" w:cs="Arial"/>
      </w:rPr>
    </w:lvl>
    <w:lvl w:ilvl="1">
      <w:start w:val="1"/>
      <w:numFmt w:val="bullet"/>
      <w:suff w:val="nothing"/>
      <w:lvlText w:val=""/>
      <w:lvlJc w:val="left"/>
      <w:pPr>
        <w:tabs>
          <w:tab w:val="num" w:pos="0"/>
        </w:tabs>
        <w:ind w:left="0" w:firstLine="0"/>
      </w:pPr>
      <w:rPr>
        <w:rFonts w:ascii="Symbol" w:hAnsi="Symbol" w:cs="Symbol"/>
      </w:r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2" w15:restartNumberingAfterBreak="0">
    <w:nsid w:val="0000002A"/>
    <w:multiLevelType w:val="multilevel"/>
    <w:tmpl w:val="0000002A"/>
    <w:name w:val="WW8Num42"/>
    <w:lvl w:ilvl="0">
      <w:start w:val="1"/>
      <w:numFmt w:val="decimal"/>
      <w:lvlText w:val="%1. "/>
      <w:lvlJc w:val="left"/>
      <w:pPr>
        <w:tabs>
          <w:tab w:val="num" w:pos="283"/>
        </w:tabs>
        <w:ind w:left="283" w:hanging="283"/>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2C44876"/>
    <w:multiLevelType w:val="hybridMultilevel"/>
    <w:tmpl w:val="79726E7E"/>
    <w:lvl w:ilvl="0" w:tplc="04150017">
      <w:start w:val="1"/>
      <w:numFmt w:val="lowerLetter"/>
      <w:lvlText w:val="%1)"/>
      <w:lvlJc w:val="left"/>
      <w:pPr>
        <w:ind w:left="234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338581F"/>
    <w:multiLevelType w:val="multilevel"/>
    <w:tmpl w:val="5A94775A"/>
    <w:lvl w:ilvl="0">
      <w:start w:val="1"/>
      <w:numFmt w:val="decimal"/>
      <w:lvlText w:val="%1."/>
      <w:lvlJc w:val="left"/>
      <w:pPr>
        <w:tabs>
          <w:tab w:val="num" w:pos="0"/>
        </w:tabs>
        <w:ind w:left="705" w:hanging="705"/>
      </w:pPr>
      <w:rPr>
        <w:rFonts w:hint="default"/>
      </w:rPr>
    </w:lvl>
    <w:lvl w:ilvl="1">
      <w:start w:val="1"/>
      <w:numFmt w:val="decimal"/>
      <w:lvlText w:val="%1.%2"/>
      <w:lvlJc w:val="left"/>
      <w:pPr>
        <w:tabs>
          <w:tab w:val="num" w:pos="0"/>
        </w:tabs>
        <w:ind w:left="705" w:hanging="705"/>
      </w:pPr>
      <w:rPr>
        <w:rFonts w:ascii="Arial" w:hAnsi="Arial" w:cs="Arial" w:hint="default"/>
        <w:b w:val="0"/>
        <w:sz w:val="22"/>
        <w:szCs w:val="22"/>
      </w:rPr>
    </w:lvl>
    <w:lvl w:ilvl="2">
      <w:start w:val="1"/>
      <w:numFmt w:val="bullet"/>
      <w:lvlText w:val=""/>
      <w:lvlJc w:val="left"/>
      <w:pPr>
        <w:tabs>
          <w:tab w:val="num" w:pos="0"/>
        </w:tabs>
        <w:ind w:left="720" w:hanging="720"/>
      </w:pPr>
      <w:rPr>
        <w:rFonts w:ascii="Symbol" w:hAnsi="Symbol" w:hint="default"/>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720" w:hanging="72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080" w:hanging="108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440" w:hanging="1440"/>
      </w:pPr>
      <w:rPr>
        <w:rFonts w:ascii="Symbol" w:hAnsi="Symbol"/>
      </w:rPr>
    </w:lvl>
  </w:abstractNum>
  <w:abstractNum w:abstractNumId="5" w15:restartNumberingAfterBreak="0">
    <w:nsid w:val="24BC73C4"/>
    <w:multiLevelType w:val="hybridMultilevel"/>
    <w:tmpl w:val="79726E7E"/>
    <w:lvl w:ilvl="0" w:tplc="04150017">
      <w:start w:val="1"/>
      <w:numFmt w:val="lowerLetter"/>
      <w:lvlText w:val="%1)"/>
      <w:lvlJc w:val="left"/>
      <w:pPr>
        <w:ind w:left="234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F6C0F50"/>
    <w:multiLevelType w:val="multilevel"/>
    <w:tmpl w:val="5A94775A"/>
    <w:lvl w:ilvl="0">
      <w:start w:val="1"/>
      <w:numFmt w:val="decimal"/>
      <w:lvlText w:val="%1."/>
      <w:lvlJc w:val="left"/>
      <w:pPr>
        <w:tabs>
          <w:tab w:val="num" w:pos="0"/>
        </w:tabs>
        <w:ind w:left="705" w:hanging="705"/>
      </w:pPr>
      <w:rPr>
        <w:rFonts w:hint="default"/>
      </w:rPr>
    </w:lvl>
    <w:lvl w:ilvl="1">
      <w:start w:val="1"/>
      <w:numFmt w:val="decimal"/>
      <w:lvlText w:val="%1.%2"/>
      <w:lvlJc w:val="left"/>
      <w:pPr>
        <w:tabs>
          <w:tab w:val="num" w:pos="0"/>
        </w:tabs>
        <w:ind w:left="705" w:hanging="705"/>
      </w:pPr>
      <w:rPr>
        <w:rFonts w:ascii="Arial" w:hAnsi="Arial" w:cs="Arial" w:hint="default"/>
        <w:b w:val="0"/>
        <w:sz w:val="22"/>
        <w:szCs w:val="22"/>
      </w:rPr>
    </w:lvl>
    <w:lvl w:ilvl="2">
      <w:start w:val="1"/>
      <w:numFmt w:val="bullet"/>
      <w:lvlText w:val=""/>
      <w:lvlJc w:val="left"/>
      <w:pPr>
        <w:tabs>
          <w:tab w:val="num" w:pos="0"/>
        </w:tabs>
        <w:ind w:left="720" w:hanging="720"/>
      </w:pPr>
      <w:rPr>
        <w:rFonts w:ascii="Symbol" w:hAnsi="Symbol" w:hint="default"/>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720" w:hanging="72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080" w:hanging="108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440" w:hanging="1440"/>
      </w:pPr>
      <w:rPr>
        <w:rFonts w:ascii="Symbol" w:hAnsi="Symbol"/>
      </w:rPr>
    </w:lvl>
  </w:abstractNum>
  <w:abstractNum w:abstractNumId="7" w15:restartNumberingAfterBreak="0">
    <w:nsid w:val="41593E8D"/>
    <w:multiLevelType w:val="hybridMultilevel"/>
    <w:tmpl w:val="DECA6B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pStyle w:val="Nagwek5"/>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1B59E2"/>
    <w:multiLevelType w:val="hybridMultilevel"/>
    <w:tmpl w:val="79726E7E"/>
    <w:lvl w:ilvl="0" w:tplc="04150017">
      <w:start w:val="1"/>
      <w:numFmt w:val="lowerLetter"/>
      <w:lvlText w:val="%1)"/>
      <w:lvlJc w:val="left"/>
      <w:pPr>
        <w:ind w:left="234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CF475A9"/>
    <w:multiLevelType w:val="hybridMultilevel"/>
    <w:tmpl w:val="0F82689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DD424D"/>
    <w:multiLevelType w:val="hybridMultilevel"/>
    <w:tmpl w:val="A852E6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16A6866"/>
    <w:multiLevelType w:val="multilevel"/>
    <w:tmpl w:val="5A94775A"/>
    <w:lvl w:ilvl="0">
      <w:start w:val="1"/>
      <w:numFmt w:val="decimal"/>
      <w:lvlText w:val="%1."/>
      <w:lvlJc w:val="left"/>
      <w:pPr>
        <w:tabs>
          <w:tab w:val="num" w:pos="0"/>
        </w:tabs>
        <w:ind w:left="705" w:hanging="705"/>
      </w:pPr>
      <w:rPr>
        <w:rFonts w:hint="default"/>
      </w:rPr>
    </w:lvl>
    <w:lvl w:ilvl="1">
      <w:start w:val="1"/>
      <w:numFmt w:val="decimal"/>
      <w:lvlText w:val="%1.%2"/>
      <w:lvlJc w:val="left"/>
      <w:pPr>
        <w:tabs>
          <w:tab w:val="num" w:pos="0"/>
        </w:tabs>
        <w:ind w:left="705" w:hanging="705"/>
      </w:pPr>
      <w:rPr>
        <w:rFonts w:ascii="Arial" w:hAnsi="Arial" w:cs="Arial" w:hint="default"/>
        <w:b w:val="0"/>
        <w:sz w:val="22"/>
        <w:szCs w:val="22"/>
      </w:rPr>
    </w:lvl>
    <w:lvl w:ilvl="2">
      <w:start w:val="1"/>
      <w:numFmt w:val="bullet"/>
      <w:lvlText w:val=""/>
      <w:lvlJc w:val="left"/>
      <w:pPr>
        <w:tabs>
          <w:tab w:val="num" w:pos="0"/>
        </w:tabs>
        <w:ind w:left="720" w:hanging="720"/>
      </w:pPr>
      <w:rPr>
        <w:rFonts w:ascii="Symbol" w:hAnsi="Symbol" w:hint="default"/>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720" w:hanging="72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080" w:hanging="108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440" w:hanging="1440"/>
      </w:pPr>
      <w:rPr>
        <w:rFonts w:ascii="Symbol" w:hAnsi="Symbol"/>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11"/>
  </w:num>
  <w:num w:numId="7">
    <w:abstractNumId w:val="5"/>
  </w:num>
  <w:num w:numId="8">
    <w:abstractNumId w:val="10"/>
  </w:num>
  <w:num w:numId="9">
    <w:abstractNumId w:val="3"/>
  </w:num>
  <w:num w:numId="10">
    <w:abstractNumId w:val="9"/>
  </w:num>
  <w:num w:numId="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4B"/>
    <w:rsid w:val="00001CD2"/>
    <w:rsid w:val="00002500"/>
    <w:rsid w:val="000048EC"/>
    <w:rsid w:val="00004C65"/>
    <w:rsid w:val="00005F5F"/>
    <w:rsid w:val="00006BA0"/>
    <w:rsid w:val="000133B5"/>
    <w:rsid w:val="00014229"/>
    <w:rsid w:val="00016049"/>
    <w:rsid w:val="00017C7B"/>
    <w:rsid w:val="000229A2"/>
    <w:rsid w:val="000237AA"/>
    <w:rsid w:val="00026F76"/>
    <w:rsid w:val="0003133F"/>
    <w:rsid w:val="00032FC3"/>
    <w:rsid w:val="000350DF"/>
    <w:rsid w:val="000352E1"/>
    <w:rsid w:val="000355AD"/>
    <w:rsid w:val="00036F6A"/>
    <w:rsid w:val="00040E71"/>
    <w:rsid w:val="00044435"/>
    <w:rsid w:val="00046E53"/>
    <w:rsid w:val="000526A4"/>
    <w:rsid w:val="00052F64"/>
    <w:rsid w:val="0005356E"/>
    <w:rsid w:val="000622E4"/>
    <w:rsid w:val="00066298"/>
    <w:rsid w:val="0007264B"/>
    <w:rsid w:val="00076D4E"/>
    <w:rsid w:val="000817B0"/>
    <w:rsid w:val="0008297B"/>
    <w:rsid w:val="000866DD"/>
    <w:rsid w:val="00086F75"/>
    <w:rsid w:val="00090EEF"/>
    <w:rsid w:val="00090FDA"/>
    <w:rsid w:val="00096251"/>
    <w:rsid w:val="00096666"/>
    <w:rsid w:val="00096A97"/>
    <w:rsid w:val="000A38F7"/>
    <w:rsid w:val="000A7FB3"/>
    <w:rsid w:val="000B1A4E"/>
    <w:rsid w:val="000B3108"/>
    <w:rsid w:val="000B41DF"/>
    <w:rsid w:val="000C07F8"/>
    <w:rsid w:val="000C1315"/>
    <w:rsid w:val="000C171C"/>
    <w:rsid w:val="000C5614"/>
    <w:rsid w:val="000C63F5"/>
    <w:rsid w:val="000C6565"/>
    <w:rsid w:val="000C6B75"/>
    <w:rsid w:val="000D115D"/>
    <w:rsid w:val="000D2F66"/>
    <w:rsid w:val="000D3F42"/>
    <w:rsid w:val="000E1449"/>
    <w:rsid w:val="000E25FA"/>
    <w:rsid w:val="000E29ED"/>
    <w:rsid w:val="000E4390"/>
    <w:rsid w:val="000E4470"/>
    <w:rsid w:val="000E54C4"/>
    <w:rsid w:val="000F1311"/>
    <w:rsid w:val="000F57E2"/>
    <w:rsid w:val="000F5A42"/>
    <w:rsid w:val="000F713A"/>
    <w:rsid w:val="000F77D1"/>
    <w:rsid w:val="00103670"/>
    <w:rsid w:val="001040AC"/>
    <w:rsid w:val="001040E0"/>
    <w:rsid w:val="001050A5"/>
    <w:rsid w:val="001101AA"/>
    <w:rsid w:val="001107C8"/>
    <w:rsid w:val="0011102E"/>
    <w:rsid w:val="00113792"/>
    <w:rsid w:val="0011471F"/>
    <w:rsid w:val="00117332"/>
    <w:rsid w:val="001215B4"/>
    <w:rsid w:val="00123C84"/>
    <w:rsid w:val="00124916"/>
    <w:rsid w:val="00127BDE"/>
    <w:rsid w:val="00127D3D"/>
    <w:rsid w:val="00131734"/>
    <w:rsid w:val="00134D64"/>
    <w:rsid w:val="00137E59"/>
    <w:rsid w:val="0014132B"/>
    <w:rsid w:val="001418F8"/>
    <w:rsid w:val="00143907"/>
    <w:rsid w:val="001441CE"/>
    <w:rsid w:val="001444D0"/>
    <w:rsid w:val="00144844"/>
    <w:rsid w:val="00151ABB"/>
    <w:rsid w:val="00154105"/>
    <w:rsid w:val="001545D5"/>
    <w:rsid w:val="00155455"/>
    <w:rsid w:val="00157580"/>
    <w:rsid w:val="00161859"/>
    <w:rsid w:val="00162067"/>
    <w:rsid w:val="0016283D"/>
    <w:rsid w:val="00163F0D"/>
    <w:rsid w:val="00164F0A"/>
    <w:rsid w:val="00165E90"/>
    <w:rsid w:val="00167129"/>
    <w:rsid w:val="0016735A"/>
    <w:rsid w:val="00182DD0"/>
    <w:rsid w:val="00183037"/>
    <w:rsid w:val="0018560B"/>
    <w:rsid w:val="00185E84"/>
    <w:rsid w:val="00190B18"/>
    <w:rsid w:val="00194800"/>
    <w:rsid w:val="001971FA"/>
    <w:rsid w:val="001A0442"/>
    <w:rsid w:val="001A244A"/>
    <w:rsid w:val="001A3DDA"/>
    <w:rsid w:val="001A6311"/>
    <w:rsid w:val="001A752E"/>
    <w:rsid w:val="001B2EC8"/>
    <w:rsid w:val="001B44C8"/>
    <w:rsid w:val="001B674F"/>
    <w:rsid w:val="001B7DC5"/>
    <w:rsid w:val="001C2CB0"/>
    <w:rsid w:val="001D29BC"/>
    <w:rsid w:val="001D2CA0"/>
    <w:rsid w:val="001E0C2B"/>
    <w:rsid w:val="001E19B1"/>
    <w:rsid w:val="001F1111"/>
    <w:rsid w:val="001F336D"/>
    <w:rsid w:val="001F456D"/>
    <w:rsid w:val="001F49FA"/>
    <w:rsid w:val="001F5AC8"/>
    <w:rsid w:val="002006D3"/>
    <w:rsid w:val="00204373"/>
    <w:rsid w:val="0020536E"/>
    <w:rsid w:val="0020622B"/>
    <w:rsid w:val="00206B8B"/>
    <w:rsid w:val="00207442"/>
    <w:rsid w:val="00215788"/>
    <w:rsid w:val="00221AA9"/>
    <w:rsid w:val="00225529"/>
    <w:rsid w:val="00226865"/>
    <w:rsid w:val="0022784B"/>
    <w:rsid w:val="00227DDC"/>
    <w:rsid w:val="00230770"/>
    <w:rsid w:val="00232BDC"/>
    <w:rsid w:val="00237D21"/>
    <w:rsid w:val="002431B6"/>
    <w:rsid w:val="00245E5E"/>
    <w:rsid w:val="0024630C"/>
    <w:rsid w:val="00252209"/>
    <w:rsid w:val="00253C2D"/>
    <w:rsid w:val="00254E18"/>
    <w:rsid w:val="00257403"/>
    <w:rsid w:val="0026089B"/>
    <w:rsid w:val="00263A9E"/>
    <w:rsid w:val="002658FB"/>
    <w:rsid w:val="0026692F"/>
    <w:rsid w:val="00267973"/>
    <w:rsid w:val="00277BDE"/>
    <w:rsid w:val="00283BF8"/>
    <w:rsid w:val="00292283"/>
    <w:rsid w:val="00292E6A"/>
    <w:rsid w:val="00295582"/>
    <w:rsid w:val="002A191E"/>
    <w:rsid w:val="002A2C43"/>
    <w:rsid w:val="002B04FA"/>
    <w:rsid w:val="002B2549"/>
    <w:rsid w:val="002B35E4"/>
    <w:rsid w:val="002C3991"/>
    <w:rsid w:val="002D017F"/>
    <w:rsid w:val="002D197A"/>
    <w:rsid w:val="002D4D7C"/>
    <w:rsid w:val="002D7EBD"/>
    <w:rsid w:val="002E677E"/>
    <w:rsid w:val="002E7E94"/>
    <w:rsid w:val="002F076E"/>
    <w:rsid w:val="002F1B6D"/>
    <w:rsid w:val="00301EF5"/>
    <w:rsid w:val="00303716"/>
    <w:rsid w:val="003116EC"/>
    <w:rsid w:val="00312B09"/>
    <w:rsid w:val="00313B39"/>
    <w:rsid w:val="00313D71"/>
    <w:rsid w:val="0031514C"/>
    <w:rsid w:val="00315DC4"/>
    <w:rsid w:val="00315F68"/>
    <w:rsid w:val="00320878"/>
    <w:rsid w:val="00320F1E"/>
    <w:rsid w:val="00322F36"/>
    <w:rsid w:val="00324088"/>
    <w:rsid w:val="00324D34"/>
    <w:rsid w:val="003252D2"/>
    <w:rsid w:val="00327F44"/>
    <w:rsid w:val="0033287D"/>
    <w:rsid w:val="00333BBA"/>
    <w:rsid w:val="00343B30"/>
    <w:rsid w:val="00347DAC"/>
    <w:rsid w:val="0035164E"/>
    <w:rsid w:val="003523BF"/>
    <w:rsid w:val="0035640B"/>
    <w:rsid w:val="00357582"/>
    <w:rsid w:val="003603F4"/>
    <w:rsid w:val="003677ED"/>
    <w:rsid w:val="00375831"/>
    <w:rsid w:val="00375F27"/>
    <w:rsid w:val="00376D60"/>
    <w:rsid w:val="003819BF"/>
    <w:rsid w:val="00385D89"/>
    <w:rsid w:val="00387F6E"/>
    <w:rsid w:val="00394F1A"/>
    <w:rsid w:val="00394FB1"/>
    <w:rsid w:val="00397D8B"/>
    <w:rsid w:val="003A14DA"/>
    <w:rsid w:val="003A43F9"/>
    <w:rsid w:val="003A4C98"/>
    <w:rsid w:val="003B0084"/>
    <w:rsid w:val="003B681A"/>
    <w:rsid w:val="003B722E"/>
    <w:rsid w:val="003C2206"/>
    <w:rsid w:val="003C3469"/>
    <w:rsid w:val="003C410A"/>
    <w:rsid w:val="003D13B2"/>
    <w:rsid w:val="003D7ABD"/>
    <w:rsid w:val="003E1020"/>
    <w:rsid w:val="003E45A1"/>
    <w:rsid w:val="003E6849"/>
    <w:rsid w:val="003E735D"/>
    <w:rsid w:val="003E7CB6"/>
    <w:rsid w:val="003F20A2"/>
    <w:rsid w:val="003F3AE6"/>
    <w:rsid w:val="003F63BE"/>
    <w:rsid w:val="003F7093"/>
    <w:rsid w:val="0040323B"/>
    <w:rsid w:val="00403301"/>
    <w:rsid w:val="00411002"/>
    <w:rsid w:val="00414F8E"/>
    <w:rsid w:val="004155BE"/>
    <w:rsid w:val="00421C7B"/>
    <w:rsid w:val="0042265D"/>
    <w:rsid w:val="00423734"/>
    <w:rsid w:val="00423DA1"/>
    <w:rsid w:val="00426032"/>
    <w:rsid w:val="004338BD"/>
    <w:rsid w:val="004348E6"/>
    <w:rsid w:val="00436481"/>
    <w:rsid w:val="00436727"/>
    <w:rsid w:val="00444CD4"/>
    <w:rsid w:val="00445F50"/>
    <w:rsid w:val="004478BF"/>
    <w:rsid w:val="0045262C"/>
    <w:rsid w:val="004550E3"/>
    <w:rsid w:val="00455840"/>
    <w:rsid w:val="00455C30"/>
    <w:rsid w:val="00455D8C"/>
    <w:rsid w:val="0045760F"/>
    <w:rsid w:val="00461B56"/>
    <w:rsid w:val="0046474A"/>
    <w:rsid w:val="00471029"/>
    <w:rsid w:val="004849CD"/>
    <w:rsid w:val="004869C2"/>
    <w:rsid w:val="00490010"/>
    <w:rsid w:val="00490962"/>
    <w:rsid w:val="004A092B"/>
    <w:rsid w:val="004A1D87"/>
    <w:rsid w:val="004A42B1"/>
    <w:rsid w:val="004B2B83"/>
    <w:rsid w:val="004B4614"/>
    <w:rsid w:val="004B46A0"/>
    <w:rsid w:val="004B5354"/>
    <w:rsid w:val="004C10D3"/>
    <w:rsid w:val="004C2877"/>
    <w:rsid w:val="004C31DA"/>
    <w:rsid w:val="004C42B4"/>
    <w:rsid w:val="004C7207"/>
    <w:rsid w:val="004D7F06"/>
    <w:rsid w:val="004E55C8"/>
    <w:rsid w:val="004E7779"/>
    <w:rsid w:val="004F2874"/>
    <w:rsid w:val="004F79C2"/>
    <w:rsid w:val="005136F5"/>
    <w:rsid w:val="00513A1B"/>
    <w:rsid w:val="00527929"/>
    <w:rsid w:val="00532E63"/>
    <w:rsid w:val="00536434"/>
    <w:rsid w:val="00536925"/>
    <w:rsid w:val="00537893"/>
    <w:rsid w:val="005445DD"/>
    <w:rsid w:val="00544B19"/>
    <w:rsid w:val="00547481"/>
    <w:rsid w:val="0055163B"/>
    <w:rsid w:val="00552C9D"/>
    <w:rsid w:val="00555D3B"/>
    <w:rsid w:val="00556C09"/>
    <w:rsid w:val="00557838"/>
    <w:rsid w:val="005616C2"/>
    <w:rsid w:val="00564F23"/>
    <w:rsid w:val="00566384"/>
    <w:rsid w:val="00570128"/>
    <w:rsid w:val="00573AED"/>
    <w:rsid w:val="0057415C"/>
    <w:rsid w:val="00577F15"/>
    <w:rsid w:val="0058117F"/>
    <w:rsid w:val="00582423"/>
    <w:rsid w:val="00586616"/>
    <w:rsid w:val="00590887"/>
    <w:rsid w:val="00594B6D"/>
    <w:rsid w:val="005964BD"/>
    <w:rsid w:val="00597725"/>
    <w:rsid w:val="005A3CB2"/>
    <w:rsid w:val="005A5BC8"/>
    <w:rsid w:val="005B499A"/>
    <w:rsid w:val="005B49DE"/>
    <w:rsid w:val="005B4CC9"/>
    <w:rsid w:val="005B7A5D"/>
    <w:rsid w:val="005C0DD7"/>
    <w:rsid w:val="005C25C1"/>
    <w:rsid w:val="005D0335"/>
    <w:rsid w:val="005D2F2E"/>
    <w:rsid w:val="005D7869"/>
    <w:rsid w:val="005D79AF"/>
    <w:rsid w:val="005E19FA"/>
    <w:rsid w:val="005E4EAA"/>
    <w:rsid w:val="005E64B4"/>
    <w:rsid w:val="005F3D70"/>
    <w:rsid w:val="005F472C"/>
    <w:rsid w:val="005F6A4F"/>
    <w:rsid w:val="00600C2D"/>
    <w:rsid w:val="0060285A"/>
    <w:rsid w:val="006059EB"/>
    <w:rsid w:val="006108F1"/>
    <w:rsid w:val="006115FB"/>
    <w:rsid w:val="00612F89"/>
    <w:rsid w:val="00615296"/>
    <w:rsid w:val="0062289C"/>
    <w:rsid w:val="006244CA"/>
    <w:rsid w:val="006246B8"/>
    <w:rsid w:val="00626275"/>
    <w:rsid w:val="0063202B"/>
    <w:rsid w:val="00635D4E"/>
    <w:rsid w:val="00641022"/>
    <w:rsid w:val="0064173A"/>
    <w:rsid w:val="0064709D"/>
    <w:rsid w:val="006527FC"/>
    <w:rsid w:val="00653988"/>
    <w:rsid w:val="00653AC5"/>
    <w:rsid w:val="00656045"/>
    <w:rsid w:val="006635B5"/>
    <w:rsid w:val="006721EC"/>
    <w:rsid w:val="006734CD"/>
    <w:rsid w:val="0067719B"/>
    <w:rsid w:val="0068067A"/>
    <w:rsid w:val="0068354B"/>
    <w:rsid w:val="00683A1F"/>
    <w:rsid w:val="006874D7"/>
    <w:rsid w:val="00687F5B"/>
    <w:rsid w:val="006963DA"/>
    <w:rsid w:val="006A71C7"/>
    <w:rsid w:val="006A7B96"/>
    <w:rsid w:val="006B1043"/>
    <w:rsid w:val="006B2933"/>
    <w:rsid w:val="006B312B"/>
    <w:rsid w:val="006B67A9"/>
    <w:rsid w:val="006C0B7C"/>
    <w:rsid w:val="006C432F"/>
    <w:rsid w:val="006C728C"/>
    <w:rsid w:val="006D1462"/>
    <w:rsid w:val="006D7CE4"/>
    <w:rsid w:val="006E1458"/>
    <w:rsid w:val="006E223C"/>
    <w:rsid w:val="006F116D"/>
    <w:rsid w:val="006F1EB2"/>
    <w:rsid w:val="006F43E2"/>
    <w:rsid w:val="006F4947"/>
    <w:rsid w:val="006F4F79"/>
    <w:rsid w:val="00711E7B"/>
    <w:rsid w:val="00712C08"/>
    <w:rsid w:val="00713BB3"/>
    <w:rsid w:val="00716409"/>
    <w:rsid w:val="00716E35"/>
    <w:rsid w:val="00720085"/>
    <w:rsid w:val="007214D3"/>
    <w:rsid w:val="007220A8"/>
    <w:rsid w:val="007227CA"/>
    <w:rsid w:val="0072442E"/>
    <w:rsid w:val="007255D7"/>
    <w:rsid w:val="00726456"/>
    <w:rsid w:val="00730E91"/>
    <w:rsid w:val="0073448F"/>
    <w:rsid w:val="00740616"/>
    <w:rsid w:val="00742DCD"/>
    <w:rsid w:val="00743520"/>
    <w:rsid w:val="00745DC2"/>
    <w:rsid w:val="00752F03"/>
    <w:rsid w:val="0075347F"/>
    <w:rsid w:val="007546FD"/>
    <w:rsid w:val="0075602B"/>
    <w:rsid w:val="007600EC"/>
    <w:rsid w:val="007607D2"/>
    <w:rsid w:val="00762BE1"/>
    <w:rsid w:val="00763EBB"/>
    <w:rsid w:val="00763EF2"/>
    <w:rsid w:val="00764759"/>
    <w:rsid w:val="007721B4"/>
    <w:rsid w:val="00775C7D"/>
    <w:rsid w:val="00783C71"/>
    <w:rsid w:val="00785C1E"/>
    <w:rsid w:val="007866F0"/>
    <w:rsid w:val="00787762"/>
    <w:rsid w:val="00787D73"/>
    <w:rsid w:val="00791884"/>
    <w:rsid w:val="00794CA4"/>
    <w:rsid w:val="007950BE"/>
    <w:rsid w:val="00796745"/>
    <w:rsid w:val="00796F87"/>
    <w:rsid w:val="007A0B8B"/>
    <w:rsid w:val="007B1397"/>
    <w:rsid w:val="007B651B"/>
    <w:rsid w:val="007C4CA4"/>
    <w:rsid w:val="007D128D"/>
    <w:rsid w:val="007D172D"/>
    <w:rsid w:val="007E13D2"/>
    <w:rsid w:val="007E245E"/>
    <w:rsid w:val="007E4AE7"/>
    <w:rsid w:val="007E621F"/>
    <w:rsid w:val="007F008D"/>
    <w:rsid w:val="007F3EEF"/>
    <w:rsid w:val="007F7126"/>
    <w:rsid w:val="008023C5"/>
    <w:rsid w:val="008030DF"/>
    <w:rsid w:val="00803467"/>
    <w:rsid w:val="00806363"/>
    <w:rsid w:val="008069A8"/>
    <w:rsid w:val="00806A17"/>
    <w:rsid w:val="008154F6"/>
    <w:rsid w:val="00816D15"/>
    <w:rsid w:val="00817EE4"/>
    <w:rsid w:val="00821BEB"/>
    <w:rsid w:val="00827105"/>
    <w:rsid w:val="00833176"/>
    <w:rsid w:val="008375AC"/>
    <w:rsid w:val="008416B6"/>
    <w:rsid w:val="00841C7A"/>
    <w:rsid w:val="00845A2E"/>
    <w:rsid w:val="00852949"/>
    <w:rsid w:val="00853CD0"/>
    <w:rsid w:val="0085418F"/>
    <w:rsid w:val="00854BAA"/>
    <w:rsid w:val="00855A28"/>
    <w:rsid w:val="008620C8"/>
    <w:rsid w:val="00866AE6"/>
    <w:rsid w:val="00867FC3"/>
    <w:rsid w:val="00877D01"/>
    <w:rsid w:val="0088152F"/>
    <w:rsid w:val="008820AB"/>
    <w:rsid w:val="00884A08"/>
    <w:rsid w:val="00887046"/>
    <w:rsid w:val="00890227"/>
    <w:rsid w:val="00895EF5"/>
    <w:rsid w:val="008977F8"/>
    <w:rsid w:val="008A3478"/>
    <w:rsid w:val="008A4770"/>
    <w:rsid w:val="008A5DF2"/>
    <w:rsid w:val="008C2170"/>
    <w:rsid w:val="008D5EA5"/>
    <w:rsid w:val="008E09BD"/>
    <w:rsid w:val="008E34BC"/>
    <w:rsid w:val="008E3AB6"/>
    <w:rsid w:val="008E4FE5"/>
    <w:rsid w:val="008E5B50"/>
    <w:rsid w:val="008E650C"/>
    <w:rsid w:val="008E73AA"/>
    <w:rsid w:val="008F314F"/>
    <w:rsid w:val="00902BAF"/>
    <w:rsid w:val="00904224"/>
    <w:rsid w:val="00906120"/>
    <w:rsid w:val="00907E8B"/>
    <w:rsid w:val="009103BB"/>
    <w:rsid w:val="00911D64"/>
    <w:rsid w:val="00911F66"/>
    <w:rsid w:val="009124B1"/>
    <w:rsid w:val="00916330"/>
    <w:rsid w:val="00917270"/>
    <w:rsid w:val="009203A1"/>
    <w:rsid w:val="00921361"/>
    <w:rsid w:val="009215CE"/>
    <w:rsid w:val="0092704F"/>
    <w:rsid w:val="00927C56"/>
    <w:rsid w:val="00930A58"/>
    <w:rsid w:val="009368AA"/>
    <w:rsid w:val="00937CB5"/>
    <w:rsid w:val="009423FD"/>
    <w:rsid w:val="009428CF"/>
    <w:rsid w:val="00942D6E"/>
    <w:rsid w:val="00942D73"/>
    <w:rsid w:val="00943CDC"/>
    <w:rsid w:val="00943F3A"/>
    <w:rsid w:val="00944033"/>
    <w:rsid w:val="00946D3E"/>
    <w:rsid w:val="00950235"/>
    <w:rsid w:val="009529F5"/>
    <w:rsid w:val="00953331"/>
    <w:rsid w:val="00953F53"/>
    <w:rsid w:val="00955B42"/>
    <w:rsid w:val="009576C5"/>
    <w:rsid w:val="009668A8"/>
    <w:rsid w:val="00966F33"/>
    <w:rsid w:val="00967E59"/>
    <w:rsid w:val="00971688"/>
    <w:rsid w:val="009769A9"/>
    <w:rsid w:val="00976E32"/>
    <w:rsid w:val="00976EDF"/>
    <w:rsid w:val="00976FBF"/>
    <w:rsid w:val="009836A3"/>
    <w:rsid w:val="00984687"/>
    <w:rsid w:val="00984F41"/>
    <w:rsid w:val="009916E3"/>
    <w:rsid w:val="00993BF5"/>
    <w:rsid w:val="00993EE7"/>
    <w:rsid w:val="00994651"/>
    <w:rsid w:val="00995A01"/>
    <w:rsid w:val="009971D9"/>
    <w:rsid w:val="009A02C9"/>
    <w:rsid w:val="009A1B45"/>
    <w:rsid w:val="009A2AAE"/>
    <w:rsid w:val="009A334F"/>
    <w:rsid w:val="009A43D1"/>
    <w:rsid w:val="009A5F4B"/>
    <w:rsid w:val="009B2657"/>
    <w:rsid w:val="009B3D1D"/>
    <w:rsid w:val="009B4998"/>
    <w:rsid w:val="009B75FC"/>
    <w:rsid w:val="009B7C4F"/>
    <w:rsid w:val="009D0334"/>
    <w:rsid w:val="009D1BB9"/>
    <w:rsid w:val="009D4637"/>
    <w:rsid w:val="009D4EB1"/>
    <w:rsid w:val="009D7485"/>
    <w:rsid w:val="009E10B6"/>
    <w:rsid w:val="009E2F23"/>
    <w:rsid w:val="009F0125"/>
    <w:rsid w:val="009F09F3"/>
    <w:rsid w:val="009F3F56"/>
    <w:rsid w:val="009F506F"/>
    <w:rsid w:val="009F7360"/>
    <w:rsid w:val="009F7F0F"/>
    <w:rsid w:val="00A01914"/>
    <w:rsid w:val="00A03987"/>
    <w:rsid w:val="00A04B36"/>
    <w:rsid w:val="00A07301"/>
    <w:rsid w:val="00A22075"/>
    <w:rsid w:val="00A236A8"/>
    <w:rsid w:val="00A262D6"/>
    <w:rsid w:val="00A27C5E"/>
    <w:rsid w:val="00A30F59"/>
    <w:rsid w:val="00A3713E"/>
    <w:rsid w:val="00A42858"/>
    <w:rsid w:val="00A42F46"/>
    <w:rsid w:val="00A5453A"/>
    <w:rsid w:val="00A629C3"/>
    <w:rsid w:val="00A631E8"/>
    <w:rsid w:val="00A76087"/>
    <w:rsid w:val="00A81C76"/>
    <w:rsid w:val="00A864E1"/>
    <w:rsid w:val="00A91844"/>
    <w:rsid w:val="00A9254A"/>
    <w:rsid w:val="00A93CDC"/>
    <w:rsid w:val="00A93EE9"/>
    <w:rsid w:val="00A95619"/>
    <w:rsid w:val="00A95788"/>
    <w:rsid w:val="00A95ED5"/>
    <w:rsid w:val="00AA08BB"/>
    <w:rsid w:val="00AA79D9"/>
    <w:rsid w:val="00AB0389"/>
    <w:rsid w:val="00AB16CD"/>
    <w:rsid w:val="00AB4BAA"/>
    <w:rsid w:val="00AC2883"/>
    <w:rsid w:val="00AC4194"/>
    <w:rsid w:val="00AC4B33"/>
    <w:rsid w:val="00AC5046"/>
    <w:rsid w:val="00AC5278"/>
    <w:rsid w:val="00AC631A"/>
    <w:rsid w:val="00AD01CA"/>
    <w:rsid w:val="00AD1A9C"/>
    <w:rsid w:val="00AD263D"/>
    <w:rsid w:val="00AD293C"/>
    <w:rsid w:val="00AD5DBC"/>
    <w:rsid w:val="00AD62C7"/>
    <w:rsid w:val="00AD688B"/>
    <w:rsid w:val="00AE15A4"/>
    <w:rsid w:val="00AE209B"/>
    <w:rsid w:val="00AE2271"/>
    <w:rsid w:val="00AE2B9B"/>
    <w:rsid w:val="00AE4289"/>
    <w:rsid w:val="00AE4BFF"/>
    <w:rsid w:val="00AF24F7"/>
    <w:rsid w:val="00B00FEF"/>
    <w:rsid w:val="00B02A39"/>
    <w:rsid w:val="00B05759"/>
    <w:rsid w:val="00B07B75"/>
    <w:rsid w:val="00B110F2"/>
    <w:rsid w:val="00B11B99"/>
    <w:rsid w:val="00B15801"/>
    <w:rsid w:val="00B205EC"/>
    <w:rsid w:val="00B226B7"/>
    <w:rsid w:val="00B259A8"/>
    <w:rsid w:val="00B33594"/>
    <w:rsid w:val="00B35CAD"/>
    <w:rsid w:val="00B4271D"/>
    <w:rsid w:val="00B45F8E"/>
    <w:rsid w:val="00B5102E"/>
    <w:rsid w:val="00B52DF0"/>
    <w:rsid w:val="00B574A8"/>
    <w:rsid w:val="00B64E0A"/>
    <w:rsid w:val="00B70591"/>
    <w:rsid w:val="00B73542"/>
    <w:rsid w:val="00B73CC5"/>
    <w:rsid w:val="00B740BC"/>
    <w:rsid w:val="00B745CB"/>
    <w:rsid w:val="00B811F8"/>
    <w:rsid w:val="00B8205A"/>
    <w:rsid w:val="00B8372D"/>
    <w:rsid w:val="00B90420"/>
    <w:rsid w:val="00B908D9"/>
    <w:rsid w:val="00B9120C"/>
    <w:rsid w:val="00B97D28"/>
    <w:rsid w:val="00BA0398"/>
    <w:rsid w:val="00BA51FA"/>
    <w:rsid w:val="00BB68B9"/>
    <w:rsid w:val="00BC0834"/>
    <w:rsid w:val="00BC0D1E"/>
    <w:rsid w:val="00BC47E6"/>
    <w:rsid w:val="00BD0DD0"/>
    <w:rsid w:val="00BD1CF3"/>
    <w:rsid w:val="00BD3105"/>
    <w:rsid w:val="00BD58EC"/>
    <w:rsid w:val="00BE255D"/>
    <w:rsid w:val="00BE263C"/>
    <w:rsid w:val="00BE5379"/>
    <w:rsid w:val="00BE711C"/>
    <w:rsid w:val="00BF71B4"/>
    <w:rsid w:val="00BF7B11"/>
    <w:rsid w:val="00BF7C4C"/>
    <w:rsid w:val="00C03FF5"/>
    <w:rsid w:val="00C144B9"/>
    <w:rsid w:val="00C21126"/>
    <w:rsid w:val="00C24F57"/>
    <w:rsid w:val="00C33711"/>
    <w:rsid w:val="00C35134"/>
    <w:rsid w:val="00C35F68"/>
    <w:rsid w:val="00C42E2E"/>
    <w:rsid w:val="00C43BD5"/>
    <w:rsid w:val="00C44022"/>
    <w:rsid w:val="00C51968"/>
    <w:rsid w:val="00C521EA"/>
    <w:rsid w:val="00C52EAB"/>
    <w:rsid w:val="00C53BCB"/>
    <w:rsid w:val="00C60223"/>
    <w:rsid w:val="00C60E1E"/>
    <w:rsid w:val="00C614C2"/>
    <w:rsid w:val="00C62697"/>
    <w:rsid w:val="00C64938"/>
    <w:rsid w:val="00C66363"/>
    <w:rsid w:val="00C67CED"/>
    <w:rsid w:val="00C70E02"/>
    <w:rsid w:val="00C70FB1"/>
    <w:rsid w:val="00C711D0"/>
    <w:rsid w:val="00C73027"/>
    <w:rsid w:val="00C74C53"/>
    <w:rsid w:val="00C814EE"/>
    <w:rsid w:val="00C8638F"/>
    <w:rsid w:val="00C90AB7"/>
    <w:rsid w:val="00C91445"/>
    <w:rsid w:val="00C9161C"/>
    <w:rsid w:val="00C9262F"/>
    <w:rsid w:val="00C931C8"/>
    <w:rsid w:val="00C96B63"/>
    <w:rsid w:val="00CA1F47"/>
    <w:rsid w:val="00CA5948"/>
    <w:rsid w:val="00CA725A"/>
    <w:rsid w:val="00CB0380"/>
    <w:rsid w:val="00CB27C2"/>
    <w:rsid w:val="00CB69E9"/>
    <w:rsid w:val="00CB6D1E"/>
    <w:rsid w:val="00CB6FDB"/>
    <w:rsid w:val="00CB72AC"/>
    <w:rsid w:val="00CC009A"/>
    <w:rsid w:val="00CC2ADF"/>
    <w:rsid w:val="00CC44AB"/>
    <w:rsid w:val="00CC65D1"/>
    <w:rsid w:val="00CD01D5"/>
    <w:rsid w:val="00CD3D63"/>
    <w:rsid w:val="00CE0BE0"/>
    <w:rsid w:val="00CE582D"/>
    <w:rsid w:val="00CE7C34"/>
    <w:rsid w:val="00CF071C"/>
    <w:rsid w:val="00CF314C"/>
    <w:rsid w:val="00D00A49"/>
    <w:rsid w:val="00D0441C"/>
    <w:rsid w:val="00D04A6E"/>
    <w:rsid w:val="00D05CDB"/>
    <w:rsid w:val="00D06E42"/>
    <w:rsid w:val="00D10974"/>
    <w:rsid w:val="00D10C60"/>
    <w:rsid w:val="00D1177C"/>
    <w:rsid w:val="00D13037"/>
    <w:rsid w:val="00D22F4A"/>
    <w:rsid w:val="00D46B92"/>
    <w:rsid w:val="00D50E0C"/>
    <w:rsid w:val="00D52C2E"/>
    <w:rsid w:val="00D54BB1"/>
    <w:rsid w:val="00D60939"/>
    <w:rsid w:val="00D649E8"/>
    <w:rsid w:val="00D66721"/>
    <w:rsid w:val="00D709D2"/>
    <w:rsid w:val="00D741FD"/>
    <w:rsid w:val="00D74300"/>
    <w:rsid w:val="00D77528"/>
    <w:rsid w:val="00D846B0"/>
    <w:rsid w:val="00D84E8D"/>
    <w:rsid w:val="00D852A0"/>
    <w:rsid w:val="00D85687"/>
    <w:rsid w:val="00D9413A"/>
    <w:rsid w:val="00DA170F"/>
    <w:rsid w:val="00DA2A93"/>
    <w:rsid w:val="00DA3640"/>
    <w:rsid w:val="00DA58FA"/>
    <w:rsid w:val="00DA5D97"/>
    <w:rsid w:val="00DA5F2B"/>
    <w:rsid w:val="00DA73F2"/>
    <w:rsid w:val="00DB4F20"/>
    <w:rsid w:val="00DC1589"/>
    <w:rsid w:val="00DC2622"/>
    <w:rsid w:val="00DC3C39"/>
    <w:rsid w:val="00DC4C9B"/>
    <w:rsid w:val="00DC556C"/>
    <w:rsid w:val="00DC6351"/>
    <w:rsid w:val="00DC69C2"/>
    <w:rsid w:val="00DC737D"/>
    <w:rsid w:val="00DD10A8"/>
    <w:rsid w:val="00DD14EE"/>
    <w:rsid w:val="00DD45CF"/>
    <w:rsid w:val="00DD4B87"/>
    <w:rsid w:val="00DD570C"/>
    <w:rsid w:val="00DD7501"/>
    <w:rsid w:val="00DE2452"/>
    <w:rsid w:val="00DE3284"/>
    <w:rsid w:val="00DF511D"/>
    <w:rsid w:val="00E0163B"/>
    <w:rsid w:val="00E023CF"/>
    <w:rsid w:val="00E05E6E"/>
    <w:rsid w:val="00E11E31"/>
    <w:rsid w:val="00E14651"/>
    <w:rsid w:val="00E255B0"/>
    <w:rsid w:val="00E2574B"/>
    <w:rsid w:val="00E26454"/>
    <w:rsid w:val="00E34DDC"/>
    <w:rsid w:val="00E34E98"/>
    <w:rsid w:val="00E35B95"/>
    <w:rsid w:val="00E55D24"/>
    <w:rsid w:val="00E565FF"/>
    <w:rsid w:val="00E5688C"/>
    <w:rsid w:val="00E57388"/>
    <w:rsid w:val="00E642C1"/>
    <w:rsid w:val="00E66B2C"/>
    <w:rsid w:val="00E705C5"/>
    <w:rsid w:val="00E71477"/>
    <w:rsid w:val="00E71971"/>
    <w:rsid w:val="00E74D8C"/>
    <w:rsid w:val="00E80719"/>
    <w:rsid w:val="00E841B0"/>
    <w:rsid w:val="00E85416"/>
    <w:rsid w:val="00E8753C"/>
    <w:rsid w:val="00E90443"/>
    <w:rsid w:val="00E9091D"/>
    <w:rsid w:val="00E92215"/>
    <w:rsid w:val="00E95A53"/>
    <w:rsid w:val="00E9779F"/>
    <w:rsid w:val="00EB2445"/>
    <w:rsid w:val="00EB5210"/>
    <w:rsid w:val="00EC3752"/>
    <w:rsid w:val="00EC5437"/>
    <w:rsid w:val="00ED0B3E"/>
    <w:rsid w:val="00ED0DF6"/>
    <w:rsid w:val="00ED195B"/>
    <w:rsid w:val="00ED393F"/>
    <w:rsid w:val="00ED6F08"/>
    <w:rsid w:val="00EE005C"/>
    <w:rsid w:val="00EF21D7"/>
    <w:rsid w:val="00EF5E66"/>
    <w:rsid w:val="00F00B13"/>
    <w:rsid w:val="00F020C3"/>
    <w:rsid w:val="00F05260"/>
    <w:rsid w:val="00F12CB6"/>
    <w:rsid w:val="00F14E3A"/>
    <w:rsid w:val="00F15576"/>
    <w:rsid w:val="00F213C9"/>
    <w:rsid w:val="00F2524F"/>
    <w:rsid w:val="00F25808"/>
    <w:rsid w:val="00F32BF7"/>
    <w:rsid w:val="00F34DD9"/>
    <w:rsid w:val="00F35DD7"/>
    <w:rsid w:val="00F4175E"/>
    <w:rsid w:val="00F43F43"/>
    <w:rsid w:val="00F45D61"/>
    <w:rsid w:val="00F507C7"/>
    <w:rsid w:val="00F52109"/>
    <w:rsid w:val="00F52864"/>
    <w:rsid w:val="00F535E8"/>
    <w:rsid w:val="00F53C26"/>
    <w:rsid w:val="00F5454B"/>
    <w:rsid w:val="00F56247"/>
    <w:rsid w:val="00F566AA"/>
    <w:rsid w:val="00F600F5"/>
    <w:rsid w:val="00F60B99"/>
    <w:rsid w:val="00F6416B"/>
    <w:rsid w:val="00F64549"/>
    <w:rsid w:val="00F67875"/>
    <w:rsid w:val="00F71364"/>
    <w:rsid w:val="00F71EF7"/>
    <w:rsid w:val="00F73DB3"/>
    <w:rsid w:val="00F82D35"/>
    <w:rsid w:val="00F97325"/>
    <w:rsid w:val="00F97952"/>
    <w:rsid w:val="00FA1CD5"/>
    <w:rsid w:val="00FA765C"/>
    <w:rsid w:val="00FA7A92"/>
    <w:rsid w:val="00FA7CCA"/>
    <w:rsid w:val="00FB76F3"/>
    <w:rsid w:val="00FC0F96"/>
    <w:rsid w:val="00FC4071"/>
    <w:rsid w:val="00FC58D2"/>
    <w:rsid w:val="00FC64C3"/>
    <w:rsid w:val="00FD1B67"/>
    <w:rsid w:val="00FE25F1"/>
    <w:rsid w:val="00FE5DA1"/>
    <w:rsid w:val="00FF1D79"/>
    <w:rsid w:val="00FF5308"/>
    <w:rsid w:val="00FF53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8B9E4"/>
  <w15:chartTrackingRefBased/>
  <w15:docId w15:val="{A569C24D-4442-464B-9C95-74901528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52949"/>
  </w:style>
  <w:style w:type="paragraph" w:styleId="Nagwek3">
    <w:name w:val="heading 3"/>
    <w:basedOn w:val="Normalny"/>
    <w:next w:val="Normalny"/>
    <w:link w:val="Nagwek3Znak"/>
    <w:unhideWhenUsed/>
    <w:qFormat/>
    <w:rsid w:val="009B75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5">
    <w:name w:val="heading 5"/>
    <w:basedOn w:val="Normalny"/>
    <w:next w:val="Tekstpodstawowy"/>
    <w:link w:val="Nagwek5Znak"/>
    <w:qFormat/>
    <w:rsid w:val="00BE255D"/>
    <w:pPr>
      <w:keepNext/>
      <w:numPr>
        <w:ilvl w:val="4"/>
        <w:numId w:val="1"/>
      </w:numPr>
      <w:suppressAutoHyphens/>
      <w:spacing w:before="120" w:after="60" w:line="276" w:lineRule="auto"/>
      <w:outlineLvl w:val="4"/>
    </w:pPr>
    <w:rPr>
      <w:rFonts w:ascii="Liberation Serif" w:eastAsia="Noto Sans CJK SC Regular" w:hAnsi="Liberation Serif" w:cs="FreeSans"/>
      <w:b/>
      <w:bCs/>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qFormat/>
    <w:rsid w:val="009A5F4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aliases w:val="Numerowanie,Preambuła,List Paragraph"/>
    <w:basedOn w:val="Normalny"/>
    <w:link w:val="AkapitzlistZnak"/>
    <w:uiPriority w:val="34"/>
    <w:qFormat/>
    <w:rsid w:val="009B75FC"/>
    <w:pPr>
      <w:ind w:left="720"/>
      <w:contextualSpacing/>
    </w:pPr>
  </w:style>
  <w:style w:type="character" w:customStyle="1" w:styleId="Nagwek3Znak">
    <w:name w:val="Nagłówek 3 Znak"/>
    <w:basedOn w:val="Domylnaczcionkaakapitu"/>
    <w:link w:val="Nagwek3"/>
    <w:uiPriority w:val="9"/>
    <w:rsid w:val="009B75FC"/>
    <w:rPr>
      <w:rFonts w:asciiTheme="majorHAnsi" w:eastAsiaTheme="majorEastAsia" w:hAnsiTheme="majorHAnsi" w:cstheme="majorBidi"/>
      <w:color w:val="1F4D78" w:themeColor="accent1" w:themeShade="7F"/>
      <w:sz w:val="24"/>
      <w:szCs w:val="24"/>
    </w:rPr>
  </w:style>
  <w:style w:type="character" w:styleId="Hipercze">
    <w:name w:val="Hyperlink"/>
    <w:unhideWhenUsed/>
    <w:rsid w:val="009B75FC"/>
    <w:rPr>
      <w:color w:val="0000FF"/>
      <w:u w:val="single"/>
    </w:rPr>
  </w:style>
  <w:style w:type="character" w:styleId="Pogrubienie">
    <w:name w:val="Strong"/>
    <w:uiPriority w:val="22"/>
    <w:qFormat/>
    <w:rsid w:val="009B75FC"/>
    <w:rPr>
      <w:b/>
      <w:bCs/>
    </w:rPr>
  </w:style>
  <w:style w:type="paragraph" w:customStyle="1" w:styleId="Default">
    <w:name w:val="Default"/>
    <w:rsid w:val="009B75FC"/>
    <w:pPr>
      <w:autoSpaceDE w:val="0"/>
      <w:autoSpaceDN w:val="0"/>
      <w:adjustRightInd w:val="0"/>
      <w:spacing w:after="0" w:line="240" w:lineRule="auto"/>
    </w:pPr>
    <w:rPr>
      <w:rFonts w:ascii="Verdana" w:eastAsia="Calibri" w:hAnsi="Verdana" w:cs="Verdana"/>
      <w:color w:val="000000"/>
      <w:sz w:val="24"/>
      <w:szCs w:val="24"/>
      <w:lang w:eastAsia="pl-PL"/>
    </w:rPr>
  </w:style>
  <w:style w:type="paragraph" w:customStyle="1" w:styleId="Style17">
    <w:name w:val="Style17"/>
    <w:basedOn w:val="Normalny"/>
    <w:uiPriority w:val="99"/>
    <w:rsid w:val="009B75FC"/>
    <w:pPr>
      <w:widowControl w:val="0"/>
      <w:autoSpaceDE w:val="0"/>
      <w:autoSpaceDN w:val="0"/>
      <w:adjustRightInd w:val="0"/>
      <w:spacing w:after="0" w:line="275" w:lineRule="exact"/>
      <w:jc w:val="both"/>
    </w:pPr>
    <w:rPr>
      <w:rFonts w:ascii="Times New Roman" w:eastAsia="Times New Roman" w:hAnsi="Times New Roman" w:cs="Times New Roman"/>
      <w:sz w:val="24"/>
      <w:szCs w:val="24"/>
      <w:lang w:eastAsia="pl-PL"/>
    </w:rPr>
  </w:style>
  <w:style w:type="paragraph" w:customStyle="1" w:styleId="Style5">
    <w:name w:val="Style5"/>
    <w:basedOn w:val="Normalny"/>
    <w:uiPriority w:val="99"/>
    <w:rsid w:val="009B75FC"/>
    <w:pPr>
      <w:widowControl w:val="0"/>
      <w:autoSpaceDE w:val="0"/>
      <w:autoSpaceDN w:val="0"/>
      <w:adjustRightInd w:val="0"/>
      <w:spacing w:after="0" w:line="416" w:lineRule="exact"/>
      <w:jc w:val="both"/>
    </w:pPr>
    <w:rPr>
      <w:rFonts w:ascii="Century Gothic" w:eastAsia="Times New Roman" w:hAnsi="Century Gothic" w:cs="Times New Roman"/>
      <w:sz w:val="24"/>
      <w:szCs w:val="24"/>
      <w:lang w:eastAsia="pl-PL"/>
    </w:rPr>
  </w:style>
  <w:style w:type="paragraph" w:customStyle="1" w:styleId="Style26">
    <w:name w:val="Style26"/>
    <w:basedOn w:val="Normalny"/>
    <w:uiPriority w:val="99"/>
    <w:rsid w:val="009B75FC"/>
    <w:pPr>
      <w:widowControl w:val="0"/>
      <w:autoSpaceDE w:val="0"/>
      <w:autoSpaceDN w:val="0"/>
      <w:adjustRightInd w:val="0"/>
      <w:spacing w:after="0" w:line="317" w:lineRule="exact"/>
      <w:jc w:val="both"/>
    </w:pPr>
    <w:rPr>
      <w:rFonts w:ascii="Century Gothic" w:eastAsia="Times New Roman" w:hAnsi="Century Gothic" w:cs="Times New Roman"/>
      <w:sz w:val="24"/>
      <w:szCs w:val="24"/>
      <w:lang w:eastAsia="pl-PL"/>
    </w:rPr>
  </w:style>
  <w:style w:type="character" w:customStyle="1" w:styleId="FontStyle34">
    <w:name w:val="Font Style34"/>
    <w:uiPriority w:val="99"/>
    <w:rsid w:val="009B75FC"/>
    <w:rPr>
      <w:rFonts w:ascii="Times New Roman" w:hAnsi="Times New Roman" w:cs="Times New Roman" w:hint="default"/>
      <w:b/>
      <w:bCs/>
      <w:sz w:val="22"/>
      <w:szCs w:val="22"/>
    </w:rPr>
  </w:style>
  <w:style w:type="character" w:customStyle="1" w:styleId="FontStyle35">
    <w:name w:val="Font Style35"/>
    <w:uiPriority w:val="99"/>
    <w:rsid w:val="009B75FC"/>
    <w:rPr>
      <w:rFonts w:ascii="Times New Roman" w:hAnsi="Times New Roman" w:cs="Times New Roman" w:hint="default"/>
      <w:sz w:val="22"/>
      <w:szCs w:val="22"/>
    </w:rPr>
  </w:style>
  <w:style w:type="character" w:customStyle="1" w:styleId="st">
    <w:name w:val="st"/>
    <w:rsid w:val="009B75FC"/>
  </w:style>
  <w:style w:type="table" w:styleId="Tabela-Siatka">
    <w:name w:val="Table Grid"/>
    <w:basedOn w:val="Standardowy"/>
    <w:uiPriority w:val="59"/>
    <w:rsid w:val="00CB6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nhideWhenUsed/>
    <w:rsid w:val="00FD1B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1B67"/>
  </w:style>
  <w:style w:type="paragraph" w:styleId="Stopka">
    <w:name w:val="footer"/>
    <w:basedOn w:val="Normalny"/>
    <w:link w:val="StopkaZnak"/>
    <w:uiPriority w:val="99"/>
    <w:unhideWhenUsed/>
    <w:rsid w:val="00FD1B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1B67"/>
  </w:style>
  <w:style w:type="character" w:styleId="Odwoaniedokomentarza">
    <w:name w:val="annotation reference"/>
    <w:basedOn w:val="Domylnaczcionkaakapitu"/>
    <w:uiPriority w:val="99"/>
    <w:semiHidden/>
    <w:unhideWhenUsed/>
    <w:rsid w:val="0005356E"/>
    <w:rPr>
      <w:sz w:val="16"/>
      <w:szCs w:val="16"/>
    </w:rPr>
  </w:style>
  <w:style w:type="paragraph" w:styleId="Tekstkomentarza">
    <w:name w:val="annotation text"/>
    <w:basedOn w:val="Normalny"/>
    <w:link w:val="TekstkomentarzaZnak"/>
    <w:uiPriority w:val="99"/>
    <w:semiHidden/>
    <w:unhideWhenUsed/>
    <w:rsid w:val="0005356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356E"/>
    <w:rPr>
      <w:sz w:val="20"/>
      <w:szCs w:val="20"/>
    </w:rPr>
  </w:style>
  <w:style w:type="paragraph" w:styleId="Tematkomentarza">
    <w:name w:val="annotation subject"/>
    <w:basedOn w:val="Tekstkomentarza"/>
    <w:next w:val="Tekstkomentarza"/>
    <w:link w:val="TematkomentarzaZnak"/>
    <w:uiPriority w:val="99"/>
    <w:semiHidden/>
    <w:unhideWhenUsed/>
    <w:rsid w:val="0005356E"/>
    <w:rPr>
      <w:b/>
      <w:bCs/>
    </w:rPr>
  </w:style>
  <w:style w:type="character" w:customStyle="1" w:styleId="TematkomentarzaZnak">
    <w:name w:val="Temat komentarza Znak"/>
    <w:basedOn w:val="TekstkomentarzaZnak"/>
    <w:link w:val="Tematkomentarza"/>
    <w:uiPriority w:val="99"/>
    <w:semiHidden/>
    <w:rsid w:val="0005356E"/>
    <w:rPr>
      <w:b/>
      <w:bCs/>
      <w:sz w:val="20"/>
      <w:szCs w:val="20"/>
    </w:rPr>
  </w:style>
  <w:style w:type="paragraph" w:styleId="Tekstdymka">
    <w:name w:val="Balloon Text"/>
    <w:basedOn w:val="Normalny"/>
    <w:link w:val="TekstdymkaZnak"/>
    <w:uiPriority w:val="99"/>
    <w:semiHidden/>
    <w:unhideWhenUsed/>
    <w:rsid w:val="000535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356E"/>
    <w:rPr>
      <w:rFonts w:ascii="Segoe UI" w:hAnsi="Segoe UI" w:cs="Segoe UI"/>
      <w:sz w:val="18"/>
      <w:szCs w:val="18"/>
    </w:rPr>
  </w:style>
  <w:style w:type="paragraph" w:styleId="HTML-wstpniesformatowany">
    <w:name w:val="HTML Preformatted"/>
    <w:basedOn w:val="Normalny"/>
    <w:link w:val="HTML-wstpniesformatowanyZnak"/>
    <w:uiPriority w:val="99"/>
    <w:unhideWhenUsed/>
    <w:rsid w:val="006B3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6B312B"/>
    <w:rPr>
      <w:rFonts w:ascii="Courier New" w:eastAsia="Times New Roman" w:hAnsi="Courier New" w:cs="Courier New"/>
      <w:sz w:val="20"/>
      <w:szCs w:val="20"/>
      <w:lang w:eastAsia="pl-PL"/>
    </w:rPr>
  </w:style>
  <w:style w:type="character" w:customStyle="1" w:styleId="AkapitzlistZnak">
    <w:name w:val="Akapit z listą Znak"/>
    <w:aliases w:val="Numerowanie Znak,Preambuła Znak,List Paragraph Znak"/>
    <w:link w:val="Akapitzlist"/>
    <w:uiPriority w:val="34"/>
    <w:qFormat/>
    <w:locked/>
    <w:rsid w:val="0063202B"/>
  </w:style>
  <w:style w:type="paragraph" w:styleId="Tekstprzypisukocowego">
    <w:name w:val="endnote text"/>
    <w:basedOn w:val="Normalny"/>
    <w:link w:val="TekstprzypisukocowegoZnak"/>
    <w:uiPriority w:val="99"/>
    <w:semiHidden/>
    <w:unhideWhenUsed/>
    <w:rsid w:val="0083317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33176"/>
    <w:rPr>
      <w:sz w:val="20"/>
      <w:szCs w:val="20"/>
    </w:rPr>
  </w:style>
  <w:style w:type="character" w:styleId="Odwoanieprzypisukocowego">
    <w:name w:val="endnote reference"/>
    <w:basedOn w:val="Domylnaczcionkaakapitu"/>
    <w:uiPriority w:val="99"/>
    <w:semiHidden/>
    <w:unhideWhenUsed/>
    <w:rsid w:val="00833176"/>
    <w:rPr>
      <w:vertAlign w:val="superscript"/>
    </w:rPr>
  </w:style>
  <w:style w:type="paragraph" w:customStyle="1" w:styleId="Standard">
    <w:name w:val="Standard"/>
    <w:rsid w:val="00292E6A"/>
    <w:pPr>
      <w:suppressAutoHyphens/>
      <w:spacing w:after="200" w:line="276" w:lineRule="auto"/>
      <w:textAlignment w:val="baseline"/>
    </w:pPr>
    <w:rPr>
      <w:rFonts w:ascii="Calibri" w:eastAsia="Calibri" w:hAnsi="Calibri" w:cs="Calibri"/>
      <w:kern w:val="1"/>
      <w:lang w:eastAsia="zh-CN"/>
    </w:rPr>
  </w:style>
  <w:style w:type="paragraph" w:customStyle="1" w:styleId="Tekstpodstawowy21">
    <w:name w:val="Tekst podstawowy 21"/>
    <w:basedOn w:val="Normalny"/>
    <w:rsid w:val="00BF7C4C"/>
    <w:pPr>
      <w:suppressAutoHyphens/>
      <w:overflowPunct w:val="0"/>
      <w:spacing w:after="200" w:line="276" w:lineRule="auto"/>
      <w:ind w:left="709" w:hanging="709"/>
      <w:jc w:val="both"/>
      <w:textAlignment w:val="baseline"/>
    </w:pPr>
    <w:rPr>
      <w:rFonts w:ascii="Calibri" w:eastAsia="Calibri" w:hAnsi="Calibri" w:cs="Calibri"/>
      <w:sz w:val="24"/>
      <w:lang w:eastAsia="ar-SA"/>
    </w:rPr>
  </w:style>
  <w:style w:type="character" w:customStyle="1" w:styleId="libelle-description">
    <w:name w:val="libelle-description"/>
    <w:basedOn w:val="Domylnaczcionkaakapitu"/>
    <w:rsid w:val="00C814EE"/>
  </w:style>
  <w:style w:type="character" w:customStyle="1" w:styleId="Nagwek5Znak">
    <w:name w:val="Nagłówek 5 Znak"/>
    <w:basedOn w:val="Domylnaczcionkaakapitu"/>
    <w:link w:val="Nagwek5"/>
    <w:rsid w:val="00BE255D"/>
    <w:rPr>
      <w:rFonts w:ascii="Liberation Serif" w:eastAsia="Noto Sans CJK SC Regular" w:hAnsi="Liberation Serif" w:cs="FreeSans"/>
      <w:b/>
      <w:bCs/>
      <w:sz w:val="20"/>
      <w:szCs w:val="20"/>
      <w:lang w:eastAsia="zh-CN"/>
    </w:rPr>
  </w:style>
  <w:style w:type="paragraph" w:styleId="Tekstpodstawowy">
    <w:name w:val="Body Text"/>
    <w:basedOn w:val="Normalny"/>
    <w:link w:val="TekstpodstawowyZnak"/>
    <w:rsid w:val="00BE255D"/>
    <w:pPr>
      <w:suppressAutoHyphens/>
      <w:spacing w:after="140" w:line="288" w:lineRule="auto"/>
    </w:pPr>
    <w:rPr>
      <w:rFonts w:ascii="Calibri" w:eastAsia="Times New Roman" w:hAnsi="Calibri" w:cs="Calibri"/>
      <w:lang w:eastAsia="zh-CN"/>
    </w:rPr>
  </w:style>
  <w:style w:type="character" w:customStyle="1" w:styleId="TekstpodstawowyZnak">
    <w:name w:val="Tekst podstawowy Znak"/>
    <w:basedOn w:val="Domylnaczcionkaakapitu"/>
    <w:link w:val="Tekstpodstawowy"/>
    <w:rsid w:val="00BE255D"/>
    <w:rPr>
      <w:rFonts w:ascii="Calibri" w:eastAsia="Times New Roman" w:hAnsi="Calibri" w:cs="Calibri"/>
      <w:lang w:eastAsia="zh-CN"/>
    </w:rPr>
  </w:style>
  <w:style w:type="paragraph" w:customStyle="1" w:styleId="Czgwna">
    <w:name w:val="Część główna"/>
    <w:rsid w:val="00BE255D"/>
    <w:pPr>
      <w:suppressAutoHyphens/>
      <w:spacing w:before="200" w:after="0" w:line="240" w:lineRule="auto"/>
    </w:pPr>
    <w:rPr>
      <w:rFonts w:ascii="Helvetica" w:eastAsia="Arial" w:hAnsi="Helvetica" w:cs="Calibri"/>
      <w:color w:val="000000"/>
      <w:sz w:val="24"/>
      <w:szCs w:val="24"/>
      <w:lang w:eastAsia="zh-CN" w:bidi="hi-IN"/>
    </w:rPr>
  </w:style>
  <w:style w:type="paragraph" w:styleId="Tekstprzypisudolnego">
    <w:name w:val="footnote text"/>
    <w:basedOn w:val="Normalny"/>
    <w:link w:val="TekstprzypisudolnegoZnak"/>
    <w:uiPriority w:val="99"/>
    <w:semiHidden/>
    <w:unhideWhenUsed/>
    <w:rsid w:val="0053643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36434"/>
    <w:rPr>
      <w:sz w:val="20"/>
      <w:szCs w:val="20"/>
    </w:rPr>
  </w:style>
  <w:style w:type="character" w:styleId="Odwoanieprzypisudolnego">
    <w:name w:val="footnote reference"/>
    <w:basedOn w:val="Domylnaczcionkaakapitu"/>
    <w:uiPriority w:val="99"/>
    <w:semiHidden/>
    <w:unhideWhenUsed/>
    <w:rsid w:val="00536434"/>
    <w:rPr>
      <w:vertAlign w:val="superscript"/>
    </w:rPr>
  </w:style>
  <w:style w:type="paragraph" w:styleId="Lista">
    <w:name w:val="List"/>
    <w:basedOn w:val="Normalny"/>
    <w:rsid w:val="00BC0834"/>
    <w:pPr>
      <w:widowControl w:val="0"/>
      <w:suppressAutoHyphens/>
      <w:autoSpaceDE w:val="0"/>
      <w:spacing w:after="0" w:line="240" w:lineRule="auto"/>
      <w:ind w:left="283" w:hanging="283"/>
    </w:pPr>
    <w:rPr>
      <w:rFonts w:ascii="Times New Roman" w:eastAsia="Times New Roman" w:hAnsi="Times New Roman" w:cs="Times New Roman"/>
      <w:sz w:val="20"/>
      <w:szCs w:val="20"/>
      <w:lang w:eastAsia="ar-SA"/>
    </w:rPr>
  </w:style>
  <w:style w:type="character" w:styleId="Uwydatnienie">
    <w:name w:val="Emphasis"/>
    <w:qFormat/>
    <w:rsid w:val="002A2C43"/>
    <w:rPr>
      <w:i/>
      <w:iCs/>
    </w:rPr>
  </w:style>
  <w:style w:type="paragraph" w:styleId="Poprawka">
    <w:name w:val="Revision"/>
    <w:hidden/>
    <w:uiPriority w:val="99"/>
    <w:semiHidden/>
    <w:rsid w:val="00527929"/>
    <w:pPr>
      <w:spacing w:after="0" w:line="240" w:lineRule="auto"/>
    </w:pPr>
  </w:style>
  <w:style w:type="character" w:styleId="UyteHipercze">
    <w:name w:val="FollowedHyperlink"/>
    <w:basedOn w:val="Domylnaczcionkaakapitu"/>
    <w:uiPriority w:val="99"/>
    <w:semiHidden/>
    <w:unhideWhenUsed/>
    <w:rsid w:val="001D29BC"/>
    <w:rPr>
      <w:color w:val="954F72" w:themeColor="followedHyperlink"/>
      <w:u w:val="single"/>
    </w:rPr>
  </w:style>
  <w:style w:type="paragraph" w:customStyle="1" w:styleId="BodyTextIndent31">
    <w:name w:val="Body Text Indent 31"/>
    <w:basedOn w:val="Normalny"/>
    <w:rsid w:val="001A244A"/>
    <w:pPr>
      <w:suppressAutoHyphens/>
      <w:spacing w:after="0" w:line="240" w:lineRule="auto"/>
      <w:ind w:left="360" w:hanging="360"/>
      <w:jc w:val="both"/>
    </w:pPr>
    <w:rPr>
      <w:rFonts w:ascii="Times New Roman" w:eastAsia="Times New Roman" w:hAnsi="Times New Roman" w:cs="Times New Roman"/>
      <w:sz w:val="24"/>
      <w:szCs w:val="24"/>
      <w:lang w:eastAsia="zh-CN"/>
    </w:rPr>
  </w:style>
  <w:style w:type="paragraph" w:customStyle="1" w:styleId="Akapitzlist1">
    <w:name w:val="Akapit z listą1"/>
    <w:basedOn w:val="Normalny"/>
    <w:qFormat/>
    <w:rsid w:val="001A244A"/>
    <w:pPr>
      <w:suppressAutoHyphens/>
      <w:spacing w:after="0" w:line="240" w:lineRule="auto"/>
      <w:ind w:left="720"/>
    </w:pPr>
    <w:rPr>
      <w:rFonts w:ascii="Calibri" w:eastAsia="Calibri" w:hAnsi="Calibri" w:cs="Calibri"/>
      <w:lang w:eastAsia="zh-CN"/>
    </w:rPr>
  </w:style>
  <w:style w:type="paragraph" w:customStyle="1" w:styleId="western">
    <w:name w:val="western"/>
    <w:basedOn w:val="Normalny"/>
    <w:rsid w:val="00F213C9"/>
    <w:pPr>
      <w:spacing w:before="100" w:beforeAutospacing="1" w:after="100" w:afterAutospacing="1" w:line="240" w:lineRule="auto"/>
    </w:pPr>
    <w:rPr>
      <w:rFonts w:ascii="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2112">
      <w:bodyDiv w:val="1"/>
      <w:marLeft w:val="0"/>
      <w:marRight w:val="0"/>
      <w:marTop w:val="0"/>
      <w:marBottom w:val="0"/>
      <w:divBdr>
        <w:top w:val="none" w:sz="0" w:space="0" w:color="auto"/>
        <w:left w:val="none" w:sz="0" w:space="0" w:color="auto"/>
        <w:bottom w:val="none" w:sz="0" w:space="0" w:color="auto"/>
        <w:right w:val="none" w:sz="0" w:space="0" w:color="auto"/>
      </w:divBdr>
    </w:div>
    <w:div w:id="146675400">
      <w:bodyDiv w:val="1"/>
      <w:marLeft w:val="0"/>
      <w:marRight w:val="0"/>
      <w:marTop w:val="0"/>
      <w:marBottom w:val="0"/>
      <w:divBdr>
        <w:top w:val="none" w:sz="0" w:space="0" w:color="auto"/>
        <w:left w:val="none" w:sz="0" w:space="0" w:color="auto"/>
        <w:bottom w:val="none" w:sz="0" w:space="0" w:color="auto"/>
        <w:right w:val="none" w:sz="0" w:space="0" w:color="auto"/>
      </w:divBdr>
      <w:divsChild>
        <w:div w:id="833110687">
          <w:marLeft w:val="0"/>
          <w:marRight w:val="0"/>
          <w:marTop w:val="0"/>
          <w:marBottom w:val="0"/>
          <w:divBdr>
            <w:top w:val="none" w:sz="0" w:space="0" w:color="auto"/>
            <w:left w:val="none" w:sz="0" w:space="0" w:color="auto"/>
            <w:bottom w:val="none" w:sz="0" w:space="0" w:color="auto"/>
            <w:right w:val="none" w:sz="0" w:space="0" w:color="auto"/>
          </w:divBdr>
        </w:div>
        <w:div w:id="2091581596">
          <w:marLeft w:val="0"/>
          <w:marRight w:val="0"/>
          <w:marTop w:val="0"/>
          <w:marBottom w:val="0"/>
          <w:divBdr>
            <w:top w:val="none" w:sz="0" w:space="0" w:color="auto"/>
            <w:left w:val="none" w:sz="0" w:space="0" w:color="auto"/>
            <w:bottom w:val="none" w:sz="0" w:space="0" w:color="auto"/>
            <w:right w:val="none" w:sz="0" w:space="0" w:color="auto"/>
          </w:divBdr>
        </w:div>
        <w:div w:id="1621717444">
          <w:marLeft w:val="0"/>
          <w:marRight w:val="0"/>
          <w:marTop w:val="0"/>
          <w:marBottom w:val="0"/>
          <w:divBdr>
            <w:top w:val="none" w:sz="0" w:space="0" w:color="auto"/>
            <w:left w:val="none" w:sz="0" w:space="0" w:color="auto"/>
            <w:bottom w:val="none" w:sz="0" w:space="0" w:color="auto"/>
            <w:right w:val="none" w:sz="0" w:space="0" w:color="auto"/>
          </w:divBdr>
        </w:div>
        <w:div w:id="584608311">
          <w:marLeft w:val="0"/>
          <w:marRight w:val="0"/>
          <w:marTop w:val="0"/>
          <w:marBottom w:val="0"/>
          <w:divBdr>
            <w:top w:val="none" w:sz="0" w:space="0" w:color="auto"/>
            <w:left w:val="none" w:sz="0" w:space="0" w:color="auto"/>
            <w:bottom w:val="none" w:sz="0" w:space="0" w:color="auto"/>
            <w:right w:val="none" w:sz="0" w:space="0" w:color="auto"/>
          </w:divBdr>
        </w:div>
        <w:div w:id="1856993407">
          <w:marLeft w:val="0"/>
          <w:marRight w:val="0"/>
          <w:marTop w:val="0"/>
          <w:marBottom w:val="0"/>
          <w:divBdr>
            <w:top w:val="none" w:sz="0" w:space="0" w:color="auto"/>
            <w:left w:val="none" w:sz="0" w:space="0" w:color="auto"/>
            <w:bottom w:val="none" w:sz="0" w:space="0" w:color="auto"/>
            <w:right w:val="none" w:sz="0" w:space="0" w:color="auto"/>
          </w:divBdr>
        </w:div>
        <w:div w:id="1116293551">
          <w:marLeft w:val="0"/>
          <w:marRight w:val="0"/>
          <w:marTop w:val="0"/>
          <w:marBottom w:val="0"/>
          <w:divBdr>
            <w:top w:val="none" w:sz="0" w:space="0" w:color="auto"/>
            <w:left w:val="none" w:sz="0" w:space="0" w:color="auto"/>
            <w:bottom w:val="none" w:sz="0" w:space="0" w:color="auto"/>
            <w:right w:val="none" w:sz="0" w:space="0" w:color="auto"/>
          </w:divBdr>
        </w:div>
        <w:div w:id="1341158629">
          <w:marLeft w:val="0"/>
          <w:marRight w:val="0"/>
          <w:marTop w:val="0"/>
          <w:marBottom w:val="0"/>
          <w:divBdr>
            <w:top w:val="none" w:sz="0" w:space="0" w:color="auto"/>
            <w:left w:val="none" w:sz="0" w:space="0" w:color="auto"/>
            <w:bottom w:val="none" w:sz="0" w:space="0" w:color="auto"/>
            <w:right w:val="none" w:sz="0" w:space="0" w:color="auto"/>
          </w:divBdr>
        </w:div>
        <w:div w:id="795104094">
          <w:marLeft w:val="0"/>
          <w:marRight w:val="0"/>
          <w:marTop w:val="0"/>
          <w:marBottom w:val="0"/>
          <w:divBdr>
            <w:top w:val="none" w:sz="0" w:space="0" w:color="auto"/>
            <w:left w:val="none" w:sz="0" w:space="0" w:color="auto"/>
            <w:bottom w:val="none" w:sz="0" w:space="0" w:color="auto"/>
            <w:right w:val="none" w:sz="0" w:space="0" w:color="auto"/>
          </w:divBdr>
        </w:div>
        <w:div w:id="1677658728">
          <w:marLeft w:val="0"/>
          <w:marRight w:val="0"/>
          <w:marTop w:val="0"/>
          <w:marBottom w:val="0"/>
          <w:divBdr>
            <w:top w:val="none" w:sz="0" w:space="0" w:color="auto"/>
            <w:left w:val="none" w:sz="0" w:space="0" w:color="auto"/>
            <w:bottom w:val="none" w:sz="0" w:space="0" w:color="auto"/>
            <w:right w:val="none" w:sz="0" w:space="0" w:color="auto"/>
          </w:divBdr>
        </w:div>
        <w:div w:id="923299354">
          <w:marLeft w:val="0"/>
          <w:marRight w:val="0"/>
          <w:marTop w:val="0"/>
          <w:marBottom w:val="0"/>
          <w:divBdr>
            <w:top w:val="none" w:sz="0" w:space="0" w:color="auto"/>
            <w:left w:val="none" w:sz="0" w:space="0" w:color="auto"/>
            <w:bottom w:val="none" w:sz="0" w:space="0" w:color="auto"/>
            <w:right w:val="none" w:sz="0" w:space="0" w:color="auto"/>
          </w:divBdr>
        </w:div>
        <w:div w:id="307325418">
          <w:marLeft w:val="0"/>
          <w:marRight w:val="0"/>
          <w:marTop w:val="0"/>
          <w:marBottom w:val="0"/>
          <w:divBdr>
            <w:top w:val="none" w:sz="0" w:space="0" w:color="auto"/>
            <w:left w:val="none" w:sz="0" w:space="0" w:color="auto"/>
            <w:bottom w:val="none" w:sz="0" w:space="0" w:color="auto"/>
            <w:right w:val="none" w:sz="0" w:space="0" w:color="auto"/>
          </w:divBdr>
        </w:div>
        <w:div w:id="1485661298">
          <w:marLeft w:val="0"/>
          <w:marRight w:val="0"/>
          <w:marTop w:val="0"/>
          <w:marBottom w:val="0"/>
          <w:divBdr>
            <w:top w:val="none" w:sz="0" w:space="0" w:color="auto"/>
            <w:left w:val="none" w:sz="0" w:space="0" w:color="auto"/>
            <w:bottom w:val="none" w:sz="0" w:space="0" w:color="auto"/>
            <w:right w:val="none" w:sz="0" w:space="0" w:color="auto"/>
          </w:divBdr>
        </w:div>
      </w:divsChild>
    </w:div>
    <w:div w:id="176039257">
      <w:bodyDiv w:val="1"/>
      <w:marLeft w:val="0"/>
      <w:marRight w:val="0"/>
      <w:marTop w:val="0"/>
      <w:marBottom w:val="0"/>
      <w:divBdr>
        <w:top w:val="none" w:sz="0" w:space="0" w:color="auto"/>
        <w:left w:val="none" w:sz="0" w:space="0" w:color="auto"/>
        <w:bottom w:val="none" w:sz="0" w:space="0" w:color="auto"/>
        <w:right w:val="none" w:sz="0" w:space="0" w:color="auto"/>
      </w:divBdr>
    </w:div>
    <w:div w:id="198665050">
      <w:bodyDiv w:val="1"/>
      <w:marLeft w:val="0"/>
      <w:marRight w:val="0"/>
      <w:marTop w:val="0"/>
      <w:marBottom w:val="0"/>
      <w:divBdr>
        <w:top w:val="none" w:sz="0" w:space="0" w:color="auto"/>
        <w:left w:val="none" w:sz="0" w:space="0" w:color="auto"/>
        <w:bottom w:val="none" w:sz="0" w:space="0" w:color="auto"/>
        <w:right w:val="none" w:sz="0" w:space="0" w:color="auto"/>
      </w:divBdr>
    </w:div>
    <w:div w:id="303974856">
      <w:bodyDiv w:val="1"/>
      <w:marLeft w:val="0"/>
      <w:marRight w:val="0"/>
      <w:marTop w:val="0"/>
      <w:marBottom w:val="0"/>
      <w:divBdr>
        <w:top w:val="none" w:sz="0" w:space="0" w:color="auto"/>
        <w:left w:val="none" w:sz="0" w:space="0" w:color="auto"/>
        <w:bottom w:val="none" w:sz="0" w:space="0" w:color="auto"/>
        <w:right w:val="none" w:sz="0" w:space="0" w:color="auto"/>
      </w:divBdr>
    </w:div>
    <w:div w:id="410784063">
      <w:bodyDiv w:val="1"/>
      <w:marLeft w:val="0"/>
      <w:marRight w:val="0"/>
      <w:marTop w:val="0"/>
      <w:marBottom w:val="0"/>
      <w:divBdr>
        <w:top w:val="none" w:sz="0" w:space="0" w:color="auto"/>
        <w:left w:val="none" w:sz="0" w:space="0" w:color="auto"/>
        <w:bottom w:val="none" w:sz="0" w:space="0" w:color="auto"/>
        <w:right w:val="none" w:sz="0" w:space="0" w:color="auto"/>
      </w:divBdr>
    </w:div>
    <w:div w:id="472911203">
      <w:bodyDiv w:val="1"/>
      <w:marLeft w:val="0"/>
      <w:marRight w:val="0"/>
      <w:marTop w:val="0"/>
      <w:marBottom w:val="0"/>
      <w:divBdr>
        <w:top w:val="none" w:sz="0" w:space="0" w:color="auto"/>
        <w:left w:val="none" w:sz="0" w:space="0" w:color="auto"/>
        <w:bottom w:val="none" w:sz="0" w:space="0" w:color="auto"/>
        <w:right w:val="none" w:sz="0" w:space="0" w:color="auto"/>
      </w:divBdr>
    </w:div>
    <w:div w:id="510874007">
      <w:bodyDiv w:val="1"/>
      <w:marLeft w:val="0"/>
      <w:marRight w:val="0"/>
      <w:marTop w:val="0"/>
      <w:marBottom w:val="0"/>
      <w:divBdr>
        <w:top w:val="none" w:sz="0" w:space="0" w:color="auto"/>
        <w:left w:val="none" w:sz="0" w:space="0" w:color="auto"/>
        <w:bottom w:val="none" w:sz="0" w:space="0" w:color="auto"/>
        <w:right w:val="none" w:sz="0" w:space="0" w:color="auto"/>
      </w:divBdr>
    </w:div>
    <w:div w:id="553347246">
      <w:bodyDiv w:val="1"/>
      <w:marLeft w:val="0"/>
      <w:marRight w:val="0"/>
      <w:marTop w:val="0"/>
      <w:marBottom w:val="0"/>
      <w:divBdr>
        <w:top w:val="none" w:sz="0" w:space="0" w:color="auto"/>
        <w:left w:val="none" w:sz="0" w:space="0" w:color="auto"/>
        <w:bottom w:val="none" w:sz="0" w:space="0" w:color="auto"/>
        <w:right w:val="none" w:sz="0" w:space="0" w:color="auto"/>
      </w:divBdr>
    </w:div>
    <w:div w:id="564340126">
      <w:bodyDiv w:val="1"/>
      <w:marLeft w:val="0"/>
      <w:marRight w:val="0"/>
      <w:marTop w:val="0"/>
      <w:marBottom w:val="0"/>
      <w:divBdr>
        <w:top w:val="none" w:sz="0" w:space="0" w:color="auto"/>
        <w:left w:val="none" w:sz="0" w:space="0" w:color="auto"/>
        <w:bottom w:val="none" w:sz="0" w:space="0" w:color="auto"/>
        <w:right w:val="none" w:sz="0" w:space="0" w:color="auto"/>
      </w:divBdr>
      <w:divsChild>
        <w:div w:id="2127471">
          <w:marLeft w:val="0"/>
          <w:marRight w:val="0"/>
          <w:marTop w:val="0"/>
          <w:marBottom w:val="0"/>
          <w:divBdr>
            <w:top w:val="none" w:sz="0" w:space="0" w:color="auto"/>
            <w:left w:val="none" w:sz="0" w:space="0" w:color="auto"/>
            <w:bottom w:val="none" w:sz="0" w:space="0" w:color="auto"/>
            <w:right w:val="none" w:sz="0" w:space="0" w:color="auto"/>
          </w:divBdr>
          <w:divsChild>
            <w:div w:id="558326209">
              <w:marLeft w:val="0"/>
              <w:marRight w:val="0"/>
              <w:marTop w:val="0"/>
              <w:marBottom w:val="0"/>
              <w:divBdr>
                <w:top w:val="none" w:sz="0" w:space="0" w:color="auto"/>
                <w:left w:val="none" w:sz="0" w:space="0" w:color="auto"/>
                <w:bottom w:val="none" w:sz="0" w:space="0" w:color="auto"/>
                <w:right w:val="none" w:sz="0" w:space="0" w:color="auto"/>
              </w:divBdr>
            </w:div>
            <w:div w:id="1583639496">
              <w:marLeft w:val="0"/>
              <w:marRight w:val="0"/>
              <w:marTop w:val="0"/>
              <w:marBottom w:val="0"/>
              <w:divBdr>
                <w:top w:val="none" w:sz="0" w:space="0" w:color="auto"/>
                <w:left w:val="none" w:sz="0" w:space="0" w:color="auto"/>
                <w:bottom w:val="none" w:sz="0" w:space="0" w:color="auto"/>
                <w:right w:val="none" w:sz="0" w:space="0" w:color="auto"/>
              </w:divBdr>
              <w:divsChild>
                <w:div w:id="114636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4853">
          <w:marLeft w:val="0"/>
          <w:marRight w:val="0"/>
          <w:marTop w:val="0"/>
          <w:marBottom w:val="0"/>
          <w:divBdr>
            <w:top w:val="none" w:sz="0" w:space="0" w:color="auto"/>
            <w:left w:val="none" w:sz="0" w:space="0" w:color="auto"/>
            <w:bottom w:val="none" w:sz="0" w:space="0" w:color="auto"/>
            <w:right w:val="none" w:sz="0" w:space="0" w:color="auto"/>
          </w:divBdr>
          <w:divsChild>
            <w:div w:id="610893813">
              <w:marLeft w:val="0"/>
              <w:marRight w:val="0"/>
              <w:marTop w:val="0"/>
              <w:marBottom w:val="0"/>
              <w:divBdr>
                <w:top w:val="none" w:sz="0" w:space="0" w:color="auto"/>
                <w:left w:val="none" w:sz="0" w:space="0" w:color="auto"/>
                <w:bottom w:val="none" w:sz="0" w:space="0" w:color="auto"/>
                <w:right w:val="none" w:sz="0" w:space="0" w:color="auto"/>
              </w:divBdr>
            </w:div>
            <w:div w:id="1974358689">
              <w:marLeft w:val="0"/>
              <w:marRight w:val="0"/>
              <w:marTop w:val="0"/>
              <w:marBottom w:val="0"/>
              <w:divBdr>
                <w:top w:val="none" w:sz="0" w:space="0" w:color="auto"/>
                <w:left w:val="none" w:sz="0" w:space="0" w:color="auto"/>
                <w:bottom w:val="none" w:sz="0" w:space="0" w:color="auto"/>
                <w:right w:val="none" w:sz="0" w:space="0" w:color="auto"/>
              </w:divBdr>
              <w:divsChild>
                <w:div w:id="104244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4139">
          <w:marLeft w:val="0"/>
          <w:marRight w:val="0"/>
          <w:marTop w:val="0"/>
          <w:marBottom w:val="0"/>
          <w:divBdr>
            <w:top w:val="none" w:sz="0" w:space="0" w:color="auto"/>
            <w:left w:val="none" w:sz="0" w:space="0" w:color="auto"/>
            <w:bottom w:val="none" w:sz="0" w:space="0" w:color="auto"/>
            <w:right w:val="none" w:sz="0" w:space="0" w:color="auto"/>
          </w:divBdr>
          <w:divsChild>
            <w:div w:id="1483159627">
              <w:marLeft w:val="0"/>
              <w:marRight w:val="0"/>
              <w:marTop w:val="0"/>
              <w:marBottom w:val="0"/>
              <w:divBdr>
                <w:top w:val="none" w:sz="0" w:space="0" w:color="auto"/>
                <w:left w:val="none" w:sz="0" w:space="0" w:color="auto"/>
                <w:bottom w:val="none" w:sz="0" w:space="0" w:color="auto"/>
                <w:right w:val="none" w:sz="0" w:space="0" w:color="auto"/>
              </w:divBdr>
            </w:div>
            <w:div w:id="525872517">
              <w:marLeft w:val="0"/>
              <w:marRight w:val="0"/>
              <w:marTop w:val="0"/>
              <w:marBottom w:val="0"/>
              <w:divBdr>
                <w:top w:val="none" w:sz="0" w:space="0" w:color="auto"/>
                <w:left w:val="none" w:sz="0" w:space="0" w:color="auto"/>
                <w:bottom w:val="none" w:sz="0" w:space="0" w:color="auto"/>
                <w:right w:val="none" w:sz="0" w:space="0" w:color="auto"/>
              </w:divBdr>
              <w:divsChild>
                <w:div w:id="4651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7116">
          <w:marLeft w:val="0"/>
          <w:marRight w:val="0"/>
          <w:marTop w:val="0"/>
          <w:marBottom w:val="0"/>
          <w:divBdr>
            <w:top w:val="none" w:sz="0" w:space="0" w:color="auto"/>
            <w:left w:val="none" w:sz="0" w:space="0" w:color="auto"/>
            <w:bottom w:val="none" w:sz="0" w:space="0" w:color="auto"/>
            <w:right w:val="none" w:sz="0" w:space="0" w:color="auto"/>
          </w:divBdr>
          <w:divsChild>
            <w:div w:id="760104548">
              <w:marLeft w:val="0"/>
              <w:marRight w:val="0"/>
              <w:marTop w:val="0"/>
              <w:marBottom w:val="0"/>
              <w:divBdr>
                <w:top w:val="none" w:sz="0" w:space="0" w:color="auto"/>
                <w:left w:val="none" w:sz="0" w:space="0" w:color="auto"/>
                <w:bottom w:val="none" w:sz="0" w:space="0" w:color="auto"/>
                <w:right w:val="none" w:sz="0" w:space="0" w:color="auto"/>
              </w:divBdr>
            </w:div>
            <w:div w:id="1374116392">
              <w:marLeft w:val="0"/>
              <w:marRight w:val="0"/>
              <w:marTop w:val="0"/>
              <w:marBottom w:val="0"/>
              <w:divBdr>
                <w:top w:val="none" w:sz="0" w:space="0" w:color="auto"/>
                <w:left w:val="none" w:sz="0" w:space="0" w:color="auto"/>
                <w:bottom w:val="none" w:sz="0" w:space="0" w:color="auto"/>
                <w:right w:val="none" w:sz="0" w:space="0" w:color="auto"/>
              </w:divBdr>
              <w:divsChild>
                <w:div w:id="101203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2526">
          <w:marLeft w:val="0"/>
          <w:marRight w:val="0"/>
          <w:marTop w:val="0"/>
          <w:marBottom w:val="0"/>
          <w:divBdr>
            <w:top w:val="none" w:sz="0" w:space="0" w:color="auto"/>
            <w:left w:val="none" w:sz="0" w:space="0" w:color="auto"/>
            <w:bottom w:val="none" w:sz="0" w:space="0" w:color="auto"/>
            <w:right w:val="none" w:sz="0" w:space="0" w:color="auto"/>
          </w:divBdr>
          <w:divsChild>
            <w:div w:id="2146315783">
              <w:marLeft w:val="0"/>
              <w:marRight w:val="0"/>
              <w:marTop w:val="0"/>
              <w:marBottom w:val="0"/>
              <w:divBdr>
                <w:top w:val="none" w:sz="0" w:space="0" w:color="auto"/>
                <w:left w:val="none" w:sz="0" w:space="0" w:color="auto"/>
                <w:bottom w:val="none" w:sz="0" w:space="0" w:color="auto"/>
                <w:right w:val="none" w:sz="0" w:space="0" w:color="auto"/>
              </w:divBdr>
            </w:div>
            <w:div w:id="1088844320">
              <w:marLeft w:val="0"/>
              <w:marRight w:val="0"/>
              <w:marTop w:val="0"/>
              <w:marBottom w:val="0"/>
              <w:divBdr>
                <w:top w:val="none" w:sz="0" w:space="0" w:color="auto"/>
                <w:left w:val="none" w:sz="0" w:space="0" w:color="auto"/>
                <w:bottom w:val="none" w:sz="0" w:space="0" w:color="auto"/>
                <w:right w:val="none" w:sz="0" w:space="0" w:color="auto"/>
              </w:divBdr>
              <w:divsChild>
                <w:div w:id="73185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22799">
          <w:marLeft w:val="0"/>
          <w:marRight w:val="0"/>
          <w:marTop w:val="0"/>
          <w:marBottom w:val="0"/>
          <w:divBdr>
            <w:top w:val="none" w:sz="0" w:space="0" w:color="auto"/>
            <w:left w:val="none" w:sz="0" w:space="0" w:color="auto"/>
            <w:bottom w:val="none" w:sz="0" w:space="0" w:color="auto"/>
            <w:right w:val="none" w:sz="0" w:space="0" w:color="auto"/>
          </w:divBdr>
          <w:divsChild>
            <w:div w:id="1310596063">
              <w:marLeft w:val="0"/>
              <w:marRight w:val="0"/>
              <w:marTop w:val="0"/>
              <w:marBottom w:val="0"/>
              <w:divBdr>
                <w:top w:val="none" w:sz="0" w:space="0" w:color="auto"/>
                <w:left w:val="none" w:sz="0" w:space="0" w:color="auto"/>
                <w:bottom w:val="none" w:sz="0" w:space="0" w:color="auto"/>
                <w:right w:val="none" w:sz="0" w:space="0" w:color="auto"/>
              </w:divBdr>
            </w:div>
            <w:div w:id="1905096587">
              <w:marLeft w:val="0"/>
              <w:marRight w:val="0"/>
              <w:marTop w:val="0"/>
              <w:marBottom w:val="0"/>
              <w:divBdr>
                <w:top w:val="none" w:sz="0" w:space="0" w:color="auto"/>
                <w:left w:val="none" w:sz="0" w:space="0" w:color="auto"/>
                <w:bottom w:val="none" w:sz="0" w:space="0" w:color="auto"/>
                <w:right w:val="none" w:sz="0" w:space="0" w:color="auto"/>
              </w:divBdr>
              <w:divsChild>
                <w:div w:id="14788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47174">
          <w:marLeft w:val="0"/>
          <w:marRight w:val="0"/>
          <w:marTop w:val="0"/>
          <w:marBottom w:val="0"/>
          <w:divBdr>
            <w:top w:val="none" w:sz="0" w:space="0" w:color="auto"/>
            <w:left w:val="none" w:sz="0" w:space="0" w:color="auto"/>
            <w:bottom w:val="none" w:sz="0" w:space="0" w:color="auto"/>
            <w:right w:val="none" w:sz="0" w:space="0" w:color="auto"/>
          </w:divBdr>
          <w:divsChild>
            <w:div w:id="2134060327">
              <w:marLeft w:val="0"/>
              <w:marRight w:val="0"/>
              <w:marTop w:val="0"/>
              <w:marBottom w:val="0"/>
              <w:divBdr>
                <w:top w:val="none" w:sz="0" w:space="0" w:color="auto"/>
                <w:left w:val="none" w:sz="0" w:space="0" w:color="auto"/>
                <w:bottom w:val="none" w:sz="0" w:space="0" w:color="auto"/>
                <w:right w:val="none" w:sz="0" w:space="0" w:color="auto"/>
              </w:divBdr>
            </w:div>
            <w:div w:id="2027322295">
              <w:marLeft w:val="0"/>
              <w:marRight w:val="0"/>
              <w:marTop w:val="0"/>
              <w:marBottom w:val="0"/>
              <w:divBdr>
                <w:top w:val="none" w:sz="0" w:space="0" w:color="auto"/>
                <w:left w:val="none" w:sz="0" w:space="0" w:color="auto"/>
                <w:bottom w:val="none" w:sz="0" w:space="0" w:color="auto"/>
                <w:right w:val="none" w:sz="0" w:space="0" w:color="auto"/>
              </w:divBdr>
              <w:divsChild>
                <w:div w:id="19718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833094">
          <w:marLeft w:val="0"/>
          <w:marRight w:val="0"/>
          <w:marTop w:val="0"/>
          <w:marBottom w:val="0"/>
          <w:divBdr>
            <w:top w:val="none" w:sz="0" w:space="0" w:color="auto"/>
            <w:left w:val="none" w:sz="0" w:space="0" w:color="auto"/>
            <w:bottom w:val="none" w:sz="0" w:space="0" w:color="auto"/>
            <w:right w:val="none" w:sz="0" w:space="0" w:color="auto"/>
          </w:divBdr>
          <w:divsChild>
            <w:div w:id="1667316463">
              <w:marLeft w:val="0"/>
              <w:marRight w:val="0"/>
              <w:marTop w:val="0"/>
              <w:marBottom w:val="0"/>
              <w:divBdr>
                <w:top w:val="none" w:sz="0" w:space="0" w:color="auto"/>
                <w:left w:val="none" w:sz="0" w:space="0" w:color="auto"/>
                <w:bottom w:val="none" w:sz="0" w:space="0" w:color="auto"/>
                <w:right w:val="none" w:sz="0" w:space="0" w:color="auto"/>
              </w:divBdr>
            </w:div>
            <w:div w:id="110561085">
              <w:marLeft w:val="0"/>
              <w:marRight w:val="0"/>
              <w:marTop w:val="0"/>
              <w:marBottom w:val="0"/>
              <w:divBdr>
                <w:top w:val="none" w:sz="0" w:space="0" w:color="auto"/>
                <w:left w:val="none" w:sz="0" w:space="0" w:color="auto"/>
                <w:bottom w:val="none" w:sz="0" w:space="0" w:color="auto"/>
                <w:right w:val="none" w:sz="0" w:space="0" w:color="auto"/>
              </w:divBdr>
              <w:divsChild>
                <w:div w:id="10928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85445">
          <w:marLeft w:val="0"/>
          <w:marRight w:val="0"/>
          <w:marTop w:val="0"/>
          <w:marBottom w:val="0"/>
          <w:divBdr>
            <w:top w:val="none" w:sz="0" w:space="0" w:color="auto"/>
            <w:left w:val="none" w:sz="0" w:space="0" w:color="auto"/>
            <w:bottom w:val="none" w:sz="0" w:space="0" w:color="auto"/>
            <w:right w:val="none" w:sz="0" w:space="0" w:color="auto"/>
          </w:divBdr>
          <w:divsChild>
            <w:div w:id="529874037">
              <w:marLeft w:val="0"/>
              <w:marRight w:val="0"/>
              <w:marTop w:val="0"/>
              <w:marBottom w:val="0"/>
              <w:divBdr>
                <w:top w:val="none" w:sz="0" w:space="0" w:color="auto"/>
                <w:left w:val="none" w:sz="0" w:space="0" w:color="auto"/>
                <w:bottom w:val="none" w:sz="0" w:space="0" w:color="auto"/>
                <w:right w:val="none" w:sz="0" w:space="0" w:color="auto"/>
              </w:divBdr>
            </w:div>
            <w:div w:id="1025058543">
              <w:marLeft w:val="0"/>
              <w:marRight w:val="0"/>
              <w:marTop w:val="0"/>
              <w:marBottom w:val="0"/>
              <w:divBdr>
                <w:top w:val="none" w:sz="0" w:space="0" w:color="auto"/>
                <w:left w:val="none" w:sz="0" w:space="0" w:color="auto"/>
                <w:bottom w:val="none" w:sz="0" w:space="0" w:color="auto"/>
                <w:right w:val="none" w:sz="0" w:space="0" w:color="auto"/>
              </w:divBdr>
              <w:divsChild>
                <w:div w:id="720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50929">
          <w:marLeft w:val="0"/>
          <w:marRight w:val="0"/>
          <w:marTop w:val="0"/>
          <w:marBottom w:val="0"/>
          <w:divBdr>
            <w:top w:val="none" w:sz="0" w:space="0" w:color="auto"/>
            <w:left w:val="none" w:sz="0" w:space="0" w:color="auto"/>
            <w:bottom w:val="none" w:sz="0" w:space="0" w:color="auto"/>
            <w:right w:val="none" w:sz="0" w:space="0" w:color="auto"/>
          </w:divBdr>
          <w:divsChild>
            <w:div w:id="1802921698">
              <w:marLeft w:val="0"/>
              <w:marRight w:val="0"/>
              <w:marTop w:val="0"/>
              <w:marBottom w:val="0"/>
              <w:divBdr>
                <w:top w:val="none" w:sz="0" w:space="0" w:color="auto"/>
                <w:left w:val="none" w:sz="0" w:space="0" w:color="auto"/>
                <w:bottom w:val="none" w:sz="0" w:space="0" w:color="auto"/>
                <w:right w:val="none" w:sz="0" w:space="0" w:color="auto"/>
              </w:divBdr>
            </w:div>
            <w:div w:id="1084644457">
              <w:marLeft w:val="0"/>
              <w:marRight w:val="0"/>
              <w:marTop w:val="0"/>
              <w:marBottom w:val="0"/>
              <w:divBdr>
                <w:top w:val="none" w:sz="0" w:space="0" w:color="auto"/>
                <w:left w:val="none" w:sz="0" w:space="0" w:color="auto"/>
                <w:bottom w:val="none" w:sz="0" w:space="0" w:color="auto"/>
                <w:right w:val="none" w:sz="0" w:space="0" w:color="auto"/>
              </w:divBdr>
              <w:divsChild>
                <w:div w:id="57848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17514">
          <w:marLeft w:val="0"/>
          <w:marRight w:val="0"/>
          <w:marTop w:val="0"/>
          <w:marBottom w:val="0"/>
          <w:divBdr>
            <w:top w:val="none" w:sz="0" w:space="0" w:color="auto"/>
            <w:left w:val="none" w:sz="0" w:space="0" w:color="auto"/>
            <w:bottom w:val="none" w:sz="0" w:space="0" w:color="auto"/>
            <w:right w:val="none" w:sz="0" w:space="0" w:color="auto"/>
          </w:divBdr>
          <w:divsChild>
            <w:div w:id="1519005987">
              <w:marLeft w:val="0"/>
              <w:marRight w:val="0"/>
              <w:marTop w:val="0"/>
              <w:marBottom w:val="0"/>
              <w:divBdr>
                <w:top w:val="none" w:sz="0" w:space="0" w:color="auto"/>
                <w:left w:val="none" w:sz="0" w:space="0" w:color="auto"/>
                <w:bottom w:val="none" w:sz="0" w:space="0" w:color="auto"/>
                <w:right w:val="none" w:sz="0" w:space="0" w:color="auto"/>
              </w:divBdr>
            </w:div>
            <w:div w:id="1867020230">
              <w:marLeft w:val="0"/>
              <w:marRight w:val="0"/>
              <w:marTop w:val="0"/>
              <w:marBottom w:val="0"/>
              <w:divBdr>
                <w:top w:val="none" w:sz="0" w:space="0" w:color="auto"/>
                <w:left w:val="none" w:sz="0" w:space="0" w:color="auto"/>
                <w:bottom w:val="none" w:sz="0" w:space="0" w:color="auto"/>
                <w:right w:val="none" w:sz="0" w:space="0" w:color="auto"/>
              </w:divBdr>
              <w:divsChild>
                <w:div w:id="13442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24690">
          <w:marLeft w:val="0"/>
          <w:marRight w:val="0"/>
          <w:marTop w:val="0"/>
          <w:marBottom w:val="0"/>
          <w:divBdr>
            <w:top w:val="none" w:sz="0" w:space="0" w:color="auto"/>
            <w:left w:val="none" w:sz="0" w:space="0" w:color="auto"/>
            <w:bottom w:val="none" w:sz="0" w:space="0" w:color="auto"/>
            <w:right w:val="none" w:sz="0" w:space="0" w:color="auto"/>
          </w:divBdr>
          <w:divsChild>
            <w:div w:id="82616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7952">
      <w:bodyDiv w:val="1"/>
      <w:marLeft w:val="0"/>
      <w:marRight w:val="0"/>
      <w:marTop w:val="0"/>
      <w:marBottom w:val="0"/>
      <w:divBdr>
        <w:top w:val="none" w:sz="0" w:space="0" w:color="auto"/>
        <w:left w:val="none" w:sz="0" w:space="0" w:color="auto"/>
        <w:bottom w:val="none" w:sz="0" w:space="0" w:color="auto"/>
        <w:right w:val="none" w:sz="0" w:space="0" w:color="auto"/>
      </w:divBdr>
    </w:div>
    <w:div w:id="678040183">
      <w:bodyDiv w:val="1"/>
      <w:marLeft w:val="0"/>
      <w:marRight w:val="0"/>
      <w:marTop w:val="0"/>
      <w:marBottom w:val="0"/>
      <w:divBdr>
        <w:top w:val="none" w:sz="0" w:space="0" w:color="auto"/>
        <w:left w:val="none" w:sz="0" w:space="0" w:color="auto"/>
        <w:bottom w:val="none" w:sz="0" w:space="0" w:color="auto"/>
        <w:right w:val="none" w:sz="0" w:space="0" w:color="auto"/>
      </w:divBdr>
    </w:div>
    <w:div w:id="904797547">
      <w:bodyDiv w:val="1"/>
      <w:marLeft w:val="0"/>
      <w:marRight w:val="0"/>
      <w:marTop w:val="0"/>
      <w:marBottom w:val="0"/>
      <w:divBdr>
        <w:top w:val="none" w:sz="0" w:space="0" w:color="auto"/>
        <w:left w:val="none" w:sz="0" w:space="0" w:color="auto"/>
        <w:bottom w:val="none" w:sz="0" w:space="0" w:color="auto"/>
        <w:right w:val="none" w:sz="0" w:space="0" w:color="auto"/>
      </w:divBdr>
    </w:div>
    <w:div w:id="952519045">
      <w:bodyDiv w:val="1"/>
      <w:marLeft w:val="0"/>
      <w:marRight w:val="0"/>
      <w:marTop w:val="0"/>
      <w:marBottom w:val="0"/>
      <w:divBdr>
        <w:top w:val="none" w:sz="0" w:space="0" w:color="auto"/>
        <w:left w:val="none" w:sz="0" w:space="0" w:color="auto"/>
        <w:bottom w:val="none" w:sz="0" w:space="0" w:color="auto"/>
        <w:right w:val="none" w:sz="0" w:space="0" w:color="auto"/>
      </w:divBdr>
    </w:div>
    <w:div w:id="1040979600">
      <w:bodyDiv w:val="1"/>
      <w:marLeft w:val="0"/>
      <w:marRight w:val="0"/>
      <w:marTop w:val="0"/>
      <w:marBottom w:val="0"/>
      <w:divBdr>
        <w:top w:val="none" w:sz="0" w:space="0" w:color="auto"/>
        <w:left w:val="none" w:sz="0" w:space="0" w:color="auto"/>
        <w:bottom w:val="none" w:sz="0" w:space="0" w:color="auto"/>
        <w:right w:val="none" w:sz="0" w:space="0" w:color="auto"/>
      </w:divBdr>
    </w:div>
    <w:div w:id="1091270486">
      <w:bodyDiv w:val="1"/>
      <w:marLeft w:val="0"/>
      <w:marRight w:val="0"/>
      <w:marTop w:val="0"/>
      <w:marBottom w:val="0"/>
      <w:divBdr>
        <w:top w:val="none" w:sz="0" w:space="0" w:color="auto"/>
        <w:left w:val="none" w:sz="0" w:space="0" w:color="auto"/>
        <w:bottom w:val="none" w:sz="0" w:space="0" w:color="auto"/>
        <w:right w:val="none" w:sz="0" w:space="0" w:color="auto"/>
      </w:divBdr>
    </w:div>
    <w:div w:id="1222474658">
      <w:bodyDiv w:val="1"/>
      <w:marLeft w:val="0"/>
      <w:marRight w:val="0"/>
      <w:marTop w:val="0"/>
      <w:marBottom w:val="0"/>
      <w:divBdr>
        <w:top w:val="none" w:sz="0" w:space="0" w:color="auto"/>
        <w:left w:val="none" w:sz="0" w:space="0" w:color="auto"/>
        <w:bottom w:val="none" w:sz="0" w:space="0" w:color="auto"/>
        <w:right w:val="none" w:sz="0" w:space="0" w:color="auto"/>
      </w:divBdr>
    </w:div>
    <w:div w:id="1248806476">
      <w:bodyDiv w:val="1"/>
      <w:marLeft w:val="0"/>
      <w:marRight w:val="0"/>
      <w:marTop w:val="0"/>
      <w:marBottom w:val="0"/>
      <w:divBdr>
        <w:top w:val="none" w:sz="0" w:space="0" w:color="auto"/>
        <w:left w:val="none" w:sz="0" w:space="0" w:color="auto"/>
        <w:bottom w:val="none" w:sz="0" w:space="0" w:color="auto"/>
        <w:right w:val="none" w:sz="0" w:space="0" w:color="auto"/>
      </w:divBdr>
    </w:div>
    <w:div w:id="1273320903">
      <w:bodyDiv w:val="1"/>
      <w:marLeft w:val="0"/>
      <w:marRight w:val="0"/>
      <w:marTop w:val="0"/>
      <w:marBottom w:val="0"/>
      <w:divBdr>
        <w:top w:val="none" w:sz="0" w:space="0" w:color="auto"/>
        <w:left w:val="none" w:sz="0" w:space="0" w:color="auto"/>
        <w:bottom w:val="none" w:sz="0" w:space="0" w:color="auto"/>
        <w:right w:val="none" w:sz="0" w:space="0" w:color="auto"/>
      </w:divBdr>
    </w:div>
    <w:div w:id="1303460110">
      <w:bodyDiv w:val="1"/>
      <w:marLeft w:val="0"/>
      <w:marRight w:val="0"/>
      <w:marTop w:val="0"/>
      <w:marBottom w:val="0"/>
      <w:divBdr>
        <w:top w:val="none" w:sz="0" w:space="0" w:color="auto"/>
        <w:left w:val="none" w:sz="0" w:space="0" w:color="auto"/>
        <w:bottom w:val="none" w:sz="0" w:space="0" w:color="auto"/>
        <w:right w:val="none" w:sz="0" w:space="0" w:color="auto"/>
      </w:divBdr>
    </w:div>
    <w:div w:id="1324044194">
      <w:bodyDiv w:val="1"/>
      <w:marLeft w:val="0"/>
      <w:marRight w:val="0"/>
      <w:marTop w:val="0"/>
      <w:marBottom w:val="0"/>
      <w:divBdr>
        <w:top w:val="none" w:sz="0" w:space="0" w:color="auto"/>
        <w:left w:val="none" w:sz="0" w:space="0" w:color="auto"/>
        <w:bottom w:val="none" w:sz="0" w:space="0" w:color="auto"/>
        <w:right w:val="none" w:sz="0" w:space="0" w:color="auto"/>
      </w:divBdr>
    </w:div>
    <w:div w:id="1324696837">
      <w:bodyDiv w:val="1"/>
      <w:marLeft w:val="0"/>
      <w:marRight w:val="0"/>
      <w:marTop w:val="0"/>
      <w:marBottom w:val="0"/>
      <w:divBdr>
        <w:top w:val="none" w:sz="0" w:space="0" w:color="auto"/>
        <w:left w:val="none" w:sz="0" w:space="0" w:color="auto"/>
        <w:bottom w:val="none" w:sz="0" w:space="0" w:color="auto"/>
        <w:right w:val="none" w:sz="0" w:space="0" w:color="auto"/>
      </w:divBdr>
    </w:div>
    <w:div w:id="1524512249">
      <w:bodyDiv w:val="1"/>
      <w:marLeft w:val="0"/>
      <w:marRight w:val="0"/>
      <w:marTop w:val="0"/>
      <w:marBottom w:val="0"/>
      <w:divBdr>
        <w:top w:val="none" w:sz="0" w:space="0" w:color="auto"/>
        <w:left w:val="none" w:sz="0" w:space="0" w:color="auto"/>
        <w:bottom w:val="none" w:sz="0" w:space="0" w:color="auto"/>
        <w:right w:val="none" w:sz="0" w:space="0" w:color="auto"/>
      </w:divBdr>
    </w:div>
    <w:div w:id="1606114925">
      <w:bodyDiv w:val="1"/>
      <w:marLeft w:val="0"/>
      <w:marRight w:val="0"/>
      <w:marTop w:val="0"/>
      <w:marBottom w:val="0"/>
      <w:divBdr>
        <w:top w:val="none" w:sz="0" w:space="0" w:color="auto"/>
        <w:left w:val="none" w:sz="0" w:space="0" w:color="auto"/>
        <w:bottom w:val="none" w:sz="0" w:space="0" w:color="auto"/>
        <w:right w:val="none" w:sz="0" w:space="0" w:color="auto"/>
      </w:divBdr>
    </w:div>
    <w:div w:id="1616674166">
      <w:bodyDiv w:val="1"/>
      <w:marLeft w:val="0"/>
      <w:marRight w:val="0"/>
      <w:marTop w:val="0"/>
      <w:marBottom w:val="0"/>
      <w:divBdr>
        <w:top w:val="none" w:sz="0" w:space="0" w:color="auto"/>
        <w:left w:val="none" w:sz="0" w:space="0" w:color="auto"/>
        <w:bottom w:val="none" w:sz="0" w:space="0" w:color="auto"/>
        <w:right w:val="none" w:sz="0" w:space="0" w:color="auto"/>
      </w:divBdr>
    </w:div>
    <w:div w:id="1639335732">
      <w:bodyDiv w:val="1"/>
      <w:marLeft w:val="0"/>
      <w:marRight w:val="0"/>
      <w:marTop w:val="0"/>
      <w:marBottom w:val="0"/>
      <w:divBdr>
        <w:top w:val="none" w:sz="0" w:space="0" w:color="auto"/>
        <w:left w:val="none" w:sz="0" w:space="0" w:color="auto"/>
        <w:bottom w:val="none" w:sz="0" w:space="0" w:color="auto"/>
        <w:right w:val="none" w:sz="0" w:space="0" w:color="auto"/>
      </w:divBdr>
    </w:div>
    <w:div w:id="1760105130">
      <w:bodyDiv w:val="1"/>
      <w:marLeft w:val="0"/>
      <w:marRight w:val="0"/>
      <w:marTop w:val="0"/>
      <w:marBottom w:val="0"/>
      <w:divBdr>
        <w:top w:val="none" w:sz="0" w:space="0" w:color="auto"/>
        <w:left w:val="none" w:sz="0" w:space="0" w:color="auto"/>
        <w:bottom w:val="none" w:sz="0" w:space="0" w:color="auto"/>
        <w:right w:val="none" w:sz="0" w:space="0" w:color="auto"/>
      </w:divBdr>
    </w:div>
    <w:div w:id="1766878377">
      <w:bodyDiv w:val="1"/>
      <w:marLeft w:val="0"/>
      <w:marRight w:val="0"/>
      <w:marTop w:val="0"/>
      <w:marBottom w:val="0"/>
      <w:divBdr>
        <w:top w:val="none" w:sz="0" w:space="0" w:color="auto"/>
        <w:left w:val="none" w:sz="0" w:space="0" w:color="auto"/>
        <w:bottom w:val="none" w:sz="0" w:space="0" w:color="auto"/>
        <w:right w:val="none" w:sz="0" w:space="0" w:color="auto"/>
      </w:divBdr>
      <w:divsChild>
        <w:div w:id="1038361875">
          <w:marLeft w:val="0"/>
          <w:marRight w:val="0"/>
          <w:marTop w:val="0"/>
          <w:marBottom w:val="0"/>
          <w:divBdr>
            <w:top w:val="none" w:sz="0" w:space="0" w:color="auto"/>
            <w:left w:val="none" w:sz="0" w:space="0" w:color="auto"/>
            <w:bottom w:val="none" w:sz="0" w:space="0" w:color="auto"/>
            <w:right w:val="none" w:sz="0" w:space="0" w:color="auto"/>
          </w:divBdr>
        </w:div>
        <w:div w:id="1813714420">
          <w:marLeft w:val="0"/>
          <w:marRight w:val="0"/>
          <w:marTop w:val="0"/>
          <w:marBottom w:val="0"/>
          <w:divBdr>
            <w:top w:val="none" w:sz="0" w:space="0" w:color="auto"/>
            <w:left w:val="none" w:sz="0" w:space="0" w:color="auto"/>
            <w:bottom w:val="none" w:sz="0" w:space="0" w:color="auto"/>
            <w:right w:val="none" w:sz="0" w:space="0" w:color="auto"/>
          </w:divBdr>
        </w:div>
        <w:div w:id="1377781680">
          <w:marLeft w:val="0"/>
          <w:marRight w:val="0"/>
          <w:marTop w:val="0"/>
          <w:marBottom w:val="0"/>
          <w:divBdr>
            <w:top w:val="none" w:sz="0" w:space="0" w:color="auto"/>
            <w:left w:val="none" w:sz="0" w:space="0" w:color="auto"/>
            <w:bottom w:val="none" w:sz="0" w:space="0" w:color="auto"/>
            <w:right w:val="none" w:sz="0" w:space="0" w:color="auto"/>
          </w:divBdr>
        </w:div>
        <w:div w:id="1475371190">
          <w:marLeft w:val="0"/>
          <w:marRight w:val="0"/>
          <w:marTop w:val="0"/>
          <w:marBottom w:val="0"/>
          <w:divBdr>
            <w:top w:val="none" w:sz="0" w:space="0" w:color="auto"/>
            <w:left w:val="none" w:sz="0" w:space="0" w:color="auto"/>
            <w:bottom w:val="none" w:sz="0" w:space="0" w:color="auto"/>
            <w:right w:val="none" w:sz="0" w:space="0" w:color="auto"/>
          </w:divBdr>
        </w:div>
        <w:div w:id="995911913">
          <w:marLeft w:val="0"/>
          <w:marRight w:val="0"/>
          <w:marTop w:val="0"/>
          <w:marBottom w:val="0"/>
          <w:divBdr>
            <w:top w:val="none" w:sz="0" w:space="0" w:color="auto"/>
            <w:left w:val="none" w:sz="0" w:space="0" w:color="auto"/>
            <w:bottom w:val="none" w:sz="0" w:space="0" w:color="auto"/>
            <w:right w:val="none" w:sz="0" w:space="0" w:color="auto"/>
          </w:divBdr>
        </w:div>
        <w:div w:id="1595243274">
          <w:marLeft w:val="0"/>
          <w:marRight w:val="0"/>
          <w:marTop w:val="0"/>
          <w:marBottom w:val="0"/>
          <w:divBdr>
            <w:top w:val="none" w:sz="0" w:space="0" w:color="auto"/>
            <w:left w:val="none" w:sz="0" w:space="0" w:color="auto"/>
            <w:bottom w:val="none" w:sz="0" w:space="0" w:color="auto"/>
            <w:right w:val="none" w:sz="0" w:space="0" w:color="auto"/>
          </w:divBdr>
        </w:div>
        <w:div w:id="1697580279">
          <w:marLeft w:val="0"/>
          <w:marRight w:val="0"/>
          <w:marTop w:val="0"/>
          <w:marBottom w:val="0"/>
          <w:divBdr>
            <w:top w:val="none" w:sz="0" w:space="0" w:color="auto"/>
            <w:left w:val="none" w:sz="0" w:space="0" w:color="auto"/>
            <w:bottom w:val="none" w:sz="0" w:space="0" w:color="auto"/>
            <w:right w:val="none" w:sz="0" w:space="0" w:color="auto"/>
          </w:divBdr>
        </w:div>
        <w:div w:id="2008051853">
          <w:marLeft w:val="0"/>
          <w:marRight w:val="0"/>
          <w:marTop w:val="0"/>
          <w:marBottom w:val="0"/>
          <w:divBdr>
            <w:top w:val="none" w:sz="0" w:space="0" w:color="auto"/>
            <w:left w:val="none" w:sz="0" w:space="0" w:color="auto"/>
            <w:bottom w:val="none" w:sz="0" w:space="0" w:color="auto"/>
            <w:right w:val="none" w:sz="0" w:space="0" w:color="auto"/>
          </w:divBdr>
        </w:div>
        <w:div w:id="2045909999">
          <w:marLeft w:val="0"/>
          <w:marRight w:val="0"/>
          <w:marTop w:val="0"/>
          <w:marBottom w:val="0"/>
          <w:divBdr>
            <w:top w:val="none" w:sz="0" w:space="0" w:color="auto"/>
            <w:left w:val="none" w:sz="0" w:space="0" w:color="auto"/>
            <w:bottom w:val="none" w:sz="0" w:space="0" w:color="auto"/>
            <w:right w:val="none" w:sz="0" w:space="0" w:color="auto"/>
          </w:divBdr>
        </w:div>
        <w:div w:id="917982794">
          <w:marLeft w:val="0"/>
          <w:marRight w:val="0"/>
          <w:marTop w:val="0"/>
          <w:marBottom w:val="0"/>
          <w:divBdr>
            <w:top w:val="none" w:sz="0" w:space="0" w:color="auto"/>
            <w:left w:val="none" w:sz="0" w:space="0" w:color="auto"/>
            <w:bottom w:val="none" w:sz="0" w:space="0" w:color="auto"/>
            <w:right w:val="none" w:sz="0" w:space="0" w:color="auto"/>
          </w:divBdr>
        </w:div>
        <w:div w:id="431783664">
          <w:marLeft w:val="0"/>
          <w:marRight w:val="0"/>
          <w:marTop w:val="0"/>
          <w:marBottom w:val="0"/>
          <w:divBdr>
            <w:top w:val="none" w:sz="0" w:space="0" w:color="auto"/>
            <w:left w:val="none" w:sz="0" w:space="0" w:color="auto"/>
            <w:bottom w:val="none" w:sz="0" w:space="0" w:color="auto"/>
            <w:right w:val="none" w:sz="0" w:space="0" w:color="auto"/>
          </w:divBdr>
        </w:div>
        <w:div w:id="2089108002">
          <w:marLeft w:val="0"/>
          <w:marRight w:val="0"/>
          <w:marTop w:val="0"/>
          <w:marBottom w:val="0"/>
          <w:divBdr>
            <w:top w:val="none" w:sz="0" w:space="0" w:color="auto"/>
            <w:left w:val="none" w:sz="0" w:space="0" w:color="auto"/>
            <w:bottom w:val="none" w:sz="0" w:space="0" w:color="auto"/>
            <w:right w:val="none" w:sz="0" w:space="0" w:color="auto"/>
          </w:divBdr>
        </w:div>
        <w:div w:id="475074534">
          <w:marLeft w:val="0"/>
          <w:marRight w:val="0"/>
          <w:marTop w:val="0"/>
          <w:marBottom w:val="0"/>
          <w:divBdr>
            <w:top w:val="none" w:sz="0" w:space="0" w:color="auto"/>
            <w:left w:val="none" w:sz="0" w:space="0" w:color="auto"/>
            <w:bottom w:val="none" w:sz="0" w:space="0" w:color="auto"/>
            <w:right w:val="none" w:sz="0" w:space="0" w:color="auto"/>
          </w:divBdr>
        </w:div>
        <w:div w:id="1876457945">
          <w:marLeft w:val="0"/>
          <w:marRight w:val="0"/>
          <w:marTop w:val="0"/>
          <w:marBottom w:val="0"/>
          <w:divBdr>
            <w:top w:val="none" w:sz="0" w:space="0" w:color="auto"/>
            <w:left w:val="none" w:sz="0" w:space="0" w:color="auto"/>
            <w:bottom w:val="none" w:sz="0" w:space="0" w:color="auto"/>
            <w:right w:val="none" w:sz="0" w:space="0" w:color="auto"/>
          </w:divBdr>
        </w:div>
        <w:div w:id="893082885">
          <w:marLeft w:val="0"/>
          <w:marRight w:val="0"/>
          <w:marTop w:val="0"/>
          <w:marBottom w:val="0"/>
          <w:divBdr>
            <w:top w:val="none" w:sz="0" w:space="0" w:color="auto"/>
            <w:left w:val="none" w:sz="0" w:space="0" w:color="auto"/>
            <w:bottom w:val="none" w:sz="0" w:space="0" w:color="auto"/>
            <w:right w:val="none" w:sz="0" w:space="0" w:color="auto"/>
          </w:divBdr>
        </w:div>
        <w:div w:id="780146579">
          <w:marLeft w:val="0"/>
          <w:marRight w:val="0"/>
          <w:marTop w:val="0"/>
          <w:marBottom w:val="0"/>
          <w:divBdr>
            <w:top w:val="none" w:sz="0" w:space="0" w:color="auto"/>
            <w:left w:val="none" w:sz="0" w:space="0" w:color="auto"/>
            <w:bottom w:val="none" w:sz="0" w:space="0" w:color="auto"/>
            <w:right w:val="none" w:sz="0" w:space="0" w:color="auto"/>
          </w:divBdr>
        </w:div>
        <w:div w:id="2103258421">
          <w:marLeft w:val="0"/>
          <w:marRight w:val="0"/>
          <w:marTop w:val="0"/>
          <w:marBottom w:val="0"/>
          <w:divBdr>
            <w:top w:val="none" w:sz="0" w:space="0" w:color="auto"/>
            <w:left w:val="none" w:sz="0" w:space="0" w:color="auto"/>
            <w:bottom w:val="none" w:sz="0" w:space="0" w:color="auto"/>
            <w:right w:val="none" w:sz="0" w:space="0" w:color="auto"/>
          </w:divBdr>
        </w:div>
      </w:divsChild>
    </w:div>
    <w:div w:id="1818379202">
      <w:bodyDiv w:val="1"/>
      <w:marLeft w:val="0"/>
      <w:marRight w:val="0"/>
      <w:marTop w:val="0"/>
      <w:marBottom w:val="0"/>
      <w:divBdr>
        <w:top w:val="none" w:sz="0" w:space="0" w:color="auto"/>
        <w:left w:val="none" w:sz="0" w:space="0" w:color="auto"/>
        <w:bottom w:val="none" w:sz="0" w:space="0" w:color="auto"/>
        <w:right w:val="none" w:sz="0" w:space="0" w:color="auto"/>
      </w:divBdr>
    </w:div>
    <w:div w:id="1871913938">
      <w:bodyDiv w:val="1"/>
      <w:marLeft w:val="0"/>
      <w:marRight w:val="0"/>
      <w:marTop w:val="0"/>
      <w:marBottom w:val="0"/>
      <w:divBdr>
        <w:top w:val="none" w:sz="0" w:space="0" w:color="auto"/>
        <w:left w:val="none" w:sz="0" w:space="0" w:color="auto"/>
        <w:bottom w:val="none" w:sz="0" w:space="0" w:color="auto"/>
        <w:right w:val="none" w:sz="0" w:space="0" w:color="auto"/>
      </w:divBdr>
    </w:div>
    <w:div w:id="1910580419">
      <w:bodyDiv w:val="1"/>
      <w:marLeft w:val="0"/>
      <w:marRight w:val="0"/>
      <w:marTop w:val="0"/>
      <w:marBottom w:val="0"/>
      <w:divBdr>
        <w:top w:val="none" w:sz="0" w:space="0" w:color="auto"/>
        <w:left w:val="none" w:sz="0" w:space="0" w:color="auto"/>
        <w:bottom w:val="none" w:sz="0" w:space="0" w:color="auto"/>
        <w:right w:val="none" w:sz="0" w:space="0" w:color="auto"/>
      </w:divBdr>
    </w:div>
    <w:div w:id="214403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F6FF7-582A-40F0-B9E2-AACFEF4CF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723</Words>
  <Characters>4340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Świderska</dc:creator>
  <cp:keywords/>
  <dc:description/>
  <cp:lastModifiedBy>Jacek Prymas</cp:lastModifiedBy>
  <cp:revision>19</cp:revision>
  <dcterms:created xsi:type="dcterms:W3CDTF">2022-12-13T13:40:00Z</dcterms:created>
  <dcterms:modified xsi:type="dcterms:W3CDTF">2023-04-13T13:40:00Z</dcterms:modified>
</cp:coreProperties>
</file>