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E115" w14:textId="5DF7CD61" w:rsidR="00A26AF0" w:rsidRPr="007F578A" w:rsidRDefault="003935EB">
      <w:pPr>
        <w:spacing w:after="105" w:line="259" w:lineRule="auto"/>
        <w:ind w:right="-14"/>
        <w:jc w:val="right"/>
        <w:rPr>
          <w:b/>
          <w:bCs/>
        </w:rPr>
      </w:pPr>
      <w:r w:rsidRPr="007F578A">
        <w:rPr>
          <w:b/>
          <w:bCs/>
        </w:rPr>
        <w:t>Załącznik nr 3</w:t>
      </w:r>
      <w:r w:rsidR="007F578A" w:rsidRPr="007F578A">
        <w:rPr>
          <w:b/>
          <w:bCs/>
        </w:rPr>
        <w:t xml:space="preserve"> do zapytania ofertowego nr </w:t>
      </w:r>
      <w:r w:rsidR="00DB00A8">
        <w:rPr>
          <w:rFonts w:ascii="Roboto" w:hAnsi="Roboto"/>
          <w:spacing w:val="2"/>
          <w:shd w:val="clear" w:color="auto" w:fill="FFFFFF"/>
        </w:rPr>
        <w:t>2023-961-</w:t>
      </w:r>
      <w:r w:rsidR="0067429B">
        <w:rPr>
          <w:rFonts w:ascii="Roboto" w:hAnsi="Roboto"/>
          <w:spacing w:val="2"/>
          <w:shd w:val="clear" w:color="auto" w:fill="FFFFFF"/>
        </w:rPr>
        <w:t>154156</w:t>
      </w:r>
    </w:p>
    <w:p w14:paraId="0143949C" w14:textId="77777777" w:rsidR="00A26AF0" w:rsidRDefault="003935EB">
      <w:pPr>
        <w:spacing w:line="259" w:lineRule="auto"/>
        <w:ind w:left="0" w:right="0" w:firstLine="0"/>
        <w:jc w:val="left"/>
      </w:pPr>
      <w:r>
        <w:t xml:space="preserve"> </w:t>
      </w:r>
    </w:p>
    <w:p w14:paraId="18A8DE12" w14:textId="099D60E7" w:rsidR="00A26AF0" w:rsidRPr="007F578A" w:rsidRDefault="003935EB">
      <w:pPr>
        <w:spacing w:after="137" w:line="259" w:lineRule="auto"/>
        <w:ind w:right="-14"/>
        <w:jc w:val="right"/>
      </w:pPr>
      <w:r w:rsidRPr="007F578A">
        <w:rPr>
          <w:rFonts w:eastAsia="Calibri"/>
        </w:rPr>
        <w:t>Sobiekursk</w:t>
      </w:r>
      <w:r w:rsidRPr="007F578A">
        <w:t xml:space="preserve"> dn.</w:t>
      </w:r>
      <w:r w:rsidR="007F578A">
        <w:t xml:space="preserve"> </w:t>
      </w:r>
      <w:r w:rsidR="007F578A" w:rsidRPr="007F578A">
        <w:t>2023-0</w:t>
      </w:r>
      <w:r w:rsidR="0067429B">
        <w:t>4-11</w:t>
      </w:r>
      <w:r w:rsidRPr="007F578A">
        <w:t xml:space="preserve"> </w:t>
      </w:r>
    </w:p>
    <w:p w14:paraId="215C1143" w14:textId="77777777" w:rsidR="00A26AF0" w:rsidRDefault="003935EB">
      <w:pPr>
        <w:spacing w:after="394" w:line="259" w:lineRule="auto"/>
        <w:ind w:left="0" w:right="0" w:firstLine="0"/>
        <w:jc w:val="left"/>
      </w:pPr>
      <w:r>
        <w:rPr>
          <w:color w:val="1D1B11"/>
          <w:sz w:val="24"/>
        </w:rPr>
        <w:t xml:space="preserve"> </w:t>
      </w:r>
      <w:r>
        <w:t xml:space="preserve">  </w:t>
      </w:r>
    </w:p>
    <w:p w14:paraId="167AE9FD" w14:textId="661B50C5" w:rsidR="00DB00A8" w:rsidRDefault="003935EB" w:rsidP="00DB00A8">
      <w:pPr>
        <w:pStyle w:val="Nagwek1"/>
        <w:rPr>
          <w:rFonts w:ascii="Roboto" w:hAnsi="Roboto"/>
          <w:spacing w:val="2"/>
          <w:shd w:val="clear" w:color="auto" w:fill="FFFFFF"/>
        </w:rPr>
      </w:pPr>
      <w:r>
        <w:t xml:space="preserve">ZAPYTANIE OFERTOWE NR </w:t>
      </w:r>
      <w:r w:rsidR="00DB00A8">
        <w:rPr>
          <w:rFonts w:ascii="Roboto" w:hAnsi="Roboto"/>
          <w:spacing w:val="2"/>
          <w:shd w:val="clear" w:color="auto" w:fill="FFFFFF"/>
        </w:rPr>
        <w:t>2023-961-15</w:t>
      </w:r>
      <w:r w:rsidR="0067429B">
        <w:rPr>
          <w:rFonts w:ascii="Roboto" w:hAnsi="Roboto"/>
          <w:spacing w:val="2"/>
          <w:shd w:val="clear" w:color="auto" w:fill="FFFFFF"/>
        </w:rPr>
        <w:t>4156</w:t>
      </w:r>
    </w:p>
    <w:p w14:paraId="2FEF2083" w14:textId="0D76828C" w:rsidR="00A26AF0" w:rsidRDefault="003935EB" w:rsidP="00DB00A8">
      <w:pPr>
        <w:pStyle w:val="Nagwek1"/>
      </w:pPr>
      <w:r>
        <w:t xml:space="preserve"> </w:t>
      </w:r>
    </w:p>
    <w:p w14:paraId="03BF0421" w14:textId="60A8D473" w:rsidR="00A26AF0" w:rsidRDefault="003935EB">
      <w:pPr>
        <w:spacing w:after="28" w:line="370" w:lineRule="auto"/>
        <w:ind w:left="-3" w:right="0"/>
      </w:pPr>
      <w:r>
        <w:t>Podwykonawstwo na potrzeby projektu badawczego - Numer naboru:</w:t>
      </w:r>
      <w:r w:rsidR="00AA0AA5">
        <w:t xml:space="preserve"> </w:t>
      </w:r>
      <w:bookmarkStart w:id="0" w:name="_Hlk130845092"/>
      <w:r w:rsidR="00AA0AA5" w:rsidRPr="00AA0AA5">
        <w:t>FENG.01.01-IP.02-001/23</w:t>
      </w:r>
      <w:bookmarkEnd w:id="0"/>
      <w:r>
        <w:t xml:space="preserve">, pt. </w:t>
      </w:r>
      <w:r w:rsidRPr="007F578A">
        <w:t>"Opracowanie technologii inteligentnego sterowania zrobotyzowaną linią wyposażoną w system pomiaru i kontroli procesu konfekcjonowania przeznaczoną do nalewania, zamykania i etykietowania produktów płynnych i półpłynnych."</w:t>
      </w:r>
      <w:r>
        <w:t xml:space="preserve"> </w:t>
      </w:r>
    </w:p>
    <w:p w14:paraId="520E24DA" w14:textId="2C30FD5F" w:rsidR="00A26AF0" w:rsidRDefault="00AA0AA5">
      <w:pPr>
        <w:spacing w:after="408"/>
        <w:ind w:left="-3" w:right="0"/>
      </w:pPr>
      <w:r>
        <w:t xml:space="preserve">Działanie </w:t>
      </w:r>
      <w:r w:rsidRPr="00AA0AA5">
        <w:t>FENG.01.01</w:t>
      </w:r>
      <w:r>
        <w:t xml:space="preserve"> </w:t>
      </w:r>
      <w:r w:rsidRPr="00AA0AA5">
        <w:t>Ścieżka SMART</w:t>
      </w:r>
    </w:p>
    <w:p w14:paraId="03A8A840" w14:textId="77777777" w:rsidR="00A26AF0" w:rsidRDefault="003935EB">
      <w:pPr>
        <w:pStyle w:val="Nagwek1"/>
        <w:spacing w:after="121"/>
        <w:ind w:right="42"/>
      </w:pPr>
      <w:r>
        <w:t xml:space="preserve">ZGODNE Z ZASADĄ KONKURENCYJNOŚCI </w:t>
      </w:r>
      <w:r>
        <w:rPr>
          <w:sz w:val="22"/>
        </w:rPr>
        <w:t xml:space="preserve"> </w:t>
      </w:r>
      <w:r>
        <w:t xml:space="preserve"> </w:t>
      </w:r>
    </w:p>
    <w:p w14:paraId="784B45AF" w14:textId="77777777" w:rsidR="00A26AF0" w:rsidRDefault="003935EB">
      <w:pPr>
        <w:spacing w:after="95" w:line="259" w:lineRule="auto"/>
        <w:ind w:left="165" w:right="0" w:firstLine="0"/>
        <w:jc w:val="center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t xml:space="preserve"> </w:t>
      </w:r>
    </w:p>
    <w:p w14:paraId="7D200EB0" w14:textId="77777777" w:rsidR="00EB4F38" w:rsidRDefault="003935EB" w:rsidP="00EB4F38">
      <w:pPr>
        <w:spacing w:after="41" w:line="358" w:lineRule="auto"/>
        <w:ind w:left="-3" w:right="109"/>
      </w:pPr>
      <w:r>
        <w:rPr>
          <w:b/>
        </w:rPr>
        <w:t>Dotyczy:</w:t>
      </w:r>
      <w:r>
        <w:rPr>
          <w:sz w:val="24"/>
        </w:rPr>
        <w:t xml:space="preserve"> </w:t>
      </w:r>
      <w:r>
        <w:t>Numer naboru:</w:t>
      </w:r>
      <w:r w:rsidR="00AA0AA5">
        <w:t xml:space="preserve"> </w:t>
      </w:r>
      <w:r w:rsidR="00AA0AA5" w:rsidRPr="00AA0AA5">
        <w:t>FENG.01.01-IP.02-001/23</w:t>
      </w:r>
      <w:r>
        <w:t xml:space="preserve"> pt</w:t>
      </w:r>
      <w:bookmarkStart w:id="1" w:name="_Hlk130977639"/>
      <w:r>
        <w:t xml:space="preserve">.: </w:t>
      </w:r>
      <w:r w:rsidRPr="007F578A">
        <w:t>„Opracowanie technologii inteligentnego sterowania zrobotyzowaną linią wyposażoną w system pomiaru i kontroli procesu konfekcjonowania przeznaczoną do nalewania, zamykania i etykietowania produktów płynnych i półpłynnych.”</w:t>
      </w:r>
      <w:r>
        <w:t xml:space="preserve"> </w:t>
      </w:r>
      <w:bookmarkEnd w:id="1"/>
      <w:r>
        <w:t xml:space="preserve">w ramach </w:t>
      </w:r>
      <w:r w:rsidR="00EB4F38" w:rsidRPr="00EB4F38">
        <w:t>działania Ścieżka SMART</w:t>
      </w:r>
      <w:r w:rsidRPr="00EB4F38">
        <w:t>,</w:t>
      </w:r>
      <w:r w:rsidR="00EB4F38" w:rsidRPr="00EB4F38">
        <w:t xml:space="preserve"> program Fundusze Europejskie dla Nowoczesnej Gospodarki</w:t>
      </w:r>
    </w:p>
    <w:p w14:paraId="31B6A607" w14:textId="2A95191B" w:rsidR="00A26AF0" w:rsidRDefault="003935EB">
      <w:pPr>
        <w:spacing w:after="98"/>
        <w:ind w:left="-3" w:right="0"/>
      </w:pPr>
      <w:r>
        <w:rPr>
          <w:b/>
        </w:rPr>
        <w:t xml:space="preserve">Nazwa zamawiającego: </w:t>
      </w:r>
      <w:r>
        <w:t xml:space="preserve">HG ROBOTICS SP. Z O.O. SPÓŁKA KOMANDYTOWA </w:t>
      </w:r>
    </w:p>
    <w:p w14:paraId="470C2C37" w14:textId="77777777" w:rsidR="00A26AF0" w:rsidRDefault="003935EB">
      <w:pPr>
        <w:spacing w:after="149" w:line="259" w:lineRule="auto"/>
        <w:ind w:left="0" w:right="0" w:firstLine="0"/>
        <w:jc w:val="left"/>
      </w:pPr>
      <w:r>
        <w:t xml:space="preserve"> </w:t>
      </w:r>
    </w:p>
    <w:p w14:paraId="3909135F" w14:textId="77777777" w:rsidR="00A26AF0" w:rsidRDefault="003935EB">
      <w:pPr>
        <w:numPr>
          <w:ilvl w:val="0"/>
          <w:numId w:val="1"/>
        </w:numPr>
        <w:spacing w:after="152" w:line="259" w:lineRule="auto"/>
        <w:ind w:right="0" w:hanging="722"/>
        <w:jc w:val="left"/>
      </w:pPr>
      <w:r>
        <w:rPr>
          <w:b/>
        </w:rPr>
        <w:t xml:space="preserve">Dane adresowe do korespondencji: </w:t>
      </w:r>
      <w:r>
        <w:t xml:space="preserve">  </w:t>
      </w:r>
    </w:p>
    <w:p w14:paraId="2C38F1BD" w14:textId="77777777" w:rsidR="00A26AF0" w:rsidRDefault="003935EB">
      <w:pPr>
        <w:spacing w:after="195"/>
        <w:ind w:left="-3" w:right="0"/>
      </w:pPr>
      <w:r>
        <w:t xml:space="preserve">HG ROBOTICS SP. Z O.O. SPÓŁKA KOMANDYTOWA </w:t>
      </w:r>
    </w:p>
    <w:p w14:paraId="1F9EAB6A" w14:textId="77777777" w:rsidR="00A26AF0" w:rsidRDefault="003935EB">
      <w:pPr>
        <w:spacing w:after="193"/>
        <w:ind w:left="-3" w:right="0"/>
      </w:pPr>
      <w:r>
        <w:t xml:space="preserve">Sobiekursk 30A  </w:t>
      </w:r>
    </w:p>
    <w:p w14:paraId="2522CD7D" w14:textId="77777777" w:rsidR="00A26AF0" w:rsidRDefault="003935EB">
      <w:pPr>
        <w:spacing w:after="195"/>
        <w:ind w:left="-3" w:right="0"/>
      </w:pPr>
      <w:r>
        <w:t xml:space="preserve">05-480 Karczew  </w:t>
      </w:r>
    </w:p>
    <w:p w14:paraId="4331EEEE" w14:textId="77777777" w:rsidR="00A26AF0" w:rsidRDefault="003935EB">
      <w:pPr>
        <w:ind w:left="-3" w:right="0"/>
      </w:pPr>
      <w:r>
        <w:t xml:space="preserve">NIP: 1231312591 </w:t>
      </w:r>
    </w:p>
    <w:p w14:paraId="6DA7F4FA" w14:textId="77777777" w:rsidR="00A26AF0" w:rsidRDefault="003935EB">
      <w:pPr>
        <w:spacing w:after="149" w:line="259" w:lineRule="auto"/>
        <w:ind w:left="0" w:right="0" w:firstLine="0"/>
        <w:jc w:val="left"/>
      </w:pPr>
      <w:r>
        <w:t xml:space="preserve"> </w:t>
      </w:r>
    </w:p>
    <w:p w14:paraId="5F6E16D3" w14:textId="77777777" w:rsidR="00A26AF0" w:rsidRDefault="003935EB">
      <w:pPr>
        <w:numPr>
          <w:ilvl w:val="0"/>
          <w:numId w:val="1"/>
        </w:numPr>
        <w:spacing w:after="109" w:line="259" w:lineRule="auto"/>
        <w:ind w:right="0" w:hanging="722"/>
        <w:jc w:val="left"/>
      </w:pPr>
      <w:r>
        <w:rPr>
          <w:b/>
        </w:rPr>
        <w:t xml:space="preserve">Termin i sposób składania ofert:  </w:t>
      </w:r>
      <w:r>
        <w:t xml:space="preserve"> </w:t>
      </w:r>
    </w:p>
    <w:p w14:paraId="1D6E8E2C" w14:textId="699DC100" w:rsidR="00A26AF0" w:rsidRDefault="003935EB">
      <w:pPr>
        <w:spacing w:after="21" w:line="376" w:lineRule="auto"/>
        <w:ind w:left="-3" w:right="0"/>
      </w:pPr>
      <w:r>
        <w:t xml:space="preserve">Oferty należy składać na specjalnie przygotowanym formularzu ofertowym stanowiącym załącznik nr 1 do niniejszego Zapytania ofertowego w terminie </w:t>
      </w:r>
      <w:r>
        <w:rPr>
          <w:b/>
        </w:rPr>
        <w:t xml:space="preserve">do </w:t>
      </w:r>
      <w:r w:rsidRPr="007F578A">
        <w:rPr>
          <w:b/>
        </w:rPr>
        <w:t>202</w:t>
      </w:r>
      <w:r w:rsidR="0011050B" w:rsidRPr="007F578A">
        <w:rPr>
          <w:b/>
        </w:rPr>
        <w:t>3</w:t>
      </w:r>
      <w:r w:rsidRPr="007F578A">
        <w:rPr>
          <w:b/>
        </w:rPr>
        <w:t>-</w:t>
      </w:r>
      <w:r w:rsidR="00A11126" w:rsidRPr="007F578A">
        <w:rPr>
          <w:b/>
        </w:rPr>
        <w:t>04</w:t>
      </w:r>
      <w:r w:rsidRPr="007F578A">
        <w:rPr>
          <w:b/>
        </w:rPr>
        <w:t>-</w:t>
      </w:r>
      <w:r w:rsidR="0067429B">
        <w:rPr>
          <w:b/>
        </w:rPr>
        <w:t>20</w:t>
      </w:r>
      <w:r>
        <w:rPr>
          <w:b/>
        </w:rPr>
        <w:t xml:space="preserve"> godz. </w:t>
      </w:r>
      <w:r w:rsidR="007F578A">
        <w:rPr>
          <w:b/>
        </w:rPr>
        <w:t>08:00</w:t>
      </w:r>
      <w:r>
        <w:t xml:space="preserve">. Ofertę należy złożyć w następujący sposób:   </w:t>
      </w:r>
    </w:p>
    <w:p w14:paraId="3550E894" w14:textId="77777777" w:rsidR="00A26AF0" w:rsidRDefault="003935EB">
      <w:pPr>
        <w:spacing w:after="122"/>
        <w:ind w:left="-3" w:right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przez stronę ogłoszenia w bazie konkurencyjności </w:t>
      </w:r>
    </w:p>
    <w:p w14:paraId="7BF75140" w14:textId="77777777" w:rsidR="00A26AF0" w:rsidRDefault="003935EB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9F4FC22" w14:textId="77777777" w:rsidR="00A26AF0" w:rsidRDefault="003935EB">
      <w:pPr>
        <w:spacing w:after="0" w:line="398" w:lineRule="auto"/>
        <w:ind w:left="-3" w:right="0"/>
      </w:pPr>
      <w:r>
        <w:t xml:space="preserve">Za datę złożenia oferty uznaje się datę wpływu oferty do Zamawiającego – za pośrednictwem sposobu określonego powyżej.   </w:t>
      </w:r>
    </w:p>
    <w:p w14:paraId="2679962B" w14:textId="77777777" w:rsidR="00A26AF0" w:rsidRDefault="003935EB">
      <w:pPr>
        <w:spacing w:after="150" w:line="259" w:lineRule="auto"/>
        <w:ind w:left="0" w:right="0" w:firstLine="0"/>
        <w:jc w:val="left"/>
      </w:pPr>
      <w:r>
        <w:lastRenderedPageBreak/>
        <w:t xml:space="preserve"> </w:t>
      </w:r>
    </w:p>
    <w:p w14:paraId="2182C617" w14:textId="77777777" w:rsidR="00A26AF0" w:rsidRDefault="003935EB">
      <w:pPr>
        <w:tabs>
          <w:tab w:val="center" w:pos="2534"/>
        </w:tabs>
        <w:spacing w:after="152" w:line="259" w:lineRule="auto"/>
        <w:ind w:left="-15" w:right="0" w:firstLine="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Sposób weryfikacji poprawności ofert:  </w:t>
      </w:r>
      <w:r>
        <w:t xml:space="preserve"> </w:t>
      </w:r>
    </w:p>
    <w:p w14:paraId="30F62B5C" w14:textId="77777777" w:rsidR="00A26AF0" w:rsidRDefault="003935EB">
      <w:pPr>
        <w:spacing w:after="152" w:line="259" w:lineRule="auto"/>
        <w:ind w:left="-5" w:right="0"/>
        <w:jc w:val="left"/>
      </w:pPr>
      <w:r>
        <w:rPr>
          <w:b/>
        </w:rPr>
        <w:t xml:space="preserve">Kompletna oferta musi:   </w:t>
      </w:r>
      <w:r>
        <w:t xml:space="preserve"> </w:t>
      </w:r>
    </w:p>
    <w:p w14:paraId="6EEA3B71" w14:textId="49DEAA8F" w:rsidR="00A26AF0" w:rsidRDefault="003935EB">
      <w:pPr>
        <w:numPr>
          <w:ilvl w:val="0"/>
          <w:numId w:val="2"/>
        </w:numPr>
        <w:spacing w:after="24" w:line="376" w:lineRule="auto"/>
        <w:ind w:right="119" w:hanging="722"/>
      </w:pPr>
      <w:r>
        <w:t>Być sporządzona na specjalnie przygotowanym formularzu ofertowym stanowiącym załącznik nr 1 do niniejszego zapytania ofertowego oraz zawierać niezbędne podpisane oświadczeni</w:t>
      </w:r>
      <w:r w:rsidR="007900DB">
        <w:t>a</w:t>
      </w:r>
      <w:r>
        <w:t xml:space="preserve"> stanowiące załącznik nr 2 </w:t>
      </w:r>
      <w:r w:rsidR="007900DB">
        <w:t xml:space="preserve">oraz załącznik nr 4 </w:t>
      </w:r>
      <w:r>
        <w:t xml:space="preserve">do zapytania ofertowego.  </w:t>
      </w:r>
    </w:p>
    <w:p w14:paraId="2AF741C8" w14:textId="77777777" w:rsidR="00A26AF0" w:rsidRDefault="003935EB">
      <w:pPr>
        <w:numPr>
          <w:ilvl w:val="0"/>
          <w:numId w:val="2"/>
        </w:numPr>
        <w:ind w:right="119" w:hanging="722"/>
      </w:pPr>
      <w:r>
        <w:t xml:space="preserve">Zawierać stosowne pełnomocnictwo – w przypadku, gdy ofertę podpisuje pełnomocnik; </w:t>
      </w:r>
    </w:p>
    <w:p w14:paraId="6AA36680" w14:textId="77777777" w:rsidR="00A26AF0" w:rsidRDefault="003935EB">
      <w:pPr>
        <w:numPr>
          <w:ilvl w:val="0"/>
          <w:numId w:val="2"/>
        </w:numPr>
        <w:spacing w:after="0" w:line="377" w:lineRule="auto"/>
        <w:ind w:right="119" w:hanging="722"/>
      </w:pPr>
      <w:r>
        <w:t xml:space="preserve">W przypadku wykonawców wspólnie ubiegających się o udzielenie zamówienia, zawierać dokument ustanawiający pełnomocnika do reprezentowania ich w postępowaniu o udzielenie zamówienia albo reprezentowania w postępowaniu i zawarcia umowy w sprawie zapytania ofertowego. </w:t>
      </w:r>
    </w:p>
    <w:p w14:paraId="19A03C55" w14:textId="77777777" w:rsidR="00A26AF0" w:rsidRDefault="003935EB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58CB2D7B" w14:textId="77777777" w:rsidR="009C1149" w:rsidRDefault="003935EB">
      <w:pPr>
        <w:spacing w:after="10" w:line="393" w:lineRule="auto"/>
        <w:ind w:left="-3" w:right="5937"/>
      </w:pPr>
      <w:r>
        <w:t xml:space="preserve">Zamawiający odrzuci ofertę, jeżeli: </w:t>
      </w:r>
    </w:p>
    <w:p w14:paraId="333737B6" w14:textId="113C7E6F" w:rsidR="00A26AF0" w:rsidRDefault="003935EB">
      <w:pPr>
        <w:spacing w:after="10" w:line="393" w:lineRule="auto"/>
        <w:ind w:left="-3" w:right="5937"/>
      </w:pPr>
      <w:r>
        <w:t>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jest niekompletna; </w:t>
      </w:r>
    </w:p>
    <w:p w14:paraId="686108BF" w14:textId="77777777" w:rsidR="00A26AF0" w:rsidRDefault="003935EB">
      <w:pPr>
        <w:numPr>
          <w:ilvl w:val="0"/>
          <w:numId w:val="3"/>
        </w:numPr>
        <w:ind w:right="0" w:hanging="722"/>
      </w:pPr>
      <w:r>
        <w:t xml:space="preserve">została złożona na niewłaściwym formularzu; </w:t>
      </w:r>
    </w:p>
    <w:p w14:paraId="6D997A19" w14:textId="77777777" w:rsidR="00A26AF0" w:rsidRDefault="003935EB">
      <w:pPr>
        <w:numPr>
          <w:ilvl w:val="0"/>
          <w:numId w:val="3"/>
        </w:numPr>
        <w:ind w:right="0" w:hanging="722"/>
      </w:pPr>
      <w:r>
        <w:t xml:space="preserve">nie została podpisana przez uprawnioną osobę; </w:t>
      </w:r>
    </w:p>
    <w:p w14:paraId="33EE14CF" w14:textId="77777777" w:rsidR="00A26AF0" w:rsidRDefault="003935EB">
      <w:pPr>
        <w:numPr>
          <w:ilvl w:val="0"/>
          <w:numId w:val="3"/>
        </w:numPr>
        <w:ind w:right="0" w:hanging="722"/>
      </w:pPr>
      <w:r>
        <w:t xml:space="preserve">jej treść nie odpowiada treści zapytania ofertowego; </w:t>
      </w:r>
    </w:p>
    <w:p w14:paraId="4FA10943" w14:textId="77777777" w:rsidR="00A26AF0" w:rsidRDefault="003935EB">
      <w:pPr>
        <w:numPr>
          <w:ilvl w:val="0"/>
          <w:numId w:val="3"/>
        </w:numPr>
        <w:ind w:right="0" w:hanging="722"/>
      </w:pPr>
      <w:r>
        <w:t xml:space="preserve">wpłynęła po terminie wskazanym w pkt. 2 zapytania ofertowego; </w:t>
      </w:r>
    </w:p>
    <w:p w14:paraId="6FED34CA" w14:textId="77777777" w:rsidR="00A26AF0" w:rsidRDefault="003935EB">
      <w:pPr>
        <w:numPr>
          <w:ilvl w:val="0"/>
          <w:numId w:val="3"/>
        </w:numPr>
        <w:spacing w:after="104"/>
        <w:ind w:right="0" w:hanging="722"/>
      </w:pPr>
      <w:r>
        <w:t xml:space="preserve">jest nieczytelna.    </w:t>
      </w:r>
    </w:p>
    <w:p w14:paraId="7A0F2756" w14:textId="77777777" w:rsidR="00A26AF0" w:rsidRDefault="003935EB">
      <w:pPr>
        <w:spacing w:after="103" w:line="259" w:lineRule="auto"/>
        <w:ind w:left="0" w:right="0" w:firstLine="0"/>
        <w:jc w:val="left"/>
      </w:pPr>
      <w:r>
        <w:t xml:space="preserve"> </w:t>
      </w:r>
    </w:p>
    <w:p w14:paraId="3264F51F" w14:textId="77777777" w:rsidR="00A26AF0" w:rsidRDefault="003935EB">
      <w:pPr>
        <w:spacing w:after="0" w:line="396" w:lineRule="auto"/>
        <w:ind w:left="-3" w:right="0"/>
      </w:pPr>
      <w:r>
        <w:t xml:space="preserve">W toku dokonywania badania i oceny ofert Zamawiający może żądać udzielenia przez Oferenta wyjaśnień treści złożonych przez niego ofert.   </w:t>
      </w:r>
    </w:p>
    <w:p w14:paraId="661C68DF" w14:textId="77777777" w:rsidR="00A26AF0" w:rsidRDefault="003935EB">
      <w:pPr>
        <w:spacing w:after="129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 </w:t>
      </w:r>
    </w:p>
    <w:p w14:paraId="3ED85E0A" w14:textId="77777777" w:rsidR="005925B4" w:rsidRDefault="003935EB">
      <w:pPr>
        <w:numPr>
          <w:ilvl w:val="0"/>
          <w:numId w:val="4"/>
        </w:numPr>
        <w:spacing w:after="0" w:line="398" w:lineRule="auto"/>
        <w:ind w:right="1847" w:hanging="722"/>
        <w:jc w:val="left"/>
      </w:pPr>
      <w:r>
        <w:rPr>
          <w:b/>
        </w:rPr>
        <w:t xml:space="preserve">Osoba do kontaktu w sprawie zapytania ofertowego  </w:t>
      </w:r>
      <w:r>
        <w:t xml:space="preserve"> </w:t>
      </w:r>
    </w:p>
    <w:p w14:paraId="464C2838" w14:textId="77777777" w:rsidR="005925B4" w:rsidRDefault="003935EB" w:rsidP="005925B4">
      <w:pPr>
        <w:spacing w:after="0" w:line="398" w:lineRule="auto"/>
        <w:ind w:left="0" w:right="1847" w:firstLine="0"/>
        <w:jc w:val="left"/>
      </w:pPr>
      <w:r>
        <w:t xml:space="preserve">Hubert Grodowski  </w:t>
      </w:r>
    </w:p>
    <w:p w14:paraId="6AF01F35" w14:textId="0D9C7549" w:rsidR="00A26AF0" w:rsidRDefault="003935EB" w:rsidP="005925B4">
      <w:pPr>
        <w:spacing w:after="0" w:line="398" w:lineRule="auto"/>
        <w:ind w:left="0" w:right="1847" w:firstLine="0"/>
        <w:jc w:val="left"/>
      </w:pPr>
      <w:r>
        <w:t xml:space="preserve">telefon: 609 898 986 </w:t>
      </w:r>
    </w:p>
    <w:p w14:paraId="18EA192F" w14:textId="77777777" w:rsidR="00A26AF0" w:rsidRPr="00AA0AA5" w:rsidRDefault="003935EB" w:rsidP="005925B4">
      <w:pPr>
        <w:spacing w:after="100"/>
        <w:ind w:left="-3" w:right="0" w:firstLine="3"/>
      </w:pPr>
      <w:r w:rsidRPr="00AA0AA5">
        <w:t xml:space="preserve">e-mail: hubert.grodowski@hgrobotics.pl </w:t>
      </w:r>
    </w:p>
    <w:p w14:paraId="67D4ED53" w14:textId="77777777" w:rsidR="00A26AF0" w:rsidRPr="00AA0AA5" w:rsidRDefault="003935EB">
      <w:pPr>
        <w:spacing w:after="150" w:line="259" w:lineRule="auto"/>
        <w:ind w:left="0" w:right="0" w:firstLine="0"/>
        <w:jc w:val="left"/>
      </w:pPr>
      <w:r w:rsidRPr="00AA0AA5">
        <w:t xml:space="preserve"> </w:t>
      </w:r>
    </w:p>
    <w:p w14:paraId="6EA16D67" w14:textId="77777777" w:rsidR="00A26AF0" w:rsidRDefault="003935EB">
      <w:pPr>
        <w:numPr>
          <w:ilvl w:val="0"/>
          <w:numId w:val="4"/>
        </w:numPr>
        <w:spacing w:after="109" w:line="259" w:lineRule="auto"/>
        <w:ind w:right="1847" w:hanging="722"/>
        <w:jc w:val="left"/>
      </w:pPr>
      <w:r>
        <w:rPr>
          <w:b/>
        </w:rPr>
        <w:t>Szczegółowy opis przedmiotu zamówienia</w:t>
      </w:r>
      <w:r>
        <w:t xml:space="preserve"> </w:t>
      </w:r>
    </w:p>
    <w:p w14:paraId="41EF09F8" w14:textId="77777777" w:rsidR="00A26AF0" w:rsidRDefault="003935EB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0A5E4B2F" w14:textId="77777777" w:rsidR="00A26AF0" w:rsidRDefault="003935EB">
      <w:pPr>
        <w:numPr>
          <w:ilvl w:val="0"/>
          <w:numId w:val="5"/>
        </w:numPr>
        <w:spacing w:after="109" w:line="259" w:lineRule="auto"/>
        <w:ind w:right="0" w:hanging="722"/>
        <w:jc w:val="left"/>
      </w:pPr>
      <w:r>
        <w:rPr>
          <w:b/>
        </w:rPr>
        <w:t xml:space="preserve">Cel zamówienia  </w:t>
      </w:r>
      <w:r>
        <w:t xml:space="preserve"> </w:t>
      </w:r>
    </w:p>
    <w:p w14:paraId="5E77069D" w14:textId="1B52266C" w:rsidR="00A26AF0" w:rsidRDefault="003935EB">
      <w:pPr>
        <w:spacing w:after="0" w:line="356" w:lineRule="auto"/>
        <w:ind w:left="-3" w:right="109"/>
      </w:pPr>
      <w:r>
        <w:t xml:space="preserve">Wybór Wykonawcy odpowiedzialnego za realizację zadań związanych z opracowaniem i przebadaniem systemy wizyjnego będącego kluczowym modułem dla prototypu badawczego inteligentnej linii konfekcjonującej na potrzeby projektu badawczego Numer naboru:  </w:t>
      </w:r>
      <w:r w:rsidR="0011050B" w:rsidRPr="0011050B">
        <w:t>FENG.01.01-IP.02-001/23</w:t>
      </w:r>
      <w:r w:rsidR="0011050B">
        <w:t xml:space="preserve"> </w:t>
      </w:r>
      <w:r>
        <w:t xml:space="preserve">pt.: </w:t>
      </w:r>
      <w:r>
        <w:lastRenderedPageBreak/>
        <w:t>„</w:t>
      </w:r>
      <w:r w:rsidRPr="00AE5F36">
        <w:t>Opracowanie technologii inteligentnego sterowania zrobotyzowaną linią wyposażoną w system pomiaru i kontroli procesu konfekcjonowania przeznaczoną do nalewania, zamykania i etykietowania produktów płynnych i półpłynnych.”</w:t>
      </w:r>
      <w:r>
        <w:t xml:space="preserve"> </w:t>
      </w:r>
    </w:p>
    <w:p w14:paraId="1745AC40" w14:textId="77777777" w:rsidR="00A26AF0" w:rsidRDefault="003935EB">
      <w:pPr>
        <w:spacing w:after="148" w:line="259" w:lineRule="auto"/>
        <w:ind w:left="0" w:right="0" w:firstLine="0"/>
        <w:jc w:val="left"/>
      </w:pPr>
      <w:r>
        <w:t xml:space="preserve"> </w:t>
      </w:r>
    </w:p>
    <w:p w14:paraId="66EDC659" w14:textId="77777777" w:rsidR="00A26AF0" w:rsidRDefault="003935EB">
      <w:pPr>
        <w:numPr>
          <w:ilvl w:val="0"/>
          <w:numId w:val="5"/>
        </w:numPr>
        <w:spacing w:after="109" w:line="259" w:lineRule="auto"/>
        <w:ind w:right="0" w:hanging="722"/>
        <w:jc w:val="left"/>
      </w:pPr>
      <w:r>
        <w:rPr>
          <w:b/>
        </w:rPr>
        <w:t xml:space="preserve">Przedmiot zamówienia  </w:t>
      </w:r>
      <w:r>
        <w:t xml:space="preserve"> </w:t>
      </w:r>
    </w:p>
    <w:p w14:paraId="4ADF3FE3" w14:textId="1B7C4A35" w:rsidR="00A26AF0" w:rsidRDefault="003935EB">
      <w:pPr>
        <w:spacing w:after="35" w:line="366" w:lineRule="auto"/>
        <w:ind w:left="-3" w:right="0"/>
      </w:pPr>
      <w:r>
        <w:t xml:space="preserve">Przedmiotem zamówienia jest zakup usługi laboratoryjnej na potrzeby B+R na potrzeby projektu badawczego Numer naboru:  </w:t>
      </w:r>
      <w:r w:rsidR="0011050B" w:rsidRPr="0011050B">
        <w:t>FENG.01.01-IP.02-001/23</w:t>
      </w:r>
      <w:r w:rsidR="0011050B">
        <w:t xml:space="preserve"> </w:t>
      </w:r>
      <w:r>
        <w:t>pt.: „</w:t>
      </w:r>
      <w:r w:rsidRPr="00AE5F36">
        <w:t>Opracowanie technologii inteligentnego sterowania zrobotyzowaną linią wyposażoną w system pomiaru i kontroli procesu konfekcjonowania przeznaczoną do nalewania, zamykania i etykietowania produktów płynnych i półpłynnych</w:t>
      </w:r>
      <w:r>
        <w:t xml:space="preserve">.”. </w:t>
      </w:r>
    </w:p>
    <w:p w14:paraId="71A2D575" w14:textId="35DE33FD" w:rsidR="00A26AF0" w:rsidRDefault="003935EB">
      <w:pPr>
        <w:ind w:left="-3" w:right="0"/>
      </w:pPr>
      <w:r>
        <w:t xml:space="preserve">Okres realizacji zleconych prac: maksymalnie </w:t>
      </w:r>
      <w:r w:rsidR="0011050B" w:rsidRPr="0011050B">
        <w:t>13</w:t>
      </w:r>
      <w:r>
        <w:t xml:space="preserve"> miesięcy </w:t>
      </w:r>
      <w:r w:rsidR="005925B4">
        <w:t>od czasu podpisania umowy</w:t>
      </w:r>
    </w:p>
    <w:p w14:paraId="0EE3DC39" w14:textId="77777777" w:rsidR="00A26AF0" w:rsidRDefault="003935EB">
      <w:pPr>
        <w:spacing w:after="98"/>
        <w:ind w:left="-3" w:right="0"/>
      </w:pPr>
      <w:r>
        <w:t xml:space="preserve">Zakup usługi badawczej na potrzeby B+R, </w:t>
      </w:r>
    </w:p>
    <w:p w14:paraId="56842DC7" w14:textId="77777777" w:rsidR="00A26AF0" w:rsidRDefault="003935EB">
      <w:pPr>
        <w:spacing w:after="103" w:line="259" w:lineRule="auto"/>
        <w:ind w:left="0" w:right="0" w:firstLine="0"/>
        <w:jc w:val="left"/>
      </w:pPr>
      <w:r>
        <w:t xml:space="preserve"> </w:t>
      </w:r>
    </w:p>
    <w:p w14:paraId="68033987" w14:textId="3DEB9193" w:rsidR="00A26AF0" w:rsidRPr="009C1149" w:rsidRDefault="003935EB" w:rsidP="009C1149">
      <w:pPr>
        <w:spacing w:after="148" w:line="259" w:lineRule="auto"/>
        <w:ind w:left="0" w:right="0" w:firstLine="0"/>
        <w:jc w:val="left"/>
        <w:rPr>
          <w:b/>
          <w:bCs/>
          <w:u w:val="single"/>
        </w:rPr>
      </w:pPr>
      <w:r w:rsidRPr="009C1149">
        <w:rPr>
          <w:b/>
          <w:bCs/>
          <w:u w:val="single"/>
        </w:rPr>
        <w:t xml:space="preserve"> Zamówienie </w:t>
      </w:r>
    </w:p>
    <w:p w14:paraId="5EC2D040" w14:textId="5A2EE206" w:rsidR="00A26AF0" w:rsidRDefault="003935EB">
      <w:pPr>
        <w:ind w:left="-3" w:right="0"/>
      </w:pPr>
      <w:r>
        <w:t xml:space="preserve">Do zadań Wykonawcy w ramach </w:t>
      </w:r>
      <w:r w:rsidR="0082306C">
        <w:t>zamówienia</w:t>
      </w:r>
      <w:r>
        <w:t xml:space="preserve"> będzie należeć m.in.:  </w:t>
      </w:r>
    </w:p>
    <w:p w14:paraId="72BC09C7" w14:textId="77777777" w:rsidR="00A26AF0" w:rsidRDefault="003935EB">
      <w:pPr>
        <w:numPr>
          <w:ilvl w:val="0"/>
          <w:numId w:val="6"/>
        </w:numPr>
        <w:ind w:right="0" w:hanging="130"/>
      </w:pPr>
      <w:r>
        <w:t xml:space="preserve">opracowanie technologii do wizyjnego rozpoznawani opakowań z uwzględnieniem cech innowacyjnych, </w:t>
      </w:r>
    </w:p>
    <w:p w14:paraId="32D01207" w14:textId="77777777" w:rsidR="00A26AF0" w:rsidRDefault="003935EB">
      <w:pPr>
        <w:numPr>
          <w:ilvl w:val="0"/>
          <w:numId w:val="6"/>
        </w:numPr>
        <w:ind w:right="0" w:hanging="130"/>
      </w:pPr>
      <w:r>
        <w:t xml:space="preserve">stworzenie architektury oprogramowania do obsługi systemu wizyjnego,  </w:t>
      </w:r>
    </w:p>
    <w:p w14:paraId="73505E65" w14:textId="77777777" w:rsidR="00A26AF0" w:rsidRDefault="003935EB">
      <w:pPr>
        <w:numPr>
          <w:ilvl w:val="0"/>
          <w:numId w:val="6"/>
        </w:numPr>
        <w:ind w:right="0" w:hanging="130"/>
      </w:pPr>
      <w:r>
        <w:t xml:space="preserve">stworzenie bazy danych dla sieci neuronowej do rozpoznawania obrazu,   </w:t>
      </w:r>
    </w:p>
    <w:p w14:paraId="6D42504F" w14:textId="77777777" w:rsidR="00A26AF0" w:rsidRDefault="003935EB">
      <w:pPr>
        <w:numPr>
          <w:ilvl w:val="0"/>
          <w:numId w:val="6"/>
        </w:numPr>
        <w:ind w:right="0" w:hanging="130"/>
      </w:pPr>
      <w:r>
        <w:t xml:space="preserve">optymalizacja badawcza celem osiągnięcia jak najlepszych parametrów innowacji i wydajności modułu, </w:t>
      </w:r>
    </w:p>
    <w:p w14:paraId="240FDE36" w14:textId="77777777" w:rsidR="00A26AF0" w:rsidRDefault="003935EB">
      <w:pPr>
        <w:numPr>
          <w:ilvl w:val="0"/>
          <w:numId w:val="6"/>
        </w:numPr>
        <w:ind w:right="0" w:hanging="130"/>
      </w:pPr>
      <w:r>
        <w:t xml:space="preserve">wykonanie kluczowych elementów systemu, </w:t>
      </w:r>
    </w:p>
    <w:p w14:paraId="0FCC8CAB" w14:textId="77777777" w:rsidR="00A26AF0" w:rsidRDefault="003935EB">
      <w:pPr>
        <w:numPr>
          <w:ilvl w:val="0"/>
          <w:numId w:val="6"/>
        </w:numPr>
        <w:ind w:right="0" w:hanging="130"/>
      </w:pPr>
      <w:r>
        <w:t xml:space="preserve">uwzględnienie kompatybilności modułu z resztą linii  konfekcjonującej, </w:t>
      </w:r>
    </w:p>
    <w:p w14:paraId="353D47CD" w14:textId="77777777" w:rsidR="00A26AF0" w:rsidRDefault="003935EB">
      <w:pPr>
        <w:numPr>
          <w:ilvl w:val="0"/>
          <w:numId w:val="6"/>
        </w:numPr>
        <w:spacing w:after="98"/>
        <w:ind w:right="0" w:hanging="130"/>
      </w:pPr>
      <w:r>
        <w:t xml:space="preserve">uwzględnienie nadzoru autorskiego z dojazdami, </w:t>
      </w:r>
    </w:p>
    <w:p w14:paraId="0AF8487C" w14:textId="77777777" w:rsidR="00A26AF0" w:rsidRDefault="003935EB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72017BAF" w14:textId="77777777" w:rsidR="00A26AF0" w:rsidRDefault="003935EB" w:rsidP="00AE5F36">
      <w:pPr>
        <w:spacing w:after="0" w:line="396" w:lineRule="auto"/>
        <w:ind w:left="0" w:right="120" w:firstLine="0"/>
      </w:pPr>
      <w:r>
        <w:t xml:space="preserve">Ze względu na badawczy charakter prac objętych zamówieniem, szczegółowy zakres prac zleconych do wykonania będzie precyzowany na początku każdego okresu wytwórczego, określonego na etapie podpisywania umowy i sprzężonego z cyklem iteracji projektowych Zamawiającego. </w:t>
      </w:r>
    </w:p>
    <w:p w14:paraId="3DF2E315" w14:textId="77777777" w:rsidR="00A26AF0" w:rsidRDefault="003935EB">
      <w:pPr>
        <w:spacing w:after="105" w:line="259" w:lineRule="auto"/>
        <w:ind w:left="0" w:right="0" w:firstLine="0"/>
        <w:jc w:val="left"/>
      </w:pPr>
      <w:r>
        <w:t xml:space="preserve"> </w:t>
      </w:r>
    </w:p>
    <w:p w14:paraId="29FE75DF" w14:textId="0D8C88C7" w:rsidR="00A26AF0" w:rsidRDefault="003935EB">
      <w:pPr>
        <w:spacing w:after="0" w:line="375" w:lineRule="auto"/>
        <w:ind w:left="-3" w:right="0"/>
      </w:pPr>
      <w:r>
        <w:t xml:space="preserve">Planowane do osiągnięcia Kamienie Milowe: - </w:t>
      </w:r>
      <w:r w:rsidR="0011050B" w:rsidRPr="0011050B">
        <w:t>Poprawność oraz dokładność klasyfikacji opakowań przez system wizyjny</w:t>
      </w:r>
      <w:r w:rsidR="0011050B">
        <w:t>.</w:t>
      </w:r>
    </w:p>
    <w:p w14:paraId="21FCAC4D" w14:textId="77777777" w:rsidR="00A26AF0" w:rsidRDefault="003935EB">
      <w:pPr>
        <w:spacing w:after="150" w:line="259" w:lineRule="auto"/>
        <w:ind w:left="2" w:right="0" w:firstLine="0"/>
        <w:jc w:val="left"/>
      </w:pPr>
      <w:r>
        <w:t xml:space="preserve"> </w:t>
      </w:r>
    </w:p>
    <w:p w14:paraId="756AD9F7" w14:textId="77777777" w:rsidR="00A26AF0" w:rsidRDefault="003935EB">
      <w:pPr>
        <w:numPr>
          <w:ilvl w:val="0"/>
          <w:numId w:val="7"/>
        </w:numPr>
        <w:spacing w:after="152" w:line="259" w:lineRule="auto"/>
        <w:ind w:right="0" w:hanging="722"/>
        <w:jc w:val="left"/>
      </w:pPr>
      <w:r>
        <w:rPr>
          <w:b/>
        </w:rPr>
        <w:t xml:space="preserve">Harmonogram realizacji zamówienia  </w:t>
      </w:r>
      <w:r>
        <w:t xml:space="preserve"> </w:t>
      </w:r>
    </w:p>
    <w:p w14:paraId="1F38CA53" w14:textId="77777777" w:rsidR="00A26AF0" w:rsidRDefault="003935EB">
      <w:pPr>
        <w:ind w:left="-3" w:right="0"/>
      </w:pPr>
      <w:r>
        <w:t xml:space="preserve">Zgodnie z umową z Podwykonawcą i Umową o Dofinansowanie Projektu. </w:t>
      </w:r>
    </w:p>
    <w:p w14:paraId="60B693B7" w14:textId="77777777" w:rsidR="00A26AF0" w:rsidRDefault="003935EB">
      <w:pPr>
        <w:spacing w:after="0" w:line="259" w:lineRule="auto"/>
        <w:ind w:left="0" w:right="0" w:firstLine="0"/>
        <w:jc w:val="left"/>
      </w:pPr>
      <w:r>
        <w:t xml:space="preserve">  </w:t>
      </w:r>
      <w:r>
        <w:rPr>
          <w:sz w:val="24"/>
        </w:rPr>
        <w:t xml:space="preserve"> </w:t>
      </w:r>
      <w:r>
        <w:t xml:space="preserve">  </w:t>
      </w:r>
    </w:p>
    <w:p w14:paraId="574DAAD9" w14:textId="77777777" w:rsidR="00A26AF0" w:rsidRDefault="003935EB">
      <w:pPr>
        <w:numPr>
          <w:ilvl w:val="0"/>
          <w:numId w:val="7"/>
        </w:numPr>
        <w:spacing w:after="152" w:line="259" w:lineRule="auto"/>
        <w:ind w:right="0" w:hanging="722"/>
        <w:jc w:val="left"/>
      </w:pPr>
      <w:r>
        <w:rPr>
          <w:b/>
        </w:rPr>
        <w:t xml:space="preserve">Kod CPV  </w:t>
      </w:r>
      <w:r>
        <w:t xml:space="preserve"> </w:t>
      </w:r>
    </w:p>
    <w:p w14:paraId="59A018BA" w14:textId="77777777" w:rsidR="00A26AF0" w:rsidRDefault="003935EB">
      <w:pPr>
        <w:spacing w:after="98"/>
        <w:ind w:left="-3" w:right="0"/>
      </w:pPr>
      <w:r>
        <w:t xml:space="preserve">73000000-2 Usługi badawcze i eksperymentalno-rozwojowe oraz pokrewne usługi doradcze </w:t>
      </w:r>
    </w:p>
    <w:p w14:paraId="6DE185DD" w14:textId="77777777" w:rsidR="00A26AF0" w:rsidRDefault="003935EB">
      <w:pPr>
        <w:spacing w:after="148" w:line="259" w:lineRule="auto"/>
        <w:ind w:left="0" w:right="0" w:firstLine="0"/>
        <w:jc w:val="left"/>
      </w:pPr>
      <w:r>
        <w:lastRenderedPageBreak/>
        <w:t xml:space="preserve"> </w:t>
      </w:r>
    </w:p>
    <w:p w14:paraId="7FD95782" w14:textId="77777777" w:rsidR="00A26AF0" w:rsidRDefault="003935EB">
      <w:pPr>
        <w:numPr>
          <w:ilvl w:val="0"/>
          <w:numId w:val="7"/>
        </w:numPr>
        <w:spacing w:after="152" w:line="259" w:lineRule="auto"/>
        <w:ind w:right="0" w:hanging="722"/>
        <w:jc w:val="left"/>
      </w:pPr>
      <w:r>
        <w:rPr>
          <w:b/>
        </w:rPr>
        <w:t xml:space="preserve">Okres ważności oferty  </w:t>
      </w:r>
      <w:r>
        <w:t xml:space="preserve"> </w:t>
      </w:r>
    </w:p>
    <w:p w14:paraId="4FFF098A" w14:textId="2919ACCD" w:rsidR="00A26AF0" w:rsidRDefault="003935EB">
      <w:pPr>
        <w:ind w:left="-3" w:right="0"/>
      </w:pPr>
      <w:r>
        <w:t xml:space="preserve">Okres ważności oferty wynosi </w:t>
      </w:r>
      <w:r w:rsidR="00E35D07">
        <w:t>3</w:t>
      </w:r>
      <w:r w:rsidR="005925B4">
        <w:t>0</w:t>
      </w:r>
      <w:r>
        <w:t xml:space="preserve"> dni </w:t>
      </w:r>
    </w:p>
    <w:p w14:paraId="061DE1F5" w14:textId="77777777" w:rsidR="00A26AF0" w:rsidRDefault="003935EB">
      <w:pPr>
        <w:spacing w:after="98"/>
        <w:ind w:left="-3" w:right="0"/>
      </w:pPr>
      <w:r>
        <w:t xml:space="preserve">Bieg terminu związania ofertą rozpoczyna się wraz z upływem terminu składania ofert.   </w:t>
      </w:r>
    </w:p>
    <w:p w14:paraId="437219EB" w14:textId="77777777" w:rsidR="00A26AF0" w:rsidRDefault="003935EB">
      <w:pPr>
        <w:spacing w:after="149" w:line="259" w:lineRule="auto"/>
        <w:ind w:left="0" w:right="0" w:firstLine="0"/>
        <w:jc w:val="left"/>
      </w:pPr>
      <w:r>
        <w:t xml:space="preserve"> </w:t>
      </w:r>
    </w:p>
    <w:p w14:paraId="0B5922C4" w14:textId="77777777" w:rsidR="00A26AF0" w:rsidRDefault="003935EB">
      <w:pPr>
        <w:numPr>
          <w:ilvl w:val="0"/>
          <w:numId w:val="7"/>
        </w:numPr>
        <w:spacing w:after="152" w:line="259" w:lineRule="auto"/>
        <w:ind w:right="0" w:hanging="722"/>
        <w:jc w:val="left"/>
      </w:pPr>
      <w:r>
        <w:rPr>
          <w:b/>
        </w:rPr>
        <w:t>Miejsce realizacji zamówienia</w:t>
      </w:r>
      <w:r>
        <w:t xml:space="preserve"> </w:t>
      </w:r>
    </w:p>
    <w:p w14:paraId="75977D3C" w14:textId="77777777" w:rsidR="00A26AF0" w:rsidRDefault="003935EB">
      <w:pPr>
        <w:spacing w:after="120"/>
        <w:ind w:left="-3" w:right="0"/>
      </w:pPr>
      <w:r>
        <w:t xml:space="preserve">Sobiekursk 30A, 05-480 Karczew, gmina Karczew, powiat Otwocki </w:t>
      </w:r>
    </w:p>
    <w:p w14:paraId="4FAC644D" w14:textId="77777777" w:rsidR="00A26AF0" w:rsidRDefault="003935EB">
      <w:pPr>
        <w:spacing w:after="153" w:line="259" w:lineRule="auto"/>
        <w:ind w:left="0" w:right="0" w:firstLine="0"/>
        <w:jc w:val="left"/>
      </w:pPr>
      <w:r>
        <w:t xml:space="preserve">  </w:t>
      </w:r>
    </w:p>
    <w:p w14:paraId="2390C168" w14:textId="77777777" w:rsidR="00A26AF0" w:rsidRDefault="003935EB">
      <w:pPr>
        <w:numPr>
          <w:ilvl w:val="0"/>
          <w:numId w:val="7"/>
        </w:numPr>
        <w:spacing w:after="152" w:line="259" w:lineRule="auto"/>
        <w:ind w:right="0" w:hanging="722"/>
        <w:jc w:val="left"/>
      </w:pPr>
      <w:r>
        <w:rPr>
          <w:b/>
        </w:rPr>
        <w:t xml:space="preserve">Warunki udziału w postępowaniu oraz opis sposobu dokonywania oceny ich spełniania   </w:t>
      </w:r>
      <w:r>
        <w:t xml:space="preserve"> </w:t>
      </w:r>
    </w:p>
    <w:p w14:paraId="035867AF" w14:textId="77777777" w:rsidR="00A26AF0" w:rsidRDefault="003935EB">
      <w:pPr>
        <w:tabs>
          <w:tab w:val="center" w:pos="2568"/>
        </w:tabs>
        <w:spacing w:after="106" w:line="259" w:lineRule="auto"/>
        <w:ind w:left="-15" w:right="0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Osoby zdolne do wykonania zamówienia:</w:t>
      </w:r>
      <w:r>
        <w:t xml:space="preserve"> </w:t>
      </w:r>
    </w:p>
    <w:p w14:paraId="718E6130" w14:textId="77777777" w:rsidR="00A26AF0" w:rsidRDefault="003935EB">
      <w:pPr>
        <w:spacing w:after="0" w:line="396" w:lineRule="auto"/>
        <w:ind w:left="-3" w:right="0"/>
      </w:pPr>
      <w:r>
        <w:t xml:space="preserve">Podmiot specjalizujący się w projektowaniu inżynierskim, wykonawstwie maszyn oraz oprogramowania sterującego, oferująca konsulting w tym zakresie, mogąca wykazać min. 3 referencje w tym zakresie. </w:t>
      </w:r>
    </w:p>
    <w:p w14:paraId="7E336C9D" w14:textId="77777777" w:rsidR="00A26AF0" w:rsidRDefault="003935EB">
      <w:pPr>
        <w:spacing w:after="103" w:line="259" w:lineRule="auto"/>
        <w:ind w:left="0" w:right="0" w:firstLine="0"/>
        <w:jc w:val="left"/>
      </w:pPr>
      <w:r>
        <w:t xml:space="preserve"> </w:t>
      </w:r>
    </w:p>
    <w:p w14:paraId="15DABEBF" w14:textId="77777777" w:rsidR="00A26AF0" w:rsidRDefault="003935EB">
      <w:pPr>
        <w:spacing w:after="0" w:line="392" w:lineRule="auto"/>
        <w:ind w:left="-3" w:right="0"/>
      </w:pPr>
      <w:r>
        <w:t xml:space="preserve">Oferent powinien posiadać do dyspozycji kadrę o odpowiednich kwalifikacjach do realizacji zleconych prac: </w:t>
      </w:r>
    </w:p>
    <w:p w14:paraId="03D454AC" w14:textId="77777777" w:rsidR="00A26AF0" w:rsidRDefault="003935EB">
      <w:pPr>
        <w:numPr>
          <w:ilvl w:val="0"/>
          <w:numId w:val="8"/>
        </w:numPr>
        <w:spacing w:after="0" w:line="377" w:lineRule="auto"/>
        <w:ind w:right="0"/>
      </w:pPr>
      <w:r>
        <w:t xml:space="preserve">min. 2 osoby posiadające tytuł magistra inżyniera (informatyka, specjalność mechanika i budowa maszyn i/lub inżynieria produkcji i/lub automatyka lub pokrewne np.: mechatronika, programowanie, bazy danych itp.), min. 2 lata doświadczenia jako konstruktor/technolog/badacz/programista. </w:t>
      </w:r>
    </w:p>
    <w:p w14:paraId="03C0EF34" w14:textId="557227B3" w:rsidR="00A26AF0" w:rsidRDefault="003935EB">
      <w:pPr>
        <w:numPr>
          <w:ilvl w:val="0"/>
          <w:numId w:val="8"/>
        </w:numPr>
        <w:spacing w:after="0" w:line="376" w:lineRule="auto"/>
        <w:ind w:right="0"/>
      </w:pPr>
      <w:r>
        <w:t xml:space="preserve">min. 2 osoby posiadające tytuł doktora inżynier (specjalność mechanika i/lub budowa maszyn i/lub automatyka i/lub programowanie), doświadczenie B+R w dziedzinie mechanika (konstrukcje, technologia, systemy wizyjne), min. 6 lat doświadczenia jako konstruktor/technolog/badacz. </w:t>
      </w:r>
    </w:p>
    <w:p w14:paraId="1769DEC3" w14:textId="61A48024" w:rsidR="00EC6F1F" w:rsidRDefault="00EC6F1F">
      <w:pPr>
        <w:numPr>
          <w:ilvl w:val="0"/>
          <w:numId w:val="8"/>
        </w:numPr>
        <w:spacing w:after="0" w:line="376" w:lineRule="auto"/>
        <w:ind w:right="0"/>
      </w:pPr>
      <w:r w:rsidRPr="00EC6F1F">
        <w:t>doświadczenie w realizacji co najmniej 3 projektów badawczych współfinansowanych z Funduszy Europejskich, dotyczących przygotowywania i obróbki danych służących eksperymentom z obszaru</w:t>
      </w:r>
      <w:r>
        <w:t xml:space="preserve"> inżynierii mechanicznej, automatyki, </w:t>
      </w:r>
      <w:r w:rsidRPr="00EC6F1F">
        <w:t xml:space="preserve"> analizy statystycznej danych</w:t>
      </w:r>
      <w:r>
        <w:t xml:space="preserve"> oraz systemów wizyjnych</w:t>
      </w:r>
      <w:r w:rsidRPr="00EC6F1F">
        <w:t xml:space="preserve"> potwierdzonych pisemnymi referencjami. W referencjach musi znajdować się co najmniej jedna pisemna referencja dotycząca projektu z wykorzystaniem metod </w:t>
      </w:r>
      <w:r>
        <w:t xml:space="preserve">wizyjnych. </w:t>
      </w:r>
    </w:p>
    <w:p w14:paraId="1BA55185" w14:textId="77777777" w:rsidR="00A26AF0" w:rsidRDefault="003935EB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30351490" w14:textId="77777777" w:rsidR="00A26AF0" w:rsidRDefault="003935EB">
      <w:pPr>
        <w:ind w:left="-3" w:right="0"/>
      </w:pPr>
      <w:r>
        <w:t xml:space="preserve">Opis sposobu dokonywania oceny spełnienia tego warunku </w:t>
      </w:r>
    </w:p>
    <w:p w14:paraId="7F62A975" w14:textId="77777777" w:rsidR="00A26AF0" w:rsidRDefault="003935EB">
      <w:pPr>
        <w:spacing w:after="98"/>
        <w:ind w:left="-3" w:right="0"/>
      </w:pPr>
      <w:r>
        <w:t xml:space="preserve">Wykonawca zobowiązany jest wraz z ofertą przedłożyć Zamawiającemu: </w:t>
      </w:r>
    </w:p>
    <w:p w14:paraId="070BE2D8" w14:textId="77777777" w:rsidR="00A26AF0" w:rsidRDefault="003935EB">
      <w:pPr>
        <w:numPr>
          <w:ilvl w:val="0"/>
          <w:numId w:val="9"/>
        </w:numPr>
        <w:spacing w:after="0" w:line="382" w:lineRule="auto"/>
        <w:ind w:right="0"/>
      </w:pPr>
      <w:r>
        <w:t xml:space="preserve">Kopie dokumentów potwierdzających posiadane kwalifikacje (dyplomów/ świadectwo ukończenia właściwych studiów/zaświadczenia/ certyfikaty/ świadectwo ukończenia właściwych szkoleń/kursów) potwierdzając spełnienie powyższego kryterium  oraz </w:t>
      </w:r>
    </w:p>
    <w:p w14:paraId="6E0A3D53" w14:textId="77777777" w:rsidR="00A26AF0" w:rsidRDefault="003935EB">
      <w:pPr>
        <w:numPr>
          <w:ilvl w:val="0"/>
          <w:numId w:val="9"/>
        </w:numPr>
        <w:spacing w:after="0" w:line="396" w:lineRule="auto"/>
        <w:ind w:right="0"/>
      </w:pPr>
      <w:r>
        <w:lastRenderedPageBreak/>
        <w:t xml:space="preserve">Kopie dokumentów potwierdzających posiadane doświadczenie: referencje i/lub kopie umowy o pracę i/lub kopię umów cywilnoprawnych potwierdzających spełnienie kryterium posiadania doświadczenia. </w:t>
      </w:r>
    </w:p>
    <w:p w14:paraId="19DF9696" w14:textId="77777777" w:rsidR="00A26AF0" w:rsidRDefault="003935EB">
      <w:pPr>
        <w:spacing w:after="144" w:line="259" w:lineRule="auto"/>
        <w:ind w:left="0" w:right="0" w:firstLine="0"/>
        <w:jc w:val="left"/>
      </w:pPr>
      <w:r>
        <w:t xml:space="preserve">   </w:t>
      </w:r>
    </w:p>
    <w:p w14:paraId="31A0AEAB" w14:textId="77777777" w:rsidR="00A26AF0" w:rsidRDefault="003935EB">
      <w:pPr>
        <w:tabs>
          <w:tab w:val="center" w:pos="1667"/>
        </w:tabs>
        <w:spacing w:after="152" w:line="259" w:lineRule="auto"/>
        <w:ind w:left="-15" w:right="0" w:firstLine="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Potencjał techniczny:</w:t>
      </w:r>
      <w:r>
        <w:t xml:space="preserve">   </w:t>
      </w:r>
    </w:p>
    <w:p w14:paraId="7C59961B" w14:textId="77777777" w:rsidR="00A26AF0" w:rsidRDefault="003935EB">
      <w:pPr>
        <w:ind w:left="-3" w:right="0"/>
      </w:pPr>
      <w:r>
        <w:t xml:space="preserve">Oferent musi mieć do dyspozycji zasoby techniczne niezbędne do realizacji zleconych prac: </w:t>
      </w:r>
    </w:p>
    <w:p w14:paraId="13E08EA9" w14:textId="77777777" w:rsidR="00A26AF0" w:rsidRDefault="003935EB">
      <w:pPr>
        <w:numPr>
          <w:ilvl w:val="0"/>
          <w:numId w:val="10"/>
        </w:numPr>
        <w:spacing w:after="0" w:line="398" w:lineRule="auto"/>
        <w:ind w:right="0" w:hanging="130"/>
      </w:pPr>
      <w:r>
        <w:t xml:space="preserve">komputerowe zaplecze badawcze: min. 3 stanowiska komputerowe – badawcze (stacje robocze) - niezbędne do realizacji zamówienia </w:t>
      </w:r>
    </w:p>
    <w:p w14:paraId="28CD9ED2" w14:textId="07030064" w:rsidR="00A26AF0" w:rsidRDefault="003935EB">
      <w:pPr>
        <w:numPr>
          <w:ilvl w:val="0"/>
          <w:numId w:val="10"/>
        </w:numPr>
        <w:spacing w:after="0" w:line="395" w:lineRule="auto"/>
        <w:ind w:right="0" w:hanging="130"/>
      </w:pPr>
      <w:r>
        <w:t>oprogramowanie CAD/CAE do projektowania (np.: Siemens NX, Solid Works</w:t>
      </w:r>
      <w:r w:rsidR="00392EA5">
        <w:t xml:space="preserve">  lub równoważne</w:t>
      </w:r>
      <w:r>
        <w:t xml:space="preserve">) - niezbędne do realizacji zamówienia </w:t>
      </w:r>
    </w:p>
    <w:p w14:paraId="7352A551" w14:textId="77777777" w:rsidR="00A26AF0" w:rsidRDefault="003935EB">
      <w:pPr>
        <w:numPr>
          <w:ilvl w:val="0"/>
          <w:numId w:val="10"/>
        </w:numPr>
        <w:spacing w:after="2" w:line="395" w:lineRule="auto"/>
        <w:ind w:right="0" w:hanging="130"/>
      </w:pPr>
      <w:r>
        <w:t xml:space="preserve">zaplecze warsztatowe: warsztat ślusarki, CNC (tokarki, frezarki itp.) - niezbędne do realizacji zamówienia </w:t>
      </w:r>
    </w:p>
    <w:p w14:paraId="449D1C1F" w14:textId="77777777" w:rsidR="00A26AF0" w:rsidRDefault="003935EB">
      <w:pPr>
        <w:numPr>
          <w:ilvl w:val="0"/>
          <w:numId w:val="10"/>
        </w:numPr>
        <w:ind w:right="0" w:hanging="130"/>
      </w:pPr>
      <w:r>
        <w:t xml:space="preserve">przestrzeń produkcyjna do budowy elementów prototypu - niezbędne do realizacji zamówienia </w:t>
      </w:r>
    </w:p>
    <w:p w14:paraId="5A4CA94D" w14:textId="77777777" w:rsidR="00A26AF0" w:rsidRDefault="003935EB">
      <w:pPr>
        <w:spacing w:after="106" w:line="259" w:lineRule="auto"/>
        <w:ind w:left="-5" w:right="0"/>
        <w:jc w:val="left"/>
      </w:pPr>
      <w:r>
        <w:rPr>
          <w:u w:val="single" w:color="000000"/>
        </w:rPr>
        <w:t>Należy dołączyć do oferty informacje dot. kadry i publikacji naukowych.</w:t>
      </w:r>
      <w:r>
        <w:t xml:space="preserve"> </w:t>
      </w:r>
    </w:p>
    <w:p w14:paraId="4A07D938" w14:textId="77777777" w:rsidR="00A26AF0" w:rsidRDefault="003935EB">
      <w:pPr>
        <w:spacing w:after="147" w:line="259" w:lineRule="auto"/>
        <w:ind w:left="0" w:right="0" w:firstLine="0"/>
        <w:jc w:val="left"/>
      </w:pPr>
      <w:r>
        <w:t xml:space="preserve"> </w:t>
      </w:r>
    </w:p>
    <w:p w14:paraId="2A2528EA" w14:textId="77777777" w:rsidR="00A26AF0" w:rsidRDefault="003935EB">
      <w:pPr>
        <w:tabs>
          <w:tab w:val="center" w:pos="2282"/>
        </w:tabs>
        <w:spacing w:after="155" w:line="259" w:lineRule="auto"/>
        <w:ind w:left="-15" w:right="0" w:firstLine="0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Sytuacja ekonomiczna i finansowa:</w:t>
      </w:r>
      <w:r>
        <w:t xml:space="preserve"> </w:t>
      </w:r>
    </w:p>
    <w:p w14:paraId="6E9F5E3D" w14:textId="77777777" w:rsidR="00A26AF0" w:rsidRDefault="003935EB">
      <w:pPr>
        <w:spacing w:after="123"/>
        <w:ind w:left="-3" w:right="0"/>
      </w:pPr>
      <w:r>
        <w:t xml:space="preserve">Zamawiający nie stawia szczególnych warunków udziału w postępowaniu.   </w:t>
      </w:r>
    </w:p>
    <w:p w14:paraId="72EF4411" w14:textId="77777777" w:rsidR="00A26AF0" w:rsidRDefault="003935EB">
      <w:pPr>
        <w:spacing w:after="13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 </w:t>
      </w:r>
    </w:p>
    <w:p w14:paraId="3A250777" w14:textId="1FC2D7AA" w:rsidR="00AE5F36" w:rsidRDefault="00AE5F36" w:rsidP="00AE5F36">
      <w:pPr>
        <w:spacing w:after="40" w:line="362" w:lineRule="auto"/>
        <w:ind w:left="-3" w:right="0"/>
      </w:pPr>
      <w:r w:rsidRPr="00AE5F36">
        <w:rPr>
          <w:b/>
        </w:rPr>
        <w:t>11.</w:t>
      </w:r>
      <w:r>
        <w:rPr>
          <w:b/>
        </w:rPr>
        <w:t xml:space="preserve"> </w:t>
      </w:r>
      <w:r w:rsidR="003935EB" w:rsidRPr="00AE5F36">
        <w:rPr>
          <w:b/>
        </w:rPr>
        <w:t xml:space="preserve">Informacje na temat zakresu wykluczenia (w odniesieniu do podmiotów powiązanych)  </w:t>
      </w:r>
      <w:r w:rsidR="003935EB">
        <w:t xml:space="preserve"> </w:t>
      </w:r>
    </w:p>
    <w:p w14:paraId="60132E65" w14:textId="4547B77E" w:rsidR="00A26AF0" w:rsidRDefault="003935EB" w:rsidP="00AE5F36">
      <w:pPr>
        <w:ind w:left="-3"/>
      </w:pPr>
      <w:r>
        <w:t>W celu uniknięcia konfliktu interesów z udziału w postępowaniu wykluczone są podmioty powiązane osobowo i kapitałowo z Zamawiającym</w:t>
      </w:r>
      <w:r w:rsidR="00AE5F36">
        <w:t>.</w:t>
      </w:r>
      <w:r>
        <w:t xml:space="preserve">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   </w:t>
      </w:r>
    </w:p>
    <w:p w14:paraId="19DE9A0F" w14:textId="19573E39" w:rsidR="00861222" w:rsidRDefault="00861222" w:rsidP="00861222">
      <w:pPr>
        <w:pStyle w:val="Akapitzlist"/>
        <w:numPr>
          <w:ilvl w:val="0"/>
          <w:numId w:val="15"/>
        </w:numPr>
        <w:spacing w:after="103" w:line="259" w:lineRule="auto"/>
        <w:ind w:right="0"/>
        <w:jc w:val="left"/>
      </w:pPr>
      <w: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2FAC622" w14:textId="77777777" w:rsidR="00861222" w:rsidRDefault="00861222" w:rsidP="00861222">
      <w:pPr>
        <w:pStyle w:val="Akapitzlist"/>
        <w:spacing w:after="103" w:line="259" w:lineRule="auto"/>
        <w:ind w:right="0" w:firstLine="0"/>
        <w:jc w:val="left"/>
      </w:pPr>
    </w:p>
    <w:p w14:paraId="0CC709F0" w14:textId="7FCC6F09" w:rsidR="00861222" w:rsidRDefault="00861222" w:rsidP="00861222">
      <w:pPr>
        <w:pStyle w:val="Akapitzlist"/>
        <w:numPr>
          <w:ilvl w:val="0"/>
          <w:numId w:val="15"/>
        </w:numPr>
        <w:spacing w:after="0" w:line="259" w:lineRule="auto"/>
        <w:ind w:right="0"/>
        <w:jc w:val="left"/>
      </w:pPr>
      <w: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0CCB47D" w14:textId="77777777" w:rsidR="00861222" w:rsidRDefault="00861222" w:rsidP="00861222">
      <w:pPr>
        <w:spacing w:after="0" w:line="259" w:lineRule="auto"/>
        <w:ind w:left="0" w:right="0" w:firstLine="0"/>
        <w:jc w:val="left"/>
      </w:pPr>
    </w:p>
    <w:p w14:paraId="386FE253" w14:textId="1FC75D6F" w:rsidR="00861222" w:rsidRDefault="00861222" w:rsidP="00861222">
      <w:pPr>
        <w:pStyle w:val="Akapitzlist"/>
        <w:numPr>
          <w:ilvl w:val="0"/>
          <w:numId w:val="15"/>
        </w:numPr>
        <w:spacing w:after="103" w:line="259" w:lineRule="auto"/>
        <w:ind w:right="0"/>
        <w:jc w:val="left"/>
      </w:pPr>
      <w: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70154C88" w14:textId="77777777" w:rsidR="00A26AF0" w:rsidRDefault="003935EB">
      <w:pPr>
        <w:spacing w:after="103" w:line="259" w:lineRule="auto"/>
        <w:ind w:left="0" w:right="0" w:firstLine="0"/>
        <w:jc w:val="left"/>
      </w:pPr>
      <w:r>
        <w:t xml:space="preserve"> </w:t>
      </w:r>
    </w:p>
    <w:p w14:paraId="7C25E8A0" w14:textId="639AC1A4" w:rsidR="00A26AF0" w:rsidRDefault="003935EB" w:rsidP="00861222">
      <w:pPr>
        <w:spacing w:after="2" w:line="377" w:lineRule="auto"/>
        <w:ind w:left="-3" w:right="0"/>
      </w:pPr>
      <w:r>
        <w:lastRenderedPageBreak/>
        <w:t xml:space="preserve">Każdy z oferentów, odpowiadając na zapytanie ofertowe, powinien złożyć Oświadczenie o </w:t>
      </w:r>
      <w:r w:rsidR="00861222">
        <w:t>braku istnienia oraz braku wpływu powiązań osobowych i kapitałowych z wykonawcami na bezstronność postępowania</w:t>
      </w:r>
      <w:r>
        <w:t xml:space="preserve"> – według wzoru stanowiącego załącznik nr 2 do niniejszego zapytania ofertowego. </w:t>
      </w:r>
    </w:p>
    <w:p w14:paraId="555A3FA1" w14:textId="77777777" w:rsidR="00A26AF0" w:rsidRDefault="003935EB">
      <w:pPr>
        <w:spacing w:after="124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 </w:t>
      </w:r>
    </w:p>
    <w:p w14:paraId="0247E6EC" w14:textId="77777777" w:rsidR="00A26AF0" w:rsidRDefault="003935EB">
      <w:pPr>
        <w:tabs>
          <w:tab w:val="center" w:pos="1681"/>
        </w:tabs>
        <w:spacing w:after="152" w:line="259" w:lineRule="auto"/>
        <w:ind w:left="-15" w:right="0" w:firstLine="0"/>
        <w:jc w:val="left"/>
      </w:pP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Kryteria oceny ofert  </w:t>
      </w:r>
      <w:r>
        <w:t xml:space="preserve"> </w:t>
      </w:r>
    </w:p>
    <w:p w14:paraId="1B72A0A3" w14:textId="77777777" w:rsidR="00A26AF0" w:rsidRDefault="003935EB">
      <w:pPr>
        <w:ind w:left="-3" w:right="0"/>
      </w:pPr>
      <w:r>
        <w:t xml:space="preserve">Zamawiający przy wyborze oferty  będzie się kierował </w:t>
      </w:r>
      <w:r>
        <w:rPr>
          <w:b/>
          <w:u w:val="single" w:color="000000"/>
        </w:rPr>
        <w:t>kryterium:</w:t>
      </w:r>
      <w:r>
        <w:t xml:space="preserve"> </w:t>
      </w:r>
    </w:p>
    <w:p w14:paraId="178949D6" w14:textId="77777777" w:rsidR="00A26AF0" w:rsidRDefault="003935EB">
      <w:pPr>
        <w:tabs>
          <w:tab w:val="center" w:pos="1240"/>
        </w:tabs>
        <w:spacing w:after="152" w:line="259" w:lineRule="auto"/>
        <w:ind w:left="-15" w:right="0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100% cena</w:t>
      </w:r>
      <w:r>
        <w:t xml:space="preserve"> </w:t>
      </w:r>
    </w:p>
    <w:p w14:paraId="08E25F34" w14:textId="77777777" w:rsidR="00A26AF0" w:rsidRDefault="003935EB">
      <w:pPr>
        <w:ind w:left="-3" w:right="0"/>
      </w:pPr>
      <w:r>
        <w:t xml:space="preserve">Kryteria oceny i opis sposobu przyznawania punktacji </w:t>
      </w:r>
    </w:p>
    <w:p w14:paraId="6F6AF3CD" w14:textId="77777777" w:rsidR="00A26AF0" w:rsidRDefault="003935EB">
      <w:pPr>
        <w:pStyle w:val="Nagwek2"/>
        <w:ind w:left="-3"/>
      </w:pPr>
      <w:r>
        <w:t>Cena: 100%</w:t>
      </w:r>
      <w:r>
        <w:rPr>
          <w:b w:val="0"/>
          <w:u w:val="none"/>
        </w:rPr>
        <w:t xml:space="preserve"> </w:t>
      </w:r>
    </w:p>
    <w:p w14:paraId="7517FC3A" w14:textId="77777777" w:rsidR="00A26AF0" w:rsidRDefault="003935EB">
      <w:pPr>
        <w:ind w:left="-3" w:right="0"/>
      </w:pPr>
      <w:r>
        <w:t xml:space="preserve">Sposób obliczenia wartości punktowej kryteriów – Cena wyliczana będzie według wzoru: </w:t>
      </w:r>
    </w:p>
    <w:p w14:paraId="3434278B" w14:textId="6C8A1BA5" w:rsidR="00A26AF0" w:rsidRDefault="003935EB">
      <w:pPr>
        <w:spacing w:after="11" w:line="391" w:lineRule="auto"/>
        <w:ind w:left="-3" w:right="4303"/>
      </w:pPr>
      <w:r>
        <w:t>C = (C</w:t>
      </w:r>
      <w:r>
        <w:rPr>
          <w:vertAlign w:val="subscript"/>
        </w:rPr>
        <w:t>min</w:t>
      </w:r>
      <w:r>
        <w:t>/C</w:t>
      </w:r>
      <w:r>
        <w:rPr>
          <w:vertAlign w:val="subscript"/>
        </w:rPr>
        <w:t>bad</w:t>
      </w:r>
      <w:r>
        <w:t xml:space="preserve"> x 100</w:t>
      </w:r>
      <w:r w:rsidR="00861222">
        <w:t xml:space="preserve"> pkt</w:t>
      </w:r>
      <w:r>
        <w:t>)  x 100</w:t>
      </w:r>
      <w:r w:rsidR="00861222">
        <w:t xml:space="preserve"> %</w:t>
      </w:r>
      <w:r>
        <w:t xml:space="preserve"> (waga kryterium) gdzie: </w:t>
      </w:r>
    </w:p>
    <w:p w14:paraId="4FDDDDAE" w14:textId="77777777" w:rsidR="00A26AF0" w:rsidRDefault="003935EB">
      <w:pPr>
        <w:ind w:left="-3" w:right="0"/>
      </w:pPr>
      <w:r>
        <w:t>C</w:t>
      </w:r>
      <w:r>
        <w:rPr>
          <w:vertAlign w:val="subscript"/>
        </w:rPr>
        <w:t>min</w:t>
      </w:r>
      <w:r>
        <w:t xml:space="preserve"> – cena (netto) najniższa wśród oferowanych za przedmiot zamówienia </w:t>
      </w:r>
    </w:p>
    <w:p w14:paraId="0D8E426B" w14:textId="77777777" w:rsidR="00A26AF0" w:rsidRDefault="003935EB">
      <w:pPr>
        <w:spacing w:after="99"/>
        <w:ind w:left="-3" w:right="0"/>
      </w:pPr>
      <w:r>
        <w:t>C</w:t>
      </w:r>
      <w:r>
        <w:rPr>
          <w:vertAlign w:val="subscript"/>
        </w:rPr>
        <w:t>bad</w:t>
      </w:r>
      <w:r>
        <w:t xml:space="preserve"> – cena (netto) badanej oferty </w:t>
      </w:r>
    </w:p>
    <w:p w14:paraId="2596AD0F" w14:textId="77777777" w:rsidR="00A26AF0" w:rsidRDefault="003935EB">
      <w:pPr>
        <w:spacing w:after="146" w:line="259" w:lineRule="auto"/>
        <w:ind w:left="0" w:right="0" w:firstLine="0"/>
        <w:jc w:val="left"/>
      </w:pPr>
      <w:r>
        <w:t xml:space="preserve"> </w:t>
      </w:r>
    </w:p>
    <w:p w14:paraId="2079D60B" w14:textId="77777777" w:rsidR="00A26AF0" w:rsidRDefault="003935EB">
      <w:pPr>
        <w:spacing w:after="0" w:line="396" w:lineRule="auto"/>
        <w:ind w:left="-3" w:right="0"/>
      </w:pPr>
      <w:r>
        <w:t xml:space="preserve">Do oceny będą brane pod uwagę tylko oferty spełniające wymagania określone w punkcie "Przedmiot zamówienia" oraz "Warunki". </w:t>
      </w:r>
    </w:p>
    <w:p w14:paraId="7D15234F" w14:textId="77777777" w:rsidR="00A26AF0" w:rsidRDefault="003935EB">
      <w:pPr>
        <w:spacing w:after="0" w:line="397" w:lineRule="auto"/>
        <w:ind w:left="-3" w:right="0"/>
      </w:pPr>
      <w:r>
        <w:t xml:space="preserve">Zamawiający ma prawo odrzucenia oferty, jeśli oferta jest niekompletna lub niezgodna z zamówieniem oraz została złożona bez wymaganych załączników. </w:t>
      </w:r>
    </w:p>
    <w:p w14:paraId="2EF87A32" w14:textId="77777777" w:rsidR="00A26AF0" w:rsidRDefault="003935EB">
      <w:pPr>
        <w:spacing w:after="147" w:line="259" w:lineRule="auto"/>
        <w:ind w:left="0" w:right="0" w:firstLine="0"/>
        <w:jc w:val="left"/>
      </w:pPr>
      <w:r>
        <w:t xml:space="preserve"> </w:t>
      </w:r>
    </w:p>
    <w:p w14:paraId="0D74AA9B" w14:textId="77777777" w:rsidR="00A26AF0" w:rsidRDefault="003935EB">
      <w:pPr>
        <w:tabs>
          <w:tab w:val="center" w:pos="1885"/>
        </w:tabs>
        <w:spacing w:after="111" w:line="259" w:lineRule="auto"/>
        <w:ind w:left="-15" w:right="0" w:firstLine="0"/>
        <w:jc w:val="left"/>
      </w:pPr>
      <w:r>
        <w:rPr>
          <w:b/>
        </w:rPr>
        <w:t>13.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Warunki zmiany umowy  </w:t>
      </w:r>
      <w:r>
        <w:t xml:space="preserve"> </w:t>
      </w:r>
    </w:p>
    <w:p w14:paraId="4FC1B900" w14:textId="77777777" w:rsidR="00A26AF0" w:rsidRDefault="003935EB">
      <w:pPr>
        <w:ind w:left="-3" w:right="0"/>
      </w:pPr>
      <w:r>
        <w:t xml:space="preserve">Zamawiający zastrzega sobie możliwość dokonywania zmian w umowie zawartej z wykonawcą, nieprowadzących do zmiany charakteru umowy, z powodu: </w:t>
      </w:r>
    </w:p>
    <w:p w14:paraId="55E313C9" w14:textId="77777777" w:rsidR="00A26AF0" w:rsidRDefault="003935EB">
      <w:pPr>
        <w:spacing w:after="189"/>
        <w:ind w:left="-3" w:right="0"/>
      </w:pPr>
      <w:r>
        <w:t xml:space="preserve">− wystąpienia konieczności wprowadzenia uzasadnionych zmian w zakresie i sposobie wykonania przedmiotu zamówienia, których nie można było przewidzieć w momencie zawarcia umowy;   </w:t>
      </w:r>
    </w:p>
    <w:p w14:paraId="037AD73F" w14:textId="77777777" w:rsidR="00A26AF0" w:rsidRDefault="003935EB">
      <w:pPr>
        <w:spacing w:after="196"/>
        <w:ind w:left="-3" w:right="0"/>
      </w:pPr>
      <w:r>
        <w:t xml:space="preserve">− wystąpienia okoliczności będących wynikiem działania siły wyższej;   </w:t>
      </w:r>
    </w:p>
    <w:p w14:paraId="1AA03B78" w14:textId="77777777" w:rsidR="00A26AF0" w:rsidRDefault="003935EB">
      <w:pPr>
        <w:ind w:left="-3" w:right="0"/>
      </w:pPr>
      <w:r>
        <w:t xml:space="preserve">− zmiany istotnych regulacji prawnych, mających wpływ na realizację Projektu.   </w:t>
      </w:r>
    </w:p>
    <w:p w14:paraId="10162B2F" w14:textId="77777777" w:rsidR="00A26AF0" w:rsidRDefault="003935EB">
      <w:pPr>
        <w:ind w:left="-3" w:right="0"/>
      </w:pPr>
      <w:r>
        <w:t xml:space="preserve">Zamawiający zastrzega sobie prawo zmniejszenia zakresu zamówienia, jeśli będzie to podyktowane mniejszym niż planowane zakresem ilości próbek. W przypadku zmniejszenia zamówienia, Wykonawcy nie będzie przysługiwało z tego tytułu jakiekolwiek roszczenie względem Zamawiającego.   </w:t>
      </w:r>
    </w:p>
    <w:p w14:paraId="3D837394" w14:textId="77777777" w:rsidR="00A26AF0" w:rsidRDefault="003935EB">
      <w:pPr>
        <w:spacing w:after="171"/>
        <w:ind w:left="-3" w:right="0"/>
      </w:pPr>
      <w:r>
        <w:t xml:space="preserve">Wszelkie zmiany i uzupełnienia do Umowy wymagają formy pisemnej pod rygorem nieważności (tj. w formie aneksu). </w:t>
      </w:r>
    </w:p>
    <w:p w14:paraId="76F5D5DF" w14:textId="77777777" w:rsidR="00A26AF0" w:rsidRDefault="003935EB">
      <w:pPr>
        <w:spacing w:after="126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 </w:t>
      </w:r>
    </w:p>
    <w:p w14:paraId="501AB56F" w14:textId="77777777" w:rsidR="00A26AF0" w:rsidRDefault="003935EB">
      <w:pPr>
        <w:tabs>
          <w:tab w:val="center" w:pos="2168"/>
        </w:tabs>
        <w:spacing w:after="111" w:line="259" w:lineRule="auto"/>
        <w:ind w:left="-15" w:right="0" w:firstLine="0"/>
        <w:jc w:val="left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Rozstrzygnięcie postępowania:  </w:t>
      </w:r>
      <w:r>
        <w:t xml:space="preserve"> </w:t>
      </w:r>
    </w:p>
    <w:p w14:paraId="2BAF530B" w14:textId="13707453" w:rsidR="00A26AF0" w:rsidRDefault="003935EB">
      <w:pPr>
        <w:ind w:left="-3" w:right="0"/>
      </w:pPr>
      <w:r>
        <w:lastRenderedPageBreak/>
        <w:t xml:space="preserve">Zamawiający dokona otwarcia ofert w dniu </w:t>
      </w:r>
      <w:r w:rsidRPr="00861222">
        <w:t>202</w:t>
      </w:r>
      <w:r w:rsidR="0011050B" w:rsidRPr="00861222">
        <w:t>3</w:t>
      </w:r>
      <w:r w:rsidRPr="00861222">
        <w:t>-</w:t>
      </w:r>
      <w:r w:rsidR="0011050B" w:rsidRPr="00861222">
        <w:t>04</w:t>
      </w:r>
      <w:r w:rsidRPr="00861222">
        <w:t>-</w:t>
      </w:r>
      <w:r w:rsidR="00DB00A8">
        <w:t>10</w:t>
      </w:r>
      <w:r>
        <w:t xml:space="preserve">. Zamawiający zweryfikuje złożone oferty pod kątem spełnienia wymogów określonych w zapytaniu. </w:t>
      </w:r>
    </w:p>
    <w:p w14:paraId="0011A02C" w14:textId="77777777" w:rsidR="00A26AF0" w:rsidRDefault="003935EB">
      <w:pPr>
        <w:ind w:left="-3" w:right="0"/>
      </w:pPr>
      <w:r>
        <w:t xml:space="preserve">W przypadku stwierdzenia w ofercie braków lub nieścisłości oraz niedostarczenia wszystkich wymaganych dokumentów oferent może zostać powiadomiony o możliwości uzupełnienia oferty lub złożenia wyjaśnień w wyznaczonym terminie. W przypadku, kiedy w wyznaczonym terminie Oferent nie złoży wymaganego uzupełnienia lub wyjaśnień, Zamawiający ma prawo odrzucić ofertę, jako niespełniającą wymogów. </w:t>
      </w:r>
    </w:p>
    <w:p w14:paraId="3F3A5CED" w14:textId="01275B9B" w:rsidR="00A26AF0" w:rsidRDefault="003935EB">
      <w:pPr>
        <w:ind w:left="-3" w:right="0"/>
      </w:pPr>
      <w:r>
        <w:t xml:space="preserve">Wybór najkorzystniejszej oferty zostanie udokumentowany protokołem postępowania o udzielenie zamówienia a informacja o wyborze najkorzystniejszej oferty zostanie umieszczona na stronie internetowej https://bazakonkurencyjnosci.funduszeeuropejskie.gov.pl. </w:t>
      </w:r>
    </w:p>
    <w:p w14:paraId="3D0BB8A1" w14:textId="77777777" w:rsidR="00A26AF0" w:rsidRDefault="003935EB">
      <w:pPr>
        <w:ind w:left="-3" w:right="0"/>
      </w:pPr>
      <w:r>
        <w:t xml:space="preserve">W osobnym zawiadomieniu wysłanym do Oferenta, którego oferta zostanie wybrana, Zamawiający określi termin i miejsce zawarcia/negocjacji stosownej umowy.   </w:t>
      </w:r>
    </w:p>
    <w:p w14:paraId="52BDE608" w14:textId="3EA58305" w:rsidR="00A26AF0" w:rsidRDefault="003935EB" w:rsidP="003935EB">
      <w:pPr>
        <w:spacing w:after="176"/>
        <w:ind w:left="-3" w:right="0"/>
      </w:pPr>
      <w:r>
        <w:t xml:space="preserve">Zamawiający przed podpisaniem umowy zastrzega sobie prawo do weryfikacji oświadczeń Oferentów dotyczących warunków udziału w postępowaniu na podstawie właściwych dokumentów potwierdzających oświadczenia.   </w:t>
      </w:r>
    </w:p>
    <w:p w14:paraId="5A2E968C" w14:textId="77777777" w:rsidR="00A26AF0" w:rsidRDefault="003935EB">
      <w:pPr>
        <w:tabs>
          <w:tab w:val="center" w:pos="2018"/>
        </w:tabs>
        <w:spacing w:after="152" w:line="259" w:lineRule="auto"/>
        <w:ind w:left="-15" w:right="0" w:firstLine="0"/>
        <w:jc w:val="left"/>
      </w:pPr>
      <w:r>
        <w:rPr>
          <w:b/>
        </w:rPr>
        <w:t>15.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Dodatkowe postanowienia: </w:t>
      </w:r>
      <w:r>
        <w:t xml:space="preserve"> </w:t>
      </w:r>
    </w:p>
    <w:p w14:paraId="48526A4D" w14:textId="77777777" w:rsidR="00A26AF0" w:rsidRDefault="003935EB">
      <w:pPr>
        <w:numPr>
          <w:ilvl w:val="0"/>
          <w:numId w:val="12"/>
        </w:numPr>
        <w:spacing w:after="0" w:line="402" w:lineRule="auto"/>
        <w:ind w:right="0" w:hanging="722"/>
      </w:pPr>
      <w:r>
        <w:t xml:space="preserve">Wykonawca powinien przygotować ofertę zgodnie z zapisami niniejszego zapytania oraz wszystkimi załącznikami do niego.   </w:t>
      </w:r>
    </w:p>
    <w:p w14:paraId="1CC4E5F7" w14:textId="77777777" w:rsidR="00A26AF0" w:rsidRDefault="003935EB">
      <w:pPr>
        <w:numPr>
          <w:ilvl w:val="0"/>
          <w:numId w:val="12"/>
        </w:numPr>
        <w:spacing w:after="208"/>
        <w:ind w:right="0" w:hanging="722"/>
      </w:pPr>
      <w:r>
        <w:t xml:space="preserve">Zamawiający nie dopuszcza składania ofert częściowych.  </w:t>
      </w:r>
    </w:p>
    <w:p w14:paraId="48B6EDFA" w14:textId="77777777" w:rsidR="00A26AF0" w:rsidRDefault="003935EB">
      <w:pPr>
        <w:numPr>
          <w:ilvl w:val="0"/>
          <w:numId w:val="12"/>
        </w:numPr>
        <w:spacing w:after="199"/>
        <w:ind w:right="0" w:hanging="722"/>
      </w:pPr>
      <w:r>
        <w:t xml:space="preserve">Złożenie przez Wykonawcę fałszywych lub stwierdzających nieprawdę dokumentów lub nierzetelnych oświadczeń mających istotne znaczenie dla prowadzonego postępowania spowoduje wykluczenie Wykonawcy z dalszego postępowania.   </w:t>
      </w:r>
    </w:p>
    <w:p w14:paraId="2CD460F8" w14:textId="77777777" w:rsidR="00A26AF0" w:rsidRDefault="003935EB">
      <w:pPr>
        <w:numPr>
          <w:ilvl w:val="0"/>
          <w:numId w:val="12"/>
        </w:numPr>
        <w:spacing w:after="196"/>
        <w:ind w:right="0" w:hanging="722"/>
      </w:pPr>
      <w:r>
        <w:t xml:space="preserve">Zamawiający zastrzega sobie prawo do unieważnienia postępowania na każdym etapie bez podania przyczyny.   </w:t>
      </w:r>
    </w:p>
    <w:p w14:paraId="6A98D911" w14:textId="6EA03945" w:rsidR="00A26AF0" w:rsidRDefault="003935EB">
      <w:pPr>
        <w:numPr>
          <w:ilvl w:val="0"/>
          <w:numId w:val="12"/>
        </w:numPr>
        <w:spacing w:after="0"/>
        <w:ind w:right="0" w:hanging="722"/>
      </w:pPr>
      <w:r>
        <w:t xml:space="preserve">Niniejsze ogłoszenie nie jest ogłoszeniem w rozumieniu ustawy prawo zamówień publicznych, a propozycje składane przez zainteresowane podmioty nie są ofertami w rozumieniu kodeksu cywilnego. </w:t>
      </w:r>
    </w:p>
    <w:p w14:paraId="13C1FFD5" w14:textId="77777777" w:rsidR="003935EB" w:rsidRDefault="003935EB" w:rsidP="003935EB">
      <w:pPr>
        <w:spacing w:after="0"/>
        <w:ind w:left="722" w:right="0" w:firstLine="0"/>
      </w:pPr>
    </w:p>
    <w:p w14:paraId="04CC4C41" w14:textId="77777777" w:rsidR="00A26AF0" w:rsidRDefault="003935EB">
      <w:pPr>
        <w:ind w:left="-3" w:right="0"/>
      </w:pPr>
      <w:r>
        <w:t xml:space="preserve">Niniejsze zapytanie ofertowe nie stanowi zobowiązania Zamawiającego do zawarcia umowy. Zamawiający może odstąpić od podpisania umowy bez podania uzasadnienia swojej decyzji.   </w:t>
      </w:r>
    </w:p>
    <w:p w14:paraId="2C95FC62" w14:textId="77777777" w:rsidR="00A26AF0" w:rsidRDefault="003935EB">
      <w:pPr>
        <w:spacing w:after="151" w:line="259" w:lineRule="auto"/>
        <w:ind w:left="0" w:right="0" w:firstLine="0"/>
        <w:jc w:val="left"/>
      </w:pPr>
      <w:r>
        <w:t xml:space="preserve"> </w:t>
      </w:r>
    </w:p>
    <w:p w14:paraId="10FFF9DF" w14:textId="77777777" w:rsidR="00A26AF0" w:rsidRDefault="003935EB">
      <w:pPr>
        <w:tabs>
          <w:tab w:val="center" w:pos="2394"/>
        </w:tabs>
        <w:spacing w:after="152" w:line="259" w:lineRule="auto"/>
        <w:ind w:left="-15" w:right="0" w:firstLine="0"/>
        <w:jc w:val="left"/>
      </w:pPr>
      <w:r>
        <w:rPr>
          <w:b/>
        </w:rPr>
        <w:t>16.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Załączniki do zapytania ofertowego</w:t>
      </w:r>
      <w:r>
        <w:t xml:space="preserve"> </w:t>
      </w:r>
    </w:p>
    <w:p w14:paraId="0FE40AE4" w14:textId="77777777" w:rsidR="003935EB" w:rsidRDefault="003935EB" w:rsidP="003935EB">
      <w:pPr>
        <w:numPr>
          <w:ilvl w:val="0"/>
          <w:numId w:val="13"/>
        </w:numPr>
        <w:ind w:right="0" w:hanging="722"/>
      </w:pPr>
      <w:r>
        <w:t xml:space="preserve">Załącznik 1 – Formularz Ofertowy   </w:t>
      </w:r>
    </w:p>
    <w:p w14:paraId="6DD097D4" w14:textId="62C7B077" w:rsidR="00A26AF0" w:rsidRDefault="003935EB" w:rsidP="003935EB">
      <w:pPr>
        <w:numPr>
          <w:ilvl w:val="0"/>
          <w:numId w:val="13"/>
        </w:numPr>
        <w:ind w:right="0" w:hanging="722"/>
      </w:pPr>
      <w:r>
        <w:t>Załącznik 2 – Oświadczenie o braku istnienia oraz braku wpływu powiązań osobowych i kapitałowych z wykonawcami na bezstronność postępowania</w:t>
      </w:r>
    </w:p>
    <w:p w14:paraId="1B145613" w14:textId="6CE60C10" w:rsidR="003935EB" w:rsidRDefault="003935EB" w:rsidP="003935EB">
      <w:pPr>
        <w:numPr>
          <w:ilvl w:val="0"/>
          <w:numId w:val="13"/>
        </w:numPr>
        <w:spacing w:after="104"/>
        <w:ind w:right="0" w:hanging="722"/>
      </w:pPr>
      <w:r>
        <w:t>Załącznik 4 – Oświadczenie sankcyjne</w:t>
      </w:r>
    </w:p>
    <w:p w14:paraId="0170AF2A" w14:textId="77777777" w:rsidR="00A26AF0" w:rsidRDefault="003935EB">
      <w:pPr>
        <w:spacing w:after="150" w:line="259" w:lineRule="auto"/>
        <w:ind w:left="0" w:right="0" w:firstLine="0"/>
        <w:jc w:val="left"/>
      </w:pPr>
      <w:r>
        <w:t xml:space="preserve"> </w:t>
      </w:r>
    </w:p>
    <w:p w14:paraId="5AFC9D1F" w14:textId="77777777" w:rsidR="00A26AF0" w:rsidRDefault="003935EB">
      <w:pPr>
        <w:tabs>
          <w:tab w:val="center" w:pos="3574"/>
        </w:tabs>
        <w:spacing w:after="152" w:line="259" w:lineRule="auto"/>
        <w:ind w:left="-15" w:right="0" w:firstLine="0"/>
        <w:jc w:val="left"/>
      </w:pPr>
      <w:r>
        <w:rPr>
          <w:b/>
        </w:rPr>
        <w:t>17.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Lista dokumentów/oświadczeń wymaganych od Wykonawcy.  </w:t>
      </w:r>
      <w:r>
        <w:t xml:space="preserve"> </w:t>
      </w:r>
    </w:p>
    <w:p w14:paraId="653BB47B" w14:textId="77777777" w:rsidR="003935EB" w:rsidRDefault="003935EB" w:rsidP="003935EB">
      <w:pPr>
        <w:numPr>
          <w:ilvl w:val="0"/>
          <w:numId w:val="14"/>
        </w:numPr>
        <w:spacing w:line="360" w:lineRule="auto"/>
        <w:ind w:right="0" w:hanging="360"/>
      </w:pPr>
      <w:r>
        <w:lastRenderedPageBreak/>
        <w:t xml:space="preserve">Formularz oferty – według wzoru stanowiącego załącznik nr 1 do niniejszego zapytania ofertowego.   </w:t>
      </w:r>
    </w:p>
    <w:p w14:paraId="1ECDB055" w14:textId="6D5798B8" w:rsidR="00A26AF0" w:rsidRDefault="003935EB" w:rsidP="003935EB">
      <w:pPr>
        <w:numPr>
          <w:ilvl w:val="0"/>
          <w:numId w:val="14"/>
        </w:numPr>
        <w:spacing w:line="360" w:lineRule="auto"/>
        <w:ind w:right="0" w:hanging="360"/>
      </w:pPr>
      <w:r>
        <w:t xml:space="preserve">Oświadczenie o braku istnienia oraz braku wpływu powiązań osobowych i kapitałowych z wykonawcami na bezstronność postępowania – według wzoru stanowiącego załącznik nr 2 do niniejszego zapytania ofertowego.   </w:t>
      </w:r>
    </w:p>
    <w:p w14:paraId="548AB877" w14:textId="3E8A96B2" w:rsidR="003935EB" w:rsidRDefault="003935EB" w:rsidP="003935EB">
      <w:pPr>
        <w:numPr>
          <w:ilvl w:val="0"/>
          <w:numId w:val="14"/>
        </w:numPr>
        <w:spacing w:line="360" w:lineRule="auto"/>
        <w:ind w:right="0" w:hanging="360"/>
      </w:pPr>
      <w:r>
        <w:t>Oświadczenie sankcyjne według wzoru stanowiącego załącznik nr 4 do niniejszego zapytania ofertowego.</w:t>
      </w:r>
    </w:p>
    <w:p w14:paraId="53F25F4E" w14:textId="77777777" w:rsidR="00A26AF0" w:rsidRDefault="003935EB" w:rsidP="003935EB">
      <w:pPr>
        <w:numPr>
          <w:ilvl w:val="0"/>
          <w:numId w:val="14"/>
        </w:numPr>
        <w:spacing w:line="360" w:lineRule="auto"/>
        <w:ind w:right="0" w:hanging="360"/>
      </w:pPr>
      <w:r>
        <w:t xml:space="preserve">Dokumenty potwierdzające wymagane doświadczenie i kwalifikacje. </w:t>
      </w:r>
    </w:p>
    <w:sectPr w:rsidR="00A26AF0" w:rsidSect="00592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296" w:bottom="1749" w:left="1330" w:header="481" w:footer="8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F7C3" w14:textId="77777777" w:rsidR="00735A1B" w:rsidRDefault="00735A1B">
      <w:pPr>
        <w:spacing w:after="0" w:line="240" w:lineRule="auto"/>
      </w:pPr>
      <w:r>
        <w:separator/>
      </w:r>
    </w:p>
  </w:endnote>
  <w:endnote w:type="continuationSeparator" w:id="0">
    <w:p w14:paraId="3FDE4FC6" w14:textId="77777777" w:rsidR="00735A1B" w:rsidRDefault="0073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E06B" w14:textId="77777777" w:rsidR="00A26AF0" w:rsidRDefault="003935EB">
    <w:pPr>
      <w:spacing w:after="34" w:line="259" w:lineRule="auto"/>
      <w:ind w:left="0" w:right="1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</w:rPr>
      <w:t xml:space="preserve"> </w:t>
    </w:r>
    <w:r>
      <w:t xml:space="preserve">  </w:t>
    </w:r>
  </w:p>
  <w:p w14:paraId="6DBE4EFF" w14:textId="77777777" w:rsidR="00A26AF0" w:rsidRDefault="003935E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21FD" w14:textId="77777777" w:rsidR="00A26AF0" w:rsidRDefault="003935EB">
    <w:pPr>
      <w:spacing w:after="34" w:line="259" w:lineRule="auto"/>
      <w:ind w:left="0" w:right="1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</w:rPr>
      <w:t xml:space="preserve"> </w:t>
    </w:r>
    <w:r>
      <w:t xml:space="preserve">  </w:t>
    </w:r>
  </w:p>
  <w:p w14:paraId="3FEDDA26" w14:textId="77777777" w:rsidR="00A26AF0" w:rsidRDefault="003935E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AEC6" w14:textId="77777777" w:rsidR="00A26AF0" w:rsidRDefault="003935EB">
    <w:pPr>
      <w:spacing w:after="34" w:line="259" w:lineRule="auto"/>
      <w:ind w:left="0" w:right="1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</w:rPr>
      <w:t xml:space="preserve"> </w:t>
    </w:r>
    <w:r>
      <w:t xml:space="preserve">  </w:t>
    </w:r>
  </w:p>
  <w:p w14:paraId="47ADD52B" w14:textId="77777777" w:rsidR="00A26AF0" w:rsidRDefault="003935E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163D" w14:textId="77777777" w:rsidR="00735A1B" w:rsidRDefault="00735A1B">
      <w:pPr>
        <w:spacing w:after="0" w:line="240" w:lineRule="auto"/>
      </w:pPr>
      <w:r>
        <w:separator/>
      </w:r>
    </w:p>
  </w:footnote>
  <w:footnote w:type="continuationSeparator" w:id="0">
    <w:p w14:paraId="224D11FA" w14:textId="77777777" w:rsidR="00735A1B" w:rsidRDefault="0073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3A74" w14:textId="77777777" w:rsidR="00A26AF0" w:rsidRDefault="003935EB">
    <w:pPr>
      <w:spacing w:after="749" w:line="259" w:lineRule="auto"/>
      <w:ind w:left="0" w:right="-211" w:firstLine="0"/>
      <w:jc w:val="right"/>
    </w:pPr>
    <w:r>
      <w:t xml:space="preserve">  </w:t>
    </w:r>
  </w:p>
  <w:p w14:paraId="7ABC5312" w14:textId="77777777" w:rsidR="00A26AF0" w:rsidRDefault="003935EB">
    <w:pPr>
      <w:spacing w:after="0" w:line="259" w:lineRule="auto"/>
      <w:ind w:left="0" w:right="-15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4B1032F" wp14:editId="25D40F9F">
          <wp:simplePos x="0" y="0"/>
          <wp:positionH relativeFrom="page">
            <wp:posOffset>913130</wp:posOffset>
          </wp:positionH>
          <wp:positionV relativeFrom="page">
            <wp:posOffset>443865</wp:posOffset>
          </wp:positionV>
          <wp:extent cx="5886451" cy="600075"/>
          <wp:effectExtent l="0" t="0" r="0" b="0"/>
          <wp:wrapSquare wrapText="bothSides"/>
          <wp:docPr id="2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1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E708" w14:textId="69FAEF23" w:rsidR="00A26AF0" w:rsidRDefault="00AA0AA5">
    <w:pPr>
      <w:spacing w:after="0" w:line="259" w:lineRule="auto"/>
      <w:ind w:left="0" w:right="-156" w:firstLine="0"/>
      <w:jc w:val="right"/>
    </w:pPr>
    <w:r w:rsidRPr="00AA0AA5">
      <w:rPr>
        <w:noProof/>
      </w:rPr>
      <w:drawing>
        <wp:inline distT="0" distB="0" distL="0" distR="0" wp14:anchorId="5C8B36E1" wp14:editId="3571CE0F">
          <wp:extent cx="5773420" cy="520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9C4D" w14:textId="77777777" w:rsidR="00A26AF0" w:rsidRDefault="003935EB">
    <w:pPr>
      <w:spacing w:after="749" w:line="259" w:lineRule="auto"/>
      <w:ind w:left="0" w:right="-211" w:firstLine="0"/>
      <w:jc w:val="right"/>
    </w:pPr>
    <w:r>
      <w:t xml:space="preserve">  </w:t>
    </w:r>
  </w:p>
  <w:p w14:paraId="6D4307DE" w14:textId="77777777" w:rsidR="00A26AF0" w:rsidRDefault="003935EB">
    <w:pPr>
      <w:spacing w:after="0" w:line="259" w:lineRule="auto"/>
      <w:ind w:left="0" w:right="-15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D645C80" wp14:editId="7E3D60C7">
          <wp:simplePos x="0" y="0"/>
          <wp:positionH relativeFrom="page">
            <wp:posOffset>913130</wp:posOffset>
          </wp:positionH>
          <wp:positionV relativeFrom="page">
            <wp:posOffset>443865</wp:posOffset>
          </wp:positionV>
          <wp:extent cx="5886451" cy="600075"/>
          <wp:effectExtent l="0" t="0" r="0" b="0"/>
          <wp:wrapSquare wrapText="bothSides"/>
          <wp:docPr id="2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1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83C"/>
    <w:multiLevelType w:val="hybridMultilevel"/>
    <w:tmpl w:val="E4705924"/>
    <w:lvl w:ilvl="0" w:tplc="2B90965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A7F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C7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22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4FD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AE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A0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8A4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A6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D4F99"/>
    <w:multiLevelType w:val="hybridMultilevel"/>
    <w:tmpl w:val="CD2EFD00"/>
    <w:lvl w:ilvl="0" w:tplc="B6B0292C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EE9E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30EE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CA4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EEF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A32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EF3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43C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84B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416CA"/>
    <w:multiLevelType w:val="hybridMultilevel"/>
    <w:tmpl w:val="F9BC22FE"/>
    <w:lvl w:ilvl="0" w:tplc="CB2A86E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84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E81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6CF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6F5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08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A1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12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428F8"/>
    <w:multiLevelType w:val="hybridMultilevel"/>
    <w:tmpl w:val="E0220518"/>
    <w:lvl w:ilvl="0" w:tplc="B26EB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D1D98"/>
    <w:multiLevelType w:val="hybridMultilevel"/>
    <w:tmpl w:val="15AA707E"/>
    <w:lvl w:ilvl="0" w:tplc="0030A438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0AD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49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09E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4AA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662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2C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EA1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66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906E11"/>
    <w:multiLevelType w:val="hybridMultilevel"/>
    <w:tmpl w:val="98661EAA"/>
    <w:lvl w:ilvl="0" w:tplc="DE0AD0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345E3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CABC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A2795C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8C32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681D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CA7B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F859C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4788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E2ED4"/>
    <w:multiLevelType w:val="hybridMultilevel"/>
    <w:tmpl w:val="88D26EF0"/>
    <w:lvl w:ilvl="0" w:tplc="4C860D7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86C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41C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22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26E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06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C7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63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0F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BF6339"/>
    <w:multiLevelType w:val="hybridMultilevel"/>
    <w:tmpl w:val="9F1A4420"/>
    <w:lvl w:ilvl="0" w:tplc="CF7AF5E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29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1C5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8ED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EE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4CA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8D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286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EC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76230E"/>
    <w:multiLevelType w:val="hybridMultilevel"/>
    <w:tmpl w:val="2020E742"/>
    <w:lvl w:ilvl="0" w:tplc="58B2F76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C7C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2AB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E9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3069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0F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4C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EA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C7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2C0C49"/>
    <w:multiLevelType w:val="hybridMultilevel"/>
    <w:tmpl w:val="17BAB538"/>
    <w:lvl w:ilvl="0" w:tplc="C2E0B6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06D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239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A57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0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F4C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9B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8BF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DC37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B026F"/>
    <w:multiLevelType w:val="hybridMultilevel"/>
    <w:tmpl w:val="0D60571E"/>
    <w:lvl w:ilvl="0" w:tplc="A40AA842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279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BD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B0E0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A01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664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EE3B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59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AC3F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5C3A6B"/>
    <w:multiLevelType w:val="hybridMultilevel"/>
    <w:tmpl w:val="99D61E94"/>
    <w:lvl w:ilvl="0" w:tplc="8920334A">
      <w:start w:val="6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85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85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270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A8E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C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87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26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A8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3A64DD"/>
    <w:multiLevelType w:val="hybridMultilevel"/>
    <w:tmpl w:val="6F3CE052"/>
    <w:lvl w:ilvl="0" w:tplc="609CB7F6">
      <w:start w:val="2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E29B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70C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07E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B060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145A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0D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6E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C64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FA3F15"/>
    <w:multiLevelType w:val="hybridMultilevel"/>
    <w:tmpl w:val="82A44AFA"/>
    <w:lvl w:ilvl="0" w:tplc="E7A2F2B8">
      <w:start w:val="1"/>
      <w:numFmt w:val="decimal"/>
      <w:lvlText w:val="%1)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F46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29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AE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26E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687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C42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52A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661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9D0AC6"/>
    <w:multiLevelType w:val="hybridMultilevel"/>
    <w:tmpl w:val="1D10581A"/>
    <w:lvl w:ilvl="0" w:tplc="377AAFC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CE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675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21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250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27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AB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E1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A3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9200052">
    <w:abstractNumId w:val="0"/>
  </w:num>
  <w:num w:numId="2" w16cid:durableId="1711109965">
    <w:abstractNumId w:val="4"/>
  </w:num>
  <w:num w:numId="3" w16cid:durableId="66808351">
    <w:abstractNumId w:val="12"/>
  </w:num>
  <w:num w:numId="4" w16cid:durableId="1321616868">
    <w:abstractNumId w:val="6"/>
  </w:num>
  <w:num w:numId="5" w16cid:durableId="723259526">
    <w:abstractNumId w:val="13"/>
  </w:num>
  <w:num w:numId="6" w16cid:durableId="113640285">
    <w:abstractNumId w:val="1"/>
  </w:num>
  <w:num w:numId="7" w16cid:durableId="414135483">
    <w:abstractNumId w:val="11"/>
  </w:num>
  <w:num w:numId="8" w16cid:durableId="180051341">
    <w:abstractNumId w:val="9"/>
  </w:num>
  <w:num w:numId="9" w16cid:durableId="471756840">
    <w:abstractNumId w:val="8"/>
  </w:num>
  <w:num w:numId="10" w16cid:durableId="717776962">
    <w:abstractNumId w:val="10"/>
  </w:num>
  <w:num w:numId="11" w16cid:durableId="1142310709">
    <w:abstractNumId w:val="14"/>
  </w:num>
  <w:num w:numId="12" w16cid:durableId="600187205">
    <w:abstractNumId w:val="7"/>
  </w:num>
  <w:num w:numId="13" w16cid:durableId="2077701069">
    <w:abstractNumId w:val="2"/>
  </w:num>
  <w:num w:numId="14" w16cid:durableId="781220407">
    <w:abstractNumId w:val="5"/>
  </w:num>
  <w:num w:numId="15" w16cid:durableId="779687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F0"/>
    <w:rsid w:val="0011050B"/>
    <w:rsid w:val="002A5753"/>
    <w:rsid w:val="00392EA5"/>
    <w:rsid w:val="003935EB"/>
    <w:rsid w:val="00397224"/>
    <w:rsid w:val="00543467"/>
    <w:rsid w:val="005925B4"/>
    <w:rsid w:val="0067429B"/>
    <w:rsid w:val="00735A1B"/>
    <w:rsid w:val="007900DB"/>
    <w:rsid w:val="007E72E7"/>
    <w:rsid w:val="007F578A"/>
    <w:rsid w:val="0082306C"/>
    <w:rsid w:val="00860CFE"/>
    <w:rsid w:val="00861222"/>
    <w:rsid w:val="009C1149"/>
    <w:rsid w:val="00A11126"/>
    <w:rsid w:val="00A26AF0"/>
    <w:rsid w:val="00AA0AA5"/>
    <w:rsid w:val="00AE5F36"/>
    <w:rsid w:val="00BC39BC"/>
    <w:rsid w:val="00DB00A8"/>
    <w:rsid w:val="00E35D07"/>
    <w:rsid w:val="00EB4F38"/>
    <w:rsid w:val="00E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CB"/>
  <w15:docId w15:val="{CE496E39-43E0-4100-B6A6-79F025DE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5" w:line="265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/>
      <w:ind w:left="10" w:right="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6"/>
      <w:ind w:left="12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E5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2037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Kasprzak</dc:creator>
  <cp:keywords/>
  <cp:lastModifiedBy>Katarzyna Woźniak</cp:lastModifiedBy>
  <cp:revision>3</cp:revision>
  <cp:lastPrinted>2022-10-26T19:00:00Z</cp:lastPrinted>
  <dcterms:created xsi:type="dcterms:W3CDTF">2023-03-31T09:01:00Z</dcterms:created>
  <dcterms:modified xsi:type="dcterms:W3CDTF">2023-04-11T11:54:00Z</dcterms:modified>
</cp:coreProperties>
</file>